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0E47C6">
      <w:pPr>
        <w:pStyle w:val="2"/>
        <w:rPr>
          <w:rFonts w:hint="eastAsia" w:ascii="仿宋" w:hAnsi="仿宋" w:eastAsia="仿宋" w:cs="仿宋"/>
          <w:color w:val="auto"/>
          <w:highlight w:val="none"/>
        </w:rPr>
      </w:pPr>
    </w:p>
    <w:p w14:paraId="3CE21CB3">
      <w:pPr>
        <w:pStyle w:val="2"/>
        <w:rPr>
          <w:rFonts w:hint="eastAsia" w:ascii="仿宋" w:hAnsi="仿宋" w:eastAsia="仿宋" w:cs="仿宋"/>
          <w:color w:val="auto"/>
          <w:highlight w:val="none"/>
        </w:rPr>
      </w:pPr>
    </w:p>
    <w:p w14:paraId="7B0B29F1">
      <w:pPr>
        <w:pStyle w:val="2"/>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14:paraId="29E7DCF6">
      <w:pPr>
        <w:pStyle w:val="2"/>
        <w:rPr>
          <w:rFonts w:hint="eastAsia" w:ascii="仿宋" w:hAnsi="仿宋" w:eastAsia="仿宋" w:cs="仿宋"/>
          <w:color w:val="auto"/>
          <w:highlight w:val="none"/>
        </w:rPr>
      </w:pPr>
    </w:p>
    <w:p w14:paraId="5A0C2E8F">
      <w:pPr>
        <w:pStyle w:val="2"/>
        <w:rPr>
          <w:rFonts w:hint="eastAsia" w:ascii="仿宋" w:hAnsi="仿宋" w:eastAsia="仿宋" w:cs="仿宋"/>
          <w:color w:val="auto"/>
          <w:highlight w:val="none"/>
        </w:rPr>
      </w:pPr>
    </w:p>
    <w:p w14:paraId="080C2A19">
      <w:pPr>
        <w:pStyle w:val="2"/>
        <w:rPr>
          <w:rFonts w:hint="eastAsia" w:ascii="仿宋" w:hAnsi="仿宋" w:eastAsia="仿宋" w:cs="仿宋"/>
          <w:color w:val="auto"/>
          <w:highlight w:val="none"/>
        </w:rPr>
      </w:pPr>
    </w:p>
    <w:p w14:paraId="0D17718B">
      <w:pPr>
        <w:pStyle w:val="2"/>
        <w:rPr>
          <w:rFonts w:hint="eastAsia" w:ascii="仿宋" w:hAnsi="仿宋" w:eastAsia="仿宋" w:cs="仿宋"/>
          <w:color w:val="auto"/>
          <w:highlight w:val="none"/>
        </w:rPr>
      </w:pPr>
    </w:p>
    <w:p w14:paraId="56A9B066">
      <w:pPr>
        <w:jc w:val="center"/>
        <w:rPr>
          <w:rFonts w:hint="eastAsia" w:ascii="仿宋" w:hAnsi="仿宋" w:eastAsia="仿宋" w:cs="仿宋"/>
          <w:b/>
          <w:color w:val="auto"/>
          <w:spacing w:val="-20"/>
          <w:sz w:val="56"/>
          <w:szCs w:val="60"/>
          <w:highlight w:val="none"/>
          <w:lang w:eastAsia="zh-CN"/>
        </w:rPr>
      </w:pPr>
      <w:r>
        <w:rPr>
          <w:rFonts w:hint="eastAsia" w:ascii="仿宋" w:hAnsi="仿宋" w:eastAsia="仿宋" w:cs="仿宋"/>
          <w:b/>
          <w:color w:val="auto"/>
          <w:spacing w:val="-20"/>
          <w:sz w:val="56"/>
          <w:szCs w:val="60"/>
          <w:highlight w:val="none"/>
          <w:lang w:eastAsia="zh-CN"/>
        </w:rPr>
        <w:t>山西省临汾市吉县壶口镇克难坡修缮工程</w:t>
      </w:r>
    </w:p>
    <w:p w14:paraId="24C2A70E">
      <w:pPr>
        <w:pStyle w:val="2"/>
        <w:tabs>
          <w:tab w:val="left" w:pos="7900"/>
          <w:tab w:val="clear" w:pos="4153"/>
        </w:tabs>
        <w:rPr>
          <w:rFonts w:hint="eastAsia" w:ascii="仿宋" w:hAnsi="仿宋" w:eastAsia="仿宋" w:cs="仿宋"/>
          <w:b/>
          <w:color w:val="auto"/>
          <w:spacing w:val="-20"/>
          <w:sz w:val="56"/>
          <w:szCs w:val="60"/>
          <w:highlight w:val="none"/>
          <w:lang w:eastAsia="zh-CN"/>
        </w:rPr>
      </w:pPr>
      <w:r>
        <w:rPr>
          <w:rFonts w:hint="eastAsia" w:ascii="仿宋" w:hAnsi="仿宋" w:eastAsia="仿宋" w:cs="仿宋"/>
          <w:b/>
          <w:color w:val="auto"/>
          <w:spacing w:val="-20"/>
          <w:sz w:val="56"/>
          <w:szCs w:val="60"/>
          <w:highlight w:val="none"/>
          <w:lang w:eastAsia="zh-CN"/>
        </w:rPr>
        <w:tab/>
      </w:r>
    </w:p>
    <w:p w14:paraId="2026C84B">
      <w:pPr>
        <w:pStyle w:val="2"/>
        <w:rPr>
          <w:rFonts w:hint="eastAsia" w:ascii="仿宋" w:hAnsi="仿宋" w:eastAsia="仿宋" w:cs="仿宋"/>
          <w:b/>
          <w:color w:val="auto"/>
          <w:spacing w:val="-20"/>
          <w:sz w:val="56"/>
          <w:szCs w:val="60"/>
          <w:highlight w:val="none"/>
          <w:lang w:eastAsia="zh-CN"/>
        </w:rPr>
      </w:pPr>
    </w:p>
    <w:p w14:paraId="180528D5">
      <w:pPr>
        <w:pStyle w:val="2"/>
        <w:rPr>
          <w:rFonts w:hint="eastAsia"/>
          <w:lang w:eastAsia="zh-CN"/>
        </w:rPr>
      </w:pPr>
    </w:p>
    <w:p w14:paraId="3D3438D5">
      <w:pPr>
        <w:pStyle w:val="2"/>
        <w:rPr>
          <w:rFonts w:hint="eastAsia" w:ascii="仿宋" w:hAnsi="仿宋" w:eastAsia="仿宋" w:cs="仿宋"/>
          <w:b/>
          <w:color w:val="auto"/>
          <w:spacing w:val="-20"/>
          <w:sz w:val="56"/>
          <w:szCs w:val="60"/>
          <w:highlight w:val="none"/>
          <w:lang w:eastAsia="zh-CN"/>
        </w:rPr>
      </w:pPr>
    </w:p>
    <w:p w14:paraId="5DFEFD99">
      <w:pPr>
        <w:pStyle w:val="2"/>
        <w:rPr>
          <w:rFonts w:hint="eastAsia" w:ascii="仿宋" w:hAnsi="仿宋" w:eastAsia="仿宋" w:cs="仿宋"/>
          <w:b/>
          <w:color w:val="auto"/>
          <w:spacing w:val="-20"/>
          <w:sz w:val="28"/>
          <w:szCs w:val="28"/>
          <w:highlight w:val="none"/>
          <w:lang w:eastAsia="zh-CN"/>
        </w:rPr>
      </w:pPr>
    </w:p>
    <w:p w14:paraId="3AE306B8">
      <w:pPr>
        <w:jc w:val="center"/>
        <w:rPr>
          <w:rFonts w:hint="eastAsia" w:ascii="仿宋" w:hAnsi="仿宋" w:eastAsia="仿宋" w:cs="仿宋"/>
          <w:b/>
          <w:color w:val="auto"/>
          <w:spacing w:val="60"/>
          <w:sz w:val="84"/>
          <w:szCs w:val="84"/>
          <w:highlight w:val="none"/>
        </w:rPr>
      </w:pPr>
      <w:r>
        <w:rPr>
          <w:rFonts w:hint="eastAsia" w:ascii="仿宋" w:hAnsi="仿宋" w:eastAsia="仿宋" w:cs="仿宋"/>
          <w:b/>
          <w:color w:val="auto"/>
          <w:spacing w:val="60"/>
          <w:sz w:val="84"/>
          <w:szCs w:val="84"/>
          <w:highlight w:val="none"/>
        </w:rPr>
        <w:t>磋 商 文 件</w:t>
      </w:r>
    </w:p>
    <w:p w14:paraId="4F3A166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eastAsia="zh-CN"/>
        </w:rPr>
        <w:t>1410282026BCS00049</w:t>
      </w:r>
    </w:p>
    <w:p w14:paraId="2324FA6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仿宋" w:hAnsi="仿宋" w:eastAsia="仿宋" w:cs="仿宋"/>
          <w:b/>
          <w:color w:val="auto"/>
          <w:sz w:val="32"/>
          <w:szCs w:val="32"/>
          <w:highlight w:val="none"/>
        </w:rPr>
      </w:pPr>
    </w:p>
    <w:p w14:paraId="6F735DF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仿宋" w:hAnsi="仿宋" w:eastAsia="仿宋" w:cs="仿宋"/>
          <w:b/>
          <w:color w:val="auto"/>
          <w:sz w:val="32"/>
          <w:szCs w:val="32"/>
          <w:highlight w:val="none"/>
        </w:rPr>
      </w:pPr>
    </w:p>
    <w:p w14:paraId="720876F8">
      <w:pPr>
        <w:tabs>
          <w:tab w:val="left" w:pos="2070"/>
          <w:tab w:val="center" w:pos="4365"/>
        </w:tabs>
        <w:snapToGrid w:val="0"/>
        <w:ind w:firstLine="1600" w:firstLineChars="500"/>
        <w:rPr>
          <w:rFonts w:hint="eastAsia" w:ascii="仿宋" w:hAnsi="仿宋" w:eastAsia="仿宋" w:cs="仿宋"/>
          <w:color w:val="auto"/>
          <w:sz w:val="32"/>
          <w:szCs w:val="32"/>
          <w:highlight w:val="none"/>
        </w:rPr>
      </w:pPr>
    </w:p>
    <w:p w14:paraId="15984D4D">
      <w:pPr>
        <w:tabs>
          <w:tab w:val="left" w:pos="2070"/>
          <w:tab w:val="center" w:pos="4365"/>
        </w:tabs>
        <w:snapToGrid w:val="0"/>
        <w:ind w:firstLine="1600" w:firstLineChars="500"/>
        <w:rPr>
          <w:rFonts w:hint="eastAsia" w:ascii="仿宋" w:hAnsi="仿宋" w:eastAsia="仿宋" w:cs="仿宋"/>
          <w:color w:val="auto"/>
          <w:sz w:val="32"/>
          <w:szCs w:val="32"/>
          <w:highlight w:val="none"/>
        </w:rPr>
      </w:pPr>
    </w:p>
    <w:p w14:paraId="06622D34">
      <w:pPr>
        <w:ind w:firstLine="542" w:firstLineChars="150"/>
        <w:rPr>
          <w:rFonts w:hint="eastAsia" w:ascii="仿宋" w:hAnsi="仿宋" w:eastAsia="仿宋" w:cs="仿宋"/>
          <w:b/>
          <w:color w:val="auto"/>
          <w:spacing w:val="20"/>
          <w:sz w:val="32"/>
          <w:szCs w:val="32"/>
          <w:highlight w:val="none"/>
        </w:rPr>
      </w:pPr>
    </w:p>
    <w:p w14:paraId="4FE8BD73">
      <w:pPr>
        <w:tabs>
          <w:tab w:val="left" w:pos="5464"/>
        </w:tabs>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tab/>
      </w:r>
    </w:p>
    <w:p w14:paraId="79B94635">
      <w:pPr>
        <w:jc w:val="center"/>
        <w:rPr>
          <w:rFonts w:hint="eastAsia" w:ascii="仿宋" w:hAnsi="仿宋" w:eastAsia="仿宋" w:cs="仿宋"/>
          <w:b/>
          <w:color w:val="auto"/>
          <w:sz w:val="32"/>
          <w:szCs w:val="32"/>
          <w:highlight w:val="none"/>
        </w:rPr>
      </w:pPr>
    </w:p>
    <w:p w14:paraId="5BA2722C">
      <w:pPr>
        <w:pStyle w:val="2"/>
        <w:spacing w:line="360" w:lineRule="auto"/>
        <w:ind w:firstLine="964" w:firstLineChars="300"/>
        <w:jc w:val="both"/>
        <w:rPr>
          <w:rFonts w:hint="eastAsia" w:ascii="仿宋" w:hAnsi="仿宋" w:eastAsia="仿宋" w:cs="仿宋"/>
          <w:b/>
          <w:color w:val="auto"/>
          <w:sz w:val="32"/>
          <w:szCs w:val="30"/>
          <w:highlight w:val="none"/>
          <w:lang w:eastAsia="zh-CN"/>
        </w:rPr>
      </w:pPr>
      <w:r>
        <w:rPr>
          <w:rFonts w:hint="eastAsia" w:ascii="仿宋" w:hAnsi="仿宋" w:eastAsia="仿宋" w:cs="仿宋"/>
          <w:b/>
          <w:color w:val="auto"/>
          <w:sz w:val="32"/>
          <w:szCs w:val="30"/>
          <w:highlight w:val="none"/>
        </w:rPr>
        <w:t>采</w:t>
      </w:r>
      <w:r>
        <w:rPr>
          <w:rFonts w:hint="eastAsia" w:ascii="仿宋" w:hAnsi="仿宋" w:eastAsia="仿宋" w:cs="仿宋"/>
          <w:b/>
          <w:color w:val="auto"/>
          <w:sz w:val="32"/>
          <w:szCs w:val="30"/>
          <w:highlight w:val="none"/>
          <w:lang w:val="en-US" w:eastAsia="zh-CN"/>
        </w:rPr>
        <w:t xml:space="preserve">   </w:t>
      </w:r>
      <w:r>
        <w:rPr>
          <w:rFonts w:hint="eastAsia" w:ascii="仿宋" w:hAnsi="仿宋" w:eastAsia="仿宋" w:cs="仿宋"/>
          <w:b/>
          <w:color w:val="auto"/>
          <w:sz w:val="32"/>
          <w:szCs w:val="30"/>
          <w:highlight w:val="none"/>
        </w:rPr>
        <w:t>购</w:t>
      </w:r>
      <w:r>
        <w:rPr>
          <w:rFonts w:hint="eastAsia" w:ascii="仿宋" w:hAnsi="仿宋" w:eastAsia="仿宋" w:cs="仿宋"/>
          <w:b/>
          <w:color w:val="auto"/>
          <w:sz w:val="32"/>
          <w:szCs w:val="30"/>
          <w:highlight w:val="none"/>
          <w:lang w:val="en-US" w:eastAsia="zh-CN"/>
        </w:rPr>
        <w:t xml:space="preserve">   人</w:t>
      </w:r>
      <w:r>
        <w:rPr>
          <w:rFonts w:hint="eastAsia" w:ascii="仿宋" w:hAnsi="仿宋" w:eastAsia="仿宋" w:cs="仿宋"/>
          <w:b/>
          <w:color w:val="auto"/>
          <w:sz w:val="32"/>
          <w:szCs w:val="30"/>
          <w:highlight w:val="none"/>
        </w:rPr>
        <w:t>：</w:t>
      </w:r>
      <w:r>
        <w:rPr>
          <w:rFonts w:hint="eastAsia" w:ascii="仿宋" w:hAnsi="仿宋" w:eastAsia="仿宋" w:cs="仿宋"/>
          <w:b/>
          <w:color w:val="auto"/>
          <w:sz w:val="32"/>
          <w:szCs w:val="30"/>
          <w:highlight w:val="none"/>
          <w:lang w:eastAsia="zh-CN"/>
        </w:rPr>
        <w:t>吉县文物旅游发展中心　</w:t>
      </w:r>
    </w:p>
    <w:p w14:paraId="59E288C7">
      <w:pPr>
        <w:snapToGrid w:val="0"/>
        <w:spacing w:line="360" w:lineRule="auto"/>
        <w:ind w:firstLine="964" w:firstLineChars="300"/>
        <w:jc w:val="both"/>
        <w:rPr>
          <w:rFonts w:hint="eastAsia" w:ascii="仿宋" w:hAnsi="仿宋" w:eastAsia="仿宋" w:cs="仿宋"/>
          <w:b/>
          <w:color w:val="auto"/>
          <w:sz w:val="36"/>
          <w:szCs w:val="32"/>
          <w:highlight w:val="none"/>
          <w:lang w:eastAsia="zh-CN"/>
        </w:rPr>
      </w:pPr>
      <w:r>
        <w:rPr>
          <w:rFonts w:hint="eastAsia" w:ascii="仿宋" w:hAnsi="仿宋" w:eastAsia="仿宋" w:cs="仿宋"/>
          <w:b/>
          <w:color w:val="auto"/>
          <w:sz w:val="32"/>
          <w:szCs w:val="30"/>
          <w:highlight w:val="none"/>
          <w:lang w:val="en-US" w:eastAsia="zh-CN"/>
        </w:rPr>
        <w:t>采购</w:t>
      </w:r>
      <w:r>
        <w:rPr>
          <w:rFonts w:hint="eastAsia" w:ascii="仿宋" w:hAnsi="仿宋" w:eastAsia="仿宋" w:cs="仿宋"/>
          <w:b/>
          <w:color w:val="auto"/>
          <w:sz w:val="32"/>
          <w:szCs w:val="30"/>
          <w:highlight w:val="none"/>
        </w:rPr>
        <w:t>代理机构：</w:t>
      </w:r>
      <w:r>
        <w:rPr>
          <w:rFonts w:hint="eastAsia" w:ascii="仿宋" w:hAnsi="仿宋" w:eastAsia="仿宋" w:cs="仿宋"/>
          <w:b/>
          <w:color w:val="auto"/>
          <w:sz w:val="32"/>
          <w:szCs w:val="30"/>
          <w:highlight w:val="none"/>
          <w:lang w:eastAsia="zh-CN"/>
        </w:rPr>
        <w:t>山西合智诚招标代理有限公司</w:t>
      </w:r>
    </w:p>
    <w:p w14:paraId="09B029E0">
      <w:pPr>
        <w:snapToGrid w:val="0"/>
        <w:spacing w:line="360" w:lineRule="auto"/>
        <w:jc w:val="center"/>
        <w:rPr>
          <w:rFonts w:hint="eastAsia" w:ascii="仿宋" w:hAnsi="仿宋" w:eastAsia="仿宋" w:cs="仿宋"/>
          <w:color w:val="auto"/>
          <w:highlight w:val="none"/>
        </w:rPr>
      </w:pPr>
      <w:r>
        <w:rPr>
          <w:rFonts w:hint="eastAsia" w:ascii="仿宋" w:hAnsi="仿宋" w:eastAsia="仿宋" w:cs="仿宋"/>
          <w:b/>
          <w:color w:val="auto"/>
          <w:sz w:val="32"/>
          <w:szCs w:val="32"/>
          <w:highlight w:val="none"/>
        </w:rPr>
        <w:t>二〇二</w:t>
      </w:r>
      <w:r>
        <w:rPr>
          <w:rFonts w:hint="eastAsia" w:ascii="仿宋" w:hAnsi="仿宋" w:eastAsia="仿宋" w:cs="仿宋"/>
          <w:b/>
          <w:color w:val="auto"/>
          <w:sz w:val="32"/>
          <w:szCs w:val="32"/>
          <w:highlight w:val="none"/>
          <w:lang w:val="en-US" w:eastAsia="zh-CN"/>
        </w:rPr>
        <w:t>六</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五月</w:t>
      </w:r>
      <w:r>
        <w:rPr>
          <w:rFonts w:hint="eastAsia" w:ascii="仿宋" w:hAnsi="仿宋" w:eastAsia="仿宋" w:cs="仿宋"/>
          <w:color w:val="auto"/>
          <w:highlight w:val="none"/>
        </w:rPr>
        <w:br w:type="page"/>
      </w:r>
    </w:p>
    <w:p w14:paraId="753BAF1B">
      <w:pPr>
        <w:pStyle w:val="2"/>
        <w:rPr>
          <w:rFonts w:hint="eastAsia" w:ascii="仿宋" w:hAnsi="仿宋" w:eastAsia="仿宋" w:cs="仿宋"/>
          <w:color w:val="auto"/>
          <w:highlight w:val="none"/>
        </w:rPr>
      </w:pPr>
    </w:p>
    <w:p w14:paraId="7A33F30F">
      <w:pPr>
        <w:pStyle w:val="2"/>
        <w:rPr>
          <w:rFonts w:hint="eastAsia" w:ascii="仿宋" w:hAnsi="仿宋" w:eastAsia="仿宋" w:cs="仿宋"/>
          <w:color w:val="auto"/>
          <w:highlight w:val="none"/>
        </w:rPr>
      </w:pPr>
    </w:p>
    <w:p w14:paraId="5F0A63D7">
      <w:pPr>
        <w:pStyle w:val="2"/>
        <w:rPr>
          <w:rFonts w:hint="eastAsia" w:ascii="仿宋" w:hAnsi="仿宋" w:eastAsia="仿宋" w:cs="仿宋"/>
          <w:color w:val="auto"/>
          <w:highlight w:val="none"/>
        </w:rPr>
      </w:pPr>
    </w:p>
    <w:p w14:paraId="6354E642">
      <w:pPr>
        <w:pStyle w:val="2"/>
        <w:rPr>
          <w:rFonts w:hint="eastAsia" w:ascii="仿宋" w:hAnsi="仿宋" w:eastAsia="仿宋" w:cs="仿宋"/>
          <w:color w:val="auto"/>
          <w:highlight w:val="none"/>
        </w:rPr>
      </w:pPr>
    </w:p>
    <w:p w14:paraId="5693DF15">
      <w:pPr>
        <w:pStyle w:val="2"/>
        <w:rPr>
          <w:rFonts w:hint="eastAsia" w:ascii="仿宋" w:hAnsi="仿宋" w:eastAsia="仿宋" w:cs="仿宋"/>
          <w:color w:val="auto"/>
          <w:highlight w:val="none"/>
        </w:rPr>
      </w:pPr>
    </w:p>
    <w:p w14:paraId="204DAE40">
      <w:pPr>
        <w:pStyle w:val="2"/>
        <w:rPr>
          <w:rFonts w:hint="eastAsia" w:ascii="仿宋" w:hAnsi="仿宋" w:eastAsia="仿宋" w:cs="仿宋"/>
          <w:color w:val="auto"/>
          <w:highlight w:val="none"/>
        </w:rPr>
      </w:pPr>
    </w:p>
    <w:p w14:paraId="33523F49">
      <w:pPr>
        <w:pStyle w:val="2"/>
        <w:rPr>
          <w:rFonts w:hint="eastAsia" w:ascii="仿宋" w:hAnsi="仿宋" w:eastAsia="仿宋" w:cs="仿宋"/>
          <w:color w:val="auto"/>
          <w:highlight w:val="none"/>
        </w:rPr>
      </w:pPr>
    </w:p>
    <w:p w14:paraId="793E36FB">
      <w:pPr>
        <w:pStyle w:val="2"/>
        <w:jc w:val="center"/>
        <w:rPr>
          <w:rFonts w:hint="eastAsia" w:ascii="仿宋" w:hAnsi="仿宋" w:eastAsia="仿宋" w:cs="仿宋"/>
          <w:color w:val="auto"/>
          <w:highlight w:val="none"/>
        </w:rPr>
      </w:pPr>
      <w:r>
        <w:rPr>
          <w:rFonts w:hint="eastAsia" w:ascii="仿宋" w:hAnsi="仿宋" w:eastAsia="仿宋" w:cs="仿宋"/>
          <w:b/>
          <w:color w:val="auto"/>
          <w:spacing w:val="-20"/>
          <w:sz w:val="56"/>
          <w:szCs w:val="60"/>
          <w:highlight w:val="none"/>
          <w:lang w:eastAsia="zh-CN"/>
        </w:rPr>
        <w:t>山西省临汾市吉县壶口镇克难坡修缮工程</w:t>
      </w:r>
    </w:p>
    <w:p w14:paraId="6BDE92D2">
      <w:pPr>
        <w:pStyle w:val="2"/>
        <w:rPr>
          <w:rFonts w:hint="eastAsia" w:ascii="仿宋" w:hAnsi="仿宋" w:eastAsia="仿宋" w:cs="仿宋"/>
          <w:color w:val="auto"/>
          <w:highlight w:val="none"/>
        </w:rPr>
      </w:pPr>
    </w:p>
    <w:p w14:paraId="1CDA9BD1">
      <w:pPr>
        <w:pStyle w:val="2"/>
        <w:rPr>
          <w:rFonts w:hint="eastAsia" w:ascii="仿宋" w:hAnsi="仿宋" w:eastAsia="仿宋" w:cs="仿宋"/>
          <w:color w:val="auto"/>
          <w:highlight w:val="none"/>
        </w:rPr>
      </w:pPr>
    </w:p>
    <w:p w14:paraId="35AD6573">
      <w:pPr>
        <w:pStyle w:val="2"/>
        <w:rPr>
          <w:rFonts w:hint="eastAsia" w:ascii="仿宋" w:hAnsi="仿宋" w:eastAsia="仿宋" w:cs="仿宋"/>
          <w:color w:val="auto"/>
          <w:highlight w:val="none"/>
        </w:rPr>
      </w:pPr>
    </w:p>
    <w:p w14:paraId="45442BEC">
      <w:pPr>
        <w:pStyle w:val="2"/>
        <w:rPr>
          <w:rFonts w:hint="eastAsia" w:ascii="仿宋" w:hAnsi="仿宋" w:eastAsia="仿宋" w:cs="仿宋"/>
          <w:color w:val="auto"/>
          <w:highlight w:val="none"/>
        </w:rPr>
      </w:pPr>
    </w:p>
    <w:p w14:paraId="04FEE9F4">
      <w:pPr>
        <w:pStyle w:val="2"/>
        <w:rPr>
          <w:rFonts w:hint="eastAsia" w:ascii="仿宋" w:hAnsi="仿宋" w:eastAsia="仿宋" w:cs="仿宋"/>
          <w:color w:val="auto"/>
          <w:highlight w:val="none"/>
        </w:rPr>
      </w:pPr>
    </w:p>
    <w:p w14:paraId="4891C807">
      <w:pPr>
        <w:pStyle w:val="2"/>
        <w:rPr>
          <w:rFonts w:hint="eastAsia" w:ascii="仿宋" w:hAnsi="仿宋" w:eastAsia="仿宋" w:cs="仿宋"/>
          <w:color w:val="auto"/>
          <w:highlight w:val="none"/>
        </w:rPr>
      </w:pPr>
    </w:p>
    <w:p w14:paraId="415A6474">
      <w:pPr>
        <w:pStyle w:val="2"/>
        <w:rPr>
          <w:rFonts w:hint="eastAsia" w:ascii="仿宋" w:hAnsi="仿宋" w:eastAsia="仿宋" w:cs="仿宋"/>
          <w:color w:val="auto"/>
          <w:highlight w:val="none"/>
        </w:rPr>
      </w:pPr>
    </w:p>
    <w:p w14:paraId="771CC78D">
      <w:pPr>
        <w:pStyle w:val="2"/>
        <w:rPr>
          <w:rFonts w:hint="eastAsia" w:ascii="仿宋" w:hAnsi="仿宋" w:eastAsia="仿宋" w:cs="仿宋"/>
          <w:color w:val="auto"/>
          <w:highlight w:val="none"/>
        </w:rPr>
      </w:pPr>
    </w:p>
    <w:p w14:paraId="0F0828A1">
      <w:pPr>
        <w:pStyle w:val="2"/>
        <w:rPr>
          <w:rFonts w:hint="eastAsia" w:ascii="仿宋" w:hAnsi="仿宋" w:eastAsia="仿宋" w:cs="仿宋"/>
          <w:color w:val="auto"/>
          <w:highlight w:val="none"/>
        </w:rPr>
      </w:pPr>
    </w:p>
    <w:p w14:paraId="7B018A5E">
      <w:pPr>
        <w:pStyle w:val="2"/>
        <w:rPr>
          <w:rFonts w:hint="eastAsia" w:ascii="仿宋" w:hAnsi="仿宋" w:eastAsia="仿宋" w:cs="仿宋"/>
          <w:color w:val="auto"/>
          <w:highlight w:val="none"/>
        </w:rPr>
      </w:pPr>
    </w:p>
    <w:p w14:paraId="554CECC2">
      <w:pPr>
        <w:rPr>
          <w:rFonts w:hint="eastAsia"/>
        </w:rPr>
      </w:pPr>
    </w:p>
    <w:p w14:paraId="6B3B5C6E">
      <w:pPr>
        <w:pStyle w:val="2"/>
        <w:rPr>
          <w:rFonts w:hint="eastAsia" w:ascii="仿宋" w:hAnsi="仿宋" w:eastAsia="仿宋" w:cs="仿宋"/>
          <w:color w:val="auto"/>
          <w:highlight w:val="none"/>
        </w:rPr>
      </w:pPr>
    </w:p>
    <w:p w14:paraId="0C3A2D65">
      <w:pPr>
        <w:pStyle w:val="2"/>
        <w:rPr>
          <w:rFonts w:hint="eastAsia" w:ascii="仿宋" w:hAnsi="仿宋" w:eastAsia="仿宋" w:cs="仿宋"/>
          <w:color w:val="auto"/>
          <w:highlight w:val="none"/>
        </w:rPr>
      </w:pPr>
    </w:p>
    <w:p w14:paraId="11077A9F">
      <w:pPr>
        <w:pStyle w:val="2"/>
        <w:jc w:val="center"/>
        <w:rPr>
          <w:rFonts w:hint="eastAsia" w:ascii="仿宋" w:hAnsi="仿宋" w:eastAsia="仿宋" w:cs="仿宋"/>
          <w:b/>
          <w:color w:val="auto"/>
          <w:spacing w:val="60"/>
          <w:sz w:val="84"/>
          <w:szCs w:val="84"/>
          <w:highlight w:val="none"/>
        </w:rPr>
      </w:pPr>
      <w:r>
        <w:rPr>
          <w:rFonts w:hint="eastAsia" w:ascii="仿宋" w:hAnsi="仿宋" w:eastAsia="仿宋" w:cs="仿宋"/>
          <w:b/>
          <w:color w:val="auto"/>
          <w:spacing w:val="60"/>
          <w:sz w:val="84"/>
          <w:szCs w:val="84"/>
          <w:highlight w:val="none"/>
        </w:rPr>
        <w:t>磋 商 文 件</w:t>
      </w:r>
    </w:p>
    <w:p w14:paraId="71D9FE91">
      <w:pPr>
        <w:tabs>
          <w:tab w:val="left" w:pos="2070"/>
          <w:tab w:val="center" w:pos="4365"/>
        </w:tabs>
        <w:snapToGrid w:val="0"/>
        <w:spacing w:line="480" w:lineRule="auto"/>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eastAsia="zh-CN"/>
        </w:rPr>
        <w:t>1410282026BCS00049</w:t>
      </w:r>
    </w:p>
    <w:p w14:paraId="74F90794">
      <w:pPr>
        <w:tabs>
          <w:tab w:val="left" w:pos="2070"/>
          <w:tab w:val="center" w:pos="4365"/>
        </w:tabs>
        <w:snapToGrid w:val="0"/>
        <w:spacing w:line="480" w:lineRule="auto"/>
        <w:jc w:val="center"/>
        <w:rPr>
          <w:rFonts w:hint="eastAsia" w:ascii="仿宋" w:hAnsi="仿宋" w:eastAsia="仿宋" w:cs="仿宋"/>
          <w:b/>
          <w:color w:val="auto"/>
          <w:sz w:val="32"/>
          <w:szCs w:val="32"/>
          <w:highlight w:val="none"/>
        </w:rPr>
      </w:pPr>
    </w:p>
    <w:p w14:paraId="40DB00B8">
      <w:pPr>
        <w:pStyle w:val="2"/>
        <w:jc w:val="center"/>
        <w:rPr>
          <w:rFonts w:hint="eastAsia" w:ascii="仿宋" w:hAnsi="仿宋" w:eastAsia="仿宋" w:cs="仿宋"/>
          <w:b/>
          <w:color w:val="auto"/>
          <w:spacing w:val="60"/>
          <w:sz w:val="44"/>
          <w:szCs w:val="44"/>
          <w:highlight w:val="none"/>
        </w:rPr>
      </w:pPr>
    </w:p>
    <w:p w14:paraId="102325B8">
      <w:pPr>
        <w:rPr>
          <w:rFonts w:hint="eastAsia" w:ascii="仿宋" w:hAnsi="仿宋" w:eastAsia="仿宋" w:cs="仿宋"/>
          <w:b/>
          <w:color w:val="auto"/>
          <w:sz w:val="30"/>
          <w:szCs w:val="30"/>
          <w:highlight w:val="none"/>
        </w:rPr>
      </w:pPr>
    </w:p>
    <w:p w14:paraId="036680E9">
      <w:pPr>
        <w:pStyle w:val="2"/>
        <w:rPr>
          <w:rFonts w:hint="eastAsia" w:ascii="仿宋" w:hAnsi="仿宋" w:eastAsia="仿宋" w:cs="仿宋"/>
          <w:b/>
          <w:color w:val="auto"/>
          <w:sz w:val="30"/>
          <w:szCs w:val="30"/>
          <w:highlight w:val="none"/>
        </w:rPr>
      </w:pPr>
    </w:p>
    <w:p w14:paraId="3E490215">
      <w:pPr>
        <w:rPr>
          <w:rFonts w:hint="eastAsia"/>
        </w:rPr>
      </w:pPr>
    </w:p>
    <w:p w14:paraId="37E0BFC0">
      <w:pPr>
        <w:pStyle w:val="2"/>
        <w:rPr>
          <w:rFonts w:hint="eastAsia"/>
        </w:rPr>
      </w:pPr>
    </w:p>
    <w:p w14:paraId="3A0C0DA0">
      <w:pPr>
        <w:pStyle w:val="2"/>
        <w:spacing w:line="480" w:lineRule="auto"/>
        <w:ind w:left="2704" w:leftChars="284" w:hanging="2108" w:hangingChars="700"/>
        <w:rPr>
          <w:rFonts w:hint="eastAsia" w:ascii="仿宋" w:hAnsi="仿宋" w:eastAsia="仿宋" w:cs="仿宋"/>
          <w:b/>
          <w:color w:val="auto"/>
          <w:sz w:val="30"/>
          <w:szCs w:val="30"/>
          <w:highlight w:val="none"/>
          <w:u w:val="single"/>
        </w:rPr>
      </w:pPr>
      <w:r>
        <w:rPr>
          <w:rFonts w:hint="eastAsia" w:ascii="仿宋" w:hAnsi="仿宋" w:eastAsia="仿宋" w:cs="仿宋"/>
          <w:b/>
          <w:color w:val="auto"/>
          <w:sz w:val="30"/>
          <w:szCs w:val="30"/>
          <w:highlight w:val="none"/>
        </w:rPr>
        <w:t>项</w:t>
      </w:r>
      <w:r>
        <w:rPr>
          <w:rFonts w:hint="eastAsia" w:ascii="仿宋" w:hAnsi="仿宋" w:eastAsia="仿宋" w:cs="仿宋"/>
          <w:b/>
          <w:color w:val="auto"/>
          <w:sz w:val="30"/>
          <w:szCs w:val="30"/>
          <w:highlight w:val="none"/>
          <w:lang w:val="en-US" w:eastAsia="zh-CN"/>
        </w:rPr>
        <w:t xml:space="preserve"> </w:t>
      </w:r>
      <w:r>
        <w:rPr>
          <w:rFonts w:hint="eastAsia" w:ascii="仿宋" w:hAnsi="仿宋" w:eastAsia="仿宋" w:cs="仿宋"/>
          <w:b/>
          <w:color w:val="auto"/>
          <w:sz w:val="30"/>
          <w:szCs w:val="30"/>
          <w:highlight w:val="none"/>
        </w:rPr>
        <w:t>目</w:t>
      </w:r>
      <w:r>
        <w:rPr>
          <w:rFonts w:hint="eastAsia" w:ascii="仿宋" w:hAnsi="仿宋" w:eastAsia="仿宋" w:cs="仿宋"/>
          <w:b/>
          <w:color w:val="auto"/>
          <w:sz w:val="30"/>
          <w:szCs w:val="30"/>
          <w:highlight w:val="none"/>
          <w:lang w:val="en-US" w:eastAsia="zh-CN"/>
        </w:rPr>
        <w:t xml:space="preserve"> </w:t>
      </w:r>
      <w:r>
        <w:rPr>
          <w:rFonts w:hint="eastAsia" w:ascii="仿宋" w:hAnsi="仿宋" w:eastAsia="仿宋" w:cs="仿宋"/>
          <w:b/>
          <w:color w:val="auto"/>
          <w:sz w:val="30"/>
          <w:szCs w:val="30"/>
          <w:highlight w:val="none"/>
        </w:rPr>
        <w:t>名</w:t>
      </w:r>
      <w:r>
        <w:rPr>
          <w:rFonts w:hint="eastAsia" w:ascii="仿宋" w:hAnsi="仿宋" w:eastAsia="仿宋" w:cs="仿宋"/>
          <w:b/>
          <w:color w:val="auto"/>
          <w:sz w:val="30"/>
          <w:szCs w:val="30"/>
          <w:highlight w:val="none"/>
          <w:lang w:val="en-US" w:eastAsia="zh-CN"/>
        </w:rPr>
        <w:t xml:space="preserve"> </w:t>
      </w:r>
      <w:r>
        <w:rPr>
          <w:rFonts w:hint="eastAsia" w:ascii="仿宋" w:hAnsi="仿宋" w:eastAsia="仿宋" w:cs="仿宋"/>
          <w:b/>
          <w:color w:val="auto"/>
          <w:sz w:val="30"/>
          <w:szCs w:val="30"/>
          <w:highlight w:val="none"/>
        </w:rPr>
        <w:t>称：</w:t>
      </w:r>
      <w:r>
        <w:rPr>
          <w:rFonts w:hint="eastAsia" w:ascii="仿宋" w:hAnsi="仿宋" w:eastAsia="仿宋" w:cs="仿宋"/>
          <w:b/>
          <w:color w:val="auto"/>
          <w:sz w:val="30"/>
          <w:szCs w:val="30"/>
          <w:highlight w:val="none"/>
          <w:u w:val="single"/>
          <w:lang w:eastAsia="zh-CN"/>
        </w:rPr>
        <w:t>山西省临汾市吉县壶口镇克难坡修缮工程</w:t>
      </w:r>
    </w:p>
    <w:p w14:paraId="25B129A3">
      <w:pPr>
        <w:pStyle w:val="2"/>
        <w:spacing w:line="480" w:lineRule="auto"/>
        <w:ind w:firstLine="602" w:firstLineChars="200"/>
        <w:rPr>
          <w:rFonts w:hint="eastAsia" w:ascii="仿宋" w:hAnsi="仿宋" w:eastAsia="仿宋" w:cs="仿宋"/>
          <w:b/>
          <w:color w:val="0000FF"/>
          <w:sz w:val="30"/>
          <w:szCs w:val="30"/>
          <w:highlight w:val="none"/>
          <w:u w:val="single"/>
          <w:lang w:eastAsia="zh-CN"/>
        </w:rPr>
      </w:pPr>
      <w:r>
        <w:rPr>
          <w:rFonts w:hint="eastAsia" w:ascii="仿宋" w:hAnsi="仿宋" w:eastAsia="仿宋" w:cs="仿宋"/>
          <w:b/>
          <w:color w:val="auto"/>
          <w:sz w:val="30"/>
          <w:szCs w:val="30"/>
          <w:highlight w:val="none"/>
        </w:rPr>
        <w:t>采</w:t>
      </w:r>
      <w:r>
        <w:rPr>
          <w:rFonts w:hint="eastAsia" w:ascii="仿宋" w:hAnsi="仿宋" w:eastAsia="仿宋" w:cs="仿宋"/>
          <w:b/>
          <w:color w:val="auto"/>
          <w:sz w:val="30"/>
          <w:szCs w:val="30"/>
          <w:highlight w:val="none"/>
          <w:lang w:val="en-US" w:eastAsia="zh-CN"/>
        </w:rPr>
        <w:t xml:space="preserve">  </w:t>
      </w:r>
      <w:r>
        <w:rPr>
          <w:rFonts w:hint="eastAsia" w:ascii="仿宋" w:hAnsi="仿宋" w:eastAsia="仿宋" w:cs="仿宋"/>
          <w:b/>
          <w:color w:val="auto"/>
          <w:sz w:val="30"/>
          <w:szCs w:val="30"/>
          <w:highlight w:val="none"/>
        </w:rPr>
        <w:t>购</w:t>
      </w:r>
      <w:r>
        <w:rPr>
          <w:rFonts w:hint="eastAsia" w:ascii="仿宋" w:hAnsi="仿宋" w:eastAsia="仿宋" w:cs="仿宋"/>
          <w:b/>
          <w:color w:val="auto"/>
          <w:sz w:val="30"/>
          <w:szCs w:val="30"/>
          <w:highlight w:val="none"/>
          <w:lang w:val="en-US" w:eastAsia="zh-CN"/>
        </w:rPr>
        <w:t xml:space="preserve">  人</w:t>
      </w:r>
      <w:r>
        <w:rPr>
          <w:rFonts w:hint="eastAsia" w:ascii="仿宋" w:hAnsi="仿宋" w:eastAsia="仿宋" w:cs="仿宋"/>
          <w:b/>
          <w:color w:val="auto"/>
          <w:sz w:val="30"/>
          <w:szCs w:val="30"/>
          <w:highlight w:val="none"/>
        </w:rPr>
        <w:t>：</w:t>
      </w:r>
      <w:r>
        <w:rPr>
          <w:rFonts w:hint="eastAsia" w:ascii="仿宋" w:hAnsi="仿宋" w:eastAsia="仿宋" w:cs="仿宋"/>
          <w:b/>
          <w:color w:val="auto"/>
          <w:sz w:val="30"/>
          <w:szCs w:val="30"/>
          <w:highlight w:val="none"/>
          <w:u w:val="single"/>
          <w:lang w:eastAsia="zh-CN"/>
        </w:rPr>
        <w:t>吉县文物旅游发展中心</w:t>
      </w:r>
    </w:p>
    <w:p w14:paraId="12F7ED3D">
      <w:pPr>
        <w:pStyle w:val="2"/>
        <w:spacing w:line="480" w:lineRule="auto"/>
        <w:ind w:firstLine="602" w:firstLineChars="200"/>
        <w:rPr>
          <w:rFonts w:hint="eastAsia" w:ascii="仿宋" w:hAnsi="仿宋" w:eastAsia="仿宋" w:cs="仿宋"/>
          <w:b/>
          <w:color w:val="auto"/>
          <w:sz w:val="30"/>
          <w:szCs w:val="30"/>
          <w:highlight w:val="none"/>
          <w:u w:val="single"/>
          <w:lang w:eastAsia="zh-CN"/>
        </w:rPr>
      </w:pPr>
      <w:r>
        <w:rPr>
          <w:rFonts w:hint="eastAsia" w:ascii="仿宋" w:hAnsi="仿宋" w:eastAsia="仿宋" w:cs="仿宋"/>
          <w:b/>
          <w:color w:val="auto"/>
          <w:sz w:val="30"/>
          <w:szCs w:val="30"/>
          <w:highlight w:val="none"/>
          <w:lang w:val="en-US" w:eastAsia="zh-CN"/>
        </w:rPr>
        <w:t>采购</w:t>
      </w:r>
      <w:r>
        <w:rPr>
          <w:rFonts w:hint="eastAsia" w:ascii="仿宋" w:hAnsi="仿宋" w:eastAsia="仿宋" w:cs="仿宋"/>
          <w:b/>
          <w:color w:val="auto"/>
          <w:sz w:val="30"/>
          <w:szCs w:val="30"/>
          <w:highlight w:val="none"/>
        </w:rPr>
        <w:t>代理机构：</w:t>
      </w:r>
      <w:r>
        <w:rPr>
          <w:rFonts w:hint="eastAsia" w:ascii="仿宋" w:hAnsi="仿宋" w:eastAsia="仿宋" w:cs="仿宋"/>
          <w:b/>
          <w:color w:val="auto"/>
          <w:sz w:val="30"/>
          <w:szCs w:val="30"/>
          <w:highlight w:val="none"/>
          <w:u w:val="single"/>
          <w:lang w:eastAsia="zh-CN"/>
        </w:rPr>
        <w:t>山西合智诚招标代理有限公司</w:t>
      </w:r>
    </w:p>
    <w:p w14:paraId="5BA26CF2">
      <w:pPr>
        <w:pStyle w:val="2"/>
        <w:spacing w:line="480" w:lineRule="auto"/>
        <w:ind w:firstLine="602" w:firstLineChars="200"/>
        <w:rPr>
          <w:rFonts w:hint="eastAsia" w:ascii="仿宋" w:hAnsi="仿宋" w:eastAsia="仿宋" w:cs="仿宋"/>
          <w:b/>
          <w:color w:val="auto"/>
          <w:sz w:val="30"/>
          <w:szCs w:val="30"/>
          <w:highlight w:val="none"/>
          <w:u w:val="single"/>
        </w:rPr>
      </w:pPr>
      <w:r>
        <w:rPr>
          <w:rFonts w:hint="eastAsia" w:ascii="仿宋" w:hAnsi="仿宋" w:eastAsia="仿宋" w:cs="仿宋"/>
          <w:b/>
          <w:color w:val="auto"/>
          <w:sz w:val="30"/>
          <w:szCs w:val="30"/>
          <w:highlight w:val="none"/>
        </w:rPr>
        <w:t>日       期：</w:t>
      </w:r>
      <w:r>
        <w:rPr>
          <w:rFonts w:hint="eastAsia" w:ascii="仿宋" w:hAnsi="仿宋" w:eastAsia="仿宋" w:cs="仿宋"/>
          <w:b/>
          <w:color w:val="auto"/>
          <w:sz w:val="30"/>
          <w:szCs w:val="30"/>
          <w:highlight w:val="none"/>
          <w:u w:val="single"/>
        </w:rPr>
        <w:t xml:space="preserve">二 〇 二 </w:t>
      </w:r>
      <w:r>
        <w:rPr>
          <w:rFonts w:hint="eastAsia" w:ascii="仿宋" w:hAnsi="仿宋" w:eastAsia="仿宋" w:cs="仿宋"/>
          <w:b/>
          <w:color w:val="auto"/>
          <w:sz w:val="30"/>
          <w:szCs w:val="30"/>
          <w:highlight w:val="none"/>
          <w:u w:val="single"/>
          <w:lang w:val="en-US" w:eastAsia="zh-CN"/>
        </w:rPr>
        <w:t>六</w:t>
      </w:r>
      <w:r>
        <w:rPr>
          <w:rFonts w:hint="eastAsia" w:ascii="仿宋" w:hAnsi="仿宋" w:eastAsia="仿宋" w:cs="仿宋"/>
          <w:b/>
          <w:color w:val="auto"/>
          <w:sz w:val="30"/>
          <w:szCs w:val="30"/>
          <w:highlight w:val="none"/>
          <w:u w:val="single"/>
        </w:rPr>
        <w:t xml:space="preserve"> 年 </w:t>
      </w:r>
      <w:r>
        <w:rPr>
          <w:rFonts w:hint="eastAsia" w:ascii="仿宋" w:hAnsi="仿宋" w:eastAsia="仿宋" w:cs="仿宋"/>
          <w:b/>
          <w:color w:val="auto"/>
          <w:sz w:val="30"/>
          <w:szCs w:val="30"/>
          <w:highlight w:val="none"/>
          <w:u w:val="single"/>
          <w:lang w:val="en-US" w:eastAsia="zh-CN"/>
        </w:rPr>
        <w:t>五</w:t>
      </w:r>
      <w:r>
        <w:rPr>
          <w:rFonts w:hint="eastAsia" w:ascii="仿宋" w:hAnsi="仿宋" w:eastAsia="仿宋" w:cs="仿宋"/>
          <w:b/>
          <w:color w:val="auto"/>
          <w:sz w:val="30"/>
          <w:szCs w:val="30"/>
          <w:highlight w:val="none"/>
          <w:u w:val="single"/>
        </w:rPr>
        <w:t xml:space="preserve"> 月</w:t>
      </w:r>
    </w:p>
    <w:p w14:paraId="099F6BD6">
      <w:pPr>
        <w:snapToGrid w:val="0"/>
        <w:jc w:val="both"/>
        <w:rPr>
          <w:rFonts w:hint="eastAsia" w:ascii="仿宋" w:hAnsi="仿宋" w:eastAsia="仿宋" w:cs="仿宋"/>
          <w:color w:val="auto"/>
          <w:sz w:val="32"/>
          <w:szCs w:val="32"/>
          <w:highlight w:val="none"/>
        </w:rPr>
        <w:sectPr>
          <w:headerReference r:id="rId3" w:type="default"/>
          <w:pgSz w:w="11906" w:h="16838"/>
          <w:pgMar w:top="1135" w:right="1361" w:bottom="1021" w:left="1531" w:header="794" w:footer="992" w:gutter="0"/>
          <w:pgNumType w:fmt="decimal" w:start="1"/>
          <w:cols w:space="720" w:num="1"/>
          <w:docGrid w:type="lines" w:linePitch="312" w:charSpace="0"/>
        </w:sectPr>
      </w:pPr>
    </w:p>
    <w:p w14:paraId="2B5A5514">
      <w:pPr>
        <w:jc w:val="center"/>
        <w:rPr>
          <w:rFonts w:hint="eastAsia" w:ascii="仿宋" w:hAnsi="仿宋" w:eastAsia="仿宋" w:cs="仿宋"/>
          <w:color w:val="auto"/>
          <w:sz w:val="32"/>
          <w:szCs w:val="28"/>
          <w:highlight w:val="none"/>
          <w:lang w:val="zh-CN"/>
        </w:rPr>
      </w:pPr>
      <w:r>
        <w:rPr>
          <w:rFonts w:hint="eastAsia" w:ascii="仿宋" w:hAnsi="仿宋" w:eastAsia="仿宋" w:cs="仿宋"/>
          <w:color w:val="auto"/>
          <w:sz w:val="32"/>
          <w:szCs w:val="28"/>
          <w:highlight w:val="none"/>
          <w:lang w:val="zh-CN"/>
        </w:rPr>
        <w:t>目录</w:t>
      </w:r>
    </w:p>
    <w:sdt>
      <w:sdtPr>
        <w:rPr>
          <w:rFonts w:hint="eastAsia" w:ascii="仿宋" w:hAnsi="仿宋" w:eastAsia="仿宋" w:cs="仿宋"/>
          <w:b w:val="0"/>
          <w:bCs w:val="0"/>
          <w:color w:val="auto"/>
          <w:kern w:val="2"/>
          <w:sz w:val="21"/>
          <w:szCs w:val="22"/>
          <w:highlight w:val="none"/>
          <w:lang w:val="zh-CN"/>
        </w:rPr>
        <w:id w:val="-379475285"/>
        <w:docPartObj>
          <w:docPartGallery w:val="Table of Contents"/>
          <w:docPartUnique/>
        </w:docPartObj>
      </w:sdtPr>
      <w:sdtEndPr>
        <w:rPr>
          <w:rFonts w:hint="eastAsia" w:ascii="仿宋" w:hAnsi="仿宋" w:eastAsia="仿宋" w:cs="仿宋"/>
          <w:b w:val="0"/>
          <w:bCs w:val="0"/>
          <w:color w:val="auto"/>
          <w:kern w:val="2"/>
          <w:sz w:val="21"/>
          <w:szCs w:val="22"/>
          <w:highlight w:val="none"/>
          <w:lang w:val="zh-CN"/>
        </w:rPr>
      </w:sdtEndPr>
      <w:sdtContent>
        <w:p w14:paraId="4842F335">
          <w:pPr>
            <w:pStyle w:val="103"/>
            <w:rPr>
              <w:rFonts w:hint="eastAsia" w:ascii="仿宋" w:hAnsi="仿宋" w:eastAsia="仿宋" w:cs="仿宋"/>
              <w:color w:val="auto"/>
              <w:highlight w:val="none"/>
            </w:rPr>
          </w:pPr>
        </w:p>
        <w:p w14:paraId="47C66473">
          <w:pPr>
            <w:pStyle w:val="28"/>
            <w:tabs>
              <w:tab w:val="right" w:leader="dot" w:pos="9060"/>
            </w:tabs>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TOC \o "1-3" \h \z \u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"_Toc67573394" </w:instrText>
          </w:r>
          <w:r>
            <w:rPr>
              <w:rFonts w:hint="eastAsia" w:ascii="仿宋" w:hAnsi="仿宋" w:eastAsia="仿宋" w:cs="仿宋"/>
              <w:color w:val="auto"/>
              <w:highlight w:val="none"/>
            </w:rPr>
            <w:fldChar w:fldCharType="separate"/>
          </w:r>
          <w:r>
            <w:rPr>
              <w:rStyle w:val="44"/>
              <w:rFonts w:hint="eastAsia" w:ascii="仿宋" w:hAnsi="仿宋" w:eastAsia="仿宋" w:cs="仿宋"/>
              <w:color w:val="auto"/>
              <w:spacing w:val="20"/>
              <w:sz w:val="28"/>
              <w:highlight w:val="none"/>
            </w:rPr>
            <w:t>第一部分采购公告</w:t>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PAGEREF _Toc67573394 \h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1</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fldChar w:fldCharType="end"/>
          </w:r>
        </w:p>
        <w:p w14:paraId="62E05767">
          <w:pPr>
            <w:pStyle w:val="28"/>
            <w:tabs>
              <w:tab w:val="right" w:leader="dot" w:pos="9060"/>
            </w:tabs>
            <w:rPr>
              <w:rFonts w:hint="eastAsia" w:ascii="仿宋" w:hAnsi="仿宋" w:eastAsia="仿宋" w:cs="仿宋"/>
              <w:color w:val="auto"/>
              <w:sz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"_Toc67573395" </w:instrText>
          </w:r>
          <w:r>
            <w:rPr>
              <w:rFonts w:hint="eastAsia" w:ascii="仿宋" w:hAnsi="仿宋" w:eastAsia="仿宋" w:cs="仿宋"/>
              <w:color w:val="auto"/>
              <w:highlight w:val="none"/>
            </w:rPr>
            <w:fldChar w:fldCharType="separate"/>
          </w:r>
          <w:r>
            <w:rPr>
              <w:rStyle w:val="44"/>
              <w:rFonts w:hint="eastAsia" w:ascii="仿宋" w:hAnsi="仿宋" w:eastAsia="仿宋" w:cs="仿宋"/>
              <w:color w:val="auto"/>
              <w:spacing w:val="20"/>
              <w:sz w:val="28"/>
              <w:highlight w:val="none"/>
            </w:rPr>
            <w:t>第二部分磋商供应商须知前附表</w:t>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PAGEREF _Toc67573395 \h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4</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fldChar w:fldCharType="end"/>
          </w:r>
        </w:p>
        <w:p w14:paraId="7A777666">
          <w:pPr>
            <w:pStyle w:val="28"/>
            <w:tabs>
              <w:tab w:val="right" w:leader="dot" w:pos="9060"/>
            </w:tabs>
            <w:rPr>
              <w:rFonts w:hint="eastAsia" w:ascii="仿宋" w:hAnsi="仿宋" w:eastAsia="仿宋" w:cs="仿宋"/>
              <w:color w:val="auto"/>
              <w:sz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"_Toc67573396" </w:instrText>
          </w:r>
          <w:r>
            <w:rPr>
              <w:rFonts w:hint="eastAsia" w:ascii="仿宋" w:hAnsi="仿宋" w:eastAsia="仿宋" w:cs="仿宋"/>
              <w:color w:val="auto"/>
              <w:highlight w:val="none"/>
            </w:rPr>
            <w:fldChar w:fldCharType="separate"/>
          </w:r>
          <w:r>
            <w:rPr>
              <w:rStyle w:val="44"/>
              <w:rFonts w:hint="eastAsia" w:ascii="仿宋" w:hAnsi="仿宋" w:eastAsia="仿宋" w:cs="仿宋"/>
              <w:color w:val="auto"/>
              <w:spacing w:val="20"/>
              <w:sz w:val="28"/>
              <w:highlight w:val="none"/>
            </w:rPr>
            <w:t>第三部分磋商供应商须知</w:t>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PAGEREF _Toc67573396 \h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8</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fldChar w:fldCharType="end"/>
          </w:r>
        </w:p>
        <w:p w14:paraId="6627C0B4">
          <w:pPr>
            <w:pStyle w:val="28"/>
            <w:tabs>
              <w:tab w:val="right" w:leader="dot" w:pos="9060"/>
            </w:tabs>
            <w:rPr>
              <w:rFonts w:hint="eastAsia" w:ascii="仿宋" w:hAnsi="仿宋" w:eastAsia="仿宋" w:cs="仿宋"/>
              <w:color w:val="auto"/>
              <w:sz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"_Toc67573407" </w:instrText>
          </w:r>
          <w:r>
            <w:rPr>
              <w:rFonts w:hint="eastAsia" w:ascii="仿宋" w:hAnsi="仿宋" w:eastAsia="仿宋" w:cs="仿宋"/>
              <w:color w:val="auto"/>
              <w:highlight w:val="none"/>
            </w:rPr>
            <w:fldChar w:fldCharType="separate"/>
          </w:r>
          <w:r>
            <w:rPr>
              <w:rStyle w:val="44"/>
              <w:rFonts w:hint="eastAsia" w:ascii="仿宋" w:hAnsi="仿宋" w:eastAsia="仿宋" w:cs="仿宋"/>
              <w:color w:val="auto"/>
              <w:spacing w:val="20"/>
              <w:sz w:val="28"/>
              <w:highlight w:val="none"/>
            </w:rPr>
            <w:t>第四部分评审标准和评审方法</w:t>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PAGEREF _Toc67573407 \h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19</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fldChar w:fldCharType="end"/>
          </w:r>
        </w:p>
        <w:p w14:paraId="08DFE45E">
          <w:pPr>
            <w:pStyle w:val="28"/>
            <w:tabs>
              <w:tab w:val="right" w:leader="dot" w:pos="9060"/>
            </w:tabs>
            <w:rPr>
              <w:rFonts w:hint="eastAsia" w:ascii="仿宋" w:hAnsi="仿宋" w:eastAsia="仿宋" w:cs="仿宋"/>
              <w:color w:val="auto"/>
              <w:sz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"_Toc67573409" </w:instrText>
          </w:r>
          <w:r>
            <w:rPr>
              <w:rFonts w:hint="eastAsia" w:ascii="仿宋" w:hAnsi="仿宋" w:eastAsia="仿宋" w:cs="仿宋"/>
              <w:color w:val="auto"/>
              <w:highlight w:val="none"/>
            </w:rPr>
            <w:fldChar w:fldCharType="separate"/>
          </w:r>
          <w:r>
            <w:rPr>
              <w:rStyle w:val="44"/>
              <w:rFonts w:hint="eastAsia" w:ascii="仿宋" w:hAnsi="仿宋" w:eastAsia="仿宋" w:cs="仿宋"/>
              <w:color w:val="auto"/>
              <w:spacing w:val="20"/>
              <w:sz w:val="28"/>
              <w:highlight w:val="none"/>
            </w:rPr>
            <w:t>第五部分技术标准和要求</w:t>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PAGEREF _Toc67573409 \h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24</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fldChar w:fldCharType="end"/>
          </w:r>
        </w:p>
        <w:p w14:paraId="11404A1E">
          <w:pPr>
            <w:pStyle w:val="28"/>
            <w:tabs>
              <w:tab w:val="right" w:leader="dot" w:pos="9060"/>
            </w:tabs>
            <w:rPr>
              <w:rFonts w:hint="eastAsia" w:ascii="仿宋" w:hAnsi="仿宋" w:eastAsia="仿宋" w:cs="仿宋"/>
              <w:color w:val="auto"/>
              <w:sz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"_Toc67573412" </w:instrText>
          </w:r>
          <w:r>
            <w:rPr>
              <w:rFonts w:hint="eastAsia" w:ascii="仿宋" w:hAnsi="仿宋" w:eastAsia="仿宋" w:cs="仿宋"/>
              <w:color w:val="auto"/>
              <w:highlight w:val="none"/>
            </w:rPr>
            <w:fldChar w:fldCharType="separate"/>
          </w:r>
          <w:r>
            <w:rPr>
              <w:rStyle w:val="44"/>
              <w:rFonts w:hint="eastAsia" w:ascii="仿宋" w:hAnsi="仿宋" w:eastAsia="仿宋" w:cs="仿宋"/>
              <w:color w:val="auto"/>
              <w:spacing w:val="20"/>
              <w:sz w:val="28"/>
              <w:highlight w:val="none"/>
            </w:rPr>
            <w:t>第六部分工程量清单</w:t>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PAGEREF _Toc67573412 \h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28</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fldChar w:fldCharType="end"/>
          </w:r>
        </w:p>
        <w:p w14:paraId="1CFAB88D">
          <w:pPr>
            <w:pStyle w:val="28"/>
            <w:tabs>
              <w:tab w:val="right" w:leader="dot" w:pos="9060"/>
            </w:tabs>
            <w:rPr>
              <w:rFonts w:hint="eastAsia" w:ascii="仿宋" w:hAnsi="仿宋" w:eastAsia="仿宋" w:cs="仿宋"/>
              <w:color w:val="auto"/>
              <w:sz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"_Toc67573414" </w:instrText>
          </w:r>
          <w:r>
            <w:rPr>
              <w:rFonts w:hint="eastAsia" w:ascii="仿宋" w:hAnsi="仿宋" w:eastAsia="仿宋" w:cs="仿宋"/>
              <w:color w:val="auto"/>
              <w:highlight w:val="none"/>
            </w:rPr>
            <w:fldChar w:fldCharType="separate"/>
          </w:r>
          <w:r>
            <w:rPr>
              <w:rStyle w:val="44"/>
              <w:rFonts w:hint="eastAsia" w:ascii="仿宋" w:hAnsi="仿宋" w:eastAsia="仿宋" w:cs="仿宋"/>
              <w:color w:val="auto"/>
              <w:spacing w:val="20"/>
              <w:sz w:val="28"/>
              <w:highlight w:val="none"/>
            </w:rPr>
            <w:t>第</w:t>
          </w:r>
          <w:r>
            <w:rPr>
              <w:rStyle w:val="44"/>
              <w:rFonts w:hint="eastAsia" w:ascii="仿宋" w:hAnsi="仿宋" w:eastAsia="仿宋" w:cs="仿宋"/>
              <w:color w:val="auto"/>
              <w:spacing w:val="20"/>
              <w:sz w:val="28"/>
              <w:highlight w:val="none"/>
              <w:lang w:val="en-US" w:eastAsia="zh-CN"/>
            </w:rPr>
            <w:t>七</w:t>
          </w:r>
          <w:r>
            <w:rPr>
              <w:rStyle w:val="44"/>
              <w:rFonts w:hint="eastAsia" w:ascii="仿宋" w:hAnsi="仿宋" w:eastAsia="仿宋" w:cs="仿宋"/>
              <w:color w:val="auto"/>
              <w:spacing w:val="20"/>
              <w:sz w:val="28"/>
              <w:highlight w:val="none"/>
            </w:rPr>
            <w:t>部分合同条款</w:t>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PAGEREF _Toc67573414 \h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29</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fldChar w:fldCharType="end"/>
          </w:r>
        </w:p>
        <w:p w14:paraId="2A46C8D6">
          <w:pPr>
            <w:pStyle w:val="28"/>
            <w:tabs>
              <w:tab w:val="right" w:leader="dot" w:pos="9060"/>
            </w:tabs>
            <w:rPr>
              <w:rFonts w:hint="eastAsia" w:ascii="仿宋" w:hAnsi="仿宋" w:eastAsia="仿宋" w:cs="仿宋"/>
              <w:color w:val="auto"/>
              <w:sz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"_Toc67573419" </w:instrText>
          </w:r>
          <w:r>
            <w:rPr>
              <w:rFonts w:hint="eastAsia" w:ascii="仿宋" w:hAnsi="仿宋" w:eastAsia="仿宋" w:cs="仿宋"/>
              <w:color w:val="auto"/>
              <w:highlight w:val="none"/>
            </w:rPr>
            <w:fldChar w:fldCharType="separate"/>
          </w:r>
          <w:r>
            <w:rPr>
              <w:rStyle w:val="44"/>
              <w:rFonts w:hint="eastAsia" w:ascii="仿宋" w:hAnsi="仿宋" w:eastAsia="仿宋" w:cs="仿宋"/>
              <w:color w:val="auto"/>
              <w:spacing w:val="20"/>
              <w:sz w:val="28"/>
              <w:highlight w:val="none"/>
            </w:rPr>
            <w:t>第</w:t>
          </w:r>
          <w:r>
            <w:rPr>
              <w:rStyle w:val="44"/>
              <w:rFonts w:hint="eastAsia" w:ascii="仿宋" w:hAnsi="仿宋" w:eastAsia="仿宋" w:cs="仿宋"/>
              <w:color w:val="auto"/>
              <w:spacing w:val="20"/>
              <w:sz w:val="28"/>
              <w:highlight w:val="none"/>
              <w:lang w:val="en-US" w:eastAsia="zh-CN"/>
            </w:rPr>
            <w:t>八</w:t>
          </w:r>
          <w:r>
            <w:rPr>
              <w:rStyle w:val="44"/>
              <w:rFonts w:hint="eastAsia" w:ascii="仿宋" w:hAnsi="仿宋" w:eastAsia="仿宋" w:cs="仿宋"/>
              <w:color w:val="auto"/>
              <w:spacing w:val="20"/>
              <w:sz w:val="28"/>
              <w:highlight w:val="none"/>
            </w:rPr>
            <w:t>部分响应文件内容要求及格式</w:t>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PAGEREF _Toc67573419 \h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121</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fldChar w:fldCharType="end"/>
          </w:r>
        </w:p>
        <w:p w14:paraId="05A6625F">
          <w:pPr>
            <w:rPr>
              <w:rFonts w:hint="eastAsia" w:ascii="仿宋" w:hAnsi="仿宋" w:eastAsia="仿宋" w:cs="仿宋"/>
              <w:color w:val="auto"/>
              <w:sz w:val="28"/>
              <w:highlight w:val="none"/>
            </w:rPr>
          </w:pPr>
          <w:r>
            <w:rPr>
              <w:rFonts w:hint="eastAsia" w:ascii="仿宋" w:hAnsi="仿宋" w:eastAsia="仿宋" w:cs="仿宋"/>
              <w:b/>
              <w:bCs/>
              <w:color w:val="auto"/>
              <w:sz w:val="28"/>
              <w:highlight w:val="none"/>
              <w:lang w:val="zh-CN"/>
            </w:rPr>
            <w:fldChar w:fldCharType="end"/>
          </w:r>
        </w:p>
      </w:sdtContent>
    </w:sdt>
    <w:p w14:paraId="1E43203C">
      <w:pPr>
        <w:rPr>
          <w:rFonts w:hint="eastAsia" w:ascii="仿宋" w:hAnsi="仿宋" w:eastAsia="仿宋" w:cs="仿宋"/>
          <w:color w:val="auto"/>
          <w:sz w:val="28"/>
          <w:highlight w:val="none"/>
        </w:rPr>
      </w:pPr>
    </w:p>
    <w:p w14:paraId="5015E0A9">
      <w:pPr>
        <w:rPr>
          <w:rFonts w:hint="eastAsia" w:ascii="仿宋" w:hAnsi="仿宋" w:eastAsia="仿宋" w:cs="仿宋"/>
          <w:color w:val="auto"/>
          <w:sz w:val="28"/>
          <w:highlight w:val="none"/>
        </w:rPr>
      </w:pPr>
    </w:p>
    <w:p w14:paraId="0FFB2368">
      <w:pPr>
        <w:rPr>
          <w:rFonts w:hint="eastAsia" w:ascii="仿宋" w:hAnsi="仿宋" w:eastAsia="仿宋" w:cs="仿宋"/>
          <w:color w:val="auto"/>
          <w:sz w:val="28"/>
          <w:highlight w:val="none"/>
        </w:rPr>
      </w:pPr>
    </w:p>
    <w:p w14:paraId="59E74B47">
      <w:pPr>
        <w:rPr>
          <w:rFonts w:hint="eastAsia" w:ascii="仿宋" w:hAnsi="仿宋" w:eastAsia="仿宋" w:cs="仿宋"/>
          <w:color w:val="auto"/>
          <w:sz w:val="28"/>
          <w:highlight w:val="none"/>
        </w:rPr>
      </w:pPr>
    </w:p>
    <w:p w14:paraId="045A7969">
      <w:pPr>
        <w:rPr>
          <w:rFonts w:hint="eastAsia" w:ascii="仿宋" w:hAnsi="仿宋" w:eastAsia="仿宋" w:cs="仿宋"/>
          <w:color w:val="auto"/>
          <w:highlight w:val="none"/>
        </w:rPr>
      </w:pPr>
    </w:p>
    <w:p w14:paraId="60D201CF">
      <w:pPr>
        <w:rPr>
          <w:rFonts w:hint="eastAsia" w:ascii="仿宋" w:hAnsi="仿宋" w:eastAsia="仿宋" w:cs="仿宋"/>
          <w:color w:val="auto"/>
          <w:highlight w:val="none"/>
        </w:rPr>
      </w:pPr>
    </w:p>
    <w:p w14:paraId="666E5383">
      <w:pPr>
        <w:rPr>
          <w:rFonts w:hint="eastAsia" w:ascii="仿宋" w:hAnsi="仿宋" w:eastAsia="仿宋" w:cs="仿宋"/>
          <w:color w:val="auto"/>
          <w:highlight w:val="none"/>
        </w:rPr>
      </w:pPr>
    </w:p>
    <w:p w14:paraId="7AFA016D">
      <w:pPr>
        <w:pStyle w:val="3"/>
        <w:jc w:val="center"/>
        <w:rPr>
          <w:rFonts w:hint="eastAsia" w:ascii="仿宋" w:hAnsi="仿宋" w:eastAsia="仿宋" w:cs="仿宋"/>
          <w:color w:val="auto"/>
          <w:spacing w:val="20"/>
          <w:sz w:val="28"/>
          <w:szCs w:val="28"/>
          <w:highlight w:val="none"/>
        </w:rPr>
        <w:sectPr>
          <w:headerReference r:id="rId5" w:type="first"/>
          <w:headerReference r:id="rId4" w:type="default"/>
          <w:footerReference r:id="rId6" w:type="default"/>
          <w:pgSz w:w="11906" w:h="16838"/>
          <w:pgMar w:top="1440" w:right="1418" w:bottom="1440" w:left="1418" w:header="567" w:footer="992" w:gutter="0"/>
          <w:pgNumType w:fmt="decimal" w:start="0"/>
          <w:cols w:space="720" w:num="1"/>
          <w:titlePg/>
          <w:docGrid w:type="lines" w:linePitch="312" w:charSpace="0"/>
        </w:sectPr>
      </w:pPr>
      <w:bookmarkStart w:id="0" w:name="_Toc494025077"/>
      <w:bookmarkStart w:id="1" w:name="_Toc424378683"/>
      <w:bookmarkStart w:id="2" w:name="_Toc493575818"/>
      <w:bookmarkStart w:id="3" w:name="_Toc352761928"/>
      <w:bookmarkStart w:id="4" w:name="_Toc494025076"/>
      <w:bookmarkStart w:id="5" w:name="_Toc511135101"/>
      <w:bookmarkStart w:id="6" w:name="_Toc493575817"/>
      <w:bookmarkStart w:id="7" w:name="_Toc424378682"/>
      <w:bookmarkStart w:id="8" w:name="_Toc509237650"/>
      <w:bookmarkStart w:id="9" w:name="_Toc352761927"/>
      <w:bookmarkStart w:id="10" w:name="_Toc67573394"/>
    </w:p>
    <w:p w14:paraId="77352FFB">
      <w:pPr>
        <w:pStyle w:val="3"/>
        <w:jc w:val="center"/>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第一部分</w:t>
      </w:r>
      <w:bookmarkEnd w:id="0"/>
      <w:bookmarkEnd w:id="1"/>
      <w:bookmarkEnd w:id="2"/>
      <w:bookmarkEnd w:id="3"/>
      <w:r>
        <w:rPr>
          <w:rFonts w:hint="eastAsia" w:ascii="仿宋" w:hAnsi="仿宋" w:eastAsia="仿宋" w:cs="仿宋"/>
          <w:color w:val="auto"/>
          <w:spacing w:val="20"/>
          <w:sz w:val="28"/>
          <w:szCs w:val="28"/>
          <w:highlight w:val="none"/>
        </w:rPr>
        <w:t>采购</w:t>
      </w:r>
      <w:bookmarkEnd w:id="4"/>
      <w:bookmarkEnd w:id="5"/>
      <w:bookmarkEnd w:id="6"/>
      <w:bookmarkEnd w:id="7"/>
      <w:bookmarkEnd w:id="8"/>
      <w:bookmarkEnd w:id="9"/>
      <w:r>
        <w:rPr>
          <w:rFonts w:hint="eastAsia" w:ascii="仿宋" w:hAnsi="仿宋" w:eastAsia="仿宋" w:cs="仿宋"/>
          <w:color w:val="auto"/>
          <w:spacing w:val="20"/>
          <w:sz w:val="28"/>
          <w:szCs w:val="28"/>
          <w:highlight w:val="none"/>
        </w:rPr>
        <w:t>公告</w:t>
      </w:r>
      <w:bookmarkEnd w:id="10"/>
      <w:bookmarkStart w:id="11" w:name="_Toc44690671"/>
      <w:bookmarkStart w:id="12" w:name="_Toc44690597"/>
    </w:p>
    <w:p w14:paraId="48699F61">
      <w:pPr>
        <w:pBdr>
          <w:top w:val="single" w:color="auto" w:sz="4" w:space="0"/>
          <w:left w:val="single" w:color="auto" w:sz="4" w:space="1"/>
          <w:bottom w:val="single" w:color="auto" w:sz="4" w:space="1"/>
          <w:right w:val="single" w:color="auto" w:sz="4" w:space="15"/>
        </w:pBdr>
        <w:spacing w:line="360" w:lineRule="auto"/>
        <w:ind w:firstLine="400" w:firstLineChars="200"/>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项目概况</w:t>
      </w:r>
    </w:p>
    <w:p w14:paraId="72F079E4">
      <w:pPr>
        <w:pBdr>
          <w:top w:val="single" w:color="auto" w:sz="4" w:space="0"/>
          <w:left w:val="single" w:color="auto" w:sz="4" w:space="1"/>
          <w:bottom w:val="single" w:color="auto" w:sz="4" w:space="1"/>
          <w:right w:val="single" w:color="auto" w:sz="4" w:space="15"/>
        </w:pBdr>
        <w:spacing w:line="360" w:lineRule="auto"/>
        <w:ind w:firstLine="408" w:firstLineChars="200"/>
        <w:rPr>
          <w:rFonts w:hint="eastAsia" w:ascii="仿宋" w:hAnsi="仿宋" w:eastAsia="仿宋" w:cs="仿宋"/>
          <w:color w:val="auto"/>
          <w:spacing w:val="-18"/>
          <w:sz w:val="24"/>
          <w:szCs w:val="24"/>
          <w:highlight w:val="none"/>
        </w:rPr>
      </w:pPr>
      <w:r>
        <w:rPr>
          <w:rFonts w:hint="eastAsia" w:ascii="仿宋" w:hAnsi="仿宋" w:eastAsia="仿宋" w:cs="仿宋"/>
          <w:color w:val="auto"/>
          <w:spacing w:val="-18"/>
          <w:sz w:val="24"/>
          <w:szCs w:val="24"/>
          <w:highlight w:val="none"/>
          <w:lang w:eastAsia="zh-CN"/>
        </w:rPr>
        <w:t>山西省临汾市吉县壶口镇克难坡修缮工程</w:t>
      </w:r>
      <w:r>
        <w:rPr>
          <w:rFonts w:hint="eastAsia" w:ascii="仿宋" w:hAnsi="仿宋" w:eastAsia="仿宋" w:cs="仿宋"/>
          <w:color w:val="auto"/>
          <w:spacing w:val="-18"/>
          <w:sz w:val="24"/>
          <w:szCs w:val="24"/>
          <w:highlight w:val="none"/>
        </w:rPr>
        <w:t>的潜在供应商应在山西省政府采购网-政府采购云平台线上获取采购文件，并于</w:t>
      </w:r>
      <w:r>
        <w:rPr>
          <w:rFonts w:hint="eastAsia" w:ascii="仿宋" w:hAnsi="仿宋" w:eastAsia="仿宋" w:cs="仿宋"/>
          <w:color w:val="auto"/>
          <w:spacing w:val="-18"/>
          <w:sz w:val="24"/>
          <w:szCs w:val="24"/>
          <w:highlight w:val="none"/>
          <w:lang w:eastAsia="zh-CN"/>
        </w:rPr>
        <w:t>2026年</w:t>
      </w:r>
      <w:r>
        <w:rPr>
          <w:rFonts w:hint="eastAsia" w:ascii="仿宋" w:hAnsi="仿宋" w:eastAsia="仿宋" w:cs="仿宋"/>
          <w:color w:val="auto"/>
          <w:spacing w:val="-18"/>
          <w:sz w:val="24"/>
          <w:szCs w:val="24"/>
          <w:highlight w:val="none"/>
          <w:lang w:val="en-US" w:eastAsia="zh-CN"/>
        </w:rPr>
        <w:t>5</w:t>
      </w:r>
      <w:r>
        <w:rPr>
          <w:rFonts w:hint="eastAsia" w:ascii="仿宋" w:hAnsi="仿宋" w:eastAsia="仿宋" w:cs="仿宋"/>
          <w:color w:val="auto"/>
          <w:spacing w:val="-18"/>
          <w:sz w:val="24"/>
          <w:szCs w:val="24"/>
          <w:highlight w:val="none"/>
          <w:lang w:eastAsia="zh-CN"/>
        </w:rPr>
        <w:t>月</w:t>
      </w:r>
      <w:r>
        <w:rPr>
          <w:rFonts w:hint="eastAsia" w:ascii="仿宋" w:hAnsi="仿宋" w:eastAsia="仿宋" w:cs="仿宋"/>
          <w:color w:val="auto"/>
          <w:spacing w:val="-18"/>
          <w:sz w:val="24"/>
          <w:szCs w:val="24"/>
          <w:highlight w:val="none"/>
          <w:lang w:val="en-US" w:eastAsia="zh-CN"/>
        </w:rPr>
        <w:t>19</w:t>
      </w:r>
      <w:r>
        <w:rPr>
          <w:rFonts w:hint="eastAsia" w:ascii="仿宋" w:hAnsi="仿宋" w:eastAsia="仿宋" w:cs="仿宋"/>
          <w:color w:val="auto"/>
          <w:spacing w:val="-18"/>
          <w:sz w:val="24"/>
          <w:szCs w:val="24"/>
          <w:highlight w:val="none"/>
          <w:lang w:eastAsia="zh-CN"/>
        </w:rPr>
        <w:t>日</w:t>
      </w:r>
      <w:r>
        <w:rPr>
          <w:rFonts w:hint="eastAsia" w:ascii="仿宋" w:hAnsi="仿宋" w:eastAsia="仿宋" w:cs="仿宋"/>
          <w:color w:val="auto"/>
          <w:spacing w:val="-18"/>
          <w:sz w:val="24"/>
          <w:szCs w:val="24"/>
          <w:highlight w:val="none"/>
          <w:lang w:val="en-US" w:eastAsia="zh-CN"/>
        </w:rPr>
        <w:t>09</w:t>
      </w:r>
      <w:r>
        <w:rPr>
          <w:rFonts w:hint="eastAsia" w:ascii="仿宋" w:hAnsi="仿宋" w:eastAsia="仿宋" w:cs="仿宋"/>
          <w:color w:val="auto"/>
          <w:spacing w:val="-18"/>
          <w:sz w:val="24"/>
          <w:szCs w:val="24"/>
          <w:highlight w:val="none"/>
          <w:lang w:eastAsia="zh-CN"/>
        </w:rPr>
        <w:t>时</w:t>
      </w:r>
      <w:r>
        <w:rPr>
          <w:rFonts w:hint="eastAsia" w:ascii="仿宋" w:hAnsi="仿宋" w:eastAsia="仿宋" w:cs="仿宋"/>
          <w:color w:val="auto"/>
          <w:spacing w:val="-18"/>
          <w:sz w:val="24"/>
          <w:szCs w:val="24"/>
          <w:highlight w:val="none"/>
          <w:lang w:val="en-US" w:eastAsia="zh-CN"/>
        </w:rPr>
        <w:t>30</w:t>
      </w:r>
      <w:r>
        <w:rPr>
          <w:rFonts w:hint="eastAsia" w:ascii="仿宋" w:hAnsi="仿宋" w:eastAsia="仿宋" w:cs="仿宋"/>
          <w:color w:val="auto"/>
          <w:spacing w:val="-18"/>
          <w:sz w:val="24"/>
          <w:szCs w:val="24"/>
          <w:highlight w:val="none"/>
          <w:lang w:eastAsia="zh-CN"/>
        </w:rPr>
        <w:t>分</w:t>
      </w:r>
      <w:r>
        <w:rPr>
          <w:rFonts w:hint="eastAsia" w:ascii="仿宋" w:hAnsi="仿宋" w:eastAsia="仿宋" w:cs="仿宋"/>
          <w:color w:val="auto"/>
          <w:spacing w:val="-18"/>
          <w:sz w:val="24"/>
          <w:szCs w:val="24"/>
          <w:highlight w:val="none"/>
        </w:rPr>
        <w:t>（北京时间）前提交响应文件。</w:t>
      </w:r>
    </w:p>
    <w:p w14:paraId="3F49C0CE">
      <w:pPr>
        <w:pStyle w:val="4"/>
        <w:spacing w:before="0" w:after="0" w:line="324" w:lineRule="auto"/>
        <w:rPr>
          <w:rFonts w:hint="eastAsia" w:ascii="仿宋" w:hAnsi="仿宋" w:eastAsia="仿宋" w:cs="仿宋"/>
          <w:color w:val="auto"/>
          <w:sz w:val="24"/>
          <w:szCs w:val="24"/>
          <w:highlight w:val="none"/>
        </w:rPr>
      </w:pPr>
      <w:bookmarkStart w:id="13" w:name="_Toc28359089"/>
      <w:bookmarkStart w:id="14" w:name="_Toc35393798"/>
      <w:bookmarkStart w:id="15" w:name="_Toc28359012"/>
      <w:bookmarkStart w:id="16" w:name="_Toc35393629"/>
      <w:r>
        <w:rPr>
          <w:rFonts w:hint="eastAsia" w:ascii="仿宋" w:hAnsi="仿宋" w:eastAsia="仿宋" w:cs="仿宋"/>
          <w:color w:val="auto"/>
          <w:sz w:val="24"/>
          <w:szCs w:val="24"/>
          <w:highlight w:val="none"/>
        </w:rPr>
        <w:t>一、项目基本情况</w:t>
      </w:r>
      <w:bookmarkEnd w:id="13"/>
      <w:bookmarkEnd w:id="14"/>
      <w:bookmarkEnd w:id="15"/>
      <w:bookmarkEnd w:id="16"/>
    </w:p>
    <w:p w14:paraId="76BEA63D">
      <w:pPr>
        <w:spacing w:line="324"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1410282026BCS00049</w:t>
      </w:r>
    </w:p>
    <w:p w14:paraId="30D2721F">
      <w:pPr>
        <w:spacing w:line="324"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山西省临汾市吉县壶口镇克难坡修缮工程</w:t>
      </w:r>
    </w:p>
    <w:p w14:paraId="61FB078D">
      <w:pPr>
        <w:spacing w:line="324"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采购方式：竞争性磋商 </w:t>
      </w:r>
    </w:p>
    <w:p w14:paraId="27AB2911">
      <w:pPr>
        <w:spacing w:line="324" w:lineRule="auto"/>
        <w:ind w:firstLine="480" w:firstLineChars="200"/>
        <w:rPr>
          <w:rFonts w:hint="eastAsia" w:ascii="仿宋" w:hAnsi="仿宋" w:eastAsia="仿宋" w:cs="仿宋"/>
          <w:color w:val="auto"/>
          <w:spacing w:val="-18"/>
          <w:sz w:val="24"/>
          <w:szCs w:val="24"/>
          <w:highlight w:val="none"/>
        </w:rPr>
      </w:pPr>
      <w:r>
        <w:rPr>
          <w:rFonts w:hint="eastAsia" w:ascii="仿宋" w:hAnsi="仿宋" w:eastAsia="仿宋" w:cs="仿宋"/>
          <w:color w:val="auto"/>
          <w:sz w:val="24"/>
          <w:szCs w:val="24"/>
          <w:highlight w:val="none"/>
          <w:lang w:val="en-US" w:eastAsia="zh-CN"/>
        </w:rPr>
        <w:t>最高限价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192.648096万元</w:t>
      </w:r>
    </w:p>
    <w:p w14:paraId="310B8AA5">
      <w:pPr>
        <w:spacing w:line="324"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山西省临汾市吉县壶口镇克难坡修缮工程，具体内容详见工程量清单</w:t>
      </w:r>
      <w:r>
        <w:rPr>
          <w:rFonts w:hint="eastAsia" w:ascii="仿宋" w:hAnsi="仿宋" w:eastAsia="仿宋" w:cs="仿宋"/>
          <w:color w:val="auto"/>
          <w:sz w:val="24"/>
          <w:szCs w:val="24"/>
          <w:highlight w:val="none"/>
          <w:lang w:val="en-US" w:eastAsia="zh-CN"/>
        </w:rPr>
        <w:t>及图纸</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满足</w:t>
      </w:r>
      <w:r>
        <w:rPr>
          <w:rFonts w:hint="eastAsia" w:ascii="仿宋" w:hAnsi="仿宋" w:eastAsia="仿宋" w:cs="仿宋"/>
          <w:color w:val="auto"/>
          <w:sz w:val="24"/>
          <w:szCs w:val="24"/>
          <w:highlight w:val="none"/>
        </w:rPr>
        <w:t>本磋商文件中商务，技术和服务等的相应规定。</w:t>
      </w:r>
    </w:p>
    <w:p w14:paraId="71D81958">
      <w:pPr>
        <w:spacing w:line="324"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计划</w:t>
      </w:r>
      <w:r>
        <w:rPr>
          <w:rFonts w:hint="eastAsia" w:ascii="仿宋" w:hAnsi="仿宋" w:eastAsia="仿宋" w:cs="仿宋"/>
          <w:color w:val="auto"/>
          <w:sz w:val="24"/>
          <w:szCs w:val="24"/>
          <w:highlight w:val="none"/>
        </w:rPr>
        <w:t>工期：</w:t>
      </w:r>
      <w:r>
        <w:rPr>
          <w:rFonts w:hint="eastAsia" w:ascii="仿宋" w:hAnsi="仿宋" w:eastAsia="仿宋" w:cs="仿宋"/>
          <w:color w:val="auto"/>
          <w:sz w:val="24"/>
          <w:szCs w:val="24"/>
          <w:highlight w:val="none"/>
          <w:lang w:eastAsia="zh-CN"/>
        </w:rPr>
        <w:t>一年</w:t>
      </w:r>
    </w:p>
    <w:p w14:paraId="4C8344DD">
      <w:pPr>
        <w:spacing w:line="324"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质量要求：达到国家质量验收合格标准</w:t>
      </w:r>
    </w:p>
    <w:p w14:paraId="7A481E09">
      <w:pPr>
        <w:spacing w:line="324"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w:t>
      </w:r>
    </w:p>
    <w:p w14:paraId="674EFECA">
      <w:pPr>
        <w:pStyle w:val="4"/>
        <w:spacing w:before="0" w:after="0" w:line="324" w:lineRule="auto"/>
        <w:rPr>
          <w:rFonts w:hint="eastAsia" w:ascii="仿宋" w:hAnsi="仿宋" w:eastAsia="仿宋" w:cs="仿宋"/>
          <w:color w:val="auto"/>
          <w:sz w:val="24"/>
          <w:szCs w:val="24"/>
          <w:highlight w:val="none"/>
        </w:rPr>
      </w:pPr>
      <w:bookmarkStart w:id="17" w:name="_Toc28359090"/>
      <w:bookmarkStart w:id="18" w:name="_Toc35393630"/>
      <w:bookmarkStart w:id="19" w:name="_Toc28359013"/>
      <w:bookmarkStart w:id="20" w:name="_Toc35393799"/>
      <w:r>
        <w:rPr>
          <w:rFonts w:hint="eastAsia" w:ascii="仿宋" w:hAnsi="仿宋" w:eastAsia="仿宋" w:cs="仿宋"/>
          <w:color w:val="auto"/>
          <w:sz w:val="24"/>
          <w:szCs w:val="24"/>
          <w:highlight w:val="none"/>
        </w:rPr>
        <w:t>二、申请人的资格要求</w:t>
      </w:r>
      <w:bookmarkEnd w:id="17"/>
      <w:bookmarkEnd w:id="18"/>
      <w:bookmarkEnd w:id="19"/>
      <w:bookmarkEnd w:id="20"/>
    </w:p>
    <w:p w14:paraId="0F5DF886">
      <w:pPr>
        <w:spacing w:line="324"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9C82A71">
      <w:pPr>
        <w:spacing w:line="324" w:lineRule="auto"/>
        <w:ind w:firstLine="480" w:firstLineChars="200"/>
        <w:rPr>
          <w:rFonts w:hint="eastAsia" w:ascii="仿宋" w:hAnsi="仿宋" w:eastAsia="仿宋" w:cs="仿宋"/>
          <w:color w:val="auto"/>
          <w:sz w:val="24"/>
          <w:szCs w:val="24"/>
          <w:highlight w:val="none"/>
        </w:rPr>
      </w:pPr>
      <w:bookmarkStart w:id="21" w:name="_Toc28359091"/>
      <w:bookmarkStart w:id="22" w:name="_Toc28359014"/>
      <w:r>
        <w:rPr>
          <w:rFonts w:hint="eastAsia" w:ascii="仿宋" w:hAnsi="仿宋" w:eastAsia="仿宋" w:cs="仿宋"/>
          <w:color w:val="auto"/>
          <w:sz w:val="24"/>
          <w:szCs w:val="24"/>
          <w:highlight w:val="none"/>
        </w:rPr>
        <w:t>2.落实政府采购政策需满足的资格要求：本项目专门面向中小微企业采购（残疾人福利性单位、监狱企业视同小型企业）。</w:t>
      </w:r>
    </w:p>
    <w:p w14:paraId="4997176A">
      <w:pPr>
        <w:spacing w:line="324"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3.本项目的特定资格要求：</w:t>
      </w:r>
      <w:bookmarkStart w:id="23" w:name="_Toc35393800"/>
      <w:bookmarkStart w:id="24" w:name="_Toc35393631"/>
      <w:r>
        <w:rPr>
          <w:rFonts w:hint="eastAsia" w:ascii="仿宋" w:hAnsi="仿宋" w:eastAsia="仿宋" w:cs="仿宋"/>
          <w:color w:val="auto"/>
          <w:sz w:val="24"/>
          <w:szCs w:val="24"/>
          <w:highlight w:val="none"/>
          <w:lang w:eastAsia="zh-CN"/>
        </w:rPr>
        <w:t>供应商须具备文物主管部门颁发的文物保护工程施工二级及以上资质（业务范围含古建筑），有效的安全生产许可证，并在人员、设备、资金等方面具有相应的施工能力；其中拟派项目经理须具备中国古迹遗址保护协会颁发的文物保护工程责任工程师证书（从业范围含古建筑），且符合晋文物发【2024】13号文件要求。    </w:t>
      </w:r>
    </w:p>
    <w:p w14:paraId="2886D229">
      <w:pPr>
        <w:pStyle w:val="4"/>
        <w:spacing w:before="0" w:after="0" w:line="324"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三、获取采购文件</w:t>
      </w:r>
      <w:bookmarkEnd w:id="21"/>
      <w:bookmarkEnd w:id="22"/>
      <w:bookmarkEnd w:id="23"/>
      <w:bookmarkEnd w:id="24"/>
    </w:p>
    <w:p w14:paraId="5D95E5B3">
      <w:pPr>
        <w:spacing w:line="324" w:lineRule="auto"/>
        <w:ind w:firstLine="480" w:firstLineChars="200"/>
        <w:rPr>
          <w:rFonts w:hint="eastAsia" w:ascii="仿宋" w:hAnsi="仿宋" w:eastAsia="仿宋" w:cs="仿宋"/>
          <w:color w:val="auto"/>
          <w:sz w:val="24"/>
          <w:szCs w:val="24"/>
          <w:highlight w:val="none"/>
        </w:rPr>
      </w:pPr>
      <w:bookmarkStart w:id="25" w:name="_Toc28359015"/>
      <w:bookmarkStart w:id="26" w:name="_Toc35393632"/>
      <w:bookmarkStart w:id="27" w:name="_Toc28359092"/>
      <w:bookmarkStart w:id="28" w:name="_Toc35393801"/>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日至2026年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rPr>
        <w:t>，每天上午0:00至12:00，下午12:00至23:59（北京时间，法定节假日除外）</w:t>
      </w:r>
    </w:p>
    <w:p w14:paraId="7D2C1B61">
      <w:pPr>
        <w:spacing w:line="324"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val="en-US" w:eastAsia="zh-CN"/>
        </w:rPr>
        <w:t>政府采购云平台线上获取</w:t>
      </w:r>
    </w:p>
    <w:p w14:paraId="7BB85EFB">
      <w:pPr>
        <w:spacing w:line="324"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val="en-US" w:eastAsia="zh-CN"/>
        </w:rPr>
        <w:t>只允许在线获取</w:t>
      </w:r>
    </w:p>
    <w:p w14:paraId="574C7F61">
      <w:pPr>
        <w:spacing w:line="324"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售价（元）：0</w:t>
      </w:r>
    </w:p>
    <w:bookmarkEnd w:id="25"/>
    <w:bookmarkEnd w:id="26"/>
    <w:bookmarkEnd w:id="27"/>
    <w:bookmarkEnd w:id="28"/>
    <w:p w14:paraId="73883198">
      <w:pPr>
        <w:pStyle w:val="4"/>
        <w:numPr>
          <w:ilvl w:val="0"/>
          <w:numId w:val="3"/>
        </w:numPr>
        <w:spacing w:before="0" w:after="0" w:line="324"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响应文件提交</w:t>
      </w:r>
    </w:p>
    <w:p w14:paraId="4D725868">
      <w:pPr>
        <w:pStyle w:val="4"/>
        <w:numPr>
          <w:ilvl w:val="0"/>
          <w:numId w:val="0"/>
        </w:numPr>
        <w:spacing w:before="0" w:after="0" w:line="324"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1.电子响应文件递交截止时间和地点</w:t>
      </w:r>
    </w:p>
    <w:p w14:paraId="1D309AC1">
      <w:pPr>
        <w:pStyle w:val="4"/>
        <w:spacing w:before="0" w:after="0" w:line="324"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截止时间：</w:t>
      </w:r>
      <w:r>
        <w:rPr>
          <w:rFonts w:hint="eastAsia" w:ascii="仿宋" w:hAnsi="仿宋" w:eastAsia="仿宋" w:cs="仿宋"/>
          <w:b w:val="0"/>
          <w:bCs w:val="0"/>
          <w:color w:val="auto"/>
          <w:sz w:val="24"/>
          <w:szCs w:val="24"/>
          <w:highlight w:val="none"/>
          <w:lang w:val="en-US" w:eastAsia="zh-CN"/>
        </w:rPr>
        <w:t>2026年5月19日09时30分</w:t>
      </w:r>
      <w:r>
        <w:rPr>
          <w:rFonts w:hint="eastAsia" w:ascii="仿宋" w:hAnsi="仿宋" w:eastAsia="仿宋" w:cs="仿宋"/>
          <w:b w:val="0"/>
          <w:bCs w:val="0"/>
          <w:color w:val="auto"/>
          <w:sz w:val="24"/>
          <w:szCs w:val="24"/>
          <w:highlight w:val="none"/>
        </w:rPr>
        <w:t>（北京时间）</w:t>
      </w:r>
    </w:p>
    <w:p w14:paraId="2449E5E0">
      <w:pPr>
        <w:pStyle w:val="4"/>
        <w:spacing w:before="0" w:after="0" w:line="324"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地点：请登录山西省政府采购网投标客户投标</w:t>
      </w:r>
    </w:p>
    <w:p w14:paraId="52478742">
      <w:pPr>
        <w:pStyle w:val="4"/>
        <w:spacing w:before="0" w:after="0" w:line="324"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2.纸质响应文件递交截止时间和地点</w:t>
      </w:r>
    </w:p>
    <w:p w14:paraId="13FF4CDE">
      <w:pPr>
        <w:pStyle w:val="4"/>
        <w:spacing w:before="0" w:after="0" w:line="324"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截止时间：</w:t>
      </w:r>
      <w:r>
        <w:rPr>
          <w:rFonts w:hint="eastAsia" w:ascii="仿宋" w:hAnsi="仿宋" w:eastAsia="仿宋" w:cs="仿宋"/>
          <w:b w:val="0"/>
          <w:bCs w:val="0"/>
          <w:color w:val="auto"/>
          <w:sz w:val="24"/>
          <w:szCs w:val="24"/>
          <w:highlight w:val="none"/>
          <w:lang w:val="en-US" w:eastAsia="zh-CN"/>
        </w:rPr>
        <w:t>2026年5月19日09时30分</w:t>
      </w:r>
      <w:r>
        <w:rPr>
          <w:rFonts w:hint="eastAsia" w:ascii="仿宋" w:hAnsi="仿宋" w:eastAsia="仿宋" w:cs="仿宋"/>
          <w:b w:val="0"/>
          <w:bCs w:val="0"/>
          <w:color w:val="auto"/>
          <w:sz w:val="24"/>
          <w:szCs w:val="24"/>
          <w:highlight w:val="none"/>
        </w:rPr>
        <w:t>（北京时间）</w:t>
      </w:r>
    </w:p>
    <w:p w14:paraId="65BFAE7F">
      <w:pPr>
        <w:pStyle w:val="4"/>
        <w:spacing w:before="0" w:after="0" w:line="324" w:lineRule="auto"/>
        <w:ind w:firstLine="480" w:firstLineChars="20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地点：</w:t>
      </w:r>
      <w:r>
        <w:rPr>
          <w:rFonts w:hint="eastAsia" w:ascii="仿宋" w:hAnsi="仿宋" w:eastAsia="仿宋" w:cs="仿宋"/>
          <w:b w:val="0"/>
          <w:bCs w:val="0"/>
          <w:color w:val="auto"/>
          <w:sz w:val="24"/>
          <w:szCs w:val="24"/>
          <w:highlight w:val="none"/>
          <w:lang w:eastAsia="zh-CN"/>
        </w:rPr>
        <w:t xml:space="preserve">临汾市国贸中心A座702室 </w:t>
      </w:r>
    </w:p>
    <w:p w14:paraId="08F50C29">
      <w:pPr>
        <w:pStyle w:val="4"/>
        <w:spacing w:before="0" w:after="0" w:line="324"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供应商在规定时间及地点递交响应文件，否则视为无效投标。</w:t>
      </w:r>
    </w:p>
    <w:p w14:paraId="70BD8A54">
      <w:pPr>
        <w:pStyle w:val="4"/>
        <w:spacing w:before="0" w:after="0" w:line="324" w:lineRule="auto"/>
        <w:rPr>
          <w:rFonts w:hint="eastAsia" w:ascii="仿宋" w:hAnsi="仿宋" w:eastAsia="仿宋" w:cs="仿宋"/>
          <w:color w:val="auto"/>
          <w:sz w:val="24"/>
          <w:szCs w:val="24"/>
          <w:highlight w:val="none"/>
        </w:rPr>
      </w:pPr>
      <w:bookmarkStart w:id="29" w:name="_Toc35393633"/>
      <w:bookmarkStart w:id="30" w:name="_Toc28359093"/>
      <w:bookmarkStart w:id="31" w:name="_Toc35393802"/>
      <w:bookmarkStart w:id="32" w:name="_Toc28359016"/>
      <w:r>
        <w:rPr>
          <w:rFonts w:hint="eastAsia" w:ascii="仿宋" w:hAnsi="仿宋" w:eastAsia="仿宋" w:cs="仿宋"/>
          <w:color w:val="auto"/>
          <w:sz w:val="24"/>
          <w:szCs w:val="24"/>
          <w:highlight w:val="none"/>
        </w:rPr>
        <w:t>五、</w:t>
      </w:r>
      <w:bookmarkEnd w:id="29"/>
      <w:bookmarkEnd w:id="30"/>
      <w:bookmarkEnd w:id="31"/>
      <w:bookmarkEnd w:id="32"/>
      <w:r>
        <w:rPr>
          <w:rFonts w:hint="eastAsia" w:ascii="仿宋" w:hAnsi="仿宋" w:eastAsia="仿宋" w:cs="仿宋"/>
          <w:color w:val="auto"/>
          <w:sz w:val="24"/>
          <w:szCs w:val="24"/>
          <w:highlight w:val="none"/>
          <w:lang w:val="en-US" w:eastAsia="zh-CN"/>
        </w:rPr>
        <w:t>响应文件</w:t>
      </w:r>
      <w:r>
        <w:rPr>
          <w:rFonts w:hint="eastAsia" w:ascii="仿宋" w:hAnsi="仿宋" w:eastAsia="仿宋" w:cs="仿宋"/>
          <w:color w:val="auto"/>
          <w:sz w:val="24"/>
          <w:szCs w:val="24"/>
          <w:highlight w:val="none"/>
        </w:rPr>
        <w:t>开启</w:t>
      </w:r>
    </w:p>
    <w:p w14:paraId="7E70B3F4">
      <w:pPr>
        <w:spacing w:line="324" w:lineRule="auto"/>
        <w:ind w:firstLine="480" w:firstLineChars="200"/>
        <w:rPr>
          <w:rFonts w:hint="eastAsia" w:ascii="仿宋" w:hAnsi="仿宋" w:eastAsia="仿宋" w:cs="仿宋"/>
          <w:color w:val="auto"/>
          <w:sz w:val="24"/>
          <w:szCs w:val="24"/>
          <w:highlight w:val="none"/>
          <w:lang w:val="en-US" w:eastAsia="zh-CN"/>
        </w:rPr>
      </w:pPr>
      <w:bookmarkStart w:id="33" w:name="_Toc28359017"/>
      <w:bookmarkStart w:id="34" w:name="_Toc28359094"/>
      <w:bookmarkStart w:id="35" w:name="_Toc35393803"/>
      <w:bookmarkStart w:id="36" w:name="_Toc35393634"/>
      <w:r>
        <w:rPr>
          <w:rFonts w:hint="eastAsia" w:ascii="仿宋" w:hAnsi="仿宋" w:eastAsia="仿宋" w:cs="仿宋"/>
          <w:color w:val="auto"/>
          <w:sz w:val="24"/>
          <w:szCs w:val="24"/>
          <w:highlight w:val="none"/>
          <w:lang w:val="en-US" w:eastAsia="zh-CN"/>
        </w:rPr>
        <w:t>开启时间：</w:t>
      </w:r>
      <w:r>
        <w:rPr>
          <w:rFonts w:hint="eastAsia" w:ascii="仿宋" w:hAnsi="仿宋" w:eastAsia="仿宋" w:cs="仿宋"/>
          <w:b w:val="0"/>
          <w:bCs w:val="0"/>
          <w:color w:val="auto"/>
          <w:sz w:val="24"/>
          <w:szCs w:val="24"/>
          <w:highlight w:val="none"/>
          <w:lang w:val="en-US" w:eastAsia="zh-CN"/>
        </w:rPr>
        <w:t>2026年5月19日09时30分</w:t>
      </w:r>
      <w:r>
        <w:rPr>
          <w:rFonts w:hint="eastAsia" w:ascii="仿宋" w:hAnsi="仿宋" w:eastAsia="仿宋" w:cs="仿宋"/>
          <w:color w:val="auto"/>
          <w:sz w:val="24"/>
          <w:szCs w:val="24"/>
          <w:highlight w:val="none"/>
          <w:lang w:val="en-US" w:eastAsia="zh-CN"/>
        </w:rPr>
        <w:t>（北京时间）</w:t>
      </w:r>
    </w:p>
    <w:p w14:paraId="47715B91">
      <w:pPr>
        <w:spacing w:line="324"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地    点：临汾市国贸中心A座702室 </w:t>
      </w:r>
    </w:p>
    <w:p w14:paraId="0D8AC0AE">
      <w:pPr>
        <w:pStyle w:val="4"/>
        <w:spacing w:before="0" w:after="0" w:line="324"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六、公告期限</w:t>
      </w:r>
      <w:bookmarkEnd w:id="33"/>
      <w:bookmarkEnd w:id="34"/>
      <w:bookmarkEnd w:id="35"/>
      <w:bookmarkEnd w:id="36"/>
    </w:p>
    <w:p w14:paraId="6D099D89">
      <w:pPr>
        <w:spacing w:line="324"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个工作日。</w:t>
      </w:r>
    </w:p>
    <w:p w14:paraId="5AFC267E">
      <w:pPr>
        <w:pStyle w:val="4"/>
        <w:spacing w:before="0" w:after="0" w:line="324" w:lineRule="auto"/>
        <w:rPr>
          <w:rFonts w:hint="eastAsia" w:ascii="仿宋" w:hAnsi="仿宋" w:eastAsia="仿宋" w:cs="仿宋"/>
          <w:color w:val="auto"/>
          <w:sz w:val="24"/>
          <w:szCs w:val="24"/>
          <w:highlight w:val="none"/>
        </w:rPr>
      </w:pPr>
      <w:bookmarkStart w:id="37" w:name="_Toc35393804"/>
      <w:bookmarkStart w:id="38" w:name="_Toc35393635"/>
      <w:r>
        <w:rPr>
          <w:rFonts w:hint="eastAsia" w:ascii="仿宋" w:hAnsi="仿宋" w:eastAsia="仿宋" w:cs="仿宋"/>
          <w:color w:val="auto"/>
          <w:sz w:val="24"/>
          <w:szCs w:val="24"/>
          <w:highlight w:val="none"/>
        </w:rPr>
        <w:t>七、其他补充事宜</w:t>
      </w:r>
      <w:bookmarkEnd w:id="37"/>
      <w:bookmarkEnd w:id="38"/>
    </w:p>
    <w:p w14:paraId="7346E7E4">
      <w:pPr>
        <w:spacing w:line="324" w:lineRule="auto"/>
        <w:ind w:firstLine="480" w:firstLineChars="200"/>
        <w:rPr>
          <w:rFonts w:hint="eastAsia" w:ascii="仿宋" w:hAnsi="仿宋" w:eastAsia="仿宋" w:cs="仿宋"/>
          <w:color w:val="auto"/>
          <w:sz w:val="24"/>
          <w:szCs w:val="24"/>
          <w:highlight w:val="none"/>
          <w:lang w:val="en-US" w:eastAsia="zh-CN"/>
        </w:rPr>
      </w:pPr>
      <w:bookmarkStart w:id="39" w:name="_Toc35393636"/>
      <w:bookmarkStart w:id="40" w:name="_Toc35393805"/>
      <w:bookmarkStart w:id="41" w:name="_Toc28359095"/>
      <w:bookmarkStart w:id="42" w:name="_Toc28359018"/>
      <w:r>
        <w:rPr>
          <w:rFonts w:hint="eastAsia" w:ascii="仿宋" w:hAnsi="仿宋" w:eastAsia="仿宋" w:cs="仿宋"/>
          <w:color w:val="auto"/>
          <w:sz w:val="24"/>
          <w:szCs w:val="24"/>
          <w:highlight w:val="none"/>
          <w:lang w:val="en-US" w:eastAsia="zh-CN"/>
        </w:rPr>
        <w:t>1、针对本项目的质疑需一次性提出，多次提出将不予受理。未按本项目公告规定获取采购文件的潜在供应商不得对采购文件提出质疑。</w:t>
      </w:r>
    </w:p>
    <w:p w14:paraId="6715781D">
      <w:pPr>
        <w:spacing w:line="324"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2、其他事项：</w:t>
      </w:r>
    </w:p>
    <w:p w14:paraId="1D0DD48A">
      <w:pPr>
        <w:spacing w:line="324"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2.1公告发布媒介：山西政府采购网（http://www.ccgp-shanxi.gov.cn/home.html）</w:t>
      </w:r>
    </w:p>
    <w:p w14:paraId="2B9E7FEC">
      <w:pPr>
        <w:spacing w:line="324"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2.2在线投标响应（电子投标）说明：</w:t>
      </w:r>
    </w:p>
    <w:p w14:paraId="659E2500">
      <w:pPr>
        <w:spacing w:line="324"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1）本项目采用电子化交易：电子化交易流程操作指南：“山西省政府采购网&gt;办事指南&gt;下载专区”获取；</w:t>
      </w:r>
    </w:p>
    <w:p w14:paraId="775717F2">
      <w:pPr>
        <w:spacing w:line="324"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2）供应商应在提交响应文件前完成CA数字证书办理。（办理事项详见“山西省政府采购网&gt;办事指南&gt;下载专区”）；</w:t>
      </w:r>
    </w:p>
    <w:p w14:paraId="3BA81D81">
      <w:pPr>
        <w:spacing w:line="324"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3)供应商应安装“山西政府采购平台电子投标客户端”，请供应商自行前往“山西省政府采购网&gt;办事指南&gt;下载专区”获取并安装；</w:t>
      </w:r>
    </w:p>
    <w:p w14:paraId="600A7F4D">
      <w:pPr>
        <w:spacing w:line="324"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4）如有疑问，可致电技术支持热线：400-881-7190。</w:t>
      </w:r>
    </w:p>
    <w:p w14:paraId="364A2B13">
      <w:pPr>
        <w:spacing w:line="324"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2.3开标时间起30分钟内供应商可登陆“山西政府采购平台”，在“项目采购&gt;开评标”模块对响应文件进行在线解密。若在规定时间内响应文件无法解密或解密失败，则投标无效。</w:t>
      </w:r>
    </w:p>
    <w:p w14:paraId="162FB27B">
      <w:pPr>
        <w:spacing w:line="324"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2.4成交供应商应在合同签订前完成山西省政府采购网全部注册步骤并成为正式供应商。</w:t>
      </w:r>
    </w:p>
    <w:p w14:paraId="0A668337">
      <w:pPr>
        <w:pStyle w:val="4"/>
        <w:spacing w:before="0" w:after="0" w:line="324"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八、凡对本次采购提出询问，请按以下方式联系。</w:t>
      </w:r>
      <w:bookmarkEnd w:id="39"/>
      <w:bookmarkEnd w:id="40"/>
      <w:bookmarkEnd w:id="41"/>
      <w:bookmarkEnd w:id="42"/>
    </w:p>
    <w:p w14:paraId="72669B95">
      <w:pPr>
        <w:pStyle w:val="4"/>
        <w:spacing w:before="0" w:after="0" w:line="324" w:lineRule="auto"/>
        <w:ind w:firstLine="720" w:firstLineChars="300"/>
        <w:rPr>
          <w:rFonts w:hint="eastAsia" w:ascii="仿宋" w:hAnsi="仿宋" w:eastAsia="仿宋" w:cs="仿宋"/>
          <w:b w:val="0"/>
          <w:color w:val="auto"/>
          <w:sz w:val="24"/>
          <w:szCs w:val="24"/>
          <w:highlight w:val="none"/>
        </w:rPr>
      </w:pPr>
      <w:bookmarkStart w:id="43" w:name="_Toc35393637"/>
      <w:bookmarkStart w:id="44" w:name="_Toc28359019"/>
      <w:bookmarkStart w:id="45" w:name="_Toc28359096"/>
      <w:bookmarkStart w:id="46" w:name="_Toc35393806"/>
      <w:r>
        <w:rPr>
          <w:rFonts w:hint="eastAsia" w:ascii="仿宋" w:hAnsi="仿宋" w:eastAsia="仿宋" w:cs="仿宋"/>
          <w:b w:val="0"/>
          <w:color w:val="auto"/>
          <w:sz w:val="24"/>
          <w:szCs w:val="24"/>
          <w:highlight w:val="none"/>
        </w:rPr>
        <w:t>1.采购人信息</w:t>
      </w:r>
      <w:bookmarkEnd w:id="43"/>
      <w:bookmarkEnd w:id="44"/>
      <w:bookmarkEnd w:id="45"/>
      <w:bookmarkEnd w:id="46"/>
    </w:p>
    <w:p w14:paraId="1AC3E792">
      <w:pPr>
        <w:widowControl/>
        <w:spacing w:line="324" w:lineRule="auto"/>
        <w:ind w:firstLine="720" w:firstLineChars="300"/>
        <w:jc w:val="left"/>
        <w:rPr>
          <w:rFonts w:hint="eastAsia" w:ascii="仿宋" w:hAnsi="仿宋" w:eastAsia="仿宋" w:cs="仿宋"/>
          <w:color w:val="0000FF"/>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lang w:eastAsia="zh-CN"/>
        </w:rPr>
        <w:t>吉县文物旅游发展中心</w:t>
      </w:r>
    </w:p>
    <w:p w14:paraId="0FAAD874">
      <w:pPr>
        <w:widowControl/>
        <w:spacing w:line="324" w:lineRule="auto"/>
        <w:ind w:firstLine="720" w:firstLineChars="3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吉县新城政府办公大楼主楼三楼</w:t>
      </w:r>
    </w:p>
    <w:p w14:paraId="10C259F9">
      <w:pPr>
        <w:spacing w:line="324" w:lineRule="auto"/>
        <w:ind w:firstLine="720" w:firstLineChars="3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lang w:val="en-US" w:eastAsia="zh-CN"/>
        </w:rPr>
        <w:t>0357-7928515</w:t>
      </w:r>
    </w:p>
    <w:p w14:paraId="78CB3DA0">
      <w:pPr>
        <w:pStyle w:val="4"/>
        <w:spacing w:before="0" w:after="0" w:line="324" w:lineRule="auto"/>
        <w:ind w:firstLine="720" w:firstLineChars="300"/>
        <w:rPr>
          <w:rFonts w:hint="eastAsia" w:ascii="仿宋" w:hAnsi="仿宋" w:eastAsia="仿宋" w:cs="仿宋"/>
          <w:b w:val="0"/>
          <w:color w:val="auto"/>
          <w:sz w:val="24"/>
          <w:szCs w:val="24"/>
          <w:highlight w:val="none"/>
        </w:rPr>
      </w:pPr>
      <w:bookmarkStart w:id="47" w:name="_Toc28359020"/>
      <w:bookmarkStart w:id="48" w:name="_Toc35393638"/>
      <w:bookmarkStart w:id="49" w:name="_Toc28359097"/>
      <w:bookmarkStart w:id="50" w:name="_Toc35393807"/>
    </w:p>
    <w:p w14:paraId="1F64FEDC">
      <w:pPr>
        <w:pStyle w:val="4"/>
        <w:spacing w:before="0" w:after="0" w:line="324" w:lineRule="auto"/>
        <w:ind w:firstLine="720" w:firstLineChars="3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2.采购代理机构信息</w:t>
      </w:r>
      <w:bookmarkEnd w:id="47"/>
      <w:bookmarkEnd w:id="48"/>
      <w:bookmarkEnd w:id="49"/>
      <w:bookmarkEnd w:id="50"/>
    </w:p>
    <w:p w14:paraId="7871EDA4">
      <w:pPr>
        <w:spacing w:line="324" w:lineRule="auto"/>
        <w:ind w:firstLine="720" w:firstLineChars="3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lang w:eastAsia="zh-CN"/>
        </w:rPr>
        <w:t>山西合智诚招标代理有限公司</w:t>
      </w:r>
    </w:p>
    <w:p w14:paraId="17CE7B5A">
      <w:pPr>
        <w:spacing w:line="324" w:lineRule="auto"/>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lang w:val="en-US" w:eastAsia="zh-CN"/>
        </w:rPr>
        <w:t xml:space="preserve">临汾市国贸中心A座702室 </w:t>
      </w:r>
    </w:p>
    <w:p w14:paraId="56B3C6E4">
      <w:pPr>
        <w:widowControl/>
        <w:spacing w:line="324" w:lineRule="auto"/>
        <w:ind w:firstLine="720" w:firstLineChars="3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lang w:val="en-US" w:eastAsia="zh-CN"/>
        </w:rPr>
        <w:t>李女士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15135397000</w:t>
      </w:r>
      <w:r>
        <w:rPr>
          <w:rFonts w:hint="eastAsia" w:ascii="仿宋" w:hAnsi="仿宋" w:eastAsia="仿宋" w:cs="仿宋"/>
          <w:color w:val="auto"/>
          <w:sz w:val="24"/>
          <w:szCs w:val="24"/>
          <w:highlight w:val="none"/>
          <w:u w:val="single"/>
        </w:rPr>
        <w:t>‬</w:t>
      </w:r>
    </w:p>
    <w:p w14:paraId="58C8C34D">
      <w:pPr>
        <w:spacing w:line="324" w:lineRule="auto"/>
        <w:rPr>
          <w:rFonts w:hint="eastAsia" w:ascii="仿宋" w:hAnsi="仿宋" w:eastAsia="仿宋" w:cs="仿宋"/>
          <w:color w:val="auto"/>
          <w:sz w:val="24"/>
          <w:szCs w:val="24"/>
          <w:highlight w:val="none"/>
          <w:u w:val="single"/>
        </w:rPr>
      </w:pPr>
    </w:p>
    <w:p w14:paraId="1CE70554">
      <w:pPr>
        <w:pStyle w:val="4"/>
        <w:spacing w:before="0" w:after="0" w:line="324" w:lineRule="auto"/>
        <w:ind w:firstLine="720" w:firstLineChars="300"/>
        <w:rPr>
          <w:rFonts w:hint="eastAsia" w:ascii="仿宋" w:hAnsi="仿宋" w:eastAsia="仿宋" w:cs="仿宋"/>
          <w:b w:val="0"/>
          <w:color w:val="auto"/>
          <w:sz w:val="24"/>
          <w:szCs w:val="24"/>
          <w:highlight w:val="none"/>
        </w:rPr>
      </w:pPr>
      <w:bookmarkStart w:id="51" w:name="_Toc28359098"/>
      <w:bookmarkStart w:id="52" w:name="_Toc28359021"/>
      <w:bookmarkStart w:id="53" w:name="_Toc35393808"/>
      <w:bookmarkStart w:id="54" w:name="_Toc35393639"/>
      <w:r>
        <w:rPr>
          <w:rFonts w:hint="eastAsia" w:ascii="仿宋" w:hAnsi="仿宋" w:eastAsia="仿宋" w:cs="仿宋"/>
          <w:b w:val="0"/>
          <w:color w:val="auto"/>
          <w:sz w:val="24"/>
          <w:szCs w:val="24"/>
          <w:highlight w:val="none"/>
        </w:rPr>
        <w:t>3.项目联系方式</w:t>
      </w:r>
      <w:bookmarkEnd w:id="51"/>
      <w:bookmarkEnd w:id="52"/>
      <w:bookmarkEnd w:id="53"/>
      <w:bookmarkEnd w:id="54"/>
    </w:p>
    <w:p w14:paraId="481D8D19">
      <w:pPr>
        <w:pStyle w:val="21"/>
        <w:spacing w:line="324" w:lineRule="auto"/>
        <w:ind w:firstLine="720" w:firstLineChars="3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u w:val="single"/>
          <w:lang w:val="en-US" w:eastAsia="zh-CN"/>
        </w:rPr>
        <w:t>李女士</w:t>
      </w:r>
    </w:p>
    <w:p w14:paraId="6A4EDAEF">
      <w:pPr>
        <w:spacing w:line="324" w:lineRule="auto"/>
        <w:ind w:firstLine="720" w:firstLineChars="30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lang w:eastAsia="zh-CN"/>
        </w:rPr>
        <w:t>1</w:t>
      </w:r>
      <w:r>
        <w:rPr>
          <w:rFonts w:hint="eastAsia" w:ascii="仿宋" w:hAnsi="仿宋" w:eastAsia="仿宋" w:cs="仿宋"/>
          <w:color w:val="auto"/>
          <w:sz w:val="24"/>
          <w:szCs w:val="24"/>
          <w:highlight w:val="none"/>
          <w:u w:val="single"/>
          <w:lang w:val="en-US" w:eastAsia="zh-CN"/>
        </w:rPr>
        <w:t>5135397000</w:t>
      </w:r>
    </w:p>
    <w:p w14:paraId="4E126CBD">
      <w:pPr>
        <w:rPr>
          <w:rFonts w:hint="eastAsia" w:ascii="仿宋" w:hAnsi="仿宋" w:eastAsia="仿宋" w:cs="仿宋"/>
          <w:color w:val="auto"/>
          <w:kern w:val="44"/>
          <w:highlight w:val="none"/>
        </w:rPr>
      </w:pPr>
      <w:r>
        <w:rPr>
          <w:rFonts w:hint="eastAsia" w:ascii="仿宋" w:hAnsi="仿宋" w:eastAsia="仿宋" w:cs="仿宋"/>
          <w:color w:val="auto"/>
          <w:highlight w:val="none"/>
        </w:rPr>
        <w:br w:type="page"/>
      </w:r>
    </w:p>
    <w:p w14:paraId="3395B2AF">
      <w:pPr>
        <w:pStyle w:val="3"/>
        <w:jc w:val="center"/>
        <w:rPr>
          <w:rFonts w:hint="eastAsia" w:ascii="仿宋" w:hAnsi="仿宋" w:eastAsia="仿宋" w:cs="仿宋"/>
          <w:color w:val="auto"/>
          <w:spacing w:val="20"/>
          <w:sz w:val="28"/>
          <w:szCs w:val="28"/>
          <w:highlight w:val="none"/>
        </w:rPr>
      </w:pPr>
      <w:bookmarkStart w:id="55" w:name="_Toc67573395"/>
      <w:r>
        <w:rPr>
          <w:rFonts w:hint="eastAsia" w:ascii="仿宋" w:hAnsi="仿宋" w:eastAsia="仿宋" w:cs="仿宋"/>
          <w:color w:val="auto"/>
          <w:spacing w:val="20"/>
          <w:sz w:val="28"/>
          <w:szCs w:val="28"/>
          <w:highlight w:val="none"/>
        </w:rPr>
        <w:t>第二部分</w:t>
      </w:r>
      <w:r>
        <w:rPr>
          <w:rFonts w:hint="eastAsia" w:ascii="仿宋" w:hAnsi="仿宋" w:eastAsia="仿宋" w:cs="仿宋"/>
          <w:color w:val="auto"/>
          <w:spacing w:val="20"/>
          <w:sz w:val="28"/>
          <w:szCs w:val="28"/>
          <w:highlight w:val="none"/>
          <w:lang w:val="en-US" w:eastAsia="zh-CN"/>
        </w:rPr>
        <w:t xml:space="preserve"> </w:t>
      </w:r>
      <w:r>
        <w:rPr>
          <w:rFonts w:hint="eastAsia" w:ascii="仿宋" w:hAnsi="仿宋" w:eastAsia="仿宋" w:cs="仿宋"/>
          <w:color w:val="auto"/>
          <w:spacing w:val="20"/>
          <w:sz w:val="28"/>
          <w:szCs w:val="28"/>
          <w:highlight w:val="none"/>
        </w:rPr>
        <w:t>磋商供应商须知前附表</w:t>
      </w:r>
      <w:bookmarkEnd w:id="11"/>
      <w:bookmarkEnd w:id="12"/>
      <w:bookmarkEnd w:id="55"/>
    </w:p>
    <w:tbl>
      <w:tblPr>
        <w:tblStyle w:val="3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59"/>
        <w:gridCol w:w="6404"/>
      </w:tblGrid>
      <w:tr w14:paraId="5CD5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1CC928B">
            <w:pPr>
              <w:snapToGrid w:val="0"/>
              <w:spacing w:line="39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1959" w:type="dxa"/>
            <w:vAlign w:val="center"/>
          </w:tcPr>
          <w:p w14:paraId="7BE690DF">
            <w:pPr>
              <w:snapToGrid w:val="0"/>
              <w:spacing w:line="39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内容</w:t>
            </w:r>
          </w:p>
        </w:tc>
        <w:tc>
          <w:tcPr>
            <w:tcW w:w="6404" w:type="dxa"/>
            <w:vAlign w:val="center"/>
          </w:tcPr>
          <w:p w14:paraId="53313AF3">
            <w:pPr>
              <w:pStyle w:val="21"/>
              <w:snapToGrid w:val="0"/>
              <w:spacing w:line="390" w:lineRule="exact"/>
              <w:jc w:val="center"/>
              <w:rPr>
                <w:rFonts w:hint="eastAsia" w:ascii="仿宋" w:hAnsi="仿宋" w:eastAsia="仿宋" w:cs="仿宋"/>
                <w:b/>
                <w:color w:val="auto"/>
                <w:highlight w:val="none"/>
              </w:rPr>
            </w:pPr>
            <w:r>
              <w:rPr>
                <w:rFonts w:hint="eastAsia" w:ascii="仿宋" w:hAnsi="仿宋" w:eastAsia="仿宋" w:cs="仿宋"/>
                <w:b/>
                <w:color w:val="auto"/>
                <w:kern w:val="0"/>
                <w:highlight w:val="none"/>
              </w:rPr>
              <w:t>说明与要求</w:t>
            </w:r>
          </w:p>
        </w:tc>
      </w:tr>
      <w:tr w14:paraId="3EDC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09" w:type="dxa"/>
            <w:vAlign w:val="center"/>
          </w:tcPr>
          <w:p w14:paraId="54750328">
            <w:pPr>
              <w:snapToGrid w:val="0"/>
              <w:spacing w:line="39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959" w:type="dxa"/>
            <w:vAlign w:val="center"/>
          </w:tcPr>
          <w:p w14:paraId="1269FEF3">
            <w:pPr>
              <w:wordWrap w:val="0"/>
              <w:snapToGrid w:val="0"/>
              <w:jc w:val="center"/>
              <w:rPr>
                <w:rFonts w:hint="eastAsia" w:ascii="仿宋" w:hAnsi="仿宋" w:eastAsia="仿宋" w:cs="仿宋"/>
                <w:b/>
                <w:color w:val="auto"/>
                <w:highlight w:val="none"/>
              </w:rPr>
            </w:pPr>
            <w:r>
              <w:rPr>
                <w:rFonts w:hint="eastAsia" w:ascii="仿宋" w:hAnsi="仿宋" w:eastAsia="仿宋" w:cs="仿宋"/>
                <w:b/>
                <w:color w:val="auto"/>
                <w:highlight w:val="none"/>
              </w:rPr>
              <w:t>采购人</w:t>
            </w:r>
          </w:p>
        </w:tc>
        <w:tc>
          <w:tcPr>
            <w:tcW w:w="6404" w:type="dxa"/>
            <w:vAlign w:val="center"/>
          </w:tcPr>
          <w:p w14:paraId="5D5FD0EF">
            <w:pPr>
              <w:wordWrap w:val="0"/>
              <w:snapToGrid w:val="0"/>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吉县文物旅游发展中心</w:t>
            </w:r>
          </w:p>
        </w:tc>
      </w:tr>
      <w:tr w14:paraId="7DF0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9" w:type="dxa"/>
            <w:vAlign w:val="center"/>
          </w:tcPr>
          <w:p w14:paraId="27A727D1">
            <w:pPr>
              <w:snapToGrid w:val="0"/>
              <w:spacing w:line="39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959" w:type="dxa"/>
            <w:vAlign w:val="center"/>
          </w:tcPr>
          <w:p w14:paraId="6908160C">
            <w:pPr>
              <w:wordWrap w:val="0"/>
              <w:snapToGrid w:val="0"/>
              <w:jc w:val="center"/>
              <w:rPr>
                <w:rFonts w:hint="eastAsia" w:ascii="仿宋" w:hAnsi="仿宋" w:eastAsia="仿宋" w:cs="仿宋"/>
                <w:b/>
                <w:color w:val="auto"/>
                <w:highlight w:val="none"/>
              </w:rPr>
            </w:pPr>
            <w:r>
              <w:rPr>
                <w:rFonts w:hint="eastAsia" w:ascii="仿宋" w:hAnsi="仿宋" w:eastAsia="仿宋" w:cs="仿宋"/>
                <w:b/>
                <w:color w:val="auto"/>
                <w:highlight w:val="none"/>
              </w:rPr>
              <w:t>采购代理机构</w:t>
            </w:r>
          </w:p>
        </w:tc>
        <w:tc>
          <w:tcPr>
            <w:tcW w:w="6404" w:type="dxa"/>
            <w:vAlign w:val="center"/>
          </w:tcPr>
          <w:p w14:paraId="707AF095">
            <w:pPr>
              <w:wordWrap w:val="0"/>
              <w:snapToGrid w:val="0"/>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山西合智诚招标代理有限公司</w:t>
            </w:r>
          </w:p>
        </w:tc>
      </w:tr>
      <w:tr w14:paraId="5403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09" w:type="dxa"/>
            <w:vAlign w:val="center"/>
          </w:tcPr>
          <w:p w14:paraId="3549EE69">
            <w:pPr>
              <w:snapToGrid w:val="0"/>
              <w:spacing w:line="39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959" w:type="dxa"/>
            <w:vAlign w:val="center"/>
          </w:tcPr>
          <w:p w14:paraId="3410F1DB">
            <w:pPr>
              <w:wordWrap w:val="0"/>
              <w:snapToGrid w:val="0"/>
              <w:jc w:val="center"/>
              <w:rPr>
                <w:rFonts w:hint="eastAsia" w:ascii="仿宋" w:hAnsi="仿宋" w:eastAsia="仿宋" w:cs="仿宋"/>
                <w:b/>
                <w:color w:val="auto"/>
                <w:highlight w:val="none"/>
              </w:rPr>
            </w:pPr>
            <w:r>
              <w:rPr>
                <w:rFonts w:hint="eastAsia" w:ascii="仿宋" w:hAnsi="仿宋" w:eastAsia="仿宋" w:cs="仿宋"/>
                <w:b/>
                <w:color w:val="auto"/>
                <w:highlight w:val="none"/>
              </w:rPr>
              <w:t>项目名称</w:t>
            </w:r>
          </w:p>
        </w:tc>
        <w:tc>
          <w:tcPr>
            <w:tcW w:w="6404" w:type="dxa"/>
            <w:vAlign w:val="center"/>
          </w:tcPr>
          <w:p w14:paraId="14353696">
            <w:pPr>
              <w:wordWrap w:val="0"/>
              <w:snapToGrid w:val="0"/>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山西省临汾市吉县壶口镇克难坡修缮工程</w:t>
            </w:r>
          </w:p>
        </w:tc>
      </w:tr>
      <w:tr w14:paraId="56B9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09" w:type="dxa"/>
            <w:vAlign w:val="center"/>
          </w:tcPr>
          <w:p w14:paraId="6A8150B6">
            <w:pPr>
              <w:snapToGrid w:val="0"/>
              <w:spacing w:line="39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1959" w:type="dxa"/>
            <w:vAlign w:val="center"/>
          </w:tcPr>
          <w:p w14:paraId="3EA72CA6">
            <w:pPr>
              <w:wordWrap w:val="0"/>
              <w:snapToGrid w:val="0"/>
              <w:jc w:val="center"/>
              <w:rPr>
                <w:rFonts w:hint="eastAsia" w:ascii="仿宋" w:hAnsi="仿宋" w:eastAsia="仿宋" w:cs="仿宋"/>
                <w:b/>
                <w:color w:val="auto"/>
                <w:highlight w:val="none"/>
              </w:rPr>
            </w:pPr>
            <w:r>
              <w:rPr>
                <w:rFonts w:hint="eastAsia" w:ascii="仿宋" w:hAnsi="仿宋" w:eastAsia="仿宋" w:cs="仿宋"/>
                <w:b/>
                <w:color w:val="auto"/>
                <w:highlight w:val="none"/>
              </w:rPr>
              <w:t>建设地点</w:t>
            </w:r>
          </w:p>
        </w:tc>
        <w:tc>
          <w:tcPr>
            <w:tcW w:w="6404" w:type="dxa"/>
            <w:vAlign w:val="center"/>
          </w:tcPr>
          <w:p w14:paraId="76B7CB47">
            <w:pPr>
              <w:wordWrap w:val="0"/>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临汾市吉县</w:t>
            </w:r>
          </w:p>
        </w:tc>
      </w:tr>
      <w:tr w14:paraId="1C74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7E58396">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959" w:type="dxa"/>
            <w:vAlign w:val="center"/>
          </w:tcPr>
          <w:p w14:paraId="2266A65C">
            <w:pPr>
              <w:wordWrap w:val="0"/>
              <w:snapToGrid w:val="0"/>
              <w:jc w:val="center"/>
              <w:rPr>
                <w:rFonts w:hint="eastAsia" w:ascii="仿宋" w:hAnsi="仿宋" w:eastAsia="仿宋" w:cs="仿宋"/>
                <w:b/>
                <w:color w:val="auto"/>
                <w:highlight w:val="none"/>
              </w:rPr>
            </w:pPr>
            <w:r>
              <w:rPr>
                <w:rFonts w:hint="eastAsia" w:ascii="仿宋" w:hAnsi="仿宋" w:eastAsia="仿宋" w:cs="仿宋"/>
                <w:b/>
                <w:color w:val="auto"/>
                <w:highlight w:val="none"/>
              </w:rPr>
              <w:t>磋商范围</w:t>
            </w:r>
          </w:p>
        </w:tc>
        <w:tc>
          <w:tcPr>
            <w:tcW w:w="6404" w:type="dxa"/>
            <w:vAlign w:val="center"/>
          </w:tcPr>
          <w:p w14:paraId="36CE2129">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工程量清单</w:t>
            </w:r>
            <w:r>
              <w:rPr>
                <w:rFonts w:hint="eastAsia" w:ascii="仿宋" w:hAnsi="仿宋" w:eastAsia="仿宋" w:cs="仿宋"/>
                <w:color w:val="auto"/>
                <w:sz w:val="24"/>
                <w:szCs w:val="24"/>
                <w:highlight w:val="none"/>
                <w:lang w:val="en-US" w:eastAsia="zh-CN"/>
              </w:rPr>
              <w:t>及图纸</w:t>
            </w:r>
            <w:r>
              <w:rPr>
                <w:rFonts w:hint="eastAsia" w:ascii="仿宋" w:hAnsi="仿宋" w:eastAsia="仿宋" w:cs="仿宋"/>
                <w:color w:val="auto"/>
                <w:sz w:val="24"/>
                <w:szCs w:val="24"/>
                <w:highlight w:val="none"/>
              </w:rPr>
              <w:t>范围内的全部施工内容</w:t>
            </w:r>
          </w:p>
        </w:tc>
      </w:tr>
      <w:tr w14:paraId="5ED8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09" w:type="dxa"/>
            <w:vAlign w:val="center"/>
          </w:tcPr>
          <w:p w14:paraId="1DB9A82E">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1959" w:type="dxa"/>
            <w:vAlign w:val="center"/>
          </w:tcPr>
          <w:p w14:paraId="015FB251">
            <w:pPr>
              <w:wordWrap w:val="0"/>
              <w:snapToGrid w:val="0"/>
              <w:jc w:val="center"/>
              <w:rPr>
                <w:rFonts w:hint="eastAsia" w:ascii="仿宋" w:hAnsi="仿宋" w:eastAsia="仿宋" w:cs="仿宋"/>
                <w:b/>
                <w:color w:val="auto"/>
                <w:highlight w:val="none"/>
              </w:rPr>
            </w:pPr>
            <w:r>
              <w:rPr>
                <w:rFonts w:hint="eastAsia" w:ascii="仿宋" w:hAnsi="仿宋" w:eastAsia="仿宋" w:cs="仿宋"/>
                <w:b/>
                <w:color w:val="auto"/>
                <w:highlight w:val="none"/>
              </w:rPr>
              <w:t>计划工期</w:t>
            </w:r>
          </w:p>
        </w:tc>
        <w:tc>
          <w:tcPr>
            <w:tcW w:w="6404" w:type="dxa"/>
            <w:vAlign w:val="center"/>
          </w:tcPr>
          <w:p w14:paraId="35B9C983">
            <w:pPr>
              <w:wordWrap w:val="0"/>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一年</w:t>
            </w:r>
          </w:p>
        </w:tc>
      </w:tr>
      <w:tr w14:paraId="7806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73AECA7">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1959" w:type="dxa"/>
            <w:vAlign w:val="center"/>
          </w:tcPr>
          <w:p w14:paraId="368B299C">
            <w:pPr>
              <w:wordWrap w:val="0"/>
              <w:snapToGrid w:val="0"/>
              <w:jc w:val="center"/>
              <w:rPr>
                <w:rFonts w:hint="eastAsia" w:ascii="仿宋" w:hAnsi="仿宋" w:eastAsia="仿宋" w:cs="仿宋"/>
                <w:b/>
                <w:color w:val="auto"/>
                <w:highlight w:val="none"/>
              </w:rPr>
            </w:pPr>
            <w:r>
              <w:rPr>
                <w:rFonts w:hint="eastAsia" w:ascii="仿宋" w:hAnsi="仿宋" w:eastAsia="仿宋" w:cs="仿宋"/>
                <w:b/>
                <w:color w:val="auto"/>
                <w:highlight w:val="none"/>
              </w:rPr>
              <w:t>质量要求</w:t>
            </w:r>
          </w:p>
        </w:tc>
        <w:tc>
          <w:tcPr>
            <w:tcW w:w="6404" w:type="dxa"/>
            <w:vAlign w:val="center"/>
          </w:tcPr>
          <w:p w14:paraId="0AA904E6">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达到国家质量验收合格标准</w:t>
            </w:r>
          </w:p>
        </w:tc>
      </w:tr>
      <w:tr w14:paraId="3127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42DCCBF">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1959" w:type="dxa"/>
            <w:vAlign w:val="center"/>
          </w:tcPr>
          <w:p w14:paraId="17501731">
            <w:pPr>
              <w:spacing w:line="360" w:lineRule="exact"/>
              <w:ind w:left="316" w:hanging="316" w:hangingChars="150"/>
              <w:jc w:val="left"/>
              <w:rPr>
                <w:rFonts w:hint="eastAsia" w:ascii="仿宋" w:hAnsi="仿宋" w:eastAsia="仿宋" w:cs="仿宋"/>
                <w:b/>
                <w:color w:val="auto"/>
                <w:szCs w:val="21"/>
                <w:highlight w:val="none"/>
              </w:rPr>
            </w:pPr>
            <w:r>
              <w:rPr>
                <w:rFonts w:hint="eastAsia" w:ascii="仿宋" w:hAnsi="仿宋" w:eastAsia="仿宋" w:cs="仿宋"/>
                <w:b/>
                <w:color w:val="auto"/>
                <w:highlight w:val="none"/>
              </w:rPr>
              <w:t>是否接受联合体</w:t>
            </w:r>
          </w:p>
        </w:tc>
        <w:tc>
          <w:tcPr>
            <w:tcW w:w="6404" w:type="dxa"/>
            <w:vAlign w:val="center"/>
          </w:tcPr>
          <w:p w14:paraId="164635CE">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w:t>
            </w:r>
          </w:p>
        </w:tc>
      </w:tr>
      <w:tr w14:paraId="73BF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7B65862">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1959" w:type="dxa"/>
            <w:vAlign w:val="center"/>
          </w:tcPr>
          <w:p w14:paraId="5569386B">
            <w:pPr>
              <w:snapToGrid w:val="0"/>
              <w:spacing w:line="390" w:lineRule="exact"/>
              <w:ind w:firstLine="105" w:firstLineChars="5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现场勘查或</w:t>
            </w:r>
          </w:p>
          <w:p w14:paraId="50405FE4">
            <w:pPr>
              <w:wordWrap w:val="0"/>
              <w:snapToGrid w:val="0"/>
              <w:jc w:val="center"/>
              <w:rPr>
                <w:rFonts w:hint="eastAsia" w:ascii="仿宋" w:hAnsi="仿宋" w:eastAsia="仿宋" w:cs="仿宋"/>
                <w:b/>
                <w:color w:val="auto"/>
                <w:highlight w:val="none"/>
              </w:rPr>
            </w:pPr>
            <w:r>
              <w:rPr>
                <w:rFonts w:hint="eastAsia" w:ascii="仿宋" w:hAnsi="仿宋" w:eastAsia="仿宋" w:cs="仿宋"/>
                <w:b/>
                <w:color w:val="auto"/>
                <w:szCs w:val="21"/>
                <w:highlight w:val="none"/>
              </w:rPr>
              <w:t>（磋商前答疑会）</w:t>
            </w:r>
          </w:p>
        </w:tc>
        <w:tc>
          <w:tcPr>
            <w:tcW w:w="6404" w:type="dxa"/>
            <w:vAlign w:val="center"/>
          </w:tcPr>
          <w:p w14:paraId="7AE5C2DB">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eq \o\ac(□</w:instrText>
            </w:r>
            <w:r>
              <w:rPr>
                <w:rFonts w:hint="eastAsia" w:ascii="仿宋" w:hAnsi="仿宋" w:eastAsia="仿宋" w:cs="仿宋"/>
                <w:color w:val="auto"/>
                <w:sz w:val="24"/>
                <w:szCs w:val="24"/>
                <w:highlight w:val="none"/>
                <w:lang w:eastAsia="zh-CN"/>
              </w:rPr>
              <w:instrText xml:space="preserve">,</w:instrText>
            </w:r>
            <w:r>
              <w:rPr>
                <w:rFonts w:hint="eastAsia" w:ascii="仿宋" w:hAnsi="仿宋" w:eastAsia="仿宋" w:cs="仿宋"/>
                <w:color w:val="auto"/>
                <w:position w:val="2"/>
                <w:sz w:val="16"/>
                <w:szCs w:val="24"/>
                <w:highlight w:val="none"/>
                <w:lang w:eastAsia="zh-CN"/>
              </w:rPr>
              <w:instrText xml:space="preserve">√</w:instrText>
            </w:r>
            <w:r>
              <w:rPr>
                <w:rFonts w:hint="eastAsia" w:ascii="仿宋" w:hAnsi="仿宋" w:eastAsia="仿宋" w:cs="仿宋"/>
                <w:color w:val="auto"/>
                <w:sz w:val="24"/>
                <w:szCs w:val="24"/>
                <w:highlight w:val="none"/>
              </w:rPr>
              <w:instrText xml:space="preserve">)</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不组织  投标人自行到现场踏勘</w:t>
            </w:r>
          </w:p>
          <w:p w14:paraId="24CEF049">
            <w:pPr>
              <w:jc w:val="left"/>
              <w:rPr>
                <w:rFonts w:hint="eastAsia" w:ascii="仿宋" w:hAnsi="仿宋" w:eastAsia="仿宋" w:cs="仿宋"/>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组织</w:t>
            </w:r>
          </w:p>
        </w:tc>
      </w:tr>
      <w:tr w14:paraId="07AC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97CD0A6">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c>
          <w:tcPr>
            <w:tcW w:w="1959" w:type="dxa"/>
            <w:vAlign w:val="center"/>
          </w:tcPr>
          <w:p w14:paraId="464399E3">
            <w:pPr>
              <w:snapToGrid w:val="0"/>
              <w:spacing w:line="39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资格证明文件</w:t>
            </w:r>
          </w:p>
        </w:tc>
        <w:tc>
          <w:tcPr>
            <w:tcW w:w="6404" w:type="dxa"/>
            <w:vAlign w:val="center"/>
          </w:tcPr>
          <w:p w14:paraId="25F104C2">
            <w:pPr>
              <w:ind w:left="361" w:hanging="361" w:hangingChars="15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1、磋商供应商代表证明</w:t>
            </w:r>
          </w:p>
          <w:p w14:paraId="0BAAB352">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（1）法定代表人（负责人）参加磋商的，提供“法定代表人（负责人）证明书”；</w:t>
            </w:r>
          </w:p>
          <w:p w14:paraId="777BE220">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（2）委托代理人参加磋商的，提供“法定代表人（负责人）授权委托书” ；</w:t>
            </w:r>
          </w:p>
          <w:p w14:paraId="7C65B9DF">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（3）自然人参加磋商的，提供个人身份证明扫描件</w:t>
            </w:r>
          </w:p>
          <w:p w14:paraId="4769A88B">
            <w:pPr>
              <w:ind w:left="315" w:left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格式见第</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部分）。</w:t>
            </w:r>
          </w:p>
          <w:p w14:paraId="18C6EEA0">
            <w:pPr>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2、响应函</w:t>
            </w:r>
          </w:p>
          <w:p w14:paraId="62DCC924">
            <w:pPr>
              <w:ind w:left="315" w:left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格式见第</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部分）。</w:t>
            </w:r>
          </w:p>
          <w:p w14:paraId="5D514F3F">
            <w:pPr>
              <w:jc w:val="lef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3、营业执照</w:t>
            </w:r>
          </w:p>
          <w:p w14:paraId="5E9D41AD">
            <w:pPr>
              <w:numPr>
                <w:ilvl w:val="0"/>
                <w:numId w:val="0"/>
              </w:numPr>
              <w:ind w:firstLine="314" w:firstLineChars="13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提供磋商供应商有效的营业执照，或事业单位法人证书，或自然人身份证明，或其他非企业组织证明独立承担民事责任能力的文件；</w:t>
            </w:r>
          </w:p>
          <w:p w14:paraId="2A2790EA">
            <w:pPr>
              <w:ind w:left="361" w:hanging="361" w:hangingChars="15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以下内容提供《政府采购供应商信用承诺书》</w:t>
            </w:r>
            <w:r>
              <w:rPr>
                <w:rFonts w:hint="eastAsia" w:ascii="仿宋" w:hAnsi="仿宋" w:eastAsia="仿宋" w:cs="仿宋"/>
                <w:b w:val="0"/>
                <w:bCs/>
                <w:color w:val="auto"/>
                <w:sz w:val="24"/>
                <w:szCs w:val="24"/>
                <w:highlight w:val="none"/>
                <w:lang w:val="en-US" w:eastAsia="zh-CN"/>
              </w:rPr>
              <w:t>（格式见第八部分）</w:t>
            </w:r>
          </w:p>
          <w:p w14:paraId="1EE15C8F">
            <w:pPr>
              <w:ind w:left="361" w:hanging="360" w:hangingChars="15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具有履行合同所必需的设备和专业技术能力</w:t>
            </w:r>
          </w:p>
          <w:p w14:paraId="42A1B4CF">
            <w:pPr>
              <w:ind w:left="361" w:hanging="360" w:hangingChars="15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具有良好的商业信誉和健全的财务会计制度</w:t>
            </w:r>
          </w:p>
          <w:p w14:paraId="28198CC3">
            <w:pPr>
              <w:ind w:left="361" w:hanging="360" w:hangingChars="15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有依法缴纳税收和社会保障资金的良好记录</w:t>
            </w:r>
          </w:p>
          <w:p w14:paraId="023FBA43">
            <w:pPr>
              <w:ind w:left="361" w:hanging="360" w:hangingChars="15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参加政府采购活动前三年内，在经营活动中没有重大违法记录</w:t>
            </w:r>
          </w:p>
          <w:p w14:paraId="6FA58F81">
            <w:pPr>
              <w:ind w:left="361" w:hanging="360" w:hangingChars="15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具有独立承担民事责任的能力  </w:t>
            </w:r>
          </w:p>
          <w:p w14:paraId="612EDA64">
            <w:pPr>
              <w:ind w:left="361" w:hanging="361" w:hangingChars="150"/>
              <w:jc w:val="lef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政府采购政策资料</w:t>
            </w:r>
            <w:r>
              <w:rPr>
                <w:rFonts w:hint="eastAsia" w:ascii="仿宋" w:hAnsi="仿宋" w:eastAsia="仿宋" w:cs="仿宋"/>
                <w:b w:val="0"/>
                <w:bCs/>
                <w:color w:val="auto"/>
                <w:sz w:val="24"/>
                <w:szCs w:val="24"/>
                <w:highlight w:val="none"/>
                <w:lang w:val="en-US" w:eastAsia="zh-CN"/>
              </w:rPr>
              <w:t>（格式见第八部分）</w:t>
            </w:r>
          </w:p>
          <w:p w14:paraId="1A28A1A1">
            <w:pPr>
              <w:ind w:firstLine="330" w:firstLineChars="131"/>
              <w:jc w:val="left"/>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本项目专门面向中小企业采购，供应商须提供中小企业声明函。残疾人福利企业提供声明函，监狱企业提供相关证明文件；</w:t>
            </w:r>
          </w:p>
          <w:p w14:paraId="2605C254">
            <w:pPr>
              <w:ind w:left="361" w:hanging="361" w:hangingChars="15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、本项目要求的其他特定资格条件</w:t>
            </w:r>
          </w:p>
          <w:p w14:paraId="3458F654">
            <w:pPr>
              <w:wordWrap w:val="0"/>
              <w:snapToGrid w:val="0"/>
              <w:spacing w:line="400" w:lineRule="exact"/>
              <w:ind w:firstLine="241" w:firstLineChars="10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color w:val="auto"/>
                <w:sz w:val="24"/>
                <w:szCs w:val="24"/>
                <w:highlight w:val="none"/>
              </w:rPr>
              <w:t>（1）</w:t>
            </w:r>
            <w:r>
              <w:rPr>
                <w:rFonts w:hint="eastAsia" w:ascii="仿宋" w:hAnsi="仿宋" w:eastAsia="仿宋" w:cs="仿宋"/>
                <w:b/>
                <w:bCs w:val="0"/>
                <w:color w:val="auto"/>
                <w:sz w:val="24"/>
                <w:szCs w:val="24"/>
                <w:highlight w:val="none"/>
              </w:rPr>
              <w:t>资质条件：</w:t>
            </w:r>
            <w:r>
              <w:rPr>
                <w:rFonts w:hint="eastAsia" w:ascii="仿宋" w:hAnsi="仿宋" w:eastAsia="仿宋" w:cs="仿宋"/>
                <w:color w:val="auto"/>
                <w:sz w:val="24"/>
                <w:szCs w:val="24"/>
                <w:highlight w:val="none"/>
                <w:lang w:eastAsia="zh-CN"/>
              </w:rPr>
              <w:t>供应商须具备文物主管部门颁发的文物保护工程施工二级及以上资质（业务范围含古建筑），有效的安全生产许可证，并在人员、设备、资金等方面具有相应的施工能力；</w:t>
            </w:r>
          </w:p>
          <w:p w14:paraId="4F5BCFA5">
            <w:pPr>
              <w:wordWrap w:val="0"/>
              <w:snapToGrid w:val="0"/>
              <w:spacing w:line="400" w:lineRule="exact"/>
              <w:ind w:firstLine="241" w:firstLineChars="1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（2）项目经理（建造师）资格：</w:t>
            </w:r>
            <w:r>
              <w:rPr>
                <w:rFonts w:hint="eastAsia" w:ascii="仿宋" w:hAnsi="仿宋" w:eastAsia="仿宋" w:cs="仿宋"/>
                <w:color w:val="auto"/>
                <w:sz w:val="24"/>
                <w:szCs w:val="24"/>
                <w:highlight w:val="none"/>
                <w:lang w:eastAsia="zh-CN"/>
              </w:rPr>
              <w:t xml:space="preserve">项目经理须具备中国古迹遗址保护协会颁发的文物保护工程责任工程师证书（从业范围含古建筑），且符合晋文物发【2024】13号文件要求。 </w:t>
            </w: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、响应保证金的</w:t>
            </w:r>
            <w:r>
              <w:rPr>
                <w:rFonts w:hint="eastAsia" w:ascii="仿宋" w:hAnsi="仿宋" w:eastAsia="仿宋" w:cs="仿宋"/>
                <w:b/>
                <w:color w:val="auto"/>
                <w:sz w:val="24"/>
                <w:szCs w:val="24"/>
                <w:highlight w:val="none"/>
                <w:lang w:eastAsia="zh-CN"/>
              </w:rPr>
              <w:t>缴纳</w:t>
            </w:r>
            <w:r>
              <w:rPr>
                <w:rFonts w:hint="eastAsia" w:ascii="仿宋" w:hAnsi="仿宋" w:eastAsia="仿宋" w:cs="仿宋"/>
                <w:b/>
                <w:color w:val="auto"/>
                <w:sz w:val="24"/>
                <w:szCs w:val="24"/>
                <w:highlight w:val="none"/>
              </w:rPr>
              <w:t>情况及开户许可证</w:t>
            </w:r>
          </w:p>
          <w:p w14:paraId="2407C52E">
            <w:pPr>
              <w:ind w:left="315" w:left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（1）提供响应保证金</w:t>
            </w:r>
            <w:r>
              <w:rPr>
                <w:rFonts w:hint="eastAsia" w:ascii="仿宋" w:hAnsi="仿宋" w:eastAsia="仿宋" w:cs="仿宋"/>
                <w:color w:val="auto"/>
                <w:sz w:val="24"/>
                <w:szCs w:val="24"/>
                <w:highlight w:val="none"/>
                <w:lang w:eastAsia="zh-CN"/>
              </w:rPr>
              <w:t>缴纳</w:t>
            </w:r>
            <w:r>
              <w:rPr>
                <w:rFonts w:hint="eastAsia" w:ascii="仿宋" w:hAnsi="仿宋" w:eastAsia="仿宋" w:cs="仿宋"/>
                <w:color w:val="auto"/>
                <w:sz w:val="24"/>
                <w:szCs w:val="24"/>
                <w:highlight w:val="none"/>
              </w:rPr>
              <w:t>证明复印件；</w:t>
            </w:r>
          </w:p>
          <w:p w14:paraId="6E42F5B6">
            <w:pPr>
              <w:ind w:left="315" w:left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（2）提供基本存款账户开户许可证或基本账户信息（已取消企业银行账户许可的提供银行证明或提供取消企业银行账户许可的相关公告）扫描件。</w:t>
            </w:r>
          </w:p>
          <w:p w14:paraId="176FB4D8">
            <w:pPr>
              <w:ind w:left="315" w:left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（格式见第</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部分）</w:t>
            </w:r>
          </w:p>
          <w:p w14:paraId="69A90D62">
            <w:pPr>
              <w:spacing w:line="360" w:lineRule="exact"/>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本项目将根据磋商供应商提供的上述文件进行资格审查，具体资格审查内容及标准见第四部分。</w:t>
            </w:r>
          </w:p>
        </w:tc>
      </w:tr>
      <w:tr w14:paraId="07BD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FE17039">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11</w:t>
            </w:r>
          </w:p>
        </w:tc>
        <w:tc>
          <w:tcPr>
            <w:tcW w:w="1959" w:type="dxa"/>
            <w:vAlign w:val="center"/>
          </w:tcPr>
          <w:p w14:paraId="17A034D9">
            <w:pPr>
              <w:snapToGrid w:val="0"/>
              <w:spacing w:line="39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商务技术</w:t>
            </w:r>
          </w:p>
          <w:p w14:paraId="07691B18">
            <w:pPr>
              <w:snapToGrid w:val="0"/>
              <w:spacing w:line="39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证明文件   </w:t>
            </w:r>
          </w:p>
        </w:tc>
        <w:tc>
          <w:tcPr>
            <w:tcW w:w="6404" w:type="dxa"/>
            <w:vAlign w:val="center"/>
          </w:tcPr>
          <w:p w14:paraId="1E8A0B64">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1、对工期、工程质量、响应有效期要求的响应内容</w:t>
            </w:r>
          </w:p>
          <w:p w14:paraId="512BA2EC">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2、对技术标准和要求的响应内容</w:t>
            </w:r>
          </w:p>
          <w:p w14:paraId="35AA6C2D">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3、对节能产品、环境标志产品承诺要求</w:t>
            </w:r>
          </w:p>
          <w:p w14:paraId="756E9D96">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4、项目管理机构</w:t>
            </w:r>
          </w:p>
          <w:p w14:paraId="36CBFC84">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（1）项目管理机构配备情况表</w:t>
            </w:r>
          </w:p>
          <w:p w14:paraId="6CC7DB24">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（2）项目经理简历表</w:t>
            </w:r>
          </w:p>
          <w:p w14:paraId="0DFBF9FA">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（3）项目技术负责人简历表</w:t>
            </w:r>
          </w:p>
          <w:p w14:paraId="67E5BCEC">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5、已标价工程量清单</w:t>
            </w:r>
          </w:p>
          <w:p w14:paraId="1C94702F">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6、施工组织设计</w:t>
            </w:r>
          </w:p>
          <w:p w14:paraId="023BFA3A">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7、磋商供应商及项目经理资信</w:t>
            </w:r>
          </w:p>
          <w:p w14:paraId="68FFA1C6">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、其他资料</w:t>
            </w:r>
          </w:p>
          <w:p w14:paraId="558B8857">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、报价一览表</w:t>
            </w:r>
          </w:p>
          <w:p w14:paraId="6014785D">
            <w:pPr>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说明：1、以上内容涉及的格式资料详见第</w:t>
            </w: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部分；</w:t>
            </w:r>
          </w:p>
          <w:p w14:paraId="411DB63A">
            <w:pPr>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2、资格证明文件同商务技术文件装订为一册。</w:t>
            </w:r>
          </w:p>
        </w:tc>
      </w:tr>
      <w:tr w14:paraId="69F3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09" w:type="dxa"/>
            <w:vAlign w:val="center"/>
          </w:tcPr>
          <w:p w14:paraId="0441F68D">
            <w:pPr>
              <w:snapToGrid w:val="0"/>
              <w:spacing w:line="39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1959" w:type="dxa"/>
            <w:vAlign w:val="center"/>
          </w:tcPr>
          <w:p w14:paraId="302A0848">
            <w:pPr>
              <w:snapToGrid w:val="0"/>
              <w:spacing w:line="390" w:lineRule="exact"/>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纸质</w:t>
            </w:r>
            <w:r>
              <w:rPr>
                <w:rFonts w:hint="eastAsia" w:ascii="仿宋" w:hAnsi="仿宋" w:eastAsia="仿宋" w:cs="仿宋"/>
                <w:b/>
                <w:color w:val="auto"/>
                <w:szCs w:val="21"/>
                <w:highlight w:val="none"/>
              </w:rPr>
              <w:t>响应文件份数</w:t>
            </w:r>
            <w:r>
              <w:rPr>
                <w:rFonts w:hint="eastAsia" w:ascii="仿宋" w:hAnsi="仿宋" w:eastAsia="仿宋" w:cs="仿宋"/>
                <w:b/>
                <w:color w:val="auto"/>
                <w:szCs w:val="21"/>
                <w:highlight w:val="none"/>
                <w:lang w:val="en-US" w:eastAsia="zh-CN"/>
              </w:rPr>
              <w:t>及递交截止时间</w:t>
            </w:r>
          </w:p>
        </w:tc>
        <w:tc>
          <w:tcPr>
            <w:tcW w:w="6404" w:type="dxa"/>
            <w:vAlign w:val="center"/>
          </w:tcPr>
          <w:p w14:paraId="1553D5D9">
            <w:pPr>
              <w:pStyle w:val="101"/>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w:t>
            </w:r>
            <w:r>
              <w:rPr>
                <w:rFonts w:hint="eastAsia" w:ascii="仿宋" w:hAnsi="仿宋" w:eastAsia="仿宋" w:cs="仿宋"/>
                <w:color w:val="auto"/>
                <w:sz w:val="24"/>
                <w:szCs w:val="24"/>
                <w:highlight w:val="none"/>
                <w:u w:val="single"/>
              </w:rPr>
              <w:t>1</w:t>
            </w:r>
            <w:r>
              <w:rPr>
                <w:rFonts w:hint="eastAsia" w:ascii="仿宋" w:hAnsi="仿宋" w:eastAsia="仿宋" w:cs="仿宋"/>
                <w:color w:val="auto"/>
                <w:sz w:val="24"/>
                <w:szCs w:val="24"/>
                <w:highlight w:val="none"/>
              </w:rPr>
              <w:t>正</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rPr>
              <w:t>副</w:t>
            </w:r>
          </w:p>
          <w:p w14:paraId="0351483F">
            <w:pPr>
              <w:pStyle w:val="101"/>
              <w:ind w:firstLine="0" w:firstLineChars="0"/>
              <w:jc w:val="lef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递交时间：开标结束后三个工作日内，递交至临汾市国贸中心A座702室。</w:t>
            </w:r>
          </w:p>
        </w:tc>
      </w:tr>
      <w:tr w14:paraId="0698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D76F361">
            <w:pPr>
              <w:snapToGrid w:val="0"/>
              <w:spacing w:line="390" w:lineRule="exact"/>
              <w:jc w:val="center"/>
              <w:rPr>
                <w:rFonts w:hint="eastAsia" w:ascii="仿宋" w:hAnsi="仿宋" w:eastAsia="仿宋" w:cs="仿宋"/>
                <w:color w:val="auto"/>
                <w:szCs w:val="21"/>
                <w:highlight w:val="none"/>
              </w:rPr>
            </w:pPr>
            <w:r>
              <w:rPr>
                <w:rFonts w:hint="eastAsia" w:ascii="仿宋" w:hAnsi="仿宋" w:eastAsia="仿宋" w:cs="仿宋"/>
                <w:color w:val="auto"/>
                <w:highlight w:val="none"/>
              </w:rPr>
              <w:t>13</w:t>
            </w:r>
          </w:p>
        </w:tc>
        <w:tc>
          <w:tcPr>
            <w:tcW w:w="1959" w:type="dxa"/>
            <w:vAlign w:val="center"/>
          </w:tcPr>
          <w:p w14:paraId="49A21A7B">
            <w:pPr>
              <w:snapToGrid w:val="0"/>
              <w:spacing w:line="390" w:lineRule="exact"/>
              <w:rPr>
                <w:rFonts w:hint="eastAsia" w:ascii="仿宋" w:hAnsi="仿宋" w:eastAsia="仿宋" w:cs="仿宋"/>
                <w:b/>
                <w:color w:val="auto"/>
                <w:szCs w:val="21"/>
                <w:highlight w:val="none"/>
              </w:rPr>
            </w:pPr>
            <w:r>
              <w:rPr>
                <w:rFonts w:hint="eastAsia" w:ascii="仿宋" w:hAnsi="仿宋" w:eastAsia="仿宋" w:cs="仿宋"/>
                <w:b/>
                <w:color w:val="auto"/>
                <w:highlight w:val="none"/>
              </w:rPr>
              <w:t>磋商时间和地点</w:t>
            </w:r>
          </w:p>
        </w:tc>
        <w:tc>
          <w:tcPr>
            <w:tcW w:w="6404" w:type="dxa"/>
            <w:vAlign w:val="center"/>
          </w:tcPr>
          <w:p w14:paraId="56DD1C0E">
            <w:pPr>
              <w:wordWrap w:val="0"/>
              <w:snapToGrid w:val="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磋商时间：</w:t>
            </w:r>
            <w:r>
              <w:rPr>
                <w:rFonts w:hint="eastAsia" w:ascii="仿宋" w:hAnsi="仿宋" w:eastAsia="仿宋" w:cs="仿宋"/>
                <w:b w:val="0"/>
                <w:bCs w:val="0"/>
                <w:color w:val="auto"/>
                <w:sz w:val="24"/>
                <w:szCs w:val="24"/>
                <w:highlight w:val="none"/>
                <w:lang w:val="en-US" w:eastAsia="zh-CN"/>
              </w:rPr>
              <w:t>2026年5月19日09时30分</w:t>
            </w:r>
          </w:p>
          <w:p w14:paraId="21FC8630">
            <w:pPr>
              <w:pStyle w:val="101"/>
              <w:ind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磋商地点：</w:t>
            </w:r>
            <w:r>
              <w:rPr>
                <w:rFonts w:hint="eastAsia" w:ascii="仿宋" w:hAnsi="仿宋" w:eastAsia="仿宋" w:cs="仿宋"/>
                <w:color w:val="auto"/>
                <w:sz w:val="24"/>
                <w:szCs w:val="24"/>
                <w:highlight w:val="none"/>
                <w:u w:val="single"/>
                <w:lang w:eastAsia="zh-CN"/>
              </w:rPr>
              <w:t xml:space="preserve">临汾市国贸中心A座702室 </w:t>
            </w:r>
          </w:p>
        </w:tc>
      </w:tr>
      <w:tr w14:paraId="4669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025A903">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14</w:t>
            </w:r>
          </w:p>
        </w:tc>
        <w:tc>
          <w:tcPr>
            <w:tcW w:w="1959" w:type="dxa"/>
            <w:vAlign w:val="center"/>
          </w:tcPr>
          <w:p w14:paraId="5718011A">
            <w:pPr>
              <w:wordWrap w:val="0"/>
              <w:snapToGrid w:val="0"/>
              <w:jc w:val="center"/>
              <w:rPr>
                <w:rFonts w:hint="eastAsia" w:ascii="仿宋" w:hAnsi="仿宋" w:eastAsia="仿宋" w:cs="仿宋"/>
                <w:b/>
                <w:color w:val="auto"/>
                <w:highlight w:val="none"/>
              </w:rPr>
            </w:pPr>
            <w:r>
              <w:rPr>
                <w:rFonts w:hint="eastAsia" w:ascii="仿宋" w:hAnsi="仿宋" w:eastAsia="仿宋" w:cs="仿宋"/>
                <w:b/>
                <w:color w:val="auto"/>
                <w:highlight w:val="none"/>
              </w:rPr>
              <w:t>响应文件格式</w:t>
            </w:r>
          </w:p>
        </w:tc>
        <w:tc>
          <w:tcPr>
            <w:tcW w:w="6404" w:type="dxa"/>
            <w:vAlign w:val="center"/>
          </w:tcPr>
          <w:p w14:paraId="25230CF8">
            <w:pPr>
              <w:shd w:val="clear" w:color="auto" w:fill="FFFFFF"/>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供应商需将上传至“政府采购投标系统”中的电子响应文件打印成册，胶装密封（通过【查看投标文件】功能打开响应文件，然后点击鼠标右键，在弹出的菜单中选择“打印”即可）。</w:t>
            </w:r>
          </w:p>
        </w:tc>
      </w:tr>
      <w:tr w14:paraId="1937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6280D6B3">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15</w:t>
            </w:r>
          </w:p>
        </w:tc>
        <w:tc>
          <w:tcPr>
            <w:tcW w:w="1959" w:type="dxa"/>
            <w:vAlign w:val="center"/>
          </w:tcPr>
          <w:p w14:paraId="775F0F1D">
            <w:pPr>
              <w:wordWrap w:val="0"/>
              <w:snapToGrid w:val="0"/>
              <w:jc w:val="center"/>
              <w:rPr>
                <w:rFonts w:hint="eastAsia" w:ascii="仿宋" w:hAnsi="仿宋" w:eastAsia="仿宋" w:cs="仿宋"/>
                <w:b/>
                <w:color w:val="auto"/>
                <w:highlight w:val="none"/>
              </w:rPr>
            </w:pPr>
            <w:r>
              <w:rPr>
                <w:rFonts w:hint="eastAsia" w:ascii="仿宋" w:hAnsi="仿宋" w:eastAsia="仿宋" w:cs="仿宋"/>
                <w:b/>
                <w:color w:val="auto"/>
                <w:highlight w:val="none"/>
              </w:rPr>
              <w:t>采用的磋商评分方法</w:t>
            </w:r>
          </w:p>
        </w:tc>
        <w:tc>
          <w:tcPr>
            <w:tcW w:w="6404" w:type="dxa"/>
            <w:vAlign w:val="center"/>
          </w:tcPr>
          <w:p w14:paraId="5C3132A3">
            <w:pPr>
              <w:wordWrap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w:t>
            </w:r>
            <w:r>
              <w:rPr>
                <w:rFonts w:hint="eastAsia" w:ascii="仿宋" w:hAnsi="仿宋" w:eastAsia="仿宋" w:cs="仿宋"/>
                <w:color w:val="auto"/>
                <w:sz w:val="24"/>
                <w:szCs w:val="24"/>
                <w:highlight w:val="none"/>
                <w:lang w:val="en-US" w:eastAsia="zh-CN"/>
              </w:rPr>
              <w:t>估</w:t>
            </w:r>
            <w:r>
              <w:rPr>
                <w:rFonts w:hint="eastAsia" w:ascii="仿宋" w:hAnsi="仿宋" w:eastAsia="仿宋" w:cs="仿宋"/>
                <w:color w:val="auto"/>
                <w:sz w:val="24"/>
                <w:szCs w:val="24"/>
                <w:highlight w:val="none"/>
              </w:rPr>
              <w:t>法</w:t>
            </w:r>
          </w:p>
        </w:tc>
      </w:tr>
      <w:tr w14:paraId="7E3A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27614AE">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16</w:t>
            </w:r>
          </w:p>
        </w:tc>
        <w:tc>
          <w:tcPr>
            <w:tcW w:w="1959" w:type="dxa"/>
            <w:vAlign w:val="center"/>
          </w:tcPr>
          <w:p w14:paraId="28B37102">
            <w:pPr>
              <w:wordWrap w:val="0"/>
              <w:snapToGrid w:val="0"/>
              <w:jc w:val="center"/>
              <w:rPr>
                <w:rFonts w:hint="eastAsia" w:ascii="仿宋" w:hAnsi="仿宋" w:eastAsia="仿宋" w:cs="仿宋"/>
                <w:b/>
                <w:color w:val="auto"/>
                <w:highlight w:val="none"/>
              </w:rPr>
            </w:pPr>
            <w:r>
              <w:rPr>
                <w:rFonts w:hint="eastAsia" w:ascii="仿宋" w:hAnsi="仿宋" w:eastAsia="仿宋" w:cs="仿宋"/>
                <w:b/>
                <w:color w:val="auto"/>
                <w:highlight w:val="none"/>
              </w:rPr>
              <w:t>磋商小组的组建</w:t>
            </w:r>
          </w:p>
        </w:tc>
        <w:tc>
          <w:tcPr>
            <w:tcW w:w="6404" w:type="dxa"/>
            <w:vAlign w:val="center"/>
          </w:tcPr>
          <w:p w14:paraId="44773FC5">
            <w:pPr>
              <w:wordWrap w:val="0"/>
              <w:snapToGrid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磋商小组构成：</w:t>
            </w:r>
            <w:r>
              <w:rPr>
                <w:rFonts w:hint="eastAsia" w:ascii="仿宋" w:hAnsi="仿宋" w:eastAsia="仿宋" w:cs="仿宋"/>
                <w:color w:val="auto"/>
                <w:sz w:val="24"/>
                <w:szCs w:val="24"/>
                <w:highlight w:val="none"/>
                <w:u w:val="single"/>
              </w:rPr>
              <w:t>3</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val="en-US" w:eastAsia="zh-CN"/>
              </w:rPr>
              <w:t>其中专家2人，采购人代表1人。</w:t>
            </w:r>
          </w:p>
          <w:p w14:paraId="6BDD19C7">
            <w:pPr>
              <w:wordWrap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磋商评审专家确定方式：山西省财政厅主办的专家库随机抽取。</w:t>
            </w:r>
          </w:p>
        </w:tc>
      </w:tr>
      <w:tr w14:paraId="470E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D18ACF0">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17</w:t>
            </w:r>
          </w:p>
        </w:tc>
        <w:tc>
          <w:tcPr>
            <w:tcW w:w="1959" w:type="dxa"/>
            <w:vAlign w:val="center"/>
          </w:tcPr>
          <w:p w14:paraId="74D0FB39">
            <w:pPr>
              <w:wordWrap w:val="0"/>
              <w:snapToGrid w:val="0"/>
              <w:jc w:val="center"/>
              <w:rPr>
                <w:rFonts w:hint="eastAsia" w:ascii="仿宋" w:hAnsi="仿宋" w:eastAsia="仿宋" w:cs="仿宋"/>
                <w:b/>
                <w:color w:val="auto"/>
                <w:highlight w:val="none"/>
              </w:rPr>
            </w:pPr>
            <w:r>
              <w:rPr>
                <w:rFonts w:hint="eastAsia" w:ascii="仿宋" w:hAnsi="仿宋" w:eastAsia="仿宋" w:cs="仿宋"/>
                <w:b/>
                <w:color w:val="auto"/>
                <w:highlight w:val="none"/>
              </w:rPr>
              <w:t>授权磋商小组确定成交人</w:t>
            </w:r>
          </w:p>
        </w:tc>
        <w:tc>
          <w:tcPr>
            <w:tcW w:w="6404" w:type="dxa"/>
            <w:vAlign w:val="center"/>
          </w:tcPr>
          <w:p w14:paraId="01092738">
            <w:pPr>
              <w:wordWrap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w:t>
            </w:r>
          </w:p>
        </w:tc>
      </w:tr>
      <w:tr w14:paraId="46F1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C6D320F">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18</w:t>
            </w:r>
          </w:p>
        </w:tc>
        <w:tc>
          <w:tcPr>
            <w:tcW w:w="1959" w:type="dxa"/>
            <w:vAlign w:val="center"/>
          </w:tcPr>
          <w:p w14:paraId="5A2E7125">
            <w:pPr>
              <w:wordWrap w:val="0"/>
              <w:snapToGrid w:val="0"/>
              <w:spacing w:line="276"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履约担保</w:t>
            </w:r>
          </w:p>
        </w:tc>
        <w:tc>
          <w:tcPr>
            <w:tcW w:w="6404" w:type="dxa"/>
            <w:vAlign w:val="center"/>
          </w:tcPr>
          <w:p w14:paraId="39C50690">
            <w:pPr>
              <w:wordWrap w:val="0"/>
              <w:snapToGrid w:val="0"/>
              <w:spacing w:line="276"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履约担保的形式：</w:t>
            </w:r>
            <w:r>
              <w:rPr>
                <w:rFonts w:hint="eastAsia" w:ascii="仿宋" w:hAnsi="仿宋" w:eastAsia="仿宋" w:cs="仿宋"/>
                <w:color w:val="auto"/>
                <w:sz w:val="24"/>
                <w:szCs w:val="24"/>
                <w:highlight w:val="none"/>
                <w:u w:val="single"/>
              </w:rPr>
              <w:t>协商</w:t>
            </w:r>
          </w:p>
          <w:p w14:paraId="70347011">
            <w:pPr>
              <w:wordWrap w:val="0"/>
              <w:snapToGrid w:val="0"/>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履约担保的金额：</w:t>
            </w:r>
            <w:r>
              <w:rPr>
                <w:rFonts w:hint="eastAsia" w:ascii="仿宋" w:hAnsi="仿宋" w:eastAsia="仿宋" w:cs="仿宋"/>
                <w:color w:val="auto"/>
                <w:sz w:val="24"/>
                <w:szCs w:val="24"/>
                <w:highlight w:val="none"/>
                <w:u w:val="single"/>
              </w:rPr>
              <w:t>协商</w:t>
            </w:r>
          </w:p>
        </w:tc>
      </w:tr>
      <w:tr w14:paraId="2552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5A84D1F5">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19</w:t>
            </w:r>
          </w:p>
        </w:tc>
        <w:tc>
          <w:tcPr>
            <w:tcW w:w="1959" w:type="dxa"/>
            <w:vAlign w:val="center"/>
          </w:tcPr>
          <w:p w14:paraId="4A86C28E">
            <w:pPr>
              <w:wordWrap w:val="0"/>
              <w:snapToGrid w:val="0"/>
              <w:jc w:val="center"/>
              <w:rPr>
                <w:rFonts w:hint="eastAsia" w:ascii="仿宋" w:hAnsi="仿宋" w:eastAsia="仿宋" w:cs="仿宋"/>
                <w:b/>
                <w:color w:val="auto"/>
                <w:highlight w:val="none"/>
              </w:rPr>
            </w:pPr>
            <w:r>
              <w:rPr>
                <w:rFonts w:hint="eastAsia" w:ascii="仿宋" w:hAnsi="仿宋" w:eastAsia="仿宋" w:cs="仿宋"/>
                <w:b/>
                <w:color w:val="auto"/>
                <w:highlight w:val="none"/>
              </w:rPr>
              <w:t>磋商响应文件的装订及密封</w:t>
            </w:r>
          </w:p>
        </w:tc>
        <w:tc>
          <w:tcPr>
            <w:tcW w:w="6404" w:type="dxa"/>
            <w:vAlign w:val="center"/>
          </w:tcPr>
          <w:p w14:paraId="55731566">
            <w:pPr>
              <w:wordWrap w:val="0"/>
              <w:snapToGrid w:val="0"/>
              <w:spacing w:line="46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开标前不要求递交纸质文件。</w:t>
            </w:r>
          </w:p>
        </w:tc>
      </w:tr>
      <w:tr w14:paraId="230C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69AD8AB3">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20</w:t>
            </w:r>
          </w:p>
        </w:tc>
        <w:tc>
          <w:tcPr>
            <w:tcW w:w="1959" w:type="dxa"/>
            <w:vAlign w:val="center"/>
          </w:tcPr>
          <w:p w14:paraId="16339F55">
            <w:pPr>
              <w:snapToGrid w:val="0"/>
              <w:spacing w:line="390" w:lineRule="exact"/>
              <w:ind w:firstLine="105" w:firstLineChars="5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保证金金额</w:t>
            </w:r>
          </w:p>
        </w:tc>
        <w:tc>
          <w:tcPr>
            <w:tcW w:w="6404" w:type="dxa"/>
            <w:vAlign w:val="center"/>
          </w:tcPr>
          <w:p w14:paraId="4A4F5F2D">
            <w:pPr>
              <w:shd w:val="clear" w:color="auto" w:fill="FFFFFF"/>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是否要求供应商递交投标保证金：</w:t>
            </w:r>
          </w:p>
          <w:p w14:paraId="5724E5B8">
            <w:pPr>
              <w:shd w:val="clear" w:color="auto" w:fill="FFFFFF"/>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不要求</w:t>
            </w:r>
          </w:p>
          <w:p w14:paraId="1DC4D2B3">
            <w:pPr>
              <w:shd w:val="clear" w:color="auto" w:fill="FFFFFF"/>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要求，投标保证金的金额（人民币）：</w:t>
            </w:r>
          </w:p>
          <w:p w14:paraId="19C497EF">
            <w:pPr>
              <w:shd w:val="clear" w:color="auto" w:fill="FFFFFF"/>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壹万玖仟元整（￥19000元）。      </w:t>
            </w:r>
          </w:p>
          <w:p w14:paraId="5A52CEAF">
            <w:pPr>
              <w:shd w:val="clear" w:color="auto" w:fill="FFFFFF"/>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保证金的递交截止时间：响应文件递交截止时间前。</w:t>
            </w:r>
          </w:p>
          <w:p w14:paraId="2E63B831">
            <w:pPr>
              <w:shd w:val="clear" w:color="auto" w:fill="FFFFFF"/>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投标保证金的形式：电汇、</w:t>
            </w:r>
            <w:r>
              <w:rPr>
                <w:rFonts w:hint="eastAsia" w:ascii="仿宋" w:hAnsi="仿宋" w:eastAsia="仿宋" w:cs="仿宋"/>
                <w:color w:val="auto"/>
                <w:sz w:val="24"/>
                <w:szCs w:val="24"/>
                <w:highlight w:val="none"/>
                <w:lang w:val="en-US" w:eastAsia="zh-CN"/>
              </w:rPr>
              <w:t>转账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保函</w:t>
            </w:r>
            <w:r>
              <w:rPr>
                <w:rFonts w:hint="eastAsia" w:ascii="仿宋" w:hAnsi="仿宋" w:eastAsia="仿宋" w:cs="仿宋"/>
                <w:color w:val="auto"/>
                <w:sz w:val="24"/>
                <w:szCs w:val="24"/>
                <w:highlight w:val="none"/>
              </w:rPr>
              <w:t>等非现金形式提交</w:t>
            </w:r>
          </w:p>
          <w:p w14:paraId="3BE2D38C">
            <w:pPr>
              <w:shd w:val="clear" w:color="auto" w:fill="FFFFFF"/>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w:t>
            </w:r>
            <w:r>
              <w:rPr>
                <w:rFonts w:hint="eastAsia" w:ascii="仿宋" w:hAnsi="仿宋" w:eastAsia="仿宋" w:cs="仿宋"/>
                <w:color w:val="auto"/>
                <w:sz w:val="24"/>
                <w:szCs w:val="24"/>
                <w:highlight w:val="none"/>
                <w:lang w:eastAsia="zh-CN"/>
              </w:rPr>
              <w:t>山西合智诚招标代理有限公司</w:t>
            </w:r>
          </w:p>
          <w:p w14:paraId="4F75691C">
            <w:pPr>
              <w:shd w:val="clear" w:color="auto" w:fill="FFFFFF"/>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开 户 行：</w:t>
            </w:r>
            <w:r>
              <w:rPr>
                <w:rFonts w:hint="eastAsia" w:ascii="仿宋" w:hAnsi="仿宋" w:eastAsia="仿宋" w:cs="仿宋"/>
                <w:color w:val="auto"/>
                <w:sz w:val="24"/>
                <w:szCs w:val="24"/>
                <w:highlight w:val="none"/>
                <w:lang w:val="en-US" w:eastAsia="zh-CN"/>
              </w:rPr>
              <w:t>山西尧都农村商业银行股份有限公司营业部</w:t>
            </w:r>
          </w:p>
          <w:p w14:paraId="4046A2B3">
            <w:pPr>
              <w:shd w:val="clear" w:color="auto" w:fill="FFFFFF"/>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银行帐号：601103010300000535958</w:t>
            </w:r>
          </w:p>
          <w:p w14:paraId="7F99F8D1">
            <w:pPr>
              <w:shd w:val="clear" w:color="auto" w:fill="FFFFFF"/>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行    号：402177000530</w:t>
            </w:r>
          </w:p>
          <w:p w14:paraId="1F4A668B">
            <w:pPr>
              <w:shd w:val="clear" w:color="auto" w:fill="FFFFFF"/>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递交方式：通过本单位基本账户递交</w:t>
            </w:r>
          </w:p>
          <w:p w14:paraId="295D3ADE">
            <w:pPr>
              <w:shd w:val="clear" w:color="auto" w:fill="FFFFFF"/>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退还方式：通过本单位账户全额返还</w:t>
            </w:r>
          </w:p>
          <w:p w14:paraId="1C8B1584">
            <w:pPr>
              <w:shd w:val="clear" w:color="auto" w:fill="FFFFFF"/>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汇款用途：（项目名称）投标保证金</w:t>
            </w:r>
          </w:p>
          <w:p w14:paraId="1F42894D">
            <w:pPr>
              <w:shd w:val="clear" w:color="auto" w:fill="FFFFFF"/>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注意事项：</w:t>
            </w:r>
          </w:p>
          <w:p w14:paraId="528AE52E">
            <w:pPr>
              <w:shd w:val="clear" w:color="auto" w:fill="FFFFFF"/>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文件有效期内保持有效；</w:t>
            </w:r>
          </w:p>
          <w:p w14:paraId="4AC3B226">
            <w:pPr>
              <w:shd w:val="clear" w:color="auto" w:fill="FFFFFF"/>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采用电汇、</w:t>
            </w:r>
            <w:r>
              <w:rPr>
                <w:rFonts w:hint="eastAsia" w:ascii="仿宋" w:hAnsi="仿宋" w:eastAsia="仿宋" w:cs="仿宋"/>
                <w:color w:val="auto"/>
                <w:sz w:val="24"/>
                <w:szCs w:val="24"/>
                <w:highlight w:val="none"/>
                <w:lang w:val="en-US" w:eastAsia="zh-CN"/>
              </w:rPr>
              <w:t>转账</w:t>
            </w:r>
            <w:r>
              <w:rPr>
                <w:rFonts w:hint="eastAsia" w:ascii="仿宋" w:hAnsi="仿宋" w:eastAsia="仿宋" w:cs="仿宋"/>
                <w:color w:val="auto"/>
                <w:sz w:val="24"/>
                <w:szCs w:val="24"/>
                <w:highlight w:val="none"/>
              </w:rPr>
              <w:t>支付的，须由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基本账户缴纳</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保证金（以到账时间为准），并将打款凭证复印件放入</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文件中；</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须确保</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截止</w:t>
            </w:r>
            <w:r>
              <w:rPr>
                <w:rFonts w:hint="eastAsia" w:ascii="仿宋" w:hAnsi="仿宋" w:eastAsia="仿宋" w:cs="仿宋"/>
                <w:color w:val="auto"/>
                <w:sz w:val="24"/>
                <w:szCs w:val="24"/>
                <w:highlight w:val="none"/>
                <w:lang w:val="en-US" w:eastAsia="zh-CN"/>
              </w:rPr>
              <w:t>时间前</w:t>
            </w:r>
            <w:r>
              <w:rPr>
                <w:rFonts w:hint="eastAsia" w:ascii="仿宋" w:hAnsi="仿宋" w:eastAsia="仿宋" w:cs="仿宋"/>
                <w:color w:val="auto"/>
                <w:sz w:val="24"/>
                <w:szCs w:val="24"/>
                <w:highlight w:val="none"/>
              </w:rPr>
              <w:t>到账；</w:t>
            </w:r>
          </w:p>
          <w:p w14:paraId="0E109746">
            <w:pPr>
              <w:shd w:val="clear" w:color="auto" w:fill="FFFFFF"/>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结果公告后5个工作日内，采购代理机构财务部门向未</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退还</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保证金（不计利息）；</w:t>
            </w:r>
          </w:p>
          <w:p w14:paraId="5BD4DC34">
            <w:pPr>
              <w:shd w:val="clear" w:color="auto" w:fill="FFFFFF"/>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人的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保证金，在</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人与采购人签订合同后5个工作日内退还（不计利息）；</w:t>
            </w:r>
          </w:p>
          <w:p w14:paraId="403495EC">
            <w:pPr>
              <w:shd w:val="clear" w:color="auto" w:fill="FFFFFF"/>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未按前述各款要求提交</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保证金，将被视为无效</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w:t>
            </w:r>
          </w:p>
        </w:tc>
      </w:tr>
      <w:tr w14:paraId="5A2A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71530C1">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21</w:t>
            </w:r>
          </w:p>
        </w:tc>
        <w:tc>
          <w:tcPr>
            <w:tcW w:w="1959" w:type="dxa"/>
            <w:vAlign w:val="center"/>
          </w:tcPr>
          <w:p w14:paraId="6B4753F9">
            <w:pPr>
              <w:snapToGrid w:val="0"/>
              <w:spacing w:line="390" w:lineRule="exact"/>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响应文件有效期</w:t>
            </w:r>
          </w:p>
        </w:tc>
        <w:tc>
          <w:tcPr>
            <w:tcW w:w="6404" w:type="dxa"/>
            <w:vAlign w:val="center"/>
          </w:tcPr>
          <w:p w14:paraId="157811D2">
            <w:pPr>
              <w:spacing w:line="39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90个日历天（从提交响应文件之日起计算）</w:t>
            </w:r>
          </w:p>
        </w:tc>
      </w:tr>
      <w:tr w14:paraId="071A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9" w:type="dxa"/>
            <w:vAlign w:val="center"/>
          </w:tcPr>
          <w:p w14:paraId="607DC4D4">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22</w:t>
            </w:r>
          </w:p>
        </w:tc>
        <w:tc>
          <w:tcPr>
            <w:tcW w:w="1959" w:type="dxa"/>
            <w:vAlign w:val="center"/>
          </w:tcPr>
          <w:p w14:paraId="1688EFA8">
            <w:pPr>
              <w:snapToGrid w:val="0"/>
              <w:spacing w:line="39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政府采购</w:t>
            </w:r>
          </w:p>
          <w:p w14:paraId="4E2C7044">
            <w:pPr>
              <w:snapToGrid w:val="0"/>
              <w:spacing w:line="39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相关政策要求</w:t>
            </w:r>
          </w:p>
          <w:p w14:paraId="2F157C66">
            <w:pPr>
              <w:snapToGrid w:val="0"/>
              <w:spacing w:line="39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（如涉及的话）</w:t>
            </w:r>
          </w:p>
        </w:tc>
        <w:tc>
          <w:tcPr>
            <w:tcW w:w="6404" w:type="dxa"/>
            <w:vAlign w:val="center"/>
          </w:tcPr>
          <w:p w14:paraId="1EA830A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政府采购相关政策要求：</w:t>
            </w:r>
          </w:p>
          <w:p w14:paraId="5BD47D3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1、工程内容中含《节能产品政府采购品目清单》中的产品，属于国家强制性采购的，必须符合要求，并单独做出承诺（格式投标人自拟）。</w:t>
            </w:r>
          </w:p>
          <w:p w14:paraId="22C86E8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2、工程内容中含《环境标志产品政府采购品目清单》中的产品，要求优先选用，并单独做出承诺（格式投标人自拟）。</w:t>
            </w:r>
          </w:p>
          <w:p w14:paraId="6C2BBD8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3、小型、微型企业参加本项目要求：</w:t>
            </w:r>
          </w:p>
          <w:p w14:paraId="55B15E1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（1）须根据《政府采购促进中小企业发展管理办法》（财库﹝2020﹞46 号）的规定如实填写《中小企业声明函》（格式见第八部分），监狱企业参加投标视同小微企业，提供由省级以上监狱管理局、戒毒管理局出具的属于监狱企业的证明文件。</w:t>
            </w:r>
          </w:p>
          <w:p w14:paraId="0744AEB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（2）小、微企业只有提供本企业制造的货物或者服务，或者提供其他小、微企业制造的货物，享受投标货物的价格折扣。若有的话，如实填写《小微企业/残疾人福利性单位提供货物/服务明细表》；</w:t>
            </w:r>
          </w:p>
          <w:p w14:paraId="2491909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（3）小、微型企业提供中型企业制造的货物或使用大型企业注册商标货物的，视同为中型企业。</w:t>
            </w:r>
          </w:p>
          <w:p w14:paraId="7DE2234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4、本项目涉及创新产品、创新服务的要求：</w:t>
            </w:r>
          </w:p>
          <w:p w14:paraId="0DD26C9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（1）磋商供应商投报产品或服务属于《山西省创新产品和服务推荐清单》中创新产品或创新服务的，在评审时享受评审加分。</w:t>
            </w:r>
          </w:p>
          <w:p w14:paraId="4EA76CB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（2）磋商供应商投报创新产品或创新服务的，应在响应文件中“施工设计”中提供《创新产品或创新服务明细表》。</w:t>
            </w:r>
          </w:p>
          <w:p w14:paraId="6B82C31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注：本次招标项目行业属于</w:t>
            </w:r>
            <w:r>
              <w:rPr>
                <w:rFonts w:hint="eastAsia" w:ascii="仿宋" w:hAnsi="仿宋" w:eastAsia="仿宋" w:cs="仿宋"/>
                <w:color w:val="auto"/>
                <w:sz w:val="24"/>
                <w:szCs w:val="24"/>
                <w:highlight w:val="none"/>
                <w:u w:val="single"/>
                <w:lang w:val="en-US" w:eastAsia="zh-CN"/>
              </w:rPr>
              <w:t>建筑业</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AUTOTEXT  input212 \* MERGEFORMAT </w:instrText>
            </w:r>
            <w:r>
              <w:rPr>
                <w:rFonts w:hint="eastAsia" w:ascii="仿宋" w:hAnsi="仿宋" w:eastAsia="仿宋" w:cs="仿宋"/>
                <w:color w:val="auto"/>
                <w:sz w:val="24"/>
                <w:szCs w:val="24"/>
                <w:highlight w:val="none"/>
              </w:rPr>
              <w:fldChar w:fldCharType="end"/>
            </w:r>
          </w:p>
        </w:tc>
      </w:tr>
      <w:tr w14:paraId="0318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6BAE959F">
            <w:pPr>
              <w:spacing w:line="4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23</w:t>
            </w:r>
          </w:p>
        </w:tc>
        <w:tc>
          <w:tcPr>
            <w:tcW w:w="1959" w:type="dxa"/>
            <w:vAlign w:val="center"/>
          </w:tcPr>
          <w:p w14:paraId="2AEA28D0">
            <w:pPr>
              <w:snapToGrid w:val="0"/>
              <w:spacing w:line="390" w:lineRule="exact"/>
              <w:jc w:val="center"/>
              <w:rPr>
                <w:rFonts w:hint="eastAsia" w:ascii="仿宋" w:hAnsi="仿宋" w:eastAsia="仿宋" w:cs="仿宋"/>
                <w:color w:val="auto"/>
                <w:highlight w:val="none"/>
              </w:rPr>
            </w:pPr>
            <w:r>
              <w:rPr>
                <w:rFonts w:hint="eastAsia" w:ascii="仿宋" w:hAnsi="仿宋" w:eastAsia="仿宋" w:cs="仿宋"/>
                <w:b/>
                <w:color w:val="auto"/>
                <w:szCs w:val="21"/>
                <w:highlight w:val="none"/>
              </w:rPr>
              <w:t>本项目控制价</w:t>
            </w:r>
          </w:p>
        </w:tc>
        <w:tc>
          <w:tcPr>
            <w:tcW w:w="6404" w:type="dxa"/>
            <w:vAlign w:val="center"/>
          </w:tcPr>
          <w:p w14:paraId="3781EAAD">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控制价（最高限价）</w:t>
            </w:r>
            <w:r>
              <w:rPr>
                <w:rFonts w:hint="eastAsia" w:ascii="仿宋" w:hAnsi="仿宋" w:eastAsia="仿宋" w:cs="仿宋"/>
                <w:color w:val="auto"/>
                <w:sz w:val="24"/>
                <w:szCs w:val="24"/>
                <w:highlight w:val="none"/>
                <w:u w:val="single"/>
                <w:lang w:val="en-US" w:eastAsia="zh-CN"/>
              </w:rPr>
              <w:t>192.648096万元</w:t>
            </w:r>
            <w:r>
              <w:rPr>
                <w:rFonts w:hint="eastAsia" w:ascii="仿宋" w:hAnsi="仿宋" w:eastAsia="仿宋" w:cs="仿宋"/>
                <w:color w:val="auto"/>
                <w:sz w:val="24"/>
                <w:szCs w:val="24"/>
                <w:highlight w:val="none"/>
              </w:rPr>
              <w:t>；</w:t>
            </w:r>
          </w:p>
          <w:p w14:paraId="3CC7E353">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要求：供应商的报价高于控制总价的，响应予以拒绝。</w:t>
            </w:r>
          </w:p>
        </w:tc>
      </w:tr>
    </w:tbl>
    <w:p w14:paraId="6A03C638">
      <w:pPr>
        <w:rPr>
          <w:rFonts w:hint="eastAsia" w:ascii="仿宋" w:hAnsi="仿宋" w:eastAsia="仿宋" w:cs="仿宋"/>
          <w:color w:val="auto"/>
          <w:highlight w:val="none"/>
        </w:rPr>
      </w:pPr>
      <w:r>
        <w:rPr>
          <w:rFonts w:hint="eastAsia" w:ascii="仿宋" w:hAnsi="仿宋" w:eastAsia="仿宋" w:cs="仿宋"/>
          <w:color w:val="auto"/>
          <w:highlight w:val="none"/>
        </w:rPr>
        <w:t>注：本表内容与磋商供应商须知内容不一致的，以本表内容为准。</w:t>
      </w:r>
    </w:p>
    <w:p w14:paraId="4AC5A63A">
      <w:pPr>
        <w:pStyle w:val="3"/>
        <w:jc w:val="center"/>
        <w:rPr>
          <w:rFonts w:hint="eastAsia" w:ascii="仿宋" w:hAnsi="仿宋" w:eastAsia="仿宋" w:cs="仿宋"/>
          <w:color w:val="auto"/>
          <w:spacing w:val="20"/>
          <w:sz w:val="28"/>
          <w:szCs w:val="28"/>
          <w:highlight w:val="none"/>
        </w:rPr>
        <w:sectPr>
          <w:footerReference r:id="rId8" w:type="first"/>
          <w:footerReference r:id="rId7" w:type="default"/>
          <w:pgSz w:w="11906" w:h="16838"/>
          <w:pgMar w:top="1440" w:right="1418" w:bottom="1440" w:left="1418" w:header="567" w:footer="992" w:gutter="0"/>
          <w:pgNumType w:fmt="decimal"/>
          <w:cols w:space="720" w:num="1"/>
          <w:titlePg/>
          <w:docGrid w:type="lines" w:linePitch="312" w:charSpace="0"/>
        </w:sectPr>
      </w:pPr>
      <w:bookmarkStart w:id="56" w:name="_Toc67573396"/>
      <w:bookmarkStart w:id="57" w:name="_Toc44690672"/>
      <w:bookmarkStart w:id="58" w:name="_Toc44690598"/>
    </w:p>
    <w:p w14:paraId="453D50B2">
      <w:pPr>
        <w:pStyle w:val="3"/>
        <w:jc w:val="center"/>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第三部分</w:t>
      </w:r>
      <w:r>
        <w:rPr>
          <w:rFonts w:hint="eastAsia" w:ascii="仿宋" w:hAnsi="仿宋" w:eastAsia="仿宋" w:cs="仿宋"/>
          <w:color w:val="auto"/>
          <w:spacing w:val="20"/>
          <w:sz w:val="28"/>
          <w:szCs w:val="28"/>
          <w:highlight w:val="none"/>
          <w:lang w:val="en-US" w:eastAsia="zh-CN"/>
        </w:rPr>
        <w:t xml:space="preserve"> </w:t>
      </w:r>
      <w:r>
        <w:rPr>
          <w:rFonts w:hint="eastAsia" w:ascii="仿宋" w:hAnsi="仿宋" w:eastAsia="仿宋" w:cs="仿宋"/>
          <w:color w:val="auto"/>
          <w:spacing w:val="20"/>
          <w:sz w:val="28"/>
          <w:szCs w:val="28"/>
          <w:highlight w:val="none"/>
        </w:rPr>
        <w:t>磋商供应商须知</w:t>
      </w:r>
      <w:bookmarkEnd w:id="56"/>
      <w:bookmarkEnd w:id="57"/>
      <w:bookmarkEnd w:id="58"/>
    </w:p>
    <w:p w14:paraId="4394A963">
      <w:pPr>
        <w:pStyle w:val="4"/>
        <w:spacing w:line="400" w:lineRule="exact"/>
        <w:rPr>
          <w:rFonts w:hint="eastAsia" w:ascii="仿宋" w:hAnsi="仿宋" w:eastAsia="仿宋" w:cs="仿宋"/>
          <w:b w:val="0"/>
          <w:color w:val="auto"/>
          <w:sz w:val="24"/>
          <w:szCs w:val="24"/>
          <w:highlight w:val="none"/>
        </w:rPr>
      </w:pPr>
      <w:bookmarkStart w:id="59" w:name="_Toc26867750"/>
      <w:bookmarkStart w:id="60" w:name="_Toc44690599"/>
      <w:bookmarkStart w:id="61" w:name="_Toc43363070"/>
      <w:bookmarkStart w:id="62" w:name="_Toc44690673"/>
      <w:bookmarkStart w:id="63" w:name="_Toc67573397"/>
      <w:r>
        <w:rPr>
          <w:rFonts w:hint="eastAsia" w:ascii="仿宋" w:hAnsi="仿宋" w:eastAsia="仿宋" w:cs="仿宋"/>
          <w:color w:val="auto"/>
          <w:sz w:val="24"/>
          <w:szCs w:val="24"/>
          <w:highlight w:val="none"/>
        </w:rPr>
        <w:t>一、总则</w:t>
      </w:r>
      <w:bookmarkEnd w:id="59"/>
      <w:bookmarkEnd w:id="60"/>
      <w:bookmarkEnd w:id="61"/>
      <w:bookmarkEnd w:id="62"/>
      <w:bookmarkEnd w:id="63"/>
    </w:p>
    <w:p w14:paraId="012BAEF5">
      <w:pPr>
        <w:pStyle w:val="61"/>
        <w:snapToGrid w:val="0"/>
        <w:spacing w:line="400" w:lineRule="exact"/>
        <w:ind w:firstLine="522" w:firstLineChars="200"/>
        <w:textAlignment w:val="auto"/>
        <w:rPr>
          <w:rFonts w:hint="eastAsia" w:ascii="仿宋" w:hAnsi="仿宋" w:eastAsia="仿宋" w:cs="仿宋"/>
          <w:b/>
          <w:color w:val="auto"/>
          <w:spacing w:val="10"/>
          <w:sz w:val="24"/>
          <w:szCs w:val="24"/>
          <w:highlight w:val="none"/>
        </w:rPr>
      </w:pPr>
      <w:r>
        <w:rPr>
          <w:rFonts w:hint="eastAsia" w:ascii="仿宋" w:hAnsi="仿宋" w:eastAsia="仿宋" w:cs="仿宋"/>
          <w:b/>
          <w:color w:val="auto"/>
          <w:spacing w:val="10"/>
          <w:sz w:val="24"/>
          <w:szCs w:val="24"/>
          <w:highlight w:val="none"/>
        </w:rPr>
        <w:t>1. 适用范围</w:t>
      </w:r>
    </w:p>
    <w:p w14:paraId="785FD99E">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本磋商文件仅适用于本次竞争性磋商活动。</w:t>
      </w:r>
    </w:p>
    <w:p w14:paraId="1566B07F">
      <w:pPr>
        <w:pStyle w:val="61"/>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 定义</w:t>
      </w:r>
    </w:p>
    <w:p w14:paraId="5BF95081">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“采购人”指本次竞争性磋商活动的采购单位。</w:t>
      </w:r>
    </w:p>
    <w:p w14:paraId="2194EF18">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“采购代理机构”指组织本次招标活动的集中采购代理机构或其他采购代理机构。</w:t>
      </w:r>
    </w:p>
    <w:p w14:paraId="1FE34636">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“磋商供应商”指符合本磋商文件的规定和要求，受邀请获得磋商文件参加磋商，并向采购代理机构提交响应文件、最后报价的供应商。</w:t>
      </w:r>
    </w:p>
    <w:p w14:paraId="6BB456A4">
      <w:pPr>
        <w:overflowPunct w:val="0"/>
        <w:topLinePunct/>
        <w:autoSpaceDN w:val="0"/>
        <w:adjustRightInd w:val="0"/>
        <w:snapToGrid w:val="0"/>
        <w:spacing w:line="400" w:lineRule="exact"/>
        <w:ind w:firstLine="477" w:firstLineChars="19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2.4“工程量清单”指载明建设工程分部分项工程项目、措施项目、其他项目的名称和相应数量以及税金项目等内容的明细清单。</w:t>
      </w:r>
    </w:p>
    <w:p w14:paraId="54A1E7FE">
      <w:pPr>
        <w:overflowPunct w:val="0"/>
        <w:topLinePunct/>
        <w:autoSpaceDN w:val="0"/>
        <w:adjustRightInd w:val="0"/>
        <w:snapToGrid w:val="0"/>
        <w:spacing w:line="400" w:lineRule="exact"/>
        <w:ind w:firstLine="477" w:firstLineChars="19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2.5“招标工程量清单”指采购人依据国家磋商文件、设计文件以及施工现场实际情况编制的，随磋商文件发布的磋商供应商报价的工程量清单，包括其说明和表格。</w:t>
      </w:r>
    </w:p>
    <w:p w14:paraId="70370240">
      <w:pPr>
        <w:overflowPunct w:val="0"/>
        <w:topLinePunct/>
        <w:autoSpaceDN w:val="0"/>
        <w:adjustRightInd w:val="0"/>
        <w:snapToGrid w:val="0"/>
        <w:spacing w:line="400" w:lineRule="exact"/>
        <w:ind w:firstLine="477" w:firstLineChars="19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2.6“已标价工程量清单”指响应文件中已标明价格，经算术性错误修正（如有）且承包磋商供应商已确认的工程量清单，包括其说明和表格。</w:t>
      </w:r>
    </w:p>
    <w:p w14:paraId="7476DB96">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本磋商文件各部分规定的期间以时、日、月、年计算。期间开始的时和日，不计算在期间内。</w:t>
      </w:r>
    </w:p>
    <w:p w14:paraId="3EAE88F5">
      <w:pPr>
        <w:pStyle w:val="61"/>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 合格的磋商供应商</w:t>
      </w:r>
    </w:p>
    <w:p w14:paraId="51EBA379">
      <w:pPr>
        <w:overflowPunct w:val="0"/>
        <w:topLinePunct/>
        <w:autoSpaceDN w:val="0"/>
        <w:adjustRightInd w:val="0"/>
        <w:snapToGrid w:val="0"/>
        <w:spacing w:line="400" w:lineRule="exact"/>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3.1 具有本项目实施、服务的能力，符合并承诺履行本磋商文件各项规定的磋商供应商均可参加磋商。</w:t>
      </w:r>
    </w:p>
    <w:p w14:paraId="58E1C57B">
      <w:pPr>
        <w:overflowPunct w:val="0"/>
        <w:topLinePunct/>
        <w:autoSpaceDN w:val="0"/>
        <w:adjustRightInd w:val="0"/>
        <w:snapToGrid w:val="0"/>
        <w:spacing w:line="400" w:lineRule="exact"/>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3.2 磋商供应商必须是已在中国境内依法登记注册，并持有符合法律法规规定的有效证件的磋商供应商。</w:t>
      </w:r>
    </w:p>
    <w:p w14:paraId="1561405C">
      <w:pPr>
        <w:overflowPunct w:val="0"/>
        <w:topLinePunct/>
        <w:autoSpaceDN w:val="0"/>
        <w:adjustRightInd w:val="0"/>
        <w:snapToGrid w:val="0"/>
        <w:spacing w:line="400" w:lineRule="exact"/>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3.3 磋商供应商应遵守有关的国家法律、法规和条例，具备相关法律法规和本磋商文件中规定的条件：</w:t>
      </w:r>
    </w:p>
    <w:p w14:paraId="27A2CCB3">
      <w:pPr>
        <w:overflowPunct w:val="0"/>
        <w:topLinePunct/>
        <w:autoSpaceDN w:val="0"/>
        <w:adjustRightInd w:val="0"/>
        <w:snapToGrid w:val="0"/>
        <w:spacing w:line="400" w:lineRule="exact"/>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（1）具有独立承担民事责任的能力；</w:t>
      </w:r>
    </w:p>
    <w:p w14:paraId="61CA7D23">
      <w:pPr>
        <w:overflowPunct w:val="0"/>
        <w:topLinePunct/>
        <w:autoSpaceDN w:val="0"/>
        <w:adjustRightInd w:val="0"/>
        <w:snapToGrid w:val="0"/>
        <w:spacing w:line="400" w:lineRule="exact"/>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（2）具有良好的商业信誉和健全的财务会计制度；</w:t>
      </w:r>
    </w:p>
    <w:p w14:paraId="787B4493">
      <w:pPr>
        <w:overflowPunct w:val="0"/>
        <w:topLinePunct/>
        <w:autoSpaceDN w:val="0"/>
        <w:adjustRightInd w:val="0"/>
        <w:snapToGrid w:val="0"/>
        <w:spacing w:line="400" w:lineRule="exact"/>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（3）具有履行合同所必需的设备和专业技术能力以及人员；</w:t>
      </w:r>
    </w:p>
    <w:p w14:paraId="138EF977">
      <w:pPr>
        <w:overflowPunct w:val="0"/>
        <w:topLinePunct/>
        <w:autoSpaceDN w:val="0"/>
        <w:adjustRightInd w:val="0"/>
        <w:snapToGrid w:val="0"/>
        <w:spacing w:line="400" w:lineRule="exact"/>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（4）具有依法缴纳税收和社会保障资金的良好记录；</w:t>
      </w:r>
    </w:p>
    <w:p w14:paraId="176B22DC">
      <w:pPr>
        <w:overflowPunct w:val="0"/>
        <w:topLinePunct/>
        <w:autoSpaceDN w:val="0"/>
        <w:adjustRightInd w:val="0"/>
        <w:snapToGrid w:val="0"/>
        <w:spacing w:line="400" w:lineRule="exact"/>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（5）参加此项政府采购活动前三年内，在经营活动中没有重大违法记录；</w:t>
      </w:r>
    </w:p>
    <w:p w14:paraId="4AF2D87D">
      <w:pPr>
        <w:keepNext w:val="0"/>
        <w:keepLines w:val="0"/>
        <w:pageBreakBefore w:val="0"/>
        <w:widowControl w:val="0"/>
        <w:kinsoku/>
        <w:wordWrap/>
        <w:overflowPunct w:val="0"/>
        <w:topLinePunct/>
        <w:autoSpaceDE/>
        <w:autoSpaceDN w:val="0"/>
        <w:bidi w:val="0"/>
        <w:adjustRightInd w:val="0"/>
        <w:snapToGrid w:val="0"/>
        <w:spacing w:line="288" w:lineRule="auto"/>
        <w:ind w:firstLine="480" w:firstLineChars="200"/>
        <w:textAlignment w:val="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rPr>
        <w:t>（6）本项目须提供的特定资质</w:t>
      </w:r>
      <w:r>
        <w:rPr>
          <w:rFonts w:hint="eastAsia" w:ascii="仿宋" w:hAnsi="仿宋" w:eastAsia="仿宋" w:cs="仿宋"/>
          <w:snapToGrid w:val="0"/>
          <w:color w:val="auto"/>
          <w:kern w:val="0"/>
          <w:sz w:val="24"/>
          <w:szCs w:val="24"/>
          <w:highlight w:val="none"/>
          <w:lang w:eastAsia="zh-CN"/>
        </w:rPr>
        <w:t>。</w:t>
      </w:r>
    </w:p>
    <w:p w14:paraId="756B01D1">
      <w:pPr>
        <w:keepNext w:val="0"/>
        <w:keepLines w:val="0"/>
        <w:pageBreakBefore w:val="0"/>
        <w:widowControl w:val="0"/>
        <w:kinsoku/>
        <w:wordWrap/>
        <w:overflowPunct w:val="0"/>
        <w:topLinePunct/>
        <w:autoSpaceDE/>
        <w:autoSpaceDN w:val="0"/>
        <w:bidi w:val="0"/>
        <w:adjustRightInd w:val="0"/>
        <w:snapToGrid w:val="0"/>
        <w:spacing w:line="288" w:lineRule="auto"/>
        <w:ind w:firstLine="480" w:firstLineChars="200"/>
        <w:textAlignment w:val="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（7）法律、行政法规规定的其他条件。</w:t>
      </w:r>
    </w:p>
    <w:p w14:paraId="79CEFF1D">
      <w:pPr>
        <w:pStyle w:val="2"/>
        <w:keepNext w:val="0"/>
        <w:keepLines w:val="0"/>
        <w:pageBreakBefore w:val="0"/>
        <w:widowControl w:val="0"/>
        <w:kinsoku/>
        <w:wordWrap/>
        <w:autoSpaceDE/>
        <w:bidi w:val="0"/>
        <w:snapToGrid w:val="0"/>
        <w:spacing w:line="288" w:lineRule="auto"/>
        <w:textAlignment w:val="auto"/>
        <w:rPr>
          <w:rFonts w:hint="eastAsia" w:ascii="仿宋" w:hAnsi="仿宋" w:eastAsia="仿宋" w:cs="仿宋"/>
          <w:highlight w:val="none"/>
          <w:lang w:val="en-US" w:eastAsia="zh-CN"/>
        </w:rPr>
      </w:pPr>
      <w:r>
        <w:rPr>
          <w:rFonts w:hint="eastAsia" w:ascii="仿宋" w:hAnsi="仿宋" w:eastAsia="仿宋" w:cs="仿宋"/>
          <w:snapToGrid w:val="0"/>
          <w:color w:val="auto"/>
          <w:kern w:val="0"/>
          <w:sz w:val="24"/>
          <w:szCs w:val="24"/>
          <w:highlight w:val="none"/>
          <w:lang w:val="en-US" w:eastAsia="zh-CN"/>
        </w:rPr>
        <w:t xml:space="preserve">   （8）提供响应人在信用中国网（http://www.creditchina.gov.cn）失信被执行人的查询记录情况（查询时间必须为采购公告发布后）；提供响应人在中国政府采购网（http://www.ccgp.gov.cn）政府采购严重违法失信行为信息记录的查询记录情况（查询时间必须为采购公告发布后）。提供响应人在中国裁判文书网（https://wenshu.court.gov.cn）检索行贿犯罪等不良记录查询情况（查询时间必须为采购公告发布后）。</w:t>
      </w:r>
    </w:p>
    <w:p w14:paraId="36AB1D97">
      <w:pPr>
        <w:tabs>
          <w:tab w:val="left" w:pos="567"/>
        </w:tabs>
        <w:overflowPunct w:val="0"/>
        <w:topLinePunct/>
        <w:autoSpaceDN w:val="0"/>
        <w:adjustRightInd w:val="0"/>
        <w:snapToGrid w:val="0"/>
        <w:spacing w:line="400" w:lineRule="exact"/>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3.4单位负责人为同一人或者存在控股、管理关系的不同单位，不得同时参加本项目同一合同项下的磋商活动，为本项目提供整体设计、规范编制或者项目管理、监理、检测寄及造价咨询等服务的磋商供应商，不得再参加本项目的磋商活动。</w:t>
      </w:r>
    </w:p>
    <w:p w14:paraId="29321589">
      <w:pPr>
        <w:tabs>
          <w:tab w:val="left" w:pos="0"/>
        </w:tabs>
        <w:overflowPunct w:val="0"/>
        <w:topLinePunct/>
        <w:autoSpaceDN w:val="0"/>
        <w:adjustRightInd w:val="0"/>
        <w:snapToGrid w:val="0"/>
        <w:spacing w:line="400" w:lineRule="exact"/>
        <w:ind w:firstLine="482" w:firstLineChars="200"/>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4.磋商费用</w:t>
      </w:r>
    </w:p>
    <w:p w14:paraId="06298794">
      <w:pPr>
        <w:tabs>
          <w:tab w:val="left" w:pos="567"/>
        </w:tabs>
        <w:overflowPunct w:val="0"/>
        <w:topLinePunct/>
        <w:autoSpaceDN w:val="0"/>
        <w:adjustRightInd w:val="0"/>
        <w:snapToGrid w:val="0"/>
        <w:spacing w:line="400" w:lineRule="exact"/>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磋商供应商应当承担参与本次磋商活动发生的相关费用，采购代理机构和采购人在任何情况下均无义务和责任承担这些费用。</w:t>
      </w:r>
    </w:p>
    <w:p w14:paraId="621B5AFD">
      <w:pPr>
        <w:pStyle w:val="4"/>
        <w:spacing w:line="400" w:lineRule="exact"/>
        <w:rPr>
          <w:rFonts w:hint="eastAsia" w:ascii="仿宋" w:hAnsi="仿宋" w:eastAsia="仿宋" w:cs="仿宋"/>
          <w:b w:val="0"/>
          <w:color w:val="auto"/>
          <w:sz w:val="24"/>
          <w:szCs w:val="24"/>
          <w:highlight w:val="none"/>
        </w:rPr>
      </w:pPr>
      <w:bookmarkStart w:id="64" w:name="_Toc43363071"/>
      <w:bookmarkStart w:id="65" w:name="_Toc44690600"/>
      <w:bookmarkStart w:id="66" w:name="_Toc44690674"/>
      <w:bookmarkStart w:id="67" w:name="_Toc67573398"/>
      <w:bookmarkStart w:id="68" w:name="_Toc26867751"/>
      <w:r>
        <w:rPr>
          <w:rFonts w:hint="eastAsia" w:ascii="仿宋" w:hAnsi="仿宋" w:eastAsia="仿宋" w:cs="仿宋"/>
          <w:color w:val="auto"/>
          <w:sz w:val="24"/>
          <w:szCs w:val="24"/>
          <w:highlight w:val="none"/>
        </w:rPr>
        <w:t>二、磋商文件</w:t>
      </w:r>
      <w:bookmarkEnd w:id="64"/>
      <w:bookmarkEnd w:id="65"/>
      <w:bookmarkEnd w:id="66"/>
      <w:bookmarkEnd w:id="67"/>
      <w:bookmarkEnd w:id="68"/>
    </w:p>
    <w:p w14:paraId="64960BE9">
      <w:pPr>
        <w:pStyle w:val="61"/>
        <w:snapToGrid w:val="0"/>
        <w:spacing w:line="400" w:lineRule="exact"/>
        <w:ind w:firstLine="477" w:firstLine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 磋商文件的内容</w:t>
      </w:r>
    </w:p>
    <w:p w14:paraId="4AA1D964">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.1磋商文件由下列</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部分内容组成：</w:t>
      </w:r>
    </w:p>
    <w:p w14:paraId="65C56B41">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第一部分采购公告；</w:t>
      </w:r>
    </w:p>
    <w:p w14:paraId="238F88F8">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第二部分磋商供应商须知前附表；</w:t>
      </w:r>
    </w:p>
    <w:p w14:paraId="3E21C9B9">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第三部分磋商供应商须知；</w:t>
      </w:r>
    </w:p>
    <w:p w14:paraId="69D80ABA">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第四部分评审标准和评审办法；</w:t>
      </w:r>
    </w:p>
    <w:p w14:paraId="4A25A86A">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第五部分技术标准和要求；</w:t>
      </w:r>
    </w:p>
    <w:p w14:paraId="673EA6BC">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第六部分工程量清单；</w:t>
      </w:r>
    </w:p>
    <w:p w14:paraId="33A84EE2">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部分合同条款及格式；</w:t>
      </w:r>
    </w:p>
    <w:p w14:paraId="78BF5C72">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部分响应文件内容要求及格式；</w:t>
      </w:r>
    </w:p>
    <w:p w14:paraId="0D245174">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 磋商文件中落实政府采购政策的相关要求详见第二部分磋商供应商须知前附表序号第2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条的规定。</w:t>
      </w:r>
    </w:p>
    <w:p w14:paraId="788DDE46">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供应商如在信用中国网（http://www.creditchina.gov.cn）存在失信被执行人记录情况或在中国政府采购网（http://www.ccgp.gov.cn）存在政府采购严重违法失信行为信息记录情况或在中国裁判文书网（https://wenshu.court.gov.cn）检索存在行贿犯罪等不良记录情况，且在执行期间的，对响应文件做无效响应处理。</w:t>
      </w:r>
    </w:p>
    <w:p w14:paraId="637BA751">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 除非特殊要求，磋商文件不单独提供项目使用地的自然环境、气候条件、公用设施情况，磋商供应商被视为熟悉上述与履行合同有关的一切情况。</w:t>
      </w:r>
    </w:p>
    <w:p w14:paraId="5CF41894">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.5 磋商文件的解释权归采购代理机构所有，当对一个问题有多种解释时以采购代理机构解释为准。</w:t>
      </w:r>
    </w:p>
    <w:p w14:paraId="11A875C1">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.6 磋商文件未作须知明示，而又有法律、法规规定的，采购代理机构将依据法律法规的规定进行解释。</w:t>
      </w:r>
    </w:p>
    <w:p w14:paraId="6EAF168E">
      <w:pPr>
        <w:pStyle w:val="61"/>
        <w:snapToGrid w:val="0"/>
        <w:spacing w:line="400" w:lineRule="exact"/>
        <w:ind w:left="416" w:left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 磋商文件的澄清和修改</w:t>
      </w:r>
    </w:p>
    <w:p w14:paraId="7754A925">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6.1供应商澄清要求的提交：任何已下载了磋商文件的供应商，均可要求对磋商文件进行澄清，但所要求的澄清必须在山西省政府采购网向采购代理机构提问。</w:t>
      </w:r>
    </w:p>
    <w:p w14:paraId="61FEDBE9">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6.2采购代理机构对澄清的处理原则：采购代理机构认为需要澄清的，将在发布本项目磋商公告的媒体上发布更正公告。</w:t>
      </w:r>
    </w:p>
    <w:p w14:paraId="65B491C0">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6.3采购代理机构有权对磋商文件中的相关事项，以公告更正的方式进行必要的修改，并在发布本项目磋商公告的媒体上发布变更公告。</w:t>
      </w:r>
    </w:p>
    <w:p w14:paraId="7CF8ABA2">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6.4更正公告或变更公告应当在提交响应文件截止之日5日前发出。</w:t>
      </w:r>
    </w:p>
    <w:p w14:paraId="0C9BA620">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6.5更正公告或变更公告的内容是磋商文件的必要组成部分，对所有供应商均具有约束力，提请供应商要特别注意。</w:t>
      </w:r>
    </w:p>
    <w:p w14:paraId="452D1BFD">
      <w:pPr>
        <w:snapToGrid w:val="0"/>
        <w:spacing w:line="400" w:lineRule="exact"/>
        <w:ind w:firstLine="241" w:firstLineChars="1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、踏勘和答疑</w:t>
      </w:r>
    </w:p>
    <w:p w14:paraId="336AECAC">
      <w:pPr>
        <w:snapToGrid w:val="0"/>
        <w:spacing w:line="420" w:lineRule="exact"/>
        <w:ind w:firstLine="200"/>
        <w:jc w:val="left"/>
        <w:rPr>
          <w:rFonts w:hint="eastAsia" w:ascii="仿宋" w:hAnsi="仿宋" w:eastAsia="仿宋" w:cs="仿宋"/>
          <w:b/>
          <w:color w:val="auto"/>
          <w:highlight w:val="none"/>
        </w:rPr>
      </w:pPr>
      <w:bookmarkStart w:id="69" w:name="_Toc26867752"/>
      <w:bookmarkStart w:id="70" w:name="_Toc44690675"/>
      <w:bookmarkStart w:id="71" w:name="_Toc44690601"/>
      <w:bookmarkStart w:id="72" w:name="_Toc67573399"/>
      <w:bookmarkStart w:id="73" w:name="_Toc43363072"/>
      <w:r>
        <w:rPr>
          <w:rFonts w:hint="eastAsia" w:ascii="仿宋" w:hAnsi="仿宋" w:eastAsia="仿宋" w:cs="仿宋"/>
          <w:color w:val="auto"/>
          <w:highlight w:val="none"/>
        </w:rPr>
        <w:t>（1）</w:t>
      </w:r>
      <w:r>
        <w:rPr>
          <w:rFonts w:hint="eastAsia" w:ascii="仿宋" w:hAnsi="仿宋" w:eastAsia="仿宋" w:cs="仿宋"/>
          <w:b/>
          <w:color w:val="auto"/>
          <w:highlight w:val="none"/>
        </w:rPr>
        <w:t>踏勘现场</w:t>
      </w:r>
    </w:p>
    <w:p w14:paraId="2053DB71">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7.1磋商供应商须知前附表规定组织踏勘现场的，采购人按磋商供应商须知前附表规定的时间、地点组织磋商供应商踏勘项目现场。</w:t>
      </w:r>
    </w:p>
    <w:p w14:paraId="061848C1">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7.2采购人应将踏勘所有资料交于采购代理机构存档。</w:t>
      </w:r>
    </w:p>
    <w:p w14:paraId="10F3AE79">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7.3磋商供应商踏勘现场发生的费用自理。</w:t>
      </w:r>
    </w:p>
    <w:p w14:paraId="510F437C">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7.4除采购人的原因外，磋商供应商自行负责在踏勘现场中所发生的人员伤亡和财产损失。</w:t>
      </w:r>
    </w:p>
    <w:p w14:paraId="719722D0">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7.5采购人在踏勘现场中介绍的工程场地和相关的周边环境情况，供磋商供应商在编制响应文件的参考，采购人不对磋商供应商据此作出的判断和决策负责。</w:t>
      </w:r>
    </w:p>
    <w:p w14:paraId="2F06EFED">
      <w:pPr>
        <w:snapToGrid w:val="0"/>
        <w:spacing w:line="420" w:lineRule="exact"/>
        <w:ind w:firstLine="200"/>
        <w:jc w:val="left"/>
        <w:rPr>
          <w:rFonts w:hint="eastAsia" w:ascii="仿宋" w:hAnsi="仿宋" w:eastAsia="仿宋" w:cs="仿宋"/>
          <w:b/>
          <w:color w:val="auto"/>
          <w:highlight w:val="none"/>
        </w:rPr>
      </w:pPr>
      <w:r>
        <w:rPr>
          <w:rFonts w:hint="eastAsia" w:ascii="仿宋" w:hAnsi="仿宋" w:eastAsia="仿宋" w:cs="仿宋"/>
          <w:b/>
          <w:color w:val="auto"/>
          <w:highlight w:val="none"/>
        </w:rPr>
        <w:t>（2）磋商答疑</w:t>
      </w:r>
    </w:p>
    <w:p w14:paraId="671BBD23">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7.6磋商供应商须知前附表规定召开磋商答疑会的，采购人按磋商供应商须知前附表规定的时间和地点召开磋商答疑会，澄清磋商供应商提出的问题。</w:t>
      </w:r>
    </w:p>
    <w:p w14:paraId="5E719202">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7.7磋商供应商应在召开磋商答疑会前，以书面形式提出问题，送达采购人及采购代理机构处，以便采购人在会议期间澄清。</w:t>
      </w:r>
    </w:p>
    <w:p w14:paraId="2CA128BB">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7.8磋商答疑会后，采购人在磋商供应商须知前附表规定的时间内，将对磋商供应商所提问题的澄清，认为必要时，会将不标明查询来源的答复在“政府采购投标系统”内通知已获取磋商文件的所有磋商供应商。所有已获取本项目磋商文件的供应商均可在下载磋商文件处下载相关答复，因自身原因未关注到此答复并造成损失的，责任自负。该澄清内容为磋商文件的组成部分。</w:t>
      </w:r>
    </w:p>
    <w:p w14:paraId="1D033962">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7.9分包：磋商供应商拟在成交后将成交项目的部分非主体、非关键性工作进行分包的，应符合磋商供应商须知前附表规定的分包内容、分包金额和接受分包的第三人资质要求等限制性条件。</w:t>
      </w:r>
    </w:p>
    <w:p w14:paraId="456298BA">
      <w:pPr>
        <w:pStyle w:val="4"/>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三、响应文件</w:t>
      </w:r>
      <w:bookmarkEnd w:id="69"/>
      <w:bookmarkEnd w:id="70"/>
      <w:bookmarkEnd w:id="71"/>
      <w:bookmarkEnd w:id="72"/>
      <w:bookmarkEnd w:id="73"/>
    </w:p>
    <w:p w14:paraId="5525997E">
      <w:pPr>
        <w:pStyle w:val="61"/>
        <w:snapToGrid w:val="0"/>
        <w:spacing w:line="480" w:lineRule="exact"/>
        <w:ind w:firstLine="417" w:firstLineChars="198"/>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8. 响应文件的语言和计量单位</w:t>
      </w:r>
    </w:p>
    <w:p w14:paraId="3E012543">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磋商供应商提交的响应文件的资格证明文件、商务技术文件（包括技术文件和资料、图纸中的说明）以及磋商供应商与采购代理机构就有关磋商的所有来往函电均应使用中文简体字。外文资料必须提供中文译文，并保持与原文一致，否则，产生的不利后果由供应商承担。</w:t>
      </w:r>
    </w:p>
    <w:p w14:paraId="259BC179">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8.2响应文件所使用的计量单位，必须使用国家法定计量单位。</w:t>
      </w:r>
    </w:p>
    <w:p w14:paraId="409134D3">
      <w:pPr>
        <w:pStyle w:val="61"/>
        <w:snapToGrid w:val="0"/>
        <w:spacing w:line="440" w:lineRule="exact"/>
        <w:ind w:firstLine="417" w:firstLineChars="198"/>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9. 响应文件的组成及相关要求</w:t>
      </w:r>
    </w:p>
    <w:p w14:paraId="6B0CB097">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响应文件分为分为资格证明文件和商务技术文件，须打印出纸质版响应文件，纸质响应文件份数及要求按磋商供应商须知前附表的规定提交。</w:t>
      </w:r>
    </w:p>
    <w:p w14:paraId="6E82F951">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9.2资格证明文件部分指磋商供应商提交的证明其有资格参加磋商的文件。</w:t>
      </w:r>
    </w:p>
    <w:p w14:paraId="65CED2A6">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9.3商务文件部分是指磋商供应商的工期、质量、施工组织设计、最后报价等。</w:t>
      </w:r>
    </w:p>
    <w:p w14:paraId="1B4BEBF6">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9.4本次磋商，磋商供应商应按本磋商文件要求提交资格证明、商务技术部分内容以及需要磋商供应商自行编写的其他文件，由此造成的一切后果，由磋商供应商自行承担。</w:t>
      </w:r>
    </w:p>
    <w:p w14:paraId="0E1C5F3A">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9.5纸质版响应文件制作要求</w:t>
      </w:r>
    </w:p>
    <w:p w14:paraId="1E87D3CC">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响应文件规格幅面（A4），</w:t>
      </w:r>
      <w:r>
        <w:rPr>
          <w:rFonts w:hint="eastAsia" w:ascii="仿宋" w:hAnsi="仿宋" w:eastAsia="仿宋" w:cs="仿宋"/>
          <w:color w:val="auto"/>
          <w:sz w:val="24"/>
          <w:szCs w:val="24"/>
          <w:highlight w:val="none"/>
          <w:lang w:val="en-US" w:eastAsia="zh-CN"/>
        </w:rPr>
        <w:t>注明页码，排版清晰，</w:t>
      </w:r>
      <w:r>
        <w:rPr>
          <w:rFonts w:hint="eastAsia" w:ascii="仿宋" w:hAnsi="仿宋" w:eastAsia="仿宋" w:cs="仿宋"/>
          <w:color w:val="auto"/>
          <w:sz w:val="24"/>
          <w:szCs w:val="24"/>
          <w:highlight w:val="none"/>
        </w:rPr>
        <w:t>由于编排混乱导致响应文件被误读或查找不到，其责任由磋商供应商承担。</w:t>
      </w:r>
    </w:p>
    <w:p w14:paraId="752F1498">
      <w:pPr>
        <w:pStyle w:val="61"/>
        <w:snapToGrid w:val="0"/>
        <w:spacing w:line="460" w:lineRule="exact"/>
        <w:ind w:firstLine="422" w:firstLineChars="20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10响应保证金</w:t>
      </w:r>
    </w:p>
    <w:p w14:paraId="2E11ECDC">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10.1本项目是否要求磋商供应商提交保证金，及要求磋商供应商应提交的保证金金额详见磋商供应商须知前附表的规定。未按磋商文件要求提交保证金的，采购代理机构将拒绝接受供应商的响应文件。</w:t>
      </w:r>
    </w:p>
    <w:p w14:paraId="450F19CE">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未成交供应商的保证金将在成交通知书发出后5个工作日内退还，但因供应商自身原因导致无法及时退还的除外。</w:t>
      </w:r>
    </w:p>
    <w:p w14:paraId="6F5E9B21">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10.2成交供应商与采购人签订政府采购合同后，须将合同送至采购代理机构，成交供应商的磋商保证金将在采购合同签订后5个工作日内退还，但因供应商自身原因导致无法及时退还的除外。</w:t>
      </w:r>
    </w:p>
    <w:p w14:paraId="383E5C24">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10.3有下列情形之一的，磋商保证金不予退还</w:t>
      </w:r>
    </w:p>
    <w:p w14:paraId="148C1E0E">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（1）供应商在提交响应文件截止时间后撤回响应文件的；</w:t>
      </w:r>
    </w:p>
    <w:p w14:paraId="246A40EC">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（2）供应商在响应文件中提供虚假材料的</w:t>
      </w:r>
    </w:p>
    <w:p w14:paraId="09AE50A4">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（3）除因不可抗力或磋商文件认可的情形以外，成交供应商不与采购人签订合同的；</w:t>
      </w:r>
    </w:p>
    <w:p w14:paraId="6818B49F">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（4）供应商与采购人、其他供应商或者采购代理机构恶意串通的；</w:t>
      </w:r>
    </w:p>
    <w:p w14:paraId="4E9E5B4B">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（5）磋商文件规定的其他情形。</w:t>
      </w:r>
    </w:p>
    <w:p w14:paraId="28A86AD3">
      <w:pPr>
        <w:pStyle w:val="61"/>
        <w:snapToGrid w:val="0"/>
        <w:spacing w:line="400" w:lineRule="exact"/>
        <w:ind w:firstLine="477" w:firstLine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磋商报价</w:t>
      </w:r>
    </w:p>
    <w:p w14:paraId="4522DBAD">
      <w:pPr>
        <w:pStyle w:val="61"/>
        <w:snapToGrid w:val="0"/>
        <w:spacing w:line="400" w:lineRule="exact"/>
        <w:ind w:firstLine="475" w:firstLineChars="19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磋商报价均以人民币元为计算单位。供应商提交的响应文件中，要填报“报价一览表”（格式见第八部分），应提供货物/服务/工程（包括施工设备、劳务、管理、材料、安装、维护、利润、税金及政策性文件规定等需要计取的所有费用）总价及其他事项，作为本次磋商的第一轮报价。</w:t>
      </w:r>
    </w:p>
    <w:p w14:paraId="5F82E332">
      <w:pPr>
        <w:pStyle w:val="61"/>
        <w:snapToGrid w:val="0"/>
        <w:spacing w:line="400" w:lineRule="exact"/>
        <w:ind w:firstLine="477" w:firstLine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响应文件填写说明</w:t>
      </w:r>
    </w:p>
    <w:p w14:paraId="22D53E9D">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5F690C04">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12.2磋商文件有固定格式要求的须按第</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部分提供的统一格式逐项填写；无相应内容可填的项填写“无”。</w:t>
      </w:r>
    </w:p>
    <w:p w14:paraId="639D9765">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12.3磋商供应商必须保证响应文件所提供的全部资料真实可靠，并接受磋商小组对其中任何资料进一步审查的要求，且承担相应的法律责任。</w:t>
      </w:r>
    </w:p>
    <w:p w14:paraId="5C9AE575">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12.4因响应文件字迹潦草、提交资料不清晰或表达不清楚所引起的不利后果由供应商承担。</w:t>
      </w:r>
    </w:p>
    <w:p w14:paraId="10749865">
      <w:pPr>
        <w:spacing w:line="400" w:lineRule="exact"/>
        <w:ind w:firstLine="496" w:firstLineChars="20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.响应文件的有效期</w:t>
      </w:r>
    </w:p>
    <w:p w14:paraId="237E4221">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本项目响应文件的有效期详见磋商供应商须知前附表的规定。</w:t>
      </w:r>
    </w:p>
    <w:p w14:paraId="60D51C79">
      <w:pPr>
        <w:pStyle w:val="61"/>
        <w:snapToGrid w:val="0"/>
        <w:spacing w:line="400" w:lineRule="exact"/>
        <w:ind w:firstLine="477" w:firstLine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 响应文件的签署</w:t>
      </w:r>
    </w:p>
    <w:p w14:paraId="1B53D373">
      <w:pPr>
        <w:snapToGrid w:val="0"/>
        <w:spacing w:line="400" w:lineRule="exact"/>
        <w:ind w:firstLine="540" w:firstLineChars="225"/>
        <w:rPr>
          <w:rFonts w:hint="eastAsia" w:ascii="仿宋" w:hAnsi="仿宋" w:eastAsia="仿宋" w:cs="仿宋"/>
          <w:color w:val="auto"/>
          <w:sz w:val="24"/>
          <w:szCs w:val="24"/>
          <w:highlight w:val="none"/>
        </w:rPr>
      </w:pPr>
      <w:bookmarkStart w:id="74" w:name="_Toc44690676"/>
      <w:bookmarkStart w:id="75" w:name="_Toc44690602"/>
      <w:bookmarkStart w:id="76" w:name="_Toc67573400"/>
      <w:bookmarkStart w:id="77" w:name="_Toc26867753"/>
      <w:bookmarkStart w:id="78" w:name="_Toc43363073"/>
      <w:r>
        <w:rPr>
          <w:rFonts w:hint="eastAsia" w:ascii="仿宋" w:hAnsi="仿宋" w:eastAsia="仿宋" w:cs="仿宋"/>
          <w:color w:val="auto"/>
          <w:sz w:val="24"/>
          <w:szCs w:val="24"/>
          <w:highlight w:val="none"/>
        </w:rPr>
        <w:t>14.1 组成响应文件的各种文件均应遵守本条规定。</w:t>
      </w:r>
    </w:p>
    <w:p w14:paraId="7F3B8785">
      <w:pPr>
        <w:snapToGrid w:val="0"/>
        <w:spacing w:line="40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磋商供应商在响应文件及相关文件的签订、履行、通知等事项的书面文件中的“盖章”、“印章”、“公章”等处均仅指与当事人名称全称相一致的标准印章，不得使用其它（如带有“专用章”等字样）印章。</w:t>
      </w:r>
    </w:p>
    <w:p w14:paraId="149B42F8">
      <w:pPr>
        <w:pStyle w:val="4"/>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四、响应文件的递交</w:t>
      </w:r>
      <w:bookmarkEnd w:id="74"/>
      <w:bookmarkEnd w:id="75"/>
      <w:bookmarkEnd w:id="76"/>
      <w:bookmarkEnd w:id="77"/>
      <w:bookmarkEnd w:id="78"/>
    </w:p>
    <w:p w14:paraId="7567C9AE">
      <w:pPr>
        <w:pStyle w:val="61"/>
        <w:snapToGrid w:val="0"/>
        <w:spacing w:line="400" w:lineRule="exact"/>
        <w:ind w:firstLine="477" w:firstLine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 响应文件的密封及标记</w:t>
      </w:r>
    </w:p>
    <w:p w14:paraId="7D58659E">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 磋商供应商须将纸质版响应文件及磋商供应商认为有必要提交的其他资料密封提交，封皮上须写明项目编号、项目名称、磋商供应商全称，注明“密封”字样并加盖磋商供应商公章。</w:t>
      </w:r>
    </w:p>
    <w:p w14:paraId="5226F940">
      <w:pPr>
        <w:pStyle w:val="61"/>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 提交响应文件截止时间</w:t>
      </w:r>
    </w:p>
    <w:p w14:paraId="6D46717E">
      <w:pPr>
        <w:tabs>
          <w:tab w:val="left" w:pos="567"/>
        </w:tabs>
        <w:overflowPunct w:val="0"/>
        <w:topLinePunct/>
        <w:autoSpaceDN w:val="0"/>
        <w:adjustRightInd w:val="0"/>
        <w:snapToGrid w:val="0"/>
        <w:spacing w:line="400" w:lineRule="exact"/>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w:t>
      </w:r>
      <w:r>
        <w:rPr>
          <w:rFonts w:hint="eastAsia" w:ascii="仿宋" w:hAnsi="仿宋" w:eastAsia="仿宋" w:cs="仿宋"/>
          <w:snapToGrid w:val="0"/>
          <w:color w:val="auto"/>
          <w:kern w:val="0"/>
          <w:sz w:val="24"/>
          <w:szCs w:val="24"/>
          <w:highlight w:val="none"/>
          <w:lang w:val="en-US" w:eastAsia="zh-CN"/>
        </w:rPr>
        <w:t>6</w:t>
      </w:r>
      <w:r>
        <w:rPr>
          <w:rFonts w:hint="eastAsia" w:ascii="仿宋" w:hAnsi="仿宋" w:eastAsia="仿宋" w:cs="仿宋"/>
          <w:snapToGrid w:val="0"/>
          <w:color w:val="auto"/>
          <w:kern w:val="0"/>
          <w:sz w:val="24"/>
          <w:szCs w:val="24"/>
          <w:highlight w:val="none"/>
        </w:rPr>
        <w:t>.1响应文件须按照磋商文件规定的磋商时间、地点送达，在响应文件提交截止时间以后送达的响应文件，采购代理机构拒绝接收。</w:t>
      </w:r>
    </w:p>
    <w:p w14:paraId="5EBA18E5">
      <w:pPr>
        <w:spacing w:line="400" w:lineRule="exact"/>
        <w:ind w:firstLine="494" w:firstLineChars="20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.2采购代理机构根据本须知的规定，通过修改磋商文件或自行决定延长首次响应文件截止日期的，采购人和磋商供应商受提交截止日期制约的所有权利和义务均延长至新的截止日期。</w:t>
      </w:r>
    </w:p>
    <w:p w14:paraId="7FE28A13">
      <w:pPr>
        <w:spacing w:line="400" w:lineRule="exact"/>
        <w:ind w:firstLine="496" w:firstLineChars="20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．响应文件的补充、修改和撤回</w:t>
      </w:r>
    </w:p>
    <w:p w14:paraId="0D2CBC68">
      <w:pPr>
        <w:spacing w:line="400" w:lineRule="exact"/>
        <w:ind w:firstLine="494" w:firstLineChars="206"/>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.1</w:t>
      </w:r>
      <w:r>
        <w:rPr>
          <w:rFonts w:hint="eastAsia" w:ascii="仿宋" w:hAnsi="仿宋" w:eastAsia="仿宋" w:cs="仿宋"/>
          <w:color w:val="auto"/>
          <w:sz w:val="24"/>
          <w:szCs w:val="24"/>
          <w:highlight w:val="none"/>
        </w:rPr>
        <w:t>磋商供应商</w:t>
      </w:r>
      <w:r>
        <w:rPr>
          <w:rFonts w:hint="eastAsia" w:ascii="仿宋" w:hAnsi="仿宋" w:eastAsia="仿宋" w:cs="仿宋"/>
          <w:color w:val="auto"/>
          <w:kern w:val="0"/>
          <w:sz w:val="24"/>
          <w:szCs w:val="24"/>
          <w:highlight w:val="none"/>
        </w:rPr>
        <w:t>在递交截止时间前，可对</w:t>
      </w:r>
      <w:r>
        <w:rPr>
          <w:rFonts w:hint="eastAsia" w:ascii="仿宋" w:hAnsi="仿宋" w:eastAsia="仿宋" w:cs="仿宋"/>
          <w:color w:val="auto"/>
          <w:sz w:val="24"/>
          <w:szCs w:val="24"/>
          <w:highlight w:val="none"/>
        </w:rPr>
        <w:t>响应文件</w:t>
      </w:r>
      <w:r>
        <w:rPr>
          <w:rFonts w:hint="eastAsia" w:ascii="仿宋" w:hAnsi="仿宋" w:eastAsia="仿宋" w:cs="仿宋"/>
          <w:color w:val="auto"/>
          <w:kern w:val="0"/>
          <w:sz w:val="24"/>
          <w:szCs w:val="24"/>
          <w:highlight w:val="none"/>
        </w:rPr>
        <w:t>进行补充、修改或者撤回。</w:t>
      </w:r>
    </w:p>
    <w:p w14:paraId="0FF95339">
      <w:pPr>
        <w:pStyle w:val="4"/>
        <w:spacing w:line="400" w:lineRule="exact"/>
        <w:rPr>
          <w:rFonts w:hint="eastAsia" w:ascii="仿宋" w:hAnsi="仿宋" w:eastAsia="仿宋" w:cs="仿宋"/>
          <w:color w:val="auto"/>
          <w:sz w:val="24"/>
          <w:szCs w:val="24"/>
          <w:highlight w:val="none"/>
        </w:rPr>
      </w:pPr>
      <w:bookmarkStart w:id="79" w:name="_Toc26867754"/>
      <w:bookmarkStart w:id="80" w:name="_Toc43363074"/>
      <w:bookmarkStart w:id="81" w:name="_Toc44690603"/>
      <w:bookmarkStart w:id="82" w:name="_Toc67573401"/>
      <w:bookmarkStart w:id="83" w:name="_Toc44690677"/>
      <w:r>
        <w:rPr>
          <w:rFonts w:hint="eastAsia" w:ascii="仿宋" w:hAnsi="仿宋" w:eastAsia="仿宋" w:cs="仿宋"/>
          <w:color w:val="auto"/>
          <w:sz w:val="24"/>
          <w:szCs w:val="24"/>
          <w:highlight w:val="none"/>
        </w:rPr>
        <w:t>五、磋商采购程序</w:t>
      </w:r>
      <w:bookmarkEnd w:id="79"/>
      <w:bookmarkEnd w:id="80"/>
      <w:bookmarkEnd w:id="81"/>
      <w:bookmarkEnd w:id="82"/>
      <w:bookmarkEnd w:id="83"/>
    </w:p>
    <w:p w14:paraId="56AB0DCD">
      <w:pPr>
        <w:pStyle w:val="61"/>
        <w:snapToGrid w:val="0"/>
        <w:spacing w:line="400" w:lineRule="exact"/>
        <w:ind w:firstLine="420" w:firstLineChars="200"/>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bookmarkStart w:id="84" w:name="_Toc44690678"/>
      <w:bookmarkStart w:id="85" w:name="_Toc44690604"/>
      <w:bookmarkStart w:id="86" w:name="_Toc43363075"/>
      <w:r>
        <w:rPr>
          <w:rFonts w:hint="eastAsia" w:ascii="仿宋" w:hAnsi="仿宋" w:eastAsia="仿宋" w:cs="仿宋"/>
          <w:b/>
          <w:color w:val="auto"/>
          <w:sz w:val="24"/>
          <w:szCs w:val="24"/>
          <w:highlight w:val="none"/>
        </w:rPr>
        <w:t>18</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 xml:space="preserve"> 成立磋商小组</w:t>
      </w:r>
      <w:bookmarkEnd w:id="84"/>
      <w:bookmarkEnd w:id="85"/>
      <w:bookmarkEnd w:id="86"/>
    </w:p>
    <w:p w14:paraId="28B0F4C4">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18.1评标由采购代理机构依法组建的评标委员会负责。评标委员会由采购人代表，以及有关技术、经济等方面的专家组成。</w:t>
      </w:r>
    </w:p>
    <w:p w14:paraId="4BCD3B7C">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磋商小组负责完成具体的磋商评审事务，提出经磋商小组签字的书面磋商评审报告。</w:t>
      </w:r>
    </w:p>
    <w:p w14:paraId="0CBEFC6A">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18.3 磋商活动的组织工作由采购代理机构负责。 </w:t>
      </w:r>
    </w:p>
    <w:p w14:paraId="735C8319">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18.4正常情况下，评审委员会将依据电子响应文件进行评审，如因不可抗因素导致业务执行系统无法正常运行时，将依据纸质响应文件进行磋商工作。</w:t>
      </w:r>
    </w:p>
    <w:p w14:paraId="0228E8D1">
      <w:pPr>
        <w:pStyle w:val="61"/>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19</w:t>
      </w:r>
      <w:r>
        <w:rPr>
          <w:rFonts w:hint="eastAsia" w:ascii="仿宋" w:hAnsi="仿宋" w:eastAsia="仿宋" w:cs="仿宋"/>
          <w:b/>
          <w:color w:val="auto"/>
          <w:sz w:val="24"/>
          <w:szCs w:val="24"/>
          <w:highlight w:val="none"/>
        </w:rPr>
        <w:t>. 响应文件的审查顺序</w:t>
      </w:r>
    </w:p>
    <w:p w14:paraId="3535860B">
      <w:pPr>
        <w:pStyle w:val="61"/>
        <w:snapToGrid w:val="0"/>
        <w:spacing w:line="40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磋商小组在磋商地点，在规定的时间内，按照随机顺序对响应文件进行审查。</w:t>
      </w:r>
    </w:p>
    <w:p w14:paraId="6E8AF27B">
      <w:pPr>
        <w:pStyle w:val="61"/>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0</w:t>
      </w:r>
      <w:r>
        <w:rPr>
          <w:rFonts w:hint="eastAsia" w:ascii="仿宋" w:hAnsi="仿宋" w:eastAsia="仿宋" w:cs="仿宋"/>
          <w:b/>
          <w:color w:val="auto"/>
          <w:sz w:val="24"/>
          <w:szCs w:val="24"/>
          <w:highlight w:val="none"/>
        </w:rPr>
        <w:t>. 响应文件审查</w:t>
      </w:r>
    </w:p>
    <w:p w14:paraId="59C991E8">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.1磋商小组进行资格性检查及有效性、完整性、响应程度审查，应严格遵循本文件第四部分评定和成交标准中的相关规定。</w:t>
      </w:r>
    </w:p>
    <w:p w14:paraId="39CB1ACC">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.2 资格性检查，磋商小组对每个磋商供应商提交的响应文件中的资格证明等进行审查，以确定参加磋商的供应商是否具备磋商资格。</w:t>
      </w:r>
    </w:p>
    <w:p w14:paraId="2FD11A09">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21.3 </w:t>
      </w:r>
      <w:r>
        <w:rPr>
          <w:rFonts w:hint="eastAsia" w:ascii="仿宋" w:hAnsi="仿宋" w:eastAsia="仿宋" w:cs="仿宋"/>
          <w:bCs/>
          <w:color w:val="auto"/>
          <w:sz w:val="24"/>
          <w:szCs w:val="24"/>
          <w:highlight w:val="none"/>
        </w:rPr>
        <w:t>有效性、完整性和响应程度审查，</w:t>
      </w:r>
      <w:r>
        <w:rPr>
          <w:rFonts w:hint="eastAsia" w:ascii="仿宋" w:hAnsi="仿宋" w:eastAsia="仿宋" w:cs="仿宋"/>
          <w:color w:val="auto"/>
          <w:sz w:val="24"/>
          <w:szCs w:val="24"/>
          <w:highlight w:val="none"/>
        </w:rPr>
        <w:t>由磋商小组依据磋商文件的规定进行审查，以确定响应文件是否对磋商文件的实质性要求作出响应。</w:t>
      </w:r>
    </w:p>
    <w:p w14:paraId="49B7855E">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3182D9E5">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.3.2 磋商小组对磋商小组提出的澄清、说明或者更正响应文件，需在磋商现场中书面提出。</w:t>
      </w:r>
    </w:p>
    <w:p w14:paraId="062DF1E9">
      <w:pPr>
        <w:pStyle w:val="61"/>
        <w:snapToGrid w:val="0"/>
        <w:spacing w:line="400" w:lineRule="exact"/>
        <w:ind w:firstLine="545" w:firstLineChars="226"/>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评审中遵循的原则</w:t>
      </w:r>
    </w:p>
    <w:p w14:paraId="761CBC14">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.1磋商小组按照本办法，对磋商供应商的响应文件进行独立评审。</w:t>
      </w:r>
    </w:p>
    <w:p w14:paraId="5C9035FF">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.2在任何评标环节中，需磋商小组就某项定性的评审结论做出表决的，由磋商小组按照少数服从多数的原则，以记名投票方式表决。</w:t>
      </w:r>
    </w:p>
    <w:p w14:paraId="69F817CB">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.3审查中，磋商供应商存在下列情况之一的，磋商无效：</w:t>
      </w:r>
    </w:p>
    <w:p w14:paraId="67093DA2">
      <w:pPr>
        <w:pStyle w:val="61"/>
        <w:snapToGrid w:val="0"/>
        <w:spacing w:line="400" w:lineRule="exact"/>
        <w:ind w:firstLine="542" w:firstLineChars="22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A、未按磋商文件的规定提交响应保证金的；</w:t>
      </w:r>
    </w:p>
    <w:p w14:paraId="44C86B98">
      <w:pPr>
        <w:pStyle w:val="61"/>
        <w:snapToGrid w:val="0"/>
        <w:spacing w:line="400" w:lineRule="exact"/>
        <w:ind w:firstLine="542" w:firstLineChars="22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B、响应文件未按磋商文件要求签署、盖章的；</w:t>
      </w:r>
    </w:p>
    <w:p w14:paraId="104112AD">
      <w:pPr>
        <w:pStyle w:val="61"/>
        <w:snapToGrid w:val="0"/>
        <w:spacing w:line="400" w:lineRule="exact"/>
        <w:ind w:firstLine="542" w:firstLineChars="22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C、不具备磋商文件规定的资格要求的；</w:t>
      </w:r>
    </w:p>
    <w:p w14:paraId="3EF0EFE6">
      <w:pPr>
        <w:pStyle w:val="61"/>
        <w:snapToGrid w:val="0"/>
        <w:spacing w:line="400" w:lineRule="exact"/>
        <w:ind w:firstLine="542" w:firstLineChars="22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D、报价超过磋商文件规定预算金额或者最高限价的；</w:t>
      </w:r>
    </w:p>
    <w:p w14:paraId="04FD4A93">
      <w:pPr>
        <w:pStyle w:val="61"/>
        <w:snapToGrid w:val="0"/>
        <w:spacing w:line="400" w:lineRule="exact"/>
        <w:ind w:firstLine="542" w:firstLineChars="22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E、响应文件含有采购人不能接受的附加条件的；</w:t>
      </w:r>
    </w:p>
    <w:p w14:paraId="12C42105">
      <w:pPr>
        <w:pStyle w:val="61"/>
        <w:snapToGrid w:val="0"/>
        <w:spacing w:line="400" w:lineRule="exact"/>
        <w:ind w:firstLine="542" w:firstLineChars="22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F、法律、法规和磋商文件规定的其他无效情形的。</w:t>
      </w:r>
    </w:p>
    <w:p w14:paraId="7171CD57">
      <w:pPr>
        <w:pStyle w:val="61"/>
        <w:snapToGrid w:val="0"/>
        <w:spacing w:line="400" w:lineRule="exact"/>
        <w:ind w:firstLine="542" w:firstLineChars="22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22.4在磋商过程中发现磋商有下列情形的，磋商小组应认定其磋商无效，并书面报告本级财政部门：</w:t>
      </w:r>
    </w:p>
    <w:p w14:paraId="0EB4EC38">
      <w:pPr>
        <w:pStyle w:val="61"/>
        <w:snapToGrid w:val="0"/>
        <w:spacing w:line="400" w:lineRule="exact"/>
        <w:ind w:firstLine="542" w:firstLineChars="22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A、有恶意串通的；</w:t>
      </w:r>
    </w:p>
    <w:p w14:paraId="50ED1800">
      <w:pPr>
        <w:pStyle w:val="61"/>
        <w:snapToGrid w:val="0"/>
        <w:spacing w:line="400" w:lineRule="exact"/>
        <w:ind w:firstLine="542" w:firstLineChars="22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B、有妨碍其他磋商供应商的竞争行为的；</w:t>
      </w:r>
    </w:p>
    <w:p w14:paraId="26D5D629">
      <w:pPr>
        <w:pStyle w:val="61"/>
        <w:snapToGrid w:val="0"/>
        <w:spacing w:line="400" w:lineRule="exact"/>
        <w:ind w:firstLine="542" w:firstLineChars="22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C、有损害采购人或者其他磋商供应商的合法权益的。</w:t>
      </w:r>
    </w:p>
    <w:p w14:paraId="32264CD6">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22.5磋商供应商有下列情形之一的，视为串通</w:t>
      </w:r>
      <w:r>
        <w:rPr>
          <w:rFonts w:hint="eastAsia" w:ascii="仿宋" w:hAnsi="仿宋" w:eastAsia="仿宋" w:cs="仿宋"/>
          <w:bCs/>
          <w:color w:val="auto"/>
          <w:sz w:val="24"/>
          <w:szCs w:val="24"/>
          <w:highlight w:val="none"/>
        </w:rPr>
        <w:t>行为</w:t>
      </w:r>
      <w:r>
        <w:rPr>
          <w:rFonts w:hint="eastAsia" w:ascii="仿宋" w:hAnsi="仿宋" w:eastAsia="仿宋" w:cs="仿宋"/>
          <w:color w:val="auto"/>
          <w:sz w:val="24"/>
          <w:szCs w:val="24"/>
          <w:highlight w:val="none"/>
        </w:rPr>
        <w:t>，其磋商无效：</w:t>
      </w:r>
    </w:p>
    <w:p w14:paraId="4BBF6172">
      <w:pPr>
        <w:pStyle w:val="61"/>
        <w:snapToGrid w:val="0"/>
        <w:spacing w:line="400" w:lineRule="exact"/>
        <w:ind w:firstLine="4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A、不同磋商供应商的响应文件由同一单位或者个人编制。</w:t>
      </w:r>
    </w:p>
    <w:p w14:paraId="4CB0A934">
      <w:pPr>
        <w:pStyle w:val="61"/>
        <w:snapToGrid w:val="0"/>
        <w:spacing w:line="400" w:lineRule="exact"/>
        <w:ind w:firstLine="4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B、不同磋商供应商委托同一单位或者个人办理磋商事宜；</w:t>
      </w:r>
    </w:p>
    <w:p w14:paraId="72DEE448">
      <w:pPr>
        <w:pStyle w:val="61"/>
        <w:snapToGrid w:val="0"/>
        <w:spacing w:line="400" w:lineRule="exact"/>
        <w:ind w:firstLine="4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C、不同磋商供应商的响应文件载明的项目管理成员或者联系人为同一人；</w:t>
      </w:r>
    </w:p>
    <w:p w14:paraId="5831CD0B">
      <w:pPr>
        <w:pStyle w:val="61"/>
        <w:snapToGrid w:val="0"/>
        <w:spacing w:line="400" w:lineRule="exact"/>
        <w:ind w:firstLine="4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D、不同磋商供应商的响应文件异常一致或者磋商报价呈规律性差异；</w:t>
      </w:r>
    </w:p>
    <w:p w14:paraId="7D03BE5A">
      <w:pPr>
        <w:pStyle w:val="61"/>
        <w:snapToGrid w:val="0"/>
        <w:spacing w:line="400" w:lineRule="exact"/>
        <w:ind w:firstLine="4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E、不同磋商供应商的响应文件相互混装；</w:t>
      </w:r>
    </w:p>
    <w:p w14:paraId="4D4081BF">
      <w:pPr>
        <w:pStyle w:val="61"/>
        <w:snapToGrid w:val="0"/>
        <w:spacing w:line="400" w:lineRule="exact"/>
        <w:ind w:firstLine="4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F、不同磋商供应商的保证金从同一单位或者个人的账户转出。</w:t>
      </w:r>
    </w:p>
    <w:p w14:paraId="0D256A6C">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22.6审查中，对明显的文字和计算错误按下述原则处理：</w:t>
      </w:r>
    </w:p>
    <w:p w14:paraId="11A63FC1">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A、如果正本与副本不一致，以正本为准；</w:t>
      </w:r>
    </w:p>
    <w:p w14:paraId="368C6F63">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B、大写金额和小写金额不一致的，以大写金额为准；</w:t>
      </w:r>
    </w:p>
    <w:p w14:paraId="74368F6C">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C、单价金额小数点或百分比有明显错误的，以报价函的总价为准；</w:t>
      </w:r>
    </w:p>
    <w:p w14:paraId="0728936E">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D、总价金额与按单价汇总金额不一致的，以单价金额计算结果为准；</w:t>
      </w:r>
    </w:p>
    <w:p w14:paraId="69E59DB9">
      <w:pPr>
        <w:pStyle w:val="61"/>
        <w:snapToGrid w:val="0"/>
        <w:spacing w:line="400" w:lineRule="exact"/>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.7未通过资格性审查或经磋商后未实质性</w:t>
      </w:r>
      <w:r>
        <w:rPr>
          <w:rFonts w:hint="eastAsia" w:ascii="仿宋" w:hAnsi="仿宋" w:eastAsia="仿宋" w:cs="仿宋"/>
          <w:bCs/>
          <w:color w:val="auto"/>
          <w:sz w:val="24"/>
          <w:szCs w:val="24"/>
          <w:highlight w:val="none"/>
        </w:rPr>
        <w:t>响应磋商文件规定要求的按无效处理，</w:t>
      </w:r>
      <w:r>
        <w:rPr>
          <w:rFonts w:hint="eastAsia" w:ascii="仿宋" w:hAnsi="仿宋" w:eastAsia="仿宋" w:cs="仿宋"/>
          <w:color w:val="auto"/>
          <w:sz w:val="24"/>
          <w:szCs w:val="24"/>
          <w:highlight w:val="none"/>
        </w:rPr>
        <w:t>磋商小组须及时告知有关磋商供应商。</w:t>
      </w:r>
    </w:p>
    <w:p w14:paraId="03FF9F01">
      <w:pPr>
        <w:pStyle w:val="61"/>
        <w:snapToGrid w:val="0"/>
        <w:spacing w:line="400" w:lineRule="exact"/>
        <w:ind w:firstLine="472" w:firstLineChars="196"/>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w:t>
      </w:r>
      <w:r>
        <w:rPr>
          <w:rFonts w:hint="eastAsia" w:ascii="仿宋" w:hAnsi="仿宋" w:eastAsia="仿宋" w:cs="仿宋"/>
          <w:b/>
          <w:bCs/>
          <w:color w:val="auto"/>
          <w:sz w:val="24"/>
          <w:szCs w:val="24"/>
          <w:highlight w:val="none"/>
        </w:rPr>
        <w:t>磋商</w:t>
      </w:r>
    </w:p>
    <w:p w14:paraId="17612D30">
      <w:pPr>
        <w:pStyle w:val="61"/>
        <w:snapToGrid w:val="0"/>
        <w:spacing w:line="400" w:lineRule="exact"/>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磋商小组所有成员可以集中与单一磋商供应商分别进行磋商，并给予所有参加磋商的磋商供应商平等的磋商机会。</w:t>
      </w:r>
    </w:p>
    <w:p w14:paraId="2EA3DC34">
      <w:pPr>
        <w:pStyle w:val="61"/>
        <w:snapToGrid w:val="0"/>
        <w:spacing w:line="400" w:lineRule="exact"/>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在磋商过程中，磋商小组可以根据磋商文件和磋商情况实质性变动采购需求中的技术、服务要求以及合同草案条款，但不得变动磋商文件中的其他内容。实质性变动的内容，须经采购人代表确认。磋商时，磋商小组根据情况，可以要求或同意磋商供应商就某些磋商事项作出明确的承诺，承诺内容需在“政府采购投标系统”中以加盖法人电子签章的形式进行响应。作为响应文件的组成部分。</w:t>
      </w:r>
    </w:p>
    <w:p w14:paraId="45E88454">
      <w:pPr>
        <w:pStyle w:val="61"/>
        <w:snapToGrid w:val="0"/>
        <w:spacing w:line="400" w:lineRule="exact"/>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 已提交响应文件的供应商，在提交最后报价之前，可以根据磋商情况退出磋商，退出磋商以加盖法人电子签章的形式在“政府采购投标系统”内提出。采购代理机构将在本项目成交通知书发出后5个工作日内退还退出磋商的磋商供应商的保证金。</w:t>
      </w:r>
    </w:p>
    <w:p w14:paraId="16B0930C">
      <w:pPr>
        <w:pStyle w:val="61"/>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 最后报价</w:t>
      </w:r>
    </w:p>
    <w:p w14:paraId="7981FE4F">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23.1报价原则</w:t>
      </w:r>
    </w:p>
    <w:p w14:paraId="7F2C3437">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23.1.1磋商文件能够详细列明采购标的的技术要求、服务要求等的，磋商结束后，磋商小组应当向所有实质性响应磋商文件要求的供应商开启第二次报价通知，并要求其在规定时间内在“政采云系统”中提交第二次（最终）报价。提交最终报价的供应商不得少于3家。</w:t>
      </w:r>
    </w:p>
    <w:p w14:paraId="2EA570F5">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23.1.2磋商文件不能详细列明采购标的的技术要求、服务要求的，需经磋商由供应商提供最终解决方案的，磋商结束后，磋商小组应当按照少数服从多数的原则投票推荐3家以上供应商的解决方案，并要求其在规定时间内在“政采云系统”中提交最终报价。</w:t>
      </w:r>
    </w:p>
    <w:p w14:paraId="4F9C7ACD">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23.1.3供应商在提交最终报价函之前，可以根据磋商情况退出最终报价，采购人、采购代理机构应当退还退出磋商的供应商的磋商保证金。供应商在规定时间内未在“政采云系统”中提交最终报价的，视为退出最终报价。</w:t>
      </w:r>
    </w:p>
    <w:p w14:paraId="18C892D3">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23.1.4提交的最终报价须加盖电子CA章，并在政采云系统上传。</w:t>
      </w:r>
    </w:p>
    <w:p w14:paraId="1FE10CE4">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23.2报价审核</w:t>
      </w:r>
    </w:p>
    <w:p w14:paraId="547AC031">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23.2.1根据本文件“评审方法和评审标准”对最终报价进行符合性审查。</w:t>
      </w:r>
    </w:p>
    <w:p w14:paraId="42EEAF3A">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23.2.2对最终报价存在明显不合理的，磋商小组有权决定是否通过“政采云系统”要求供应商在规定时间内提供相关证明材料。</w:t>
      </w:r>
    </w:p>
    <w:p w14:paraId="3F5C2AF2">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23.2.3提交最终报价的供应商家数不足法定供应商数量的，需依法重新组织磋商活动或终止磋商活动。</w:t>
      </w:r>
    </w:p>
    <w:p w14:paraId="7A57916A">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23.2.4经审查，合格供应商数量符合法定供应商家数时，对符合政策性要求优惠的各供应商的最终报价，按照磋商文件中确定的优惠率，对其最终报价进行调整后，形成各供应商最终评审价格。</w:t>
      </w:r>
    </w:p>
    <w:p w14:paraId="61D5CF79">
      <w:pPr>
        <w:pStyle w:val="61"/>
        <w:snapToGrid w:val="0"/>
        <w:spacing w:line="40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.综合评审</w:t>
      </w:r>
    </w:p>
    <w:p w14:paraId="3A807472">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经磋商确定最后采购需求和提交最后报价的供应商后，由磋商小组采用综合评分法对提交最后报价的磋商供应商的响应文件和最后报价进行综合评分。</w:t>
      </w:r>
    </w:p>
    <w:p w14:paraId="2C569AD0">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 采用综合评分法评审，应按照磋商文件第四部分规定的综合评分法评分细则进行。</w:t>
      </w:r>
    </w:p>
    <w:p w14:paraId="7A5F5144">
      <w:pPr>
        <w:pStyle w:val="61"/>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 推荐成交候选供应商</w:t>
      </w:r>
    </w:p>
    <w:p w14:paraId="50E758DB">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 磋商小组根据</w:t>
      </w:r>
      <w:r>
        <w:rPr>
          <w:rFonts w:hint="eastAsia" w:ascii="仿宋" w:hAnsi="仿宋" w:eastAsia="仿宋" w:cs="仿宋"/>
          <w:bCs/>
          <w:color w:val="auto"/>
          <w:sz w:val="24"/>
          <w:szCs w:val="24"/>
          <w:highlight w:val="none"/>
        </w:rPr>
        <w:t>综合评分情况，</w:t>
      </w:r>
      <w:r>
        <w:rPr>
          <w:rFonts w:hint="eastAsia" w:ascii="仿宋" w:hAnsi="仿宋" w:eastAsia="仿宋" w:cs="仿宋"/>
          <w:color w:val="auto"/>
          <w:sz w:val="24"/>
          <w:szCs w:val="24"/>
          <w:highlight w:val="none"/>
        </w:rPr>
        <w:t>按评审得分由高到低顺序推荐3名以上成交候选供应商，得分相同的，按最后报价由低到高顺序排列。得分和最后报价均相同的，按技术指标优劣顺序排列。</w:t>
      </w:r>
    </w:p>
    <w:p w14:paraId="43AE95D2">
      <w:pPr>
        <w:pStyle w:val="61"/>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 磋商小组组长根据磋商过程中形成的原始记录和评审结果编写评审报告，由磋商小组全体人员签字认可。</w:t>
      </w:r>
    </w:p>
    <w:p w14:paraId="04501E29">
      <w:pPr>
        <w:pStyle w:val="61"/>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 评审复核</w:t>
      </w:r>
    </w:p>
    <w:p w14:paraId="4D81D32B">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.1评审结果汇总完成后，除下列情形外，任何人不得修改评审结果：</w:t>
      </w:r>
    </w:p>
    <w:p w14:paraId="4CF01569">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A、分值汇总计算错误的；</w:t>
      </w:r>
    </w:p>
    <w:p w14:paraId="0F8A5B11">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B、分项评分超出评分标准范围的；</w:t>
      </w:r>
    </w:p>
    <w:p w14:paraId="34139779">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C、磋商小组对客观评审因素评分不一致的；</w:t>
      </w:r>
    </w:p>
    <w:p w14:paraId="112C143B">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D、经磋商小组认定评分畸高、畸低的；</w:t>
      </w:r>
    </w:p>
    <w:p w14:paraId="31708A83">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19DBB45C">
      <w:pPr>
        <w:pStyle w:val="61"/>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 磋商保密</w:t>
      </w:r>
    </w:p>
    <w:p w14:paraId="429B35C4">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.1采购人、采购代理机构要采取必要措施，保证磋商在严格保密的情况下进行。除采购人代表、磋商现场组织人员外，采购人的其他工作人员以及与磋商工作无关的人员不得进入磋商现场。</w:t>
      </w:r>
    </w:p>
    <w:p w14:paraId="02AC03DC">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.2有关人员对磋商情况以及在磋商过程中获悉的国家秘密、商业秘密负有保密责任；任何人不得透露与磋商有关的其他磋商供应商的技术资料、价格和其他信息。</w:t>
      </w:r>
    </w:p>
    <w:p w14:paraId="683B3CC1">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.3 磋商结束后，参与评审磋商的所有人员不得带走磋商现场的任何资料。</w:t>
      </w:r>
    </w:p>
    <w:p w14:paraId="61199475">
      <w:pPr>
        <w:pStyle w:val="61"/>
        <w:snapToGrid w:val="0"/>
        <w:spacing w:line="400" w:lineRule="exact"/>
        <w:ind w:firstLine="477" w:firstLineChars="198"/>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 关于磋商供应商瑕疵滞后发现的处理规则</w:t>
      </w:r>
    </w:p>
    <w:p w14:paraId="18B32E00">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364DBB5C">
      <w:pPr>
        <w:pStyle w:val="61"/>
        <w:snapToGrid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29</w:t>
      </w:r>
      <w:r>
        <w:rPr>
          <w:rFonts w:hint="eastAsia" w:ascii="仿宋" w:hAnsi="仿宋" w:eastAsia="仿宋" w:cs="仿宋"/>
          <w:b/>
          <w:bCs/>
          <w:color w:val="auto"/>
          <w:sz w:val="24"/>
          <w:szCs w:val="24"/>
          <w:highlight w:val="none"/>
        </w:rPr>
        <w:t>. 采购项目终止</w:t>
      </w:r>
    </w:p>
    <w:p w14:paraId="76EFF0F0">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.1 出现下列情形之一的，终止本次磋商活动：</w:t>
      </w:r>
    </w:p>
    <w:p w14:paraId="11D185D2">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A、符合专业条件的磋商供应商或者对磋商文件作实质响应的供应商数量不足3家的；</w:t>
      </w:r>
    </w:p>
    <w:p w14:paraId="0DDFE3B7">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B、磋商供应商的报价均超过采购预算或最高限价的；</w:t>
      </w:r>
    </w:p>
    <w:p w14:paraId="682C78D2">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C、出现影响采购公正的违法、违规行为的；</w:t>
      </w:r>
    </w:p>
    <w:p w14:paraId="66BFF184">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D、因重大变故，采购任务取消的。</w:t>
      </w:r>
    </w:p>
    <w:p w14:paraId="7A198205">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.2 项目终止磋商后，磋商下组应做出书面报告，采购代理机构将在财政部门指定的媒体上发布项目终止公告。</w:t>
      </w:r>
    </w:p>
    <w:p w14:paraId="3EEAE5E1">
      <w:pPr>
        <w:pStyle w:val="4"/>
        <w:spacing w:line="400" w:lineRule="exact"/>
        <w:rPr>
          <w:rFonts w:hint="eastAsia" w:ascii="仿宋" w:hAnsi="仿宋" w:eastAsia="仿宋" w:cs="仿宋"/>
          <w:color w:val="auto"/>
          <w:sz w:val="24"/>
          <w:szCs w:val="24"/>
          <w:highlight w:val="none"/>
        </w:rPr>
      </w:pPr>
      <w:bookmarkStart w:id="87" w:name="_Toc26867755"/>
      <w:bookmarkStart w:id="88" w:name="_Toc43363076"/>
      <w:bookmarkStart w:id="89" w:name="_Toc44690679"/>
      <w:bookmarkStart w:id="90" w:name="_Toc67573403"/>
      <w:bookmarkStart w:id="91" w:name="_Toc44690605"/>
      <w:r>
        <w:rPr>
          <w:rFonts w:hint="eastAsia" w:ascii="仿宋" w:hAnsi="仿宋" w:eastAsia="仿宋" w:cs="仿宋"/>
          <w:color w:val="auto"/>
          <w:sz w:val="24"/>
          <w:szCs w:val="24"/>
          <w:highlight w:val="none"/>
        </w:rPr>
        <w:t>六、签订合同</w:t>
      </w:r>
      <w:bookmarkEnd w:id="87"/>
      <w:bookmarkEnd w:id="88"/>
      <w:bookmarkEnd w:id="89"/>
      <w:bookmarkEnd w:id="90"/>
      <w:bookmarkEnd w:id="91"/>
    </w:p>
    <w:p w14:paraId="327E259E">
      <w:pPr>
        <w:pStyle w:val="61"/>
        <w:snapToGrid w:val="0"/>
        <w:spacing w:line="400" w:lineRule="exact"/>
        <w:ind w:firstLine="530" w:firstLineChars="22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0</w:t>
      </w:r>
      <w:r>
        <w:rPr>
          <w:rFonts w:hint="eastAsia" w:ascii="仿宋" w:hAnsi="仿宋" w:eastAsia="仿宋" w:cs="仿宋"/>
          <w:b/>
          <w:color w:val="auto"/>
          <w:sz w:val="24"/>
          <w:szCs w:val="24"/>
          <w:highlight w:val="none"/>
        </w:rPr>
        <w:t>．签订合同</w:t>
      </w:r>
    </w:p>
    <w:p w14:paraId="3F63E110">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成交供应商确定后，采购代理机构将在刊登本次磋商公告的媒体上发布成交公告，成交通知书对采购人和成交供应商具有同等法律效力。成交通知书发出以后，采购人改变成交结果或者成交供应商放弃成交，应当承担相应的法律责任。采购人应当自成交通知书发出之日起30日内与成交供应商签订书面合同。</w:t>
      </w:r>
    </w:p>
    <w:p w14:paraId="6FBA3E4F">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.2 成交供应商应按照磋商文件、响应文件及磋商过程中的有关澄清、说明或者补正文件的内容与采购人签订合同。成交供应商不得再与采购人签订背离合同实质性内容的其它协议或声明。</w:t>
      </w:r>
    </w:p>
    <w:p w14:paraId="46FD3696">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.3本文件第二部分需求中要求成交供应商提交履约保证金的，成交供应商须按照规定向采购人提交履约保证金。</w:t>
      </w:r>
    </w:p>
    <w:p w14:paraId="6E7CA842">
      <w:pPr>
        <w:pStyle w:val="61"/>
        <w:snapToGrid w:val="0"/>
        <w:spacing w:line="400" w:lineRule="exact"/>
        <w:textAlignment w:val="auto"/>
        <w:outlineLvl w:val="1"/>
        <w:rPr>
          <w:rFonts w:hint="eastAsia" w:ascii="仿宋" w:hAnsi="仿宋" w:eastAsia="仿宋" w:cs="仿宋"/>
          <w:b/>
          <w:color w:val="auto"/>
          <w:spacing w:val="10"/>
          <w:sz w:val="24"/>
          <w:szCs w:val="24"/>
          <w:highlight w:val="none"/>
        </w:rPr>
      </w:pPr>
      <w:bookmarkStart w:id="92" w:name="_Toc26867756"/>
      <w:bookmarkStart w:id="93" w:name="_Toc43363077"/>
      <w:bookmarkStart w:id="94" w:name="_Toc44690680"/>
      <w:bookmarkStart w:id="95" w:name="_Toc44690606"/>
      <w:bookmarkStart w:id="96" w:name="_Toc67573404"/>
      <w:r>
        <w:rPr>
          <w:rFonts w:hint="eastAsia" w:ascii="仿宋" w:hAnsi="仿宋" w:eastAsia="仿宋" w:cs="仿宋"/>
          <w:b/>
          <w:color w:val="auto"/>
          <w:spacing w:val="10"/>
          <w:sz w:val="24"/>
          <w:szCs w:val="24"/>
          <w:highlight w:val="none"/>
        </w:rPr>
        <w:t>七、服务费</w:t>
      </w:r>
      <w:bookmarkEnd w:id="92"/>
      <w:bookmarkEnd w:id="93"/>
      <w:bookmarkEnd w:id="94"/>
      <w:bookmarkEnd w:id="95"/>
      <w:bookmarkEnd w:id="96"/>
      <w:r>
        <w:rPr>
          <w:rFonts w:hint="eastAsia" w:ascii="仿宋" w:hAnsi="仿宋" w:eastAsia="仿宋" w:cs="仿宋"/>
          <w:b/>
          <w:color w:val="auto"/>
          <w:spacing w:val="10"/>
          <w:sz w:val="24"/>
          <w:szCs w:val="24"/>
          <w:highlight w:val="none"/>
        </w:rPr>
        <w:t>　　</w:t>
      </w:r>
    </w:p>
    <w:p w14:paraId="79CDCCD7">
      <w:pPr>
        <w:pStyle w:val="61"/>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 服务费</w:t>
      </w:r>
    </w:p>
    <w:p w14:paraId="23024E97">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.1集中采购机构作为非营利事业法人，是集中采购项目的执行机构，在政府采购活动中不收取任何服务费。其他采购代理机构根据国家有关政策规定收取代理服务费。</w:t>
      </w:r>
      <w:r>
        <w:rPr>
          <w:rFonts w:hint="eastAsia" w:ascii="仿宋" w:hAnsi="仿宋" w:eastAsia="仿宋" w:cs="仿宋"/>
          <w:color w:val="auto"/>
          <w:sz w:val="24"/>
          <w:szCs w:val="24"/>
          <w:highlight w:val="none"/>
          <w:lang w:val="en-US" w:eastAsia="zh-CN"/>
        </w:rPr>
        <w:t>本次采购项目由采购单位支付招标代理服务费，收取标准参照国家计委“计价格[2002]1980号”、国家发改委“发改价格[2011]534号”文件规定计取90%。</w:t>
      </w:r>
    </w:p>
    <w:p w14:paraId="0115A47D">
      <w:pPr>
        <w:pStyle w:val="4"/>
        <w:spacing w:line="400" w:lineRule="exact"/>
        <w:rPr>
          <w:rFonts w:hint="eastAsia" w:ascii="仿宋" w:hAnsi="仿宋" w:eastAsia="仿宋" w:cs="仿宋"/>
          <w:color w:val="auto"/>
          <w:sz w:val="24"/>
          <w:szCs w:val="24"/>
          <w:highlight w:val="none"/>
        </w:rPr>
      </w:pPr>
      <w:bookmarkStart w:id="97" w:name="_Toc44690681"/>
      <w:bookmarkStart w:id="98" w:name="_Toc43363078"/>
      <w:bookmarkStart w:id="99" w:name="_Toc26867757"/>
      <w:bookmarkStart w:id="100" w:name="_Toc67573405"/>
      <w:bookmarkStart w:id="101" w:name="_Toc44690607"/>
      <w:r>
        <w:rPr>
          <w:rFonts w:hint="eastAsia" w:ascii="仿宋" w:hAnsi="仿宋" w:eastAsia="仿宋" w:cs="仿宋"/>
          <w:color w:val="auto"/>
          <w:sz w:val="24"/>
          <w:szCs w:val="24"/>
          <w:highlight w:val="none"/>
        </w:rPr>
        <w:t>八、保密和披露</w:t>
      </w:r>
      <w:bookmarkEnd w:id="97"/>
      <w:bookmarkEnd w:id="98"/>
      <w:bookmarkEnd w:id="99"/>
      <w:bookmarkEnd w:id="100"/>
      <w:bookmarkEnd w:id="101"/>
    </w:p>
    <w:p w14:paraId="358FA370">
      <w:pPr>
        <w:pStyle w:val="61"/>
        <w:adjustRightInd/>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 保密</w:t>
      </w:r>
    </w:p>
    <w:p w14:paraId="65C193EB">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磋商供应商自领取磋商文件之日起，须承诺承担本采购项目下的保密义务，不得将因本次磋商获得的信息向第三人外传。</w:t>
      </w:r>
    </w:p>
    <w:p w14:paraId="170A1912">
      <w:pPr>
        <w:pStyle w:val="61"/>
        <w:adjustRightInd/>
        <w:spacing w:line="400" w:lineRule="exact"/>
        <w:ind w:firstLine="506" w:firstLineChars="21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披露</w:t>
      </w:r>
    </w:p>
    <w:p w14:paraId="28BA636C">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 采购代理机构有权将磋商供应商提供的所有资料向有关政府部门或评审文件的有关人员披露。</w:t>
      </w:r>
    </w:p>
    <w:p w14:paraId="30E743B0">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 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w:t>
      </w:r>
      <w:r>
        <w:rPr>
          <w:rFonts w:hint="eastAsia" w:ascii="仿宋" w:hAnsi="仿宋" w:eastAsia="仿宋" w:cs="仿宋"/>
          <w:b/>
          <w:color w:val="auto"/>
          <w:sz w:val="24"/>
          <w:szCs w:val="24"/>
          <w:highlight w:val="none"/>
        </w:rPr>
        <w:t>必须</w:t>
      </w:r>
      <w:r>
        <w:rPr>
          <w:rFonts w:hint="eastAsia" w:ascii="仿宋" w:hAnsi="仿宋" w:eastAsia="仿宋" w:cs="仿宋"/>
          <w:color w:val="auto"/>
          <w:sz w:val="24"/>
          <w:szCs w:val="24"/>
          <w:highlight w:val="none"/>
        </w:rPr>
        <w:t>在合理的必要范围内。对任何已经公布过的内容或与之内容相同的资料，以及磋商供应商/成交供应商已经泄露或公开的，无须再承担保密责任。</w:t>
      </w:r>
    </w:p>
    <w:p w14:paraId="6E12B3CD">
      <w:pPr>
        <w:pStyle w:val="4"/>
        <w:spacing w:line="400" w:lineRule="exact"/>
        <w:rPr>
          <w:rFonts w:hint="eastAsia" w:ascii="仿宋" w:hAnsi="仿宋" w:eastAsia="仿宋" w:cs="仿宋"/>
          <w:color w:val="auto"/>
          <w:sz w:val="24"/>
          <w:szCs w:val="24"/>
          <w:highlight w:val="none"/>
        </w:rPr>
      </w:pPr>
      <w:bookmarkStart w:id="102" w:name="_Toc43363079"/>
      <w:bookmarkStart w:id="103" w:name="_Toc44690608"/>
      <w:bookmarkStart w:id="104" w:name="_Toc67573406"/>
      <w:bookmarkStart w:id="105" w:name="_Toc44690682"/>
      <w:bookmarkStart w:id="106" w:name="_Toc26867758"/>
      <w:r>
        <w:rPr>
          <w:rFonts w:hint="eastAsia" w:ascii="仿宋" w:hAnsi="仿宋" w:eastAsia="仿宋" w:cs="仿宋"/>
          <w:color w:val="auto"/>
          <w:sz w:val="24"/>
          <w:szCs w:val="24"/>
          <w:highlight w:val="none"/>
        </w:rPr>
        <w:t>九、询问和质疑</w:t>
      </w:r>
      <w:bookmarkEnd w:id="102"/>
      <w:bookmarkEnd w:id="103"/>
      <w:bookmarkEnd w:id="104"/>
      <w:bookmarkEnd w:id="105"/>
      <w:bookmarkEnd w:id="106"/>
    </w:p>
    <w:p w14:paraId="233F2C43">
      <w:pPr>
        <w:pStyle w:val="61"/>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.询问</w:t>
      </w:r>
    </w:p>
    <w:p w14:paraId="178A6679">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供应商对磋商文件有疑问的，可按第一部分采购邀请中载明的联系方式、地址，口头或书面形式向采购代理机构、采购人提出询问；磋商供应商对评审过程、采购结果有疑问的，可按成交公告中载明的联系方式、地址提出询问。</w:t>
      </w:r>
    </w:p>
    <w:p w14:paraId="3EEB9FE9">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询问事项若属于采购人提交的采购需求范畴的，询问方式为口头询问的，采购代理机构告知询问对象直接向采购人询问；询问方式为书面询问的，供应商须提供以下资料各2份，法定代表人身份证明书、法定代表人授权委托书、委托人和被委托人的身份证扫描件、询问函。在采购代理机构领取《供应商询问告知函》，供应商持《供应商询问告知函》向采购人进行询问。采购人须在法定时间内向询问供应商进行书面答复。</w:t>
      </w:r>
    </w:p>
    <w:p w14:paraId="1F5FD8F1">
      <w:pPr>
        <w:pStyle w:val="61"/>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.质疑</w:t>
      </w:r>
    </w:p>
    <w:p w14:paraId="3D2B27FE">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供应商认为采购文件、采购过程和采购结果使自己的权益受到损害，应当在法定质疑期限内一次性提出针对同一采购程序环节的质疑，且质疑函必须是书面形式（质疑函范本须从中国政府采购网http://www.ccgp.gov.cn/的下载专区下载）。</w:t>
      </w:r>
    </w:p>
    <w:p w14:paraId="4E6866DC">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对可以质疑的采购文件提出质疑的，在收到采购文件之日起七个工作日内提出；</w:t>
      </w:r>
    </w:p>
    <w:p w14:paraId="3F49D1E0">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对采购过程提出质疑的，在各采购程序环节结束之日起七个工作日内提出；</w:t>
      </w:r>
    </w:p>
    <w:p w14:paraId="727238B5">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对成交结果提出质疑的，在成交公告期限届满之日起七个工作日内提出。</w:t>
      </w:r>
    </w:p>
    <w:p w14:paraId="23516C8F">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对采购文件编制内容（不包括采购需求）、磋商过程、磋商结果提出质疑的，由采购代理机构进行书面答复。对采购文件中采购需求提出质疑的，采购代理机构出具《供应商质疑告知函》（一式三份），供应商持《供应商质疑告知函》向采购人提出质疑。</w:t>
      </w:r>
    </w:p>
    <w:p w14:paraId="290DF63A">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 采购代理机构、采购人将依据《中华人民共和国政府采购法实施条例》第五十二条第一款的规定时限对磋商供应商的询问、质疑做出处理和答复。</w:t>
      </w:r>
    </w:p>
    <w:p w14:paraId="5C3EABE2">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.4无效质疑情形</w:t>
      </w:r>
    </w:p>
    <w:p w14:paraId="28F7F778">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A.未参与本次政府采购活动的供应商；</w:t>
      </w:r>
    </w:p>
    <w:p w14:paraId="481F75D5">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B.不符合本次政府采购活动特定条件的供应商；</w:t>
      </w:r>
    </w:p>
    <w:p w14:paraId="1562AE7E">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C.未在有效期内提出质疑的；</w:t>
      </w:r>
    </w:p>
    <w:p w14:paraId="59453AF6">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D.不同质疑人委托同一人办理质疑事宜的；</w:t>
      </w:r>
    </w:p>
    <w:p w14:paraId="3BAD759E">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E.质疑没有明确请求和必要的证明材料；</w:t>
      </w:r>
    </w:p>
    <w:p w14:paraId="38356864">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F.其它不符合受理条件的情形。</w:t>
      </w:r>
    </w:p>
    <w:p w14:paraId="39414BCD">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.5质疑供应商撤回质疑的，终止质疑处理；</w:t>
      </w:r>
    </w:p>
    <w:p w14:paraId="7E827FB6">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.6质疑供应商有下列情形之一的，属于虚假、恶意质疑，采购代理机构或采购人应当驳回质疑，并向政府采购监督管理部门报告将其列入不良行为记录名单，并依法予以处罚：</w:t>
      </w:r>
    </w:p>
    <w:p w14:paraId="37975F79">
      <w:pPr>
        <w:pStyle w:val="61"/>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A、一年内三次以上质疑均查无实据的；</w:t>
      </w:r>
    </w:p>
    <w:p w14:paraId="5AAF6FDC">
      <w:pPr>
        <w:pStyle w:val="61"/>
        <w:snapToGrid w:val="0"/>
        <w:spacing w:line="40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t>B、捏造事实或者提供虚假质疑材料的。</w:t>
      </w:r>
    </w:p>
    <w:p w14:paraId="03F96DCE">
      <w:pPr>
        <w:widowControl/>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107" w:name="_Toc278543498"/>
      <w:bookmarkStart w:id="108" w:name="_Toc13460"/>
      <w:bookmarkStart w:id="109" w:name="_Toc175644026"/>
    </w:p>
    <w:p w14:paraId="7379E82B">
      <w:pPr>
        <w:pStyle w:val="3"/>
        <w:jc w:val="center"/>
        <w:rPr>
          <w:rFonts w:hint="eastAsia" w:ascii="仿宋" w:hAnsi="仿宋" w:eastAsia="仿宋" w:cs="仿宋"/>
          <w:color w:val="auto"/>
          <w:spacing w:val="20"/>
          <w:sz w:val="28"/>
          <w:szCs w:val="28"/>
          <w:highlight w:val="none"/>
        </w:rPr>
      </w:pPr>
      <w:bookmarkStart w:id="110" w:name="_Toc44690609"/>
      <w:bookmarkStart w:id="111" w:name="_Toc67573407"/>
      <w:bookmarkStart w:id="112" w:name="_Toc44690683"/>
      <w:r>
        <w:rPr>
          <w:rFonts w:hint="eastAsia" w:ascii="仿宋" w:hAnsi="仿宋" w:eastAsia="仿宋" w:cs="仿宋"/>
          <w:color w:val="auto"/>
          <w:spacing w:val="20"/>
          <w:sz w:val="28"/>
          <w:szCs w:val="28"/>
          <w:highlight w:val="none"/>
        </w:rPr>
        <w:t>第四部分</w:t>
      </w:r>
      <w:bookmarkEnd w:id="107"/>
      <w:bookmarkEnd w:id="108"/>
      <w:bookmarkEnd w:id="109"/>
      <w:r>
        <w:rPr>
          <w:rFonts w:hint="eastAsia" w:ascii="仿宋" w:hAnsi="仿宋" w:eastAsia="仿宋" w:cs="仿宋"/>
          <w:color w:val="auto"/>
          <w:spacing w:val="20"/>
          <w:sz w:val="28"/>
          <w:szCs w:val="28"/>
          <w:highlight w:val="none"/>
          <w:lang w:val="en-US" w:eastAsia="zh-CN"/>
        </w:rPr>
        <w:t xml:space="preserve"> </w:t>
      </w:r>
      <w:r>
        <w:rPr>
          <w:rFonts w:hint="eastAsia" w:ascii="仿宋" w:hAnsi="仿宋" w:eastAsia="仿宋" w:cs="仿宋"/>
          <w:color w:val="auto"/>
          <w:spacing w:val="20"/>
          <w:sz w:val="28"/>
          <w:szCs w:val="28"/>
          <w:highlight w:val="none"/>
        </w:rPr>
        <w:t>评审标准和评审方法</w:t>
      </w:r>
      <w:bookmarkEnd w:id="110"/>
      <w:bookmarkEnd w:id="111"/>
      <w:bookmarkEnd w:id="112"/>
    </w:p>
    <w:p w14:paraId="0710017A">
      <w:pPr>
        <w:overflowPunct w:val="0"/>
        <w:topLinePunct/>
        <w:autoSpaceDN w:val="0"/>
        <w:adjustRightInd w:val="0"/>
        <w:snapToGrid w:val="0"/>
        <w:spacing w:line="360" w:lineRule="auto"/>
        <w:jc w:val="left"/>
        <w:outlineLvl w:val="0"/>
        <w:rPr>
          <w:rFonts w:hint="eastAsia" w:ascii="仿宋" w:hAnsi="仿宋" w:eastAsia="仿宋" w:cs="仿宋"/>
          <w:b/>
          <w:bCs/>
          <w:snapToGrid w:val="0"/>
          <w:color w:val="auto"/>
          <w:kern w:val="0"/>
          <w:sz w:val="24"/>
          <w:szCs w:val="24"/>
          <w:highlight w:val="none"/>
        </w:rPr>
      </w:pPr>
      <w:bookmarkStart w:id="113" w:name="_Toc44690684"/>
      <w:bookmarkStart w:id="114" w:name="_Toc67573408"/>
      <w:bookmarkStart w:id="115" w:name="_Toc43363081"/>
      <w:bookmarkStart w:id="116" w:name="_Toc44690610"/>
      <w:r>
        <w:rPr>
          <w:rFonts w:hint="eastAsia" w:ascii="仿宋" w:hAnsi="仿宋" w:eastAsia="仿宋" w:cs="仿宋"/>
          <w:b/>
          <w:bCs/>
          <w:snapToGrid w:val="0"/>
          <w:color w:val="auto"/>
          <w:kern w:val="0"/>
          <w:sz w:val="24"/>
          <w:szCs w:val="24"/>
          <w:highlight w:val="none"/>
        </w:rPr>
        <w:t>一、评审标准</w:t>
      </w:r>
      <w:bookmarkEnd w:id="113"/>
      <w:bookmarkEnd w:id="114"/>
      <w:bookmarkEnd w:id="115"/>
      <w:bookmarkEnd w:id="116"/>
    </w:p>
    <w:p w14:paraId="0CD45C62">
      <w:pPr>
        <w:overflowPunct w:val="0"/>
        <w:topLinePunct/>
        <w:autoSpaceDN w:val="0"/>
        <w:adjustRightInd w:val="0"/>
        <w:snapToGrid w:val="0"/>
        <w:spacing w:line="360" w:lineRule="auto"/>
        <w:rPr>
          <w:rFonts w:hint="eastAsia" w:ascii="仿宋" w:hAnsi="仿宋" w:eastAsia="仿宋" w:cs="仿宋"/>
          <w:b/>
          <w:bCs/>
          <w:snapToGrid w:val="0"/>
          <w:color w:val="auto"/>
          <w:kern w:val="0"/>
          <w:sz w:val="24"/>
          <w:szCs w:val="24"/>
          <w:highlight w:val="none"/>
        </w:rPr>
      </w:pPr>
      <w:r>
        <w:rPr>
          <w:rFonts w:hint="eastAsia" w:ascii="仿宋" w:hAnsi="仿宋" w:eastAsia="仿宋" w:cs="仿宋"/>
          <w:b/>
          <w:bCs/>
          <w:snapToGrid w:val="0"/>
          <w:color w:val="auto"/>
          <w:kern w:val="0"/>
          <w:sz w:val="24"/>
          <w:szCs w:val="24"/>
          <w:highlight w:val="none"/>
        </w:rPr>
        <w:t xml:space="preserve"> （一）评审原则和方法</w:t>
      </w:r>
    </w:p>
    <w:p w14:paraId="137F05EA">
      <w:pPr>
        <w:overflowPunct w:val="0"/>
        <w:topLinePunct/>
        <w:autoSpaceDN w:val="0"/>
        <w:adjustRightInd w:val="0"/>
        <w:snapToGrid w:val="0"/>
        <w:spacing w:line="360" w:lineRule="auto"/>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磋商小组在评审时，依据最后报价和各项</w:t>
      </w:r>
      <w:r>
        <w:rPr>
          <w:rFonts w:hint="eastAsia" w:ascii="仿宋" w:hAnsi="仿宋" w:eastAsia="仿宋" w:cs="仿宋"/>
          <w:snapToGrid w:val="0"/>
          <w:color w:val="auto"/>
          <w:kern w:val="0"/>
          <w:sz w:val="24"/>
          <w:szCs w:val="24"/>
          <w:highlight w:val="none"/>
          <w:lang w:val="en-US" w:eastAsia="zh-CN"/>
        </w:rPr>
        <w:t>商务技术</w:t>
      </w:r>
      <w:r>
        <w:rPr>
          <w:rFonts w:hint="eastAsia" w:ascii="仿宋" w:hAnsi="仿宋" w:eastAsia="仿宋" w:cs="仿宋"/>
          <w:snapToGrid w:val="0"/>
          <w:color w:val="auto"/>
          <w:kern w:val="0"/>
          <w:sz w:val="24"/>
          <w:szCs w:val="24"/>
          <w:highlight w:val="none"/>
        </w:rPr>
        <w:t>等因素量化指标对磋商供应商进行综合评分（具体评分见评分细则），</w:t>
      </w:r>
      <w:r>
        <w:rPr>
          <w:rFonts w:hint="eastAsia" w:ascii="仿宋" w:hAnsi="仿宋" w:eastAsia="仿宋" w:cs="仿宋"/>
          <w:color w:val="auto"/>
          <w:sz w:val="24"/>
          <w:szCs w:val="24"/>
          <w:highlight w:val="none"/>
        </w:rPr>
        <w:t>得分最高的磋商供应商为成交供应商或成交第一候选供应商。</w:t>
      </w:r>
    </w:p>
    <w:p w14:paraId="379A5F32">
      <w:pPr>
        <w:overflowPunct w:val="0"/>
        <w:topLinePunct/>
        <w:autoSpaceDN w:val="0"/>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snapToGrid w:val="0"/>
          <w:color w:val="auto"/>
          <w:kern w:val="0"/>
          <w:sz w:val="24"/>
          <w:szCs w:val="24"/>
          <w:highlight w:val="none"/>
        </w:rPr>
        <w:t>（二）</w:t>
      </w:r>
      <w:r>
        <w:rPr>
          <w:rFonts w:hint="eastAsia" w:ascii="仿宋" w:hAnsi="仿宋" w:eastAsia="仿宋" w:cs="仿宋"/>
          <w:b/>
          <w:color w:val="auto"/>
          <w:sz w:val="24"/>
          <w:szCs w:val="24"/>
          <w:highlight w:val="none"/>
        </w:rPr>
        <w:t>资格审查内容及标准</w:t>
      </w:r>
    </w:p>
    <w:tbl>
      <w:tblPr>
        <w:tblStyle w:val="38"/>
        <w:tblW w:w="4856" w:type="pct"/>
        <w:tblInd w:w="26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6"/>
        <w:gridCol w:w="2877"/>
        <w:gridCol w:w="5446"/>
      </w:tblGrid>
      <w:tr w14:paraId="7FE3B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386" w:type="pct"/>
            <w:tcBorders>
              <w:top w:val="single" w:color="auto" w:sz="2" w:space="0"/>
              <w:left w:val="single" w:color="auto" w:sz="2" w:space="0"/>
              <w:bottom w:val="single" w:color="auto" w:sz="2" w:space="0"/>
              <w:right w:val="single" w:color="auto" w:sz="2" w:space="0"/>
            </w:tcBorders>
            <w:vAlign w:val="center"/>
          </w:tcPr>
          <w:p w14:paraId="061D5EA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94" w:type="pct"/>
            <w:tcBorders>
              <w:top w:val="single" w:color="auto" w:sz="2" w:space="0"/>
              <w:left w:val="single" w:color="auto" w:sz="2" w:space="0"/>
              <w:bottom w:val="single" w:color="auto" w:sz="2" w:space="0"/>
              <w:right w:val="single" w:color="auto" w:sz="2" w:space="0"/>
            </w:tcBorders>
            <w:vAlign w:val="center"/>
          </w:tcPr>
          <w:p w14:paraId="295C0B9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c>
          <w:tcPr>
            <w:tcW w:w="3018" w:type="pct"/>
            <w:tcBorders>
              <w:top w:val="single" w:color="auto" w:sz="2" w:space="0"/>
              <w:left w:val="single" w:color="auto" w:sz="2" w:space="0"/>
              <w:bottom w:val="single" w:color="auto" w:sz="2" w:space="0"/>
              <w:right w:val="single" w:color="auto" w:sz="2" w:space="0"/>
            </w:tcBorders>
            <w:vAlign w:val="center"/>
          </w:tcPr>
          <w:p w14:paraId="38F33CD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w:t>
            </w:r>
          </w:p>
        </w:tc>
      </w:tr>
      <w:tr w14:paraId="374E1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98" w:hRule="atLeast"/>
        </w:trPr>
        <w:tc>
          <w:tcPr>
            <w:tcW w:w="386" w:type="pct"/>
            <w:tcBorders>
              <w:top w:val="single" w:color="auto" w:sz="2" w:space="0"/>
              <w:left w:val="single" w:color="auto" w:sz="2" w:space="0"/>
              <w:bottom w:val="single" w:color="auto" w:sz="2" w:space="0"/>
              <w:right w:val="single" w:color="auto" w:sz="2" w:space="0"/>
            </w:tcBorders>
            <w:vAlign w:val="center"/>
          </w:tcPr>
          <w:p w14:paraId="5E13E6C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94" w:type="pct"/>
            <w:tcBorders>
              <w:top w:val="single" w:color="auto" w:sz="2" w:space="0"/>
              <w:left w:val="single" w:color="auto" w:sz="2" w:space="0"/>
              <w:bottom w:val="single" w:color="auto" w:sz="2" w:space="0"/>
              <w:right w:val="single" w:color="auto" w:sz="2" w:space="0"/>
            </w:tcBorders>
          </w:tcPr>
          <w:p w14:paraId="649892D2">
            <w:pPr>
              <w:jc w:val="center"/>
              <w:rPr>
                <w:rFonts w:hint="eastAsia" w:ascii="仿宋" w:hAnsi="仿宋" w:eastAsia="仿宋" w:cs="仿宋"/>
                <w:color w:val="auto"/>
                <w:sz w:val="24"/>
                <w:szCs w:val="24"/>
                <w:highlight w:val="none"/>
              </w:rPr>
            </w:pPr>
          </w:p>
          <w:p w14:paraId="07BF9F33">
            <w:pPr>
              <w:jc w:val="center"/>
              <w:rPr>
                <w:rFonts w:hint="eastAsia" w:ascii="仿宋" w:hAnsi="仿宋" w:eastAsia="仿宋" w:cs="仿宋"/>
                <w:color w:val="auto"/>
                <w:sz w:val="24"/>
                <w:szCs w:val="24"/>
                <w:highlight w:val="none"/>
              </w:rPr>
            </w:pPr>
          </w:p>
          <w:p w14:paraId="3DB114BA">
            <w:pPr>
              <w:jc w:val="center"/>
              <w:rPr>
                <w:rFonts w:hint="eastAsia" w:ascii="仿宋" w:hAnsi="仿宋" w:eastAsia="仿宋" w:cs="仿宋"/>
                <w:color w:val="auto"/>
                <w:sz w:val="24"/>
                <w:szCs w:val="24"/>
                <w:highlight w:val="none"/>
              </w:rPr>
            </w:pPr>
          </w:p>
          <w:p w14:paraId="5C8AA67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磋商供应商代表证明</w:t>
            </w:r>
          </w:p>
        </w:tc>
        <w:tc>
          <w:tcPr>
            <w:tcW w:w="3018" w:type="pct"/>
            <w:tcBorders>
              <w:top w:val="single" w:color="auto" w:sz="2" w:space="0"/>
              <w:left w:val="single" w:color="auto" w:sz="2" w:space="0"/>
              <w:bottom w:val="single" w:color="auto" w:sz="2" w:space="0"/>
              <w:right w:val="single" w:color="auto" w:sz="2" w:space="0"/>
            </w:tcBorders>
          </w:tcPr>
          <w:p w14:paraId="771F55D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（1）法定代表人（负责人）参加磋商的，提供“法定代表人（负责人）证明书”</w:t>
            </w:r>
          </w:p>
          <w:p w14:paraId="51CDD8E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（2）委托代理人参加磋商的，提供“法定代表人（负责人）授权委托书”</w:t>
            </w:r>
          </w:p>
          <w:p w14:paraId="3DADBDB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（3）自然人参加磋商的，提供个人身份证明扫描件</w:t>
            </w:r>
          </w:p>
          <w:p w14:paraId="25237C0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内容齐全，签章符合要求。</w:t>
            </w:r>
          </w:p>
        </w:tc>
      </w:tr>
      <w:tr w14:paraId="00D193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386" w:type="pct"/>
            <w:tcBorders>
              <w:top w:val="single" w:color="auto" w:sz="2" w:space="0"/>
              <w:left w:val="single" w:color="auto" w:sz="2" w:space="0"/>
              <w:bottom w:val="single" w:color="auto" w:sz="2" w:space="0"/>
              <w:right w:val="single" w:color="auto" w:sz="2" w:space="0"/>
            </w:tcBorders>
            <w:vAlign w:val="center"/>
          </w:tcPr>
          <w:p w14:paraId="3262611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94" w:type="pct"/>
            <w:tcBorders>
              <w:top w:val="single" w:color="auto" w:sz="2" w:space="0"/>
              <w:left w:val="single" w:color="auto" w:sz="2" w:space="0"/>
              <w:bottom w:val="single" w:color="auto" w:sz="2" w:space="0"/>
              <w:right w:val="single" w:color="auto" w:sz="2" w:space="0"/>
            </w:tcBorders>
            <w:vAlign w:val="center"/>
          </w:tcPr>
          <w:p w14:paraId="5AD28BF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响应函</w:t>
            </w:r>
          </w:p>
        </w:tc>
        <w:tc>
          <w:tcPr>
            <w:tcW w:w="3018" w:type="pct"/>
            <w:tcBorders>
              <w:top w:val="single" w:color="auto" w:sz="2" w:space="0"/>
              <w:left w:val="single" w:color="auto" w:sz="2" w:space="0"/>
              <w:bottom w:val="single" w:color="auto" w:sz="2" w:space="0"/>
              <w:right w:val="single" w:color="auto" w:sz="2" w:space="0"/>
            </w:tcBorders>
            <w:vAlign w:val="center"/>
          </w:tcPr>
          <w:p w14:paraId="1F1FE007">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内容齐全，签章符合要求。</w:t>
            </w:r>
          </w:p>
        </w:tc>
      </w:tr>
      <w:tr w14:paraId="0A1534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386" w:type="pct"/>
            <w:tcBorders>
              <w:top w:val="single" w:color="auto" w:sz="2" w:space="0"/>
              <w:left w:val="single" w:color="auto" w:sz="2" w:space="0"/>
              <w:bottom w:val="single" w:color="auto" w:sz="2" w:space="0"/>
              <w:right w:val="single" w:color="auto" w:sz="2" w:space="0"/>
            </w:tcBorders>
            <w:vAlign w:val="center"/>
          </w:tcPr>
          <w:p w14:paraId="654F2DB6">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594" w:type="pct"/>
            <w:tcBorders>
              <w:top w:val="single" w:color="auto" w:sz="2" w:space="0"/>
              <w:left w:val="single" w:color="auto" w:sz="2" w:space="0"/>
              <w:bottom w:val="single" w:color="auto" w:sz="2" w:space="0"/>
              <w:right w:val="single" w:color="auto" w:sz="2" w:space="0"/>
            </w:tcBorders>
            <w:vAlign w:val="center"/>
          </w:tcPr>
          <w:p w14:paraId="239F06E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营业执照</w:t>
            </w:r>
          </w:p>
        </w:tc>
        <w:tc>
          <w:tcPr>
            <w:tcW w:w="3018" w:type="pct"/>
            <w:tcBorders>
              <w:top w:val="single" w:color="auto" w:sz="2" w:space="0"/>
              <w:left w:val="single" w:color="auto" w:sz="2" w:space="0"/>
              <w:bottom w:val="single" w:color="auto" w:sz="2" w:space="0"/>
              <w:right w:val="single" w:color="auto" w:sz="2" w:space="0"/>
            </w:tcBorders>
            <w:vAlign w:val="center"/>
          </w:tcPr>
          <w:p w14:paraId="1E934820">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按照磋商文件要求</w:t>
            </w:r>
          </w:p>
        </w:tc>
      </w:tr>
      <w:tr w14:paraId="3CF01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386" w:type="pct"/>
            <w:tcBorders>
              <w:top w:val="single" w:color="auto" w:sz="2" w:space="0"/>
              <w:left w:val="single" w:color="auto" w:sz="2" w:space="0"/>
              <w:bottom w:val="single" w:color="auto" w:sz="2" w:space="0"/>
              <w:right w:val="single" w:color="auto" w:sz="2" w:space="0"/>
            </w:tcBorders>
            <w:vAlign w:val="center"/>
          </w:tcPr>
          <w:p w14:paraId="01B1A52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594" w:type="pct"/>
            <w:tcBorders>
              <w:top w:val="single" w:color="auto" w:sz="2" w:space="0"/>
              <w:left w:val="single" w:color="auto" w:sz="2" w:space="0"/>
              <w:bottom w:val="single" w:color="auto" w:sz="2" w:space="0"/>
              <w:right w:val="single" w:color="auto" w:sz="2" w:space="0"/>
            </w:tcBorders>
            <w:vAlign w:val="top"/>
          </w:tcPr>
          <w:p w14:paraId="7251557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具有履行合同所必需的设备和专业技术能力</w:t>
            </w:r>
          </w:p>
        </w:tc>
        <w:tc>
          <w:tcPr>
            <w:tcW w:w="3018" w:type="pct"/>
            <w:vMerge w:val="restart"/>
            <w:tcBorders>
              <w:top w:val="single" w:color="auto" w:sz="2" w:space="0"/>
              <w:left w:val="single" w:color="auto" w:sz="2" w:space="0"/>
              <w:right w:val="single" w:color="auto" w:sz="2" w:space="0"/>
            </w:tcBorders>
          </w:tcPr>
          <w:p w14:paraId="482799A7">
            <w:pPr>
              <w:jc w:val="center"/>
              <w:rPr>
                <w:rFonts w:hint="eastAsia" w:ascii="仿宋" w:hAnsi="仿宋" w:eastAsia="仿宋" w:cs="仿宋"/>
                <w:color w:val="auto"/>
                <w:sz w:val="24"/>
                <w:szCs w:val="24"/>
                <w:highlight w:val="none"/>
                <w:lang w:val="en-US" w:eastAsia="zh-CN"/>
              </w:rPr>
            </w:pPr>
          </w:p>
          <w:p w14:paraId="4A54EC9A">
            <w:pPr>
              <w:jc w:val="center"/>
              <w:rPr>
                <w:rFonts w:hint="eastAsia" w:ascii="仿宋" w:hAnsi="仿宋" w:eastAsia="仿宋" w:cs="仿宋"/>
                <w:color w:val="auto"/>
                <w:sz w:val="24"/>
                <w:szCs w:val="24"/>
                <w:highlight w:val="none"/>
                <w:lang w:val="en-US" w:eastAsia="zh-CN"/>
              </w:rPr>
            </w:pPr>
          </w:p>
          <w:p w14:paraId="00A82A1D">
            <w:pPr>
              <w:jc w:val="center"/>
              <w:rPr>
                <w:rFonts w:hint="eastAsia" w:ascii="仿宋" w:hAnsi="仿宋" w:eastAsia="仿宋" w:cs="仿宋"/>
                <w:color w:val="auto"/>
                <w:sz w:val="24"/>
                <w:szCs w:val="24"/>
                <w:highlight w:val="none"/>
                <w:lang w:val="en-US" w:eastAsia="zh-CN"/>
              </w:rPr>
            </w:pPr>
          </w:p>
          <w:p w14:paraId="62AF83E8">
            <w:pPr>
              <w:jc w:val="center"/>
              <w:rPr>
                <w:rFonts w:hint="eastAsia" w:ascii="仿宋" w:hAnsi="仿宋" w:eastAsia="仿宋" w:cs="仿宋"/>
                <w:color w:val="auto"/>
                <w:sz w:val="24"/>
                <w:szCs w:val="24"/>
                <w:highlight w:val="none"/>
                <w:lang w:val="en-US" w:eastAsia="zh-CN"/>
              </w:rPr>
            </w:pPr>
          </w:p>
          <w:p w14:paraId="2B4642B2">
            <w:pPr>
              <w:jc w:val="center"/>
              <w:rPr>
                <w:rFonts w:hint="eastAsia" w:ascii="仿宋" w:hAnsi="仿宋" w:eastAsia="仿宋" w:cs="仿宋"/>
                <w:color w:val="auto"/>
                <w:sz w:val="24"/>
                <w:szCs w:val="24"/>
                <w:highlight w:val="none"/>
                <w:lang w:val="en-US" w:eastAsia="zh-CN"/>
              </w:rPr>
            </w:pPr>
          </w:p>
          <w:p w14:paraId="5A76BF1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提供《政府采购供应商信用承诺书》，符合磋商文件要求。</w:t>
            </w:r>
          </w:p>
        </w:tc>
      </w:tr>
      <w:tr w14:paraId="7E4D6A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386" w:type="pct"/>
            <w:tcBorders>
              <w:top w:val="single" w:color="auto" w:sz="2" w:space="0"/>
              <w:left w:val="single" w:color="auto" w:sz="2" w:space="0"/>
              <w:bottom w:val="single" w:color="auto" w:sz="2" w:space="0"/>
              <w:right w:val="single" w:color="auto" w:sz="2" w:space="0"/>
            </w:tcBorders>
            <w:vAlign w:val="center"/>
          </w:tcPr>
          <w:p w14:paraId="1043C7A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594" w:type="pct"/>
            <w:tcBorders>
              <w:top w:val="single" w:color="auto" w:sz="2" w:space="0"/>
              <w:left w:val="single" w:color="auto" w:sz="2" w:space="0"/>
              <w:bottom w:val="single" w:color="auto" w:sz="2" w:space="0"/>
              <w:right w:val="single" w:color="auto" w:sz="2" w:space="0"/>
            </w:tcBorders>
            <w:vAlign w:val="top"/>
          </w:tcPr>
          <w:p w14:paraId="7715D57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具有良好的商业信誉和健全的财务会计制度</w:t>
            </w:r>
          </w:p>
        </w:tc>
        <w:tc>
          <w:tcPr>
            <w:tcW w:w="3018" w:type="pct"/>
            <w:vMerge w:val="continue"/>
            <w:tcBorders>
              <w:left w:val="single" w:color="auto" w:sz="2" w:space="0"/>
              <w:right w:val="single" w:color="auto" w:sz="2" w:space="0"/>
            </w:tcBorders>
          </w:tcPr>
          <w:p w14:paraId="73603096">
            <w:pPr>
              <w:rPr>
                <w:rFonts w:hint="eastAsia" w:ascii="仿宋" w:hAnsi="仿宋" w:eastAsia="仿宋" w:cs="仿宋"/>
                <w:color w:val="auto"/>
                <w:sz w:val="24"/>
                <w:szCs w:val="24"/>
                <w:highlight w:val="none"/>
              </w:rPr>
            </w:pPr>
          </w:p>
        </w:tc>
      </w:tr>
      <w:tr w14:paraId="58F87D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386" w:type="pct"/>
            <w:tcBorders>
              <w:top w:val="single" w:color="auto" w:sz="2" w:space="0"/>
              <w:left w:val="single" w:color="auto" w:sz="2" w:space="0"/>
              <w:bottom w:val="single" w:color="auto" w:sz="2" w:space="0"/>
              <w:right w:val="single" w:color="auto" w:sz="2" w:space="0"/>
            </w:tcBorders>
            <w:vAlign w:val="center"/>
          </w:tcPr>
          <w:p w14:paraId="2F64062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594" w:type="pct"/>
            <w:tcBorders>
              <w:top w:val="single" w:color="auto" w:sz="2" w:space="0"/>
              <w:left w:val="single" w:color="auto" w:sz="2" w:space="0"/>
              <w:bottom w:val="single" w:color="auto" w:sz="2" w:space="0"/>
              <w:right w:val="single" w:color="auto" w:sz="2" w:space="0"/>
            </w:tcBorders>
            <w:vAlign w:val="top"/>
          </w:tcPr>
          <w:p w14:paraId="7EAB9D6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有依法缴纳税收和社会保障资金的良好记录</w:t>
            </w:r>
          </w:p>
        </w:tc>
        <w:tc>
          <w:tcPr>
            <w:tcW w:w="3018" w:type="pct"/>
            <w:vMerge w:val="continue"/>
            <w:tcBorders>
              <w:left w:val="single" w:color="auto" w:sz="2" w:space="0"/>
              <w:right w:val="single" w:color="auto" w:sz="2" w:space="0"/>
            </w:tcBorders>
          </w:tcPr>
          <w:p w14:paraId="4D82442D">
            <w:pPr>
              <w:rPr>
                <w:rFonts w:hint="eastAsia" w:ascii="仿宋" w:hAnsi="仿宋" w:eastAsia="仿宋" w:cs="仿宋"/>
                <w:color w:val="auto"/>
                <w:sz w:val="24"/>
                <w:szCs w:val="24"/>
                <w:highlight w:val="none"/>
              </w:rPr>
            </w:pPr>
          </w:p>
        </w:tc>
      </w:tr>
      <w:tr w14:paraId="70445D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386" w:type="pct"/>
            <w:tcBorders>
              <w:top w:val="single" w:color="auto" w:sz="2" w:space="0"/>
              <w:left w:val="single" w:color="auto" w:sz="2" w:space="0"/>
              <w:bottom w:val="single" w:color="auto" w:sz="2" w:space="0"/>
              <w:right w:val="single" w:color="auto" w:sz="2" w:space="0"/>
            </w:tcBorders>
            <w:vAlign w:val="center"/>
          </w:tcPr>
          <w:p w14:paraId="56FF0AC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594" w:type="pct"/>
            <w:tcBorders>
              <w:top w:val="single" w:color="auto" w:sz="2" w:space="0"/>
              <w:left w:val="single" w:color="auto" w:sz="2" w:space="0"/>
              <w:bottom w:val="single" w:color="auto" w:sz="2" w:space="0"/>
              <w:right w:val="single" w:color="auto" w:sz="2" w:space="0"/>
            </w:tcBorders>
            <w:vAlign w:val="top"/>
          </w:tcPr>
          <w:p w14:paraId="03DDAF9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参加政府采购活动前三年内，在经营活动中没有重大违法记录</w:t>
            </w:r>
          </w:p>
        </w:tc>
        <w:tc>
          <w:tcPr>
            <w:tcW w:w="3018" w:type="pct"/>
            <w:vMerge w:val="continue"/>
            <w:tcBorders>
              <w:left w:val="single" w:color="auto" w:sz="2" w:space="0"/>
              <w:right w:val="single" w:color="auto" w:sz="2" w:space="0"/>
            </w:tcBorders>
          </w:tcPr>
          <w:p w14:paraId="0AE5CEAE">
            <w:pPr>
              <w:pStyle w:val="2"/>
              <w:rPr>
                <w:rFonts w:hint="eastAsia" w:ascii="仿宋" w:hAnsi="仿宋" w:eastAsia="仿宋" w:cs="仿宋"/>
                <w:color w:val="auto"/>
                <w:highlight w:val="none"/>
              </w:rPr>
            </w:pPr>
          </w:p>
        </w:tc>
      </w:tr>
      <w:tr w14:paraId="65BF1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386" w:type="pct"/>
            <w:tcBorders>
              <w:top w:val="single" w:color="auto" w:sz="2" w:space="0"/>
              <w:left w:val="single" w:color="auto" w:sz="2" w:space="0"/>
              <w:bottom w:val="single" w:color="auto" w:sz="2" w:space="0"/>
              <w:right w:val="single" w:color="auto" w:sz="2" w:space="0"/>
            </w:tcBorders>
            <w:vAlign w:val="center"/>
          </w:tcPr>
          <w:p w14:paraId="07C43A18">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594" w:type="pct"/>
            <w:tcBorders>
              <w:top w:val="single" w:color="auto" w:sz="2" w:space="0"/>
              <w:left w:val="single" w:color="auto" w:sz="2" w:space="0"/>
              <w:bottom w:val="single" w:color="auto" w:sz="2" w:space="0"/>
              <w:right w:val="single" w:color="auto" w:sz="2" w:space="0"/>
            </w:tcBorders>
            <w:vAlign w:val="top"/>
          </w:tcPr>
          <w:p w14:paraId="44B8B7D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具有独立承担民事责任的能力</w:t>
            </w:r>
          </w:p>
        </w:tc>
        <w:tc>
          <w:tcPr>
            <w:tcW w:w="3018" w:type="pct"/>
            <w:vMerge w:val="continue"/>
            <w:tcBorders>
              <w:left w:val="single" w:color="auto" w:sz="2" w:space="0"/>
              <w:bottom w:val="single" w:color="auto" w:sz="2" w:space="0"/>
              <w:right w:val="single" w:color="auto" w:sz="2" w:space="0"/>
            </w:tcBorders>
          </w:tcPr>
          <w:p w14:paraId="1F0F0847">
            <w:pPr>
              <w:pStyle w:val="2"/>
              <w:rPr>
                <w:rFonts w:hint="eastAsia" w:ascii="仿宋" w:hAnsi="仿宋" w:eastAsia="仿宋" w:cs="仿宋"/>
                <w:color w:val="auto"/>
                <w:sz w:val="24"/>
                <w:szCs w:val="24"/>
                <w:highlight w:val="none"/>
              </w:rPr>
            </w:pPr>
          </w:p>
        </w:tc>
      </w:tr>
      <w:tr w14:paraId="6E5B9C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386" w:type="pct"/>
            <w:tcBorders>
              <w:top w:val="single" w:color="auto" w:sz="2" w:space="0"/>
              <w:left w:val="single" w:color="auto" w:sz="2" w:space="0"/>
              <w:bottom w:val="single" w:color="auto" w:sz="2" w:space="0"/>
              <w:right w:val="single" w:color="auto" w:sz="2" w:space="0"/>
            </w:tcBorders>
            <w:vAlign w:val="center"/>
          </w:tcPr>
          <w:p w14:paraId="05963434">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594" w:type="pct"/>
            <w:tcBorders>
              <w:top w:val="single" w:color="auto" w:sz="2" w:space="0"/>
              <w:left w:val="single" w:color="auto" w:sz="2" w:space="0"/>
              <w:bottom w:val="single" w:color="auto" w:sz="2" w:space="0"/>
              <w:right w:val="single" w:color="auto" w:sz="2" w:space="0"/>
            </w:tcBorders>
          </w:tcPr>
          <w:p w14:paraId="52F2175F">
            <w:pPr>
              <w:jc w:val="center"/>
              <w:rPr>
                <w:rFonts w:hint="eastAsia" w:ascii="仿宋" w:hAnsi="仿宋" w:eastAsia="仿宋" w:cs="仿宋"/>
                <w:color w:val="auto"/>
                <w:sz w:val="24"/>
                <w:szCs w:val="24"/>
                <w:highlight w:val="none"/>
                <w:lang w:val="en-US" w:eastAsia="zh-CN"/>
              </w:rPr>
            </w:pPr>
          </w:p>
          <w:p w14:paraId="5D841B0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中小企业声明函</w:t>
            </w:r>
          </w:p>
        </w:tc>
        <w:tc>
          <w:tcPr>
            <w:tcW w:w="3018" w:type="pct"/>
            <w:tcBorders>
              <w:top w:val="single" w:color="auto" w:sz="2" w:space="0"/>
              <w:left w:val="single" w:color="auto" w:sz="2" w:space="0"/>
              <w:bottom w:val="single" w:color="auto" w:sz="2" w:space="0"/>
              <w:right w:val="single" w:color="auto" w:sz="2" w:space="0"/>
            </w:tcBorders>
          </w:tcPr>
          <w:p w14:paraId="56D18D41">
            <w:pPr>
              <w:pStyle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rPr>
              <w:t>本项目专门面向中小</w:t>
            </w:r>
            <w:r>
              <w:rPr>
                <w:rFonts w:hint="eastAsia" w:ascii="仿宋" w:hAnsi="仿宋" w:eastAsia="仿宋" w:cs="仿宋"/>
                <w:color w:val="auto"/>
                <w:sz w:val="24"/>
                <w:szCs w:val="24"/>
                <w:highlight w:val="none"/>
                <w:lang w:val="en-US" w:eastAsia="zh-CN"/>
              </w:rPr>
              <w:t>微</w:t>
            </w:r>
            <w:r>
              <w:rPr>
                <w:rFonts w:hint="eastAsia" w:ascii="仿宋" w:hAnsi="仿宋" w:eastAsia="仿宋" w:cs="仿宋"/>
                <w:color w:val="auto"/>
                <w:sz w:val="24"/>
                <w:szCs w:val="24"/>
                <w:highlight w:val="none"/>
                <w:lang w:val="zh-CN" w:eastAsia="zh-CN"/>
              </w:rPr>
              <w:t>企业采购，供应商须提供中小企业声明函；上传对应的资格文件，格式以采购文件要求为准。</w:t>
            </w:r>
          </w:p>
        </w:tc>
      </w:tr>
      <w:tr w14:paraId="137AC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386" w:type="pct"/>
            <w:tcBorders>
              <w:top w:val="single" w:color="auto" w:sz="2" w:space="0"/>
              <w:left w:val="single" w:color="auto" w:sz="2" w:space="0"/>
              <w:bottom w:val="single" w:color="auto" w:sz="2" w:space="0"/>
              <w:right w:val="single" w:color="auto" w:sz="2" w:space="0"/>
            </w:tcBorders>
            <w:vAlign w:val="center"/>
          </w:tcPr>
          <w:p w14:paraId="03ADA8D3">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594" w:type="pct"/>
            <w:tcBorders>
              <w:top w:val="single" w:color="auto" w:sz="2" w:space="0"/>
              <w:left w:val="single" w:color="auto" w:sz="2" w:space="0"/>
              <w:bottom w:val="single" w:color="auto" w:sz="2" w:space="0"/>
              <w:right w:val="single" w:color="auto" w:sz="2" w:space="0"/>
            </w:tcBorders>
            <w:vAlign w:val="center"/>
          </w:tcPr>
          <w:p w14:paraId="1F70D9C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保证金的交纳及开户许可证</w:t>
            </w:r>
          </w:p>
        </w:tc>
        <w:tc>
          <w:tcPr>
            <w:tcW w:w="3018" w:type="pct"/>
            <w:tcBorders>
              <w:top w:val="single" w:color="auto" w:sz="2" w:space="0"/>
              <w:left w:val="single" w:color="auto" w:sz="2" w:space="0"/>
              <w:bottom w:val="single" w:color="auto" w:sz="2" w:space="0"/>
              <w:right w:val="single" w:color="auto" w:sz="2" w:space="0"/>
            </w:tcBorders>
          </w:tcPr>
          <w:p w14:paraId="53A5918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提供基本存款账户开户许可证或基本账户信息</w:t>
            </w:r>
          </w:p>
          <w:p w14:paraId="0A84BB3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任意一项证明文件清晰、符合要求。磋商保证金要求足额</w:t>
            </w:r>
            <w:r>
              <w:rPr>
                <w:rFonts w:hint="eastAsia" w:ascii="仿宋" w:hAnsi="仿宋" w:eastAsia="仿宋" w:cs="仿宋"/>
                <w:color w:val="auto"/>
                <w:sz w:val="24"/>
                <w:szCs w:val="24"/>
                <w:highlight w:val="none"/>
                <w:lang w:val="en-US" w:eastAsia="zh-CN"/>
              </w:rPr>
              <w:t>缴</w:t>
            </w:r>
            <w:r>
              <w:rPr>
                <w:rFonts w:hint="eastAsia" w:ascii="仿宋" w:hAnsi="仿宋" w:eastAsia="仿宋" w:cs="仿宋"/>
                <w:color w:val="auto"/>
                <w:sz w:val="24"/>
                <w:szCs w:val="24"/>
                <w:highlight w:val="none"/>
              </w:rPr>
              <w:t>纳。</w:t>
            </w:r>
          </w:p>
          <w:p w14:paraId="6DEEFA1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提供基本账户开户许可证或基本账户信息扫描件的，磋商保证金从磋商供应商的基本存款账户转出。</w:t>
            </w:r>
          </w:p>
          <w:p w14:paraId="45E8513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已取消企业银行账户许可的，提供银行证明扫描件或提供取消企业银行账户许可的相关公告扫描件。</w:t>
            </w:r>
          </w:p>
          <w:p w14:paraId="374C97F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任意一项证明文件扫描件清晰。</w:t>
            </w:r>
          </w:p>
        </w:tc>
      </w:tr>
      <w:tr w14:paraId="4BE01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386" w:type="pct"/>
            <w:tcBorders>
              <w:top w:val="single" w:color="auto" w:sz="2" w:space="0"/>
              <w:left w:val="single" w:color="auto" w:sz="2" w:space="0"/>
              <w:bottom w:val="single" w:color="auto" w:sz="2" w:space="0"/>
              <w:right w:val="single" w:color="auto" w:sz="2" w:space="0"/>
            </w:tcBorders>
            <w:vAlign w:val="center"/>
          </w:tcPr>
          <w:p w14:paraId="0E6857EE">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11</w:t>
            </w:r>
          </w:p>
        </w:tc>
        <w:tc>
          <w:tcPr>
            <w:tcW w:w="1594" w:type="pct"/>
            <w:tcBorders>
              <w:top w:val="single" w:color="auto" w:sz="2" w:space="0"/>
              <w:left w:val="single" w:color="auto" w:sz="2" w:space="0"/>
              <w:bottom w:val="single" w:color="auto" w:sz="2" w:space="0"/>
              <w:right w:val="single" w:color="auto" w:sz="2" w:space="0"/>
            </w:tcBorders>
            <w:vAlign w:val="center"/>
          </w:tcPr>
          <w:p w14:paraId="75417E40">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本项目要求的其他资格条件</w:t>
            </w:r>
          </w:p>
        </w:tc>
        <w:tc>
          <w:tcPr>
            <w:tcW w:w="3018" w:type="pct"/>
            <w:tcBorders>
              <w:top w:val="single" w:color="auto" w:sz="2" w:space="0"/>
              <w:left w:val="single" w:color="auto" w:sz="2" w:space="0"/>
              <w:bottom w:val="single" w:color="auto" w:sz="2" w:space="0"/>
              <w:right w:val="single" w:color="auto" w:sz="2" w:space="0"/>
            </w:tcBorders>
            <w:vAlign w:val="top"/>
          </w:tcPr>
          <w:p w14:paraId="5DB4E3F8">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供应商须具备文物主管部门颁发的文物保护工程施工二级及以上资质（业务范围含古建筑），有效的安全生产许可证，并在人员、设备、资金等方面具有相应的施工能力；其中拟派项目经理须具备中国古迹遗址保护协会颁发的文物保护工程责任工程师证书（从业范围含古建筑），且符合晋文物发【2024】13号文件要求。    </w:t>
            </w:r>
          </w:p>
        </w:tc>
      </w:tr>
    </w:tbl>
    <w:p w14:paraId="113EE729">
      <w:pPr>
        <w:spacing w:line="360" w:lineRule="exact"/>
        <w:ind w:left="1200" w:hanging="1200" w:hangingChars="500"/>
        <w:rPr>
          <w:rFonts w:hint="eastAsia" w:ascii="仿宋" w:hAnsi="仿宋" w:eastAsia="仿宋" w:cs="仿宋"/>
          <w:color w:val="auto"/>
          <w:sz w:val="24"/>
          <w:szCs w:val="24"/>
          <w:highlight w:val="none"/>
        </w:rPr>
      </w:pPr>
    </w:p>
    <w:p w14:paraId="7B9FCAD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4D1BFAB8">
      <w:pPr>
        <w:overflowPunct w:val="0"/>
        <w:topLinePunct/>
        <w:autoSpaceDN w:val="0"/>
        <w:adjustRightInd w:val="0"/>
        <w:snapToGrid w:val="0"/>
        <w:spacing w:line="360" w:lineRule="auto"/>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1、资格检查的内容若有一项未提供或达不到检查标准，将导致其不具备磋商资格，且不允许在响应文件提交截止时间后补正。</w:t>
      </w:r>
    </w:p>
    <w:p w14:paraId="319BBEC0">
      <w:pPr>
        <w:overflowPunct w:val="0"/>
        <w:topLinePunct/>
        <w:autoSpaceDN w:val="0"/>
        <w:adjustRightInd w:val="0"/>
        <w:snapToGrid w:val="0"/>
        <w:spacing w:line="360" w:lineRule="auto"/>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2、依法免税或不需要缴纳社会保障金的磋商供应商，应提供相应的证明文件扫描件并加盖签章。</w:t>
      </w:r>
    </w:p>
    <w:p w14:paraId="44A22028">
      <w:pPr>
        <w:overflowPunct w:val="0"/>
        <w:topLinePunct/>
        <w:autoSpaceDN w:val="0"/>
        <w:adjustRightInd w:val="0"/>
        <w:snapToGrid w:val="0"/>
        <w:spacing w:line="360" w:lineRule="auto"/>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3、磋商供应商提供的其他材料，不作为资格检查的内容。</w:t>
      </w:r>
    </w:p>
    <w:p w14:paraId="48618C6C">
      <w:pPr>
        <w:overflowPunct w:val="0"/>
        <w:topLinePunct/>
        <w:autoSpaceDN w:val="0"/>
        <w:adjustRightInd w:val="0"/>
        <w:snapToGrid w:val="0"/>
        <w:spacing w:line="360" w:lineRule="auto"/>
        <w:ind w:firstLine="480" w:firstLineChars="200"/>
        <w:rPr>
          <w:rFonts w:hint="eastAsia" w:ascii="仿宋" w:hAnsi="仿宋" w:eastAsia="仿宋" w:cs="仿宋"/>
          <w:b/>
          <w:bCs/>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4、上述表中所列内容如与本项目所属行业的相关规定有不符之处，以行业相关规定为准。</w:t>
      </w:r>
    </w:p>
    <w:p w14:paraId="500213B1">
      <w:pPr>
        <w:overflowPunct w:val="0"/>
        <w:topLinePunct/>
        <w:autoSpaceDN w:val="0"/>
        <w:adjustRightInd w:val="0"/>
        <w:snapToGrid w:val="0"/>
        <w:spacing w:line="360" w:lineRule="auto"/>
        <w:rPr>
          <w:rFonts w:hint="eastAsia" w:ascii="仿宋" w:hAnsi="仿宋" w:eastAsia="仿宋" w:cs="仿宋"/>
          <w:b/>
          <w:bCs/>
          <w:snapToGrid w:val="0"/>
          <w:color w:val="auto"/>
          <w:kern w:val="0"/>
          <w:sz w:val="24"/>
          <w:szCs w:val="24"/>
          <w:highlight w:val="none"/>
        </w:rPr>
      </w:pPr>
      <w:r>
        <w:rPr>
          <w:rFonts w:hint="eastAsia" w:ascii="仿宋" w:hAnsi="仿宋" w:eastAsia="仿宋" w:cs="仿宋"/>
          <w:b/>
          <w:bCs/>
          <w:snapToGrid w:val="0"/>
          <w:color w:val="auto"/>
          <w:kern w:val="0"/>
          <w:sz w:val="24"/>
          <w:szCs w:val="24"/>
          <w:highlight w:val="none"/>
        </w:rPr>
        <w:t>（三）有效性、完整性、响应程度内容审查及标准</w:t>
      </w:r>
    </w:p>
    <w:tbl>
      <w:tblPr>
        <w:tblStyle w:val="3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402"/>
        <w:gridCol w:w="3686"/>
        <w:gridCol w:w="1417"/>
      </w:tblGrid>
      <w:tr w14:paraId="6600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6D68D0B4">
            <w:pPr>
              <w:overflowPunct w:val="0"/>
              <w:topLinePunct/>
              <w:autoSpaceDN w:val="0"/>
              <w:adjustRightInd w:val="0"/>
              <w:snapToGrid w:val="0"/>
              <w:spacing w:line="360" w:lineRule="auto"/>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序号</w:t>
            </w:r>
          </w:p>
        </w:tc>
        <w:tc>
          <w:tcPr>
            <w:tcW w:w="3402" w:type="dxa"/>
            <w:vAlign w:val="center"/>
          </w:tcPr>
          <w:p w14:paraId="22D327D7">
            <w:pPr>
              <w:overflowPunct w:val="0"/>
              <w:topLinePunct/>
              <w:autoSpaceDN w:val="0"/>
              <w:adjustRightInd w:val="0"/>
              <w:snapToGrid w:val="0"/>
              <w:spacing w:line="360" w:lineRule="auto"/>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内容</w:t>
            </w:r>
          </w:p>
        </w:tc>
        <w:tc>
          <w:tcPr>
            <w:tcW w:w="3686" w:type="dxa"/>
            <w:vAlign w:val="center"/>
          </w:tcPr>
          <w:p w14:paraId="6F23A68A">
            <w:pPr>
              <w:overflowPunct w:val="0"/>
              <w:topLinePunct/>
              <w:autoSpaceDN w:val="0"/>
              <w:adjustRightInd w:val="0"/>
              <w:snapToGrid w:val="0"/>
              <w:spacing w:line="360" w:lineRule="auto"/>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评审标准</w:t>
            </w:r>
          </w:p>
        </w:tc>
        <w:tc>
          <w:tcPr>
            <w:tcW w:w="1417" w:type="dxa"/>
            <w:vAlign w:val="center"/>
          </w:tcPr>
          <w:p w14:paraId="08E0FF66">
            <w:pPr>
              <w:overflowPunct w:val="0"/>
              <w:topLinePunct/>
              <w:autoSpaceDN w:val="0"/>
              <w:adjustRightInd w:val="0"/>
              <w:snapToGrid w:val="0"/>
              <w:spacing w:line="360" w:lineRule="auto"/>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备注</w:t>
            </w:r>
          </w:p>
        </w:tc>
      </w:tr>
      <w:tr w14:paraId="2C9C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684C00D">
            <w:pPr>
              <w:overflowPunct w:val="0"/>
              <w:topLinePunct/>
              <w:autoSpaceDN w:val="0"/>
              <w:adjustRightInd w:val="0"/>
              <w:snapToGrid w:val="0"/>
              <w:spacing w:line="360" w:lineRule="auto"/>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1</w:t>
            </w:r>
          </w:p>
        </w:tc>
        <w:tc>
          <w:tcPr>
            <w:tcW w:w="3402" w:type="dxa"/>
            <w:vAlign w:val="center"/>
          </w:tcPr>
          <w:p w14:paraId="1088D143">
            <w:pPr>
              <w:adjustRightInd w:val="0"/>
              <w:snapToGrid w:val="0"/>
              <w:spacing w:line="360" w:lineRule="auto"/>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总报价</w:t>
            </w:r>
          </w:p>
        </w:tc>
        <w:tc>
          <w:tcPr>
            <w:tcW w:w="3686" w:type="dxa"/>
            <w:vAlign w:val="center"/>
          </w:tcPr>
          <w:p w14:paraId="7D300B3D">
            <w:pPr>
              <w:adjustRightInd w:val="0"/>
              <w:snapToGrid w:val="0"/>
              <w:spacing w:line="360" w:lineRule="auto"/>
              <w:ind w:firstLine="33" w:firstLineChars="14"/>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低于（含等于）控制总价</w:t>
            </w:r>
          </w:p>
        </w:tc>
        <w:tc>
          <w:tcPr>
            <w:tcW w:w="1417" w:type="dxa"/>
            <w:vAlign w:val="center"/>
          </w:tcPr>
          <w:p w14:paraId="540ED428">
            <w:pPr>
              <w:overflowPunct w:val="0"/>
              <w:topLinePunct/>
              <w:autoSpaceDN w:val="0"/>
              <w:adjustRightInd w:val="0"/>
              <w:snapToGrid w:val="0"/>
              <w:spacing w:line="360" w:lineRule="auto"/>
              <w:jc w:val="center"/>
              <w:rPr>
                <w:rFonts w:hint="eastAsia" w:ascii="仿宋" w:hAnsi="仿宋" w:eastAsia="仿宋" w:cs="仿宋"/>
                <w:snapToGrid w:val="0"/>
                <w:color w:val="auto"/>
                <w:kern w:val="0"/>
                <w:sz w:val="24"/>
                <w:szCs w:val="24"/>
                <w:highlight w:val="none"/>
              </w:rPr>
            </w:pPr>
          </w:p>
        </w:tc>
      </w:tr>
      <w:tr w14:paraId="021E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3DD81EDF">
            <w:pPr>
              <w:overflowPunct w:val="0"/>
              <w:topLinePunct/>
              <w:autoSpaceDN w:val="0"/>
              <w:adjustRightInd w:val="0"/>
              <w:snapToGrid w:val="0"/>
              <w:spacing w:line="360" w:lineRule="auto"/>
              <w:jc w:val="center"/>
              <w:rPr>
                <w:rFonts w:hint="eastAsia" w:ascii="仿宋" w:hAnsi="仿宋" w:eastAsia="仿宋" w:cs="仿宋"/>
                <w:bCs/>
                <w:snapToGrid w:val="0"/>
                <w:color w:val="auto"/>
                <w:kern w:val="0"/>
                <w:sz w:val="24"/>
                <w:szCs w:val="24"/>
                <w:highlight w:val="none"/>
              </w:rPr>
            </w:pPr>
            <w:bookmarkStart w:id="195" w:name="_GoBack" w:colFirst="1" w:colLast="1"/>
            <w:r>
              <w:rPr>
                <w:rFonts w:hint="eastAsia" w:ascii="仿宋" w:hAnsi="仿宋" w:eastAsia="仿宋" w:cs="仿宋"/>
                <w:bCs/>
                <w:snapToGrid w:val="0"/>
                <w:color w:val="auto"/>
                <w:kern w:val="0"/>
                <w:sz w:val="24"/>
                <w:szCs w:val="24"/>
                <w:highlight w:val="none"/>
              </w:rPr>
              <w:t>2</w:t>
            </w:r>
          </w:p>
        </w:tc>
        <w:tc>
          <w:tcPr>
            <w:tcW w:w="3402" w:type="dxa"/>
            <w:vAlign w:val="center"/>
          </w:tcPr>
          <w:p w14:paraId="5CCC50E3">
            <w:pPr>
              <w:adjustRightInd w:val="0"/>
              <w:snapToGrid w:val="0"/>
              <w:spacing w:line="360" w:lineRule="auto"/>
              <w:jc w:val="center"/>
              <w:rPr>
                <w:rFonts w:hint="eastAsia" w:ascii="仿宋" w:hAnsi="仿宋" w:eastAsia="仿宋" w:cs="仿宋"/>
                <w:bCs/>
                <w:snapToGrid w:val="0"/>
                <w:color w:val="auto"/>
                <w:kern w:val="0"/>
                <w:sz w:val="24"/>
                <w:szCs w:val="24"/>
                <w:highlight w:val="none"/>
              </w:rPr>
            </w:pPr>
            <w:r>
              <w:rPr>
                <w:rFonts w:hint="eastAsia" w:ascii="仿宋" w:hAnsi="仿宋" w:eastAsia="仿宋" w:cs="仿宋"/>
                <w:bCs/>
                <w:snapToGrid w:val="0"/>
                <w:color w:val="auto"/>
                <w:kern w:val="0"/>
                <w:sz w:val="24"/>
                <w:szCs w:val="24"/>
                <w:highlight w:val="none"/>
              </w:rPr>
              <w:t>工期</w:t>
            </w:r>
          </w:p>
        </w:tc>
        <w:tc>
          <w:tcPr>
            <w:tcW w:w="3686" w:type="dxa"/>
            <w:vAlign w:val="center"/>
          </w:tcPr>
          <w:p w14:paraId="01688F4C">
            <w:pPr>
              <w:adjustRightInd w:val="0"/>
              <w:snapToGrid w:val="0"/>
              <w:spacing w:line="360" w:lineRule="auto"/>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符合磋商文件要求</w:t>
            </w:r>
          </w:p>
        </w:tc>
        <w:tc>
          <w:tcPr>
            <w:tcW w:w="1417" w:type="dxa"/>
            <w:vAlign w:val="center"/>
          </w:tcPr>
          <w:p w14:paraId="16062D47">
            <w:pPr>
              <w:overflowPunct w:val="0"/>
              <w:topLinePunct/>
              <w:autoSpaceDN w:val="0"/>
              <w:adjustRightInd w:val="0"/>
              <w:snapToGrid w:val="0"/>
              <w:spacing w:line="360" w:lineRule="auto"/>
              <w:jc w:val="center"/>
              <w:rPr>
                <w:rFonts w:hint="eastAsia" w:ascii="仿宋" w:hAnsi="仿宋" w:eastAsia="仿宋" w:cs="仿宋"/>
                <w:b/>
                <w:snapToGrid w:val="0"/>
                <w:color w:val="auto"/>
                <w:kern w:val="0"/>
                <w:sz w:val="24"/>
                <w:szCs w:val="24"/>
                <w:highlight w:val="none"/>
              </w:rPr>
            </w:pPr>
          </w:p>
        </w:tc>
      </w:tr>
      <w:tr w14:paraId="55D4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4D1D6149">
            <w:pPr>
              <w:overflowPunct w:val="0"/>
              <w:topLinePunct/>
              <w:autoSpaceDN w:val="0"/>
              <w:adjustRightInd w:val="0"/>
              <w:snapToGrid w:val="0"/>
              <w:spacing w:line="360" w:lineRule="auto"/>
              <w:jc w:val="center"/>
              <w:rPr>
                <w:rFonts w:hint="eastAsia" w:ascii="仿宋" w:hAnsi="仿宋" w:eastAsia="仿宋" w:cs="仿宋"/>
                <w:bCs/>
                <w:snapToGrid w:val="0"/>
                <w:color w:val="auto"/>
                <w:kern w:val="0"/>
                <w:sz w:val="24"/>
                <w:szCs w:val="24"/>
                <w:highlight w:val="none"/>
              </w:rPr>
            </w:pPr>
            <w:r>
              <w:rPr>
                <w:rFonts w:hint="eastAsia" w:ascii="仿宋" w:hAnsi="仿宋" w:eastAsia="仿宋" w:cs="仿宋"/>
                <w:bCs/>
                <w:snapToGrid w:val="0"/>
                <w:color w:val="auto"/>
                <w:kern w:val="0"/>
                <w:sz w:val="24"/>
                <w:szCs w:val="24"/>
                <w:highlight w:val="none"/>
              </w:rPr>
              <w:t>3</w:t>
            </w:r>
          </w:p>
        </w:tc>
        <w:tc>
          <w:tcPr>
            <w:tcW w:w="3402" w:type="dxa"/>
            <w:vAlign w:val="center"/>
          </w:tcPr>
          <w:p w14:paraId="11A39A32">
            <w:pPr>
              <w:adjustRightInd w:val="0"/>
              <w:snapToGrid w:val="0"/>
              <w:spacing w:line="360" w:lineRule="auto"/>
              <w:jc w:val="center"/>
              <w:rPr>
                <w:rFonts w:hint="eastAsia" w:ascii="仿宋" w:hAnsi="仿宋" w:eastAsia="仿宋" w:cs="仿宋"/>
                <w:bCs/>
                <w:snapToGrid w:val="0"/>
                <w:color w:val="auto"/>
                <w:kern w:val="0"/>
                <w:sz w:val="24"/>
                <w:szCs w:val="24"/>
                <w:highlight w:val="none"/>
                <w:lang w:val="en-US" w:eastAsia="zh-CN"/>
              </w:rPr>
            </w:pPr>
            <w:r>
              <w:rPr>
                <w:rFonts w:hint="eastAsia" w:ascii="仿宋" w:hAnsi="仿宋" w:eastAsia="仿宋" w:cs="仿宋"/>
                <w:bCs/>
                <w:snapToGrid w:val="0"/>
                <w:color w:val="auto"/>
                <w:kern w:val="0"/>
                <w:sz w:val="24"/>
                <w:szCs w:val="24"/>
                <w:highlight w:val="none"/>
              </w:rPr>
              <w:t>质量</w:t>
            </w:r>
            <w:r>
              <w:rPr>
                <w:rFonts w:hint="eastAsia" w:ascii="仿宋" w:hAnsi="仿宋" w:eastAsia="仿宋" w:cs="仿宋"/>
                <w:bCs/>
                <w:snapToGrid w:val="0"/>
                <w:color w:val="auto"/>
                <w:kern w:val="0"/>
                <w:sz w:val="24"/>
                <w:szCs w:val="24"/>
                <w:highlight w:val="none"/>
                <w:lang w:val="en-US" w:eastAsia="zh-CN"/>
              </w:rPr>
              <w:t>要求</w:t>
            </w:r>
          </w:p>
        </w:tc>
        <w:tc>
          <w:tcPr>
            <w:tcW w:w="3686" w:type="dxa"/>
            <w:vAlign w:val="center"/>
          </w:tcPr>
          <w:p w14:paraId="624B874C">
            <w:pPr>
              <w:adjustRightInd w:val="0"/>
              <w:snapToGrid w:val="0"/>
              <w:spacing w:line="360" w:lineRule="auto"/>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符合磋商文件要求</w:t>
            </w:r>
          </w:p>
        </w:tc>
        <w:tc>
          <w:tcPr>
            <w:tcW w:w="1417" w:type="dxa"/>
            <w:vAlign w:val="center"/>
          </w:tcPr>
          <w:p w14:paraId="62712016">
            <w:pPr>
              <w:overflowPunct w:val="0"/>
              <w:topLinePunct/>
              <w:autoSpaceDN w:val="0"/>
              <w:adjustRightInd w:val="0"/>
              <w:snapToGrid w:val="0"/>
              <w:spacing w:line="360" w:lineRule="auto"/>
              <w:jc w:val="center"/>
              <w:rPr>
                <w:rFonts w:hint="eastAsia" w:ascii="仿宋" w:hAnsi="仿宋" w:eastAsia="仿宋" w:cs="仿宋"/>
                <w:b/>
                <w:snapToGrid w:val="0"/>
                <w:color w:val="auto"/>
                <w:kern w:val="0"/>
                <w:sz w:val="24"/>
                <w:szCs w:val="24"/>
                <w:highlight w:val="none"/>
              </w:rPr>
            </w:pPr>
          </w:p>
        </w:tc>
      </w:tr>
      <w:tr w14:paraId="1175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F6EBDB0">
            <w:pPr>
              <w:overflowPunct w:val="0"/>
              <w:topLinePunct/>
              <w:autoSpaceDN w:val="0"/>
              <w:adjustRightInd w:val="0"/>
              <w:snapToGrid w:val="0"/>
              <w:spacing w:line="360" w:lineRule="auto"/>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4</w:t>
            </w:r>
          </w:p>
        </w:tc>
        <w:tc>
          <w:tcPr>
            <w:tcW w:w="3402" w:type="dxa"/>
            <w:vAlign w:val="center"/>
          </w:tcPr>
          <w:p w14:paraId="4AEBC538">
            <w:pPr>
              <w:overflowPunct w:val="0"/>
              <w:topLinePunct/>
              <w:autoSpaceDN w:val="0"/>
              <w:adjustRightInd w:val="0"/>
              <w:snapToGrid w:val="0"/>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响应性有效期要求</w:t>
            </w:r>
          </w:p>
        </w:tc>
        <w:tc>
          <w:tcPr>
            <w:tcW w:w="3686" w:type="dxa"/>
            <w:vAlign w:val="center"/>
          </w:tcPr>
          <w:p w14:paraId="1D227066">
            <w:pPr>
              <w:overflowPunct w:val="0"/>
              <w:topLinePunct/>
              <w:autoSpaceDN w:val="0"/>
              <w:adjustRightInd w:val="0"/>
              <w:snapToGrid w:val="0"/>
              <w:spacing w:line="360" w:lineRule="auto"/>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符合磋商文件要求</w:t>
            </w:r>
          </w:p>
        </w:tc>
        <w:tc>
          <w:tcPr>
            <w:tcW w:w="1417" w:type="dxa"/>
            <w:vAlign w:val="center"/>
          </w:tcPr>
          <w:p w14:paraId="3FFADD94">
            <w:pPr>
              <w:overflowPunct w:val="0"/>
              <w:topLinePunct/>
              <w:autoSpaceDN w:val="0"/>
              <w:adjustRightInd w:val="0"/>
              <w:snapToGrid w:val="0"/>
              <w:spacing w:line="360" w:lineRule="auto"/>
              <w:jc w:val="center"/>
              <w:rPr>
                <w:rFonts w:hint="eastAsia" w:ascii="仿宋" w:hAnsi="仿宋" w:eastAsia="仿宋" w:cs="仿宋"/>
                <w:snapToGrid w:val="0"/>
                <w:color w:val="auto"/>
                <w:kern w:val="0"/>
                <w:sz w:val="24"/>
                <w:szCs w:val="24"/>
                <w:highlight w:val="none"/>
              </w:rPr>
            </w:pPr>
          </w:p>
        </w:tc>
      </w:tr>
      <w:tr w14:paraId="54CE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624C1558">
            <w:pPr>
              <w:overflowPunct w:val="0"/>
              <w:topLinePunct/>
              <w:autoSpaceDN w:val="0"/>
              <w:adjustRightInd w:val="0"/>
              <w:snapToGrid w:val="0"/>
              <w:spacing w:line="360" w:lineRule="auto"/>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5</w:t>
            </w:r>
          </w:p>
        </w:tc>
        <w:tc>
          <w:tcPr>
            <w:tcW w:w="3402" w:type="dxa"/>
            <w:vAlign w:val="center"/>
          </w:tcPr>
          <w:p w14:paraId="29B96FC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响应文件格式</w:t>
            </w:r>
          </w:p>
        </w:tc>
        <w:tc>
          <w:tcPr>
            <w:tcW w:w="3686" w:type="dxa"/>
            <w:vAlign w:val="center"/>
          </w:tcPr>
          <w:p w14:paraId="5AC43C2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符合磋商文件要求</w:t>
            </w:r>
          </w:p>
        </w:tc>
        <w:tc>
          <w:tcPr>
            <w:tcW w:w="1417" w:type="dxa"/>
            <w:vAlign w:val="center"/>
          </w:tcPr>
          <w:p w14:paraId="12003D26">
            <w:pPr>
              <w:overflowPunct w:val="0"/>
              <w:topLinePunct/>
              <w:autoSpaceDN w:val="0"/>
              <w:adjustRightInd w:val="0"/>
              <w:snapToGrid w:val="0"/>
              <w:spacing w:line="360" w:lineRule="auto"/>
              <w:jc w:val="center"/>
              <w:rPr>
                <w:rFonts w:hint="eastAsia" w:ascii="仿宋" w:hAnsi="仿宋" w:eastAsia="仿宋" w:cs="仿宋"/>
                <w:snapToGrid w:val="0"/>
                <w:color w:val="auto"/>
                <w:kern w:val="0"/>
                <w:sz w:val="24"/>
                <w:szCs w:val="24"/>
                <w:highlight w:val="none"/>
              </w:rPr>
            </w:pPr>
          </w:p>
        </w:tc>
      </w:tr>
      <w:bookmarkEnd w:id="195"/>
      <w:tr w14:paraId="1067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4B5D9650">
            <w:pPr>
              <w:overflowPunct w:val="0"/>
              <w:topLinePunct/>
              <w:autoSpaceDN w:val="0"/>
              <w:adjustRightInd w:val="0"/>
              <w:snapToGrid w:val="0"/>
              <w:spacing w:line="360" w:lineRule="auto"/>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6</w:t>
            </w:r>
          </w:p>
        </w:tc>
        <w:tc>
          <w:tcPr>
            <w:tcW w:w="3402" w:type="dxa"/>
            <w:vAlign w:val="center"/>
          </w:tcPr>
          <w:p w14:paraId="372973B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已标价工程量清单</w:t>
            </w:r>
          </w:p>
        </w:tc>
        <w:tc>
          <w:tcPr>
            <w:tcW w:w="3686" w:type="dxa"/>
            <w:vAlign w:val="center"/>
          </w:tcPr>
          <w:p w14:paraId="34746B54">
            <w:pPr>
              <w:jc w:val="center"/>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rPr>
              <w:t>符合磋商文件要求</w:t>
            </w:r>
          </w:p>
        </w:tc>
        <w:tc>
          <w:tcPr>
            <w:tcW w:w="1417" w:type="dxa"/>
            <w:vAlign w:val="center"/>
          </w:tcPr>
          <w:p w14:paraId="144E3916">
            <w:pPr>
              <w:overflowPunct w:val="0"/>
              <w:topLinePunct/>
              <w:autoSpaceDN w:val="0"/>
              <w:adjustRightInd w:val="0"/>
              <w:snapToGrid w:val="0"/>
              <w:spacing w:line="360" w:lineRule="auto"/>
              <w:jc w:val="center"/>
              <w:rPr>
                <w:rFonts w:hint="eastAsia" w:ascii="仿宋" w:hAnsi="仿宋" w:eastAsia="仿宋" w:cs="仿宋"/>
                <w:snapToGrid w:val="0"/>
                <w:color w:val="auto"/>
                <w:kern w:val="0"/>
                <w:sz w:val="24"/>
                <w:szCs w:val="24"/>
                <w:highlight w:val="none"/>
              </w:rPr>
            </w:pPr>
          </w:p>
        </w:tc>
      </w:tr>
      <w:tr w14:paraId="6720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2B9B3055">
            <w:pPr>
              <w:rPr>
                <w:rFonts w:hint="eastAsia" w:ascii="仿宋" w:hAnsi="仿宋" w:eastAsia="仿宋" w:cs="仿宋"/>
                <w:color w:val="auto"/>
                <w:sz w:val="24"/>
                <w:szCs w:val="24"/>
                <w:highlight w:val="none"/>
              </w:rPr>
            </w:pPr>
          </w:p>
        </w:tc>
        <w:tc>
          <w:tcPr>
            <w:tcW w:w="8505" w:type="dxa"/>
            <w:gridSpan w:val="3"/>
            <w:vAlign w:val="center"/>
          </w:tcPr>
          <w:p w14:paraId="5EB1982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1、审查内容若有一项未提供或提供的内容不符合规定，将导致其不具备磋商资格，且不允许在开标后补正。</w:t>
            </w:r>
          </w:p>
          <w:p w14:paraId="5150D90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2、上述表中所列内容如与本项目所属行业的相关规定有不符之处，以行业相关规定为准。</w:t>
            </w:r>
          </w:p>
        </w:tc>
      </w:tr>
    </w:tbl>
    <w:p w14:paraId="55093A17">
      <w:pPr>
        <w:numPr>
          <w:ilvl w:val="0"/>
          <w:numId w:val="4"/>
        </w:numPr>
        <w:spacing w:line="360" w:lineRule="auto"/>
        <w:jc w:val="left"/>
        <w:rPr>
          <w:rFonts w:hint="eastAsia" w:ascii="仿宋" w:hAnsi="仿宋" w:eastAsia="仿宋" w:cs="仿宋"/>
          <w:b/>
          <w:bCs/>
          <w:snapToGrid w:val="0"/>
          <w:color w:val="auto"/>
          <w:kern w:val="0"/>
          <w:sz w:val="24"/>
          <w:szCs w:val="24"/>
          <w:highlight w:val="none"/>
        </w:rPr>
      </w:pPr>
      <w:r>
        <w:rPr>
          <w:rFonts w:hint="eastAsia" w:ascii="仿宋" w:hAnsi="仿宋" w:eastAsia="仿宋" w:cs="仿宋"/>
          <w:b/>
          <w:bCs/>
          <w:snapToGrid w:val="0"/>
          <w:color w:val="auto"/>
          <w:kern w:val="0"/>
          <w:sz w:val="24"/>
          <w:szCs w:val="24"/>
          <w:highlight w:val="none"/>
        </w:rPr>
        <w:t>评分细则</w:t>
      </w:r>
    </w:p>
    <w:p w14:paraId="7CF6E8A0">
      <w:pPr>
        <w:pStyle w:val="2"/>
        <w:numPr>
          <w:ilvl w:val="0"/>
          <w:numId w:val="5"/>
        </w:num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商务技术、评分</w:t>
      </w:r>
    </w:p>
    <w:p w14:paraId="7AAB58EB">
      <w:pPr>
        <w:pStyle w:val="2"/>
        <w:rPr>
          <w:rFonts w:hint="eastAsia" w:ascii="仿宋" w:hAnsi="仿宋" w:eastAsia="仿宋" w:cs="仿宋"/>
          <w:color w:val="auto"/>
          <w:sz w:val="24"/>
          <w:szCs w:val="24"/>
          <w:highlight w:val="none"/>
        </w:rPr>
      </w:pPr>
    </w:p>
    <w:tbl>
      <w:tblPr>
        <w:tblStyle w:val="38"/>
        <w:tblW w:w="47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9"/>
        <w:gridCol w:w="1830"/>
        <w:gridCol w:w="1059"/>
        <w:gridCol w:w="4957"/>
      </w:tblGrid>
      <w:tr w14:paraId="2077E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8785" w:type="dxa"/>
            <w:gridSpan w:val="4"/>
            <w:tcBorders>
              <w:top w:val="single" w:color="auto" w:sz="4" w:space="0"/>
              <w:left w:val="single" w:color="auto" w:sz="4" w:space="0"/>
              <w:bottom w:val="single" w:color="auto" w:sz="4" w:space="0"/>
              <w:right w:val="single" w:color="auto" w:sz="4" w:space="0"/>
            </w:tcBorders>
            <w:vAlign w:val="center"/>
          </w:tcPr>
          <w:p w14:paraId="5ED67A27">
            <w:pPr>
              <w:wordWrap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商务</w:t>
            </w:r>
            <w:r>
              <w:rPr>
                <w:rFonts w:hint="eastAsia" w:ascii="仿宋" w:hAnsi="仿宋" w:eastAsia="仿宋" w:cs="仿宋"/>
                <w:b/>
                <w:color w:val="auto"/>
                <w:sz w:val="24"/>
                <w:szCs w:val="24"/>
                <w:highlight w:val="none"/>
              </w:rPr>
              <w:t>部分评分（</w:t>
            </w: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分）</w:t>
            </w:r>
          </w:p>
        </w:tc>
      </w:tr>
      <w:tr w14:paraId="72F33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33BF396B">
            <w:pPr>
              <w:wordWrap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830" w:type="dxa"/>
            <w:tcBorders>
              <w:top w:val="single" w:color="auto" w:sz="4" w:space="0"/>
              <w:left w:val="single" w:color="auto" w:sz="4" w:space="0"/>
              <w:bottom w:val="single" w:color="auto" w:sz="4" w:space="0"/>
              <w:right w:val="single" w:color="auto" w:sz="4" w:space="0"/>
            </w:tcBorders>
            <w:vAlign w:val="center"/>
          </w:tcPr>
          <w:p w14:paraId="58B0D77D">
            <w:pPr>
              <w:wordWrap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059" w:type="dxa"/>
            <w:tcBorders>
              <w:top w:val="single" w:color="auto" w:sz="4" w:space="0"/>
              <w:left w:val="single" w:color="auto" w:sz="4" w:space="0"/>
              <w:bottom w:val="single" w:color="auto" w:sz="4" w:space="0"/>
              <w:right w:val="single" w:color="auto" w:sz="4" w:space="0"/>
            </w:tcBorders>
            <w:vAlign w:val="center"/>
          </w:tcPr>
          <w:p w14:paraId="7A5BC661">
            <w:pPr>
              <w:wordWrap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满分</w:t>
            </w:r>
          </w:p>
        </w:tc>
        <w:tc>
          <w:tcPr>
            <w:tcW w:w="4957" w:type="dxa"/>
            <w:tcBorders>
              <w:top w:val="single" w:color="auto" w:sz="4" w:space="0"/>
              <w:left w:val="single" w:color="auto" w:sz="4" w:space="0"/>
              <w:bottom w:val="single" w:color="auto" w:sz="4" w:space="0"/>
              <w:right w:val="single" w:color="auto" w:sz="4" w:space="0"/>
            </w:tcBorders>
            <w:vAlign w:val="center"/>
          </w:tcPr>
          <w:p w14:paraId="3ACC6B48">
            <w:pPr>
              <w:wordWrap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评审标准和方法</w:t>
            </w:r>
          </w:p>
        </w:tc>
      </w:tr>
      <w:tr w14:paraId="00159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0"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16AB3BF3">
            <w:pPr>
              <w:wordWrap w:val="0"/>
              <w:snapToGrid w:val="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1830" w:type="dxa"/>
            <w:tcBorders>
              <w:top w:val="single" w:color="auto" w:sz="4" w:space="0"/>
              <w:left w:val="single" w:color="auto" w:sz="4" w:space="0"/>
              <w:bottom w:val="single" w:color="auto" w:sz="4" w:space="0"/>
              <w:right w:val="single" w:color="auto" w:sz="4" w:space="0"/>
            </w:tcBorders>
            <w:vAlign w:val="center"/>
          </w:tcPr>
          <w:p w14:paraId="34B124DD">
            <w:pPr>
              <w:wordWrap w:val="0"/>
              <w:snapToGrid w:val="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供应商同类型工程业绩情况</w:t>
            </w:r>
          </w:p>
        </w:tc>
        <w:tc>
          <w:tcPr>
            <w:tcW w:w="1059" w:type="dxa"/>
            <w:tcBorders>
              <w:top w:val="single" w:color="auto" w:sz="4" w:space="0"/>
              <w:left w:val="single" w:color="auto" w:sz="4" w:space="0"/>
              <w:bottom w:val="single" w:color="auto" w:sz="4" w:space="0"/>
              <w:right w:val="single" w:color="auto" w:sz="4" w:space="0"/>
            </w:tcBorders>
            <w:vAlign w:val="center"/>
          </w:tcPr>
          <w:p w14:paraId="1645B7EE">
            <w:pPr>
              <w:wordWrap w:val="0"/>
              <w:snapToGrid w:val="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9分</w:t>
            </w:r>
          </w:p>
        </w:tc>
        <w:tc>
          <w:tcPr>
            <w:tcW w:w="4957" w:type="dxa"/>
            <w:tcBorders>
              <w:top w:val="single" w:color="auto" w:sz="4" w:space="0"/>
              <w:left w:val="single" w:color="auto" w:sz="4" w:space="0"/>
              <w:bottom w:val="single" w:color="auto" w:sz="4" w:space="0"/>
              <w:right w:val="single" w:color="auto" w:sz="4" w:space="0"/>
            </w:tcBorders>
            <w:vAlign w:val="center"/>
          </w:tcPr>
          <w:p w14:paraId="5DF9CEA0">
            <w:pPr>
              <w:wordWrap w:val="0"/>
              <w:snapToGrid w:val="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提供在响应截止日期前五年内同类型工程业绩，每个同类型工程业绩得分3分，最高得分为9分；</w:t>
            </w:r>
          </w:p>
          <w:p w14:paraId="49DA73DD">
            <w:pPr>
              <w:wordWrap w:val="0"/>
              <w:snapToGrid w:val="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注：1、同类型工程是指：古建筑修缮工程  </w:t>
            </w:r>
          </w:p>
          <w:p w14:paraId="3C5624E2">
            <w:pPr>
              <w:wordWrap w:val="0"/>
              <w:snapToGrid w:val="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2、近五年完成的同类型工程： 2021年5月 01日至磋商截止日 </w:t>
            </w:r>
          </w:p>
          <w:p w14:paraId="67B566A3">
            <w:pPr>
              <w:wordWrap w:val="0"/>
              <w:snapToGrid w:val="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3、同类型工程业绩是以同一工程的中标通知书、合同（协议书）及竣工验收为准，三项内容缺一不可。</w:t>
            </w:r>
          </w:p>
          <w:p w14:paraId="7F537215">
            <w:pPr>
              <w:wordWrap w:val="0"/>
              <w:snapToGrid w:val="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说明：（1）投标人的同类型工程业绩认定应按以上要求执行；</w:t>
            </w:r>
          </w:p>
          <w:p w14:paraId="1B3704C8">
            <w:pPr>
              <w:wordWrap w:val="0"/>
              <w:snapToGrid w:val="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（2）同类型工程时间认定：以中标、成交通知书明确的时间为准。</w:t>
            </w:r>
          </w:p>
        </w:tc>
      </w:tr>
      <w:tr w14:paraId="001AC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8785" w:type="dxa"/>
            <w:gridSpan w:val="4"/>
            <w:tcBorders>
              <w:top w:val="single" w:color="auto" w:sz="4" w:space="0"/>
              <w:left w:val="single" w:color="auto" w:sz="4" w:space="0"/>
              <w:bottom w:val="single" w:color="auto" w:sz="4" w:space="0"/>
              <w:right w:val="single" w:color="auto" w:sz="4" w:space="0"/>
            </w:tcBorders>
            <w:vAlign w:val="center"/>
          </w:tcPr>
          <w:p w14:paraId="3D3ACCFA">
            <w:pPr>
              <w:wordWrap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技术</w:t>
            </w:r>
            <w:r>
              <w:rPr>
                <w:rFonts w:hint="eastAsia" w:ascii="仿宋" w:hAnsi="仿宋" w:eastAsia="仿宋" w:cs="仿宋"/>
                <w:b/>
                <w:color w:val="auto"/>
                <w:sz w:val="24"/>
                <w:szCs w:val="24"/>
                <w:highlight w:val="none"/>
              </w:rPr>
              <w:t>部分评分（</w:t>
            </w:r>
            <w:r>
              <w:rPr>
                <w:rFonts w:hint="eastAsia" w:ascii="仿宋" w:hAnsi="仿宋" w:eastAsia="仿宋" w:cs="仿宋"/>
                <w:b/>
                <w:color w:val="auto"/>
                <w:sz w:val="24"/>
                <w:szCs w:val="24"/>
                <w:highlight w:val="none"/>
                <w:lang w:val="en-US" w:eastAsia="zh-CN"/>
              </w:rPr>
              <w:t>61</w:t>
            </w:r>
            <w:r>
              <w:rPr>
                <w:rFonts w:hint="eastAsia" w:ascii="仿宋" w:hAnsi="仿宋" w:eastAsia="仿宋" w:cs="仿宋"/>
                <w:b/>
                <w:color w:val="auto"/>
                <w:sz w:val="24"/>
                <w:szCs w:val="24"/>
                <w:highlight w:val="none"/>
              </w:rPr>
              <w:t>分）</w:t>
            </w:r>
          </w:p>
        </w:tc>
      </w:tr>
      <w:tr w14:paraId="016CE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56231DAC">
            <w:pPr>
              <w:wordWrap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06E31812">
            <w:pPr>
              <w:wordWrap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评审标准和方法</w:t>
            </w:r>
          </w:p>
        </w:tc>
      </w:tr>
      <w:tr w14:paraId="3BA0B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1EA94AC8">
            <w:pPr>
              <w:wordWrap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6D56F51A">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施工方案（30分）</w:t>
            </w:r>
          </w:p>
          <w:p w14:paraId="747BD529">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投标人针对本项目制定的相应施工方案（包含：①总体方案、②关键部位施工方案、③大型机械进出场方案、</w:t>
            </w:r>
            <w:r>
              <w:rPr>
                <w:rFonts w:hint="eastAsia" w:ascii="仿宋" w:hAnsi="仿宋" w:eastAsia="仿宋" w:cs="仿宋"/>
                <w:snapToGrid w:val="0"/>
                <w:color w:val="auto"/>
                <w:kern w:val="0"/>
                <w:sz w:val="24"/>
                <w:szCs w:val="24"/>
                <w:highlight w:val="none"/>
                <w:lang w:val="en-US" w:eastAsia="zh-CN"/>
              </w:rPr>
              <w:fldChar w:fldCharType="begin"/>
            </w:r>
            <w:r>
              <w:rPr>
                <w:rFonts w:hint="eastAsia" w:ascii="仿宋" w:hAnsi="仿宋" w:eastAsia="仿宋" w:cs="仿宋"/>
                <w:snapToGrid w:val="0"/>
                <w:color w:val="auto"/>
                <w:kern w:val="0"/>
                <w:sz w:val="24"/>
                <w:szCs w:val="24"/>
                <w:highlight w:val="none"/>
                <w:lang w:val="en-US" w:eastAsia="zh-CN"/>
              </w:rPr>
              <w:instrText xml:space="preserve"> = 4 \* GB3 \* MERGEFORMAT </w:instrText>
            </w:r>
            <w:r>
              <w:rPr>
                <w:rFonts w:hint="eastAsia" w:ascii="仿宋" w:hAnsi="仿宋" w:eastAsia="仿宋" w:cs="仿宋"/>
                <w:snapToGrid w:val="0"/>
                <w:color w:val="auto"/>
                <w:kern w:val="0"/>
                <w:sz w:val="24"/>
                <w:szCs w:val="24"/>
                <w:highlight w:val="none"/>
                <w:lang w:val="en-US" w:eastAsia="zh-CN"/>
              </w:rPr>
              <w:fldChar w:fldCharType="separate"/>
            </w:r>
            <w:r>
              <w:rPr>
                <w:rFonts w:hint="eastAsia" w:ascii="仿宋" w:hAnsi="仿宋" w:eastAsia="仿宋" w:cs="仿宋"/>
                <w:snapToGrid w:val="0"/>
                <w:color w:val="auto"/>
                <w:kern w:val="0"/>
                <w:sz w:val="24"/>
                <w:szCs w:val="24"/>
                <w:highlight w:val="none"/>
              </w:rPr>
              <w:t>④</w:t>
            </w:r>
            <w:r>
              <w:rPr>
                <w:rFonts w:hint="eastAsia" w:ascii="仿宋" w:hAnsi="仿宋" w:eastAsia="仿宋" w:cs="仿宋"/>
                <w:snapToGrid w:val="0"/>
                <w:color w:val="auto"/>
                <w:kern w:val="0"/>
                <w:sz w:val="24"/>
                <w:szCs w:val="24"/>
                <w:highlight w:val="none"/>
                <w:lang w:val="en-US" w:eastAsia="zh-CN"/>
              </w:rPr>
              <w:fldChar w:fldCharType="end"/>
            </w:r>
            <w:r>
              <w:rPr>
                <w:rFonts w:hint="eastAsia" w:ascii="仿宋" w:hAnsi="仿宋" w:eastAsia="仿宋" w:cs="仿宋"/>
                <w:snapToGrid w:val="0"/>
                <w:color w:val="auto"/>
                <w:kern w:val="0"/>
                <w:sz w:val="24"/>
                <w:szCs w:val="24"/>
                <w:highlight w:val="none"/>
                <w:lang w:val="en-US" w:eastAsia="zh-CN"/>
              </w:rPr>
              <w:t>雨季施工方案、</w:t>
            </w:r>
            <w:r>
              <w:rPr>
                <w:rFonts w:hint="eastAsia" w:ascii="仿宋" w:hAnsi="仿宋" w:eastAsia="仿宋" w:cs="仿宋"/>
                <w:snapToGrid w:val="0"/>
                <w:color w:val="auto"/>
                <w:kern w:val="0"/>
                <w:sz w:val="24"/>
                <w:szCs w:val="24"/>
                <w:highlight w:val="none"/>
                <w:lang w:val="en-US" w:eastAsia="zh-CN"/>
              </w:rPr>
              <w:fldChar w:fldCharType="begin"/>
            </w:r>
            <w:r>
              <w:rPr>
                <w:rFonts w:hint="eastAsia" w:ascii="仿宋" w:hAnsi="仿宋" w:eastAsia="仿宋" w:cs="仿宋"/>
                <w:snapToGrid w:val="0"/>
                <w:color w:val="auto"/>
                <w:kern w:val="0"/>
                <w:sz w:val="24"/>
                <w:szCs w:val="24"/>
                <w:highlight w:val="none"/>
                <w:lang w:val="en-US" w:eastAsia="zh-CN"/>
              </w:rPr>
              <w:instrText xml:space="preserve"> = 5 \* GB3 \* MERGEFORMAT </w:instrText>
            </w:r>
            <w:r>
              <w:rPr>
                <w:rFonts w:hint="eastAsia" w:ascii="仿宋" w:hAnsi="仿宋" w:eastAsia="仿宋" w:cs="仿宋"/>
                <w:snapToGrid w:val="0"/>
                <w:color w:val="auto"/>
                <w:kern w:val="0"/>
                <w:sz w:val="24"/>
                <w:szCs w:val="24"/>
                <w:highlight w:val="none"/>
                <w:lang w:val="en-US" w:eastAsia="zh-CN"/>
              </w:rPr>
              <w:fldChar w:fldCharType="separate"/>
            </w:r>
            <w:r>
              <w:rPr>
                <w:rFonts w:hint="eastAsia" w:ascii="仿宋" w:hAnsi="仿宋" w:eastAsia="仿宋" w:cs="仿宋"/>
                <w:snapToGrid w:val="0"/>
                <w:color w:val="auto"/>
                <w:kern w:val="0"/>
                <w:sz w:val="24"/>
                <w:szCs w:val="24"/>
                <w:highlight w:val="none"/>
              </w:rPr>
              <w:t>⑤</w:t>
            </w:r>
            <w:r>
              <w:rPr>
                <w:rFonts w:hint="eastAsia" w:ascii="仿宋" w:hAnsi="仿宋" w:eastAsia="仿宋" w:cs="仿宋"/>
                <w:snapToGrid w:val="0"/>
                <w:color w:val="auto"/>
                <w:kern w:val="0"/>
                <w:sz w:val="24"/>
                <w:szCs w:val="24"/>
                <w:highlight w:val="none"/>
                <w:lang w:val="en-US" w:eastAsia="zh-CN"/>
              </w:rPr>
              <w:fldChar w:fldCharType="end"/>
            </w:r>
            <w:r>
              <w:rPr>
                <w:rFonts w:hint="eastAsia" w:ascii="仿宋" w:hAnsi="仿宋" w:eastAsia="仿宋" w:cs="仿宋"/>
                <w:snapToGrid w:val="0"/>
                <w:color w:val="auto"/>
                <w:kern w:val="0"/>
                <w:sz w:val="24"/>
                <w:szCs w:val="24"/>
                <w:highlight w:val="none"/>
                <w:lang w:val="en-US" w:eastAsia="zh-CN"/>
              </w:rPr>
              <w:t>降排水方案、</w:t>
            </w:r>
            <w:r>
              <w:rPr>
                <w:rFonts w:hint="eastAsia" w:ascii="仿宋" w:hAnsi="仿宋" w:eastAsia="仿宋" w:cs="仿宋"/>
                <w:snapToGrid w:val="0"/>
                <w:color w:val="auto"/>
                <w:kern w:val="0"/>
                <w:sz w:val="24"/>
                <w:szCs w:val="24"/>
                <w:highlight w:val="none"/>
                <w:lang w:val="en-US" w:eastAsia="zh-CN"/>
              </w:rPr>
              <w:fldChar w:fldCharType="begin"/>
            </w:r>
            <w:r>
              <w:rPr>
                <w:rFonts w:hint="eastAsia" w:ascii="仿宋" w:hAnsi="仿宋" w:eastAsia="仿宋" w:cs="仿宋"/>
                <w:snapToGrid w:val="0"/>
                <w:color w:val="auto"/>
                <w:kern w:val="0"/>
                <w:sz w:val="24"/>
                <w:szCs w:val="24"/>
                <w:highlight w:val="none"/>
                <w:lang w:val="en-US" w:eastAsia="zh-CN"/>
              </w:rPr>
              <w:instrText xml:space="preserve"> = 6 \* GB3 \* MERGEFORMAT </w:instrText>
            </w:r>
            <w:r>
              <w:rPr>
                <w:rFonts w:hint="eastAsia" w:ascii="仿宋" w:hAnsi="仿宋" w:eastAsia="仿宋" w:cs="仿宋"/>
                <w:snapToGrid w:val="0"/>
                <w:color w:val="auto"/>
                <w:kern w:val="0"/>
                <w:sz w:val="24"/>
                <w:szCs w:val="24"/>
                <w:highlight w:val="none"/>
                <w:lang w:val="en-US" w:eastAsia="zh-CN"/>
              </w:rPr>
              <w:fldChar w:fldCharType="separate"/>
            </w:r>
            <w:r>
              <w:rPr>
                <w:rFonts w:hint="eastAsia" w:ascii="仿宋" w:hAnsi="仿宋" w:eastAsia="仿宋" w:cs="仿宋"/>
                <w:snapToGrid w:val="0"/>
                <w:color w:val="auto"/>
                <w:kern w:val="0"/>
                <w:sz w:val="24"/>
                <w:szCs w:val="24"/>
                <w:highlight w:val="none"/>
              </w:rPr>
              <w:t>⑥</w:t>
            </w:r>
            <w:r>
              <w:rPr>
                <w:rFonts w:hint="eastAsia" w:ascii="仿宋" w:hAnsi="仿宋" w:eastAsia="仿宋" w:cs="仿宋"/>
                <w:snapToGrid w:val="0"/>
                <w:color w:val="auto"/>
                <w:kern w:val="0"/>
                <w:sz w:val="24"/>
                <w:szCs w:val="24"/>
                <w:highlight w:val="none"/>
                <w:lang w:val="en-US" w:eastAsia="zh-CN"/>
              </w:rPr>
              <w:fldChar w:fldCharType="end"/>
            </w:r>
            <w:r>
              <w:rPr>
                <w:rFonts w:hint="eastAsia" w:ascii="仿宋" w:hAnsi="仿宋" w:eastAsia="仿宋" w:cs="仿宋"/>
                <w:snapToGrid w:val="0"/>
                <w:color w:val="auto"/>
                <w:kern w:val="0"/>
                <w:sz w:val="24"/>
                <w:szCs w:val="24"/>
                <w:highlight w:val="none"/>
                <w:lang w:val="en-US" w:eastAsia="zh-CN"/>
              </w:rPr>
              <w:t>夜间施工方案、</w:t>
            </w:r>
            <w:r>
              <w:rPr>
                <w:rFonts w:hint="eastAsia" w:ascii="仿宋" w:hAnsi="仿宋" w:eastAsia="仿宋" w:cs="仿宋"/>
                <w:snapToGrid w:val="0"/>
                <w:color w:val="auto"/>
                <w:kern w:val="0"/>
                <w:sz w:val="24"/>
                <w:szCs w:val="24"/>
                <w:highlight w:val="none"/>
                <w:lang w:val="en-US" w:eastAsia="zh-CN"/>
              </w:rPr>
              <w:fldChar w:fldCharType="begin"/>
            </w:r>
            <w:r>
              <w:rPr>
                <w:rFonts w:hint="eastAsia" w:ascii="仿宋" w:hAnsi="仿宋" w:eastAsia="仿宋" w:cs="仿宋"/>
                <w:snapToGrid w:val="0"/>
                <w:color w:val="auto"/>
                <w:kern w:val="0"/>
                <w:sz w:val="24"/>
                <w:szCs w:val="24"/>
                <w:highlight w:val="none"/>
                <w:lang w:val="en-US" w:eastAsia="zh-CN"/>
              </w:rPr>
              <w:instrText xml:space="preserve"> = 7 \* GB3 \* MERGEFORMAT </w:instrText>
            </w:r>
            <w:r>
              <w:rPr>
                <w:rFonts w:hint="eastAsia" w:ascii="仿宋" w:hAnsi="仿宋" w:eastAsia="仿宋" w:cs="仿宋"/>
                <w:snapToGrid w:val="0"/>
                <w:color w:val="auto"/>
                <w:kern w:val="0"/>
                <w:sz w:val="24"/>
                <w:szCs w:val="24"/>
                <w:highlight w:val="none"/>
                <w:lang w:val="en-US" w:eastAsia="zh-CN"/>
              </w:rPr>
              <w:fldChar w:fldCharType="separate"/>
            </w:r>
            <w:r>
              <w:rPr>
                <w:rFonts w:hint="eastAsia" w:ascii="仿宋" w:hAnsi="仿宋" w:eastAsia="仿宋" w:cs="仿宋"/>
                <w:snapToGrid w:val="0"/>
                <w:color w:val="auto"/>
                <w:kern w:val="0"/>
                <w:sz w:val="24"/>
                <w:szCs w:val="24"/>
                <w:highlight w:val="none"/>
              </w:rPr>
              <w:t>⑦</w:t>
            </w:r>
            <w:r>
              <w:rPr>
                <w:rFonts w:hint="eastAsia" w:ascii="仿宋" w:hAnsi="仿宋" w:eastAsia="仿宋" w:cs="仿宋"/>
                <w:snapToGrid w:val="0"/>
                <w:color w:val="auto"/>
                <w:kern w:val="0"/>
                <w:sz w:val="24"/>
                <w:szCs w:val="24"/>
                <w:highlight w:val="none"/>
                <w:lang w:val="en-US" w:eastAsia="zh-CN"/>
              </w:rPr>
              <w:fldChar w:fldCharType="end"/>
            </w:r>
            <w:r>
              <w:rPr>
                <w:rFonts w:hint="eastAsia" w:ascii="仿宋" w:hAnsi="仿宋" w:eastAsia="仿宋" w:cs="仿宋"/>
                <w:snapToGrid w:val="0"/>
                <w:color w:val="auto"/>
                <w:kern w:val="0"/>
                <w:sz w:val="24"/>
                <w:szCs w:val="24"/>
                <w:highlight w:val="none"/>
                <w:lang w:val="en-US" w:eastAsia="zh-CN"/>
              </w:rPr>
              <w:t>材料进出场及二次搬运方案、</w:t>
            </w:r>
            <w:r>
              <w:rPr>
                <w:rFonts w:hint="eastAsia" w:ascii="仿宋" w:hAnsi="仿宋" w:eastAsia="仿宋" w:cs="仿宋"/>
                <w:snapToGrid w:val="0"/>
                <w:color w:val="auto"/>
                <w:kern w:val="0"/>
                <w:sz w:val="24"/>
                <w:szCs w:val="24"/>
                <w:highlight w:val="none"/>
                <w:lang w:val="en-US" w:eastAsia="zh-CN"/>
              </w:rPr>
              <w:fldChar w:fldCharType="begin"/>
            </w:r>
            <w:r>
              <w:rPr>
                <w:rFonts w:hint="eastAsia" w:ascii="仿宋" w:hAnsi="仿宋" w:eastAsia="仿宋" w:cs="仿宋"/>
                <w:snapToGrid w:val="0"/>
                <w:color w:val="auto"/>
                <w:kern w:val="0"/>
                <w:sz w:val="24"/>
                <w:szCs w:val="24"/>
                <w:highlight w:val="none"/>
                <w:lang w:val="en-US" w:eastAsia="zh-CN"/>
              </w:rPr>
              <w:instrText xml:space="preserve"> = 8 \* GB3 \* MERGEFORMAT </w:instrText>
            </w:r>
            <w:r>
              <w:rPr>
                <w:rFonts w:hint="eastAsia" w:ascii="仿宋" w:hAnsi="仿宋" w:eastAsia="仿宋" w:cs="仿宋"/>
                <w:snapToGrid w:val="0"/>
                <w:color w:val="auto"/>
                <w:kern w:val="0"/>
                <w:sz w:val="24"/>
                <w:szCs w:val="24"/>
                <w:highlight w:val="none"/>
                <w:lang w:val="en-US" w:eastAsia="zh-CN"/>
              </w:rPr>
              <w:fldChar w:fldCharType="separate"/>
            </w:r>
            <w:r>
              <w:rPr>
                <w:rFonts w:hint="eastAsia" w:ascii="仿宋" w:hAnsi="仿宋" w:eastAsia="仿宋" w:cs="仿宋"/>
                <w:snapToGrid w:val="0"/>
                <w:color w:val="auto"/>
                <w:kern w:val="0"/>
                <w:sz w:val="24"/>
                <w:szCs w:val="24"/>
                <w:highlight w:val="none"/>
              </w:rPr>
              <w:t>⑧</w:t>
            </w:r>
            <w:r>
              <w:rPr>
                <w:rFonts w:hint="eastAsia" w:ascii="仿宋" w:hAnsi="仿宋" w:eastAsia="仿宋" w:cs="仿宋"/>
                <w:snapToGrid w:val="0"/>
                <w:color w:val="auto"/>
                <w:kern w:val="0"/>
                <w:sz w:val="24"/>
                <w:szCs w:val="24"/>
                <w:highlight w:val="none"/>
                <w:lang w:val="en-US" w:eastAsia="zh-CN"/>
              </w:rPr>
              <w:fldChar w:fldCharType="end"/>
            </w:r>
            <w:r>
              <w:rPr>
                <w:rFonts w:hint="eastAsia" w:ascii="仿宋" w:hAnsi="仿宋" w:eastAsia="仿宋" w:cs="仿宋"/>
                <w:snapToGrid w:val="0"/>
                <w:color w:val="auto"/>
                <w:kern w:val="0"/>
                <w:sz w:val="24"/>
                <w:szCs w:val="24"/>
                <w:highlight w:val="none"/>
                <w:lang w:val="en-US" w:eastAsia="zh-CN"/>
              </w:rPr>
              <w:t>生活性和生产性临时设施方案、</w:t>
            </w:r>
            <w:r>
              <w:rPr>
                <w:rFonts w:hint="eastAsia" w:ascii="仿宋" w:hAnsi="仿宋" w:eastAsia="仿宋" w:cs="仿宋"/>
                <w:snapToGrid w:val="0"/>
                <w:color w:val="auto"/>
                <w:kern w:val="0"/>
                <w:sz w:val="24"/>
                <w:szCs w:val="24"/>
                <w:highlight w:val="none"/>
                <w:lang w:val="en-US" w:eastAsia="zh-CN"/>
              </w:rPr>
              <w:fldChar w:fldCharType="begin"/>
            </w:r>
            <w:r>
              <w:rPr>
                <w:rFonts w:hint="eastAsia" w:ascii="仿宋" w:hAnsi="仿宋" w:eastAsia="仿宋" w:cs="仿宋"/>
                <w:snapToGrid w:val="0"/>
                <w:color w:val="auto"/>
                <w:kern w:val="0"/>
                <w:sz w:val="24"/>
                <w:szCs w:val="24"/>
                <w:highlight w:val="none"/>
                <w:lang w:val="en-US" w:eastAsia="zh-CN"/>
              </w:rPr>
              <w:instrText xml:space="preserve"> = 9 \* GB3 \* MERGEFORMAT </w:instrText>
            </w:r>
            <w:r>
              <w:rPr>
                <w:rFonts w:hint="eastAsia" w:ascii="仿宋" w:hAnsi="仿宋" w:eastAsia="仿宋" w:cs="仿宋"/>
                <w:snapToGrid w:val="0"/>
                <w:color w:val="auto"/>
                <w:kern w:val="0"/>
                <w:sz w:val="24"/>
                <w:szCs w:val="24"/>
                <w:highlight w:val="none"/>
                <w:lang w:val="en-US" w:eastAsia="zh-CN"/>
              </w:rPr>
              <w:fldChar w:fldCharType="separate"/>
            </w:r>
            <w:r>
              <w:rPr>
                <w:rFonts w:hint="eastAsia" w:ascii="仿宋" w:hAnsi="仿宋" w:eastAsia="仿宋" w:cs="仿宋"/>
                <w:snapToGrid w:val="0"/>
                <w:color w:val="auto"/>
                <w:kern w:val="0"/>
                <w:sz w:val="24"/>
                <w:szCs w:val="24"/>
                <w:highlight w:val="none"/>
              </w:rPr>
              <w:t>⑨</w:t>
            </w:r>
            <w:r>
              <w:rPr>
                <w:rFonts w:hint="eastAsia" w:ascii="仿宋" w:hAnsi="仿宋" w:eastAsia="仿宋" w:cs="仿宋"/>
                <w:snapToGrid w:val="0"/>
                <w:color w:val="auto"/>
                <w:kern w:val="0"/>
                <w:sz w:val="24"/>
                <w:szCs w:val="24"/>
                <w:highlight w:val="none"/>
                <w:lang w:val="en-US" w:eastAsia="zh-CN"/>
              </w:rPr>
              <w:fldChar w:fldCharType="end"/>
            </w:r>
            <w:r>
              <w:rPr>
                <w:rFonts w:hint="eastAsia" w:ascii="仿宋" w:hAnsi="仿宋" w:eastAsia="仿宋" w:cs="仿宋"/>
                <w:snapToGrid w:val="0"/>
                <w:color w:val="auto"/>
                <w:kern w:val="0"/>
                <w:sz w:val="24"/>
                <w:szCs w:val="24"/>
                <w:highlight w:val="none"/>
                <w:lang w:val="en-US" w:eastAsia="zh-CN"/>
              </w:rPr>
              <w:t>环境保护及环境污染检测方案、</w:t>
            </w:r>
            <w:r>
              <w:rPr>
                <w:rFonts w:hint="eastAsia" w:ascii="仿宋" w:hAnsi="仿宋" w:eastAsia="仿宋" w:cs="仿宋"/>
                <w:snapToGrid w:val="0"/>
                <w:color w:val="auto"/>
                <w:kern w:val="0"/>
                <w:sz w:val="24"/>
                <w:szCs w:val="24"/>
                <w:highlight w:val="none"/>
                <w:lang w:val="en-US" w:eastAsia="zh-CN"/>
              </w:rPr>
              <w:fldChar w:fldCharType="begin"/>
            </w:r>
            <w:r>
              <w:rPr>
                <w:rFonts w:hint="eastAsia" w:ascii="仿宋" w:hAnsi="仿宋" w:eastAsia="仿宋" w:cs="仿宋"/>
                <w:snapToGrid w:val="0"/>
                <w:color w:val="auto"/>
                <w:kern w:val="0"/>
                <w:sz w:val="24"/>
                <w:szCs w:val="24"/>
                <w:highlight w:val="none"/>
                <w:lang w:val="en-US" w:eastAsia="zh-CN"/>
              </w:rPr>
              <w:instrText xml:space="preserve"> = 10 \* GB3 \* MERGEFORMAT </w:instrText>
            </w:r>
            <w:r>
              <w:rPr>
                <w:rFonts w:hint="eastAsia" w:ascii="仿宋" w:hAnsi="仿宋" w:eastAsia="仿宋" w:cs="仿宋"/>
                <w:snapToGrid w:val="0"/>
                <w:color w:val="auto"/>
                <w:kern w:val="0"/>
                <w:sz w:val="24"/>
                <w:szCs w:val="24"/>
                <w:highlight w:val="none"/>
                <w:lang w:val="en-US" w:eastAsia="zh-CN"/>
              </w:rPr>
              <w:fldChar w:fldCharType="separate"/>
            </w:r>
            <w:r>
              <w:rPr>
                <w:rFonts w:hint="eastAsia" w:ascii="仿宋" w:hAnsi="仿宋" w:eastAsia="仿宋" w:cs="仿宋"/>
                <w:snapToGrid w:val="0"/>
                <w:color w:val="auto"/>
                <w:kern w:val="0"/>
                <w:sz w:val="24"/>
                <w:szCs w:val="24"/>
                <w:highlight w:val="none"/>
              </w:rPr>
              <w:t>⑩</w:t>
            </w:r>
            <w:r>
              <w:rPr>
                <w:rFonts w:hint="eastAsia" w:ascii="仿宋" w:hAnsi="仿宋" w:eastAsia="仿宋" w:cs="仿宋"/>
                <w:snapToGrid w:val="0"/>
                <w:color w:val="auto"/>
                <w:kern w:val="0"/>
                <w:sz w:val="24"/>
                <w:szCs w:val="24"/>
                <w:highlight w:val="none"/>
                <w:lang w:val="en-US" w:eastAsia="zh-CN"/>
              </w:rPr>
              <w:fldChar w:fldCharType="end"/>
            </w:r>
            <w:r>
              <w:rPr>
                <w:rFonts w:hint="eastAsia" w:ascii="仿宋" w:hAnsi="仿宋" w:eastAsia="仿宋" w:cs="仿宋"/>
                <w:snapToGrid w:val="0"/>
                <w:color w:val="auto"/>
                <w:kern w:val="0"/>
                <w:sz w:val="24"/>
                <w:szCs w:val="24"/>
                <w:highlight w:val="none"/>
                <w:lang w:val="en-US" w:eastAsia="zh-CN"/>
              </w:rPr>
              <w:t>其它方案）</w:t>
            </w:r>
          </w:p>
          <w:p w14:paraId="213BFA75">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A.提供的每项方案全面且合理的得3分。</w:t>
            </w:r>
          </w:p>
          <w:p w14:paraId="31449BEA">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B.方案每项内容笼统或不完善的得2分。</w:t>
            </w:r>
          </w:p>
          <w:p w14:paraId="14E3757C">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C.每缺失一项方案的扣3分，扣完为止。</w:t>
            </w:r>
          </w:p>
        </w:tc>
      </w:tr>
      <w:tr w14:paraId="0D058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3F91BD65">
            <w:pPr>
              <w:wordWrap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3BA86D81">
            <w:pPr>
              <w:overflowPunct w:val="0"/>
              <w:topLinePunct/>
              <w:autoSpaceDN w:val="0"/>
              <w:adjustRightInd w:val="0"/>
              <w:snapToGrid w:val="0"/>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保证措施（8分）</w:t>
            </w:r>
          </w:p>
          <w:p w14:paraId="24AD3F9D">
            <w:pPr>
              <w:numPr>
                <w:ilvl w:val="0"/>
                <w:numId w:val="0"/>
              </w:numPr>
              <w:overflowPunct w:val="0"/>
              <w:topLinePunct/>
              <w:autoSpaceDN w:val="0"/>
              <w:adjustRightInd w:val="0"/>
              <w:snapToGrid w:val="0"/>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投标人针对本项目制定的质量保证措施方案（包含：①质量保证措施、②安全保证措施）</w:t>
            </w:r>
          </w:p>
          <w:p w14:paraId="1CC22C51">
            <w:pPr>
              <w:numPr>
                <w:ilvl w:val="0"/>
                <w:numId w:val="0"/>
              </w:numPr>
              <w:overflowPunct w:val="0"/>
              <w:topLinePunct/>
              <w:autoSpaceDN w:val="0"/>
              <w:adjustRightInd w:val="0"/>
              <w:snapToGrid w:val="0"/>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A.提供的每项方案全面且合理的得4分。</w:t>
            </w:r>
          </w:p>
          <w:p w14:paraId="309976E0">
            <w:pPr>
              <w:overflowPunct w:val="0"/>
              <w:topLinePunct/>
              <w:autoSpaceDN w:val="0"/>
              <w:adjustRightInd w:val="0"/>
              <w:snapToGrid w:val="0"/>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B.方案每项内容笼统或不完善的得2分。</w:t>
            </w:r>
          </w:p>
          <w:p w14:paraId="03F1B0D8">
            <w:pPr>
              <w:overflowPunct w:val="0"/>
              <w:topLinePunct/>
              <w:autoSpaceDN w:val="0"/>
              <w:adjustRightInd w:val="0"/>
              <w:snapToGrid w:val="0"/>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C.每缺失一项方案的扣4分，扣完为止。</w:t>
            </w:r>
          </w:p>
        </w:tc>
      </w:tr>
      <w:tr w14:paraId="07F48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79EDDE6C">
            <w:pPr>
              <w:wordWrap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65AC412D">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计划安排（8分）</w:t>
            </w:r>
          </w:p>
          <w:p w14:paraId="76F1FD12">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投标人针对本项目制定的计划安排（包含：①</w:t>
            </w:r>
            <w:r>
              <w:rPr>
                <w:rFonts w:hint="eastAsia" w:ascii="仿宋" w:hAnsi="仿宋" w:eastAsia="仿宋" w:cs="仿宋"/>
                <w:snapToGrid w:val="0"/>
                <w:color w:val="auto"/>
                <w:kern w:val="0"/>
                <w:sz w:val="24"/>
                <w:szCs w:val="24"/>
                <w:highlight w:val="none"/>
              </w:rPr>
              <w:t>拟投入劳动力、②机械设备、③工期计划</w:t>
            </w:r>
            <w:r>
              <w:rPr>
                <w:rFonts w:hint="eastAsia" w:ascii="仿宋" w:hAnsi="仿宋" w:eastAsia="仿宋" w:cs="仿宋"/>
                <w:snapToGrid w:val="0"/>
                <w:color w:val="auto"/>
                <w:kern w:val="0"/>
                <w:sz w:val="24"/>
                <w:szCs w:val="24"/>
                <w:highlight w:val="none"/>
                <w:lang w:eastAsia="zh-CN"/>
              </w:rPr>
              <w:t>、④</w:t>
            </w:r>
            <w:r>
              <w:rPr>
                <w:rFonts w:hint="eastAsia" w:ascii="仿宋" w:hAnsi="仿宋" w:eastAsia="仿宋" w:cs="仿宋"/>
                <w:snapToGrid w:val="0"/>
                <w:color w:val="auto"/>
                <w:kern w:val="0"/>
                <w:sz w:val="24"/>
                <w:szCs w:val="24"/>
                <w:highlight w:val="none"/>
              </w:rPr>
              <w:t>项目班子配备情况</w:t>
            </w:r>
            <w:r>
              <w:rPr>
                <w:rFonts w:hint="eastAsia" w:ascii="仿宋" w:hAnsi="仿宋" w:eastAsia="仿宋" w:cs="仿宋"/>
                <w:snapToGrid w:val="0"/>
                <w:color w:val="auto"/>
                <w:kern w:val="0"/>
                <w:sz w:val="24"/>
                <w:szCs w:val="24"/>
                <w:highlight w:val="none"/>
                <w:lang w:val="en-US" w:eastAsia="zh-CN"/>
              </w:rPr>
              <w:t>等）</w:t>
            </w:r>
          </w:p>
          <w:p w14:paraId="71F54A45">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A.提供的每项方案全面且合理的得2分。</w:t>
            </w:r>
          </w:p>
          <w:p w14:paraId="19CCD04B">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B.方案每项内容笼统或不完善的得1分。</w:t>
            </w:r>
          </w:p>
          <w:p w14:paraId="17F1BEE8">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C.每缺失一项方案扣的扣2分，扣完为止。</w:t>
            </w:r>
          </w:p>
        </w:tc>
      </w:tr>
      <w:tr w14:paraId="5C1FE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1AE586F1">
            <w:pPr>
              <w:wordWrap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29C68004">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合理化建议方案（9分）</w:t>
            </w:r>
          </w:p>
          <w:p w14:paraId="6D67668D">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投标人针对本项目制定的合理化建议方案（包含：①提高工程质量、②保证工期、③降低造价等合理化建议）</w:t>
            </w:r>
          </w:p>
          <w:p w14:paraId="5F7DA9D0">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A.提供的每项方案全面且合理的得3分。</w:t>
            </w:r>
          </w:p>
          <w:p w14:paraId="51957D5C">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B.方案每项内容笼统或不完善的得1.5分。</w:t>
            </w:r>
          </w:p>
          <w:p w14:paraId="55D5E624">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C.方案内容每缺失一项的扣3分，扣完为止。</w:t>
            </w:r>
          </w:p>
        </w:tc>
      </w:tr>
      <w:tr w14:paraId="1D046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29FAD44D">
            <w:pPr>
              <w:wordWrap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779D79D4">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环保、消防、降噪声、文明等施工技术措施方案（6分）</w:t>
            </w:r>
          </w:p>
          <w:p w14:paraId="385B8B45">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投标人针对本项目制定的环保、消防、降噪声、文明等施工技术措施方案（包含：施工现场采用①环保、降噪声②消防、③文明等施工技术措施）</w:t>
            </w:r>
          </w:p>
          <w:p w14:paraId="44D9CBE9">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A.提供的每项方案全面且合理的得2分。</w:t>
            </w:r>
          </w:p>
          <w:p w14:paraId="539F932D">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B.方案每项内容笼统或不完善的得1分。</w:t>
            </w:r>
          </w:p>
          <w:p w14:paraId="58AED715">
            <w:pPr>
              <w:overflowPunct w:val="0"/>
              <w:topLinePunct/>
              <w:autoSpaceDN w:val="0"/>
              <w:adjustRightInd w:val="0"/>
              <w:snapToGrid w:val="0"/>
              <w:jc w:val="left"/>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C.方案内容每缺失一项的扣2分，扣完为止。</w:t>
            </w:r>
          </w:p>
        </w:tc>
      </w:tr>
    </w:tbl>
    <w:p w14:paraId="74A6AC06">
      <w:pPr>
        <w:pStyle w:val="2"/>
        <w:rPr>
          <w:rFonts w:hint="eastAsia" w:ascii="仿宋" w:hAnsi="仿宋" w:eastAsia="仿宋" w:cs="仿宋"/>
          <w:color w:val="auto"/>
          <w:sz w:val="24"/>
          <w:szCs w:val="24"/>
          <w:highlight w:val="none"/>
        </w:rPr>
      </w:pPr>
      <w:bookmarkStart w:id="117" w:name="_Toc40954053"/>
      <w:bookmarkStart w:id="118" w:name="_Toc44690685"/>
      <w:bookmarkStart w:id="119" w:name="_Toc40877995"/>
      <w:bookmarkStart w:id="120" w:name="_Toc44690611"/>
    </w:p>
    <w:p w14:paraId="51D90DD6">
      <w:pPr>
        <w:pStyle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2、价格评审</w:t>
      </w:r>
    </w:p>
    <w:p w14:paraId="3EADCCC3">
      <w:pPr>
        <w:pStyle w:val="2"/>
        <w:rPr>
          <w:rFonts w:hint="eastAsia" w:ascii="仿宋" w:hAnsi="仿宋" w:eastAsia="仿宋" w:cs="仿宋"/>
          <w:b/>
          <w:color w:val="auto"/>
          <w:sz w:val="24"/>
          <w:szCs w:val="24"/>
          <w:highlight w:val="none"/>
        </w:rPr>
      </w:pPr>
    </w:p>
    <w:tbl>
      <w:tblPr>
        <w:tblStyle w:val="38"/>
        <w:tblW w:w="871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4"/>
        <w:gridCol w:w="1417"/>
        <w:gridCol w:w="6481"/>
      </w:tblGrid>
      <w:tr w14:paraId="28FC5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4" w:type="dxa"/>
            <w:vAlign w:val="center"/>
          </w:tcPr>
          <w:p w14:paraId="275DF053">
            <w:pPr>
              <w:adjustRightInd w:val="0"/>
              <w:snapToGri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序号</w:t>
            </w:r>
          </w:p>
        </w:tc>
        <w:tc>
          <w:tcPr>
            <w:tcW w:w="1417" w:type="dxa"/>
            <w:vAlign w:val="center"/>
          </w:tcPr>
          <w:p w14:paraId="1199A5B3">
            <w:pPr>
              <w:adjustRightInd w:val="0"/>
              <w:snapToGri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评审项目</w:t>
            </w:r>
          </w:p>
        </w:tc>
        <w:tc>
          <w:tcPr>
            <w:tcW w:w="6481" w:type="dxa"/>
            <w:vAlign w:val="center"/>
          </w:tcPr>
          <w:p w14:paraId="7552A9DB">
            <w:pPr>
              <w:adjustRightInd w:val="0"/>
              <w:snapToGrid w:val="0"/>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评分标准</w:t>
            </w:r>
          </w:p>
        </w:tc>
      </w:tr>
      <w:tr w14:paraId="36F8E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4" w:type="dxa"/>
            <w:vMerge w:val="restart"/>
            <w:vAlign w:val="center"/>
          </w:tcPr>
          <w:p w14:paraId="10B6CFCB">
            <w:pPr>
              <w:adjustRightInd w:val="0"/>
              <w:snapToGri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p>
        </w:tc>
        <w:tc>
          <w:tcPr>
            <w:tcW w:w="1417" w:type="dxa"/>
            <w:vMerge w:val="restart"/>
            <w:vAlign w:val="center"/>
          </w:tcPr>
          <w:p w14:paraId="32F043E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响应报价</w:t>
            </w:r>
          </w:p>
          <w:p w14:paraId="6CC31EE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6481" w:type="dxa"/>
            <w:vAlign w:val="center"/>
          </w:tcPr>
          <w:p w14:paraId="02C2FB6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评标基准价即满足采购文件要求且响应价格最低的响应报价。</w:t>
            </w:r>
          </w:p>
          <w:p w14:paraId="6A5DEDF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响应报价得分=（评标基准价/响应报价）×分值</w:t>
            </w:r>
          </w:p>
          <w:p w14:paraId="212FA77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注：投标报价低于成本价的作为废标处理</w:t>
            </w:r>
          </w:p>
        </w:tc>
      </w:tr>
      <w:tr w14:paraId="2FAD7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4" w:type="dxa"/>
            <w:vMerge w:val="continue"/>
            <w:vAlign w:val="center"/>
          </w:tcPr>
          <w:p w14:paraId="6B8B84C5">
            <w:pPr>
              <w:adjustRightInd w:val="0"/>
              <w:snapToGrid w:val="0"/>
              <w:spacing w:line="360" w:lineRule="auto"/>
              <w:rPr>
                <w:rFonts w:hint="eastAsia" w:ascii="仿宋" w:hAnsi="仿宋" w:eastAsia="仿宋" w:cs="仿宋"/>
                <w:color w:val="auto"/>
                <w:sz w:val="24"/>
                <w:szCs w:val="24"/>
                <w:highlight w:val="none"/>
                <w:lang w:val="zh-CN"/>
              </w:rPr>
            </w:pPr>
          </w:p>
        </w:tc>
        <w:tc>
          <w:tcPr>
            <w:tcW w:w="1417" w:type="dxa"/>
            <w:vMerge w:val="continue"/>
            <w:vAlign w:val="center"/>
          </w:tcPr>
          <w:p w14:paraId="487C56DF">
            <w:pPr>
              <w:rPr>
                <w:rFonts w:hint="eastAsia" w:ascii="仿宋" w:hAnsi="仿宋" w:eastAsia="仿宋" w:cs="仿宋"/>
                <w:color w:val="auto"/>
                <w:sz w:val="24"/>
                <w:szCs w:val="24"/>
                <w:highlight w:val="none"/>
              </w:rPr>
            </w:pPr>
          </w:p>
        </w:tc>
        <w:tc>
          <w:tcPr>
            <w:tcW w:w="6481" w:type="dxa"/>
            <w:vAlign w:val="center"/>
          </w:tcPr>
          <w:p w14:paraId="6DA3DBB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因落实政府采购政策进行价格调整的，以调整后的价格计算评标基准价和响应报价。</w:t>
            </w:r>
          </w:p>
        </w:tc>
      </w:tr>
      <w:tr w14:paraId="0231F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4" w:type="dxa"/>
            <w:vMerge w:val="restart"/>
            <w:vAlign w:val="center"/>
          </w:tcPr>
          <w:p w14:paraId="054D43E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政府采购价格折扣优惠政策说明</w:t>
            </w:r>
          </w:p>
        </w:tc>
        <w:tc>
          <w:tcPr>
            <w:tcW w:w="1417" w:type="dxa"/>
            <w:vMerge w:val="restart"/>
            <w:vAlign w:val="center"/>
          </w:tcPr>
          <w:p w14:paraId="3C0E7D0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w:t>
            </w:r>
          </w:p>
        </w:tc>
        <w:tc>
          <w:tcPr>
            <w:tcW w:w="6481" w:type="dxa"/>
            <w:vAlign w:val="center"/>
          </w:tcPr>
          <w:p w14:paraId="15A971B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根据《政府采购促进中小企业发展管理办法》（财库﹝2020﹞46 号）的规定，按照本次采购标的所属行业的划型标准，符合条件的中小企业须按照采购文件格式提供《中小企业声明函》（详见第</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部分 响应文件格式）。</w:t>
            </w:r>
          </w:p>
        </w:tc>
      </w:tr>
      <w:tr w14:paraId="75C76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4" w:type="dxa"/>
            <w:vMerge w:val="continue"/>
            <w:vAlign w:val="center"/>
          </w:tcPr>
          <w:p w14:paraId="2D7CE94D">
            <w:pPr>
              <w:rPr>
                <w:rFonts w:hint="eastAsia" w:ascii="仿宋" w:hAnsi="仿宋" w:eastAsia="仿宋" w:cs="仿宋"/>
                <w:color w:val="auto"/>
                <w:sz w:val="24"/>
                <w:szCs w:val="24"/>
                <w:highlight w:val="none"/>
              </w:rPr>
            </w:pPr>
          </w:p>
        </w:tc>
        <w:tc>
          <w:tcPr>
            <w:tcW w:w="1417" w:type="dxa"/>
            <w:vMerge w:val="continue"/>
            <w:vAlign w:val="center"/>
          </w:tcPr>
          <w:p w14:paraId="4AD69C67">
            <w:pPr>
              <w:rPr>
                <w:rFonts w:hint="eastAsia" w:ascii="仿宋" w:hAnsi="仿宋" w:eastAsia="仿宋" w:cs="仿宋"/>
                <w:color w:val="auto"/>
                <w:sz w:val="24"/>
                <w:szCs w:val="24"/>
                <w:highlight w:val="none"/>
              </w:rPr>
            </w:pPr>
          </w:p>
        </w:tc>
        <w:tc>
          <w:tcPr>
            <w:tcW w:w="6481" w:type="dxa"/>
            <w:vAlign w:val="center"/>
          </w:tcPr>
          <w:p w14:paraId="26D0D52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根据《关于进一步加大政府采购支持中小企业力度的通知》（财库〔2022〕19号）规定，政府采购工程项目给予小微企业的价格扣除优惠为</w:t>
            </w:r>
            <w:r>
              <w:rPr>
                <w:rFonts w:hint="eastAsia" w:ascii="仿宋" w:hAnsi="仿宋" w:eastAsia="仿宋" w:cs="仿宋"/>
                <w:color w:val="auto"/>
                <w:sz w:val="24"/>
                <w:szCs w:val="24"/>
                <w:highlight w:val="none"/>
                <w:lang w:val="en-US" w:eastAsia="zh-CN"/>
              </w:rPr>
              <w:t>5%。</w:t>
            </w:r>
          </w:p>
        </w:tc>
      </w:tr>
      <w:tr w14:paraId="6BB59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4" w:type="dxa"/>
            <w:vMerge w:val="continue"/>
            <w:vAlign w:val="center"/>
          </w:tcPr>
          <w:p w14:paraId="4F0D7243">
            <w:pPr>
              <w:rPr>
                <w:rFonts w:hint="eastAsia" w:ascii="仿宋" w:hAnsi="仿宋" w:eastAsia="仿宋" w:cs="仿宋"/>
                <w:color w:val="auto"/>
                <w:sz w:val="24"/>
                <w:szCs w:val="24"/>
                <w:highlight w:val="none"/>
              </w:rPr>
            </w:pPr>
          </w:p>
        </w:tc>
        <w:tc>
          <w:tcPr>
            <w:tcW w:w="1417" w:type="dxa"/>
            <w:vMerge w:val="continue"/>
            <w:vAlign w:val="center"/>
          </w:tcPr>
          <w:p w14:paraId="03DC3D83">
            <w:pPr>
              <w:rPr>
                <w:rFonts w:hint="eastAsia" w:ascii="仿宋" w:hAnsi="仿宋" w:eastAsia="仿宋" w:cs="仿宋"/>
                <w:color w:val="auto"/>
                <w:sz w:val="24"/>
                <w:szCs w:val="24"/>
                <w:highlight w:val="none"/>
              </w:rPr>
            </w:pPr>
          </w:p>
        </w:tc>
        <w:tc>
          <w:tcPr>
            <w:tcW w:w="6481" w:type="dxa"/>
            <w:vAlign w:val="center"/>
          </w:tcPr>
          <w:p w14:paraId="5E26962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小、微企业只有提供本企业制造的货物、承担的工程或者服务，或者提供其他小、微企业制造的货物，享受响应货物的价格折扣，须如实填写《小型、微型企业/残疾人福利性单位提供货物/服务明细表》（详见第</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部分 响应文件格式）；</w:t>
            </w:r>
          </w:p>
          <w:p w14:paraId="03BA8C1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小型、微型企业提供中型企业制造的货物或使用大型企业注册商标货物的，视同为中型企业。</w:t>
            </w:r>
          </w:p>
        </w:tc>
      </w:tr>
      <w:tr w14:paraId="39DF0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4" w:type="dxa"/>
            <w:vMerge w:val="continue"/>
            <w:vAlign w:val="center"/>
          </w:tcPr>
          <w:p w14:paraId="2AF5D863">
            <w:pPr>
              <w:rPr>
                <w:rFonts w:hint="eastAsia" w:ascii="仿宋" w:hAnsi="仿宋" w:eastAsia="仿宋" w:cs="仿宋"/>
                <w:color w:val="auto"/>
                <w:sz w:val="24"/>
                <w:szCs w:val="24"/>
                <w:highlight w:val="none"/>
              </w:rPr>
            </w:pPr>
          </w:p>
        </w:tc>
        <w:tc>
          <w:tcPr>
            <w:tcW w:w="1417" w:type="dxa"/>
            <w:vAlign w:val="center"/>
          </w:tcPr>
          <w:p w14:paraId="02340963">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监狱企业</w:t>
            </w:r>
          </w:p>
        </w:tc>
        <w:tc>
          <w:tcPr>
            <w:tcW w:w="6481" w:type="dxa"/>
            <w:vAlign w:val="center"/>
          </w:tcPr>
          <w:p w14:paraId="48C491A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（1）监狱企业参加投标视同小微企业，需提供由省级以上监狱管理局或戒毒管理局出具的属于监狱企业的证明文件。</w:t>
            </w:r>
          </w:p>
          <w:p w14:paraId="2AD252F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（2）监狱企业只有提供本企业制造的货物或服务，或者提供其他小、微企业制造的货物，享受投标货物的价格折扣。若有的话，如实填写（格式见第八部分）；</w:t>
            </w:r>
          </w:p>
        </w:tc>
      </w:tr>
      <w:tr w14:paraId="23853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14" w:type="dxa"/>
            <w:vMerge w:val="continue"/>
            <w:vAlign w:val="center"/>
          </w:tcPr>
          <w:p w14:paraId="0C1CCA1A">
            <w:pPr>
              <w:adjustRightInd w:val="0"/>
              <w:snapToGrid w:val="0"/>
              <w:spacing w:line="360" w:lineRule="auto"/>
              <w:rPr>
                <w:rFonts w:hint="eastAsia" w:ascii="仿宋" w:hAnsi="仿宋" w:eastAsia="仿宋" w:cs="仿宋"/>
                <w:color w:val="auto"/>
                <w:sz w:val="24"/>
                <w:szCs w:val="24"/>
                <w:highlight w:val="none"/>
              </w:rPr>
            </w:pPr>
          </w:p>
        </w:tc>
        <w:tc>
          <w:tcPr>
            <w:tcW w:w="1417" w:type="dxa"/>
            <w:vAlign w:val="center"/>
          </w:tcPr>
          <w:p w14:paraId="0C54D1A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残疾人福利性单位</w:t>
            </w:r>
          </w:p>
        </w:tc>
        <w:tc>
          <w:tcPr>
            <w:tcW w:w="6481" w:type="dxa"/>
            <w:vAlign w:val="center"/>
          </w:tcPr>
          <w:p w14:paraId="76FC00C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中国残疾人联合会关于促进残疾人就业政府采购政策的通知》，符合享受政府采购支持政策的残疾人福利性单位条件且提供《残疾人福利性单位声明函》的残疾人福利性单位，视同小型、微型企业（详见第八部分 响应文件格式）。且须如实填写《小型、微型企业/残疾人福利性单位提供货物/服务明细表》（详见第</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部分 响应文件格式）。</w:t>
            </w:r>
          </w:p>
        </w:tc>
      </w:tr>
    </w:tbl>
    <w:p w14:paraId="7CD6C3A0">
      <w:pPr>
        <w:adjustRightInd w:val="0"/>
        <w:snapToGrid w:val="0"/>
        <w:spacing w:line="360" w:lineRule="auto"/>
        <w:rPr>
          <w:rFonts w:hint="eastAsia" w:ascii="仿宋" w:hAnsi="仿宋" w:eastAsia="仿宋" w:cs="仿宋"/>
          <w:color w:val="auto"/>
          <w:sz w:val="24"/>
          <w:szCs w:val="24"/>
          <w:highlight w:val="none"/>
        </w:rPr>
      </w:pPr>
    </w:p>
    <w:p w14:paraId="17C00BD2">
      <w:pPr>
        <w:pStyle w:val="2"/>
        <w:rPr>
          <w:rFonts w:hint="eastAsia" w:ascii="仿宋" w:hAnsi="仿宋" w:eastAsia="仿宋" w:cs="仿宋"/>
          <w:color w:val="auto"/>
          <w:sz w:val="24"/>
          <w:szCs w:val="24"/>
          <w:highlight w:val="none"/>
        </w:rPr>
      </w:pPr>
    </w:p>
    <w:p w14:paraId="4C00B7DD">
      <w:pPr>
        <w:rPr>
          <w:rFonts w:hint="eastAsia" w:ascii="仿宋" w:hAnsi="仿宋" w:eastAsia="仿宋" w:cs="仿宋"/>
          <w:color w:val="auto"/>
          <w:sz w:val="24"/>
          <w:szCs w:val="24"/>
          <w:highlight w:val="none"/>
        </w:rPr>
      </w:pPr>
    </w:p>
    <w:p w14:paraId="45011F15">
      <w:pPr>
        <w:pStyle w:val="2"/>
        <w:rPr>
          <w:rFonts w:hint="eastAsia" w:ascii="仿宋" w:hAnsi="仿宋" w:eastAsia="仿宋" w:cs="仿宋"/>
          <w:color w:val="auto"/>
          <w:sz w:val="24"/>
          <w:szCs w:val="24"/>
          <w:highlight w:val="none"/>
        </w:rPr>
      </w:pPr>
    </w:p>
    <w:p w14:paraId="1B57C3EA">
      <w:pPr>
        <w:rPr>
          <w:rFonts w:hint="eastAsia" w:ascii="仿宋" w:hAnsi="仿宋" w:eastAsia="仿宋" w:cs="仿宋"/>
          <w:color w:val="auto"/>
          <w:sz w:val="24"/>
          <w:szCs w:val="24"/>
          <w:highlight w:val="none"/>
        </w:rPr>
      </w:pPr>
    </w:p>
    <w:p w14:paraId="1A813A87">
      <w:pPr>
        <w:pStyle w:val="2"/>
        <w:rPr>
          <w:rFonts w:hint="eastAsia" w:ascii="仿宋" w:hAnsi="仿宋" w:eastAsia="仿宋" w:cs="仿宋"/>
          <w:color w:val="auto"/>
          <w:sz w:val="24"/>
          <w:szCs w:val="24"/>
          <w:highlight w:val="none"/>
        </w:rPr>
      </w:pPr>
    </w:p>
    <w:p w14:paraId="69B9D5E0">
      <w:pPr>
        <w:rPr>
          <w:rFonts w:hint="eastAsia" w:ascii="仿宋" w:hAnsi="仿宋" w:eastAsia="仿宋" w:cs="仿宋"/>
          <w:color w:val="auto"/>
          <w:sz w:val="24"/>
          <w:szCs w:val="24"/>
          <w:highlight w:val="none"/>
        </w:rPr>
      </w:pPr>
    </w:p>
    <w:p w14:paraId="6D6E4EF4">
      <w:pPr>
        <w:pStyle w:val="2"/>
        <w:rPr>
          <w:rFonts w:hint="eastAsia" w:ascii="仿宋" w:hAnsi="仿宋" w:eastAsia="仿宋" w:cs="仿宋"/>
          <w:color w:val="auto"/>
          <w:sz w:val="24"/>
          <w:szCs w:val="24"/>
          <w:highlight w:val="none"/>
        </w:rPr>
      </w:pPr>
    </w:p>
    <w:p w14:paraId="2316091F">
      <w:pPr>
        <w:rPr>
          <w:rFonts w:hint="eastAsia" w:ascii="仿宋" w:hAnsi="仿宋" w:eastAsia="仿宋" w:cs="仿宋"/>
          <w:color w:val="auto"/>
          <w:sz w:val="24"/>
          <w:szCs w:val="24"/>
          <w:highlight w:val="none"/>
        </w:rPr>
      </w:pPr>
    </w:p>
    <w:p w14:paraId="4D5C28B7">
      <w:pPr>
        <w:pStyle w:val="2"/>
        <w:rPr>
          <w:rFonts w:hint="eastAsia" w:ascii="仿宋" w:hAnsi="仿宋" w:eastAsia="仿宋" w:cs="仿宋"/>
          <w:color w:val="auto"/>
          <w:sz w:val="24"/>
          <w:szCs w:val="24"/>
          <w:highlight w:val="none"/>
        </w:rPr>
      </w:pPr>
    </w:p>
    <w:p w14:paraId="22FA6A30">
      <w:pPr>
        <w:rPr>
          <w:rFonts w:hint="eastAsia" w:ascii="仿宋" w:hAnsi="仿宋" w:eastAsia="仿宋" w:cs="仿宋"/>
          <w:color w:val="auto"/>
          <w:sz w:val="24"/>
          <w:szCs w:val="24"/>
          <w:highlight w:val="none"/>
        </w:rPr>
      </w:pPr>
    </w:p>
    <w:p w14:paraId="7781F852">
      <w:pPr>
        <w:pStyle w:val="2"/>
        <w:rPr>
          <w:rFonts w:hint="eastAsia" w:ascii="仿宋" w:hAnsi="仿宋" w:eastAsia="仿宋" w:cs="仿宋"/>
          <w:highlight w:val="none"/>
        </w:rPr>
      </w:pPr>
    </w:p>
    <w:p w14:paraId="53F8807B">
      <w:pPr>
        <w:pStyle w:val="14"/>
        <w:ind w:left="0" w:leftChars="0" w:firstLine="0" w:firstLineChars="0"/>
        <w:rPr>
          <w:rFonts w:hint="eastAsia" w:ascii="仿宋" w:hAnsi="仿宋" w:eastAsia="仿宋" w:cs="仿宋"/>
          <w:color w:val="auto"/>
          <w:sz w:val="24"/>
          <w:szCs w:val="24"/>
          <w:highlight w:val="none"/>
        </w:rPr>
      </w:pPr>
    </w:p>
    <w:p w14:paraId="7DACAD80">
      <w:pPr>
        <w:rPr>
          <w:rFonts w:hint="eastAsia" w:ascii="仿宋" w:hAnsi="仿宋" w:eastAsia="仿宋" w:cs="仿宋"/>
          <w:color w:val="auto"/>
          <w:sz w:val="24"/>
          <w:szCs w:val="24"/>
          <w:highlight w:val="none"/>
        </w:rPr>
      </w:pPr>
    </w:p>
    <w:p w14:paraId="2F546ABD">
      <w:pPr>
        <w:pStyle w:val="2"/>
        <w:rPr>
          <w:rFonts w:hint="eastAsia" w:ascii="仿宋" w:hAnsi="仿宋" w:eastAsia="仿宋" w:cs="仿宋"/>
          <w:color w:val="auto"/>
          <w:sz w:val="24"/>
          <w:szCs w:val="24"/>
          <w:highlight w:val="none"/>
        </w:rPr>
      </w:pPr>
    </w:p>
    <w:p w14:paraId="4BB0BC18">
      <w:pPr>
        <w:rPr>
          <w:rFonts w:hint="eastAsia" w:ascii="仿宋" w:hAnsi="仿宋" w:eastAsia="仿宋" w:cs="仿宋"/>
          <w:color w:val="auto"/>
          <w:sz w:val="24"/>
          <w:szCs w:val="24"/>
          <w:highlight w:val="none"/>
        </w:rPr>
      </w:pPr>
    </w:p>
    <w:p w14:paraId="0C612845">
      <w:pPr>
        <w:pStyle w:val="2"/>
        <w:rPr>
          <w:rFonts w:hint="eastAsia" w:ascii="仿宋" w:hAnsi="仿宋" w:eastAsia="仿宋" w:cs="仿宋"/>
          <w:color w:val="auto"/>
          <w:sz w:val="24"/>
          <w:szCs w:val="24"/>
          <w:highlight w:val="none"/>
        </w:rPr>
      </w:pPr>
    </w:p>
    <w:p w14:paraId="48070688">
      <w:pPr>
        <w:rPr>
          <w:rFonts w:hint="eastAsia" w:ascii="仿宋" w:hAnsi="仿宋" w:eastAsia="仿宋" w:cs="仿宋"/>
          <w:color w:val="auto"/>
          <w:sz w:val="24"/>
          <w:szCs w:val="24"/>
          <w:highlight w:val="none"/>
        </w:rPr>
      </w:pPr>
    </w:p>
    <w:p w14:paraId="4348629C">
      <w:pPr>
        <w:pStyle w:val="2"/>
        <w:rPr>
          <w:rFonts w:hint="eastAsia" w:ascii="仿宋" w:hAnsi="仿宋" w:eastAsia="仿宋" w:cs="仿宋"/>
          <w:color w:val="auto"/>
          <w:sz w:val="24"/>
          <w:szCs w:val="24"/>
          <w:highlight w:val="none"/>
        </w:rPr>
      </w:pPr>
    </w:p>
    <w:p w14:paraId="1878198B">
      <w:pPr>
        <w:rPr>
          <w:rFonts w:hint="eastAsia" w:ascii="仿宋" w:hAnsi="仿宋" w:eastAsia="仿宋" w:cs="仿宋"/>
          <w:color w:val="auto"/>
          <w:sz w:val="24"/>
          <w:szCs w:val="24"/>
          <w:highlight w:val="none"/>
        </w:rPr>
      </w:pPr>
    </w:p>
    <w:p w14:paraId="1BD512DB">
      <w:pPr>
        <w:pStyle w:val="2"/>
        <w:rPr>
          <w:rFonts w:hint="eastAsia" w:ascii="仿宋" w:hAnsi="仿宋" w:eastAsia="仿宋" w:cs="仿宋"/>
          <w:color w:val="auto"/>
          <w:sz w:val="24"/>
          <w:szCs w:val="24"/>
          <w:highlight w:val="none"/>
        </w:rPr>
      </w:pPr>
    </w:p>
    <w:p w14:paraId="3136EF20">
      <w:pPr>
        <w:rPr>
          <w:rFonts w:hint="eastAsia" w:ascii="仿宋" w:hAnsi="仿宋" w:eastAsia="仿宋" w:cs="仿宋"/>
          <w:color w:val="auto"/>
          <w:sz w:val="24"/>
          <w:szCs w:val="24"/>
          <w:highlight w:val="none"/>
        </w:rPr>
      </w:pPr>
    </w:p>
    <w:p w14:paraId="03A152E8">
      <w:pPr>
        <w:pStyle w:val="2"/>
        <w:rPr>
          <w:rFonts w:hint="eastAsia" w:ascii="仿宋" w:hAnsi="仿宋" w:eastAsia="仿宋" w:cs="仿宋"/>
          <w:color w:val="auto"/>
          <w:sz w:val="24"/>
          <w:szCs w:val="24"/>
          <w:highlight w:val="none"/>
        </w:rPr>
      </w:pPr>
    </w:p>
    <w:p w14:paraId="413D7BC4">
      <w:pPr>
        <w:rPr>
          <w:rFonts w:hint="eastAsia" w:ascii="仿宋" w:hAnsi="仿宋" w:eastAsia="仿宋" w:cs="仿宋"/>
          <w:color w:val="auto"/>
          <w:sz w:val="24"/>
          <w:szCs w:val="24"/>
          <w:highlight w:val="none"/>
        </w:rPr>
      </w:pPr>
    </w:p>
    <w:p w14:paraId="6268B9E9">
      <w:pPr>
        <w:pStyle w:val="2"/>
        <w:rPr>
          <w:rFonts w:hint="eastAsia" w:ascii="仿宋" w:hAnsi="仿宋" w:eastAsia="仿宋" w:cs="仿宋"/>
          <w:color w:val="auto"/>
          <w:sz w:val="24"/>
          <w:szCs w:val="24"/>
          <w:highlight w:val="none"/>
        </w:rPr>
      </w:pPr>
    </w:p>
    <w:p w14:paraId="344155C1">
      <w:pPr>
        <w:rPr>
          <w:rFonts w:hint="eastAsia" w:ascii="仿宋" w:hAnsi="仿宋" w:eastAsia="仿宋" w:cs="仿宋"/>
          <w:color w:val="auto"/>
          <w:sz w:val="24"/>
          <w:szCs w:val="24"/>
          <w:highlight w:val="none"/>
        </w:rPr>
      </w:pPr>
    </w:p>
    <w:p w14:paraId="4DC3756F">
      <w:pPr>
        <w:pStyle w:val="2"/>
        <w:rPr>
          <w:rFonts w:hint="eastAsia" w:ascii="仿宋" w:hAnsi="仿宋" w:eastAsia="仿宋" w:cs="仿宋"/>
          <w:color w:val="auto"/>
          <w:sz w:val="24"/>
          <w:szCs w:val="24"/>
          <w:highlight w:val="none"/>
        </w:rPr>
      </w:pPr>
    </w:p>
    <w:p w14:paraId="16A000BA">
      <w:pPr>
        <w:rPr>
          <w:rFonts w:hint="eastAsia" w:ascii="仿宋" w:hAnsi="仿宋" w:eastAsia="仿宋" w:cs="仿宋"/>
          <w:color w:val="auto"/>
          <w:sz w:val="24"/>
          <w:szCs w:val="24"/>
          <w:highlight w:val="none"/>
        </w:rPr>
      </w:pPr>
    </w:p>
    <w:p w14:paraId="38BE046B">
      <w:pPr>
        <w:pStyle w:val="2"/>
        <w:rPr>
          <w:rFonts w:hint="eastAsia" w:ascii="仿宋" w:hAnsi="仿宋" w:eastAsia="仿宋" w:cs="仿宋"/>
          <w:color w:val="auto"/>
          <w:sz w:val="24"/>
          <w:szCs w:val="24"/>
          <w:highlight w:val="none"/>
        </w:rPr>
      </w:pPr>
    </w:p>
    <w:p w14:paraId="79A71A62">
      <w:pPr>
        <w:rPr>
          <w:rFonts w:hint="eastAsia" w:ascii="仿宋" w:hAnsi="仿宋" w:eastAsia="仿宋" w:cs="仿宋"/>
          <w:color w:val="auto"/>
          <w:sz w:val="24"/>
          <w:szCs w:val="24"/>
          <w:highlight w:val="none"/>
        </w:rPr>
      </w:pPr>
    </w:p>
    <w:p w14:paraId="3777F457">
      <w:pPr>
        <w:pStyle w:val="2"/>
        <w:rPr>
          <w:rFonts w:hint="eastAsia" w:ascii="仿宋" w:hAnsi="仿宋" w:eastAsia="仿宋" w:cs="仿宋"/>
          <w:color w:val="auto"/>
          <w:sz w:val="24"/>
          <w:szCs w:val="24"/>
          <w:highlight w:val="none"/>
        </w:rPr>
      </w:pPr>
    </w:p>
    <w:p w14:paraId="4264677F">
      <w:pPr>
        <w:rPr>
          <w:rFonts w:hint="eastAsia" w:ascii="仿宋" w:hAnsi="仿宋" w:eastAsia="仿宋" w:cs="仿宋"/>
          <w:color w:val="auto"/>
          <w:sz w:val="24"/>
          <w:szCs w:val="24"/>
          <w:highlight w:val="none"/>
        </w:rPr>
      </w:pPr>
    </w:p>
    <w:p w14:paraId="453F423E">
      <w:pPr>
        <w:pStyle w:val="2"/>
        <w:rPr>
          <w:rFonts w:hint="eastAsia" w:ascii="仿宋" w:hAnsi="仿宋" w:eastAsia="仿宋" w:cs="仿宋"/>
          <w:highlight w:val="none"/>
        </w:rPr>
      </w:pPr>
    </w:p>
    <w:p w14:paraId="54B0D586">
      <w:pPr>
        <w:rPr>
          <w:rFonts w:hint="eastAsia" w:ascii="仿宋" w:hAnsi="仿宋" w:eastAsia="仿宋" w:cs="仿宋"/>
          <w:color w:val="auto"/>
          <w:sz w:val="24"/>
          <w:szCs w:val="24"/>
          <w:highlight w:val="none"/>
        </w:rPr>
      </w:pPr>
    </w:p>
    <w:p w14:paraId="6307AC92">
      <w:pPr>
        <w:pStyle w:val="3"/>
        <w:numPr>
          <w:ilvl w:val="0"/>
          <w:numId w:val="6"/>
        </w:numPr>
        <w:jc w:val="center"/>
        <w:rPr>
          <w:rFonts w:hint="eastAsia" w:ascii="仿宋" w:hAnsi="仿宋" w:eastAsia="仿宋" w:cs="仿宋"/>
          <w:color w:val="auto"/>
          <w:spacing w:val="20"/>
          <w:sz w:val="28"/>
          <w:szCs w:val="28"/>
          <w:highlight w:val="none"/>
        </w:rPr>
      </w:pPr>
      <w:bookmarkStart w:id="121" w:name="_Toc67573409"/>
      <w:r>
        <w:rPr>
          <w:rFonts w:hint="eastAsia" w:ascii="仿宋" w:hAnsi="仿宋" w:eastAsia="仿宋" w:cs="仿宋"/>
          <w:color w:val="auto"/>
          <w:spacing w:val="20"/>
          <w:sz w:val="28"/>
          <w:szCs w:val="28"/>
          <w:highlight w:val="none"/>
        </w:rPr>
        <w:t>技术标准和要求</w:t>
      </w:r>
      <w:bookmarkEnd w:id="117"/>
      <w:bookmarkEnd w:id="118"/>
      <w:bookmarkEnd w:id="119"/>
      <w:bookmarkEnd w:id="120"/>
      <w:bookmarkEnd w:id="121"/>
      <w:bookmarkStart w:id="122" w:name="_Toc44690612"/>
      <w:bookmarkStart w:id="123" w:name="_Toc40954054"/>
      <w:bookmarkStart w:id="124" w:name="_Toc44690686"/>
      <w:bookmarkStart w:id="125" w:name="_Toc43363083"/>
      <w:bookmarkStart w:id="126" w:name="_Toc67573410"/>
    </w:p>
    <w:p w14:paraId="4FE93523">
      <w:pPr>
        <w:pStyle w:val="3"/>
        <w:numPr>
          <w:ilvl w:val="0"/>
          <w:numId w:val="0"/>
        </w:num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一、一般要求</w:t>
      </w:r>
      <w:bookmarkEnd w:id="122"/>
      <w:bookmarkEnd w:id="123"/>
      <w:bookmarkEnd w:id="124"/>
      <w:bookmarkEnd w:id="125"/>
      <w:bookmarkEnd w:id="126"/>
    </w:p>
    <w:p w14:paraId="0B3BEAE3">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1.工程说明</w:t>
      </w:r>
    </w:p>
    <w:p w14:paraId="0A049F18">
      <w:pPr>
        <w:wordWrap w:val="0"/>
        <w:snapToGrid w:val="0"/>
        <w:spacing w:line="360" w:lineRule="auto"/>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1.1工程概况：</w:t>
      </w:r>
      <w:r>
        <w:rPr>
          <w:rFonts w:hint="eastAsia" w:ascii="仿宋" w:hAnsi="仿宋" w:eastAsia="仿宋" w:cs="仿宋"/>
          <w:color w:val="auto"/>
          <w:sz w:val="24"/>
          <w:szCs w:val="24"/>
          <w:highlight w:val="none"/>
          <w:u w:val="single"/>
          <w:lang w:eastAsia="zh-CN"/>
        </w:rPr>
        <w:t>山西省临汾市吉县壶口镇克难坡修缮工程。</w:t>
      </w:r>
    </w:p>
    <w:p w14:paraId="2B7A4660">
      <w:pPr>
        <w:wordWrap w:val="0"/>
        <w:snapToGrid w:val="0"/>
        <w:spacing w:line="360" w:lineRule="auto"/>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1.2本工程施工场地（现场）具体地理位置：</w:t>
      </w:r>
      <w:r>
        <w:rPr>
          <w:rFonts w:hint="eastAsia" w:ascii="仿宋" w:hAnsi="仿宋" w:eastAsia="仿宋" w:cs="仿宋"/>
          <w:color w:val="auto"/>
          <w:sz w:val="24"/>
          <w:szCs w:val="24"/>
          <w:highlight w:val="none"/>
          <w:u w:val="single"/>
          <w:lang w:eastAsia="zh-CN"/>
        </w:rPr>
        <w:t>临汾市吉县</w:t>
      </w:r>
    </w:p>
    <w:p w14:paraId="155D8A9D">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1.3本工程施工场地（现场）已经具备施工条件。</w:t>
      </w:r>
    </w:p>
    <w:p w14:paraId="12E6E1DA">
      <w:pPr>
        <w:wordWrap w:val="0"/>
        <w:snapToGrid w:val="0"/>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1.4现场条件和周围环境的其他资料和信息数据。</w:t>
      </w:r>
    </w:p>
    <w:p w14:paraId="284CA85A">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1.5承包人被认为已在本工程磋商阶段踏勘现场时充分了解本工程现场条件和周围环境，并已在其磋商时就此给予了充分的考虑。</w:t>
      </w:r>
    </w:p>
    <w:p w14:paraId="74DFC514">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1.6合同文件中载明的涉及本工程的资料和信息数据，是发包人现有的和客观的，发包人保证有关资料和信息数据的真实、准确。但承包人据此作出的推论、判断和决策，由承包人自行负责。</w:t>
      </w:r>
    </w:p>
    <w:p w14:paraId="23807B74">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2.承包范围</w:t>
      </w:r>
    </w:p>
    <w:p w14:paraId="71BEF6A3">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2.1本工程承包人自行施工的工程范围：</w:t>
      </w:r>
    </w:p>
    <w:p w14:paraId="6A5E11D2">
      <w:pPr>
        <w:wordWrap w:val="0"/>
        <w:snapToGrid w:val="0"/>
        <w:spacing w:line="360" w:lineRule="auto"/>
        <w:ind w:firstLine="484" w:firstLineChars="202"/>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工程量清单范围内的全部施工内容</w:t>
      </w:r>
    </w:p>
    <w:p w14:paraId="43D1FB43">
      <w:pPr>
        <w:wordWrap w:val="0"/>
        <w:snapToGrid w:val="0"/>
        <w:spacing w:line="360" w:lineRule="auto"/>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2.2发包人发包的专业工程：</w:t>
      </w:r>
      <w:r>
        <w:rPr>
          <w:rFonts w:hint="eastAsia" w:ascii="仿宋" w:hAnsi="仿宋" w:eastAsia="仿宋" w:cs="仿宋"/>
          <w:color w:val="auto"/>
          <w:sz w:val="24"/>
          <w:szCs w:val="24"/>
          <w:highlight w:val="none"/>
          <w:u w:val="single"/>
          <w:lang w:val="en-US" w:eastAsia="zh-CN"/>
        </w:rPr>
        <w:t xml:space="preserve">     /     </w:t>
      </w:r>
    </w:p>
    <w:p w14:paraId="344A16E9">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2.3发包人供应的材料和工程设备见合同附件二“发包人供应的材料和工程设备一览表”。</w:t>
      </w:r>
    </w:p>
    <w:p w14:paraId="281574AA">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3.工期要求</w:t>
      </w:r>
    </w:p>
    <w:p w14:paraId="2795D49A">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3.1合同工期</w:t>
      </w:r>
    </w:p>
    <w:p w14:paraId="06F8F935">
      <w:pPr>
        <w:wordWrap w:val="0"/>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本工程合同工期和计划开、竣工日期为承包人在报价函附录中承诺的工期和计划开、竣工日期，并在合同协议书中载明。</w:t>
      </w:r>
    </w:p>
    <w:p w14:paraId="26A8DD75">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3.2关于工期的一般规定</w:t>
      </w:r>
    </w:p>
    <w:p w14:paraId="799E4F32">
      <w:pPr>
        <w:wordWrap w:val="0"/>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3.2.1承包人在报价函中承诺的工期和计划开、竣工日期之间发生矛盾或者不一致时，以承包人承诺的工期为准。实际开工日期以通用合同条款第11.1款约定的监理人发出的开工通知中载明的开工日期为准。</w:t>
      </w:r>
    </w:p>
    <w:p w14:paraId="345AAA84">
      <w:pPr>
        <w:wordWrap w:val="0"/>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如果承包人在报价函附录中承诺的工期提前于发包人在本工程磋商文件中所要求的工期，承包人在施工组织设计中应当制定相应的工期保证措施，由此而增加的费用应当被认为已经包括在磋商总价中。除合同另有约定外，合同履约过程中发包人不会因此再向承包人支付任何性质技术措施费用、赶工费用或其他任何性质的提前完工奖励等费用。的</w:t>
      </w:r>
    </w:p>
    <w:p w14:paraId="1F356C2C">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4.质量要求</w:t>
      </w:r>
    </w:p>
    <w:p w14:paraId="58B2B7E2">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4.1质量标准</w:t>
      </w:r>
    </w:p>
    <w:p w14:paraId="2D726E8F">
      <w:pPr>
        <w:wordWrap w:val="0"/>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本工程要求的质量标准为符合现行国家有关工程施工验收规范和标准的要求合格。</w:t>
      </w:r>
    </w:p>
    <w:p w14:paraId="38BB9A6C">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4.2特殊质量要求</w:t>
      </w:r>
    </w:p>
    <w:p w14:paraId="7623EFC8">
      <w:pPr>
        <w:wordWrap w:val="0"/>
        <w:snapToGrid w:val="0"/>
        <w:spacing w:line="360" w:lineRule="auto"/>
        <w:ind w:firstLine="42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有关本工程质量方面的特殊要求：</w:t>
      </w:r>
      <w:r>
        <w:rPr>
          <w:rFonts w:hint="eastAsia" w:ascii="仿宋" w:hAnsi="仿宋" w:eastAsia="仿宋" w:cs="仿宋"/>
          <w:color w:val="auto"/>
          <w:sz w:val="24"/>
          <w:szCs w:val="24"/>
          <w:highlight w:val="none"/>
          <w:u w:val="single"/>
        </w:rPr>
        <w:t>/</w:t>
      </w:r>
    </w:p>
    <w:p w14:paraId="56885058">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5.适用规范和标准</w:t>
      </w:r>
    </w:p>
    <w:p w14:paraId="04CA62CE">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5.1适用的规范、标准和规程</w:t>
      </w:r>
    </w:p>
    <w:p w14:paraId="6DE9BBFF">
      <w:pPr>
        <w:wordWrap w:val="0"/>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5.1.1除合同另有约定外，本工程适用现行国家、行业和地方规范、标准和规程。适用于本工程的国家、行业和地方的规范、标准和规范等的名录见本章第三部分。</w:t>
      </w:r>
    </w:p>
    <w:p w14:paraId="521E830B">
      <w:pPr>
        <w:wordWrap w:val="0"/>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14:paraId="3F151922">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5.2特殊技术标准和要求</w:t>
      </w:r>
    </w:p>
    <w:p w14:paraId="5C0316D0">
      <w:pPr>
        <w:wordWrap w:val="0"/>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适用本工程的特殊技术标准和要求见本章第二部分。</w:t>
      </w:r>
    </w:p>
    <w:p w14:paraId="419F36B3">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6.安全文明施工</w:t>
      </w:r>
    </w:p>
    <w:p w14:paraId="440FABA9">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6.1安全防护</w:t>
      </w:r>
    </w:p>
    <w:p w14:paraId="3D54C7E2">
      <w:pPr>
        <w:wordWrap w:val="0"/>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6.1.1在工程施工、竣工、交付及修补任何缺陷的过程中，承包人应当始终遵守国家和地方有关安全生产的法律、法规、规范、标准和规程等，按照通用合同条款第9.2款的约定履行其安全施工职责。</w:t>
      </w:r>
    </w:p>
    <w:p w14:paraId="3736F846">
      <w:pPr>
        <w:wordWrap w:val="0"/>
        <w:snapToGrid w:val="0"/>
        <w:spacing w:line="360" w:lineRule="auto"/>
        <w:ind w:firstLine="42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6.1.2其他：</w:t>
      </w:r>
      <w:r>
        <w:rPr>
          <w:rFonts w:hint="eastAsia" w:ascii="仿宋" w:hAnsi="仿宋" w:eastAsia="仿宋" w:cs="仿宋"/>
          <w:color w:val="auto"/>
          <w:sz w:val="24"/>
          <w:szCs w:val="24"/>
          <w:highlight w:val="none"/>
          <w:u w:val="single"/>
        </w:rPr>
        <w:t>无</w:t>
      </w:r>
    </w:p>
    <w:p w14:paraId="7B329517">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6.2文明施工</w:t>
      </w:r>
    </w:p>
    <w:p w14:paraId="3DA01B48">
      <w:pPr>
        <w:wordWrap w:val="0"/>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6.2.1承包人应遵守国家和工程所在地有关法规、规范、规程和标准的规定，履行文明施工义务，确保文明施工专项费用专款专用。</w:t>
      </w:r>
    </w:p>
    <w:p w14:paraId="3A56CCC9">
      <w:pPr>
        <w:wordWrap w:val="0"/>
        <w:snapToGrid w:val="0"/>
        <w:spacing w:line="360" w:lineRule="auto"/>
        <w:ind w:firstLine="42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6.2.2文明施工方面的其他要求：</w:t>
      </w:r>
      <w:r>
        <w:rPr>
          <w:rFonts w:hint="eastAsia" w:ascii="仿宋" w:hAnsi="仿宋" w:eastAsia="仿宋" w:cs="仿宋"/>
          <w:color w:val="auto"/>
          <w:sz w:val="24"/>
          <w:szCs w:val="24"/>
          <w:highlight w:val="none"/>
          <w:u w:val="single"/>
        </w:rPr>
        <w:t>符合国家及地方相关规定</w:t>
      </w:r>
    </w:p>
    <w:p w14:paraId="2255D542">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7.治安保卫</w:t>
      </w:r>
    </w:p>
    <w:p w14:paraId="58C5E575">
      <w:pPr>
        <w:wordWrap w:val="0"/>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7.1施工场地（现场）治安管理计划的要求：</w:t>
      </w:r>
      <w:r>
        <w:rPr>
          <w:rFonts w:hint="eastAsia" w:ascii="仿宋" w:hAnsi="仿宋" w:eastAsia="仿宋" w:cs="仿宋"/>
          <w:color w:val="auto"/>
          <w:sz w:val="24"/>
          <w:szCs w:val="24"/>
          <w:highlight w:val="none"/>
          <w:u w:val="single"/>
        </w:rPr>
        <w:t>符合国家及地方相关规定</w:t>
      </w:r>
    </w:p>
    <w:p w14:paraId="5D540EEC">
      <w:pPr>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7.2突发治安事件紧急预案的要求：</w:t>
      </w:r>
      <w:r>
        <w:rPr>
          <w:rFonts w:hint="eastAsia" w:ascii="仿宋" w:hAnsi="仿宋" w:eastAsia="仿宋" w:cs="仿宋"/>
          <w:color w:val="auto"/>
          <w:sz w:val="24"/>
          <w:szCs w:val="24"/>
          <w:highlight w:val="none"/>
          <w:u w:val="single"/>
        </w:rPr>
        <w:t>符合国家及地方相关规定</w:t>
      </w:r>
    </w:p>
    <w:p w14:paraId="654B27F5">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7.3治安保卫方面的其他要求如下：</w:t>
      </w:r>
      <w:r>
        <w:rPr>
          <w:rFonts w:hint="eastAsia" w:ascii="仿宋" w:hAnsi="仿宋" w:eastAsia="仿宋" w:cs="仿宋"/>
          <w:color w:val="auto"/>
          <w:sz w:val="24"/>
          <w:szCs w:val="24"/>
          <w:highlight w:val="none"/>
          <w:u w:val="single"/>
        </w:rPr>
        <w:t>符合国家及地方相关规定</w:t>
      </w:r>
    </w:p>
    <w:p w14:paraId="75F6347E">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8.地上、地下设施和周边建筑物的临时保护</w:t>
      </w:r>
    </w:p>
    <w:p w14:paraId="52FDD493">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8.1发包人特别提醒承包人注意以下地上、地下设施和周边建筑物的保护：/</w:t>
      </w:r>
    </w:p>
    <w:p w14:paraId="76562068">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8.2地上、地下设施和周边建筑物的临时保护的其他要求：</w:t>
      </w:r>
      <w:r>
        <w:rPr>
          <w:rFonts w:hint="eastAsia" w:ascii="仿宋" w:hAnsi="仿宋" w:eastAsia="仿宋" w:cs="仿宋"/>
          <w:color w:val="auto"/>
          <w:sz w:val="24"/>
          <w:szCs w:val="24"/>
          <w:highlight w:val="none"/>
          <w:u w:val="single"/>
        </w:rPr>
        <w:t>符合国家及地方相关规定</w:t>
      </w:r>
    </w:p>
    <w:p w14:paraId="3F141D5F">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9.样品和材料代换</w:t>
      </w:r>
    </w:p>
    <w:p w14:paraId="066D5753">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9.1本工程需要承包人提供样品的材料和工程设备：</w:t>
      </w:r>
      <w:r>
        <w:rPr>
          <w:rFonts w:hint="eastAsia" w:ascii="仿宋" w:hAnsi="仿宋" w:eastAsia="仿宋" w:cs="仿宋"/>
          <w:color w:val="auto"/>
          <w:sz w:val="24"/>
          <w:szCs w:val="24"/>
          <w:highlight w:val="none"/>
          <w:u w:val="single"/>
        </w:rPr>
        <w:t>按照合同中约定执行</w:t>
      </w:r>
    </w:p>
    <w:p w14:paraId="6B9307E7">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9.2材料代换</w:t>
      </w:r>
    </w:p>
    <w:p w14:paraId="53D9E852">
      <w:pPr>
        <w:wordWrap w:val="0"/>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61729198">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10.其他约定</w:t>
      </w:r>
    </w:p>
    <w:p w14:paraId="2F836211">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其他约定内容：</w:t>
      </w:r>
      <w:r>
        <w:rPr>
          <w:rFonts w:hint="eastAsia" w:ascii="仿宋" w:hAnsi="仿宋" w:eastAsia="仿宋" w:cs="仿宋"/>
          <w:color w:val="auto"/>
          <w:sz w:val="24"/>
          <w:szCs w:val="24"/>
          <w:highlight w:val="none"/>
          <w:u w:val="single"/>
        </w:rPr>
        <w:t>/</w:t>
      </w:r>
    </w:p>
    <w:p w14:paraId="5676EF05">
      <w:pPr>
        <w:pStyle w:val="5"/>
        <w:spacing w:line="240" w:lineRule="auto"/>
        <w:rPr>
          <w:rFonts w:hint="eastAsia" w:ascii="仿宋" w:hAnsi="仿宋" w:eastAsia="仿宋" w:cs="仿宋"/>
          <w:color w:val="auto"/>
          <w:sz w:val="24"/>
          <w:szCs w:val="24"/>
          <w:highlight w:val="none"/>
        </w:rPr>
      </w:pPr>
      <w:bookmarkStart w:id="127" w:name="_Toc40954055"/>
      <w:bookmarkStart w:id="128" w:name="_Toc67573411"/>
      <w:bookmarkStart w:id="129" w:name="_Toc44690613"/>
      <w:bookmarkStart w:id="130" w:name="_Toc44690687"/>
      <w:bookmarkStart w:id="131" w:name="_Toc43363084"/>
      <w:r>
        <w:rPr>
          <w:rFonts w:hint="eastAsia" w:ascii="仿宋" w:hAnsi="仿宋" w:eastAsia="仿宋" w:cs="仿宋"/>
          <w:color w:val="auto"/>
          <w:sz w:val="24"/>
          <w:szCs w:val="24"/>
          <w:highlight w:val="none"/>
        </w:rPr>
        <w:t>二、特殊技术标准和要求</w:t>
      </w:r>
      <w:bookmarkEnd w:id="127"/>
      <w:bookmarkEnd w:id="128"/>
      <w:bookmarkEnd w:id="129"/>
      <w:bookmarkEnd w:id="130"/>
      <w:bookmarkEnd w:id="131"/>
    </w:p>
    <w:p w14:paraId="4D5A8D86">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1．材料和工程设备技术要求</w:t>
      </w:r>
    </w:p>
    <w:p w14:paraId="27F56E0B">
      <w:pPr>
        <w:wordWrap w:val="0"/>
        <w:snapToGrid w:val="0"/>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1.1承包人自行施工范围内的部分材料和工程设备技术要求如下：</w:t>
      </w:r>
      <w:r>
        <w:rPr>
          <w:rFonts w:hint="eastAsia" w:ascii="仿宋" w:hAnsi="仿宋" w:eastAsia="仿宋" w:cs="仿宋"/>
          <w:color w:val="auto"/>
          <w:sz w:val="24"/>
          <w:szCs w:val="24"/>
          <w:highlight w:val="none"/>
          <w:u w:val="single"/>
        </w:rPr>
        <w:t>/</w:t>
      </w:r>
    </w:p>
    <w:p w14:paraId="2C502BB4">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1.2承包人自行施工范围内的材料和工程设备选型允许的偏离如下：</w:t>
      </w:r>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2"/>
        <w:gridCol w:w="2648"/>
        <w:gridCol w:w="1658"/>
        <w:gridCol w:w="2320"/>
        <w:gridCol w:w="1658"/>
      </w:tblGrid>
      <w:tr w14:paraId="3C6FD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02" w:type="dxa"/>
            <w:tcBorders>
              <w:top w:val="single" w:color="auto" w:sz="4" w:space="0"/>
              <w:left w:val="single" w:color="auto" w:sz="4" w:space="0"/>
              <w:bottom w:val="single" w:color="auto" w:sz="4" w:space="0"/>
              <w:right w:val="single" w:color="auto" w:sz="4" w:space="0"/>
            </w:tcBorders>
            <w:vAlign w:val="center"/>
          </w:tcPr>
          <w:p w14:paraId="02789537">
            <w:pPr>
              <w:wordWrap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648" w:type="dxa"/>
            <w:tcBorders>
              <w:top w:val="single" w:color="auto" w:sz="4" w:space="0"/>
              <w:left w:val="single" w:color="auto" w:sz="4" w:space="0"/>
              <w:bottom w:val="single" w:color="auto" w:sz="4" w:space="0"/>
              <w:right w:val="single" w:color="auto" w:sz="4" w:space="0"/>
            </w:tcBorders>
            <w:vAlign w:val="center"/>
          </w:tcPr>
          <w:p w14:paraId="347A49DB">
            <w:pPr>
              <w:wordWrap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材料和工程设备名称</w:t>
            </w:r>
          </w:p>
        </w:tc>
        <w:tc>
          <w:tcPr>
            <w:tcW w:w="1658" w:type="dxa"/>
            <w:tcBorders>
              <w:top w:val="single" w:color="auto" w:sz="4" w:space="0"/>
              <w:left w:val="single" w:color="auto" w:sz="4" w:space="0"/>
              <w:bottom w:val="single" w:color="auto" w:sz="4" w:space="0"/>
              <w:right w:val="single" w:color="auto" w:sz="4" w:space="0"/>
            </w:tcBorders>
            <w:vAlign w:val="center"/>
          </w:tcPr>
          <w:p w14:paraId="6C8ED1BE">
            <w:pPr>
              <w:wordWrap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技术指标</w:t>
            </w:r>
          </w:p>
        </w:tc>
        <w:tc>
          <w:tcPr>
            <w:tcW w:w="2320" w:type="dxa"/>
            <w:tcBorders>
              <w:top w:val="single" w:color="auto" w:sz="4" w:space="0"/>
              <w:left w:val="single" w:color="auto" w:sz="4" w:space="0"/>
              <w:bottom w:val="single" w:color="auto" w:sz="4" w:space="0"/>
              <w:right w:val="single" w:color="auto" w:sz="4" w:space="0"/>
            </w:tcBorders>
            <w:vAlign w:val="center"/>
          </w:tcPr>
          <w:p w14:paraId="267CE38D">
            <w:pPr>
              <w:wordWrap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允许偏离范围</w:t>
            </w:r>
          </w:p>
        </w:tc>
        <w:tc>
          <w:tcPr>
            <w:tcW w:w="1658" w:type="dxa"/>
            <w:tcBorders>
              <w:top w:val="single" w:color="auto" w:sz="4" w:space="0"/>
              <w:left w:val="single" w:color="auto" w:sz="4" w:space="0"/>
              <w:bottom w:val="single" w:color="auto" w:sz="4" w:space="0"/>
              <w:right w:val="single" w:color="auto" w:sz="4" w:space="0"/>
            </w:tcBorders>
            <w:vAlign w:val="center"/>
          </w:tcPr>
          <w:p w14:paraId="4BD3BED2">
            <w:pPr>
              <w:wordWrap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6B965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02" w:type="dxa"/>
            <w:tcBorders>
              <w:top w:val="single" w:color="auto" w:sz="4" w:space="0"/>
              <w:left w:val="single" w:color="auto" w:sz="4" w:space="0"/>
              <w:bottom w:val="single" w:color="auto" w:sz="4" w:space="0"/>
              <w:right w:val="single" w:color="auto" w:sz="4" w:space="0"/>
            </w:tcBorders>
            <w:vAlign w:val="center"/>
          </w:tcPr>
          <w:p w14:paraId="6FF45E4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648" w:type="dxa"/>
            <w:tcBorders>
              <w:top w:val="single" w:color="auto" w:sz="4" w:space="0"/>
              <w:left w:val="single" w:color="auto" w:sz="4" w:space="0"/>
              <w:bottom w:val="single" w:color="auto" w:sz="4" w:space="0"/>
              <w:right w:val="single" w:color="auto" w:sz="4" w:space="0"/>
            </w:tcBorders>
            <w:vAlign w:val="center"/>
          </w:tcPr>
          <w:p w14:paraId="60461E4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658" w:type="dxa"/>
            <w:tcBorders>
              <w:top w:val="single" w:color="auto" w:sz="4" w:space="0"/>
              <w:left w:val="single" w:color="auto" w:sz="4" w:space="0"/>
              <w:bottom w:val="single" w:color="auto" w:sz="4" w:space="0"/>
              <w:right w:val="single" w:color="auto" w:sz="4" w:space="0"/>
            </w:tcBorders>
            <w:vAlign w:val="center"/>
          </w:tcPr>
          <w:p w14:paraId="327423F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320" w:type="dxa"/>
            <w:tcBorders>
              <w:top w:val="single" w:color="auto" w:sz="4" w:space="0"/>
              <w:left w:val="single" w:color="auto" w:sz="4" w:space="0"/>
              <w:bottom w:val="single" w:color="auto" w:sz="4" w:space="0"/>
              <w:right w:val="single" w:color="auto" w:sz="4" w:space="0"/>
            </w:tcBorders>
            <w:vAlign w:val="center"/>
          </w:tcPr>
          <w:p w14:paraId="05CCE28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658" w:type="dxa"/>
            <w:tcBorders>
              <w:top w:val="single" w:color="auto" w:sz="4" w:space="0"/>
              <w:left w:val="single" w:color="auto" w:sz="4" w:space="0"/>
              <w:bottom w:val="single" w:color="auto" w:sz="4" w:space="0"/>
              <w:right w:val="single" w:color="auto" w:sz="4" w:space="0"/>
            </w:tcBorders>
            <w:vAlign w:val="center"/>
          </w:tcPr>
          <w:p w14:paraId="072CADBE">
            <w:pPr>
              <w:wordWrap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1AC68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02" w:type="dxa"/>
            <w:tcBorders>
              <w:top w:val="single" w:color="auto" w:sz="4" w:space="0"/>
              <w:left w:val="single" w:color="auto" w:sz="4" w:space="0"/>
              <w:bottom w:val="single" w:color="auto" w:sz="4" w:space="0"/>
              <w:right w:val="single" w:color="auto" w:sz="4" w:space="0"/>
            </w:tcBorders>
            <w:vAlign w:val="center"/>
          </w:tcPr>
          <w:p w14:paraId="452839A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648" w:type="dxa"/>
            <w:tcBorders>
              <w:top w:val="single" w:color="auto" w:sz="4" w:space="0"/>
              <w:left w:val="single" w:color="auto" w:sz="4" w:space="0"/>
              <w:bottom w:val="single" w:color="auto" w:sz="4" w:space="0"/>
              <w:right w:val="single" w:color="auto" w:sz="4" w:space="0"/>
            </w:tcBorders>
            <w:vAlign w:val="center"/>
          </w:tcPr>
          <w:p w14:paraId="79D6307A">
            <w:pPr>
              <w:spacing w:line="360" w:lineRule="auto"/>
              <w:jc w:val="center"/>
              <w:rPr>
                <w:rFonts w:hint="eastAsia" w:ascii="仿宋" w:hAnsi="仿宋" w:eastAsia="仿宋" w:cs="仿宋"/>
                <w:color w:val="auto"/>
                <w:sz w:val="24"/>
                <w:szCs w:val="24"/>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14:paraId="46A06792">
            <w:pPr>
              <w:spacing w:line="360" w:lineRule="auto"/>
              <w:jc w:val="center"/>
              <w:rPr>
                <w:rFonts w:hint="eastAsia" w:ascii="仿宋" w:hAnsi="仿宋" w:eastAsia="仿宋" w:cs="仿宋"/>
                <w:color w:val="auto"/>
                <w:sz w:val="24"/>
                <w:szCs w:val="24"/>
                <w:highlight w:val="none"/>
              </w:rPr>
            </w:pPr>
          </w:p>
        </w:tc>
        <w:tc>
          <w:tcPr>
            <w:tcW w:w="2320" w:type="dxa"/>
            <w:tcBorders>
              <w:top w:val="single" w:color="auto" w:sz="4" w:space="0"/>
              <w:left w:val="single" w:color="auto" w:sz="4" w:space="0"/>
              <w:bottom w:val="single" w:color="auto" w:sz="4" w:space="0"/>
              <w:right w:val="single" w:color="auto" w:sz="4" w:space="0"/>
            </w:tcBorders>
            <w:vAlign w:val="center"/>
          </w:tcPr>
          <w:p w14:paraId="4F35E0FC">
            <w:pPr>
              <w:spacing w:line="360" w:lineRule="auto"/>
              <w:jc w:val="center"/>
              <w:rPr>
                <w:rFonts w:hint="eastAsia" w:ascii="仿宋" w:hAnsi="仿宋" w:eastAsia="仿宋" w:cs="仿宋"/>
                <w:color w:val="auto"/>
                <w:sz w:val="24"/>
                <w:szCs w:val="24"/>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14:paraId="1FB0889F">
            <w:pPr>
              <w:wordWrap w:val="0"/>
              <w:snapToGrid w:val="0"/>
              <w:spacing w:line="360" w:lineRule="auto"/>
              <w:jc w:val="center"/>
              <w:rPr>
                <w:rFonts w:hint="eastAsia" w:ascii="仿宋" w:hAnsi="仿宋" w:eastAsia="仿宋" w:cs="仿宋"/>
                <w:color w:val="auto"/>
                <w:sz w:val="24"/>
                <w:szCs w:val="24"/>
                <w:highlight w:val="none"/>
              </w:rPr>
            </w:pPr>
          </w:p>
        </w:tc>
      </w:tr>
      <w:tr w14:paraId="00448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02" w:type="dxa"/>
            <w:tcBorders>
              <w:top w:val="single" w:color="auto" w:sz="4" w:space="0"/>
              <w:left w:val="single" w:color="auto" w:sz="4" w:space="0"/>
              <w:bottom w:val="single" w:color="auto" w:sz="4" w:space="0"/>
              <w:right w:val="single" w:color="auto" w:sz="4" w:space="0"/>
            </w:tcBorders>
            <w:vAlign w:val="center"/>
          </w:tcPr>
          <w:p w14:paraId="30B37093">
            <w:pPr>
              <w:wordWrap w:val="0"/>
              <w:snapToGrid w:val="0"/>
              <w:spacing w:line="360" w:lineRule="auto"/>
              <w:jc w:val="center"/>
              <w:rPr>
                <w:rFonts w:hint="eastAsia" w:ascii="仿宋" w:hAnsi="仿宋" w:eastAsia="仿宋" w:cs="仿宋"/>
                <w:color w:val="auto"/>
                <w:sz w:val="24"/>
                <w:szCs w:val="24"/>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35D3BC45">
            <w:pPr>
              <w:wordWrap w:val="0"/>
              <w:snapToGrid w:val="0"/>
              <w:spacing w:line="360" w:lineRule="auto"/>
              <w:jc w:val="center"/>
              <w:rPr>
                <w:rFonts w:hint="eastAsia" w:ascii="仿宋" w:hAnsi="仿宋" w:eastAsia="仿宋" w:cs="仿宋"/>
                <w:color w:val="auto"/>
                <w:sz w:val="24"/>
                <w:szCs w:val="24"/>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14:paraId="3C6ED3DF">
            <w:pPr>
              <w:wordWrap w:val="0"/>
              <w:snapToGrid w:val="0"/>
              <w:spacing w:line="360" w:lineRule="auto"/>
              <w:jc w:val="center"/>
              <w:rPr>
                <w:rFonts w:hint="eastAsia" w:ascii="仿宋" w:hAnsi="仿宋" w:eastAsia="仿宋" w:cs="仿宋"/>
                <w:color w:val="auto"/>
                <w:sz w:val="24"/>
                <w:szCs w:val="24"/>
                <w:highlight w:val="none"/>
              </w:rPr>
            </w:pPr>
          </w:p>
        </w:tc>
        <w:tc>
          <w:tcPr>
            <w:tcW w:w="2320" w:type="dxa"/>
            <w:tcBorders>
              <w:top w:val="single" w:color="auto" w:sz="4" w:space="0"/>
              <w:left w:val="single" w:color="auto" w:sz="4" w:space="0"/>
              <w:bottom w:val="single" w:color="auto" w:sz="4" w:space="0"/>
              <w:right w:val="single" w:color="auto" w:sz="4" w:space="0"/>
            </w:tcBorders>
            <w:vAlign w:val="center"/>
          </w:tcPr>
          <w:p w14:paraId="60C8A847">
            <w:pPr>
              <w:wordWrap w:val="0"/>
              <w:snapToGrid w:val="0"/>
              <w:spacing w:line="360" w:lineRule="auto"/>
              <w:jc w:val="center"/>
              <w:rPr>
                <w:rFonts w:hint="eastAsia" w:ascii="仿宋" w:hAnsi="仿宋" w:eastAsia="仿宋" w:cs="仿宋"/>
                <w:color w:val="auto"/>
                <w:sz w:val="24"/>
                <w:szCs w:val="24"/>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14:paraId="6676796E">
            <w:pPr>
              <w:wordWrap w:val="0"/>
              <w:snapToGrid w:val="0"/>
              <w:spacing w:line="360" w:lineRule="auto"/>
              <w:jc w:val="center"/>
              <w:rPr>
                <w:rFonts w:hint="eastAsia" w:ascii="仿宋" w:hAnsi="仿宋" w:eastAsia="仿宋" w:cs="仿宋"/>
                <w:color w:val="auto"/>
                <w:sz w:val="24"/>
                <w:szCs w:val="24"/>
                <w:highlight w:val="none"/>
              </w:rPr>
            </w:pPr>
          </w:p>
        </w:tc>
      </w:tr>
    </w:tbl>
    <w:p w14:paraId="50FEC2B7">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1.3本工程施工现场所用混凝土或砂浆的供应方式为</w:t>
      </w:r>
      <w:r>
        <w:rPr>
          <w:rFonts w:hint="eastAsia" w:ascii="仿宋" w:hAnsi="仿宋" w:eastAsia="仿宋" w:cs="仿宋"/>
          <w:color w:val="auto"/>
          <w:sz w:val="24"/>
          <w:szCs w:val="24"/>
          <w:highlight w:val="none"/>
          <w:u w:val="single"/>
        </w:rPr>
        <w:t>商砼</w:t>
      </w:r>
      <w:r>
        <w:rPr>
          <w:rFonts w:hint="eastAsia" w:ascii="仿宋" w:hAnsi="仿宋" w:eastAsia="仿宋" w:cs="仿宋"/>
          <w:color w:val="auto"/>
          <w:sz w:val="24"/>
          <w:szCs w:val="24"/>
          <w:highlight w:val="none"/>
        </w:rPr>
        <w:t>。</w:t>
      </w:r>
    </w:p>
    <w:p w14:paraId="1F35F4EA">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2.特殊技术要求</w:t>
      </w:r>
    </w:p>
    <w:p w14:paraId="3C8EC1CD">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2.1除合同约定的技术要求外，本工程的特殊技术要求如下：</w:t>
      </w:r>
      <w:r>
        <w:rPr>
          <w:rFonts w:hint="eastAsia" w:ascii="仿宋" w:hAnsi="仿宋" w:eastAsia="仿宋" w:cs="仿宋"/>
          <w:color w:val="auto"/>
          <w:sz w:val="24"/>
          <w:szCs w:val="24"/>
          <w:highlight w:val="none"/>
          <w:u w:val="single"/>
        </w:rPr>
        <w:t>/</w:t>
      </w:r>
    </w:p>
    <w:p w14:paraId="44849B74">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3．新技术、新工艺和新材料</w:t>
      </w:r>
    </w:p>
    <w:p w14:paraId="474BC9F8">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3.1本工/程涉及的新技术、新工艺和新材料及相应使用和操作说明如下：</w:t>
      </w:r>
      <w:r>
        <w:rPr>
          <w:rFonts w:hint="eastAsia" w:ascii="仿宋" w:hAnsi="仿宋" w:eastAsia="仿宋" w:cs="仿宋"/>
          <w:color w:val="auto"/>
          <w:sz w:val="24"/>
          <w:szCs w:val="24"/>
          <w:highlight w:val="none"/>
          <w:u w:val="single"/>
        </w:rPr>
        <w:t>/</w:t>
      </w:r>
    </w:p>
    <w:p w14:paraId="76403AE2">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4．其他特殊技术标准和要求</w:t>
      </w:r>
      <w:r>
        <w:rPr>
          <w:rFonts w:hint="eastAsia" w:ascii="仿宋" w:hAnsi="仿宋" w:eastAsia="仿宋" w:cs="仿宋"/>
          <w:color w:val="auto"/>
          <w:sz w:val="24"/>
          <w:szCs w:val="24"/>
          <w:highlight w:val="none"/>
          <w:u w:val="single"/>
        </w:rPr>
        <w:t>/</w:t>
      </w:r>
    </w:p>
    <w:p w14:paraId="659EEFCD">
      <w:pPr>
        <w:wordWrap w:val="0"/>
        <w:jc w:val="left"/>
        <w:rPr>
          <w:rFonts w:hint="eastAsia" w:ascii="仿宋" w:hAnsi="仿宋" w:eastAsia="仿宋" w:cs="仿宋"/>
          <w:b/>
          <w:color w:val="auto"/>
          <w:sz w:val="24"/>
          <w:szCs w:val="24"/>
          <w:highlight w:val="none"/>
        </w:rPr>
      </w:pPr>
      <w:bookmarkStart w:id="132" w:name="_Toc44690688"/>
      <w:bookmarkStart w:id="133" w:name="_Toc40954056"/>
      <w:bookmarkStart w:id="134" w:name="_Toc44690614"/>
      <w:bookmarkStart w:id="135" w:name="_Toc43363085"/>
      <w:r>
        <w:rPr>
          <w:rFonts w:hint="eastAsia" w:ascii="仿宋" w:hAnsi="仿宋" w:eastAsia="仿宋" w:cs="仿宋"/>
          <w:b/>
          <w:color w:val="auto"/>
          <w:sz w:val="24"/>
          <w:szCs w:val="24"/>
          <w:highlight w:val="none"/>
        </w:rPr>
        <w:t>三、适用的国家、行业以及地方规范、标准和规程</w:t>
      </w:r>
      <w:bookmarkEnd w:id="132"/>
      <w:bookmarkEnd w:id="133"/>
      <w:bookmarkEnd w:id="134"/>
      <w:bookmarkEnd w:id="135"/>
    </w:p>
    <w:p w14:paraId="603A78C7">
      <w:pPr>
        <w:wordWrap w:val="0"/>
        <w:snapToGrid w:val="0"/>
        <w:spacing w:line="360" w:lineRule="auto"/>
        <w:jc w:val="left"/>
        <w:rPr>
          <w:rFonts w:hint="eastAsia" w:ascii="仿宋" w:hAnsi="仿宋" w:eastAsia="仿宋" w:cs="仿宋"/>
          <w:color w:val="auto"/>
          <w:sz w:val="24"/>
          <w:szCs w:val="24"/>
          <w:highlight w:val="none"/>
        </w:rPr>
      </w:pPr>
      <w:bookmarkStart w:id="136" w:name="_Toc44690689"/>
      <w:bookmarkStart w:id="137" w:name="_Toc44690615"/>
      <w:r>
        <w:rPr>
          <w:rFonts w:hint="eastAsia" w:ascii="仿宋" w:hAnsi="仿宋" w:eastAsia="仿宋" w:cs="仿宋"/>
          <w:color w:val="auto"/>
          <w:sz w:val="24"/>
          <w:szCs w:val="24"/>
          <w:highlight w:val="none"/>
        </w:rPr>
        <w:t>适用现行的国家、行业以及地方规范、标准和规程</w:t>
      </w:r>
    </w:p>
    <w:p w14:paraId="2A5A91EB">
      <w:pPr>
        <w:spacing w:line="324"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项目概况</w:t>
      </w:r>
    </w:p>
    <w:p w14:paraId="79EF2DEA">
      <w:pPr>
        <w:spacing w:line="324"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1410282026BCS00049</w:t>
      </w:r>
    </w:p>
    <w:p w14:paraId="7099550D">
      <w:pPr>
        <w:spacing w:line="324"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山西省临汾市吉县壶口镇克难坡修缮工程</w:t>
      </w:r>
    </w:p>
    <w:p w14:paraId="0AE3A1BB">
      <w:pPr>
        <w:spacing w:line="324"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采购方式：竞争性磋商 </w:t>
      </w:r>
    </w:p>
    <w:p w14:paraId="514B66CE">
      <w:pPr>
        <w:spacing w:line="324" w:lineRule="auto"/>
        <w:ind w:firstLine="480" w:firstLineChars="200"/>
        <w:rPr>
          <w:rFonts w:hint="eastAsia" w:ascii="仿宋" w:hAnsi="仿宋" w:eastAsia="仿宋" w:cs="仿宋"/>
          <w:color w:val="auto"/>
          <w:spacing w:val="-18"/>
          <w:sz w:val="24"/>
          <w:szCs w:val="24"/>
          <w:highlight w:val="none"/>
        </w:rPr>
      </w:pPr>
      <w:r>
        <w:rPr>
          <w:rFonts w:hint="eastAsia" w:ascii="仿宋" w:hAnsi="仿宋" w:eastAsia="仿宋" w:cs="仿宋"/>
          <w:color w:val="auto"/>
          <w:sz w:val="24"/>
          <w:szCs w:val="24"/>
          <w:highlight w:val="none"/>
          <w:lang w:val="en-US" w:eastAsia="zh-CN"/>
        </w:rPr>
        <w:t>最高限价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192.648096万元</w:t>
      </w:r>
    </w:p>
    <w:p w14:paraId="00639485">
      <w:pPr>
        <w:spacing w:line="324" w:lineRule="auto"/>
        <w:ind w:firstLine="480" w:firstLineChars="200"/>
        <w:rPr>
          <w:rFonts w:hint="eastAsia" w:ascii="仿宋" w:hAnsi="仿宋" w:eastAsia="仿宋" w:cs="仿宋"/>
          <w:color w:val="0000FF"/>
          <w:sz w:val="24"/>
          <w:szCs w:val="24"/>
          <w:highlight w:val="none"/>
          <w:lang w:val="en-US" w:eastAsia="zh-CN"/>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山西省临汾市吉县壶口镇克难坡修缮工程，具体内容详见工程量清单</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满足</w:t>
      </w:r>
      <w:r>
        <w:rPr>
          <w:rFonts w:hint="eastAsia" w:ascii="仿宋" w:hAnsi="仿宋" w:eastAsia="仿宋" w:cs="仿宋"/>
          <w:color w:val="auto"/>
          <w:sz w:val="24"/>
          <w:szCs w:val="24"/>
          <w:highlight w:val="none"/>
        </w:rPr>
        <w:t>本磋商文件中商务，技术和服务等的相应规定。</w:t>
      </w:r>
      <w:r>
        <w:rPr>
          <w:rFonts w:hint="eastAsia" w:ascii="仿宋" w:hAnsi="仿宋" w:eastAsia="仿宋" w:cs="仿宋"/>
          <w:color w:val="auto"/>
          <w:sz w:val="24"/>
          <w:szCs w:val="24"/>
          <w:highlight w:val="none"/>
          <w:lang w:val="en-US" w:eastAsia="zh-CN"/>
        </w:rPr>
        <w:t>供应商所投包内项目必须完全响应磋商文件所列示内容。</w:t>
      </w:r>
    </w:p>
    <w:p w14:paraId="3E452DCC">
      <w:pPr>
        <w:spacing w:line="324"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采购范围：</w:t>
      </w:r>
      <w:r>
        <w:rPr>
          <w:rFonts w:hint="eastAsia" w:ascii="仿宋" w:hAnsi="仿宋" w:eastAsia="仿宋" w:cs="仿宋"/>
          <w:color w:val="auto"/>
          <w:sz w:val="24"/>
          <w:szCs w:val="24"/>
          <w:highlight w:val="none"/>
          <w:lang w:eastAsia="zh-CN"/>
        </w:rPr>
        <w:t>山西省临汾市吉县壶口镇克难坡修缮工程</w:t>
      </w:r>
      <w:r>
        <w:rPr>
          <w:rFonts w:hint="eastAsia" w:ascii="仿宋" w:hAnsi="仿宋" w:eastAsia="仿宋" w:cs="仿宋"/>
          <w:color w:val="auto"/>
          <w:sz w:val="24"/>
          <w:szCs w:val="24"/>
          <w:highlight w:val="none"/>
          <w:lang w:val="en-US" w:eastAsia="zh-CN"/>
        </w:rPr>
        <w:t>工程量清单及图纸范围内的全部内容</w:t>
      </w:r>
      <w:r>
        <w:rPr>
          <w:rFonts w:hint="eastAsia" w:ascii="仿宋" w:hAnsi="仿宋" w:eastAsia="仿宋" w:cs="仿宋"/>
          <w:color w:val="auto"/>
          <w:sz w:val="24"/>
          <w:szCs w:val="24"/>
          <w:highlight w:val="none"/>
        </w:rPr>
        <w:t>。</w:t>
      </w:r>
    </w:p>
    <w:p w14:paraId="3DAD3CBF">
      <w:pPr>
        <w:spacing w:line="324"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计划</w:t>
      </w:r>
      <w:r>
        <w:rPr>
          <w:rFonts w:hint="eastAsia" w:ascii="仿宋" w:hAnsi="仿宋" w:eastAsia="仿宋" w:cs="仿宋"/>
          <w:color w:val="auto"/>
          <w:sz w:val="24"/>
          <w:szCs w:val="24"/>
          <w:highlight w:val="none"/>
        </w:rPr>
        <w:t>工期：</w:t>
      </w:r>
      <w:r>
        <w:rPr>
          <w:rFonts w:hint="eastAsia" w:ascii="仿宋" w:hAnsi="仿宋" w:eastAsia="仿宋" w:cs="仿宋"/>
          <w:color w:val="auto"/>
          <w:sz w:val="24"/>
          <w:szCs w:val="24"/>
          <w:highlight w:val="none"/>
          <w:lang w:eastAsia="zh-CN"/>
        </w:rPr>
        <w:t>一年</w:t>
      </w:r>
    </w:p>
    <w:p w14:paraId="3D967DC4">
      <w:pPr>
        <w:spacing w:line="324"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质量要求：达到国家质量验收合格标准；</w:t>
      </w:r>
    </w:p>
    <w:p w14:paraId="2D6EB3C9">
      <w:pPr>
        <w:spacing w:line="324" w:lineRule="auto"/>
        <w:ind w:firstLine="480" w:firstLineChars="200"/>
        <w:rPr>
          <w:rFonts w:hint="eastAsia" w:ascii="仿宋" w:hAnsi="仿宋" w:eastAsia="仿宋" w:cs="仿宋"/>
          <w:color w:val="auto"/>
          <w:sz w:val="24"/>
          <w:szCs w:val="24"/>
          <w:highlight w:val="none"/>
          <w:lang w:val="en-US" w:eastAsia="zh-CN"/>
        </w:rPr>
      </w:pPr>
    </w:p>
    <w:p w14:paraId="42DBBA17">
      <w:pPr>
        <w:spacing w:line="324"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w:t>
      </w:r>
    </w:p>
    <w:p w14:paraId="73689548">
      <w:pPr>
        <w:wordWrap w:val="0"/>
        <w:snapToGrid w:val="0"/>
        <w:spacing w:line="360" w:lineRule="auto"/>
        <w:ind w:firstLine="480" w:firstLineChars="200"/>
        <w:jc w:val="center"/>
        <w:rPr>
          <w:rFonts w:hint="eastAsia" w:ascii="仿宋" w:hAnsi="仿宋" w:eastAsia="仿宋" w:cs="仿宋"/>
          <w:color w:val="auto"/>
          <w:spacing w:val="20"/>
          <w:sz w:val="32"/>
          <w:szCs w:val="32"/>
          <w:highlight w:val="none"/>
          <w:lang w:val="en-US" w:eastAsia="zh-CN"/>
        </w:rPr>
      </w:pPr>
      <w:r>
        <w:rPr>
          <w:rFonts w:hint="eastAsia" w:ascii="仿宋" w:hAnsi="仿宋" w:eastAsia="仿宋" w:cs="仿宋"/>
          <w:b w:val="0"/>
          <w:bCs w:val="0"/>
          <w:color w:val="auto"/>
          <w:kern w:val="2"/>
          <w:sz w:val="24"/>
          <w:szCs w:val="24"/>
          <w:highlight w:val="none"/>
          <w:lang w:val="en-US" w:eastAsia="zh-CN" w:bidi="ar-SA"/>
        </w:rPr>
        <w:br w:type="page"/>
      </w:r>
      <w:bookmarkStart w:id="138" w:name="_Toc67573412"/>
      <w:r>
        <w:rPr>
          <w:rFonts w:hint="eastAsia" w:ascii="仿宋" w:hAnsi="仿宋" w:eastAsia="仿宋" w:cs="仿宋"/>
          <w:b/>
          <w:bCs/>
          <w:color w:val="auto"/>
          <w:spacing w:val="20"/>
          <w:sz w:val="28"/>
          <w:szCs w:val="28"/>
          <w:highlight w:val="none"/>
        </w:rPr>
        <w:t>第六部分</w:t>
      </w:r>
      <w:r>
        <w:rPr>
          <w:rFonts w:hint="eastAsia" w:ascii="仿宋" w:hAnsi="仿宋" w:eastAsia="仿宋" w:cs="仿宋"/>
          <w:b/>
          <w:bCs/>
          <w:color w:val="auto"/>
          <w:spacing w:val="20"/>
          <w:sz w:val="28"/>
          <w:szCs w:val="28"/>
          <w:highlight w:val="none"/>
          <w:lang w:val="en-US" w:eastAsia="zh-CN"/>
        </w:rPr>
        <w:t xml:space="preserve"> </w:t>
      </w:r>
      <w:r>
        <w:rPr>
          <w:rFonts w:hint="eastAsia" w:ascii="仿宋" w:hAnsi="仿宋" w:eastAsia="仿宋" w:cs="仿宋"/>
          <w:b/>
          <w:bCs/>
          <w:color w:val="auto"/>
          <w:spacing w:val="20"/>
          <w:sz w:val="28"/>
          <w:szCs w:val="28"/>
          <w:highlight w:val="none"/>
        </w:rPr>
        <w:t>工程量清单</w:t>
      </w:r>
      <w:bookmarkEnd w:id="136"/>
      <w:bookmarkEnd w:id="137"/>
      <w:bookmarkEnd w:id="138"/>
      <w:r>
        <w:rPr>
          <w:rFonts w:hint="eastAsia" w:ascii="仿宋" w:hAnsi="仿宋" w:eastAsia="仿宋" w:cs="仿宋"/>
          <w:b/>
          <w:bCs/>
          <w:color w:val="auto"/>
          <w:spacing w:val="20"/>
          <w:sz w:val="28"/>
          <w:szCs w:val="28"/>
          <w:highlight w:val="none"/>
          <w:lang w:val="en-US" w:eastAsia="zh-CN"/>
        </w:rPr>
        <w:t>及图纸</w:t>
      </w:r>
    </w:p>
    <w:p w14:paraId="493D2553">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另附</w:t>
      </w:r>
    </w:p>
    <w:p w14:paraId="1226F572">
      <w:pPr>
        <w:jc w:val="both"/>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131BBF3">
      <w:pPr>
        <w:pStyle w:val="3"/>
        <w:jc w:val="center"/>
        <w:rPr>
          <w:rFonts w:hint="eastAsia" w:ascii="仿宋" w:hAnsi="仿宋" w:eastAsia="仿宋" w:cs="仿宋"/>
          <w:color w:val="auto"/>
          <w:spacing w:val="20"/>
          <w:sz w:val="28"/>
          <w:szCs w:val="28"/>
          <w:highlight w:val="none"/>
        </w:rPr>
      </w:pPr>
      <w:bookmarkStart w:id="139" w:name="_Toc44690617"/>
      <w:bookmarkStart w:id="140" w:name="_Toc67573414"/>
      <w:bookmarkStart w:id="141" w:name="_Toc44690691"/>
      <w:r>
        <w:rPr>
          <w:rFonts w:hint="eastAsia" w:ascii="仿宋" w:hAnsi="仿宋" w:eastAsia="仿宋" w:cs="仿宋"/>
          <w:color w:val="auto"/>
          <w:spacing w:val="20"/>
          <w:sz w:val="28"/>
          <w:szCs w:val="28"/>
          <w:highlight w:val="none"/>
        </w:rPr>
        <w:t>第</w:t>
      </w:r>
      <w:r>
        <w:rPr>
          <w:rFonts w:hint="eastAsia" w:ascii="仿宋" w:hAnsi="仿宋" w:eastAsia="仿宋" w:cs="仿宋"/>
          <w:color w:val="auto"/>
          <w:spacing w:val="20"/>
          <w:sz w:val="28"/>
          <w:szCs w:val="28"/>
          <w:highlight w:val="none"/>
          <w:lang w:val="en-US" w:eastAsia="zh-CN"/>
        </w:rPr>
        <w:t>七</w:t>
      </w:r>
      <w:r>
        <w:rPr>
          <w:rFonts w:hint="eastAsia" w:ascii="仿宋" w:hAnsi="仿宋" w:eastAsia="仿宋" w:cs="仿宋"/>
          <w:color w:val="auto"/>
          <w:spacing w:val="20"/>
          <w:sz w:val="28"/>
          <w:szCs w:val="28"/>
          <w:highlight w:val="none"/>
        </w:rPr>
        <w:t>部分 合同条款</w:t>
      </w:r>
      <w:bookmarkEnd w:id="139"/>
      <w:bookmarkEnd w:id="140"/>
      <w:bookmarkEnd w:id="141"/>
    </w:p>
    <w:p w14:paraId="6FDD0E4F">
      <w:pPr>
        <w:adjustRightInd w:val="0"/>
        <w:snapToGrid w:val="0"/>
        <w:ind w:firstLine="420" w:firstLineChars="20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（合同未尽之处以双方签订的合同为准）</w:t>
      </w:r>
    </w:p>
    <w:p w14:paraId="40E3A090">
      <w:pPr>
        <w:rPr>
          <w:rFonts w:hint="eastAsia" w:ascii="仿宋" w:hAnsi="仿宋" w:eastAsia="仿宋" w:cs="仿宋"/>
          <w:color w:val="auto"/>
          <w:highlight w:val="none"/>
        </w:rPr>
      </w:pPr>
    </w:p>
    <w:p w14:paraId="27BDEACA">
      <w:pPr>
        <w:adjustRightInd w:val="0"/>
        <w:snapToGrid w:val="0"/>
        <w:spacing w:line="360" w:lineRule="auto"/>
        <w:jc w:val="center"/>
        <w:outlineLvl w:val="1"/>
        <w:rPr>
          <w:rFonts w:hint="eastAsia" w:ascii="仿宋" w:hAnsi="仿宋" w:eastAsia="仿宋" w:cs="仿宋"/>
          <w:b/>
          <w:color w:val="auto"/>
          <w:kern w:val="0"/>
          <w:sz w:val="24"/>
          <w:szCs w:val="24"/>
          <w:highlight w:val="none"/>
        </w:rPr>
      </w:pPr>
      <w:bookmarkStart w:id="142" w:name="_Toc44690692"/>
      <w:bookmarkStart w:id="143" w:name="_Toc44690618"/>
      <w:bookmarkStart w:id="144" w:name="_Toc67573415"/>
      <w:bookmarkStart w:id="145" w:name="_Toc43363089"/>
      <w:r>
        <w:rPr>
          <w:rFonts w:hint="eastAsia" w:ascii="仿宋" w:hAnsi="仿宋" w:eastAsia="仿宋" w:cs="仿宋"/>
          <w:b/>
          <w:color w:val="auto"/>
          <w:kern w:val="0"/>
          <w:sz w:val="24"/>
          <w:szCs w:val="24"/>
          <w:highlight w:val="none"/>
        </w:rPr>
        <w:t>一、合同协议书</w:t>
      </w:r>
      <w:bookmarkEnd w:id="142"/>
      <w:bookmarkEnd w:id="143"/>
      <w:bookmarkEnd w:id="144"/>
      <w:bookmarkEnd w:id="145"/>
    </w:p>
    <w:p w14:paraId="762D5DC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发包人（全称）：___________________________________________________________</w:t>
      </w:r>
    </w:p>
    <w:p w14:paraId="717DBE4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承包人（全称）：___________________________________________________________</w:t>
      </w:r>
    </w:p>
    <w:p w14:paraId="606EC82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根据《中华人民共和国</w:t>
      </w:r>
      <w:r>
        <w:rPr>
          <w:rFonts w:hint="eastAsia" w:ascii="仿宋" w:hAnsi="仿宋" w:eastAsia="仿宋" w:cs="仿宋"/>
          <w:color w:val="auto"/>
          <w:kern w:val="0"/>
          <w:sz w:val="24"/>
          <w:szCs w:val="24"/>
          <w:highlight w:val="none"/>
          <w:lang w:val="en-US" w:eastAsia="zh-CN"/>
        </w:rPr>
        <w:t>民法典</w:t>
      </w:r>
      <w:r>
        <w:rPr>
          <w:rFonts w:hint="eastAsia" w:ascii="仿宋" w:hAnsi="仿宋" w:eastAsia="仿宋" w:cs="仿宋"/>
          <w:color w:val="auto"/>
          <w:kern w:val="0"/>
          <w:sz w:val="24"/>
          <w:szCs w:val="24"/>
          <w:highlight w:val="none"/>
        </w:rPr>
        <w:t>》、《中华人民共和国建筑法》及有关法律规定，遵循平等、自愿、公平和诚实信用的原则，双方就_______________________工程施工及有关事项协商一致，共同达成如下协议：</w:t>
      </w:r>
    </w:p>
    <w:p w14:paraId="4B4FC09B">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一、工程概况</w:t>
      </w:r>
    </w:p>
    <w:p w14:paraId="613E7B9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1.工程名称：____________________________________________________________。</w:t>
      </w:r>
    </w:p>
    <w:p w14:paraId="05B2779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2.工程地点：____________________________________________________________。</w:t>
      </w:r>
    </w:p>
    <w:p w14:paraId="43CF3CF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3.工程立项批准文号：____________________________________________________。</w:t>
      </w:r>
    </w:p>
    <w:p w14:paraId="64DC7B7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4.资金来源：____________________________________________________________。</w:t>
      </w:r>
    </w:p>
    <w:p w14:paraId="05188DB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5.工程内容：____________________________________________________________。</w:t>
      </w:r>
    </w:p>
    <w:p w14:paraId="6E0C327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群体工程应附《承包人承揽工程项目一览表》（附件1）。</w:t>
      </w:r>
    </w:p>
    <w:p w14:paraId="5842E1A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6.工程承包范围：________________________________________________________。</w:t>
      </w:r>
    </w:p>
    <w:p w14:paraId="795675B2">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二、合同工期</w:t>
      </w:r>
    </w:p>
    <w:p w14:paraId="785D1C8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计划开工日期：_________年_______月_______日。</w:t>
      </w:r>
    </w:p>
    <w:p w14:paraId="42F2940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计划竣工日期：_________年_______月_______日。</w:t>
      </w:r>
    </w:p>
    <w:p w14:paraId="5E24A22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工期总日历天数：_________天。工期总日历天数与根据前述计划开竣工日期计算的工期天数不一致的，以工期总日历天数为准。</w:t>
      </w:r>
    </w:p>
    <w:p w14:paraId="1B53B47D">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三、质量标准</w:t>
      </w:r>
    </w:p>
    <w:p w14:paraId="0B162C7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工程质量符合____________________________标准。</w:t>
      </w:r>
    </w:p>
    <w:p w14:paraId="0A19A85D">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四、签约合同价与合同价格形式</w:t>
      </w:r>
    </w:p>
    <w:p w14:paraId="5BBCAA3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1.签约合同价为：</w:t>
      </w:r>
    </w:p>
    <w:p w14:paraId="30A7ADE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人民币（大写）_________（¥________元）；</w:t>
      </w:r>
    </w:p>
    <w:p w14:paraId="608AE9D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其中：</w:t>
      </w:r>
    </w:p>
    <w:p w14:paraId="7685359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(1)安全文明施工费：</w:t>
      </w:r>
    </w:p>
    <w:p w14:paraId="7A1A053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人民币（大写）_________（¥________元）；</w:t>
      </w:r>
    </w:p>
    <w:p w14:paraId="57B7014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(2)材料和工程设备暂估价金额：</w:t>
      </w:r>
    </w:p>
    <w:p w14:paraId="4C7B54A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人民币（大写）_________（¥________元）；</w:t>
      </w:r>
    </w:p>
    <w:p w14:paraId="60B7D50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(3)专业工程暂估价金额：</w:t>
      </w:r>
    </w:p>
    <w:p w14:paraId="16ACC36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人民币（大写）_________（¥________元）；</w:t>
      </w:r>
    </w:p>
    <w:p w14:paraId="1BBC1CA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(4)暂列金额：</w:t>
      </w:r>
    </w:p>
    <w:p w14:paraId="0B56212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人民币（大写）_________（¥________元）。</w:t>
      </w:r>
    </w:p>
    <w:p w14:paraId="557E675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2.合同价格形式：___________________________。</w:t>
      </w:r>
    </w:p>
    <w:p w14:paraId="179525B6">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五、项目经理</w:t>
      </w:r>
    </w:p>
    <w:p w14:paraId="068A588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承包人项目经理：__________________________。</w:t>
      </w:r>
    </w:p>
    <w:p w14:paraId="0218B89B">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六、合同文件构成</w:t>
      </w:r>
    </w:p>
    <w:p w14:paraId="4FA9268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本协议书与下列文件一起构成合同文件：</w:t>
      </w:r>
    </w:p>
    <w:p w14:paraId="095FA8E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(1)中标通知书（如果有）；</w:t>
      </w:r>
    </w:p>
    <w:p w14:paraId="0FC03FF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(2)投标函及其附录（如果有）；</w:t>
      </w:r>
    </w:p>
    <w:p w14:paraId="0699107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(3)专用合同条款及其附件；</w:t>
      </w:r>
    </w:p>
    <w:p w14:paraId="5B3B68B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(4)通用合同条款；</w:t>
      </w:r>
    </w:p>
    <w:p w14:paraId="3ED4CE0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(5)技术标准和要求；</w:t>
      </w:r>
    </w:p>
    <w:p w14:paraId="292ACC1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(6)图纸；</w:t>
      </w:r>
    </w:p>
    <w:p w14:paraId="395C2AE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(7)已标价工程量清单或预算书；</w:t>
      </w:r>
    </w:p>
    <w:p w14:paraId="3E4DAC1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(8)其他合同文件。</w:t>
      </w:r>
    </w:p>
    <w:p w14:paraId="12C97E7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在合同订立及履行过程中形成的与合同有关的文件均构成合同文件组成部分。</w:t>
      </w:r>
    </w:p>
    <w:p w14:paraId="296B564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0CD576DB">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七、承诺</w:t>
      </w:r>
    </w:p>
    <w:p w14:paraId="0AB1C5A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1.发包人承诺按照法律规定履行项目审批手续、筹集工程建设资金并按照合同约定的期限和方式支付合同价款。</w:t>
      </w:r>
    </w:p>
    <w:p w14:paraId="6C103B3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2.承包人承诺按照法律规定及合同约定组织完成工程施工，确保工程质量和安全，不进行转包及违法分包，并在缺陷责任期及保修期内承担相应的工程维修责任。</w:t>
      </w:r>
    </w:p>
    <w:p w14:paraId="67C8990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3.发包人和承包人通过招投标形式签订合同的，双方理解并承诺不再就同一工程另行签订与合同实质性内容相背离的协议。</w:t>
      </w:r>
    </w:p>
    <w:p w14:paraId="2AC20DD7">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八、词语含义</w:t>
      </w:r>
    </w:p>
    <w:p w14:paraId="2A032BC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本协议书中词语含义与第二部分通用合同条款中赋予的含义相同。</w:t>
      </w:r>
    </w:p>
    <w:p w14:paraId="4788CC0D">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九、签订时间</w:t>
      </w:r>
    </w:p>
    <w:p w14:paraId="13E164D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本合同于______年_____月_____日签订。</w:t>
      </w:r>
    </w:p>
    <w:p w14:paraId="150968FF">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十、签订地点</w:t>
      </w:r>
    </w:p>
    <w:p w14:paraId="05D4011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本合同在______________________________________________________签订。</w:t>
      </w:r>
    </w:p>
    <w:p w14:paraId="23E0A8A2">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十一、补充协议</w:t>
      </w:r>
    </w:p>
    <w:p w14:paraId="7F9A0F5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合同未尽事宜，合同当事人另行签订补充协议，补充协议是合同的组成部分。</w:t>
      </w:r>
    </w:p>
    <w:p w14:paraId="22DBF23B">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十二、合同生效</w:t>
      </w:r>
    </w:p>
    <w:p w14:paraId="4C3DA9F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本合同自_____________________生效。</w:t>
      </w:r>
    </w:p>
    <w:p w14:paraId="17EB3E3E">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十三、合同份数</w:t>
      </w:r>
    </w:p>
    <w:p w14:paraId="1E8A039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本合同一式____份，均具有同等法律效力，发包人执____份，承包人执____份。</w:t>
      </w:r>
    </w:p>
    <w:p w14:paraId="66DAADD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p>
    <w:p w14:paraId="5FC1BD0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发包人：（公章）                       承包人：（公章）</w:t>
      </w:r>
    </w:p>
    <w:p w14:paraId="5B33E071">
      <w:pPr>
        <w:adjustRightInd w:val="0"/>
        <w:snapToGrid w:val="0"/>
        <w:spacing w:line="360" w:lineRule="auto"/>
        <w:jc w:val="left"/>
        <w:rPr>
          <w:rFonts w:hint="eastAsia" w:ascii="仿宋" w:hAnsi="仿宋" w:eastAsia="仿宋" w:cs="仿宋"/>
          <w:color w:val="auto"/>
          <w:kern w:val="0"/>
          <w:sz w:val="24"/>
          <w:szCs w:val="24"/>
          <w:highlight w:val="none"/>
        </w:rPr>
      </w:pPr>
    </w:p>
    <w:p w14:paraId="07AD7BC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法定代表人或其委托代理人： 法定代表人或其委托代理人：</w:t>
      </w:r>
    </w:p>
    <w:p w14:paraId="641F45F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（签字）（签字）</w:t>
      </w:r>
    </w:p>
    <w:p w14:paraId="7F702E20">
      <w:pPr>
        <w:tabs>
          <w:tab w:val="left" w:pos="4874"/>
        </w:tabs>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组织机构代码：_____________________  组织机构代码：____________________</w:t>
      </w:r>
    </w:p>
    <w:p w14:paraId="55ADC71D">
      <w:pPr>
        <w:tabs>
          <w:tab w:val="left" w:pos="4874"/>
        </w:tabs>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地址：_____________________________   地址：____________________________</w:t>
      </w:r>
    </w:p>
    <w:p w14:paraId="7DAB1C74">
      <w:pPr>
        <w:tabs>
          <w:tab w:val="left" w:pos="4874"/>
        </w:tabs>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邮政编码：_________________________  邮政编码：________________________</w:t>
      </w:r>
    </w:p>
    <w:p w14:paraId="3BE93E87">
      <w:pPr>
        <w:tabs>
          <w:tab w:val="left" w:pos="4874"/>
        </w:tabs>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法定代表人：_______________________  法定代表人：______________________</w:t>
      </w:r>
    </w:p>
    <w:p w14:paraId="13D5A4F6">
      <w:pPr>
        <w:tabs>
          <w:tab w:val="left" w:pos="4874"/>
        </w:tabs>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委托代理人：_______________________  委托代理人：______________________</w:t>
      </w:r>
    </w:p>
    <w:p w14:paraId="479C10BB">
      <w:pPr>
        <w:tabs>
          <w:tab w:val="left" w:pos="4874"/>
        </w:tabs>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电话：_____________________________   电话：____________________________</w:t>
      </w:r>
    </w:p>
    <w:p w14:paraId="4FA5763B">
      <w:pPr>
        <w:tabs>
          <w:tab w:val="left" w:pos="4874"/>
        </w:tabs>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传真：_____________________________ 传真：____________________________</w:t>
      </w:r>
    </w:p>
    <w:p w14:paraId="345398A9">
      <w:pPr>
        <w:tabs>
          <w:tab w:val="left" w:pos="4874"/>
        </w:tabs>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电子信箱：_________________________  电子信箱：________________________</w:t>
      </w:r>
    </w:p>
    <w:p w14:paraId="7369C71F">
      <w:pPr>
        <w:tabs>
          <w:tab w:val="left" w:pos="4874"/>
        </w:tabs>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开户银行：_________________________  开户银行：________________________</w:t>
      </w:r>
    </w:p>
    <w:p w14:paraId="70A5149F">
      <w:pPr>
        <w:tabs>
          <w:tab w:val="left" w:pos="4874"/>
        </w:tabs>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账号：_____________________________  账    号：________________________</w:t>
      </w:r>
    </w:p>
    <w:p w14:paraId="669A1560">
      <w:pPr>
        <w:adjustRightInd w:val="0"/>
        <w:snapToGrid w:val="0"/>
        <w:spacing w:line="360" w:lineRule="auto"/>
        <w:jc w:val="center"/>
        <w:rPr>
          <w:rFonts w:hint="eastAsia" w:ascii="仿宋" w:hAnsi="仿宋" w:eastAsia="仿宋" w:cs="仿宋"/>
          <w:b/>
          <w:color w:val="auto"/>
          <w:kern w:val="0"/>
          <w:sz w:val="24"/>
          <w:szCs w:val="24"/>
          <w:highlight w:val="none"/>
        </w:rPr>
      </w:pPr>
      <w:bookmarkStart w:id="146" w:name="_Toc44690619"/>
      <w:bookmarkStart w:id="147" w:name="_Toc67573416"/>
      <w:bookmarkStart w:id="148" w:name="_Toc43363090"/>
      <w:bookmarkStart w:id="149" w:name="_Toc44690693"/>
      <w:r>
        <w:rPr>
          <w:rFonts w:hint="eastAsia" w:ascii="仿宋" w:hAnsi="仿宋" w:eastAsia="仿宋" w:cs="仿宋"/>
          <w:b/>
          <w:color w:val="auto"/>
          <w:kern w:val="0"/>
          <w:sz w:val="24"/>
          <w:szCs w:val="24"/>
          <w:highlight w:val="none"/>
        </w:rPr>
        <w:t>二、 通用合同条款</w:t>
      </w:r>
      <w:bookmarkEnd w:id="146"/>
      <w:bookmarkEnd w:id="147"/>
      <w:bookmarkEnd w:id="148"/>
      <w:bookmarkEnd w:id="149"/>
    </w:p>
    <w:p w14:paraId="286ACA02">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1.一般约定</w:t>
      </w:r>
    </w:p>
    <w:p w14:paraId="0F02026C">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1.1词语定义与解释</w:t>
      </w:r>
    </w:p>
    <w:p w14:paraId="2D66D43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合同协议书、通用合同条款、专用合同条款中的下列词语具有本款所赋予的含义：</w:t>
      </w:r>
    </w:p>
    <w:p w14:paraId="4B89F01C">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1.1.1合同</w:t>
      </w:r>
    </w:p>
    <w:p w14:paraId="1CDBE11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3470122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1.1.1.2 合同协议书：是指构成合同的由发包人和承包人共同签署的称为“合同协议书”的书面文件。</w:t>
      </w:r>
    </w:p>
    <w:p w14:paraId="787BB39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1.1.1.3 中标通知书：是指构成合同的由发包人通知承包人中标的书面文件。</w:t>
      </w:r>
    </w:p>
    <w:p w14:paraId="4AD11AD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1.1.1.4 投标函：是指构成合同的由承包人填写并签署的用于投标的称为“投标函”的文</w:t>
      </w:r>
    </w:p>
    <w:p w14:paraId="541D190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1.1.1.5 投标函附录：是指构成合同的附在投标函后的称为“投标函附录”的文件。</w:t>
      </w:r>
    </w:p>
    <w:p w14:paraId="39E6578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1.1.1.6 技术标准和要求：是指构成合同的施工应当遵守的或指导施工的国家、行业或地方的技术标准和要求，以及合同约定的技术标准和要求。</w:t>
      </w:r>
    </w:p>
    <w:p w14:paraId="5BF3B02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73CF409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1.1.1.8 已标价工程量清单：是指构成合同的由承包人按照规定的格式和要求填写并标明价格的工程量清单，包括说明和表格。</w:t>
      </w:r>
    </w:p>
    <w:p w14:paraId="2E7E89C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1.1.1.9 预算书：是指构成合同的由承包人按照发包人规定的格式和要求编制的工程预算文件。</w:t>
      </w:r>
    </w:p>
    <w:p w14:paraId="48D6969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1.1.1.10 其他合同文件：是指经合同当事人约定的与工程施工有关的具有合同约束力的文件或书面协议。合同当事人可以在专用合同条款中进行约定。</w:t>
      </w:r>
    </w:p>
    <w:p w14:paraId="258F9C99">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1.1.2 合同当事人及其他相关方</w:t>
      </w:r>
    </w:p>
    <w:p w14:paraId="3540BD9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1.1.2.1 合同当事人：是指发包人和（或）承包人。</w:t>
      </w:r>
    </w:p>
    <w:p w14:paraId="2D2E98D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1.1.2.2 发包人：是指与承包人签订合同协议书的当事人及取得该当事人资格的合法继承人。</w:t>
      </w:r>
    </w:p>
    <w:p w14:paraId="0DC4EC5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1.1.2.3 承包人：是指与发包人签订合同协议书的，具有相应工程施工承包资质的当事人及取得该当事人资格的合法继承人。</w:t>
      </w:r>
    </w:p>
    <w:p w14:paraId="5B5B9D8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1.1.2.4 监理人：是指在专用合同条款中指明的，受发包人委托按照法律规定进行工程监督管理的法人或其他组织。</w:t>
      </w:r>
    </w:p>
    <w:p w14:paraId="08171E4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1.1.2.5 设计人：是指在专用合同条款中指明的，受发包人委托负责工程设计并具备相应工程设计资质的法人或其他组织。</w:t>
      </w:r>
    </w:p>
    <w:p w14:paraId="56D0674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1.1.2.6 分包人：是指按照法律规定和合同约定，分包部分工程或工作，并与承包人签订分包合同的具有相应资质的法人。</w:t>
      </w:r>
    </w:p>
    <w:p w14:paraId="59B65FD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1.1.2.7 发包人代表：是指由发包人任命并派驻施工现场在发包人授权范围内行使发包人权利的人。</w:t>
      </w:r>
    </w:p>
    <w:p w14:paraId="4FF0041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1.1.2.8 项目经理：是指由承包人任命并派驻施工现场，在承包人授权范围内负责合同履行，且按照法律规定具有相应资格的项目负责人。</w:t>
      </w:r>
    </w:p>
    <w:p w14:paraId="027A341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1.1.2.9 总监理工程师：是指由监理人任命并派驻施工现场进行工程监理的总负责人。</w:t>
      </w:r>
    </w:p>
    <w:p w14:paraId="004A6B98">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1.1.3 工程和设备</w:t>
      </w:r>
    </w:p>
    <w:p w14:paraId="46D5459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1.1.3.1 工程：是指与合同协议书中工程承包范围对应的永久工程和（或）临时工程。</w:t>
      </w:r>
    </w:p>
    <w:p w14:paraId="04D5E45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1.1.3.2 永久工程：是指按合同约定建造并移交给发包人的工程，包括工程设备。</w:t>
      </w:r>
    </w:p>
    <w:p w14:paraId="5E00227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1.1.3.3 临时工程：是指为完成合同约定的永久工程所修建的各类临时性工程，不包括施工设备。</w:t>
      </w:r>
    </w:p>
    <w:p w14:paraId="02A57F0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1.1.3.4 单位工程：是指在合同协议书中指明的，具备独立施工条件并能形成独立使用功能的永久工程。</w:t>
      </w:r>
    </w:p>
    <w:p w14:paraId="6ECC708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1.1.3.5 工程设备：是指构成永久工程的机电设备、金属结构设备、仪器及其他类似的设备和装置。</w:t>
      </w:r>
    </w:p>
    <w:p w14:paraId="1336CFC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1.1.3.6 施工设备：是指为完成合同约定的各项工作所需的设备、器具和其他物品，但不包括工程设备、临时工程和材料。</w:t>
      </w:r>
    </w:p>
    <w:p w14:paraId="27FC702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1.1.3.7 施工现场：是指用于工程施工的场所，以及在专用合同条款中指明作为施工场所组成部分的其他场所，包括永久占地和临时占地。</w:t>
      </w:r>
    </w:p>
    <w:p w14:paraId="2ABF3CD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1.1.3.8临时设施：是指为完成合同约定的各项工作所服务的临时性生产和生活设施。</w:t>
      </w:r>
    </w:p>
    <w:p w14:paraId="5B10DE4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1.1.3.9 永久占地：是指专用合同条款中指明为实施工程需永久占用的土地。</w:t>
      </w:r>
    </w:p>
    <w:p w14:paraId="524474E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1.1.3.10 临时占地：是指专用合同条款中指明为实施工程需要临时占用的土地。</w:t>
      </w:r>
    </w:p>
    <w:p w14:paraId="39C90633">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1.1.4 日期和期限</w:t>
      </w:r>
    </w:p>
    <w:p w14:paraId="775A357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5A24F7D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1.1.4.2 竣工日期：包括计划竣工日期和实际竣工日期。计划竣工日期是指合同协议书约定的竣工日期；实际竣工日期按照第13.2.3项（竣工日期）的约定确定。</w:t>
      </w:r>
    </w:p>
    <w:p w14:paraId="71D8664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1.1.4.3 工期：是指在合同协议书约定的承包人完成工程所需的期限，包括按照合同约定所作的期限变更。</w:t>
      </w:r>
    </w:p>
    <w:p w14:paraId="20777FC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1.1.4.4 缺陷责任期：是指承包人按照合同约定承担缺陷修复义务，且发包人预留质量保证金的期限，自工程实际竣工日期起计算。</w:t>
      </w:r>
    </w:p>
    <w:p w14:paraId="2C71174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1.1.4.5 保修期：是指承包人按照合同约定对工程承担保修责任的期限，从工程竣工验收合格之日起计算。</w:t>
      </w:r>
    </w:p>
    <w:p w14:paraId="5C41685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1.1.4.6 基准日期：招标发包的工程以投标截止日前28天的日期为基准日期，直接发包的工程以合同签订日前28天的日期为基准日期。</w:t>
      </w:r>
    </w:p>
    <w:p w14:paraId="008A9C4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1.1.4.7 天：除特别指明外，均指日历天。合同中按天计算时间的，开始当天不计入，从次日开始计算，期限最后一天的截止时间为当天24:00时。</w:t>
      </w:r>
    </w:p>
    <w:p w14:paraId="0BDAC464">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1.1.5 合同价格和费用</w:t>
      </w:r>
    </w:p>
    <w:p w14:paraId="2607E3A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1.1.5.1 签约合同价：是指发包人和承包人在合同协议书中确定的总金额，包括安全文明施工费、暂估价及暂列金额等。</w:t>
      </w:r>
    </w:p>
    <w:p w14:paraId="7D295A8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1.1.5.2 合同价格：是指发包人用于支付承包人按照合同约定完成承包范围内全部工作的金额，包括合同履行过程中按合同约定发生的价格变化。</w:t>
      </w:r>
    </w:p>
    <w:p w14:paraId="748D13F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1.1.5.3 费用：是指为履行合同所发生的或将要发生的所有必需的开支，包括管理费和应分摊的其他费用，但不包括利润。</w:t>
      </w:r>
    </w:p>
    <w:p w14:paraId="668F236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1.1.5.4 暂估价：是指发包人在工程量清单或预算书中提供的用于支付必然发生但暂时不能确定价格的材料、工程设备的单价、专业工程以及服务工作的金额。</w:t>
      </w:r>
    </w:p>
    <w:p w14:paraId="4CCEF10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03779A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1.1.5.6 计日工：是指合同履行过程中，承包人完成发包人提出的零星工作或需要采用计日工计价的变更工作时，按合同中约定的单价计价的一种方式。</w:t>
      </w:r>
    </w:p>
    <w:p w14:paraId="41ACCF9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1.1.5.7 质量保证金：是指按照第15.3款（质量保证金）约定承包人用于保证其在缺陷责任期内履行缺陷修补义务的担保。</w:t>
      </w:r>
    </w:p>
    <w:p w14:paraId="73F7FE4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1.1.5.8 总价项目：是指在现行国家、行业以及地方的计量规则中无工程量计算规则，在已标价工程量清单或预算书中以总价或以费率形式计算的项目。</w:t>
      </w:r>
    </w:p>
    <w:p w14:paraId="48380044">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1.1.6 其他</w:t>
      </w:r>
    </w:p>
    <w:p w14:paraId="6121472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1.1.6.1 书面形式：是指合同文件、信函、电报、传真等可以有形地表现所载内容的形式。</w:t>
      </w:r>
    </w:p>
    <w:p w14:paraId="72413916">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1.2语言文字</w:t>
      </w:r>
    </w:p>
    <w:p w14:paraId="38442C3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合同以中国的汉语简体文字编写、解释和说明。合同当事人在专用合同条款中约定使用两种以上语言时，汉语为优先解释和说明合同的语言。</w:t>
      </w:r>
    </w:p>
    <w:p w14:paraId="4686A829">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1.3法律</w:t>
      </w:r>
    </w:p>
    <w:p w14:paraId="25C6571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合同所称法律是指中华人民共和国法律、行政法规、部门规章，以及工程所在地的地方性法规、自治条例、单行条例和地方政府规章等。</w:t>
      </w:r>
    </w:p>
    <w:p w14:paraId="60029FF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合同当事人可以在专用合同条款中约定合同适用的其他规范性文件。</w:t>
      </w:r>
    </w:p>
    <w:p w14:paraId="66759094">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1.4 标准和规范</w:t>
      </w:r>
    </w:p>
    <w:p w14:paraId="2369C6D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 适用于工程的国家标准、行业标准、工程所在地的地方性标准，以及相应的规范、规程等，合同当事人有特别要求的，应在专用合同条款中约定。</w:t>
      </w:r>
    </w:p>
    <w:p w14:paraId="6502CBB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 发包人要求使用国外标准、规范的，发包人负责提供原文版本和中文译本，并在专用合同条款中约定提供标准规范的名称、份数和时间。</w:t>
      </w:r>
    </w:p>
    <w:p w14:paraId="7E03125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AB1B131">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 合同文件的优先顺序</w:t>
      </w:r>
    </w:p>
    <w:p w14:paraId="2E46F35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组成合同的各项文件应互相解释，互为说明。除专用合同条款另有约定外，解释合同文件的优先顺序如下：</w:t>
      </w:r>
    </w:p>
    <w:p w14:paraId="438DCBE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(1)合同协议书；</w:t>
      </w:r>
    </w:p>
    <w:p w14:paraId="2C286B6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(2)中标通知书（如果有）；</w:t>
      </w:r>
    </w:p>
    <w:p w14:paraId="01E00BC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(3)投标函及其附录（如果有）；</w:t>
      </w:r>
    </w:p>
    <w:p w14:paraId="549B26C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(4)专用合同条款及其附件；</w:t>
      </w:r>
    </w:p>
    <w:p w14:paraId="24DD71C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(5)通用合同条款；</w:t>
      </w:r>
    </w:p>
    <w:p w14:paraId="6715897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(6)技术标准和要求；</w:t>
      </w:r>
    </w:p>
    <w:p w14:paraId="7B57BFA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(7)图纸；</w:t>
      </w:r>
    </w:p>
    <w:p w14:paraId="70BD59C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(8)已标价工程量清单或预算书；</w:t>
      </w:r>
    </w:p>
    <w:p w14:paraId="1AE958D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(9)其他合同文件。</w:t>
      </w:r>
    </w:p>
    <w:p w14:paraId="255D8FD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上述各项合同文件包括合同当事人就该项合同文件所作出的补充和修改，属于同一类内容的文件，应以最新签署的为准。</w:t>
      </w:r>
    </w:p>
    <w:p w14:paraId="60AB7D8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在合同订立及履行过程中形成的与合同有关的文件均构成合同文件组成部分，并根据其性质确定优先解释顺序。</w:t>
      </w:r>
    </w:p>
    <w:p w14:paraId="46B94F1A">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1.6图纸和承包人文件</w:t>
      </w:r>
    </w:p>
    <w:p w14:paraId="1EBBF878">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1.6.1 图纸的提供和交底</w:t>
      </w:r>
    </w:p>
    <w:p w14:paraId="63AD24F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发包人应按照专用合同条款约定的期限、数量和内容向承包人免费提供图纸，并组织承</w:t>
      </w:r>
    </w:p>
    <w:p w14:paraId="5A8B760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包人、监理人和设计人进行图纸会审和设计交底。发包人至迟不得晚于第7.3.2项（开工通知）载明的开工日期前14天向承包人提供图纸。</w:t>
      </w:r>
    </w:p>
    <w:p w14:paraId="49F96ED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因发包人未按合同约定提供图纸导致承包人费用增加和（或）工期延误的，按照第7.5.1项（因发包人原因导致工期延误）约定办理。</w:t>
      </w:r>
    </w:p>
    <w:p w14:paraId="4EF1917D">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1.6.2 图纸的错误</w:t>
      </w:r>
    </w:p>
    <w:p w14:paraId="2FCF310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1847C229">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1.6.3 图纸的修改和补充</w:t>
      </w:r>
    </w:p>
    <w:p w14:paraId="5AEF4DB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6F5E5056">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1.6.4 承包人文件</w:t>
      </w:r>
    </w:p>
    <w:p w14:paraId="1E4BEF0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承包人应按照专用合同条款的约定提供应当由其编制的与工程施工有关的文件，并按照专用合同条款约定的期限、数量和形式提交监理人，并由监理人报送发包人。</w:t>
      </w:r>
    </w:p>
    <w:p w14:paraId="4A7A6F0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B93F9F3">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1.6.5 图纸和承包人文件的保管</w:t>
      </w:r>
    </w:p>
    <w:p w14:paraId="417BF29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除专用合同条款另有约定外，承包人应在施工现场另外保存一套完整的图纸和承包人文件，供发包人、监理人及有关人员进行工程检查时使用。</w:t>
      </w:r>
    </w:p>
    <w:p w14:paraId="6D593EE8">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1.7联络</w:t>
      </w:r>
    </w:p>
    <w:p w14:paraId="48B2666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 与合同有关的通知、批准、证明、证书、指示、指令、要求、请求、同意、意见、确定和决定等，均应采用书面形式，并应在合同约定的期限内送达接收人和送达地</w:t>
      </w:r>
    </w:p>
    <w:p w14:paraId="18F9697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 发包人和承包人应在专用合同条款中约定各自的送达接收人和送达地点。任何一方合同当事人指定的接收人或送达地点发生变动的，应提前3天以书面形式通知对方。</w:t>
      </w:r>
    </w:p>
    <w:p w14:paraId="314905F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1.7.3 发包人和承包人应当及时签收另一方送达至送达地点和指定接收人的来往信函。拒不签收的，由此增加的费用和（或）延误的工期由拒绝接收一方承担。</w:t>
      </w:r>
    </w:p>
    <w:p w14:paraId="333EC5FF">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1.8严禁贿赂</w:t>
      </w:r>
    </w:p>
    <w:p w14:paraId="7EF4570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合同当事人不得以贿赂或变相贿赂的方式，谋取非法利益或损害对方权益。因一方合同当事人的贿赂造成对方损失的，应赔偿损失，并承担相应的法律责任。</w:t>
      </w:r>
    </w:p>
    <w:p w14:paraId="51E4E82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4E7F6B13">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1.9化石、文物</w:t>
      </w:r>
    </w:p>
    <w:p w14:paraId="0829FB3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768653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发包人、监理人和承包人应按有关政府行政管理部门要求采取妥善的保护措施，由此增加的费用和（或）延误的工期由发包人承担。</w:t>
      </w:r>
    </w:p>
    <w:p w14:paraId="7AC4A92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承包人发现文物后不及时报告或隐瞒不报，致使文物丢失或损坏的，应赔偿损失，并承担相应的法律责任。</w:t>
      </w:r>
    </w:p>
    <w:p w14:paraId="3C39E32E">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1.10交通运输</w:t>
      </w:r>
    </w:p>
    <w:p w14:paraId="01FC4871">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1.10.1 出入现场的权利</w:t>
      </w:r>
    </w:p>
    <w:p w14:paraId="0DF64EC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489E058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0E17FC70">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1.10.2 场外交通</w:t>
      </w:r>
    </w:p>
    <w:p w14:paraId="18A245F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7BF4686F">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1.10.3场内交通</w:t>
      </w:r>
    </w:p>
    <w:p w14:paraId="57E5C77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15EAF0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2A0D6FF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场外交通和场内交通的边界由合同当事人在专用合同条款中约定。</w:t>
      </w:r>
    </w:p>
    <w:p w14:paraId="3607D3CA">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1.10.4 超大件和超重件的运输</w:t>
      </w:r>
    </w:p>
    <w:p w14:paraId="2CA2B0D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5CA4435">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1.10.5 道路和桥梁的损坏责任</w:t>
      </w:r>
    </w:p>
    <w:p w14:paraId="3338C2E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因承包人运输造成施工场地内外公共道路和桥梁损坏的，由承包人承担修复损坏的全部费用和可能引起的赔偿。</w:t>
      </w:r>
    </w:p>
    <w:p w14:paraId="1A787E73">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1.10.6 水路和航空运输</w:t>
      </w:r>
    </w:p>
    <w:p w14:paraId="3C70AA1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0D6C657D">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1.11知识产权</w:t>
      </w:r>
    </w:p>
    <w:p w14:paraId="50E73F0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8DE8F7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952FA1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D3F7DD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1.11.4 除专用合同条款另有约定外，承包人在合同签订前和签订时已确定采用的专利、专有技术、技术秘密的使用费已包含在签约合同价中。</w:t>
      </w:r>
    </w:p>
    <w:p w14:paraId="3D2068E3">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1.12保密</w:t>
      </w:r>
    </w:p>
    <w:p w14:paraId="350ED1E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除法律规定或合同另有约定外，未经发包人同意，承包人不得将发包人提供的图纸、文件以及声明需要保密的资料信息等商业秘密泄露给第三方。</w:t>
      </w:r>
    </w:p>
    <w:p w14:paraId="718087A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除法律规定或合同另有约定外，未经承包人同意，发包人不得将承包人提供的技术秘密及声明需要保密的资料信息等商业秘密泄露给第三方。</w:t>
      </w:r>
    </w:p>
    <w:p w14:paraId="01F0ADF4">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1.13工程量清单错误的修正</w:t>
      </w:r>
    </w:p>
    <w:p w14:paraId="3DCF324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除专用合同条款另有约定外，发包人提供的工程量清单，应被认为是准确的和完整的。出现下列情形之一时，发包人应予以修正，并相应调整合同价格：</w:t>
      </w:r>
    </w:p>
    <w:p w14:paraId="44AF331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(1)工程量清单存在缺项、漏项的；</w:t>
      </w:r>
    </w:p>
    <w:p w14:paraId="28D8B46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(2)工程量清单偏差超出专用合同条款约定的工程量偏差范围的；</w:t>
      </w:r>
    </w:p>
    <w:p w14:paraId="14A6D42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(3)未按照国家现行计量规范强制性规定计量的。</w:t>
      </w:r>
    </w:p>
    <w:p w14:paraId="6EA7F953">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 发包人</w:t>
      </w:r>
    </w:p>
    <w:p w14:paraId="5D46528C">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2.1 许可或批准</w:t>
      </w:r>
    </w:p>
    <w:p w14:paraId="0156CFF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2B0C0D9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因发包人原因未能及时办理完毕前述许可、批准或备案，由发包人承担由此增加的费用和（或）延误的工期，并支付承包人合理的利润。</w:t>
      </w:r>
    </w:p>
    <w:p w14:paraId="0BF6E7B1">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2.2 发包人代表</w:t>
      </w:r>
    </w:p>
    <w:p w14:paraId="237E9C0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055D071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发包人代表不能按照合同约定履行其职责及义务，并导致合同无法继续正常履行的，承包人可以要求发包人撤换发包人代表。</w:t>
      </w:r>
    </w:p>
    <w:p w14:paraId="4A0BDB6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不属于法定必须监理的工程，监理人的职权可以由发包人代表或发包人指定的其他人员行使。</w:t>
      </w:r>
    </w:p>
    <w:p w14:paraId="4B73950F">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2.3 发包人人员</w:t>
      </w:r>
    </w:p>
    <w:p w14:paraId="6E7AC16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14:paraId="2F93685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发包人人员包括发包人代表及其他由发包人派驻施工现场的人员。</w:t>
      </w:r>
    </w:p>
    <w:p w14:paraId="1A01E20C">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2.4 施工现场、施工条件和基础资料的提供</w:t>
      </w:r>
    </w:p>
    <w:p w14:paraId="427C49E9">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2.4.1 提供施工现场</w:t>
      </w:r>
    </w:p>
    <w:p w14:paraId="7ACCF0E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除专用合同条款另有约定外，发包人应最迟于开工日期7天前向承包人移交施工</w:t>
      </w:r>
    </w:p>
    <w:p w14:paraId="748DC6B7">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2.4.2 提供施工条件</w:t>
      </w:r>
    </w:p>
    <w:p w14:paraId="54C75CD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除专用合同条款另有约定外，发包人应负责提供施工所需要的条件，包括：</w:t>
      </w:r>
    </w:p>
    <w:p w14:paraId="2180569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(1)将施工用水、电力、通讯线路等施工所必需的条件接至施工现场内；</w:t>
      </w:r>
    </w:p>
    <w:p w14:paraId="5CEA818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(2)保证向承包人提供正常施工所需要的进入施工现场的交通条件；</w:t>
      </w:r>
    </w:p>
    <w:p w14:paraId="3818D06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(3)协调处理施工现场周围地下管线和邻近建筑物、构筑物、古树名木的保护工作，并承担相关费用；</w:t>
      </w:r>
    </w:p>
    <w:p w14:paraId="3C10626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(4)按照专用合同条款约定应提供的其他设施和条件。</w:t>
      </w:r>
    </w:p>
    <w:p w14:paraId="3234216F">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2.4.3 提供基础资料</w:t>
      </w:r>
    </w:p>
    <w:p w14:paraId="4EF1F11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发包人应当在移交施工现场前向承包人提供施工现场及工程施工所必需的毗邻区域内</w:t>
      </w:r>
    </w:p>
    <w:p w14:paraId="40A6456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供水、排水、供电、供气、供热、通信、广播电视等地下管线资料，气象和水文观测资料，地质勘察资料，相邻建筑物、构筑物和地下工程等有关基础资料，并对所提供资料的真实性、准确性和完整性负责。</w:t>
      </w:r>
    </w:p>
    <w:p w14:paraId="27EDAF3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按照法律规定确需在开工后方能提供的基础资料，发包人应尽其努力及时地在相应工程施工前的合理期限内提供，合理期限应以不影响承包人的正常施工为限。</w:t>
      </w:r>
    </w:p>
    <w:p w14:paraId="1861A66D">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2.4.4 逾期提供的责任</w:t>
      </w:r>
    </w:p>
    <w:p w14:paraId="4D75029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因发包人原因未能按合同约定及时向承包人提供施工现场、施工条件、基础资料的，由发包人承担由此增加的费用和（或）延误的工期。</w:t>
      </w:r>
    </w:p>
    <w:p w14:paraId="3CAD20D5">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2.5 资金来源证明及支付担保</w:t>
      </w:r>
    </w:p>
    <w:p w14:paraId="20859EA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除专用合同条款另有约定外，发包人应在收到承包人要求提供资金来源证明的书面通知后28天内，向承包人提供能够按照合同约定支付合同价款的相应资金来源证明。</w:t>
      </w:r>
    </w:p>
    <w:p w14:paraId="725AC6D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73CFB389">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2.6 支付合同价款</w:t>
      </w:r>
    </w:p>
    <w:p w14:paraId="5B2868D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发包人应按合同约定向承包人及时支付合同价款。</w:t>
      </w:r>
    </w:p>
    <w:p w14:paraId="6761F1D4">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2.7 组织竣工验收</w:t>
      </w:r>
    </w:p>
    <w:p w14:paraId="207162D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发包人应按合同约定及时组织竣工验收。</w:t>
      </w:r>
    </w:p>
    <w:p w14:paraId="1E40A574">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2.8 现场统一管理协议</w:t>
      </w:r>
    </w:p>
    <w:p w14:paraId="15D4B47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发包人应与承包人、由发包人直接发包的专业工程的承包人签订施工现场统一管理协议，明确各方的权利义务。施工现场统一管理协议作为专用合同条款的附件。</w:t>
      </w:r>
    </w:p>
    <w:p w14:paraId="783954F4">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 承包人</w:t>
      </w:r>
    </w:p>
    <w:p w14:paraId="1080F0EE">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3.1 承包人的一般义务</w:t>
      </w:r>
    </w:p>
    <w:p w14:paraId="17E4E56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承包人在履行合同过程中应遵守法律和工程建设标准规范，并履行以下义务：</w:t>
      </w:r>
    </w:p>
    <w:p w14:paraId="76449C2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(1)办理法律规定应由承包人办理的许可和批准，并将办理结果书面报送发包人留存；</w:t>
      </w:r>
    </w:p>
    <w:p w14:paraId="6CD043D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(2)按法律规定和合同约定完成工程，并在保修期内承担保修义务；</w:t>
      </w:r>
    </w:p>
    <w:p w14:paraId="7B49FB5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(3)按法律规定和合同约定采取施工安全和环境保护措施，办理工伤保险，确保工程及人员、材料、设备和设施的安全；</w:t>
      </w:r>
    </w:p>
    <w:p w14:paraId="7BD436A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(4)按合同约定的工作内容和施工进度要求，编制施工组织设计和施工措施计划，并对所有施工作业和施工方法的完备性和安全可靠性负责；</w:t>
      </w:r>
    </w:p>
    <w:p w14:paraId="082C23A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E39A69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(6)按照第6.3款（环境保护）约定负责施工场地及其周边环境与生态的保护工作；</w:t>
      </w:r>
    </w:p>
    <w:p w14:paraId="3CB1A4B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(7)按第6.1款（安全文明施工）约定采取施工安全措施，确保工程及其人员、材料、设备和设施的安全，防止因工程施工造成的人身伤害和财产损失；</w:t>
      </w:r>
    </w:p>
    <w:p w14:paraId="5DFE7E6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(8)将发包人按合同约定支付的各项价款专用于合同工程，且应及时支付其雇用人员工资，并及时向分包人支付合同价款；</w:t>
      </w:r>
    </w:p>
    <w:p w14:paraId="2D9FFAF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(9)按照法律规定和合同约定编制竣工资料，完成竣工资料立卷及归档，并按专用合同条款约定的竣工资料的套数、内容、时间等要求移交发包人；</w:t>
      </w:r>
    </w:p>
    <w:p w14:paraId="145A278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(10)应履行的其他义务。</w:t>
      </w:r>
    </w:p>
    <w:p w14:paraId="287DC268">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3.2 项目经理</w:t>
      </w:r>
    </w:p>
    <w:p w14:paraId="271836B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E286F7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3F45AB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承包人违反上述约定的，应按照专用合同条款的约定，承担违约责任。</w:t>
      </w:r>
    </w:p>
    <w:p w14:paraId="46F2A60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075BC2D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w:t>
      </w:r>
    </w:p>
    <w:p w14:paraId="1E477B0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6E44FA2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23D92CA2">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3.3 承包人人员</w:t>
      </w:r>
    </w:p>
    <w:p w14:paraId="4C6714B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98952A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692A40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特殊工种作业人员均应持有相应的资格证明，监理人可以随时检查。</w:t>
      </w:r>
    </w:p>
    <w:p w14:paraId="5CDFE2E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FEF95B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31EC1B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3.3.5 承包人擅自更换主要施工管理人员，或前述人员未经监理人或发包人同意擅自离开施工现场的，应按照专用合同条款约定承担违约责任。</w:t>
      </w:r>
    </w:p>
    <w:p w14:paraId="7C79C8AB">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3.4 承包人现场查勘</w:t>
      </w:r>
    </w:p>
    <w:p w14:paraId="54C77AA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承包人应对基于发包人按照第2.4.3项（提供基础资料）提交的基础资料所做出的解释和推断负责，但因基础资料存在错误、遗漏导致承包人解释或推断失实的，由发包人承担责任。</w:t>
      </w:r>
    </w:p>
    <w:p w14:paraId="18B6198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3F2A472A">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3.5 分包</w:t>
      </w:r>
    </w:p>
    <w:p w14:paraId="7B0FBAD9">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3.5.1 分包的一般约定</w:t>
      </w:r>
    </w:p>
    <w:p w14:paraId="0C1F726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AEB78D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承包人不得以劳务分包的名义转包或违法分包工程。</w:t>
      </w:r>
    </w:p>
    <w:p w14:paraId="5225128A">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3.5.2 分包的确定</w:t>
      </w:r>
    </w:p>
    <w:p w14:paraId="7ABD01C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A686343">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3.5.3 分包管理</w:t>
      </w:r>
    </w:p>
    <w:p w14:paraId="3E73AC8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承包人应向监理人提交分包人的主要施工管理人员表，并对分包人的施工人员进行实名制管理，包括但不限于进出场管理、登记造册以及各种证照的办理。</w:t>
      </w:r>
    </w:p>
    <w:p w14:paraId="66983662">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3.5.4 分包合同价款</w:t>
      </w:r>
    </w:p>
    <w:p w14:paraId="3C07BD2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(1)除本项第(2)目约定的情况或专用合同条款另有约定外，分包合同价款由承包人与分包人结算，未经承包人同意，发包人不得向分包人支付分包工程价款；</w:t>
      </w:r>
    </w:p>
    <w:p w14:paraId="0EE8617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(2)生效法律文书要求发包人向分包人支付分包合同价款的，发包人有权从应付承包人工程款中扣除该部分款项。</w:t>
      </w:r>
    </w:p>
    <w:p w14:paraId="7F0BACAD">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3.5.5 分包合同权益的转让</w:t>
      </w:r>
    </w:p>
    <w:p w14:paraId="1021049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0F6B9CA4">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3.6 工程照管与成品、半成品保护</w:t>
      </w:r>
    </w:p>
    <w:p w14:paraId="1136E0C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(1)除专用合同条款另有约定外，自发包人向承包人移交施工现场之日起，承包人应负责照管工程及工程相关的材料、工程设备，直到颁发工程接收证书之日止。</w:t>
      </w:r>
    </w:p>
    <w:p w14:paraId="0A621C3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(2)在承包人负责照管期间，因承包人原因造成工程、材料、工程设备损坏的，由承包人负责修复或更换，并承担由此增加的费用和（或）延误的工期。</w:t>
      </w:r>
    </w:p>
    <w:p w14:paraId="794B9CD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4D359CFD">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3.7 履约担保</w:t>
      </w:r>
    </w:p>
    <w:p w14:paraId="0BEAE90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2176DD2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因承包人原因导致工期延长的，继续提供履约担保所增加的费用由承包人承担；非因承包人原因导致工期延长的，继续提供履约担保所增加的费用由发包人承担。</w:t>
      </w:r>
    </w:p>
    <w:p w14:paraId="7D047F7C">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3.8 联合体</w:t>
      </w:r>
    </w:p>
    <w:p w14:paraId="35D09C0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3.8.1 联合体各方应共同与发包人签订合同协议书。联合体各方应为履行合同向发包人承担连带责任。</w:t>
      </w:r>
    </w:p>
    <w:p w14:paraId="266182E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 联合体协议经发包人确认后作为合同附件。在履行合同过程中，未经发包人同意，不得修改联合体协议。</w:t>
      </w:r>
    </w:p>
    <w:p w14:paraId="21CAE20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3.8.3 联合体牵头人负责与发包人和监理人联系，并接受指示，负责组织联合体各成员全面履行合同。</w:t>
      </w:r>
    </w:p>
    <w:p w14:paraId="448CAFCF">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 监理人</w:t>
      </w:r>
    </w:p>
    <w:p w14:paraId="4542CDF8">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4.1监理人的一般规定</w:t>
      </w:r>
    </w:p>
    <w:p w14:paraId="1AF034F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DC95E4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除专用合同条款另有约定外，监理人在施工现场的办公场所、生活场所由承包人提供，所发生的费用由发包人承担。</w:t>
      </w:r>
    </w:p>
    <w:p w14:paraId="715894AE">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4.2监理人员</w:t>
      </w:r>
    </w:p>
    <w:p w14:paraId="0DD64F2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0AC7D3B">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4.3监理人的指示</w:t>
      </w:r>
    </w:p>
    <w:p w14:paraId="18854A6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66C642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7B92127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承包人对监理人发出的指示有疑问的，应向监理人提出书面异议，监理人应在48小时内对该指示予以确认、更改或撤销，监理人逾期未回复的，承包人有权拒绝执行上述指示。</w:t>
      </w:r>
    </w:p>
    <w:p w14:paraId="6D40442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3B20131A">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4.4 商定或确定</w:t>
      </w:r>
    </w:p>
    <w:p w14:paraId="0B365F2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合同当事人进行商定或确定时，总监理工程师应当会同合同当事人尽量通过协商达成一致，不能达成一致的，由总监理工程师按照合同约定审慎做出公正的确定。</w:t>
      </w:r>
    </w:p>
    <w:p w14:paraId="2E026E6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13725039">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 工程质量</w:t>
      </w:r>
    </w:p>
    <w:p w14:paraId="0C92820F">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5.1质量要求</w:t>
      </w:r>
    </w:p>
    <w:p w14:paraId="640980E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5.1.1 工程质量标准必须符合现行国家有关工程施工质量验收规范和标准的要求。有关工程质量的特殊标准或要求由合同当事人在专用合同条款中约定。</w:t>
      </w:r>
    </w:p>
    <w:p w14:paraId="27A0D65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5.1.2 因发包人原因造成工程质量未达到合同约定标准的，由发包人承担由此增加的费用和（或）延误的工期，并支付承包人合理的利润。</w:t>
      </w:r>
    </w:p>
    <w:p w14:paraId="73DD2D1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14:paraId="5B21935E">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5.2质量保证措施</w:t>
      </w:r>
    </w:p>
    <w:p w14:paraId="6A8F90B7">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5.2.1 发包人的质量管理</w:t>
      </w:r>
    </w:p>
    <w:p w14:paraId="7BDA760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发包人应按照法律规定及合同约定完成与工程质量有关的各项工作。</w:t>
      </w:r>
    </w:p>
    <w:p w14:paraId="38DD2C71">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5.2.2 承包人的质量管理</w:t>
      </w:r>
    </w:p>
    <w:p w14:paraId="5D52534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承包人按照第7.1款（施工组织设计）约定向发包人和监理人提交工程质量保证体系及</w:t>
      </w:r>
    </w:p>
    <w:p w14:paraId="4ABA6C1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措施文件，建立完善的质量检查制度，并提交相应的工程质量文件。对于发包人和监理人违</w:t>
      </w:r>
    </w:p>
    <w:p w14:paraId="0679891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反法律规定和合同约定的错误指示，承包人有权拒绝实施。</w:t>
      </w:r>
    </w:p>
    <w:p w14:paraId="782CBA5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承包人应对施工人员进行质量教育和技术培训，定期考核施工人员的劳动技能，严格执</w:t>
      </w:r>
    </w:p>
    <w:p w14:paraId="4EC6793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行施工规范和操作规程。</w:t>
      </w:r>
    </w:p>
    <w:p w14:paraId="336B1B9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承包人应按照法律规定和发包人的要求，对材料、工程设备以及工程的所有部位及其施</w:t>
      </w:r>
    </w:p>
    <w:p w14:paraId="7ED6690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工工艺进行全过程的质量检查和检验，并作详细记录，编制工程质量报表，报送监理人审查。</w:t>
      </w:r>
    </w:p>
    <w:p w14:paraId="1BB58D0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此外，承包人还应按照法律规定和发包人的要求，进行施工现场取样试验、工程复核测量和</w:t>
      </w:r>
    </w:p>
    <w:p w14:paraId="60FE137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设备性能检测，提供试验样品、提交试验报告和测量成果以及其他工作。</w:t>
      </w:r>
    </w:p>
    <w:p w14:paraId="12DC1530">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5.2.3 监理人的质量检查和检验</w:t>
      </w:r>
    </w:p>
    <w:p w14:paraId="0BE7D0F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5B534A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9531301">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5.3 隐蔽工程检查</w:t>
      </w:r>
    </w:p>
    <w:p w14:paraId="23FFAE52">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5.3.1承包人自检</w:t>
      </w:r>
    </w:p>
    <w:p w14:paraId="6220DBF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承包人应当对工程隐蔽部位进行自检，并经自检确认是否具备覆盖条件。</w:t>
      </w:r>
    </w:p>
    <w:p w14:paraId="2AF27075">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5.3.2检查程序</w:t>
      </w:r>
    </w:p>
    <w:p w14:paraId="4AC060B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692822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5D78F3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74CC8DF8">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5.3.3 重新检查</w:t>
      </w:r>
    </w:p>
    <w:p w14:paraId="780D538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A2C91F3">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5.3.4 承包人私自覆盖</w:t>
      </w:r>
    </w:p>
    <w:p w14:paraId="45DFE03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72F51767">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5.4不合格工程的处理</w:t>
      </w:r>
    </w:p>
    <w:p w14:paraId="5077723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5.4.1 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0321135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5.4.2 因发包人原因造成工程不合格的，由此增加的费用和（或）延误的工期由发包人承担，并支付承包人合理的利润。</w:t>
      </w:r>
    </w:p>
    <w:p w14:paraId="4E2FDAF3">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5.5 质量争议检测</w:t>
      </w:r>
    </w:p>
    <w:p w14:paraId="48B20F3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合同当事人对工程质量有争议的，由双方协商确定的工程质量检测机构鉴定，由此产生的费用及因此造成的损失，由责任方承担。</w:t>
      </w:r>
    </w:p>
    <w:p w14:paraId="613DA8B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合同当事人均有责任的，由双方根据其责任分别承担。合同当事人无法达成一致的，按照第4.4款（商定或确定）执行。</w:t>
      </w:r>
    </w:p>
    <w:p w14:paraId="62E20361">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 安全文明施工与环境保护</w:t>
      </w:r>
    </w:p>
    <w:p w14:paraId="0998495D">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6.1安全文明施工</w:t>
      </w:r>
    </w:p>
    <w:p w14:paraId="71BE136C">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6.1.1安全生产要求</w:t>
      </w:r>
    </w:p>
    <w:p w14:paraId="54D7A07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合同履行期间，合同当事人均应当遵守国家和工程所在地有关安全生产的要求，合同当事人有特别要求的，应在专用合同条款中明确施工项目安全生产标准化达标目标及相应事项。</w:t>
      </w:r>
    </w:p>
    <w:p w14:paraId="6B11666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有权拒绝发包人及监理人强令承包人违章作业、冒险施工的任何指示。在施工过程中，如遇到突发的地质变动、事先未知的地下施工障碍等影响施工安全的紧急情况，承包人应及时报告监理人和发包人，发包人应当及时下令停工并报政府有关行政管理部门采取应急措施。</w:t>
      </w:r>
    </w:p>
    <w:p w14:paraId="7B56B82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因安全生产需要暂停施工的，按照第7.8款（暂停施工）的约定执行。</w:t>
      </w:r>
    </w:p>
    <w:p w14:paraId="4620E806">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6.1.2 安全生产保证措施</w:t>
      </w:r>
    </w:p>
    <w:p w14:paraId="5F26E67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w:t>
      </w:r>
    </w:p>
    <w:p w14:paraId="6DE4884C">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6.1.3特别安全生产事项</w:t>
      </w:r>
    </w:p>
    <w:p w14:paraId="1FB243D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C278F7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承包人在动力设备、输电线路、地下管道、密封防震车间、易燃易爆地段以及临街交通要道附近施工时，施工开始前应向发包人和监理人提出安全防护措施，经发包人认可后实施。</w:t>
      </w:r>
    </w:p>
    <w:p w14:paraId="54303D4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7308834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需单独编制危险性较大分部分项专项工程施工方案的，及要求进行专家论证的超过一定规模的危险性较大的分部分项工程，承包人应及时编制和组织论证。</w:t>
      </w:r>
    </w:p>
    <w:p w14:paraId="182DE177">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6.1.4 治安保卫</w:t>
      </w:r>
    </w:p>
    <w:p w14:paraId="230C644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除专用合同条款另有约定外，发包人应与当地公安部门协商，在现场建立治安管理机构或联防组织，统一管理施工场地的治安保卫事项，履行合同工程的治安保卫职责。</w:t>
      </w:r>
    </w:p>
    <w:p w14:paraId="78E9F66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发包人和承包人除应协助现场治安管理机构或联防组织维护施工场地的社会治安外，还应做好包括生活区在内的各自管辖区的治安保卫工作。</w:t>
      </w:r>
    </w:p>
    <w:p w14:paraId="2CAC603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41838268">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6.1.5 文明施工</w:t>
      </w:r>
    </w:p>
    <w:p w14:paraId="34D4DFD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承包人在工程施工期间，应当采取措施保持施工现场平整，物料堆放整齐。工程所在地</w:t>
      </w:r>
    </w:p>
    <w:p w14:paraId="68AA7C4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有关政府行政管理部门有特殊要求的，按照其要求执行。合同当事人对文明施工有其他要求的，可以在专用合同条款中明确。</w:t>
      </w:r>
    </w:p>
    <w:p w14:paraId="766BFBD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804BE1C">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6.1.6 安全文明施工费</w:t>
      </w:r>
    </w:p>
    <w:p w14:paraId="2F710F2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安全文明施工费由发包人承担，发包人不得以任何形式扣减该部分费用。因基准日期后合同所适用的法律或政府有关规定发生变化，增加的安全文明施工费由发包人承担。</w:t>
      </w:r>
    </w:p>
    <w:p w14:paraId="73EDD07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8C5F3B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84022D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F2D8253">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6.1.7 紧急情况处理</w:t>
      </w:r>
    </w:p>
    <w:p w14:paraId="138ECC7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3B3E181">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6.1.8 事故处理</w:t>
      </w:r>
    </w:p>
    <w:p w14:paraId="38DA497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1B3AB40">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6.1.9 安全生产责任</w:t>
      </w:r>
    </w:p>
    <w:p w14:paraId="16768CF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6.1.9.1 发包人的安全责任</w:t>
      </w:r>
    </w:p>
    <w:p w14:paraId="25B125A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发包人应负责赔偿以下各种情况造成的损失：</w:t>
      </w:r>
    </w:p>
    <w:p w14:paraId="12F7B19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(1)工程或工程的任何部分对土地的占用所造成的第三者财产损失；</w:t>
      </w:r>
    </w:p>
    <w:p w14:paraId="10AAAFA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(2)由于发包人原因在施工场地及其毗邻地带造成的第三者人身伤亡和财产损失；</w:t>
      </w:r>
    </w:p>
    <w:p w14:paraId="02338B8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(3)由于发包人原因对承包人、监理人造成的人员人身伤亡和财产损失；</w:t>
      </w:r>
    </w:p>
    <w:p w14:paraId="120988E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(4)由于发包人原因造成的发包人自身人员的人身伤害以及财产损失。</w:t>
      </w:r>
    </w:p>
    <w:p w14:paraId="706425F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6.1.9.2 承包人的安全责任</w:t>
      </w:r>
    </w:p>
    <w:p w14:paraId="29CFEB9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由于承包人原因在施工场地内及其毗邻地带造成的发包人、监理人以及第三者人员伤亡</w:t>
      </w:r>
    </w:p>
    <w:p w14:paraId="344CD0E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和财产损失，由承包人负责赔偿。</w:t>
      </w:r>
    </w:p>
    <w:p w14:paraId="34F3395A">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6.2 职业健康</w:t>
      </w:r>
    </w:p>
    <w:p w14:paraId="3E5E788B">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6.2.1 劳动保护</w:t>
      </w:r>
    </w:p>
    <w:p w14:paraId="29E531F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05EBAB7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1CAC1E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01733EF6">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6.2.2 生活条件</w:t>
      </w:r>
    </w:p>
    <w:p w14:paraId="07F1EF1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7160C98A">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6.3 环境保护</w:t>
      </w:r>
    </w:p>
    <w:p w14:paraId="56D06BD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03449E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承包人应当承担因其原因引起的环境污染侵权损害赔偿责任，因上述环境污染引起纠纷而导致暂停施工的，由此增加的费用和（或）延误的工期由承包人承担。</w:t>
      </w:r>
    </w:p>
    <w:p w14:paraId="1C29F921">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 工期和进度</w:t>
      </w:r>
    </w:p>
    <w:p w14:paraId="01BD7663">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7.1施工组织设计</w:t>
      </w:r>
    </w:p>
    <w:p w14:paraId="70F15273">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7.1.1 施工组织设计的内容</w:t>
      </w:r>
    </w:p>
    <w:p w14:paraId="4C4CDA6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施工组织设计应包含以下内容：</w:t>
      </w:r>
    </w:p>
    <w:p w14:paraId="1F3B382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(1)施工方案；</w:t>
      </w:r>
    </w:p>
    <w:p w14:paraId="3328010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(2)施工现场平面布置图；</w:t>
      </w:r>
    </w:p>
    <w:p w14:paraId="6435923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(3)施工进度计划和保证措施；</w:t>
      </w:r>
    </w:p>
    <w:p w14:paraId="6576E0F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(4)劳动力及材料供应计划；</w:t>
      </w:r>
    </w:p>
    <w:p w14:paraId="2621B64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(5)施工机械设备的选用；</w:t>
      </w:r>
    </w:p>
    <w:p w14:paraId="33FDDD2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(6)质量保证体系及措施；</w:t>
      </w:r>
    </w:p>
    <w:p w14:paraId="29F0D2E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(7)安全生产、文明施工措施；</w:t>
      </w:r>
    </w:p>
    <w:p w14:paraId="1A5C1F9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(8)环境保护、成本控制措施；</w:t>
      </w:r>
    </w:p>
    <w:p w14:paraId="1178E99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(9)合同当事人约定的其他内容。</w:t>
      </w:r>
    </w:p>
    <w:p w14:paraId="12FEE94D">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7.1.2 施工组织设计的提交和修改</w:t>
      </w:r>
    </w:p>
    <w:p w14:paraId="5E6AA33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1F9535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施工进度计划的编制和修改按照第7.2款（施工进度计划）执行。</w:t>
      </w:r>
    </w:p>
    <w:p w14:paraId="6EDB94A1">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7.2 施工进度计划</w:t>
      </w:r>
    </w:p>
    <w:p w14:paraId="242FD870">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7.2.1 施工进度计划的编制</w:t>
      </w:r>
    </w:p>
    <w:p w14:paraId="7CD32AB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15098008">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7.2.2 施工进度计划的修订</w:t>
      </w:r>
    </w:p>
    <w:p w14:paraId="37C05AF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DEADE66">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7.3 开工</w:t>
      </w:r>
    </w:p>
    <w:p w14:paraId="01628A85">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7.3.1 开工准备</w:t>
      </w:r>
    </w:p>
    <w:p w14:paraId="15456D4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31C955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除专用合同条款另有约定外，合同当事人应按约定完成开工准备工作。</w:t>
      </w:r>
    </w:p>
    <w:p w14:paraId="3B3D805B">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7.3.2 开工通知</w:t>
      </w:r>
    </w:p>
    <w:p w14:paraId="1CFC864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A7665B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59AE9FBC">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7.4测量放线</w:t>
      </w:r>
    </w:p>
    <w:p w14:paraId="2C4478E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5C7A5C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A67A12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3E1373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施工过程中对施工现场内水准点等测量标志物的保护工作由承包人负责。</w:t>
      </w:r>
    </w:p>
    <w:p w14:paraId="59881075">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7.5 工期延误</w:t>
      </w:r>
    </w:p>
    <w:p w14:paraId="26A91CE9">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7.5.1 因发包人原因导致工期延误</w:t>
      </w:r>
    </w:p>
    <w:p w14:paraId="4744308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在合同履行过程中，因下列情况导致工期延误和（或）费用增加的，由发包人承担由此延误的工期和（或）增加的费用，且发包人应支付承包人合理的利润：</w:t>
      </w:r>
    </w:p>
    <w:p w14:paraId="1649DA7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(1)发包人未能按合同约定提供图纸或所提供图纸不符合合同约定的；</w:t>
      </w:r>
    </w:p>
    <w:p w14:paraId="2958F60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(2)发包人未能按合同约定提供施工现场、施工条件、基础资料、许可、批准等开工条件的；</w:t>
      </w:r>
    </w:p>
    <w:p w14:paraId="5DD48B8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(3)发包人提供的测量基准点、基准线和水准点及其书面资料存在错误或疏漏的；</w:t>
      </w:r>
    </w:p>
    <w:p w14:paraId="1138E74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(4)发包人未能在计划开工日期之日起7天内同意下达开工通知的；</w:t>
      </w:r>
    </w:p>
    <w:p w14:paraId="1EB4B65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(5)发包人未能按合同约定日期支付工程预付款、进度款或竣工结算款的；</w:t>
      </w:r>
    </w:p>
    <w:p w14:paraId="1DC6BA6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(6)监理人未按合同约定发出指示、批准等文件的；</w:t>
      </w:r>
    </w:p>
    <w:p w14:paraId="6987C77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(7)专用合同条款中约定的其他情形。</w:t>
      </w:r>
    </w:p>
    <w:p w14:paraId="7600FFB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1A20DC8C">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7.5.2 因承包人原因导致工期延误</w:t>
      </w:r>
    </w:p>
    <w:p w14:paraId="688C822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14:paraId="21D47664">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7.6 不利物质条件</w:t>
      </w:r>
    </w:p>
    <w:p w14:paraId="097460C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E70D40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1CB5BB18">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7.7 异常恶劣的气候条件</w:t>
      </w:r>
    </w:p>
    <w:p w14:paraId="18B09F6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FB0B3A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4C412BB8">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7.8 暂停施工</w:t>
      </w:r>
    </w:p>
    <w:p w14:paraId="5A746263">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7.8.1发包人原因引起的暂停施工</w:t>
      </w:r>
    </w:p>
    <w:p w14:paraId="5B7B8B4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因发包人原因引起暂停施工的，监理人经发包人同意后，应及时下达暂停施工指示。情况紧急且监理人未及时下达暂停施工指示的，按照第7.8.4项（紧急情况下的暂停施工）执行。</w:t>
      </w:r>
    </w:p>
    <w:p w14:paraId="26C0E24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因发包人原因引起的暂停施工，发包人应承担由此增加的费用和（或）延误的工期，并支付承包人合理的利润。</w:t>
      </w:r>
    </w:p>
    <w:p w14:paraId="3F74D301">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7.8.2 承包人原因引起的暂停施工</w:t>
      </w:r>
    </w:p>
    <w:p w14:paraId="75DD2E6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2D72C805">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7.8.3 指示暂停施工</w:t>
      </w:r>
    </w:p>
    <w:p w14:paraId="2864E74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监理人认为有必要时，并经发包人批准后，可向承包人作出暂停施工的指示，承包人应按监理人指示暂停施工。</w:t>
      </w:r>
    </w:p>
    <w:p w14:paraId="706F4E4E">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7.8.4 紧急情况下的暂停施工</w:t>
      </w:r>
    </w:p>
    <w:p w14:paraId="41CAC70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2554498">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7.8.5 暂停施工后的复工</w:t>
      </w:r>
    </w:p>
    <w:p w14:paraId="55320F7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047AE87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承包人无故拖延和拒绝复工的，承包人承担由此增加的费用和（或）延误的工期；因发包人原因无法按时复工的，按照第7.5.1项（因发包人原因导致工期延误）约定办理。</w:t>
      </w:r>
    </w:p>
    <w:p w14:paraId="33548DBC">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7.8.6 暂停施工持续56天以上</w:t>
      </w:r>
    </w:p>
    <w:p w14:paraId="3C4ABDA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565304F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541DBB06">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7.8.7 暂停施工期间的工程照管</w:t>
      </w:r>
    </w:p>
    <w:p w14:paraId="225347E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暂停施工期间，承包人应负责妥善照管工程并提供安全保障，由此增加的费用由责任方承担。</w:t>
      </w:r>
    </w:p>
    <w:p w14:paraId="69749DA2">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7.8.8 暂停施工的措施</w:t>
      </w:r>
    </w:p>
    <w:p w14:paraId="43A1E74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暂停施工期间，发包人和承包人均应采取必要的措施确保工程质量及安全，防止因暂停施工扩大损失。</w:t>
      </w:r>
    </w:p>
    <w:p w14:paraId="241EC56D">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7.9提前竣工</w:t>
      </w:r>
    </w:p>
    <w:p w14:paraId="1BC61DC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E9568E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7.9.2 发包人要求承包人提前竣工，或承包人提出提前竣工的建议能够给发包人带来效益的，合同当事人可以在专用合同条款中约定提前竣工的奖励。</w:t>
      </w:r>
    </w:p>
    <w:p w14:paraId="2796B83C">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8.材料与设备</w:t>
      </w:r>
    </w:p>
    <w:p w14:paraId="556A1097">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8.1发包人供应材料与工程设备</w:t>
      </w:r>
    </w:p>
    <w:p w14:paraId="461A3CE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14:paraId="0C147F2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14277D5F">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8.2承包人采购材料与工程设备</w:t>
      </w:r>
    </w:p>
    <w:p w14:paraId="23B82B3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40B0F4AC">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8.3材料与工程设备的接收与拒收</w:t>
      </w:r>
    </w:p>
    <w:p w14:paraId="6B54C07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5E4856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发包人提供的材料和工程设备的规格、数量或质量不符合合同约定的，或因发包人原因导致交货日期延误或交货地点变更等情况的，按照第16.1款（发包人违约）约定办理。</w:t>
      </w:r>
    </w:p>
    <w:p w14:paraId="13B9034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3DCF32B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01F4A22">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8.4材料与工程设备的保管与使用</w:t>
      </w:r>
    </w:p>
    <w:p w14:paraId="53CE0376">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8.4.1 发包人供应材料与工程设备的保管与使用</w:t>
      </w:r>
    </w:p>
    <w:p w14:paraId="5CC1C38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7654440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发包人供应的材料和工程设备使用前，由承包人负责检验，检验费用由发包人承担，不合格的不得使用。</w:t>
      </w:r>
    </w:p>
    <w:p w14:paraId="22AC4C2A">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8.4.2 承包人采购材料与工程设备的保管与使用</w:t>
      </w:r>
    </w:p>
    <w:p w14:paraId="60EC10C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CE1462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14:paraId="14F1B3FC">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8.5禁止使用不合格的材料和工程设备</w:t>
      </w:r>
    </w:p>
    <w:p w14:paraId="0AB27B6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14:paraId="270476C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8.5.2 监理人发现承包人使用了不合格的材料和工程设备，承包人应按照监理人的指示立即改正，并禁止在工程中继续使用不合格的材料和工程设备。</w:t>
      </w:r>
    </w:p>
    <w:p w14:paraId="76DE0BB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8.5.3 发包人提供的材料或工程设备不符合合同要求的，承包人有权拒绝，并可要求发包人更换，由此增加的费用和（或）延误的工期由发包人承担，并支付承包人合理的利润。</w:t>
      </w:r>
    </w:p>
    <w:p w14:paraId="084D30B5">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8.6 样品</w:t>
      </w:r>
    </w:p>
    <w:p w14:paraId="28CC4972">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8.6.1 样品的报送与封存</w:t>
      </w:r>
    </w:p>
    <w:p w14:paraId="7D4BE4E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需要承包人报送样品的材料或工程设备，样品的种类、名称、规格、数量等要求均应在专用合同条款中约定。样品的报送程序如下：</w:t>
      </w:r>
    </w:p>
    <w:p w14:paraId="181487D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22DBC03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5FEEF1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(3)经发包人和监理人审批确认的样品应按约定的方法封样，封存的样品作为检验工程相关部分的标准之一。承包人在施工过程中不得使用与样品不符的材料或工程设备。</w:t>
      </w:r>
    </w:p>
    <w:p w14:paraId="6223926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71F25DF">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8.6.2 样品的保管</w:t>
      </w:r>
    </w:p>
    <w:p w14:paraId="6D9CAAF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经批准的样品应由监理人负责封存于现场，承包人应在现场为保存样品提供适当和固定的场所并保持适当和良好的存储环境条件。</w:t>
      </w:r>
    </w:p>
    <w:p w14:paraId="5AEBEB32">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8.7材料与工程设备的替代</w:t>
      </w:r>
    </w:p>
    <w:p w14:paraId="2918EAB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8.7.1 出现下列情况需要使用替代材料和工程设备的，承包人应按照第8.7.2项约定的程序执行：</w:t>
      </w:r>
    </w:p>
    <w:p w14:paraId="3A8627B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(1)基准日期后生效的法律规定禁止使用的；</w:t>
      </w:r>
    </w:p>
    <w:p w14:paraId="628190F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(2)发包人要求使用替代品的；</w:t>
      </w:r>
    </w:p>
    <w:p w14:paraId="7C7C197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(3)因其他原因必须使用替代品的。</w:t>
      </w:r>
    </w:p>
    <w:p w14:paraId="12BBC9F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8.7.2 承包人应在使用替代材料和工程设备28天前书面通知监理人，并附下列文件：</w:t>
      </w:r>
    </w:p>
    <w:p w14:paraId="522F777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(1)被替代的材料和工程设备的名称、数量、规格、型号、品牌、性能、价格及其他相关资料；</w:t>
      </w:r>
    </w:p>
    <w:p w14:paraId="59C1D6B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(2)替代品的名称、数量、规格、型号、品牌、性能、价格及其他相关资料；</w:t>
      </w:r>
    </w:p>
    <w:p w14:paraId="2847980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(3)替代品与被替代产品之间的差异以及使用替代品可能对工程产生的影响；</w:t>
      </w:r>
    </w:p>
    <w:p w14:paraId="416BB36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(4)替代品与被替代产品的价格差异；</w:t>
      </w:r>
    </w:p>
    <w:p w14:paraId="3E9157D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(5)使用替代品的理由和原因说明；</w:t>
      </w:r>
    </w:p>
    <w:p w14:paraId="6C2030B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(6)监理人要求的其他文件。</w:t>
      </w:r>
    </w:p>
    <w:p w14:paraId="7A34750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监理人应在收到通知后14天内向承包人发出经发包人签认的书面指示；监理人逾期发出书面指示的，视为发包人和监理人同意使用替代品。</w:t>
      </w:r>
    </w:p>
    <w:p w14:paraId="132922D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368AAEBD">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8.8施工设备和临时设施</w:t>
      </w:r>
    </w:p>
    <w:p w14:paraId="20735F6C">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8.8.1 承包人提供的施工设备和临时设施</w:t>
      </w:r>
    </w:p>
    <w:p w14:paraId="7835E3A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51837C6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除专用合同条款另有约定外，承包人应自行承担修建临时设施的费用，需要临时占地的，应由发包人办理申请手续并承担相应费用。</w:t>
      </w:r>
    </w:p>
    <w:p w14:paraId="4814632A">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8.8.2发包人提供的施工设备和临时设施</w:t>
      </w:r>
    </w:p>
    <w:p w14:paraId="310D0FA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发包人提供的施工设备或临时设施在专用合同条款中约定。</w:t>
      </w:r>
    </w:p>
    <w:p w14:paraId="373B0CF4">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8.8.3要求承包人增加或更换施工设备</w:t>
      </w:r>
    </w:p>
    <w:p w14:paraId="53FCC1E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3152B80F">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8.9材料与设备专用要求</w:t>
      </w:r>
    </w:p>
    <w:p w14:paraId="404EE0B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6445D5E3">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 试验与检验</w:t>
      </w:r>
    </w:p>
    <w:p w14:paraId="145858FD">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9.1试验设备与试验人员</w:t>
      </w:r>
    </w:p>
    <w:p w14:paraId="3220F5A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01FE8C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9.1.2 承包人应按专用合同条款的约定提供试验设备、取样装置、试验场所和试验条件，并向监理人提交相应进场计划表。</w:t>
      </w:r>
    </w:p>
    <w:p w14:paraId="73D8CAF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承包人配置的试验设备要符合相应试验规程的要求并经过具有资质的检测单位检测，且在正式使用该试验设备前，需要经过监理人与承包人共同校定。</w:t>
      </w:r>
    </w:p>
    <w:p w14:paraId="2AF27B5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14:paraId="46C327AA">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9.2取样</w:t>
      </w:r>
    </w:p>
    <w:p w14:paraId="1BC2B57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试验属于自检性质的，承包人可以单独取样。试验属于监理人抽检性质的，可由监理人取样，也可由承包人的试验人员在监理人的监督下取样。</w:t>
      </w:r>
    </w:p>
    <w:p w14:paraId="5C9ED45F">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9.3材料、工程设备和工程的试验和检验</w:t>
      </w:r>
    </w:p>
    <w:p w14:paraId="7992212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w:t>
      </w:r>
    </w:p>
    <w:p w14:paraId="2911547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683EE33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5F5EE4D8">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9.4现场工艺试验</w:t>
      </w:r>
    </w:p>
    <w:p w14:paraId="525B826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1B2D6796">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 变更</w:t>
      </w:r>
    </w:p>
    <w:p w14:paraId="29C73DFC">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10.1变更的范围</w:t>
      </w:r>
    </w:p>
    <w:p w14:paraId="0779FF8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除专用合同条款另有约定外，合同履行过程中发生以下情形的，应按照本条约定进行变更：</w:t>
      </w:r>
    </w:p>
    <w:p w14:paraId="53EBF5C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(1)增加或减少合同中任何工作，或追加额外的工作；</w:t>
      </w:r>
    </w:p>
    <w:p w14:paraId="155B013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(2)取消合同中任何工作，但转由他人实施的工作除外；</w:t>
      </w:r>
    </w:p>
    <w:p w14:paraId="27C797C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(3)改变合同中任何工作的质量标准或其他特性；</w:t>
      </w:r>
    </w:p>
    <w:p w14:paraId="5434278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(4)改变工程的基线、标高、位置和尺寸；</w:t>
      </w:r>
    </w:p>
    <w:p w14:paraId="287B9C8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(5)改变工程的时间安排或实施顺序。</w:t>
      </w:r>
    </w:p>
    <w:p w14:paraId="3987AB02">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10.2变更权</w:t>
      </w:r>
    </w:p>
    <w:p w14:paraId="67143D0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0156A5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涉及设计变更的，应由设计人提供变更后的图纸和说明。如变更超过原设计标准或批准的建设规模时，发包人应及时办理规划、设计变更等审批手续。</w:t>
      </w:r>
    </w:p>
    <w:p w14:paraId="01D52A89">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10.3变更程序</w:t>
      </w:r>
    </w:p>
    <w:p w14:paraId="198E18B7">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10.3.1 发包人提出变更</w:t>
      </w:r>
    </w:p>
    <w:p w14:paraId="2D6F131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发包人提出变更的，应通过监理人向承包人发出变更指示，变更指示应说明计划变更的</w:t>
      </w:r>
    </w:p>
    <w:p w14:paraId="4F1547F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工程范围和变更的内容。</w:t>
      </w:r>
    </w:p>
    <w:p w14:paraId="00CEB75D">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10.3.2 监理人提出变更建议</w:t>
      </w:r>
    </w:p>
    <w:p w14:paraId="477264F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0DB6AE5C">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10.3.3 变更执行</w:t>
      </w:r>
    </w:p>
    <w:p w14:paraId="2A0A25C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EBDD0BC">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10.4变更估价</w:t>
      </w:r>
    </w:p>
    <w:p w14:paraId="4A82E73D">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10.4.1 变更估价原则</w:t>
      </w:r>
    </w:p>
    <w:p w14:paraId="4D94471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除专用合同条款另有约定外，变更估价按照本款约定处理：</w:t>
      </w:r>
    </w:p>
    <w:p w14:paraId="22A21C4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(1)已标价工程量清单或预算书有相同项目的，按照相同项目单价认定；</w:t>
      </w:r>
    </w:p>
    <w:p w14:paraId="40CE7D7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(2)已标价工程量清单或预算书中无相同项目，但有类似项目的，参照类似项目的单价认定；</w:t>
      </w:r>
    </w:p>
    <w:p w14:paraId="62BF9D7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9A03F11">
      <w:pPr>
        <w:adjustRightInd w:val="0"/>
        <w:snapToGrid w:val="0"/>
        <w:spacing w:line="360" w:lineRule="auto"/>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10.4.2 变更估价程序</w:t>
      </w:r>
    </w:p>
    <w:p w14:paraId="395343D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71B6A3A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因变更引起的价格调整应计入最近一期的进度款中支付。</w:t>
      </w:r>
    </w:p>
    <w:p w14:paraId="6C5C416A">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10.5承包人的合理化建议</w:t>
      </w:r>
    </w:p>
    <w:p w14:paraId="05F384E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承包人提出合理化建议的，应向监理人提交合理化建议说明，说明建议的内容和理由，以及实施该建议对合同价格和工期的影响。</w:t>
      </w:r>
    </w:p>
    <w:p w14:paraId="7DA4A4C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E666D5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合理化建议降低了合同价格或者提高了工程经济效益的，发包人可对承包人给予奖励，奖励的方法和金额在专用合同条款中约定。</w:t>
      </w:r>
    </w:p>
    <w:p w14:paraId="18426F17">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10.6变更引起的工期调整</w:t>
      </w:r>
    </w:p>
    <w:p w14:paraId="609B0CA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因变更引起工期变化的，合同当事人均可要求调整合同工期，由合同当事人按照第4.4款（商定或确定）并参考工程所在地的工期定额标准确定增减工期天数。</w:t>
      </w:r>
    </w:p>
    <w:p w14:paraId="0C313C17">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10.7暂估价</w:t>
      </w:r>
    </w:p>
    <w:p w14:paraId="776D4C4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暂估价专业分包工程、服务、材料和工程设备的明细由合同当事人在专用合同条款中约定。</w:t>
      </w:r>
    </w:p>
    <w:p w14:paraId="598B693C">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10.7.1 依法必须招标的暂估价项目</w:t>
      </w:r>
    </w:p>
    <w:p w14:paraId="2DB014C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对于依法必须招标的暂估价项目，采取以下第1种方式确定。合同当事人也可以在专用合同条款中选择其他招标方式。</w:t>
      </w:r>
    </w:p>
    <w:p w14:paraId="4AA2C47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第1种方式：对于依法必须招标的暂估价项目，由承包人招标，对该暂估价项目的确认和批准按照以下约定执行：</w:t>
      </w:r>
    </w:p>
    <w:p w14:paraId="5B24ABD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A6300D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4CF02F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12B2E5F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371A9BAE">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10.7.2不属于依法必须招标的暂估价项目</w:t>
      </w:r>
    </w:p>
    <w:p w14:paraId="05AAFC6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除专用合同条款另有约定外，对于不属于依法必须招标的暂估价项目，采取以下第1种方式确定：</w:t>
      </w:r>
    </w:p>
    <w:p w14:paraId="76830F9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第1种方式：对于不属于依法必须招标的暂估价项目，按本项约定确认和批准：</w:t>
      </w:r>
    </w:p>
    <w:p w14:paraId="1754983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4F67F2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(2)发包人认为承包人确定的供应商、分包人无法满足工程质量或合同要求的，发包人可以要求承包人重新确定暂估价项目的供应商、分包人；</w:t>
      </w:r>
    </w:p>
    <w:p w14:paraId="04EF4F6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(3)承包人应当在签订暂估价合同后7天内，将暂估价合同副本报送发包人留存。</w:t>
      </w:r>
    </w:p>
    <w:p w14:paraId="7899E67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第2种方式：承包人按照第10.7.1项（依法必须招标的暂估价项目）约定的第1种方式确定暂估价项目。</w:t>
      </w:r>
    </w:p>
    <w:p w14:paraId="047B6CA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第3种方式：承包人直接实施的暂估价项目承包人具备实施暂估价项目的资格和条件的，经发包人和承包人协商一致后，可由承包人自行实施暂估价项目，合同当事人可以在专用合同条款约定具体事项。</w:t>
      </w:r>
    </w:p>
    <w:p w14:paraId="2DC5054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382B80BD">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10.8暂列金额</w:t>
      </w:r>
    </w:p>
    <w:p w14:paraId="60892A0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暂列金额应按照发包人的要求使用，发包人的要求应通过监理人发出。合同当事人可以在专用合同条款中协商确定有关事项。</w:t>
      </w:r>
    </w:p>
    <w:p w14:paraId="2B1ABEEC">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10.9计日工</w:t>
      </w:r>
    </w:p>
    <w:p w14:paraId="5818814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695DDE2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采用计日工计价的任何一项工作，承包人应在该项工作实施过程中，每天提交以下报表和有关凭证报送监理人审查：</w:t>
      </w:r>
    </w:p>
    <w:p w14:paraId="1A19950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(1)工作名称、内容和数量；</w:t>
      </w:r>
    </w:p>
    <w:p w14:paraId="40A3D66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(2)投入该工作的所有人员的姓名、专业、工种、级别和耗用工时；</w:t>
      </w:r>
    </w:p>
    <w:p w14:paraId="5957DCF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(3)投入该工作的材料类别和数量；</w:t>
      </w:r>
    </w:p>
    <w:p w14:paraId="0F12DE2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(4)投入该工作的施工设备型号、台数和耗用台时；</w:t>
      </w:r>
    </w:p>
    <w:p w14:paraId="2F9DBEA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(5)其他有关资料和凭证。</w:t>
      </w:r>
    </w:p>
    <w:p w14:paraId="76DA963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计日工由承包人汇总后，列入最近一期进度付款申请单，由监理人审查并经发包人批准后列入进度付款。</w:t>
      </w:r>
    </w:p>
    <w:p w14:paraId="08D25D55">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 价格调整</w:t>
      </w:r>
    </w:p>
    <w:p w14:paraId="379AF3E7">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11.1市场价格波动引起的调整</w:t>
      </w:r>
    </w:p>
    <w:p w14:paraId="540088E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14:paraId="4A29251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第1种方式：采用价格指数进行价格调整。</w:t>
      </w:r>
    </w:p>
    <w:p w14:paraId="1D86BD3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(1)价格调整公式因人工、材料和设备等价格波动影响合同价格时，根据专用合同条款中约定的数据，按以下公式计算差额并调整合同价格：</w:t>
      </w:r>
    </w:p>
    <w:p w14:paraId="2DA5652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drawing>
          <wp:inline distT="0" distB="0" distL="0" distR="0">
            <wp:extent cx="4500880" cy="4984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500880" cy="498475"/>
                    </a:xfrm>
                    <a:prstGeom prst="rect">
                      <a:avLst/>
                    </a:prstGeom>
                    <a:noFill/>
                    <a:ln>
                      <a:noFill/>
                    </a:ln>
                  </pic:spPr>
                </pic:pic>
              </a:graphicData>
            </a:graphic>
          </wp:inline>
        </w:drawing>
      </w:r>
    </w:p>
    <w:p w14:paraId="314AA58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公式中：</w:t>
      </w:r>
    </w:p>
    <w:p w14:paraId="48B9B86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ΔP——需调整的价格差额；</w:t>
      </w:r>
    </w:p>
    <w:p w14:paraId="759ECB0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P0——约定的付款证书中承包人应得到的已完成工程量的金额。此项金额应不包括价格调整、不计质量保证金的扣留和支付、预付款的支付和扣回。约定的变更及其他金额已按现行价格计价的，也不计在内；</w:t>
      </w:r>
    </w:p>
    <w:p w14:paraId="51D7FA5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A——定值权重（即不调部分的权重）；</w:t>
      </w:r>
    </w:p>
    <w:p w14:paraId="73534E4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B1；B2；B3……Bn——各可调因子的变值权重（即可调部分的权重），为各可调因子在签约合同价中所占的比例；</w:t>
      </w:r>
    </w:p>
    <w:p w14:paraId="18A7750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Ft1；Ft2；Ft3……Ftn——各可调因子的现行价格指数，指约定的付款证书相关周期最后一天的前42天的各可调因子的价格指数；</w:t>
      </w:r>
    </w:p>
    <w:p w14:paraId="42BC0D5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F01；F02；F03……F0n——各可调因子的基本价格指数，指基准日期的各可调因子的价格指数。</w:t>
      </w:r>
    </w:p>
    <w:p w14:paraId="327D661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DA076D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(2)暂时确定调整</w:t>
      </w:r>
    </w:p>
    <w:p w14:paraId="71F1B60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差额在计算调整差额时无现行价格指数的，合同当事人同意暂用前次价格指数计算。实际价格指数有调整的，合同当事人进行相应调整。</w:t>
      </w:r>
    </w:p>
    <w:p w14:paraId="404FCDE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(3)权重的调整</w:t>
      </w:r>
    </w:p>
    <w:p w14:paraId="2F6D2D8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因变更导致合同约定的权重不合理时，按照第4.4款（商定或确定）执行。</w:t>
      </w:r>
    </w:p>
    <w:p w14:paraId="43D2605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(4)因承包人原因工期延误后的价格调整</w:t>
      </w:r>
    </w:p>
    <w:p w14:paraId="1938800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5DF424A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第2种方式：采用造价信息进行价格调整。</w:t>
      </w:r>
    </w:p>
    <w:p w14:paraId="6A523AA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310C34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F41CC3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(2)材料、工程设备价格变化的价款调整按照发包人提供的基准价格，按以下风险范围规定执行:</w:t>
      </w:r>
    </w:p>
    <w:p w14:paraId="58352EC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05A5B8F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404E9F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32A7C86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828A72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4F23E0E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(3)施工机械台班单价或施工机械使用费发生变化超过省级或行业建设主管部门或其授权的工程造价管理机构规定的范围时，按规定调整合同价格。</w:t>
      </w:r>
    </w:p>
    <w:p w14:paraId="78D7282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第3种方式：专用合同条款约定的其他方式。</w:t>
      </w:r>
    </w:p>
    <w:p w14:paraId="4C5A70FC">
      <w:pPr>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11.2法律变化引起的调整</w:t>
      </w:r>
    </w:p>
    <w:p w14:paraId="6F84353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0B873EB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因法律变化引起的合同价格和工期调整，合同当事人无法达成一致的，由总监理工程师按第4.4款（商定或确定）的约定处理。</w:t>
      </w:r>
    </w:p>
    <w:p w14:paraId="6A1FCC7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因承包人原因造成工期延误，在工期延误期间出现法律变化的，由此增加的费用和（或）延误的工期由承包人承担。</w:t>
      </w:r>
    </w:p>
    <w:p w14:paraId="767F2B62">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 合同价格、计量与支付</w:t>
      </w:r>
    </w:p>
    <w:p w14:paraId="159C354E">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12.1 合同价格形式</w:t>
      </w:r>
    </w:p>
    <w:p w14:paraId="3CFEBDC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发包人和承包人应在合同协议书中选择下列一种合同价格形式：</w:t>
      </w:r>
    </w:p>
    <w:p w14:paraId="61622CF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1、单价合同</w:t>
      </w:r>
    </w:p>
    <w:p w14:paraId="64F0635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2842A7C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2、总价合同</w:t>
      </w:r>
    </w:p>
    <w:p w14:paraId="2364505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95F5A7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3、其它价格形式</w:t>
      </w:r>
    </w:p>
    <w:p w14:paraId="15B2DE2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合同当事人可在专用合同条款中约定其他合同价格形式。</w:t>
      </w:r>
    </w:p>
    <w:p w14:paraId="13378EE0">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12.2预付款</w:t>
      </w:r>
    </w:p>
    <w:p w14:paraId="2714993B">
      <w:pPr>
        <w:adjustRightInd w:val="0"/>
        <w:snapToGrid w:val="0"/>
        <w:spacing w:line="360" w:lineRule="auto"/>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12.2.1预付款的支付</w:t>
      </w:r>
    </w:p>
    <w:p w14:paraId="31FCBFB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14:paraId="48F09C3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除专用合同条款另有约定外，预付款在进度付款中同比例扣回。在颁发工程接收证书前，提前解除合同的，尚未扣完的预付款应与合同价款一并结算。</w:t>
      </w:r>
    </w:p>
    <w:p w14:paraId="65C1C8A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发包人逾期支付预付款超过7天的，承包人有权向发包人发出要求预付的催告通知，发包人收到通知后7天内仍未支付的，承包人有权暂停施工，并按第16.1.1项（发包人违约的情形）执行。</w:t>
      </w:r>
    </w:p>
    <w:p w14:paraId="613177F4">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12.2.2 预付款担保</w:t>
      </w:r>
    </w:p>
    <w:p w14:paraId="5BEE39D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5BF2A41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发包人在工程款中逐期扣回预付款后，预付款担保额度应相应减少，但剩余的预付款担保金额不得低于未被扣回的预付款金额。</w:t>
      </w:r>
    </w:p>
    <w:p w14:paraId="14BEEB69">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12.3计量</w:t>
      </w:r>
    </w:p>
    <w:p w14:paraId="074EBEFF">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12.3.1 计量原则</w:t>
      </w:r>
    </w:p>
    <w:p w14:paraId="285868E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工程量计量按照合同约定的工程量计算规则、图纸及变更指示等进行计量。工程量计算规则应以相关的国家标准、行业标准等为依据，由合同当事人在专用合同条款中约定。</w:t>
      </w:r>
    </w:p>
    <w:p w14:paraId="6A0D6CC1">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12.3.2 计量周期</w:t>
      </w:r>
    </w:p>
    <w:p w14:paraId="63FD0AE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除专用合同条款另有约定外，工程量的计量按月进行。</w:t>
      </w:r>
    </w:p>
    <w:p w14:paraId="7B15DFD6">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12.3.3 单价合同的计量</w:t>
      </w:r>
    </w:p>
    <w:p w14:paraId="6905686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除专用合同条款另有约定外，单价合同的计量按照本项约定执行：</w:t>
      </w:r>
    </w:p>
    <w:p w14:paraId="3EBE63A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(1)承包人应于每月25日向监理人报送上月20日至当月19日已完成的工程量报告，并附具进度付款申请单、已完成工程量报表和有关资料。</w:t>
      </w:r>
    </w:p>
    <w:p w14:paraId="46DA6CE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81BB39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(3)监理人未在收到承包人提交的工程量报表后的7天内完成审核的，承包人报送的工程量报告中的工程量视为承包人实际完成的工程量，据此计算工程价款。</w:t>
      </w:r>
    </w:p>
    <w:p w14:paraId="09F3898F">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12.3.4 总价合同的计量</w:t>
      </w:r>
    </w:p>
    <w:p w14:paraId="0543E35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除专用合同条款另有约定外，按月计量支付的总价合同，按照本项约定执行：</w:t>
      </w:r>
    </w:p>
    <w:p w14:paraId="6366946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(1)承包人应于每月25日向监理人报送上月20日至当月19日已完成的工程量报告，并附具进度付款申请单、已完成工程量报表和有关资料。</w:t>
      </w:r>
    </w:p>
    <w:p w14:paraId="29FE9F8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576BB7A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(3)监理人未在收到承包人提交的工程量报表后的7天内完成复核的，承包人提交的工程量报告中的工程量视为承包人实际完成的工程量。</w:t>
      </w:r>
    </w:p>
    <w:p w14:paraId="2625D1F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12.3.5 总价合同采用支付分解表计量支付的，可以按照第12.3.4项（总价合同的计量）约定进行计量，但合同价款按照支付分解表进行支付。</w:t>
      </w:r>
    </w:p>
    <w:p w14:paraId="525ED11F">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12.3.6 其他价格形式合同的计量</w:t>
      </w:r>
    </w:p>
    <w:p w14:paraId="00D1CCC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合同当事人可在专用合同条款中约定其他价格形式合同的计量方式和程序。</w:t>
      </w:r>
    </w:p>
    <w:p w14:paraId="2B08D8E6">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12.4工程进度款支付</w:t>
      </w:r>
    </w:p>
    <w:p w14:paraId="739C88AC">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12.4.1 付款周期</w:t>
      </w:r>
    </w:p>
    <w:p w14:paraId="01B59EC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除专用合同条款另有约定外，付款周期应按照第12.3.2项（计量周期）的约定与计量周期保持一致。</w:t>
      </w:r>
    </w:p>
    <w:p w14:paraId="51C59B62">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12.4.2 进度付款申请单的编制</w:t>
      </w:r>
    </w:p>
    <w:p w14:paraId="25264E0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除专用合同条款另有约定外，进度付款申请单应包括下列内容：</w:t>
      </w:r>
    </w:p>
    <w:p w14:paraId="0442144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(1)截至本次付款周期已完成工作对应的金额；</w:t>
      </w:r>
    </w:p>
    <w:p w14:paraId="21EE3C4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(2)根据第10条（变更）应增加和扣减的变更金额；</w:t>
      </w:r>
    </w:p>
    <w:p w14:paraId="45D6A36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(3)根据第12.2款（预付款）约定应支付的预付款和扣减的返还预付款；</w:t>
      </w:r>
    </w:p>
    <w:p w14:paraId="731ED35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(4)根据第15.3款（质量保证金）约定应扣减的质量保证金；</w:t>
      </w:r>
    </w:p>
    <w:p w14:paraId="291F71F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(5)根据第19条（索赔）应增加和扣减的索赔金额；</w:t>
      </w:r>
    </w:p>
    <w:p w14:paraId="5B92CC0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(6)对已签发的进度款支付证书中出现错误的修正，应在本次进度付款中支付或扣除的金额；</w:t>
      </w:r>
    </w:p>
    <w:p w14:paraId="0E6B030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(7)根据合同约定应增加和扣减的其他金额。</w:t>
      </w:r>
    </w:p>
    <w:p w14:paraId="135EAB2D">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12.4.3 进度付款申请单的提交</w:t>
      </w:r>
    </w:p>
    <w:p w14:paraId="3BDBECA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(1)单价合同进度付款申请单的提交</w:t>
      </w:r>
    </w:p>
    <w:p w14:paraId="4D0EA1F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5C23E7B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(2)总价合同进度付款申请单的提交</w:t>
      </w:r>
    </w:p>
    <w:p w14:paraId="52D9E36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总价合同按月计量支付的，承包人按照第12.3.4项（总价合同的计量）约定的时间按月向监理人提交进度付款申请单，并附上已完成工程量报表和有关资料。</w:t>
      </w:r>
    </w:p>
    <w:p w14:paraId="7F5571F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总价合同按支付分解表支付的，承包人应按照第12.4.6项（支付分解表）及第12.4.2项（进度付款申请单的编制）的约定向监理人提交进度付款申请单。</w:t>
      </w:r>
    </w:p>
    <w:p w14:paraId="3F01F6F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(3)其他价格形式合同的进度付款申请单的提交</w:t>
      </w:r>
    </w:p>
    <w:p w14:paraId="2DD9165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合同当事人可在专用合同条款中约定其他价格形式合同的进度付款申请单的编制和提交程序。</w:t>
      </w:r>
    </w:p>
    <w:p w14:paraId="4D24752B">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12.4.4 进度款审核和支付</w:t>
      </w:r>
    </w:p>
    <w:p w14:paraId="30BCEDE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39DA7FB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0434A7B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11121B7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(3)发包人签发进度款支付证书或临时进度款支付证书，不表明发包人已同意、批准或接受了承包人完成的相应部分的工作。</w:t>
      </w:r>
    </w:p>
    <w:p w14:paraId="7BCF6398">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12.4.5 进度付款的修正</w:t>
      </w:r>
    </w:p>
    <w:p w14:paraId="2B1A87D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55CE5274">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12.4.6 支付分解表</w:t>
      </w:r>
    </w:p>
    <w:p w14:paraId="2B73217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1、支付分解表的编制要求</w:t>
      </w:r>
    </w:p>
    <w:p w14:paraId="557F433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(1)支付分解表中所列的每期付款金额，应为第12.4.2项（进度付款申请单的编制）第(1)目的估算金额；</w:t>
      </w:r>
    </w:p>
    <w:p w14:paraId="744770F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(2)实际进度与施工进度计划不一致的，合同当事人可按照第4.4款（商定或确定）修改支付分解表；</w:t>
      </w:r>
    </w:p>
    <w:p w14:paraId="5DDB501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(3)不采用支付分解表的，承包人应向发包人和监理人提交按季度编制的支付估算分解表，用于支付参考。</w:t>
      </w:r>
    </w:p>
    <w:p w14:paraId="5C6588C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2、总价合同支付分解表的编制与审批</w:t>
      </w:r>
    </w:p>
    <w:p w14:paraId="2B981D9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C00C16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20FBA3B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(3)发包人逾期未完成支付分解表审批的，也未及时要求承包人进行修正和提供补充资料的，则承包人提交的支付分解表视为已经获得发包人批准。</w:t>
      </w:r>
    </w:p>
    <w:p w14:paraId="324E408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3、单价合同的总价项目支付分解表的编制与审批</w:t>
      </w:r>
    </w:p>
    <w:p w14:paraId="093E454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510D6A3">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12.5支付账户</w:t>
      </w:r>
    </w:p>
    <w:p w14:paraId="03B35F8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发包人应将合同价款支付至合同协议书中约定的承包人账户。</w:t>
      </w:r>
    </w:p>
    <w:p w14:paraId="5174A201">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 验收和工程试车</w:t>
      </w:r>
    </w:p>
    <w:p w14:paraId="0F3E3AC4">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13.1分部分项工程验收</w:t>
      </w:r>
    </w:p>
    <w:p w14:paraId="6F10035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13.1.1 分部分项工程质量应符合国家有关工程施工验收规范、标准及合同约定，承包人应按照施工组织设计的要求完成分部分项工程施工。</w:t>
      </w:r>
    </w:p>
    <w:p w14:paraId="06B510F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417AFB1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分部分项工程的验收资料应当作为竣工资料的组成部分。</w:t>
      </w:r>
    </w:p>
    <w:p w14:paraId="36D11A0A">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13.2竣工验收</w:t>
      </w:r>
    </w:p>
    <w:p w14:paraId="6E31FF2C">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13.2.1竣工验收条件</w:t>
      </w:r>
    </w:p>
    <w:p w14:paraId="4370E9F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工程具备以下条件的，承包人可以申请竣工验收：</w:t>
      </w:r>
    </w:p>
    <w:p w14:paraId="52072AF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(1)除发包人同意的甩项工作和缺陷修补工作外，合同范围内的全部工程以及有关工作，包括合同要求的试验、试运行以及检验均已完成，并符合合同要求；</w:t>
      </w:r>
    </w:p>
    <w:p w14:paraId="35BFAE4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(2)已按合同约定编制了甩项工作和缺陷修补工作清单以及相应的施工计划；</w:t>
      </w:r>
    </w:p>
    <w:p w14:paraId="143424C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(3)已按合同约定的内容和份数备齐竣工资料。</w:t>
      </w:r>
    </w:p>
    <w:p w14:paraId="2FB0EB7B">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13.2.2竣工验收程序</w:t>
      </w:r>
    </w:p>
    <w:p w14:paraId="75DD885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除专用合同条款另有约定外，承包人申请竣工验收的，应当按照以下程序进行：</w:t>
      </w:r>
    </w:p>
    <w:p w14:paraId="7D11307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C8BC57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79DC16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14:paraId="422C049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611AD3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FCC466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62C26443">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13.2.3竣工日期</w:t>
      </w:r>
    </w:p>
    <w:p w14:paraId="0A0C8BE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735E8602">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13.2.4 拒绝接收全部或部分工程</w:t>
      </w:r>
    </w:p>
    <w:p w14:paraId="66BD787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D956C0F">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13.2.5 移交、接收全部与部分工程</w:t>
      </w:r>
    </w:p>
    <w:p w14:paraId="3694263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除专用合同条款另有约定外，合同当事人应当在颁发工程接收证书后7天内完成工程的移交。</w:t>
      </w:r>
    </w:p>
    <w:p w14:paraId="739B02A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6F9D9EE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7DADED73">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13.3工程试车</w:t>
      </w:r>
    </w:p>
    <w:p w14:paraId="7D6359CA">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13.3.1试车程序</w:t>
      </w:r>
    </w:p>
    <w:p w14:paraId="39539A9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工程需要试车的，除专用合同条款另有约定外，试车内容应与承包人承包范围相一致，试车费用由承包人承担。工程试车应按如下程序进行：</w:t>
      </w:r>
    </w:p>
    <w:p w14:paraId="5FBD572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25EB408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2F16E8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225B47E4">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13.3.2 试车中的责任</w:t>
      </w:r>
    </w:p>
    <w:p w14:paraId="5580666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56D4C66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80D1FDA">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13.3.3 投料试车</w:t>
      </w:r>
    </w:p>
    <w:p w14:paraId="2DE0DB6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14:paraId="4F7C9AA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F271281">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13.4提前交付单位工程的验收</w:t>
      </w:r>
    </w:p>
    <w:p w14:paraId="4331D1D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1B10DFC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2B32CE5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13.4.2 发包人要求在工程竣工前交付单位工程，由此导致承包人费用增加和（或）工期延误的，由发包人承担由此增加的费用和（或）延误的工期，并支付承包人合理的利润。</w:t>
      </w:r>
    </w:p>
    <w:p w14:paraId="0CB21551">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13.5 施工期运行</w:t>
      </w:r>
    </w:p>
    <w:p w14:paraId="7637976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11ED398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13.5.2 在施工期运行中发现工程或工程设备损坏或存在缺陷的，由承包人按第15.2款（缺陷责任期）约定进行修复。</w:t>
      </w:r>
    </w:p>
    <w:p w14:paraId="3B15A99A">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13.6 竣工退场</w:t>
      </w:r>
    </w:p>
    <w:p w14:paraId="2E45E776">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13.6.1 竣工退场</w:t>
      </w:r>
    </w:p>
    <w:p w14:paraId="777B8C9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颁发工程接收证书后，承包人应按以下要求对施工现场进行清理：</w:t>
      </w:r>
    </w:p>
    <w:p w14:paraId="584EB26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(1)施工现场内残留的垃圾已全部清除出场；</w:t>
      </w:r>
    </w:p>
    <w:p w14:paraId="76C1F30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(2)临时工程已拆除，场地已进行清理、平整或复原；</w:t>
      </w:r>
    </w:p>
    <w:p w14:paraId="641A48C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(3)按合同约定应撤离的人员、承包人施工设备和剩余的材料，包括废弃的施工设备和材料，已按计划撤离施工现场；</w:t>
      </w:r>
    </w:p>
    <w:p w14:paraId="558DBCC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(4)施工现场周边及其附近道路、河道的施工堆积物，已全部清理；</w:t>
      </w:r>
    </w:p>
    <w:p w14:paraId="5C02551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(5)施工现场其他场地清理工作已全部完成。</w:t>
      </w:r>
    </w:p>
    <w:p w14:paraId="122C6EF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w:t>
      </w:r>
    </w:p>
    <w:p w14:paraId="69CD8D72">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13.6.2 地表还原</w:t>
      </w:r>
    </w:p>
    <w:p w14:paraId="3A065B66">
      <w:pPr>
        <w:adjustRightInd w:val="0"/>
        <w:snapToGrid w:val="0"/>
        <w:spacing w:line="360" w:lineRule="auto"/>
        <w:ind w:firstLine="480"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15CA5C06">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14. 竣工结算</w:t>
      </w:r>
    </w:p>
    <w:p w14:paraId="470FEA6A">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14.1 竣工结算申请</w:t>
      </w:r>
    </w:p>
    <w:p w14:paraId="515CA38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60AD99C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除专用合同条款另有约定外，竣工结算申请单应包括以下内容：</w:t>
      </w:r>
    </w:p>
    <w:p w14:paraId="2437C7A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(1)竣工结算合同价格；</w:t>
      </w:r>
    </w:p>
    <w:p w14:paraId="3B2EA0B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(2)发包人已支付承包人的款项；</w:t>
      </w:r>
    </w:p>
    <w:p w14:paraId="62C662D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(3)应扣留的质量保证金；</w:t>
      </w:r>
    </w:p>
    <w:p w14:paraId="540718A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(4)发包人应支付承包人的合同价款。</w:t>
      </w:r>
    </w:p>
    <w:p w14:paraId="14263036">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14.2 竣工结算审核</w:t>
      </w:r>
    </w:p>
    <w:p w14:paraId="7317C7B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1C990B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960895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CC161A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965F1A8">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14.3 甩项竣工协议</w:t>
      </w:r>
    </w:p>
    <w:p w14:paraId="049AFC6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07AC852">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14.4 最后结清</w:t>
      </w:r>
    </w:p>
    <w:p w14:paraId="2CEB228B">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14.4.1 最后结清申请单</w:t>
      </w:r>
    </w:p>
    <w:p w14:paraId="4E42C8B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(1)除专用合同条款另有约定外，承包人应在缺陷责任期终止证书颁发后7天内，按专用合同条款约定的份数向发包人提交最后结清申请单，并提供相关证明材料。</w:t>
      </w:r>
    </w:p>
    <w:p w14:paraId="31C7DFC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除专用合同条款另有约定外，最后结清申请单应列明质量保证金、应扣除的质量保证金、缺陷责任期内发生的增减费用。</w:t>
      </w:r>
    </w:p>
    <w:p w14:paraId="54DB252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(2)发包人对最后结清申请单内容有异议的，有权要求承包人进行修正和提供补充资料，承包人应向发包人提交修正后的最后结清申请单。</w:t>
      </w:r>
    </w:p>
    <w:p w14:paraId="36040C07">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14.4.2 最后结清证书和支付</w:t>
      </w:r>
    </w:p>
    <w:p w14:paraId="2751460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除专用合同条款另有约定外，发包人应在收到承包人提交的最后结清申请单后14天内完成审批并向承包人颁发最后结清证书。发包人逾期未完成审批，又未提出修改意见的，视为发包人同意承包人提交的最后结清申请单，且自发包人收到承包人提交的最后结清申请单后15天起视为已颁发最后结清证书。</w:t>
      </w:r>
    </w:p>
    <w:p w14:paraId="6ADB93C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除专用合同条款另有约定外，发包人应在颁发最后结清证书后7天内完成支付。发包人逾期支付的，按照中国人民银行发布的同期同类贷款基准利率支付违约金；逾期支付超过56天的，按照中国人民银行发布的同期同类贷款基准利率的两倍支付违约金。</w:t>
      </w:r>
    </w:p>
    <w:p w14:paraId="041041D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(3)承包人对发包人颁发的最后结清证书有异议的，按第20条（争议解决）的约定办理。</w:t>
      </w:r>
    </w:p>
    <w:p w14:paraId="2658EF0D">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 缺陷责任与保修</w:t>
      </w:r>
    </w:p>
    <w:p w14:paraId="2AE0B9E6">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15.1 工程保修的原则</w:t>
      </w:r>
    </w:p>
    <w:p w14:paraId="0E0FE38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14:paraId="27902AE0">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15.2 缺陷责任期</w:t>
      </w:r>
    </w:p>
    <w:p w14:paraId="48ECFAF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15.2.1 缺陷责任期自实际竣工日期起计算，合同当事人应在专用合同条款约定缺陷责任期的具体期限，但该期限最长不超过24个月。</w:t>
      </w:r>
    </w:p>
    <w:p w14:paraId="2C66310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795E04C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15.2.2 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14:paraId="21A1646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14:paraId="2F96140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5086899C">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15.3 质量保证金</w:t>
      </w:r>
    </w:p>
    <w:p w14:paraId="65BCC7E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经合同当事人协商一致扣留质量保证金的，应在专用合同条款中予以明确。</w:t>
      </w:r>
    </w:p>
    <w:p w14:paraId="6D6C8F8C">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15.3.1 承包人提供质量保证金的方式</w:t>
      </w:r>
    </w:p>
    <w:p w14:paraId="074D39C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承包人提供质量保证金有以下三种方式：</w:t>
      </w:r>
    </w:p>
    <w:p w14:paraId="4A7DE02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(1)质量保证金保函；</w:t>
      </w:r>
    </w:p>
    <w:p w14:paraId="30C3664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(2)相应比例的工程款；</w:t>
      </w:r>
    </w:p>
    <w:p w14:paraId="29D85F8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(3)双方约定的其他方式。</w:t>
      </w:r>
    </w:p>
    <w:p w14:paraId="2AF6E06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除专用合同条款另有约定外，质量保证金原则上采用上述第(1)种方式。</w:t>
      </w:r>
    </w:p>
    <w:p w14:paraId="2F6BCA66">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15.3.2 质量保证金的扣留</w:t>
      </w:r>
    </w:p>
    <w:p w14:paraId="4FE61ED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质量保证金的扣留有以下三种方式：</w:t>
      </w:r>
    </w:p>
    <w:p w14:paraId="18EAF07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(1)在支付工程进度款时逐次扣留，在此情形下，质量保证金的计算基数不包括预付款的支付、扣回以及价格调整的金额；</w:t>
      </w:r>
    </w:p>
    <w:p w14:paraId="5B286FF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(2)工程竣工结算时一次性扣留质量保证金；</w:t>
      </w:r>
    </w:p>
    <w:p w14:paraId="23326EC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(3)双方约定的其他扣留方式。</w:t>
      </w:r>
    </w:p>
    <w:p w14:paraId="664D3F4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除专用合同条款另有约定外，质量保证金的扣留原则上采用上述第(1)种方式。</w:t>
      </w:r>
    </w:p>
    <w:p w14:paraId="7867573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发包人累计扣留的质量保证金不得超过结算合同价格的5%，如承包人在发包人签发竣工付款证书后28天内提交质量保证金保函，发包人应同时退还扣留的作为质量保证金的工程价款。</w:t>
      </w:r>
    </w:p>
    <w:p w14:paraId="4022A6AC">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15.3.3 质量保证金的退还</w:t>
      </w:r>
    </w:p>
    <w:p w14:paraId="432661B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发包人应按14.4款（最后结清）的约定退还质量保证金。</w:t>
      </w:r>
    </w:p>
    <w:p w14:paraId="161100FD">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15.4 保修</w:t>
      </w:r>
    </w:p>
    <w:p w14:paraId="05B83BC3">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15.4.1保修责任</w:t>
      </w:r>
    </w:p>
    <w:p w14:paraId="14CA498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9157B4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发包人未经竣工验收擅自使用工程的，保修期自转移占有之日起算。</w:t>
      </w:r>
    </w:p>
    <w:p w14:paraId="52061D21">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15.4.2 修复费用</w:t>
      </w:r>
    </w:p>
    <w:p w14:paraId="2A165B6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保修期内，修复的费用按照以下约定处理：</w:t>
      </w:r>
    </w:p>
    <w:p w14:paraId="61E3EDB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(1)保修期内，因承包人原因造成工程的缺陷、损坏，承包人应负责修复，并承担修复的费用以及因工程的缺陷、损坏造成的人身伤害和财产损失；</w:t>
      </w:r>
    </w:p>
    <w:p w14:paraId="2B3A81F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(2)保修期内，因发包人使用不当造成工程的缺陷、损坏，可以委托承包人修复，但发包人应承担修复的费用，并支付承包人合理利润；</w:t>
      </w:r>
    </w:p>
    <w:p w14:paraId="4339621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(3)因其他原因造成工程的缺陷、损坏，可以委托承包人修复，发包人应承担修复的费用，并支付承包人合理的利润，因工程的缺陷、损坏造成的人身伤害和财产损失由责任方承担。</w:t>
      </w:r>
    </w:p>
    <w:p w14:paraId="6368D4CE">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15.4.3 修复通知</w:t>
      </w:r>
    </w:p>
    <w:p w14:paraId="14497AF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BFC20A9">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15.4.4 未能修复</w:t>
      </w:r>
    </w:p>
    <w:p w14:paraId="5862A9E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5353667">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15.4.5 承包人出入权</w:t>
      </w:r>
    </w:p>
    <w:p w14:paraId="241383A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5AA2F6A8">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 违约</w:t>
      </w:r>
    </w:p>
    <w:p w14:paraId="159A1CAB">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16.1 发包人违约</w:t>
      </w:r>
    </w:p>
    <w:p w14:paraId="4AED16B3">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16.1.1 发包人违约的情形</w:t>
      </w:r>
    </w:p>
    <w:p w14:paraId="39F6E09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在合同履行过程中发生的下列情形，属于发包人违约：</w:t>
      </w:r>
    </w:p>
    <w:p w14:paraId="48C26A4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(1)因发包人原因未能在计划开工日期前7天内下达开工通知的；</w:t>
      </w:r>
    </w:p>
    <w:p w14:paraId="46EF672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(2)因发包人原因未能按合同约定支付合同价款的；</w:t>
      </w:r>
    </w:p>
    <w:p w14:paraId="512A148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(3)发包人违反第10.1款（变更的范围）第(2)项约定，自行实施被取消的工作或转由他人实施的；</w:t>
      </w:r>
    </w:p>
    <w:p w14:paraId="10A1F86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(4)发包人提供的材料、工程设备的规格、数量或质量不符合合同约定，或因发包人原因导致交货日期延误或交货地点变更等情况的；</w:t>
      </w:r>
    </w:p>
    <w:p w14:paraId="3AFA920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(5)因发包人违反合同约定造成暂停施工的；</w:t>
      </w:r>
    </w:p>
    <w:p w14:paraId="721383A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(6)发包人无正当理由没有在约定期限内发出复工指示，导致承包人无法复工的；</w:t>
      </w:r>
    </w:p>
    <w:p w14:paraId="2EC798B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(7)发包人明确表示或者以其行为表明不履行合同主要义务的；</w:t>
      </w:r>
    </w:p>
    <w:p w14:paraId="0F048DB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(8)发包人未能按照合同约定履行其他义务的。</w:t>
      </w:r>
    </w:p>
    <w:p w14:paraId="1633A0C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7B21CB00">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16.1.2 发包人违约的责任</w:t>
      </w:r>
    </w:p>
    <w:p w14:paraId="6DB8199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14:paraId="08F55C6A">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16.1.3 因发包人违约解除合同</w:t>
      </w:r>
    </w:p>
    <w:p w14:paraId="6859576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10C011B0">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16.1.4 因发包人违约解除合同后的付款</w:t>
      </w:r>
    </w:p>
    <w:p w14:paraId="3DC3E5D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承包人按照本款约定解除合同的，发包人应在解除合同后28天内支付下列款项，并解除履约担保：</w:t>
      </w:r>
    </w:p>
    <w:p w14:paraId="75E123F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(1)合同解除前所完成工作的价款；</w:t>
      </w:r>
    </w:p>
    <w:p w14:paraId="7101D1E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(2)承包人为工程施工订购并已付款的材料、工程设备和其他物品的价款；</w:t>
      </w:r>
    </w:p>
    <w:p w14:paraId="205F25F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(3)承包人撤离施工现场以及遣散承包人人员的款项；</w:t>
      </w:r>
    </w:p>
    <w:p w14:paraId="23DC52B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(4)按照合同约定在合同解除前应支付的违约金；</w:t>
      </w:r>
    </w:p>
    <w:p w14:paraId="395170F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(5)按照合同约定应当支付给承包人的其他款项；</w:t>
      </w:r>
    </w:p>
    <w:p w14:paraId="212E6A8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(6)按照合同约定应退还的质量保证金；</w:t>
      </w:r>
    </w:p>
    <w:p w14:paraId="3855B87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(7)因解除合同给承包人造成的损失。</w:t>
      </w:r>
    </w:p>
    <w:p w14:paraId="60DB4AB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合同当事人未能就解除合同后的结清达成一致的，按照第20条（争议解决）的约定处理。</w:t>
      </w:r>
    </w:p>
    <w:p w14:paraId="15E643D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承包人应妥善做好已完工程和与工程有关的已购材料、工程设备的保护和移交工作，并将施工设备和人员撤出施工现场，发包人应为承包人撤出提供必要条件。</w:t>
      </w:r>
    </w:p>
    <w:p w14:paraId="74B5ADFA">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16.2 承包人违约</w:t>
      </w:r>
    </w:p>
    <w:p w14:paraId="21C90644">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16.2.1 承包人违约的情形</w:t>
      </w:r>
    </w:p>
    <w:p w14:paraId="47B8200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在合同履行过程中发生的下列情形，属于承包人违约：</w:t>
      </w:r>
    </w:p>
    <w:p w14:paraId="2E18BBC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(1)承包人违反合同约定进行转包或违法分包的；</w:t>
      </w:r>
    </w:p>
    <w:p w14:paraId="062973B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(2)承包人违反合同约定采购和使用不合格的材料和工程设备的；</w:t>
      </w:r>
    </w:p>
    <w:p w14:paraId="206BE3A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(3)因承包人原因导致工程质量不符合合同要求的；</w:t>
      </w:r>
    </w:p>
    <w:p w14:paraId="637D7EC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(4)承包人违反第8.9款（材料与设备专用要求）的约定，未经批准，私自将已按照合同约定进入施工现场的材料或设备撤离施工现场的；</w:t>
      </w:r>
    </w:p>
    <w:p w14:paraId="2790501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(5)承包人未能按施工进度计划及时完成合同约定的工作，造成工期延误的；</w:t>
      </w:r>
    </w:p>
    <w:p w14:paraId="33DFCDE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(6)承包人在缺陷责任期及保修期内，未能在合理期限对工程缺陷进行修复，或拒绝按发包人要求进行修复的；</w:t>
      </w:r>
    </w:p>
    <w:p w14:paraId="3D9D540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(7)承包人明确表示或者以其行为表明不履行合同主要义务的；</w:t>
      </w:r>
    </w:p>
    <w:p w14:paraId="1C2B54C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(8)承包人未能按照合同约定履行其他义务的。</w:t>
      </w:r>
    </w:p>
    <w:p w14:paraId="1D17C78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承包人发生除本项第(7)目约定以外的其他违约情况时，监理人可向承包人发出整改通知，要求其在指定的期限内改正。</w:t>
      </w:r>
    </w:p>
    <w:p w14:paraId="275F46F3">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16.2.2 承包人违约的责任</w:t>
      </w:r>
    </w:p>
    <w:p w14:paraId="5B1914A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承包人应承担因其违约行为而增加的费用和（或）延误的工期。此外，合同当事人可在专用合同条款中另行约定承包人违约责任的承担方式和计算方法。</w:t>
      </w:r>
    </w:p>
    <w:p w14:paraId="277010BE">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16.2.3 因承包人违约解除合同</w:t>
      </w:r>
    </w:p>
    <w:p w14:paraId="1ADA5E2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7BA99E6D">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16.2.4因承包人违约解除合同后的处理</w:t>
      </w:r>
    </w:p>
    <w:p w14:paraId="1069DA4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因承包人原因导致合同解除的，则合同当事人应在合同解除后28天内完成估价、付款和清算，并按以下约定执行：</w:t>
      </w:r>
    </w:p>
    <w:p w14:paraId="0805D07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(1)合同解除后，按第4.4款（商定或确定）商定或确定承包人实际完成工作对应的合同价款，以及承包人已提供的材料、工程设备、施工设备和临时工程等的价值；</w:t>
      </w:r>
    </w:p>
    <w:p w14:paraId="5DB623F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(2)合同解除后，承包人应支付的违约金；</w:t>
      </w:r>
    </w:p>
    <w:p w14:paraId="36CFE12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(3)合同解除后，因解除合同给发包人造成的损失；</w:t>
      </w:r>
    </w:p>
    <w:p w14:paraId="5A26796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(4)合同解除后，承包人应按照发包人要求和监理人的指示完成现场的清理和撤离；</w:t>
      </w:r>
    </w:p>
    <w:p w14:paraId="75AC591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(5)发包人和承包人应在合同解除后进行清算，出具最后结清付款证书，结清全部款项。</w:t>
      </w:r>
    </w:p>
    <w:p w14:paraId="4E41EF7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0DDBDE8A">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16.2.5采购合同权益转让</w:t>
      </w:r>
    </w:p>
    <w:p w14:paraId="0BB46D0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2A77618">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16.3 第三人造成的违约</w:t>
      </w:r>
    </w:p>
    <w:p w14:paraId="1175EE0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在履行合同过程中，一方当事人因第三人的原因造成违约的，应当向对方当事人承担违约责任。一方当事人和第三人之间的纠纷，依照法律规定或者按照约定解决。</w:t>
      </w:r>
    </w:p>
    <w:p w14:paraId="0BB7191A">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 不可抗力</w:t>
      </w:r>
    </w:p>
    <w:p w14:paraId="0C63EE81">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17.1 不可抗力的确认</w:t>
      </w:r>
    </w:p>
    <w:p w14:paraId="49C45F1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6C4D6E3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F10E984">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17.2 不可抗力的通知</w:t>
      </w:r>
      <w:r>
        <w:rPr>
          <w:rFonts w:hint="eastAsia" w:ascii="仿宋" w:hAnsi="仿宋" w:eastAsia="仿宋" w:cs="仿宋"/>
          <w:b/>
          <w:color w:val="auto"/>
          <w:kern w:val="0"/>
          <w:sz w:val="24"/>
          <w:szCs w:val="24"/>
          <w:highlight w:val="none"/>
        </w:rPr>
        <w:tab/>
      </w:r>
    </w:p>
    <w:p w14:paraId="509545F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合同一方当事人遇到不可抗力事件，使其履行合同义务受到阻碍时，应立即通知合同另一方当事人和监理人，书面说明不可抗力和受阻碍的详细情况，并提供必要的证明。</w:t>
      </w:r>
    </w:p>
    <w:p w14:paraId="1C069BE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不可抗力持续发生的，合同一方当事人应及时向合同另一方当事人和监理人提交中间报告，说明不可抗力和履行合同受阻的情况，并于不可抗力事件结束后28天内提交最后报告及有关资料。</w:t>
      </w:r>
    </w:p>
    <w:p w14:paraId="50DC22CE">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17.3 不可抗力后果的承担</w:t>
      </w:r>
    </w:p>
    <w:p w14:paraId="5658096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17.3.1 不可抗力引起的后果及造成的损失由合同当事人按照法律规定及合同约定各自承担。不可抗力发生前已完成的工程应当按照合同约定进行计量支付。</w:t>
      </w:r>
    </w:p>
    <w:p w14:paraId="5917ACC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17.3.2 不可抗力导致的人员伤亡、财产损失、费用增加和（或）工期延误等后果，由合同当事人按以下原则承担：</w:t>
      </w:r>
    </w:p>
    <w:p w14:paraId="29ADBF2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(1)永久工程、已运至施工现场的材料和工程设备的损坏，以及因工程损坏造成的第三人人员伤亡和财产损失由发包人承担；</w:t>
      </w:r>
    </w:p>
    <w:p w14:paraId="5D05C9E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(2)承包人施工设备的损坏由承包人承担；</w:t>
      </w:r>
    </w:p>
    <w:p w14:paraId="7F09915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(3)发包人和承包人承担各自人员伤亡和财产的损失；</w:t>
      </w:r>
    </w:p>
    <w:p w14:paraId="4326568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462DE9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(5)因不可抗力引起或将引起工期延误，发包人要求赶工的，由此增加的赶工费用由发包人承担；</w:t>
      </w:r>
    </w:p>
    <w:p w14:paraId="5707B77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(6)承包人在停工期间按照发包人要求照管、清理和修复工程的费用由发包人承担。</w:t>
      </w:r>
    </w:p>
    <w:p w14:paraId="4CD6D0F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不可抗力发生后，合同当事人均应采取措施尽量避免和减少损失的扩大，任何一方当事人没有采取有效措施导致损失扩大的，应对扩大的损失承担责任。</w:t>
      </w:r>
    </w:p>
    <w:p w14:paraId="1CB085E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因合同一方迟延履行合同义务，在迟延履行期间遭遇不可抗力的，不免除其违约责任。</w:t>
      </w:r>
    </w:p>
    <w:p w14:paraId="48C0607C">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17.4 因不可抗力解除合同</w:t>
      </w:r>
    </w:p>
    <w:p w14:paraId="41A392A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5C385C2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(1)合同解除前承包人已完成工作的价款；</w:t>
      </w:r>
    </w:p>
    <w:p w14:paraId="4A248F5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(2)承包人为工程订购的并已交付给承包人，或承包人有责任接受交付的材料、工程设备和其他物品的价款；</w:t>
      </w:r>
    </w:p>
    <w:p w14:paraId="63A1C52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(3)发包人要求承包人退货或解除订货合同而产生的费用，或因不能退货或解除合同而产生的损失；</w:t>
      </w:r>
    </w:p>
    <w:p w14:paraId="4242A9B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(4)承包人撤离施工现场以及遣散承包人人员的费用；</w:t>
      </w:r>
    </w:p>
    <w:p w14:paraId="09904F4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(5)按照合同约定在合同解除前应支付给承包人的其他款项；</w:t>
      </w:r>
    </w:p>
    <w:p w14:paraId="1FDD441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(6)扣减承包人按照合同约定应向发包人支付的款项；</w:t>
      </w:r>
    </w:p>
    <w:p w14:paraId="520BB7C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(7)双方商定或确定的其他款项。</w:t>
      </w:r>
    </w:p>
    <w:p w14:paraId="7DC1DDB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除专用合同条款另有约定外，合同解除后，发包人应在商定或确定上述款项后28天内完成上述款项的支付。</w:t>
      </w:r>
    </w:p>
    <w:p w14:paraId="0248FBE6">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 保险</w:t>
      </w:r>
    </w:p>
    <w:p w14:paraId="05D7247A">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18.1 工程保险</w:t>
      </w:r>
    </w:p>
    <w:p w14:paraId="112491A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除专用合同条款另有约定外，发包人应投保建筑工程一切险或安装工程一切险；发包人委托承包人投保的，因投保产生的保险费和其他相关费用由发包人承担。</w:t>
      </w:r>
    </w:p>
    <w:p w14:paraId="7741B568">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18.2 工伤保险</w:t>
      </w:r>
    </w:p>
    <w:p w14:paraId="7212810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14:paraId="4532899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14:paraId="428FB78E">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18.3其他保险</w:t>
      </w:r>
    </w:p>
    <w:p w14:paraId="7E14391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14:paraId="66A58E9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除专用合同条款另有约定外，承包人应为其施工设备等办理财产保险。</w:t>
      </w:r>
    </w:p>
    <w:p w14:paraId="4FC71FB1">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18.4持续保险</w:t>
      </w:r>
    </w:p>
    <w:p w14:paraId="2C32F46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合同当事人应与保险人保持联系，使保险人能够随时了解工程实施中的变动，并确保按保险合同条款要求持续保险。</w:t>
      </w:r>
    </w:p>
    <w:p w14:paraId="440F5F2A">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18.5 保险凭证</w:t>
      </w:r>
    </w:p>
    <w:p w14:paraId="0D435E7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合同当事人应及时向另一方当事人提交其已投保的各项保险的凭证和保险单扫描件。</w:t>
      </w:r>
    </w:p>
    <w:p w14:paraId="16CE7D95">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18.6 未按约定投保的补救</w:t>
      </w:r>
    </w:p>
    <w:p w14:paraId="2799F24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4025A83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31A660DC">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18.7 通知义务</w:t>
      </w:r>
    </w:p>
    <w:p w14:paraId="6F91E1D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CB8EA4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保险事故发生时，投保人应按照保险合同规定的条件和期限及时向保险人报告。发包人和承包人应当在知道保险事故发生后及时通知对方。</w:t>
      </w:r>
    </w:p>
    <w:p w14:paraId="2D8726F6">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19 索赔</w:t>
      </w:r>
    </w:p>
    <w:p w14:paraId="1F896819">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19.1承包人的索赔</w:t>
      </w:r>
    </w:p>
    <w:p w14:paraId="0D16EAB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根据合同约定，承包人认为有权得到追加付款和（或）延长工期的，应按以下程序向发包人提出索赔：</w:t>
      </w:r>
    </w:p>
    <w:p w14:paraId="4E479C6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5F0BFA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14:paraId="3B0A8ED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(3)索赔事件具有持续影响的，承包人应按合理时间间隔继续递交延续索赔通知，说明持续影响的实际情况和记录，列出累计的追加付款金额和（或）工期延长天数；</w:t>
      </w:r>
    </w:p>
    <w:p w14:paraId="200D09C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(4)在索赔事件影响结束后28天内，承包人应向监理人递交最后索赔报告，说明最后要求索赔的追加付款金额和（或）延长的工期，并附必要的记录和证明材料。</w:t>
      </w:r>
    </w:p>
    <w:p w14:paraId="6F8E0B57">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19.2 对承包人索赔的处理</w:t>
      </w:r>
    </w:p>
    <w:p w14:paraId="7C2233D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对承包人索赔的处理如下：</w:t>
      </w:r>
    </w:p>
    <w:p w14:paraId="4F32128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(1)监理人应在收到索赔报告后14天内完成审查并报送发包人。监理人对索赔报告存在异议的，有权要求承包人提交全部原始记录副本；</w:t>
      </w:r>
    </w:p>
    <w:p w14:paraId="5030973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5F3CDCC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(3)承包人接受索赔处理结果的，索赔款项在当期进度款中进行支付；承包人不接受索赔处理结果的，按照第20条（争议解决）约定处理。</w:t>
      </w:r>
    </w:p>
    <w:p w14:paraId="366AA175">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19.3发包人的索赔</w:t>
      </w:r>
    </w:p>
    <w:p w14:paraId="5704082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根据合同约定，发包人认为有权得到赔付金额和（或）延长缺陷责任期的，监理人应向承包人发出通知并附有详细的证明。</w:t>
      </w:r>
    </w:p>
    <w:p w14:paraId="5BEB798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6C96EB80">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19.4 对发包人索赔的处理</w:t>
      </w:r>
    </w:p>
    <w:p w14:paraId="46FADD9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对发包人索赔的处理如下：</w:t>
      </w:r>
    </w:p>
    <w:p w14:paraId="4F5997A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(1)承包人收到发包人提交的索赔报告后，应及时审查索赔报告的内容、查验发包人证明材料；</w:t>
      </w:r>
    </w:p>
    <w:p w14:paraId="2CAD26D8">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(2)承包人应在收到索赔报告或有关索赔的进一步证明材料后28天内，将索赔处理结果答复发包人。如果承包人未在上述期限内作出答复的，则视为对发包人索赔要求的认可；</w:t>
      </w:r>
    </w:p>
    <w:p w14:paraId="7456AA46">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(3)承包人接受索赔处理结果的，发包人可从应支付给承包人的合同价款中扣除赔付的金额或延长缺陷责任期；发包人不接受索赔处理结果的，按第20条（争议解决）约定处理。</w:t>
      </w:r>
    </w:p>
    <w:p w14:paraId="3947E368">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19.5 提出索赔的期限</w:t>
      </w:r>
    </w:p>
    <w:p w14:paraId="52B0C97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(1)承包人按第14.2款（竣工结算审核）约定接收竣工付款证书后，应被视为已无权再提出在工程接收证书颁发前所发生的任何索赔。</w:t>
      </w:r>
    </w:p>
    <w:p w14:paraId="2A7225B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(2)承包人按第14.4款（最后结清）提交的最后结清申请单中，只限于提出工程接收证书颁发后发生的索赔。提出索赔的期限自接受最后结清证书时终止。</w:t>
      </w:r>
    </w:p>
    <w:p w14:paraId="25916CD6">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 争议解决</w:t>
      </w:r>
    </w:p>
    <w:p w14:paraId="030F56EB">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20.1和解</w:t>
      </w:r>
    </w:p>
    <w:p w14:paraId="40BBD735">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合同当事人可以就争议自行和解，自行和解达成协议的经双方签字并盖章后作为合同补充文件，双方均应遵照执行。</w:t>
      </w:r>
    </w:p>
    <w:p w14:paraId="6BAC57CB">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20.2调解</w:t>
      </w:r>
    </w:p>
    <w:p w14:paraId="17F4393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合同当事人可以就争议请求建设行政主管部门、行业协会或其他第三方进行调解，调解达成协议的，经双方签字并盖章后作为合同补充文件，双方均应遵照执行。</w:t>
      </w:r>
    </w:p>
    <w:p w14:paraId="53B3ABAD">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20.3争议评审</w:t>
      </w:r>
    </w:p>
    <w:p w14:paraId="7A1D4B7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合同当事人在专用合同条款中约定采取争议评审方式解决争议以及评审规则，并按下列约定执行：</w:t>
      </w:r>
    </w:p>
    <w:p w14:paraId="5EEFE4D6">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20.3.1 争议评审小组的确定</w:t>
      </w:r>
    </w:p>
    <w:p w14:paraId="4B4230C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09DEA9E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31A9200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除专用合同条款另有约定外，评审员报酬由发包人和承包人各承担一半。</w:t>
      </w:r>
    </w:p>
    <w:p w14:paraId="48A52EB3">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20.3.2 争议评审小组的决定</w:t>
      </w:r>
    </w:p>
    <w:p w14:paraId="2558D697">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A731BD6">
      <w:pPr>
        <w:adjustRightInd w:val="0"/>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20.3.3 争议评审小组决定的效力</w:t>
      </w:r>
    </w:p>
    <w:p w14:paraId="10BC049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争议评审小组作出的书面决定经合同当事人签字确认后，对双方具有约束力，双方应遵照执行。</w:t>
      </w:r>
    </w:p>
    <w:p w14:paraId="07CD26B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任何一方当事人不接受争议评审小组决定或不履行争议评审小组决定的，双方可选择采用其他争议解决方式。</w:t>
      </w:r>
    </w:p>
    <w:p w14:paraId="5ADEDE89">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20.4仲裁或诉讼</w:t>
      </w:r>
    </w:p>
    <w:p w14:paraId="5C30F76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因合同及合同有关事项产生的争议，合同当事人可以在专用合同条款中约定以下一种方式解决争议：</w:t>
      </w:r>
    </w:p>
    <w:p w14:paraId="227F515F">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(1)向约定的仲裁委员会申请仲裁；</w:t>
      </w:r>
    </w:p>
    <w:p w14:paraId="12BDF96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(2)向有管辖权的人民法院起诉。</w:t>
      </w:r>
    </w:p>
    <w:p w14:paraId="3E1EA1A0">
      <w:pPr>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20.5争议解决条款效力</w:t>
      </w:r>
    </w:p>
    <w:p w14:paraId="7F5B30CA">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合同有关争议解决的条款独立存在，合同的变更、解除、终止、无效或者被撤销均不影响其效力。</w:t>
      </w:r>
    </w:p>
    <w:p w14:paraId="02AA7128">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536FD982">
      <w:pPr>
        <w:adjustRightInd w:val="0"/>
        <w:snapToGrid w:val="0"/>
        <w:spacing w:line="360" w:lineRule="auto"/>
        <w:jc w:val="center"/>
        <w:outlineLvl w:val="1"/>
        <w:rPr>
          <w:rFonts w:hint="eastAsia" w:ascii="仿宋" w:hAnsi="仿宋" w:eastAsia="仿宋" w:cs="仿宋"/>
          <w:b/>
          <w:color w:val="auto"/>
          <w:kern w:val="0"/>
          <w:sz w:val="24"/>
          <w:szCs w:val="24"/>
          <w:highlight w:val="none"/>
        </w:rPr>
      </w:pPr>
      <w:bookmarkStart w:id="150" w:name="_Toc67573417"/>
      <w:bookmarkStart w:id="151" w:name="_Toc44690694"/>
      <w:bookmarkStart w:id="152" w:name="_Toc43363091"/>
      <w:bookmarkStart w:id="153" w:name="_Toc44690620"/>
      <w:r>
        <w:rPr>
          <w:rFonts w:hint="eastAsia" w:ascii="仿宋" w:hAnsi="仿宋" w:eastAsia="仿宋" w:cs="仿宋"/>
          <w:b/>
          <w:color w:val="auto"/>
          <w:kern w:val="0"/>
          <w:sz w:val="24"/>
          <w:szCs w:val="24"/>
          <w:highlight w:val="none"/>
        </w:rPr>
        <w:t>三、 专用合同条款</w:t>
      </w:r>
      <w:bookmarkEnd w:id="150"/>
      <w:bookmarkEnd w:id="151"/>
      <w:bookmarkEnd w:id="152"/>
      <w:bookmarkEnd w:id="153"/>
    </w:p>
    <w:p w14:paraId="26606A4A">
      <w:pPr>
        <w:pStyle w:val="92"/>
        <w:adjustRightInd w:val="0"/>
        <w:snapToGrid w:val="0"/>
        <w:spacing w:line="5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专用合同条款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b/>
          <w:color w:val="auto"/>
          <w:kern w:val="0"/>
          <w:sz w:val="24"/>
          <w:szCs w:val="24"/>
          <w:highlight w:val="none"/>
        </w:rPr>
        <w:t>1. 一般约定</w:t>
      </w:r>
    </w:p>
    <w:p w14:paraId="3722BB82">
      <w:pPr>
        <w:pStyle w:val="92"/>
        <w:adjustRightInd w:val="0"/>
        <w:snapToGrid w:val="0"/>
        <w:spacing w:line="450" w:lineRule="exact"/>
        <w:ind w:firstLine="472" w:firstLineChars="196"/>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1.1 词语定义</w:t>
      </w:r>
    </w:p>
    <w:p w14:paraId="21B3543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1.1.1合同</w:t>
      </w:r>
    </w:p>
    <w:p w14:paraId="4CA0792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1.1.1.10其他合同文件包括：</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input613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133D45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 合同当事人及其他相关方</w:t>
      </w:r>
    </w:p>
    <w:p w14:paraId="05750490">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1.1.2.4监理人：</w:t>
      </w:r>
    </w:p>
    <w:p w14:paraId="7B14428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input614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63CACC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资质类别和等级：</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input615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63F2D2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input616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C31D36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电子信箱：</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input617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78F1D8F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通信地址：</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input618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92F3BF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1.1.2.5 设计人：</w:t>
      </w:r>
    </w:p>
    <w:p w14:paraId="701886BA">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名称：；</w:t>
      </w:r>
    </w:p>
    <w:p w14:paraId="426E6C1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资质类别和等级：</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input620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DCC7C2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input621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A25708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电子信箱：</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input622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387F88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通信地址：</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input623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354F29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 工程和设备</w:t>
      </w:r>
    </w:p>
    <w:p w14:paraId="73F6F49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1.1.3.7 作为施工现场组成部分的其他场所包括：</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input624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76E83D20">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1.1.3.9 永久占地包括：</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input625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61FCE8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1.1.3.10 临时占地包括：</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input626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73B88FF1">
      <w:pPr>
        <w:pStyle w:val="92"/>
        <w:adjustRightInd w:val="0"/>
        <w:snapToGrid w:val="0"/>
        <w:spacing w:line="450" w:lineRule="exact"/>
        <w:ind w:firstLine="472" w:firstLineChars="196"/>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1.3法律</w:t>
      </w:r>
    </w:p>
    <w:p w14:paraId="2A92D5A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适用于合同的其他规范性文件：</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input627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56E51E5">
      <w:pPr>
        <w:pStyle w:val="92"/>
        <w:adjustRightInd w:val="0"/>
        <w:snapToGrid w:val="0"/>
        <w:spacing w:line="450" w:lineRule="exact"/>
        <w:ind w:firstLine="472" w:firstLineChars="196"/>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1.4 标准和规范</w:t>
      </w:r>
    </w:p>
    <w:p w14:paraId="609B8C4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1.4.1适用于工程的标准规范包括：；</w:t>
      </w:r>
    </w:p>
    <w:p w14:paraId="7AF73C5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 发包人提供国外标准、规范的名称：</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input629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D91884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发包人提供国外标准、规范的份数：</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input630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3CF090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发包人提供国外标准、规范的名称：</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input631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BF76C1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1.4.3发包人对工程的技术标准和功能要求的特殊要求：</w:t>
      </w:r>
    </w:p>
    <w:p w14:paraId="00B1CD8D">
      <w:pPr>
        <w:pStyle w:val="92"/>
        <w:widowControl/>
        <w:snapToGri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input632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55034B7">
      <w:pPr>
        <w:pStyle w:val="92"/>
        <w:adjustRightInd w:val="0"/>
        <w:snapToGrid w:val="0"/>
        <w:spacing w:line="450" w:lineRule="exact"/>
        <w:ind w:firstLine="472" w:firstLineChars="196"/>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 合同文件的优先顺序</w:t>
      </w:r>
    </w:p>
    <w:p w14:paraId="7414CBCF">
      <w:pPr>
        <w:pStyle w:val="92"/>
        <w:adjustRightInd w:val="0"/>
        <w:snapToGrid w:val="0"/>
        <w:spacing w:line="450" w:lineRule="exact"/>
        <w:ind w:firstLine="600" w:firstLineChars="2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合同文件组成及优先顺序为：。</w:t>
      </w:r>
    </w:p>
    <w:p w14:paraId="0BB0F3D3">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 图纸和承包人文件</w:t>
      </w:r>
    </w:p>
    <w:p w14:paraId="3C5F82D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 图纸的提供</w:t>
      </w:r>
    </w:p>
    <w:p w14:paraId="277FF9DD">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发包人向承包人提供图纸的期限：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input634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063E19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发包人向承包人提供图纸的数量：</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input635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D9C1B8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发包人向承包人提供图纸的内容：</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input636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217E4C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1.6.4 承包人文件</w:t>
      </w:r>
    </w:p>
    <w:p w14:paraId="7ABE889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需要由承包人提供的文件，包括：；</w:t>
      </w:r>
    </w:p>
    <w:p w14:paraId="17B63ED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承包人提供的文件的期限为：</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input638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BBC9E3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承包人提供的文件的数量为：</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input639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01B1B7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承包人提供的文件的形式为：</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input640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66EDCB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发包人审批承包人文件的期限：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input641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92EF5A0">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1.6.5 现场图纸准备</w:t>
      </w:r>
    </w:p>
    <w:p w14:paraId="607EECB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关于现场图纸准备的约定：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input642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531C363">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 联络</w:t>
      </w:r>
    </w:p>
    <w:p w14:paraId="78BE03D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1.7.1发包人和承包人应当在</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input643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天内将与合同有关的通知、批准、证明、证书、指示、指令、要求、请求、同意、意见、确定和决定等书面函件送达对方当事人。</w:t>
      </w:r>
    </w:p>
    <w:p w14:paraId="3FAAD2D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 发包人接收文件的地点：</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input644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9551BE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发包人指定的接收人为：</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input645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3F1E5E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承包人接收文件的地点：</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input646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6742FE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承包人指定的接收人为：</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input647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8F214C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监理人接收文件的地点：</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input648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7A645E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监理人指定的接收人为：</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input649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E4DB423">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1.10 交通运输</w:t>
      </w:r>
    </w:p>
    <w:p w14:paraId="0256A90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 出入现场的权利</w:t>
      </w:r>
    </w:p>
    <w:p w14:paraId="06B3AA4A">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关于出入现场的权利的约定：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input650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65EB9AD">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1.10.3 场内交通</w:t>
      </w:r>
    </w:p>
    <w:p w14:paraId="1BE05BA0">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关于场外交通和场内交通的边界的约定：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input651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002FC28">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关于发包人向承包人免费提供满足工程施工需要的场内道路和交通设施的约定：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input652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7D65619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1.10.4超大件和超重件的运输</w:t>
      </w:r>
    </w:p>
    <w:p w14:paraId="30180C0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运输超大件或超重件所需的道路和桥梁临时加固改造费用和其他有关费用由</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input653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承担。</w:t>
      </w:r>
    </w:p>
    <w:p w14:paraId="69CEEBBB">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1.11 知识产权</w:t>
      </w:r>
    </w:p>
    <w:p w14:paraId="4F85B07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input654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6F222C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关于发包人提供的上述文件的使用限制的要求：</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input655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F5E8FD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1.11.2 关于承包人为实施工程所编制文件的著作权的归属：</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input656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288D69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关于承包人提供的上述文件的使用限制的要求：</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input657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E123280">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1.11.4 承包人在施工过程中所采用的专利、专有技术、技术秘密的使用费的承担方式：</w:t>
      </w:r>
    </w:p>
    <w:p w14:paraId="256A0BC4">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input658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45C0B4F">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1.13工程量清单错误的修正</w:t>
      </w:r>
    </w:p>
    <w:p w14:paraId="087E70D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出现工程量清单错误时，是否调整合同价格：</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input659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94F03B5">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允许调整合同价格的工程量偏差范围：</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input660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ED97075">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 发包人</w:t>
      </w:r>
    </w:p>
    <w:p w14:paraId="7C061439">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2.2 发包人代表</w:t>
      </w:r>
    </w:p>
    <w:p w14:paraId="30FDC564">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发包人代表：</w:t>
      </w:r>
    </w:p>
    <w:p w14:paraId="256C16C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input661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A42617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身份证号：</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input662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8DA981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input663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3B1CC9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input664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B33DE44">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电子信箱：</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input665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FE1752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通信地址：</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input666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C32BE6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发包人对发包人代表的授权范围如下：</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input667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1F1422D">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2.4 施工现场、施工条件和基础资料的提供</w:t>
      </w:r>
    </w:p>
    <w:p w14:paraId="10A1FB6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提供施工现场</w:t>
      </w:r>
    </w:p>
    <w:p w14:paraId="4445FDB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关于发包人移交施工现场的期限要求：</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input668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DD7E31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提供施工条件</w:t>
      </w:r>
    </w:p>
    <w:p w14:paraId="53BD5EF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关于发包人应负责提供施工所需要的条件，包括：</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input669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C5BFBE3">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2.5 资金来源证明及支付担保</w:t>
      </w:r>
    </w:p>
    <w:p w14:paraId="288B3C0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发包人提供资金来源证明的期限要求：</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input670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A0B562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发包人是否提供支付担保：</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input671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6AEA764">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发包人提供支付担保的形式：</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input672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CE3A29A">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 承包人</w:t>
      </w:r>
    </w:p>
    <w:p w14:paraId="52C642B6">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3.1 承包人的一般义务</w:t>
      </w:r>
    </w:p>
    <w:p w14:paraId="54C67054">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(5)承包人提交的竣工资料的内容：</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input673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8CEF6B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承包人需要提交的竣工资料套数：</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input674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1ABD39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承包人提交的竣工资料的费用承担：</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input675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5C94655">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承包人提交的竣工资料移交时间：</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input676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873DBD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承包人提交的竣工资料形式要求：</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input677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E940B7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(6)承包人应履行的其他义务：</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input678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819FE9D">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3.2 项目经理</w:t>
      </w:r>
    </w:p>
    <w:p w14:paraId="5D871E1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 项目经理：</w:t>
      </w:r>
    </w:p>
    <w:p w14:paraId="57199F4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input679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1A6091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身份证号：</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input680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731F9EE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建造师执业资格等级：</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input681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E7BB15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建造师注册证书号：</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input682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A420E3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建造师执业印章号：</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input683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29B0F5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安全生产考核合格证书号：</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input684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968682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input685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5A96C7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电子信箱：</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input686 * MERGEFORMAT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input685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A5C6DA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通信地址：</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input687 * MERGEFORMAT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input685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E234ED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承包人对项目经理的授权范围如下：</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input688 * MERGEFORMAT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input685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D53E135">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关于项目经理每月在施工现场的时间要求：</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input689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1810735">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承包人未提交劳动合同，以及没有为项目经理缴纳社会保险证明的违约责任：。</w:t>
      </w:r>
    </w:p>
    <w:p w14:paraId="201B700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项目经理未经批准，擅自离开施工现场的违约责任：</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input691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D687D2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承包人擅自更换项目经理的违约责任：</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input692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7AEA6004">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3.2.4 承包人无正当理由拒绝更换项目经理的违约责任：</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input693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C4355ED">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3.3 承包人人员</w:t>
      </w:r>
    </w:p>
    <w:p w14:paraId="4BAF109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承包人提交项目管理机构及施工现场管理人员安排报告的期限：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input694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BC5414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3.3.3 承包人无正当理由拒绝撤换主要施工管理人员的违约责任：</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input695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7D728E1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3.3.4 承包人主要施工管理人员离开施工现场的批准要求：</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input696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0C26D0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3.3.5承包人擅自更换主要施工管理人员的违约责任：</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input697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60EB9E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承包人主要施工管理人员擅自离开施工现场的违约责任：</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input698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6638455">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3.5 分包</w:t>
      </w:r>
    </w:p>
    <w:p w14:paraId="48F5436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 分包的一般约定</w:t>
      </w:r>
    </w:p>
    <w:p w14:paraId="43361A98">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禁止分包的工程包括：</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input699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C08372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主体结构、关键性工作的范围：</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input700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FDE6AC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3.5.2分包的确定</w:t>
      </w:r>
    </w:p>
    <w:p w14:paraId="1C4C91C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允许分包的专业工程包括：</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input701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D88377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其他关于分包的约定：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input702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1C43874">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3.5.4 分包合同价款</w:t>
      </w:r>
    </w:p>
    <w:p w14:paraId="01FD46F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关于分包合同价款支付的约定：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input703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78F8CD87">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3.6 工程照管与成品、半成品保护</w:t>
      </w:r>
    </w:p>
    <w:p w14:paraId="573CB585">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承包人负责照管工程及工程相关的材料、工程设备的起始时间：</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input704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190D77F">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3.7 履约担保</w:t>
      </w:r>
    </w:p>
    <w:p w14:paraId="4D8838F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承包人是否提供履约担保：</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input705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510EE7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承包人提供履约担保的形式、金额及期限的：</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input706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6F50E6A">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 监理人</w:t>
      </w:r>
    </w:p>
    <w:p w14:paraId="58910CAA">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4.1监理人的一般规定</w:t>
      </w:r>
    </w:p>
    <w:p w14:paraId="6F013AC8">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关于监理人的监理内容：</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input707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B99B9C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关于监理人的监理权限：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input708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CAD10F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关于监理人在施工现场的办公场所、生活场所的提供和费用承担的约定：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input709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75B68864">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4.2 监理人员</w:t>
      </w:r>
    </w:p>
    <w:p w14:paraId="32B45F8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总监理工程师：</w:t>
      </w:r>
    </w:p>
    <w:p w14:paraId="3EEB9B2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E68BA1D">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CC051C4">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监理工程师执业资格证书号：</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4B3588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61ABBE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电子信箱：</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D2B1A4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通信地址：</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447FED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关于监理人的其他约定：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8AFD5D0">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4.4 商定或确定</w:t>
      </w:r>
    </w:p>
    <w:p w14:paraId="7013930D">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在发包人和承包人不能通过协商达成一致意见时，发包人授权监理人对以下事项进行确定：</w:t>
      </w:r>
    </w:p>
    <w:p w14:paraId="35263E20">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DF48ED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64A4830">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A5FE2CE">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 工程质量</w:t>
      </w:r>
    </w:p>
    <w:p w14:paraId="05541B02">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5.1 质量要求</w:t>
      </w:r>
    </w:p>
    <w:p w14:paraId="2249C1A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5.1.1 特殊质量标准和要求：</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E97373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关于工程奖项的约定：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input721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99288DF">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5.3 隐蔽工程检查</w:t>
      </w:r>
    </w:p>
    <w:p w14:paraId="59CB869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5.3.2承包人提前通知监理人隐蔽工程检查的期限的约定：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input722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B7B67E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监理人不能按时进行检查时，应提前小时提交书面延期要求。</w:t>
      </w:r>
    </w:p>
    <w:p w14:paraId="0C5A3F8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关于延期最长不得超过：</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input723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小时。</w:t>
      </w:r>
    </w:p>
    <w:p w14:paraId="36B65D59">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 安全文明施工与环境保护</w:t>
      </w:r>
    </w:p>
    <w:p w14:paraId="6516F83E">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6.1安全文明施工</w:t>
      </w:r>
    </w:p>
    <w:p w14:paraId="68787825">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项目安全生产的达标目标及相应事项的约定：。</w:t>
      </w:r>
    </w:p>
    <w:p w14:paraId="792C739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6.1.4 关于治安保卫的特别约定：。</w:t>
      </w:r>
    </w:p>
    <w:p w14:paraId="1DA5A52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关于编制施工场地治安管理计划的约定：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input724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8B67A05">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6.1.5 文明施工</w:t>
      </w:r>
    </w:p>
    <w:p w14:paraId="6674F900">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合同当事人对文明施工的要求：</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input725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B371010">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6.1.6 关于安全文明施工费支付比例和支付期限的约定：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input726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2F8EAC9">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 工期和进度</w:t>
      </w:r>
    </w:p>
    <w:p w14:paraId="2F0DE9D7">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7.1 施工组织设计</w:t>
      </w:r>
    </w:p>
    <w:p w14:paraId="117C293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合同当事人约定的施工组织设计应包括的其他内容：</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input727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7ECDE6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7.1.2 施工组织设计的提交和修改</w:t>
      </w:r>
    </w:p>
    <w:p w14:paraId="41CB130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承包人提交详细施工组织设计的期限的约定：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input728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E5B770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发包人和监理人在收到详细的施工组织设计后确认或提出修改意见的期限：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input729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84D8E1C">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7.2 施工进度计划</w:t>
      </w:r>
    </w:p>
    <w:p w14:paraId="2D4018E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7.2.2 施工进度计划的修订</w:t>
      </w:r>
    </w:p>
    <w:p w14:paraId="0BAA4C7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发包人和监理人在收到修订的施工进度计划后确认或提出修改意见的期限：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input730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7C44A838">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7.3 开工</w:t>
      </w:r>
    </w:p>
    <w:p w14:paraId="7647B79D">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开工准备</w:t>
      </w:r>
    </w:p>
    <w:p w14:paraId="3579A24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关于承包人提交工程开工报审表的期限：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input731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7D8D7F1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关于发包人应完成的其他开工准备工作及期限：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input732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A36C05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关于承包人应完成的其他开工准备工作及期限：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input733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6471F9A">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7.3.2开工通知</w:t>
      </w:r>
    </w:p>
    <w:p w14:paraId="45CCC948">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因发包人原因造成监理人未能在计划开工日期之日起</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input734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天内发出开工通知的，承包人有权提出价格调整要求，或者解除合同。</w:t>
      </w:r>
    </w:p>
    <w:p w14:paraId="03CC71DB">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7.4 测量放线</w:t>
      </w:r>
    </w:p>
    <w:p w14:paraId="034AA9B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7.4.1发包人通过监理人向承包人提供测量基准点、基准线和水准点及其书面资料的期限：</w:t>
      </w:r>
    </w:p>
    <w:p w14:paraId="0EB6764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input736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0627B7C">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7.5 工期延误</w:t>
      </w:r>
    </w:p>
    <w:p w14:paraId="2D17F0B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7.5.1 因发包人原因导致工期延误</w:t>
      </w:r>
    </w:p>
    <w:p w14:paraId="00185C8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(7)因发包人原因导致工期延误的其他情形：</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input736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C8FABBA">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7.5.2 因承包人原因导致工期延误</w:t>
      </w:r>
    </w:p>
    <w:p w14:paraId="5B13AF4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因承包人原因造成工期延误，逾期竣工违约金的计算方法为：</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input737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FF6197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因承包人原因造成工期延误，逾期竣工违约金的上限：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input738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B585446">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7.6 不利物质条件</w:t>
      </w:r>
    </w:p>
    <w:p w14:paraId="5003E785">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不利物质条件的其他情形和有关约定：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input739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63DC62F">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7.7异常恶劣的气候条件</w:t>
      </w:r>
    </w:p>
    <w:p w14:paraId="27E937AD">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发包人和承包人同意以下情形视为异常恶劣的气候条件：</w:t>
      </w:r>
    </w:p>
    <w:p w14:paraId="087BE1B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input740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A34239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input741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7500959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input742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7FE9218B">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7.9 提前竣工的奖励</w:t>
      </w:r>
    </w:p>
    <w:p w14:paraId="2E0CCD9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7.9.2提前竣工的奖励：</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input743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78C833AE">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 材料与设备</w:t>
      </w:r>
    </w:p>
    <w:p w14:paraId="67749F3F">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8.4材料与工程设备的保管与使用</w:t>
      </w:r>
    </w:p>
    <w:p w14:paraId="21E79E6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8.4.1发包人供应的材料设备的保管费用的承担：</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input744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7F2403B">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8.6 样品</w:t>
      </w:r>
    </w:p>
    <w:p w14:paraId="396E4D5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8.6.1 样品的报送与封存</w:t>
      </w:r>
    </w:p>
    <w:p w14:paraId="09880EC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需要承包人报送样品的材料或工程设备，样品的种类、名称、规格、数量要求：</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7BC6665">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8.8 施工设备和临时设施</w:t>
      </w:r>
    </w:p>
    <w:p w14:paraId="2A77C654">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8.8.1 承包人提供的施工设备和临时设施</w:t>
      </w:r>
    </w:p>
    <w:p w14:paraId="489BD19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关于修建临时设施费用承担的约定：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input746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DCAD137">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 试验与检验</w:t>
      </w:r>
    </w:p>
    <w:p w14:paraId="5728E980">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9.1试验设备与试验人员</w:t>
      </w:r>
    </w:p>
    <w:p w14:paraId="4FE6FEE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9.1.2 试验设备</w:t>
      </w:r>
    </w:p>
    <w:p w14:paraId="0020960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施工现场需要配置的试验场所：</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input747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BC50174">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施工现场需要配备的试验设备：</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input748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CE63BBA">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施工现场需要具备的其他试验条件：</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input749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B3938D4">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9.4 现场工艺试验</w:t>
      </w:r>
    </w:p>
    <w:p w14:paraId="63B3D56A">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现场工艺试验的有关约定：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input750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FDBA225">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 变更</w:t>
      </w:r>
    </w:p>
    <w:p w14:paraId="7CB24268">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10.1变更的范围</w:t>
      </w:r>
    </w:p>
    <w:p w14:paraId="620D317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关于变更的范围的约定：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input751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23D9112">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10.4 变更估价</w:t>
      </w:r>
    </w:p>
    <w:p w14:paraId="5D85188A">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10.4.1 变更估价原则</w:t>
      </w:r>
    </w:p>
    <w:p w14:paraId="5816B90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关于变更估价的约定：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input752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C511BF2">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10.5承包人的合理化建议</w:t>
      </w:r>
    </w:p>
    <w:p w14:paraId="2DAE512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监理人审查承包人合理化建议的期限：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input753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2684BEA">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发包人审批承包人合理化建议的期限：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input754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2016FA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承包人提出的合理化建议降低了合同价格或者提高了工程经济效益的奖励的方法和金额为：</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input755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511B5E5">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10.7 暂估价</w:t>
      </w:r>
    </w:p>
    <w:p w14:paraId="6AAD3578">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暂估价材料和工程设备的明细详见附件11：《暂估价一览表》。</w:t>
      </w:r>
    </w:p>
    <w:p w14:paraId="0566989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10.7.1 依法必须招标的暂估价项目</w:t>
      </w:r>
    </w:p>
    <w:p w14:paraId="5F375C1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对于依法必须招标的暂估价项目的确认和批准采取第种方式确定。</w:t>
      </w:r>
    </w:p>
    <w:p w14:paraId="56F99F98">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10.7.2 不属于依法必须招标的暂估价项目</w:t>
      </w:r>
    </w:p>
    <w:p w14:paraId="6A5CC155">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对于不属于依法必须招标的暂估价项目的确认和批准采取第种方式确定。</w:t>
      </w:r>
    </w:p>
    <w:p w14:paraId="4F768A28">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第3种方式：承包人直接实施的暂估价项目</w:t>
      </w:r>
    </w:p>
    <w:p w14:paraId="7B7E99B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承包人直接实施的暂估价项目的约定：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input756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430080D">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10.8 暂列金额</w:t>
      </w:r>
    </w:p>
    <w:p w14:paraId="24C1801D">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合同当事人关于暂列金额使用的约定：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input757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0D38B2A">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 价格调整</w:t>
      </w:r>
    </w:p>
    <w:p w14:paraId="5FEF0376">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11.1 市场价格波动引起的调整</w:t>
      </w:r>
    </w:p>
    <w:p w14:paraId="1B12268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市场价格波动是否调整合同价格的约定：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input758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470542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因市场价格波动调整合同价格，采用以下第</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input759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种方式对合同价格进行调整：</w:t>
      </w:r>
    </w:p>
    <w:p w14:paraId="3FBC765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第1种方式：采用价格指数进行价格调整。</w:t>
      </w:r>
    </w:p>
    <w:p w14:paraId="03A02635">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关于各可调因子、定值和变值权重，以及基本价格指数及其来源的约定：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input760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2D3D7E8">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第2种方式：采用造价信息进行价格调整。</w:t>
      </w:r>
    </w:p>
    <w:p w14:paraId="01FA97B4">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(2)关于基准价格的约定：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input761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CF2F50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input762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%时，或材料单价跌幅以已标价工程量清单或预算书中载明材料单价为基础超过</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input763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%时，其超过部分据实调整。</w:t>
      </w:r>
    </w:p>
    <w:p w14:paraId="20B3E24D">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input764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%时，材料单价涨幅以已标价工程量清单或预算书中载明材料单价为基础超过</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input765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%时，其超过部分据实调整。</w:t>
      </w:r>
    </w:p>
    <w:p w14:paraId="038FDDB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input766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%时，其超过部分据实调整。</w:t>
      </w:r>
    </w:p>
    <w:p w14:paraId="12A70575">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第3种方式：其他价格调整方式：</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input767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B568489">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 合同价格、计量与支付</w:t>
      </w:r>
    </w:p>
    <w:p w14:paraId="462D4A96">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12.1 合同价格形式</w:t>
      </w:r>
    </w:p>
    <w:p w14:paraId="05272CF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1、单价合同。</w:t>
      </w:r>
    </w:p>
    <w:p w14:paraId="020AC66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综合单价包含的风险范围：</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input768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600F15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风险费用的计算方法：</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input769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1A65FB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风险范围以外合同价格的调整方法：</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input770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E3A3EE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2、总价合同。</w:t>
      </w:r>
    </w:p>
    <w:p w14:paraId="405D4F5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总价包含的风险范围：</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input771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9B6D29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风险费用的计算方法：</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input772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8CCD45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风险范围以外合同价格的调整方法：</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input773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DF50DC0">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3、其他价格方式：</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input774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7608795">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12.2 预付款</w:t>
      </w:r>
    </w:p>
    <w:p w14:paraId="2D9BA87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12.2.1 预付款的支付</w:t>
      </w:r>
    </w:p>
    <w:p w14:paraId="6F867104">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预付款支付比例或金额：</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input775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36D8FE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预付款支付期限：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input776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88CA6D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预付款扣回的方式：</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input777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18E5AE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12.2.2 预付款担保</w:t>
      </w:r>
    </w:p>
    <w:p w14:paraId="106FF34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承包人提交预付款担保的期限：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input778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40AEB80">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预付款担保的形式为：</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input779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FCD78BB">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12.3 计量</w:t>
      </w:r>
    </w:p>
    <w:p w14:paraId="165C575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12.3.1 计量原则</w:t>
      </w:r>
    </w:p>
    <w:p w14:paraId="263BD1F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工程量计算规则：</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input780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9C725BA">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12.3.2 计量周期</w:t>
      </w:r>
    </w:p>
    <w:p w14:paraId="7B69259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关于计量周期的约定：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input781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445418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12.3.3 单价合同的计量</w:t>
      </w:r>
    </w:p>
    <w:p w14:paraId="60412DB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关于单价合同计量的约定：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input782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B0DD8C8">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12.3.4 总价合同的计量</w:t>
      </w:r>
    </w:p>
    <w:p w14:paraId="55015FCA">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关于总价合同计量的约定：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input783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AB8E3B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12.3.5总价合同采用支付分解表计量支付的，是否适用第12.3.4 项（总价合同的计量）约定进行计量：</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input784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07BA1B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12.3.6 其他价格形式合同的计量</w:t>
      </w:r>
    </w:p>
    <w:p w14:paraId="4C313CA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其他价格形式的计量方式和程序：</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input785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C280CA7">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12.4 工程进度款支付</w:t>
      </w:r>
    </w:p>
    <w:p w14:paraId="08761C0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12.4.1 付款周期</w:t>
      </w:r>
    </w:p>
    <w:p w14:paraId="6C55B72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关于付款周期的约定：。</w:t>
      </w:r>
    </w:p>
    <w:p w14:paraId="0C2562A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12.4.2 进度付款申请单的编制</w:t>
      </w:r>
    </w:p>
    <w:p w14:paraId="27F278C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关于进度付款申请单编制的约定：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input787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BEFAD9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12.4.3 进度付款申请单的提交</w:t>
      </w:r>
    </w:p>
    <w:p w14:paraId="519CBC8D">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(1)单价合同进度付款申请单提交的约定：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input788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3D82B3D">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(2)总价合同进度付款申请单提交的约定：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input789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5032B5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(3)其他价格形式合同进度付款申请单提交的约定：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input790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CBF81D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12.4.4 进度款审核和支付</w:t>
      </w:r>
    </w:p>
    <w:p w14:paraId="4B9C065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(1)监理人审查并报送发包人的期限：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input791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0CF8F6D">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发包人完成审批并签发进度款支付证书的期限：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input792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2A1865A">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(2)发包人支付进度款的期限：。</w:t>
      </w:r>
    </w:p>
    <w:p w14:paraId="68D5B0D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发包人逾期支付进度款的违约金的计算方式：</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input793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C1E2065">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12.4.6 支付分解表的编制</w:t>
      </w:r>
    </w:p>
    <w:p w14:paraId="0BE1902D">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2、总价合同支付分解表的编制与审批：</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input794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7C39D30">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3、单价合同的总价项目支付分解表的编制与审批：</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input795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F368636">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 验收和工程试车</w:t>
      </w:r>
    </w:p>
    <w:p w14:paraId="5C46B3B9">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13.1 分部分项工程验收</w:t>
      </w:r>
    </w:p>
    <w:p w14:paraId="1F9D093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13.1.2监理人不能按时进行验收时，应提前</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input796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小时提交书面延期要求。</w:t>
      </w:r>
    </w:p>
    <w:p w14:paraId="61F636F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关于延期最长不得超过：</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input797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小时。</w:t>
      </w:r>
    </w:p>
    <w:p w14:paraId="10C99D22">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13.2 竣工验收</w:t>
      </w:r>
    </w:p>
    <w:p w14:paraId="62CF287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13.2.2竣工验收程序</w:t>
      </w:r>
    </w:p>
    <w:p w14:paraId="1873EB0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关于竣工验收程序的约定：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input798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303D510">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发包人不按照本项约定组织竣工验收、颁发工程接收证书的违约金的计算方法：</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input799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E53D36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13.2.5移交、接收全部与部分工程</w:t>
      </w:r>
    </w:p>
    <w:p w14:paraId="4D3A3644">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承包人向发包人移交工程的期限：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input800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8F54295">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发包人未按本合同约定接收全部或部分工程的，违约金的计算方法为：</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input801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7658CC75">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承包人未按时移交工程的，违约金的计算方法为：</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input802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E532DC9">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13.3 工程试车</w:t>
      </w:r>
    </w:p>
    <w:p w14:paraId="6A6D83F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13.3.1 试车程序</w:t>
      </w:r>
    </w:p>
    <w:p w14:paraId="6D9CCD98">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工程试车内容：</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input803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BA9595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(1)单机无负荷试车费用由</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input804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承担；</w:t>
      </w:r>
    </w:p>
    <w:p w14:paraId="228442C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(2)无负荷联动试车费用由</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input805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承担。</w:t>
      </w:r>
    </w:p>
    <w:p w14:paraId="14B7BEC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13.3.3 投料试车</w:t>
      </w:r>
    </w:p>
    <w:p w14:paraId="14F5F24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关于投料试车相关事项的约定：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input806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1E4D553">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13.6 竣工退场</w:t>
      </w:r>
    </w:p>
    <w:p w14:paraId="397DB52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13.6.1 竣工退场</w:t>
      </w:r>
    </w:p>
    <w:p w14:paraId="5C11292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承包人完成竣工退场的期限：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input807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3AB5454">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14. 竣工结算</w:t>
      </w:r>
    </w:p>
    <w:p w14:paraId="3FA12088">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14.1 竣工付款申请</w:t>
      </w:r>
    </w:p>
    <w:p w14:paraId="2E218AA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承包人提交竣工付款申请单的期限：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input808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0471FA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竣工付款申请单应包括的内容：</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input809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24EE678">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14.2 竣工结算审核</w:t>
      </w:r>
    </w:p>
    <w:p w14:paraId="22E91DE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发包人审批竣工付款申请单的期限：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910CD2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发包人完成竣工付款的期限：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input811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07EE32D">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关于竣工付款证书异议部分复核的方式和程序：</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input812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78DE3B19">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14.4 最后结清</w:t>
      </w:r>
    </w:p>
    <w:p w14:paraId="2F58362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14.4.1 最后结清申请单</w:t>
      </w:r>
    </w:p>
    <w:p w14:paraId="49BE865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承包人提交最后结清申请单的份数：</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input813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F26D13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承包人提交最后结算申请单的期限：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input814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CE74737">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14.4.2 最后结清证书和支付</w:t>
      </w:r>
    </w:p>
    <w:p w14:paraId="4B02CCA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(1)发包人完成最后结清申请单的审批并颁发最后结清证书的期限：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input815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30E219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(2)发包人完成支付的期限：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input816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56A1543">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 缺陷责任期与保修</w:t>
      </w:r>
    </w:p>
    <w:p w14:paraId="3F18F026">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15.2缺陷责任期</w:t>
      </w:r>
    </w:p>
    <w:p w14:paraId="0A4082B8">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缺陷责任期的具体期限：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input817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9FBBF3D">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15.3 质量保证金</w:t>
      </w:r>
    </w:p>
    <w:p w14:paraId="613FDF6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关于是否扣留质量保证金的约定：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input818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EC9F71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15.3.1 承包人提供质量保证金的方式</w:t>
      </w:r>
    </w:p>
    <w:p w14:paraId="792A17EA">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质量保证金采用以下第</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input819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种方式：</w:t>
      </w:r>
    </w:p>
    <w:p w14:paraId="21725AC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(1)质量保证金保函，保证金额为：</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input820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2ED1A4D">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input821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%的工程款；</w:t>
      </w:r>
    </w:p>
    <w:p w14:paraId="311BB90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(3)其他方式：</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input822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EDE027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15.3.2 质量保证金的扣留</w:t>
      </w:r>
    </w:p>
    <w:p w14:paraId="4AE046B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质量保证金的扣留采取以下第</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input823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种方式：</w:t>
      </w:r>
    </w:p>
    <w:p w14:paraId="480CA04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(1)在支付工程进度款时逐次扣留，在此情形下，质量保证金的计算基数不包括预付款的支付、扣回以及价格调整的金额；</w:t>
      </w:r>
    </w:p>
    <w:p w14:paraId="3E986FD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(2)工程竣工结算时一次性扣留质量保证金；</w:t>
      </w:r>
    </w:p>
    <w:p w14:paraId="14C811E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(3)其他扣留方式：</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input824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6D41E75">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关于质量保证金的补充约定：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input825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FB598F9">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15.4保修</w:t>
      </w:r>
    </w:p>
    <w:p w14:paraId="10514BF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15.4.1 保修责任</w:t>
      </w:r>
    </w:p>
    <w:p w14:paraId="7782CC54">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工程保修期为：</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input826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32DDDF3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15.4.3 修复通知</w:t>
      </w:r>
    </w:p>
    <w:p w14:paraId="2425AC5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承包人收到保修通知并到达工程现场的合理时间：</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input827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3853ECE">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 违约</w:t>
      </w:r>
    </w:p>
    <w:p w14:paraId="765A7C73">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16.1 发包人违约</w:t>
      </w:r>
    </w:p>
    <w:p w14:paraId="7F3DD3C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16.1.1发包人违约的情形</w:t>
      </w:r>
    </w:p>
    <w:p w14:paraId="489884F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发包人违约的其他情形：</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input828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18C487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16.1.2 发包人违约的责任</w:t>
      </w:r>
    </w:p>
    <w:p w14:paraId="2FB1B728">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发包人违约责任的承担方式和计算方法：</w:t>
      </w:r>
    </w:p>
    <w:p w14:paraId="4021BE9D">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(1)因发包人原因未能在计划开工日期前7天内下达开工通知的违约责任：</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input829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54958B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(2)因发包人原因未能按合同约定支付合同价款的违约责任：</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input830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1D83AFA">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(3)发包人违反第10.1款（变更的范围）第(2)项约定，自行实施被取消的工作或转由他人实施的违约责任：</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input831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3BB7D08">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input832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17F8E5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(5)因发包人违反合同约定造成暂停施工的违约责任：</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input833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83A27A5">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(6)发包人无正当理由没有在约定期限内发出复工指示，导致承包人无法复工的违约责任：</w:t>
      </w:r>
    </w:p>
    <w:p w14:paraId="1D6E840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input834 * MERGEFORMAT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AE3CB4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(7)其他：</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input835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E731A7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16.1.3 因发包人违约解除合同</w:t>
      </w:r>
    </w:p>
    <w:p w14:paraId="1F0753EA">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承包人按16.1.1项（发包人违约的情形）约定暂停施工满</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input836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天后发包人仍不纠正其违约行为并致使合同目的不能实现的，承包人有权解除合同。</w:t>
      </w:r>
    </w:p>
    <w:p w14:paraId="503D75E5">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16.2 承包人违约</w:t>
      </w:r>
    </w:p>
    <w:p w14:paraId="3BE06402">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16.2.1 承包人违约的情形</w:t>
      </w:r>
    </w:p>
    <w:p w14:paraId="0552D8CA">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承包人违约的其他情形：</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input837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9CE3B2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16.2.2承包人违约的责任</w:t>
      </w:r>
    </w:p>
    <w:p w14:paraId="2E20B895">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承包人违约责任的承担方式和计算方法：</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input838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0369DDD8">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16.2.3 因承包人违约解除合同</w:t>
      </w:r>
    </w:p>
    <w:p w14:paraId="4732FC9E">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关于承包人违约解除合同的特别约定：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input839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E0B7D1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input840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65D413A">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 不可抗力</w:t>
      </w:r>
    </w:p>
    <w:p w14:paraId="6C1B0BFB">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17.1 不可抗力的确认</w:t>
      </w:r>
    </w:p>
    <w:p w14:paraId="7449AAF9">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除通用合同条款约定的不可抗力事件之外，视为不可抗力的其他情形：</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input841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input710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770A54AC">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17.4 因不可抗力解除合同</w:t>
      </w:r>
    </w:p>
    <w:p w14:paraId="75CCC1AD">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合同解除后，发包人应在商定或确定发包人应支付款项后</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input842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天内完成款项的支付。</w:t>
      </w:r>
    </w:p>
    <w:p w14:paraId="59E9B396">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 保险</w:t>
      </w:r>
    </w:p>
    <w:p w14:paraId="06943AC7">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18.1 工程保险</w:t>
      </w:r>
    </w:p>
    <w:p w14:paraId="05F766DD">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关于工程保险的特别约定：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input843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5DEDE08">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18.3 其他保险</w:t>
      </w:r>
    </w:p>
    <w:p w14:paraId="054146F0">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关于其他保险的约定：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input844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A043751">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承包人是否应为其施工设备等办理财产保险：</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input845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174C5D9B">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18.7 通知义务</w:t>
      </w:r>
    </w:p>
    <w:p w14:paraId="34C684CD">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关于变更保险合同时的通知义务的约定：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input846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735EEFD1">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 争议解决</w:t>
      </w:r>
    </w:p>
    <w:p w14:paraId="1295FC86">
      <w:pPr>
        <w:pStyle w:val="92"/>
        <w:adjustRightInd w:val="0"/>
        <w:snapToGrid w:val="0"/>
        <w:spacing w:line="45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20.3 争议评审</w:t>
      </w:r>
    </w:p>
    <w:p w14:paraId="23B00F4B">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合同当事人是否同意将工程争议提交争议评审小组决定：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input847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EDFB17C">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20.3.1 争议评审小组的确定</w:t>
      </w:r>
    </w:p>
    <w:p w14:paraId="7CA2FFE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争议评审小组成员的确定：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input848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5D48EF54">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选定争议评审员的期限：</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input849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666CD4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争议评审小组成员的报酬承担方式：</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input850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4DAE4045">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其他事项的约定：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input851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2D1D8AB6">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20.3.2 争议评审小组的决定</w:t>
      </w:r>
    </w:p>
    <w:p w14:paraId="153466B4">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合同当事人关于本项的约定：</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input852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14:paraId="6D778A31">
      <w:pPr>
        <w:pStyle w:val="92"/>
        <w:adjustRightInd w:val="0"/>
        <w:snapToGrid w:val="0"/>
        <w:spacing w:line="45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20.4仲裁或诉讼</w:t>
      </w:r>
    </w:p>
    <w:p w14:paraId="3275FB63">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因合同及合同有关事项发生的争议，按下列第种方式解决：</w:t>
      </w:r>
    </w:p>
    <w:p w14:paraId="5F98F7CF">
      <w:pPr>
        <w:pStyle w:val="92"/>
        <w:adjustRightInd w:val="0"/>
        <w:snapToGrid w:val="0"/>
        <w:spacing w:line="45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(1)向</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input853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仲裁委员会申请仲裁；</w:t>
      </w:r>
    </w:p>
    <w:p w14:paraId="2ED29520">
      <w:pPr>
        <w:pStyle w:val="92"/>
        <w:adjustRightInd w:val="0"/>
        <w:snapToGrid w:val="0"/>
        <w:spacing w:line="450" w:lineRule="exact"/>
        <w:ind w:firstLine="405"/>
        <w:jc w:val="left"/>
        <w:outlineLvl w:val="0"/>
        <w:rPr>
          <w:rFonts w:hint="eastAsia" w:ascii="仿宋" w:hAnsi="仿宋" w:eastAsia="仿宋" w:cs="仿宋"/>
          <w:color w:val="auto"/>
          <w:kern w:val="0"/>
          <w:sz w:val="24"/>
          <w:szCs w:val="24"/>
          <w:highlight w:val="none"/>
        </w:rPr>
      </w:pPr>
      <w:bookmarkStart w:id="154" w:name="_Toc43363092"/>
      <w:bookmarkStart w:id="155" w:name="_Toc44690695"/>
      <w:bookmarkStart w:id="156" w:name="_Toc67573418"/>
      <w:bookmarkStart w:id="157" w:name="_Toc44690621"/>
      <w:r>
        <w:rPr>
          <w:rFonts w:hint="eastAsia" w:ascii="仿宋" w:hAnsi="仿宋" w:eastAsia="仿宋" w:cs="仿宋"/>
          <w:color w:val="auto"/>
          <w:kern w:val="0"/>
          <w:sz w:val="24"/>
          <w:szCs w:val="24"/>
          <w:highlight w:val="none"/>
        </w:rPr>
        <w:t>(2)向</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AUTOTEXT  input854 * MERGEFORMAT </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人民法院起诉。</w:t>
      </w:r>
      <w:bookmarkEnd w:id="154"/>
      <w:bookmarkEnd w:id="155"/>
      <w:bookmarkEnd w:id="156"/>
      <w:bookmarkEnd w:id="157"/>
    </w:p>
    <w:p w14:paraId="566C81A9">
      <w:pPr>
        <w:pStyle w:val="92"/>
        <w:rPr>
          <w:rFonts w:hint="eastAsia" w:ascii="仿宋" w:hAnsi="仿宋" w:eastAsia="仿宋" w:cs="仿宋"/>
          <w:color w:val="auto"/>
          <w:sz w:val="24"/>
          <w:szCs w:val="24"/>
          <w:highlight w:val="none"/>
        </w:rPr>
      </w:pPr>
    </w:p>
    <w:p w14:paraId="30B60D70">
      <w:pPr>
        <w:adjustRightInd w:val="0"/>
        <w:snapToGrid w:val="0"/>
        <w:spacing w:line="360" w:lineRule="auto"/>
        <w:jc w:val="left"/>
        <w:rPr>
          <w:rFonts w:hint="eastAsia" w:ascii="仿宋" w:hAnsi="仿宋" w:eastAsia="仿宋" w:cs="仿宋"/>
          <w:color w:val="auto"/>
          <w:sz w:val="24"/>
          <w:szCs w:val="24"/>
          <w:highlight w:val="none"/>
        </w:rPr>
      </w:pPr>
    </w:p>
    <w:p w14:paraId="6C52B75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附件：</w:t>
      </w:r>
    </w:p>
    <w:p w14:paraId="154F6922">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协议书附件：</w:t>
      </w:r>
    </w:p>
    <w:p w14:paraId="40A8B96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附件1：承包人承揽工程项目一览表</w:t>
      </w:r>
    </w:p>
    <w:p w14:paraId="4AF0BCE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专用合同条款附件：</w:t>
      </w:r>
    </w:p>
    <w:p w14:paraId="68479600">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附件2：发包人供应材料设备一览表</w:t>
      </w:r>
    </w:p>
    <w:p w14:paraId="59B15E8D">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附件3：工程质量保修书</w:t>
      </w:r>
    </w:p>
    <w:p w14:paraId="7BA2825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附件4：主要建设工程文件目录</w:t>
      </w:r>
    </w:p>
    <w:p w14:paraId="2EE2976B">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附件5：承包人用于本工程施工的机械设备表</w:t>
      </w:r>
    </w:p>
    <w:p w14:paraId="3F1F160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附件6：承包人主要施工管理人员表</w:t>
      </w:r>
    </w:p>
    <w:p w14:paraId="3D1780B9">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附件7：分包人主要施工管理人员表</w:t>
      </w:r>
    </w:p>
    <w:p w14:paraId="2E52D791">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附件8：履约担保格式</w:t>
      </w:r>
    </w:p>
    <w:p w14:paraId="4D774403">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附件9：预付款担保格式</w:t>
      </w:r>
    </w:p>
    <w:p w14:paraId="5CE93ACE">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附件10：支付担保格式</w:t>
      </w:r>
    </w:p>
    <w:p w14:paraId="06A77684">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附件11：暂估价一览表</w:t>
      </w:r>
    </w:p>
    <w:p w14:paraId="6E1994BD">
      <w:pPr>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br w:type="page"/>
      </w:r>
    </w:p>
    <w:p w14:paraId="0547D980">
      <w:pPr>
        <w:adjustRightInd w:val="0"/>
        <w:snapToGrid w:val="0"/>
        <w:spacing w:line="360" w:lineRule="auto"/>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附件1：</w:t>
      </w:r>
    </w:p>
    <w:p w14:paraId="049C068A">
      <w:pPr>
        <w:adjustRightInd w:val="0"/>
        <w:snapToGrid w:val="0"/>
        <w:spacing w:line="360" w:lineRule="auto"/>
        <w:jc w:val="center"/>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承包人承揽工程项目一览表</w:t>
      </w:r>
    </w:p>
    <w:tbl>
      <w:tblPr>
        <w:tblStyle w:val="3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928"/>
        <w:gridCol w:w="928"/>
        <w:gridCol w:w="928"/>
        <w:gridCol w:w="929"/>
        <w:gridCol w:w="929"/>
        <w:gridCol w:w="929"/>
        <w:gridCol w:w="929"/>
        <w:gridCol w:w="929"/>
        <w:gridCol w:w="929"/>
      </w:tblGrid>
      <w:tr w14:paraId="3129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6D3A155C">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单位工程名称</w:t>
            </w:r>
          </w:p>
        </w:tc>
        <w:tc>
          <w:tcPr>
            <w:tcW w:w="928" w:type="dxa"/>
            <w:vAlign w:val="center"/>
          </w:tcPr>
          <w:p w14:paraId="367EAF65">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建设规模</w:t>
            </w:r>
          </w:p>
        </w:tc>
        <w:tc>
          <w:tcPr>
            <w:tcW w:w="928" w:type="dxa"/>
            <w:vAlign w:val="center"/>
          </w:tcPr>
          <w:p w14:paraId="5AFC6AA0">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建筑面积（m2）</w:t>
            </w:r>
          </w:p>
        </w:tc>
        <w:tc>
          <w:tcPr>
            <w:tcW w:w="928" w:type="dxa"/>
            <w:vAlign w:val="center"/>
          </w:tcPr>
          <w:p w14:paraId="137BA780">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结构形式</w:t>
            </w:r>
          </w:p>
        </w:tc>
        <w:tc>
          <w:tcPr>
            <w:tcW w:w="929" w:type="dxa"/>
            <w:vAlign w:val="center"/>
          </w:tcPr>
          <w:p w14:paraId="0A088394">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层数</w:t>
            </w:r>
          </w:p>
        </w:tc>
        <w:tc>
          <w:tcPr>
            <w:tcW w:w="929" w:type="dxa"/>
            <w:vAlign w:val="center"/>
          </w:tcPr>
          <w:p w14:paraId="120808A1">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生产能力</w:t>
            </w:r>
          </w:p>
        </w:tc>
        <w:tc>
          <w:tcPr>
            <w:tcW w:w="929" w:type="dxa"/>
            <w:vAlign w:val="center"/>
          </w:tcPr>
          <w:p w14:paraId="05AD2C4B">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设备安装内容</w:t>
            </w:r>
          </w:p>
        </w:tc>
        <w:tc>
          <w:tcPr>
            <w:tcW w:w="929" w:type="dxa"/>
            <w:vAlign w:val="center"/>
          </w:tcPr>
          <w:p w14:paraId="2D981616">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合同价格（元）</w:t>
            </w:r>
          </w:p>
        </w:tc>
        <w:tc>
          <w:tcPr>
            <w:tcW w:w="929" w:type="dxa"/>
            <w:vAlign w:val="center"/>
          </w:tcPr>
          <w:p w14:paraId="5D31AE4E">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开工日期</w:t>
            </w:r>
          </w:p>
        </w:tc>
        <w:tc>
          <w:tcPr>
            <w:tcW w:w="929" w:type="dxa"/>
            <w:vAlign w:val="center"/>
          </w:tcPr>
          <w:p w14:paraId="5F5F50F4">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竣工日期</w:t>
            </w:r>
          </w:p>
        </w:tc>
      </w:tr>
      <w:tr w14:paraId="1256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00AC6C24">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3876702D">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00BB3C02">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1E2C4558">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7A2183E">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7EE5C82">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3B6F297">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493FA1C">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FA444C1">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89CA049">
            <w:pPr>
              <w:adjustRightInd w:val="0"/>
              <w:snapToGrid w:val="0"/>
              <w:spacing w:line="360" w:lineRule="auto"/>
              <w:jc w:val="center"/>
              <w:rPr>
                <w:rFonts w:hint="eastAsia" w:ascii="仿宋" w:hAnsi="仿宋" w:eastAsia="仿宋" w:cs="仿宋"/>
                <w:color w:val="auto"/>
                <w:kern w:val="0"/>
                <w:szCs w:val="21"/>
                <w:highlight w:val="none"/>
              </w:rPr>
            </w:pPr>
          </w:p>
        </w:tc>
      </w:tr>
      <w:tr w14:paraId="358B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489ECA38">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6EEF1F9E">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73394C83">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63D76B9E">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4D786E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A3A85F9">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A987A09">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E75746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33D8821">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76C7C3D">
            <w:pPr>
              <w:adjustRightInd w:val="0"/>
              <w:snapToGrid w:val="0"/>
              <w:spacing w:line="360" w:lineRule="auto"/>
              <w:jc w:val="center"/>
              <w:rPr>
                <w:rFonts w:hint="eastAsia" w:ascii="仿宋" w:hAnsi="仿宋" w:eastAsia="仿宋" w:cs="仿宋"/>
                <w:color w:val="auto"/>
                <w:kern w:val="0"/>
                <w:szCs w:val="21"/>
                <w:highlight w:val="none"/>
              </w:rPr>
            </w:pPr>
          </w:p>
        </w:tc>
      </w:tr>
      <w:tr w14:paraId="0887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445A5910">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7E3EF079">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144A1C12">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09DAEC4F">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30CC45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C711CB5">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60525AF">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98C684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F458F22">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FCD340E">
            <w:pPr>
              <w:adjustRightInd w:val="0"/>
              <w:snapToGrid w:val="0"/>
              <w:spacing w:line="360" w:lineRule="auto"/>
              <w:jc w:val="center"/>
              <w:rPr>
                <w:rFonts w:hint="eastAsia" w:ascii="仿宋" w:hAnsi="仿宋" w:eastAsia="仿宋" w:cs="仿宋"/>
                <w:color w:val="auto"/>
                <w:kern w:val="0"/>
                <w:szCs w:val="21"/>
                <w:highlight w:val="none"/>
              </w:rPr>
            </w:pPr>
          </w:p>
        </w:tc>
      </w:tr>
      <w:tr w14:paraId="1500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3755F183">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51602939">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4D6D270F">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4515B7D9">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83772B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102D92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34B5DE7">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3B0F169">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5423005">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7FCAA2B">
            <w:pPr>
              <w:adjustRightInd w:val="0"/>
              <w:snapToGrid w:val="0"/>
              <w:spacing w:line="360" w:lineRule="auto"/>
              <w:jc w:val="center"/>
              <w:rPr>
                <w:rFonts w:hint="eastAsia" w:ascii="仿宋" w:hAnsi="仿宋" w:eastAsia="仿宋" w:cs="仿宋"/>
                <w:color w:val="auto"/>
                <w:kern w:val="0"/>
                <w:szCs w:val="21"/>
                <w:highlight w:val="none"/>
              </w:rPr>
            </w:pPr>
          </w:p>
        </w:tc>
      </w:tr>
      <w:tr w14:paraId="348C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331E46E8">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3C9162DA">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78850565">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4CEF6A7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ECCE4FC">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517C8B9">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56CAECE">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EBDC9EE">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163DCE7">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89F8AF8">
            <w:pPr>
              <w:adjustRightInd w:val="0"/>
              <w:snapToGrid w:val="0"/>
              <w:spacing w:line="360" w:lineRule="auto"/>
              <w:jc w:val="center"/>
              <w:rPr>
                <w:rFonts w:hint="eastAsia" w:ascii="仿宋" w:hAnsi="仿宋" w:eastAsia="仿宋" w:cs="仿宋"/>
                <w:color w:val="auto"/>
                <w:kern w:val="0"/>
                <w:szCs w:val="21"/>
                <w:highlight w:val="none"/>
              </w:rPr>
            </w:pPr>
          </w:p>
        </w:tc>
      </w:tr>
      <w:tr w14:paraId="6C5B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0A0F5780">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7778FA99">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49662828">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6B8F2196">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CD99B3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285EC4D">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E49C44D">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C030AF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BB231E9">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A8CB291">
            <w:pPr>
              <w:adjustRightInd w:val="0"/>
              <w:snapToGrid w:val="0"/>
              <w:spacing w:line="360" w:lineRule="auto"/>
              <w:jc w:val="center"/>
              <w:rPr>
                <w:rFonts w:hint="eastAsia" w:ascii="仿宋" w:hAnsi="仿宋" w:eastAsia="仿宋" w:cs="仿宋"/>
                <w:color w:val="auto"/>
                <w:kern w:val="0"/>
                <w:szCs w:val="21"/>
                <w:highlight w:val="none"/>
              </w:rPr>
            </w:pPr>
          </w:p>
        </w:tc>
      </w:tr>
      <w:tr w14:paraId="6933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08CB7423">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60701739">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7AEA8AC3">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57A83B89">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37D07B0">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6CD17DE">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5FFCE47">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D744F80">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6B6DF8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AB26B55">
            <w:pPr>
              <w:adjustRightInd w:val="0"/>
              <w:snapToGrid w:val="0"/>
              <w:spacing w:line="360" w:lineRule="auto"/>
              <w:jc w:val="center"/>
              <w:rPr>
                <w:rFonts w:hint="eastAsia" w:ascii="仿宋" w:hAnsi="仿宋" w:eastAsia="仿宋" w:cs="仿宋"/>
                <w:color w:val="auto"/>
                <w:kern w:val="0"/>
                <w:szCs w:val="21"/>
                <w:highlight w:val="none"/>
              </w:rPr>
            </w:pPr>
          </w:p>
        </w:tc>
      </w:tr>
      <w:tr w14:paraId="7B88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0422B16C">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4FE0BE50">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6CA160D8">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439F6461">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90EC4F7">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0583B5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43D3ED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9187E2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6FC3630">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32696D9">
            <w:pPr>
              <w:adjustRightInd w:val="0"/>
              <w:snapToGrid w:val="0"/>
              <w:spacing w:line="360" w:lineRule="auto"/>
              <w:jc w:val="center"/>
              <w:rPr>
                <w:rFonts w:hint="eastAsia" w:ascii="仿宋" w:hAnsi="仿宋" w:eastAsia="仿宋" w:cs="仿宋"/>
                <w:color w:val="auto"/>
                <w:kern w:val="0"/>
                <w:szCs w:val="21"/>
                <w:highlight w:val="none"/>
              </w:rPr>
            </w:pPr>
          </w:p>
        </w:tc>
      </w:tr>
      <w:tr w14:paraId="3C57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5BFC7F61">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6A0D27D8">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42862204">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0E41685C">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2DC06AC">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713AFFE">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92FEE41">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53296E7">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8A5ABEB">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3CB5977">
            <w:pPr>
              <w:adjustRightInd w:val="0"/>
              <w:snapToGrid w:val="0"/>
              <w:spacing w:line="360" w:lineRule="auto"/>
              <w:jc w:val="center"/>
              <w:rPr>
                <w:rFonts w:hint="eastAsia" w:ascii="仿宋" w:hAnsi="仿宋" w:eastAsia="仿宋" w:cs="仿宋"/>
                <w:color w:val="auto"/>
                <w:kern w:val="0"/>
                <w:szCs w:val="21"/>
                <w:highlight w:val="none"/>
              </w:rPr>
            </w:pPr>
          </w:p>
        </w:tc>
      </w:tr>
      <w:tr w14:paraId="40B4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2FBADB39">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29883A78">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7388D8B5">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0BE4AC2B">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278D08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B8D46E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C455D57">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1107365">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132C9E7">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A74362B">
            <w:pPr>
              <w:adjustRightInd w:val="0"/>
              <w:snapToGrid w:val="0"/>
              <w:spacing w:line="360" w:lineRule="auto"/>
              <w:jc w:val="center"/>
              <w:rPr>
                <w:rFonts w:hint="eastAsia" w:ascii="仿宋" w:hAnsi="仿宋" w:eastAsia="仿宋" w:cs="仿宋"/>
                <w:color w:val="auto"/>
                <w:kern w:val="0"/>
                <w:szCs w:val="21"/>
                <w:highlight w:val="none"/>
              </w:rPr>
            </w:pPr>
          </w:p>
        </w:tc>
      </w:tr>
      <w:tr w14:paraId="3060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1DEE4C3B">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7113174E">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40A83430">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2E6F691A">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116E7C6">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72DB44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849D10F">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F752A3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A83877E">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71C21B4">
            <w:pPr>
              <w:adjustRightInd w:val="0"/>
              <w:snapToGrid w:val="0"/>
              <w:spacing w:line="360" w:lineRule="auto"/>
              <w:jc w:val="center"/>
              <w:rPr>
                <w:rFonts w:hint="eastAsia" w:ascii="仿宋" w:hAnsi="仿宋" w:eastAsia="仿宋" w:cs="仿宋"/>
                <w:color w:val="auto"/>
                <w:kern w:val="0"/>
                <w:szCs w:val="21"/>
                <w:highlight w:val="none"/>
              </w:rPr>
            </w:pPr>
          </w:p>
        </w:tc>
      </w:tr>
      <w:tr w14:paraId="66E9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211532C1">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1916633B">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6E1CE930">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57133D77">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F8B1E7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2C68077">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48E05CC">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751807F">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60FF348">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58915BE">
            <w:pPr>
              <w:adjustRightInd w:val="0"/>
              <w:snapToGrid w:val="0"/>
              <w:spacing w:line="360" w:lineRule="auto"/>
              <w:jc w:val="center"/>
              <w:rPr>
                <w:rFonts w:hint="eastAsia" w:ascii="仿宋" w:hAnsi="仿宋" w:eastAsia="仿宋" w:cs="仿宋"/>
                <w:color w:val="auto"/>
                <w:kern w:val="0"/>
                <w:szCs w:val="21"/>
                <w:highlight w:val="none"/>
              </w:rPr>
            </w:pPr>
          </w:p>
        </w:tc>
      </w:tr>
      <w:tr w14:paraId="41A1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6AEF815D">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0BE3DC77">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3C001DD9">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4B3044FC">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F858DA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D81B79F">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DE2FC9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47FF5CA">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4BECA1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4490BC2">
            <w:pPr>
              <w:adjustRightInd w:val="0"/>
              <w:snapToGrid w:val="0"/>
              <w:spacing w:line="360" w:lineRule="auto"/>
              <w:jc w:val="center"/>
              <w:rPr>
                <w:rFonts w:hint="eastAsia" w:ascii="仿宋" w:hAnsi="仿宋" w:eastAsia="仿宋" w:cs="仿宋"/>
                <w:color w:val="auto"/>
                <w:kern w:val="0"/>
                <w:szCs w:val="21"/>
                <w:highlight w:val="none"/>
              </w:rPr>
            </w:pPr>
          </w:p>
        </w:tc>
      </w:tr>
      <w:tr w14:paraId="45AF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562C256C">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7D207D96">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1E268832">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222643BF">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CC19392">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14AC222">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A5BD2E5">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FB2BFF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A9B1A3F">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A8574E4">
            <w:pPr>
              <w:adjustRightInd w:val="0"/>
              <w:snapToGrid w:val="0"/>
              <w:spacing w:line="360" w:lineRule="auto"/>
              <w:jc w:val="center"/>
              <w:rPr>
                <w:rFonts w:hint="eastAsia" w:ascii="仿宋" w:hAnsi="仿宋" w:eastAsia="仿宋" w:cs="仿宋"/>
                <w:color w:val="auto"/>
                <w:kern w:val="0"/>
                <w:szCs w:val="21"/>
                <w:highlight w:val="none"/>
              </w:rPr>
            </w:pPr>
          </w:p>
        </w:tc>
      </w:tr>
      <w:tr w14:paraId="5CE7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39ABDCCF">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4F94F818">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105A2898">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2300BD29">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99A6BD2">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95A9702">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762893D">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43CD4FD">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8EA8E2A">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8A5C296">
            <w:pPr>
              <w:adjustRightInd w:val="0"/>
              <w:snapToGrid w:val="0"/>
              <w:spacing w:line="360" w:lineRule="auto"/>
              <w:jc w:val="center"/>
              <w:rPr>
                <w:rFonts w:hint="eastAsia" w:ascii="仿宋" w:hAnsi="仿宋" w:eastAsia="仿宋" w:cs="仿宋"/>
                <w:color w:val="auto"/>
                <w:kern w:val="0"/>
                <w:szCs w:val="21"/>
                <w:highlight w:val="none"/>
              </w:rPr>
            </w:pPr>
          </w:p>
        </w:tc>
      </w:tr>
      <w:tr w14:paraId="165C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03016013">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71202006">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1F4C2BD3">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33EF31D0">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0BBF64D">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C5542E1">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6EC94A1">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D4ADCDE">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97D9315">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D80F5B6">
            <w:pPr>
              <w:adjustRightInd w:val="0"/>
              <w:snapToGrid w:val="0"/>
              <w:spacing w:line="360" w:lineRule="auto"/>
              <w:jc w:val="center"/>
              <w:rPr>
                <w:rFonts w:hint="eastAsia" w:ascii="仿宋" w:hAnsi="仿宋" w:eastAsia="仿宋" w:cs="仿宋"/>
                <w:color w:val="auto"/>
                <w:kern w:val="0"/>
                <w:szCs w:val="21"/>
                <w:highlight w:val="none"/>
              </w:rPr>
            </w:pPr>
          </w:p>
        </w:tc>
      </w:tr>
      <w:tr w14:paraId="4D17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6DF685F2">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1CFC235B">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052CD52A">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4414D6A7">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51CA23C">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8FC52DC">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C4F428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AE9AA89">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BEBA2E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EC653F5">
            <w:pPr>
              <w:adjustRightInd w:val="0"/>
              <w:snapToGrid w:val="0"/>
              <w:spacing w:line="360" w:lineRule="auto"/>
              <w:jc w:val="center"/>
              <w:rPr>
                <w:rFonts w:hint="eastAsia" w:ascii="仿宋" w:hAnsi="仿宋" w:eastAsia="仿宋" w:cs="仿宋"/>
                <w:color w:val="auto"/>
                <w:kern w:val="0"/>
                <w:szCs w:val="21"/>
                <w:highlight w:val="none"/>
              </w:rPr>
            </w:pPr>
          </w:p>
        </w:tc>
      </w:tr>
      <w:tr w14:paraId="6521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4D975AF4">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538362E0">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055D20B8">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787573D0">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E79D40A">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6CC0F39">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C6AD996">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A4702B2">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9FAB411">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6A02387">
            <w:pPr>
              <w:adjustRightInd w:val="0"/>
              <w:snapToGrid w:val="0"/>
              <w:spacing w:line="360" w:lineRule="auto"/>
              <w:jc w:val="center"/>
              <w:rPr>
                <w:rFonts w:hint="eastAsia" w:ascii="仿宋" w:hAnsi="仿宋" w:eastAsia="仿宋" w:cs="仿宋"/>
                <w:color w:val="auto"/>
                <w:kern w:val="0"/>
                <w:szCs w:val="21"/>
                <w:highlight w:val="none"/>
              </w:rPr>
            </w:pPr>
          </w:p>
        </w:tc>
      </w:tr>
      <w:tr w14:paraId="76B8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316CE141">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19901545">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20D64D9F">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032512B6">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1E033C2">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A0C393F">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43E376F">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034F60D">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A1E0000">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CC682EA">
            <w:pPr>
              <w:adjustRightInd w:val="0"/>
              <w:snapToGrid w:val="0"/>
              <w:spacing w:line="360" w:lineRule="auto"/>
              <w:jc w:val="center"/>
              <w:rPr>
                <w:rFonts w:hint="eastAsia" w:ascii="仿宋" w:hAnsi="仿宋" w:eastAsia="仿宋" w:cs="仿宋"/>
                <w:color w:val="auto"/>
                <w:kern w:val="0"/>
                <w:szCs w:val="21"/>
                <w:highlight w:val="none"/>
              </w:rPr>
            </w:pPr>
          </w:p>
        </w:tc>
      </w:tr>
      <w:tr w14:paraId="5484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0072FA32">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3A03F511">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12993D78">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15F48E08">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27FF798">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66A118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9EA127E">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F61747E">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C210DD6">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6D12171">
            <w:pPr>
              <w:adjustRightInd w:val="0"/>
              <w:snapToGrid w:val="0"/>
              <w:spacing w:line="360" w:lineRule="auto"/>
              <w:jc w:val="center"/>
              <w:rPr>
                <w:rFonts w:hint="eastAsia" w:ascii="仿宋" w:hAnsi="仿宋" w:eastAsia="仿宋" w:cs="仿宋"/>
                <w:color w:val="auto"/>
                <w:kern w:val="0"/>
                <w:szCs w:val="21"/>
                <w:highlight w:val="none"/>
              </w:rPr>
            </w:pPr>
          </w:p>
        </w:tc>
      </w:tr>
      <w:tr w14:paraId="4BDE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 w:type="dxa"/>
            <w:vAlign w:val="center"/>
          </w:tcPr>
          <w:p w14:paraId="30D1AB30">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6E30ADD9">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5B2AAC53">
            <w:pPr>
              <w:adjustRightInd w:val="0"/>
              <w:snapToGrid w:val="0"/>
              <w:spacing w:line="360" w:lineRule="auto"/>
              <w:jc w:val="center"/>
              <w:rPr>
                <w:rFonts w:hint="eastAsia" w:ascii="仿宋" w:hAnsi="仿宋" w:eastAsia="仿宋" w:cs="仿宋"/>
                <w:color w:val="auto"/>
                <w:kern w:val="0"/>
                <w:szCs w:val="21"/>
                <w:highlight w:val="none"/>
              </w:rPr>
            </w:pPr>
          </w:p>
        </w:tc>
        <w:tc>
          <w:tcPr>
            <w:tcW w:w="928" w:type="dxa"/>
            <w:vAlign w:val="center"/>
          </w:tcPr>
          <w:p w14:paraId="3B64CD2E">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EAFB82A">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D0E3CE8">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CC858A8">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46DF9A0">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2B32D2A">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3CFDB19">
            <w:pPr>
              <w:adjustRightInd w:val="0"/>
              <w:snapToGrid w:val="0"/>
              <w:spacing w:line="360" w:lineRule="auto"/>
              <w:jc w:val="center"/>
              <w:rPr>
                <w:rFonts w:hint="eastAsia" w:ascii="仿宋" w:hAnsi="仿宋" w:eastAsia="仿宋" w:cs="仿宋"/>
                <w:color w:val="auto"/>
                <w:kern w:val="0"/>
                <w:szCs w:val="21"/>
                <w:highlight w:val="none"/>
              </w:rPr>
            </w:pPr>
          </w:p>
        </w:tc>
      </w:tr>
    </w:tbl>
    <w:p w14:paraId="711BA987">
      <w:pPr>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br w:type="page"/>
      </w:r>
    </w:p>
    <w:p w14:paraId="3DAB370D">
      <w:pPr>
        <w:adjustRightInd w:val="0"/>
        <w:snapToGrid w:val="0"/>
        <w:spacing w:line="360" w:lineRule="auto"/>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附件2：</w:t>
      </w:r>
    </w:p>
    <w:p w14:paraId="28EFC573">
      <w:pPr>
        <w:adjustRightInd w:val="0"/>
        <w:snapToGrid w:val="0"/>
        <w:spacing w:line="360" w:lineRule="auto"/>
        <w:jc w:val="center"/>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发包人供应材料设备一览表</w:t>
      </w:r>
    </w:p>
    <w:tbl>
      <w:tblPr>
        <w:tblStyle w:val="3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090"/>
        <w:gridCol w:w="929"/>
        <w:gridCol w:w="780"/>
        <w:gridCol w:w="735"/>
        <w:gridCol w:w="1270"/>
        <w:gridCol w:w="929"/>
        <w:gridCol w:w="929"/>
        <w:gridCol w:w="1140"/>
        <w:gridCol w:w="709"/>
      </w:tblGrid>
      <w:tr w14:paraId="032F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7E41E822">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1090" w:type="dxa"/>
            <w:vAlign w:val="center"/>
          </w:tcPr>
          <w:p w14:paraId="60638576">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材料、设备品种</w:t>
            </w:r>
          </w:p>
        </w:tc>
        <w:tc>
          <w:tcPr>
            <w:tcW w:w="929" w:type="dxa"/>
            <w:vAlign w:val="center"/>
          </w:tcPr>
          <w:p w14:paraId="1EFCCE6E">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规格型号</w:t>
            </w:r>
          </w:p>
        </w:tc>
        <w:tc>
          <w:tcPr>
            <w:tcW w:w="780" w:type="dxa"/>
            <w:vAlign w:val="center"/>
          </w:tcPr>
          <w:p w14:paraId="2A7A70E6">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单位</w:t>
            </w:r>
          </w:p>
        </w:tc>
        <w:tc>
          <w:tcPr>
            <w:tcW w:w="735" w:type="dxa"/>
            <w:vAlign w:val="center"/>
          </w:tcPr>
          <w:p w14:paraId="45B39AA0">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1270" w:type="dxa"/>
            <w:vAlign w:val="center"/>
          </w:tcPr>
          <w:p w14:paraId="5284659F">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单价（元）</w:t>
            </w:r>
          </w:p>
        </w:tc>
        <w:tc>
          <w:tcPr>
            <w:tcW w:w="929" w:type="dxa"/>
            <w:vAlign w:val="center"/>
          </w:tcPr>
          <w:p w14:paraId="4F3D3138">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质量等级</w:t>
            </w:r>
          </w:p>
        </w:tc>
        <w:tc>
          <w:tcPr>
            <w:tcW w:w="929" w:type="dxa"/>
            <w:vAlign w:val="center"/>
          </w:tcPr>
          <w:p w14:paraId="1E4DC60D">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供应地点</w:t>
            </w:r>
          </w:p>
        </w:tc>
        <w:tc>
          <w:tcPr>
            <w:tcW w:w="1140" w:type="dxa"/>
            <w:vAlign w:val="center"/>
          </w:tcPr>
          <w:p w14:paraId="3B1372A9">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送达地点</w:t>
            </w:r>
          </w:p>
        </w:tc>
        <w:tc>
          <w:tcPr>
            <w:tcW w:w="709" w:type="dxa"/>
            <w:vAlign w:val="center"/>
          </w:tcPr>
          <w:p w14:paraId="3030A22D">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0CD2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7F14B824">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2453CEFC">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C9E8D05">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6B7ACDBC">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75DBED96">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11B93E2D">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D1BA9FD">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DB2BFBF">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6D2A7093">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35027DE5">
            <w:pPr>
              <w:adjustRightInd w:val="0"/>
              <w:snapToGrid w:val="0"/>
              <w:spacing w:line="360" w:lineRule="auto"/>
              <w:jc w:val="center"/>
              <w:rPr>
                <w:rFonts w:hint="eastAsia" w:ascii="仿宋" w:hAnsi="仿宋" w:eastAsia="仿宋" w:cs="仿宋"/>
                <w:color w:val="auto"/>
                <w:kern w:val="0"/>
                <w:szCs w:val="21"/>
                <w:highlight w:val="none"/>
              </w:rPr>
            </w:pPr>
          </w:p>
        </w:tc>
      </w:tr>
      <w:tr w14:paraId="2DB5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218B5A97">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3FB2DD4A">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5D3C16A">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4B73ACBF">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2C9602D5">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666551ED">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512406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E238D59">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41B2D9B8">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0BA027C4">
            <w:pPr>
              <w:adjustRightInd w:val="0"/>
              <w:snapToGrid w:val="0"/>
              <w:spacing w:line="360" w:lineRule="auto"/>
              <w:jc w:val="center"/>
              <w:rPr>
                <w:rFonts w:hint="eastAsia" w:ascii="仿宋" w:hAnsi="仿宋" w:eastAsia="仿宋" w:cs="仿宋"/>
                <w:color w:val="auto"/>
                <w:kern w:val="0"/>
                <w:szCs w:val="21"/>
                <w:highlight w:val="none"/>
              </w:rPr>
            </w:pPr>
          </w:p>
        </w:tc>
      </w:tr>
      <w:tr w14:paraId="4D63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37DB060C">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5A6D408B">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FDD60DD">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6F952802">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3C1F72C7">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6D4965F0">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C9AC80E">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E53EE95">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4CB6FBE3">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1E082372">
            <w:pPr>
              <w:adjustRightInd w:val="0"/>
              <w:snapToGrid w:val="0"/>
              <w:spacing w:line="360" w:lineRule="auto"/>
              <w:jc w:val="center"/>
              <w:rPr>
                <w:rFonts w:hint="eastAsia" w:ascii="仿宋" w:hAnsi="仿宋" w:eastAsia="仿宋" w:cs="仿宋"/>
                <w:color w:val="auto"/>
                <w:kern w:val="0"/>
                <w:szCs w:val="21"/>
                <w:highlight w:val="none"/>
              </w:rPr>
            </w:pPr>
          </w:p>
        </w:tc>
      </w:tr>
      <w:tr w14:paraId="3D70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2BC39444">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516229BD">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8529736">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187B4CAE">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66613109">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567EC5B0">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F0BC457">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D8EB37A">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6F99DF49">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638C3458">
            <w:pPr>
              <w:adjustRightInd w:val="0"/>
              <w:snapToGrid w:val="0"/>
              <w:spacing w:line="360" w:lineRule="auto"/>
              <w:jc w:val="center"/>
              <w:rPr>
                <w:rFonts w:hint="eastAsia" w:ascii="仿宋" w:hAnsi="仿宋" w:eastAsia="仿宋" w:cs="仿宋"/>
                <w:color w:val="auto"/>
                <w:kern w:val="0"/>
                <w:szCs w:val="21"/>
                <w:highlight w:val="none"/>
              </w:rPr>
            </w:pPr>
          </w:p>
        </w:tc>
      </w:tr>
      <w:tr w14:paraId="0885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705F7795">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296CCF1A">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9B902D9">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52953E31">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51B37CB4">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690713E2">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523AC5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D0A31E4">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1465D3A5">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7D1CDB80">
            <w:pPr>
              <w:adjustRightInd w:val="0"/>
              <w:snapToGrid w:val="0"/>
              <w:spacing w:line="360" w:lineRule="auto"/>
              <w:jc w:val="center"/>
              <w:rPr>
                <w:rFonts w:hint="eastAsia" w:ascii="仿宋" w:hAnsi="仿宋" w:eastAsia="仿宋" w:cs="仿宋"/>
                <w:color w:val="auto"/>
                <w:kern w:val="0"/>
                <w:szCs w:val="21"/>
                <w:highlight w:val="none"/>
              </w:rPr>
            </w:pPr>
          </w:p>
        </w:tc>
      </w:tr>
      <w:tr w14:paraId="5038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3B7078CB">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6EE7315B">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72BD42A">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386872D5">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7858BB90">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69296E18">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D20FD0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C3772F2">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2F962A2D">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2AD58629">
            <w:pPr>
              <w:adjustRightInd w:val="0"/>
              <w:snapToGrid w:val="0"/>
              <w:spacing w:line="360" w:lineRule="auto"/>
              <w:jc w:val="center"/>
              <w:rPr>
                <w:rFonts w:hint="eastAsia" w:ascii="仿宋" w:hAnsi="仿宋" w:eastAsia="仿宋" w:cs="仿宋"/>
                <w:color w:val="auto"/>
                <w:kern w:val="0"/>
                <w:szCs w:val="21"/>
                <w:highlight w:val="none"/>
              </w:rPr>
            </w:pPr>
          </w:p>
        </w:tc>
      </w:tr>
      <w:tr w14:paraId="3291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66D14FA8">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6B06FC08">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C102A03">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140E92A1">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3500990D">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7A797110">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D0A93EE">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B49D40E">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1F7B720B">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4DE0ADDD">
            <w:pPr>
              <w:adjustRightInd w:val="0"/>
              <w:snapToGrid w:val="0"/>
              <w:spacing w:line="360" w:lineRule="auto"/>
              <w:jc w:val="center"/>
              <w:rPr>
                <w:rFonts w:hint="eastAsia" w:ascii="仿宋" w:hAnsi="仿宋" w:eastAsia="仿宋" w:cs="仿宋"/>
                <w:color w:val="auto"/>
                <w:kern w:val="0"/>
                <w:szCs w:val="21"/>
                <w:highlight w:val="none"/>
              </w:rPr>
            </w:pPr>
          </w:p>
        </w:tc>
      </w:tr>
      <w:tr w14:paraId="2A0D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57E2A9E7">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64D57AC1">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B1E0549">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37CA57D9">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503F8825">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64041BC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65D2500">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D56C2DD">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03E8BEE8">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33D4D684">
            <w:pPr>
              <w:adjustRightInd w:val="0"/>
              <w:snapToGrid w:val="0"/>
              <w:spacing w:line="360" w:lineRule="auto"/>
              <w:jc w:val="center"/>
              <w:rPr>
                <w:rFonts w:hint="eastAsia" w:ascii="仿宋" w:hAnsi="仿宋" w:eastAsia="仿宋" w:cs="仿宋"/>
                <w:color w:val="auto"/>
                <w:kern w:val="0"/>
                <w:szCs w:val="21"/>
                <w:highlight w:val="none"/>
              </w:rPr>
            </w:pPr>
          </w:p>
        </w:tc>
      </w:tr>
      <w:tr w14:paraId="2770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379C3FA1">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1640CB62">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097500E">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5939B23F">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363F11F6">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0CAE26D7">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353052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D5F9D6C">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0B3C5B61">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0E482439">
            <w:pPr>
              <w:adjustRightInd w:val="0"/>
              <w:snapToGrid w:val="0"/>
              <w:spacing w:line="360" w:lineRule="auto"/>
              <w:jc w:val="center"/>
              <w:rPr>
                <w:rFonts w:hint="eastAsia" w:ascii="仿宋" w:hAnsi="仿宋" w:eastAsia="仿宋" w:cs="仿宋"/>
                <w:color w:val="auto"/>
                <w:kern w:val="0"/>
                <w:szCs w:val="21"/>
                <w:highlight w:val="none"/>
              </w:rPr>
            </w:pPr>
          </w:p>
        </w:tc>
      </w:tr>
      <w:tr w14:paraId="2650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6A277164">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1DFADDB1">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BEDD704">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0E189A38">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62DE0931">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101C77BB">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AAA327B">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57A33B16">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5B5CD9AA">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5121ABD9">
            <w:pPr>
              <w:adjustRightInd w:val="0"/>
              <w:snapToGrid w:val="0"/>
              <w:spacing w:line="360" w:lineRule="auto"/>
              <w:jc w:val="center"/>
              <w:rPr>
                <w:rFonts w:hint="eastAsia" w:ascii="仿宋" w:hAnsi="仿宋" w:eastAsia="仿宋" w:cs="仿宋"/>
                <w:color w:val="auto"/>
                <w:kern w:val="0"/>
                <w:szCs w:val="21"/>
                <w:highlight w:val="none"/>
              </w:rPr>
            </w:pPr>
          </w:p>
        </w:tc>
      </w:tr>
      <w:tr w14:paraId="0A58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74734119">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5B53FA1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2C39F96">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56E760FA">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2DAC0017">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4F2FB74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A368205">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5680813">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066E7452">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4C58AA25">
            <w:pPr>
              <w:adjustRightInd w:val="0"/>
              <w:snapToGrid w:val="0"/>
              <w:spacing w:line="360" w:lineRule="auto"/>
              <w:jc w:val="center"/>
              <w:rPr>
                <w:rFonts w:hint="eastAsia" w:ascii="仿宋" w:hAnsi="仿宋" w:eastAsia="仿宋" w:cs="仿宋"/>
                <w:color w:val="auto"/>
                <w:kern w:val="0"/>
                <w:szCs w:val="21"/>
                <w:highlight w:val="none"/>
              </w:rPr>
            </w:pPr>
          </w:p>
        </w:tc>
      </w:tr>
      <w:tr w14:paraId="5DE7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3E2F76E9">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385EC222">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A13DB96">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7870FD90">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2C7E00CD">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5254E4AE">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EF2622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E8F6C00">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5625FFC9">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771A2195">
            <w:pPr>
              <w:adjustRightInd w:val="0"/>
              <w:snapToGrid w:val="0"/>
              <w:spacing w:line="360" w:lineRule="auto"/>
              <w:jc w:val="center"/>
              <w:rPr>
                <w:rFonts w:hint="eastAsia" w:ascii="仿宋" w:hAnsi="仿宋" w:eastAsia="仿宋" w:cs="仿宋"/>
                <w:color w:val="auto"/>
                <w:kern w:val="0"/>
                <w:szCs w:val="21"/>
                <w:highlight w:val="none"/>
              </w:rPr>
            </w:pPr>
          </w:p>
        </w:tc>
      </w:tr>
      <w:tr w14:paraId="2747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18D26125">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6C17A849">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F51961A">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7D41F15A">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5F1DD970">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63C412E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196CA3F">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52474D7">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05D1EE78">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53E378B7">
            <w:pPr>
              <w:adjustRightInd w:val="0"/>
              <w:snapToGrid w:val="0"/>
              <w:spacing w:line="360" w:lineRule="auto"/>
              <w:jc w:val="center"/>
              <w:rPr>
                <w:rFonts w:hint="eastAsia" w:ascii="仿宋" w:hAnsi="仿宋" w:eastAsia="仿宋" w:cs="仿宋"/>
                <w:color w:val="auto"/>
                <w:kern w:val="0"/>
                <w:szCs w:val="21"/>
                <w:highlight w:val="none"/>
              </w:rPr>
            </w:pPr>
          </w:p>
        </w:tc>
      </w:tr>
      <w:tr w14:paraId="4005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635700FC">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657D2692">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29DE964">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3DBD4115">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2F79D335">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1B5CE5C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B1BA32E">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7C54E68">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381FB8F3">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6C6F1A7E">
            <w:pPr>
              <w:adjustRightInd w:val="0"/>
              <w:snapToGrid w:val="0"/>
              <w:spacing w:line="360" w:lineRule="auto"/>
              <w:jc w:val="center"/>
              <w:rPr>
                <w:rFonts w:hint="eastAsia" w:ascii="仿宋" w:hAnsi="仿宋" w:eastAsia="仿宋" w:cs="仿宋"/>
                <w:color w:val="auto"/>
                <w:kern w:val="0"/>
                <w:szCs w:val="21"/>
                <w:highlight w:val="none"/>
              </w:rPr>
            </w:pPr>
          </w:p>
        </w:tc>
      </w:tr>
      <w:tr w14:paraId="7C4F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765460B">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0A31333B">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DBCDAF7">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68461998">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107CE773">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1FFB8162">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6D4E8CE">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237FDA1">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4AD9F76B">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29338D99">
            <w:pPr>
              <w:adjustRightInd w:val="0"/>
              <w:snapToGrid w:val="0"/>
              <w:spacing w:line="360" w:lineRule="auto"/>
              <w:jc w:val="center"/>
              <w:rPr>
                <w:rFonts w:hint="eastAsia" w:ascii="仿宋" w:hAnsi="仿宋" w:eastAsia="仿宋" w:cs="仿宋"/>
                <w:color w:val="auto"/>
                <w:kern w:val="0"/>
                <w:szCs w:val="21"/>
                <w:highlight w:val="none"/>
              </w:rPr>
            </w:pPr>
          </w:p>
        </w:tc>
      </w:tr>
      <w:tr w14:paraId="69D9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DE5F338">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0A3066C8">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DE75376">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5BBD2E3E">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13DE0336">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0F84EA1C">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7E231D5">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60155A3">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23F78E88">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7C618ACC">
            <w:pPr>
              <w:adjustRightInd w:val="0"/>
              <w:snapToGrid w:val="0"/>
              <w:spacing w:line="360" w:lineRule="auto"/>
              <w:jc w:val="center"/>
              <w:rPr>
                <w:rFonts w:hint="eastAsia" w:ascii="仿宋" w:hAnsi="仿宋" w:eastAsia="仿宋" w:cs="仿宋"/>
                <w:color w:val="auto"/>
                <w:kern w:val="0"/>
                <w:szCs w:val="21"/>
                <w:highlight w:val="none"/>
              </w:rPr>
            </w:pPr>
          </w:p>
        </w:tc>
      </w:tr>
      <w:tr w14:paraId="15A3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710230C5">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4984D220">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B2DE1DE">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7968DEDD">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441C600A">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24943D31">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7CC2EEDD">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0ECE0A10">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29005EB4">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12B6B6A9">
            <w:pPr>
              <w:adjustRightInd w:val="0"/>
              <w:snapToGrid w:val="0"/>
              <w:spacing w:line="360" w:lineRule="auto"/>
              <w:jc w:val="center"/>
              <w:rPr>
                <w:rFonts w:hint="eastAsia" w:ascii="仿宋" w:hAnsi="仿宋" w:eastAsia="仿宋" w:cs="仿宋"/>
                <w:color w:val="auto"/>
                <w:kern w:val="0"/>
                <w:szCs w:val="21"/>
                <w:highlight w:val="none"/>
              </w:rPr>
            </w:pPr>
          </w:p>
        </w:tc>
      </w:tr>
      <w:tr w14:paraId="5522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12DF540">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6DAC8172">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55B24A7">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230C3B40">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0B21CB3E">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57DF59FE">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1693DA81">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31D4FD7">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38AEA7F9">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728D1F32">
            <w:pPr>
              <w:adjustRightInd w:val="0"/>
              <w:snapToGrid w:val="0"/>
              <w:spacing w:line="360" w:lineRule="auto"/>
              <w:jc w:val="center"/>
              <w:rPr>
                <w:rFonts w:hint="eastAsia" w:ascii="仿宋" w:hAnsi="仿宋" w:eastAsia="仿宋" w:cs="仿宋"/>
                <w:color w:val="auto"/>
                <w:kern w:val="0"/>
                <w:szCs w:val="21"/>
                <w:highlight w:val="none"/>
              </w:rPr>
            </w:pPr>
          </w:p>
        </w:tc>
      </w:tr>
      <w:tr w14:paraId="6DD1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50AF8C02">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4CEF6FFF">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A10F30F">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20ADC1B7">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7002DCFB">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089B8CF1">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AB73282">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346E7D1D">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68336418">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1A55C114">
            <w:pPr>
              <w:adjustRightInd w:val="0"/>
              <w:snapToGrid w:val="0"/>
              <w:spacing w:line="360" w:lineRule="auto"/>
              <w:jc w:val="center"/>
              <w:rPr>
                <w:rFonts w:hint="eastAsia" w:ascii="仿宋" w:hAnsi="仿宋" w:eastAsia="仿宋" w:cs="仿宋"/>
                <w:color w:val="auto"/>
                <w:kern w:val="0"/>
                <w:szCs w:val="21"/>
                <w:highlight w:val="none"/>
              </w:rPr>
            </w:pPr>
          </w:p>
        </w:tc>
      </w:tr>
      <w:tr w14:paraId="23AF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36E9D21D">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5464BAD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4EBA849">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53A7EECA">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0F78E0F6">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76498E36">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24647867">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690069FA">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6EC94602">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2FF5CF7E">
            <w:pPr>
              <w:adjustRightInd w:val="0"/>
              <w:snapToGrid w:val="0"/>
              <w:spacing w:line="360" w:lineRule="auto"/>
              <w:jc w:val="center"/>
              <w:rPr>
                <w:rFonts w:hint="eastAsia" w:ascii="仿宋" w:hAnsi="仿宋" w:eastAsia="仿宋" w:cs="仿宋"/>
                <w:color w:val="auto"/>
                <w:kern w:val="0"/>
                <w:szCs w:val="21"/>
                <w:highlight w:val="none"/>
              </w:rPr>
            </w:pPr>
          </w:p>
        </w:tc>
      </w:tr>
      <w:tr w14:paraId="22C2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7062DBA0">
            <w:pPr>
              <w:adjustRightInd w:val="0"/>
              <w:snapToGrid w:val="0"/>
              <w:spacing w:line="360" w:lineRule="auto"/>
              <w:jc w:val="center"/>
              <w:rPr>
                <w:rFonts w:hint="eastAsia" w:ascii="仿宋" w:hAnsi="仿宋" w:eastAsia="仿宋" w:cs="仿宋"/>
                <w:color w:val="auto"/>
                <w:kern w:val="0"/>
                <w:szCs w:val="21"/>
                <w:highlight w:val="none"/>
              </w:rPr>
            </w:pPr>
          </w:p>
        </w:tc>
        <w:tc>
          <w:tcPr>
            <w:tcW w:w="1090" w:type="dxa"/>
            <w:vAlign w:val="center"/>
          </w:tcPr>
          <w:p w14:paraId="15266D68">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54E959C">
            <w:pPr>
              <w:adjustRightInd w:val="0"/>
              <w:snapToGrid w:val="0"/>
              <w:spacing w:line="360" w:lineRule="auto"/>
              <w:jc w:val="center"/>
              <w:rPr>
                <w:rFonts w:hint="eastAsia" w:ascii="仿宋" w:hAnsi="仿宋" w:eastAsia="仿宋" w:cs="仿宋"/>
                <w:color w:val="auto"/>
                <w:kern w:val="0"/>
                <w:szCs w:val="21"/>
                <w:highlight w:val="none"/>
              </w:rPr>
            </w:pPr>
          </w:p>
        </w:tc>
        <w:tc>
          <w:tcPr>
            <w:tcW w:w="780" w:type="dxa"/>
            <w:vAlign w:val="center"/>
          </w:tcPr>
          <w:p w14:paraId="17CEC5FA">
            <w:pPr>
              <w:adjustRightInd w:val="0"/>
              <w:snapToGrid w:val="0"/>
              <w:spacing w:line="360" w:lineRule="auto"/>
              <w:jc w:val="center"/>
              <w:rPr>
                <w:rFonts w:hint="eastAsia" w:ascii="仿宋" w:hAnsi="仿宋" w:eastAsia="仿宋" w:cs="仿宋"/>
                <w:color w:val="auto"/>
                <w:kern w:val="0"/>
                <w:szCs w:val="21"/>
                <w:highlight w:val="none"/>
              </w:rPr>
            </w:pPr>
          </w:p>
        </w:tc>
        <w:tc>
          <w:tcPr>
            <w:tcW w:w="735" w:type="dxa"/>
            <w:vAlign w:val="center"/>
          </w:tcPr>
          <w:p w14:paraId="4160A8EC">
            <w:pPr>
              <w:adjustRightInd w:val="0"/>
              <w:snapToGrid w:val="0"/>
              <w:spacing w:line="360" w:lineRule="auto"/>
              <w:jc w:val="center"/>
              <w:rPr>
                <w:rFonts w:hint="eastAsia" w:ascii="仿宋" w:hAnsi="仿宋" w:eastAsia="仿宋" w:cs="仿宋"/>
                <w:color w:val="auto"/>
                <w:kern w:val="0"/>
                <w:szCs w:val="21"/>
                <w:highlight w:val="none"/>
              </w:rPr>
            </w:pPr>
          </w:p>
        </w:tc>
        <w:tc>
          <w:tcPr>
            <w:tcW w:w="1270" w:type="dxa"/>
            <w:vAlign w:val="center"/>
          </w:tcPr>
          <w:p w14:paraId="44BE6644">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306B4A3">
            <w:pPr>
              <w:adjustRightInd w:val="0"/>
              <w:snapToGrid w:val="0"/>
              <w:spacing w:line="360" w:lineRule="auto"/>
              <w:jc w:val="center"/>
              <w:rPr>
                <w:rFonts w:hint="eastAsia" w:ascii="仿宋" w:hAnsi="仿宋" w:eastAsia="仿宋" w:cs="仿宋"/>
                <w:color w:val="auto"/>
                <w:kern w:val="0"/>
                <w:szCs w:val="21"/>
                <w:highlight w:val="none"/>
              </w:rPr>
            </w:pPr>
          </w:p>
        </w:tc>
        <w:tc>
          <w:tcPr>
            <w:tcW w:w="929" w:type="dxa"/>
            <w:vAlign w:val="center"/>
          </w:tcPr>
          <w:p w14:paraId="48630330">
            <w:pPr>
              <w:adjustRightInd w:val="0"/>
              <w:snapToGrid w:val="0"/>
              <w:spacing w:line="360" w:lineRule="auto"/>
              <w:jc w:val="center"/>
              <w:rPr>
                <w:rFonts w:hint="eastAsia" w:ascii="仿宋" w:hAnsi="仿宋" w:eastAsia="仿宋" w:cs="仿宋"/>
                <w:color w:val="auto"/>
                <w:kern w:val="0"/>
                <w:szCs w:val="21"/>
                <w:highlight w:val="none"/>
              </w:rPr>
            </w:pPr>
          </w:p>
        </w:tc>
        <w:tc>
          <w:tcPr>
            <w:tcW w:w="1140" w:type="dxa"/>
            <w:vAlign w:val="center"/>
          </w:tcPr>
          <w:p w14:paraId="6ED7E3BC">
            <w:pPr>
              <w:adjustRightInd w:val="0"/>
              <w:snapToGrid w:val="0"/>
              <w:spacing w:line="360" w:lineRule="auto"/>
              <w:jc w:val="center"/>
              <w:rPr>
                <w:rFonts w:hint="eastAsia" w:ascii="仿宋" w:hAnsi="仿宋" w:eastAsia="仿宋" w:cs="仿宋"/>
                <w:color w:val="auto"/>
                <w:kern w:val="0"/>
                <w:szCs w:val="21"/>
                <w:highlight w:val="none"/>
              </w:rPr>
            </w:pPr>
          </w:p>
        </w:tc>
        <w:tc>
          <w:tcPr>
            <w:tcW w:w="709" w:type="dxa"/>
            <w:vAlign w:val="center"/>
          </w:tcPr>
          <w:p w14:paraId="2BBD2EFE">
            <w:pPr>
              <w:adjustRightInd w:val="0"/>
              <w:snapToGrid w:val="0"/>
              <w:spacing w:line="360" w:lineRule="auto"/>
              <w:jc w:val="center"/>
              <w:rPr>
                <w:rFonts w:hint="eastAsia" w:ascii="仿宋" w:hAnsi="仿宋" w:eastAsia="仿宋" w:cs="仿宋"/>
                <w:color w:val="auto"/>
                <w:kern w:val="0"/>
                <w:szCs w:val="21"/>
                <w:highlight w:val="none"/>
              </w:rPr>
            </w:pPr>
          </w:p>
        </w:tc>
      </w:tr>
    </w:tbl>
    <w:p w14:paraId="58424300">
      <w:pPr>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br w:type="page"/>
      </w:r>
    </w:p>
    <w:p w14:paraId="5C235579">
      <w:pPr>
        <w:adjustRightInd w:val="0"/>
        <w:snapToGrid w:val="0"/>
        <w:spacing w:line="360" w:lineRule="auto"/>
        <w:jc w:val="left"/>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Cs w:val="21"/>
          <w:highlight w:val="none"/>
        </w:rPr>
        <w:t>附件3</w:t>
      </w:r>
    </w:p>
    <w:p w14:paraId="4EFEDB40">
      <w:pPr>
        <w:adjustRightInd w:val="0"/>
        <w:snapToGrid w:val="0"/>
        <w:spacing w:line="360" w:lineRule="auto"/>
        <w:jc w:val="center"/>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工程质量保修书</w:t>
      </w:r>
    </w:p>
    <w:p w14:paraId="129F2059">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发包人（全称）：____________________________</w:t>
      </w:r>
    </w:p>
    <w:p w14:paraId="44D80A27">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承包人（全称）：____________________________</w:t>
      </w:r>
    </w:p>
    <w:p w14:paraId="7452B309">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发包人、承包人根据《中华人民共和国建筑法》和《建设工程质量管理条例》，经协商一致就_____________________________（工程全称）签订工程质量保修书。</w:t>
      </w:r>
    </w:p>
    <w:p w14:paraId="74473BA8">
      <w:pPr>
        <w:adjustRightInd w:val="0"/>
        <w:snapToGrid w:val="0"/>
        <w:spacing w:line="360" w:lineRule="auto"/>
        <w:jc w:val="left"/>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一、工程质量保修范围和内容</w:t>
      </w:r>
    </w:p>
    <w:p w14:paraId="12249BC3">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承包人在质量保修期内，按照有关法律规定和合同约定，承担工程质量保修责任。</w:t>
      </w:r>
    </w:p>
    <w:p w14:paraId="52F5578D">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DFC88DD">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____________________________________________________________________。</w:t>
      </w:r>
    </w:p>
    <w:p w14:paraId="190A7BB1">
      <w:pPr>
        <w:adjustRightInd w:val="0"/>
        <w:snapToGrid w:val="0"/>
        <w:spacing w:line="360" w:lineRule="auto"/>
        <w:jc w:val="left"/>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二、质量保修期</w:t>
      </w:r>
    </w:p>
    <w:p w14:paraId="075E0101">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根据《建设工程质量管理条例》及有关规定，工程的质量保修期如下：</w:t>
      </w:r>
    </w:p>
    <w:p w14:paraId="248CFE37">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1、地基基础工程和主体结构工程为设计文件规定的工程合理使用年限；</w:t>
      </w:r>
    </w:p>
    <w:p w14:paraId="7A9EEDBD">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2、屋面防水工程、有防水要求的卫生间、房间和外墙面的防渗为___________年；</w:t>
      </w:r>
    </w:p>
    <w:p w14:paraId="61D2E035">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3、装修工程为__________年；</w:t>
      </w:r>
    </w:p>
    <w:p w14:paraId="7AEB0036">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4、电气管线、给排水管道、设备安装工程为__________年；</w:t>
      </w:r>
    </w:p>
    <w:p w14:paraId="21E59E6A">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5、供热与供冷系统为__________个采暖期、供冷期；</w:t>
      </w:r>
    </w:p>
    <w:p w14:paraId="552E2CC7">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6、住宅小区内的给排水设施、道路等配套工程为__________年；</w:t>
      </w:r>
    </w:p>
    <w:p w14:paraId="7D794D14">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7、其他项目保修期限约定如下：</w:t>
      </w:r>
    </w:p>
    <w:p w14:paraId="4E9F1117">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________________________________________________________________________________________________________________________________________________________________________。</w:t>
      </w:r>
    </w:p>
    <w:p w14:paraId="76CC7010">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质量保修期自工程竣工验收合格之日计算。</w:t>
      </w:r>
    </w:p>
    <w:p w14:paraId="60D7AC1E">
      <w:pPr>
        <w:adjustRightInd w:val="0"/>
        <w:snapToGrid w:val="0"/>
        <w:spacing w:line="360" w:lineRule="auto"/>
        <w:jc w:val="left"/>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三、缺陷责任期</w:t>
      </w:r>
    </w:p>
    <w:p w14:paraId="5ABDD3F0">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工程缺陷责任期为______个月，缺陷责任期自工程竣工验收合格之日起计算。单位工程先于全部工程进行验收，单位工程缺陷责任期自单位工程验收合格之日起算。</w:t>
      </w:r>
    </w:p>
    <w:p w14:paraId="69AAD680">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缺陷责任期终止后，发包人应退还剩余的质量保证金。</w:t>
      </w:r>
    </w:p>
    <w:p w14:paraId="6492102F">
      <w:pPr>
        <w:adjustRightInd w:val="0"/>
        <w:snapToGrid w:val="0"/>
        <w:spacing w:line="360" w:lineRule="auto"/>
        <w:jc w:val="left"/>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四、质量保修责任</w:t>
      </w:r>
    </w:p>
    <w:p w14:paraId="1F9FD43D">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1、属于保修范围、内容的项目，承包人应当在接到保修通知之日起7天内派人保修。承包人不在约定期限内派人保修的，发包人可以委托他人修理。</w:t>
      </w:r>
    </w:p>
    <w:p w14:paraId="598D2E6D">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2、发生紧急抢修事故需抢修的，承包人在接到事故通知后，应当立即到达事故现场抢修。</w:t>
      </w:r>
    </w:p>
    <w:p w14:paraId="1371D57A">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3、对于涉及结构安全的质量问题，应当按照《房屋工程质量管理条例》的规定，立即向当地建设行政主管部门和有关部门报告，采取安全防范措施；并由原设计人或者具有相应资质等级的设计人提出保修方案，承包人实施保修。</w:t>
      </w:r>
    </w:p>
    <w:p w14:paraId="3BEC7A76">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4、质量保修完成后，由发包人组织验收。</w:t>
      </w:r>
    </w:p>
    <w:p w14:paraId="4BBFA2B0">
      <w:pPr>
        <w:adjustRightInd w:val="0"/>
        <w:snapToGrid w:val="0"/>
        <w:spacing w:line="360" w:lineRule="auto"/>
        <w:jc w:val="left"/>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五、保修费用</w:t>
      </w:r>
    </w:p>
    <w:p w14:paraId="5CD87B6C">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保修费用由造成质量缺陷的责任方承担。</w:t>
      </w:r>
    </w:p>
    <w:p w14:paraId="02B66788">
      <w:pPr>
        <w:adjustRightInd w:val="0"/>
        <w:snapToGrid w:val="0"/>
        <w:spacing w:line="360" w:lineRule="auto"/>
        <w:jc w:val="left"/>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六、双方约定的其他工程保修责任事项：</w:t>
      </w:r>
    </w:p>
    <w:p w14:paraId="3D65652F">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______________________________________________________________________________________________________________________。</w:t>
      </w:r>
    </w:p>
    <w:p w14:paraId="1B24B816">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工程质量保修书由发包人、承包人在工程竣工验收前共同签署，作为施工合同附件，其有效期限至保修期满。</w:t>
      </w:r>
    </w:p>
    <w:p w14:paraId="2C74A714">
      <w:pPr>
        <w:tabs>
          <w:tab w:val="left" w:pos="4651"/>
        </w:tabs>
        <w:adjustRightInd w:val="0"/>
        <w:snapToGrid w:val="0"/>
        <w:spacing w:line="360" w:lineRule="auto"/>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发包人（公章）：_________________承包人（公章）：______________________</w:t>
      </w:r>
    </w:p>
    <w:p w14:paraId="757A2823">
      <w:pPr>
        <w:tabs>
          <w:tab w:val="left" w:pos="4651"/>
        </w:tabs>
        <w:adjustRightInd w:val="0"/>
        <w:snapToGrid w:val="0"/>
        <w:spacing w:line="360" w:lineRule="auto"/>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地址：___________________________     地址：________________________________</w:t>
      </w:r>
    </w:p>
    <w:p w14:paraId="5AF42813">
      <w:pPr>
        <w:tabs>
          <w:tab w:val="left" w:pos="4651"/>
        </w:tabs>
        <w:adjustRightInd w:val="0"/>
        <w:snapToGrid w:val="0"/>
        <w:spacing w:line="360" w:lineRule="auto"/>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法定代表人（签字）：_____________     法定代表人（签字）：__________________</w:t>
      </w:r>
    </w:p>
    <w:p w14:paraId="4C1F203A">
      <w:pPr>
        <w:tabs>
          <w:tab w:val="left" w:pos="4651"/>
        </w:tabs>
        <w:adjustRightInd w:val="0"/>
        <w:snapToGrid w:val="0"/>
        <w:spacing w:line="360" w:lineRule="auto"/>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委托代理人（签字）：_____________     委托代理人（签字）：__________________</w:t>
      </w:r>
    </w:p>
    <w:p w14:paraId="405ECCBC">
      <w:pPr>
        <w:tabs>
          <w:tab w:val="left" w:pos="4651"/>
        </w:tabs>
        <w:adjustRightInd w:val="0"/>
        <w:snapToGrid w:val="0"/>
        <w:spacing w:line="360" w:lineRule="auto"/>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电话：___________________________     电话：________________________________</w:t>
      </w:r>
    </w:p>
    <w:p w14:paraId="2FC13F9B">
      <w:pPr>
        <w:tabs>
          <w:tab w:val="left" w:pos="4651"/>
        </w:tabs>
        <w:adjustRightInd w:val="0"/>
        <w:snapToGrid w:val="0"/>
        <w:spacing w:line="360" w:lineRule="auto"/>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传真：___________________________      传真：________________________________</w:t>
      </w:r>
    </w:p>
    <w:p w14:paraId="684FF38F">
      <w:pPr>
        <w:tabs>
          <w:tab w:val="left" w:pos="4651"/>
        </w:tabs>
        <w:adjustRightInd w:val="0"/>
        <w:snapToGrid w:val="0"/>
        <w:spacing w:line="360" w:lineRule="auto"/>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开户银行：_______________________      开户银行：____________________________</w:t>
      </w:r>
    </w:p>
    <w:p w14:paraId="1ACFC273">
      <w:pPr>
        <w:tabs>
          <w:tab w:val="left" w:pos="4651"/>
        </w:tabs>
        <w:adjustRightInd w:val="0"/>
        <w:snapToGrid w:val="0"/>
        <w:spacing w:line="360" w:lineRule="auto"/>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账号：___________________________      账    号：____________________________</w:t>
      </w:r>
    </w:p>
    <w:p w14:paraId="6517DBED">
      <w:pPr>
        <w:tabs>
          <w:tab w:val="left" w:pos="4651"/>
        </w:tabs>
        <w:adjustRightInd w:val="0"/>
        <w:snapToGrid w:val="0"/>
        <w:spacing w:line="360" w:lineRule="auto"/>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邮政编码：_______________________      邮政编码：____________________________</w:t>
      </w:r>
    </w:p>
    <w:p w14:paraId="748D41B4">
      <w:pPr>
        <w:widowControl/>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br w:type="page"/>
      </w:r>
    </w:p>
    <w:p w14:paraId="35BFD525">
      <w:pPr>
        <w:adjustRightInd w:val="0"/>
        <w:snapToGrid w:val="0"/>
        <w:spacing w:line="360" w:lineRule="auto"/>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附件4:</w:t>
      </w:r>
    </w:p>
    <w:p w14:paraId="770F4DE1">
      <w:pPr>
        <w:adjustRightInd w:val="0"/>
        <w:snapToGrid w:val="0"/>
        <w:spacing w:line="360" w:lineRule="auto"/>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主要建设工程文件目录</w:t>
      </w:r>
    </w:p>
    <w:tbl>
      <w:tblPr>
        <w:tblStyle w:val="3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467"/>
        <w:gridCol w:w="1631"/>
        <w:gridCol w:w="1467"/>
        <w:gridCol w:w="1467"/>
        <w:gridCol w:w="1588"/>
      </w:tblGrid>
      <w:tr w14:paraId="384A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231E1F80">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文件名称</w:t>
            </w:r>
          </w:p>
        </w:tc>
        <w:tc>
          <w:tcPr>
            <w:tcW w:w="1467" w:type="dxa"/>
            <w:vAlign w:val="center"/>
          </w:tcPr>
          <w:p w14:paraId="1177B905">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套数</w:t>
            </w:r>
          </w:p>
        </w:tc>
        <w:tc>
          <w:tcPr>
            <w:tcW w:w="1631" w:type="dxa"/>
            <w:vAlign w:val="center"/>
          </w:tcPr>
          <w:p w14:paraId="10E18D48">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费用（元）</w:t>
            </w:r>
          </w:p>
        </w:tc>
        <w:tc>
          <w:tcPr>
            <w:tcW w:w="1467" w:type="dxa"/>
            <w:vAlign w:val="center"/>
          </w:tcPr>
          <w:p w14:paraId="376BB13E">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w:t>
            </w:r>
          </w:p>
        </w:tc>
        <w:tc>
          <w:tcPr>
            <w:tcW w:w="1467" w:type="dxa"/>
            <w:vAlign w:val="center"/>
          </w:tcPr>
          <w:p w14:paraId="6EC67AEE">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移交时间</w:t>
            </w:r>
          </w:p>
        </w:tc>
        <w:tc>
          <w:tcPr>
            <w:tcW w:w="1588" w:type="dxa"/>
            <w:vAlign w:val="center"/>
          </w:tcPr>
          <w:p w14:paraId="5EEBCE4C">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责任人</w:t>
            </w:r>
          </w:p>
        </w:tc>
      </w:tr>
      <w:tr w14:paraId="7A86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772ECCE3">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6A11B056">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532B5B15">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4C92ACCD">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4C07CDE7">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0A7EE20B">
            <w:pPr>
              <w:adjustRightInd w:val="0"/>
              <w:snapToGrid w:val="0"/>
              <w:spacing w:line="360" w:lineRule="auto"/>
              <w:jc w:val="center"/>
              <w:rPr>
                <w:rFonts w:hint="eastAsia" w:ascii="仿宋" w:hAnsi="仿宋" w:eastAsia="仿宋" w:cs="仿宋"/>
                <w:color w:val="auto"/>
                <w:kern w:val="0"/>
                <w:szCs w:val="21"/>
                <w:highlight w:val="none"/>
              </w:rPr>
            </w:pPr>
          </w:p>
        </w:tc>
      </w:tr>
      <w:tr w14:paraId="76AA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6F1E5EBD">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470E0C60">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4CC30695">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79DF4519">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067BDC9C">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397BE55D">
            <w:pPr>
              <w:adjustRightInd w:val="0"/>
              <w:snapToGrid w:val="0"/>
              <w:spacing w:line="360" w:lineRule="auto"/>
              <w:jc w:val="center"/>
              <w:rPr>
                <w:rFonts w:hint="eastAsia" w:ascii="仿宋" w:hAnsi="仿宋" w:eastAsia="仿宋" w:cs="仿宋"/>
                <w:color w:val="auto"/>
                <w:kern w:val="0"/>
                <w:szCs w:val="21"/>
                <w:highlight w:val="none"/>
              </w:rPr>
            </w:pPr>
          </w:p>
        </w:tc>
      </w:tr>
      <w:tr w14:paraId="26DA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3D27399F">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127597B5">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23DED723">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6E1C53C0">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312EE897">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71B14059">
            <w:pPr>
              <w:adjustRightInd w:val="0"/>
              <w:snapToGrid w:val="0"/>
              <w:spacing w:line="360" w:lineRule="auto"/>
              <w:jc w:val="center"/>
              <w:rPr>
                <w:rFonts w:hint="eastAsia" w:ascii="仿宋" w:hAnsi="仿宋" w:eastAsia="仿宋" w:cs="仿宋"/>
                <w:color w:val="auto"/>
                <w:kern w:val="0"/>
                <w:szCs w:val="21"/>
                <w:highlight w:val="none"/>
              </w:rPr>
            </w:pPr>
          </w:p>
        </w:tc>
      </w:tr>
      <w:tr w14:paraId="6C3A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66" w:type="dxa"/>
            <w:vAlign w:val="center"/>
          </w:tcPr>
          <w:p w14:paraId="1C0FBA0C">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77B774AA">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22161C87">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03C21EEC">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6873067D">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5F327601">
            <w:pPr>
              <w:adjustRightInd w:val="0"/>
              <w:snapToGrid w:val="0"/>
              <w:spacing w:line="360" w:lineRule="auto"/>
              <w:jc w:val="center"/>
              <w:rPr>
                <w:rFonts w:hint="eastAsia" w:ascii="仿宋" w:hAnsi="仿宋" w:eastAsia="仿宋" w:cs="仿宋"/>
                <w:color w:val="auto"/>
                <w:kern w:val="0"/>
                <w:szCs w:val="21"/>
                <w:highlight w:val="none"/>
              </w:rPr>
            </w:pPr>
          </w:p>
        </w:tc>
      </w:tr>
      <w:tr w14:paraId="78A6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6C3FA3FB">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5C797B77">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361356CE">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4C162AE8">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0233FB80">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68EC9952">
            <w:pPr>
              <w:adjustRightInd w:val="0"/>
              <w:snapToGrid w:val="0"/>
              <w:spacing w:line="360" w:lineRule="auto"/>
              <w:jc w:val="center"/>
              <w:rPr>
                <w:rFonts w:hint="eastAsia" w:ascii="仿宋" w:hAnsi="仿宋" w:eastAsia="仿宋" w:cs="仿宋"/>
                <w:color w:val="auto"/>
                <w:kern w:val="0"/>
                <w:szCs w:val="21"/>
                <w:highlight w:val="none"/>
              </w:rPr>
            </w:pPr>
          </w:p>
        </w:tc>
      </w:tr>
      <w:tr w14:paraId="2BF1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1887C021">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2625202D">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749DF9BD">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1A0BD9E9">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1970CB7A">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044384B2">
            <w:pPr>
              <w:adjustRightInd w:val="0"/>
              <w:snapToGrid w:val="0"/>
              <w:spacing w:line="360" w:lineRule="auto"/>
              <w:jc w:val="center"/>
              <w:rPr>
                <w:rFonts w:hint="eastAsia" w:ascii="仿宋" w:hAnsi="仿宋" w:eastAsia="仿宋" w:cs="仿宋"/>
                <w:color w:val="auto"/>
                <w:kern w:val="0"/>
                <w:szCs w:val="21"/>
                <w:highlight w:val="none"/>
              </w:rPr>
            </w:pPr>
          </w:p>
        </w:tc>
      </w:tr>
      <w:tr w14:paraId="6ACE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067EE714">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7F1A6B70">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6C5FC6D4">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6597311B">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20D280E8">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213A6F78">
            <w:pPr>
              <w:adjustRightInd w:val="0"/>
              <w:snapToGrid w:val="0"/>
              <w:spacing w:line="360" w:lineRule="auto"/>
              <w:jc w:val="center"/>
              <w:rPr>
                <w:rFonts w:hint="eastAsia" w:ascii="仿宋" w:hAnsi="仿宋" w:eastAsia="仿宋" w:cs="仿宋"/>
                <w:color w:val="auto"/>
                <w:kern w:val="0"/>
                <w:szCs w:val="21"/>
                <w:highlight w:val="none"/>
              </w:rPr>
            </w:pPr>
          </w:p>
        </w:tc>
      </w:tr>
      <w:tr w14:paraId="72FC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436B91D1">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62371D93">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2BE44BAE">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6F71276E">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0883216D">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76CAF894">
            <w:pPr>
              <w:adjustRightInd w:val="0"/>
              <w:snapToGrid w:val="0"/>
              <w:spacing w:line="360" w:lineRule="auto"/>
              <w:jc w:val="center"/>
              <w:rPr>
                <w:rFonts w:hint="eastAsia" w:ascii="仿宋" w:hAnsi="仿宋" w:eastAsia="仿宋" w:cs="仿宋"/>
                <w:color w:val="auto"/>
                <w:kern w:val="0"/>
                <w:szCs w:val="21"/>
                <w:highlight w:val="none"/>
              </w:rPr>
            </w:pPr>
          </w:p>
        </w:tc>
      </w:tr>
      <w:tr w14:paraId="2ECD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5807C6EC">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27E4D413">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1E3164D9">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6C04DC88">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02841064">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7C580CA9">
            <w:pPr>
              <w:adjustRightInd w:val="0"/>
              <w:snapToGrid w:val="0"/>
              <w:spacing w:line="360" w:lineRule="auto"/>
              <w:jc w:val="center"/>
              <w:rPr>
                <w:rFonts w:hint="eastAsia" w:ascii="仿宋" w:hAnsi="仿宋" w:eastAsia="仿宋" w:cs="仿宋"/>
                <w:color w:val="auto"/>
                <w:kern w:val="0"/>
                <w:szCs w:val="21"/>
                <w:highlight w:val="none"/>
              </w:rPr>
            </w:pPr>
          </w:p>
        </w:tc>
      </w:tr>
      <w:tr w14:paraId="5BA2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14F14B97">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6928D673">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5BADFE8E">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35231A41">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6B0B1319">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70F3F764">
            <w:pPr>
              <w:adjustRightInd w:val="0"/>
              <w:snapToGrid w:val="0"/>
              <w:spacing w:line="360" w:lineRule="auto"/>
              <w:jc w:val="center"/>
              <w:rPr>
                <w:rFonts w:hint="eastAsia" w:ascii="仿宋" w:hAnsi="仿宋" w:eastAsia="仿宋" w:cs="仿宋"/>
                <w:color w:val="auto"/>
                <w:kern w:val="0"/>
                <w:szCs w:val="21"/>
                <w:highlight w:val="none"/>
              </w:rPr>
            </w:pPr>
          </w:p>
        </w:tc>
      </w:tr>
      <w:tr w14:paraId="1101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7CC6BE96">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16379296">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6AED0058">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10734147">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6C43EF42">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1EA34FE4">
            <w:pPr>
              <w:adjustRightInd w:val="0"/>
              <w:snapToGrid w:val="0"/>
              <w:spacing w:line="360" w:lineRule="auto"/>
              <w:jc w:val="center"/>
              <w:rPr>
                <w:rFonts w:hint="eastAsia" w:ascii="仿宋" w:hAnsi="仿宋" w:eastAsia="仿宋" w:cs="仿宋"/>
                <w:color w:val="auto"/>
                <w:kern w:val="0"/>
                <w:szCs w:val="21"/>
                <w:highlight w:val="none"/>
              </w:rPr>
            </w:pPr>
          </w:p>
        </w:tc>
      </w:tr>
      <w:tr w14:paraId="52A3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7716EA8B">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46AEC27D">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7C2C9670">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3B1F9DF6">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7D925FDD">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530A2BB0">
            <w:pPr>
              <w:adjustRightInd w:val="0"/>
              <w:snapToGrid w:val="0"/>
              <w:spacing w:line="360" w:lineRule="auto"/>
              <w:jc w:val="center"/>
              <w:rPr>
                <w:rFonts w:hint="eastAsia" w:ascii="仿宋" w:hAnsi="仿宋" w:eastAsia="仿宋" w:cs="仿宋"/>
                <w:color w:val="auto"/>
                <w:kern w:val="0"/>
                <w:szCs w:val="21"/>
                <w:highlight w:val="none"/>
              </w:rPr>
            </w:pPr>
          </w:p>
        </w:tc>
      </w:tr>
      <w:tr w14:paraId="1F9F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2C2ECB3E">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1A2C5E9F">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0687BCA5">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44C74C13">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4953C73E">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0279EBE8">
            <w:pPr>
              <w:adjustRightInd w:val="0"/>
              <w:snapToGrid w:val="0"/>
              <w:spacing w:line="360" w:lineRule="auto"/>
              <w:jc w:val="center"/>
              <w:rPr>
                <w:rFonts w:hint="eastAsia" w:ascii="仿宋" w:hAnsi="仿宋" w:eastAsia="仿宋" w:cs="仿宋"/>
                <w:color w:val="auto"/>
                <w:kern w:val="0"/>
                <w:szCs w:val="21"/>
                <w:highlight w:val="none"/>
              </w:rPr>
            </w:pPr>
          </w:p>
        </w:tc>
      </w:tr>
      <w:tr w14:paraId="31E3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0CE70B12">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2A3E9179">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235EB52F">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38763BE5">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34541C58">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581CCD64">
            <w:pPr>
              <w:adjustRightInd w:val="0"/>
              <w:snapToGrid w:val="0"/>
              <w:spacing w:line="360" w:lineRule="auto"/>
              <w:jc w:val="center"/>
              <w:rPr>
                <w:rFonts w:hint="eastAsia" w:ascii="仿宋" w:hAnsi="仿宋" w:eastAsia="仿宋" w:cs="仿宋"/>
                <w:color w:val="auto"/>
                <w:kern w:val="0"/>
                <w:szCs w:val="21"/>
                <w:highlight w:val="none"/>
              </w:rPr>
            </w:pPr>
          </w:p>
        </w:tc>
      </w:tr>
      <w:tr w14:paraId="02F8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1BEA9D24">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085269ED">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06F4D28E">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5BD2DF8C">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40CFFDEE">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5CCD3FB8">
            <w:pPr>
              <w:adjustRightInd w:val="0"/>
              <w:snapToGrid w:val="0"/>
              <w:spacing w:line="360" w:lineRule="auto"/>
              <w:jc w:val="center"/>
              <w:rPr>
                <w:rFonts w:hint="eastAsia" w:ascii="仿宋" w:hAnsi="仿宋" w:eastAsia="仿宋" w:cs="仿宋"/>
                <w:color w:val="auto"/>
                <w:kern w:val="0"/>
                <w:szCs w:val="21"/>
                <w:highlight w:val="none"/>
              </w:rPr>
            </w:pPr>
          </w:p>
        </w:tc>
      </w:tr>
      <w:tr w14:paraId="7D2F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63C34BDF">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068D67DA">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4069298D">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3C4C143E">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7880A8C0">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75FF1D94">
            <w:pPr>
              <w:adjustRightInd w:val="0"/>
              <w:snapToGrid w:val="0"/>
              <w:spacing w:line="360" w:lineRule="auto"/>
              <w:jc w:val="center"/>
              <w:rPr>
                <w:rFonts w:hint="eastAsia" w:ascii="仿宋" w:hAnsi="仿宋" w:eastAsia="仿宋" w:cs="仿宋"/>
                <w:color w:val="auto"/>
                <w:kern w:val="0"/>
                <w:szCs w:val="21"/>
                <w:highlight w:val="none"/>
              </w:rPr>
            </w:pPr>
          </w:p>
        </w:tc>
      </w:tr>
      <w:tr w14:paraId="195D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155E165D">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081CF2ED">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481BFA7D">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568496DC">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4449D55F">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23D83071">
            <w:pPr>
              <w:adjustRightInd w:val="0"/>
              <w:snapToGrid w:val="0"/>
              <w:spacing w:line="360" w:lineRule="auto"/>
              <w:jc w:val="center"/>
              <w:rPr>
                <w:rFonts w:hint="eastAsia" w:ascii="仿宋" w:hAnsi="仿宋" w:eastAsia="仿宋" w:cs="仿宋"/>
                <w:color w:val="auto"/>
                <w:kern w:val="0"/>
                <w:szCs w:val="21"/>
                <w:highlight w:val="none"/>
              </w:rPr>
            </w:pPr>
          </w:p>
        </w:tc>
      </w:tr>
      <w:tr w14:paraId="6E8B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37F49813">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1B7CF0BC">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309C334E">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3F3BEB2F">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11CB94D8">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709DA8F4">
            <w:pPr>
              <w:adjustRightInd w:val="0"/>
              <w:snapToGrid w:val="0"/>
              <w:spacing w:line="360" w:lineRule="auto"/>
              <w:jc w:val="center"/>
              <w:rPr>
                <w:rFonts w:hint="eastAsia" w:ascii="仿宋" w:hAnsi="仿宋" w:eastAsia="仿宋" w:cs="仿宋"/>
                <w:color w:val="auto"/>
                <w:kern w:val="0"/>
                <w:szCs w:val="21"/>
                <w:highlight w:val="none"/>
              </w:rPr>
            </w:pPr>
          </w:p>
        </w:tc>
      </w:tr>
      <w:tr w14:paraId="32CC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174995E9">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191E01EB">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637D2308">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389578F3">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3277BA0D">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7EF3551C">
            <w:pPr>
              <w:adjustRightInd w:val="0"/>
              <w:snapToGrid w:val="0"/>
              <w:spacing w:line="360" w:lineRule="auto"/>
              <w:jc w:val="center"/>
              <w:rPr>
                <w:rFonts w:hint="eastAsia" w:ascii="仿宋" w:hAnsi="仿宋" w:eastAsia="仿宋" w:cs="仿宋"/>
                <w:color w:val="auto"/>
                <w:kern w:val="0"/>
                <w:szCs w:val="21"/>
                <w:highlight w:val="none"/>
              </w:rPr>
            </w:pPr>
          </w:p>
        </w:tc>
      </w:tr>
      <w:tr w14:paraId="3F60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6AABEF4C">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35A542BF">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02CC8D09">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092EB221">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4D2C7A3B">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37984939">
            <w:pPr>
              <w:adjustRightInd w:val="0"/>
              <w:snapToGrid w:val="0"/>
              <w:spacing w:line="360" w:lineRule="auto"/>
              <w:jc w:val="center"/>
              <w:rPr>
                <w:rFonts w:hint="eastAsia" w:ascii="仿宋" w:hAnsi="仿宋" w:eastAsia="仿宋" w:cs="仿宋"/>
                <w:color w:val="auto"/>
                <w:kern w:val="0"/>
                <w:szCs w:val="21"/>
                <w:highlight w:val="none"/>
              </w:rPr>
            </w:pPr>
          </w:p>
        </w:tc>
      </w:tr>
      <w:tr w14:paraId="4332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433D23EE">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1F28BEF1">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128AFC4F">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204EE812">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6FECF495">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7DC96D7E">
            <w:pPr>
              <w:adjustRightInd w:val="0"/>
              <w:snapToGrid w:val="0"/>
              <w:spacing w:line="360" w:lineRule="auto"/>
              <w:jc w:val="center"/>
              <w:rPr>
                <w:rFonts w:hint="eastAsia" w:ascii="仿宋" w:hAnsi="仿宋" w:eastAsia="仿宋" w:cs="仿宋"/>
                <w:color w:val="auto"/>
                <w:kern w:val="0"/>
                <w:szCs w:val="21"/>
                <w:highlight w:val="none"/>
              </w:rPr>
            </w:pPr>
          </w:p>
        </w:tc>
      </w:tr>
      <w:tr w14:paraId="14B9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vAlign w:val="center"/>
          </w:tcPr>
          <w:p w14:paraId="24268493">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0D8256F2">
            <w:pPr>
              <w:adjustRightInd w:val="0"/>
              <w:snapToGrid w:val="0"/>
              <w:spacing w:line="360" w:lineRule="auto"/>
              <w:jc w:val="center"/>
              <w:rPr>
                <w:rFonts w:hint="eastAsia" w:ascii="仿宋" w:hAnsi="仿宋" w:eastAsia="仿宋" w:cs="仿宋"/>
                <w:color w:val="auto"/>
                <w:kern w:val="0"/>
                <w:szCs w:val="21"/>
                <w:highlight w:val="none"/>
              </w:rPr>
            </w:pPr>
          </w:p>
        </w:tc>
        <w:tc>
          <w:tcPr>
            <w:tcW w:w="1631" w:type="dxa"/>
            <w:vAlign w:val="center"/>
          </w:tcPr>
          <w:p w14:paraId="5E5AA79C">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07DC9A70">
            <w:pPr>
              <w:adjustRightInd w:val="0"/>
              <w:snapToGrid w:val="0"/>
              <w:spacing w:line="360" w:lineRule="auto"/>
              <w:jc w:val="center"/>
              <w:rPr>
                <w:rFonts w:hint="eastAsia" w:ascii="仿宋" w:hAnsi="仿宋" w:eastAsia="仿宋" w:cs="仿宋"/>
                <w:color w:val="auto"/>
                <w:kern w:val="0"/>
                <w:szCs w:val="21"/>
                <w:highlight w:val="none"/>
              </w:rPr>
            </w:pPr>
          </w:p>
        </w:tc>
        <w:tc>
          <w:tcPr>
            <w:tcW w:w="1467" w:type="dxa"/>
            <w:vAlign w:val="center"/>
          </w:tcPr>
          <w:p w14:paraId="09D46026">
            <w:pPr>
              <w:adjustRightInd w:val="0"/>
              <w:snapToGrid w:val="0"/>
              <w:spacing w:line="360" w:lineRule="auto"/>
              <w:jc w:val="center"/>
              <w:rPr>
                <w:rFonts w:hint="eastAsia" w:ascii="仿宋" w:hAnsi="仿宋" w:eastAsia="仿宋" w:cs="仿宋"/>
                <w:color w:val="auto"/>
                <w:kern w:val="0"/>
                <w:szCs w:val="21"/>
                <w:highlight w:val="none"/>
              </w:rPr>
            </w:pPr>
          </w:p>
        </w:tc>
        <w:tc>
          <w:tcPr>
            <w:tcW w:w="1588" w:type="dxa"/>
            <w:vAlign w:val="center"/>
          </w:tcPr>
          <w:p w14:paraId="75EF2D17">
            <w:pPr>
              <w:adjustRightInd w:val="0"/>
              <w:snapToGrid w:val="0"/>
              <w:spacing w:line="360" w:lineRule="auto"/>
              <w:jc w:val="center"/>
              <w:rPr>
                <w:rFonts w:hint="eastAsia" w:ascii="仿宋" w:hAnsi="仿宋" w:eastAsia="仿宋" w:cs="仿宋"/>
                <w:color w:val="auto"/>
                <w:kern w:val="0"/>
                <w:szCs w:val="21"/>
                <w:highlight w:val="none"/>
              </w:rPr>
            </w:pPr>
          </w:p>
        </w:tc>
      </w:tr>
    </w:tbl>
    <w:p w14:paraId="7239105E">
      <w:pPr>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br w:type="page"/>
      </w:r>
    </w:p>
    <w:p w14:paraId="05D0D32A">
      <w:pPr>
        <w:adjustRightInd w:val="0"/>
        <w:snapToGrid w:val="0"/>
        <w:spacing w:line="360" w:lineRule="auto"/>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附件5：</w:t>
      </w:r>
    </w:p>
    <w:p w14:paraId="643831CE">
      <w:pPr>
        <w:adjustRightInd w:val="0"/>
        <w:snapToGrid w:val="0"/>
        <w:spacing w:line="360" w:lineRule="auto"/>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承包人用于本工程施工的机械设备表</w:t>
      </w:r>
    </w:p>
    <w:tbl>
      <w:tblPr>
        <w:tblStyle w:val="3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98"/>
        <w:gridCol w:w="1267"/>
        <w:gridCol w:w="854"/>
        <w:gridCol w:w="964"/>
        <w:gridCol w:w="1125"/>
        <w:gridCol w:w="1098"/>
        <w:gridCol w:w="1125"/>
        <w:gridCol w:w="830"/>
      </w:tblGrid>
      <w:tr w14:paraId="4429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70EA62ED">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1298" w:type="dxa"/>
            <w:vAlign w:val="center"/>
          </w:tcPr>
          <w:p w14:paraId="76F17E98">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机械或设备名称</w:t>
            </w:r>
          </w:p>
        </w:tc>
        <w:tc>
          <w:tcPr>
            <w:tcW w:w="1267" w:type="dxa"/>
            <w:vAlign w:val="center"/>
          </w:tcPr>
          <w:p w14:paraId="549A9C34">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规格型号</w:t>
            </w:r>
          </w:p>
        </w:tc>
        <w:tc>
          <w:tcPr>
            <w:tcW w:w="854" w:type="dxa"/>
            <w:vAlign w:val="center"/>
          </w:tcPr>
          <w:p w14:paraId="173B1940">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964" w:type="dxa"/>
            <w:vAlign w:val="center"/>
          </w:tcPr>
          <w:p w14:paraId="6EA05A2D">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产地</w:t>
            </w:r>
          </w:p>
        </w:tc>
        <w:tc>
          <w:tcPr>
            <w:tcW w:w="1125" w:type="dxa"/>
            <w:vAlign w:val="center"/>
          </w:tcPr>
          <w:p w14:paraId="58435DFC">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制造年份</w:t>
            </w:r>
          </w:p>
        </w:tc>
        <w:tc>
          <w:tcPr>
            <w:tcW w:w="1098" w:type="dxa"/>
            <w:vAlign w:val="center"/>
          </w:tcPr>
          <w:p w14:paraId="76C3C00B">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额定功率（kw）</w:t>
            </w:r>
          </w:p>
        </w:tc>
        <w:tc>
          <w:tcPr>
            <w:tcW w:w="1125" w:type="dxa"/>
            <w:vAlign w:val="center"/>
          </w:tcPr>
          <w:p w14:paraId="35CC404B">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生产能力</w:t>
            </w:r>
          </w:p>
        </w:tc>
        <w:tc>
          <w:tcPr>
            <w:tcW w:w="830" w:type="dxa"/>
            <w:vAlign w:val="center"/>
          </w:tcPr>
          <w:p w14:paraId="7E66C9C7">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6948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6A15114A">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6DF3F2C8">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473C4965">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2AC87D88">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60437001">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34FCF920">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357E2B46">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2531ED4C">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082C8DF7">
            <w:pPr>
              <w:adjustRightInd w:val="0"/>
              <w:snapToGrid w:val="0"/>
              <w:spacing w:line="360" w:lineRule="auto"/>
              <w:jc w:val="center"/>
              <w:rPr>
                <w:rFonts w:hint="eastAsia" w:ascii="仿宋" w:hAnsi="仿宋" w:eastAsia="仿宋" w:cs="仿宋"/>
                <w:color w:val="auto"/>
                <w:kern w:val="0"/>
                <w:szCs w:val="21"/>
                <w:highlight w:val="none"/>
              </w:rPr>
            </w:pPr>
          </w:p>
        </w:tc>
      </w:tr>
      <w:tr w14:paraId="07BE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40DE7B36">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02B85F40">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72009CD8">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535691E5">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2D661F44">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02DFA10B">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6F94DA15">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77546074">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7FA3B918">
            <w:pPr>
              <w:adjustRightInd w:val="0"/>
              <w:snapToGrid w:val="0"/>
              <w:spacing w:line="360" w:lineRule="auto"/>
              <w:jc w:val="center"/>
              <w:rPr>
                <w:rFonts w:hint="eastAsia" w:ascii="仿宋" w:hAnsi="仿宋" w:eastAsia="仿宋" w:cs="仿宋"/>
                <w:color w:val="auto"/>
                <w:kern w:val="0"/>
                <w:szCs w:val="21"/>
                <w:highlight w:val="none"/>
              </w:rPr>
            </w:pPr>
          </w:p>
        </w:tc>
      </w:tr>
      <w:tr w14:paraId="6F8F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4C3046D6">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261D7FB1">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75FCC9C8">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366507DC">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42DDA828">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78A0ADBB">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4A44D994">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78885E75">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29A9B623">
            <w:pPr>
              <w:adjustRightInd w:val="0"/>
              <w:snapToGrid w:val="0"/>
              <w:spacing w:line="360" w:lineRule="auto"/>
              <w:jc w:val="center"/>
              <w:rPr>
                <w:rFonts w:hint="eastAsia" w:ascii="仿宋" w:hAnsi="仿宋" w:eastAsia="仿宋" w:cs="仿宋"/>
                <w:color w:val="auto"/>
                <w:kern w:val="0"/>
                <w:szCs w:val="21"/>
                <w:highlight w:val="none"/>
              </w:rPr>
            </w:pPr>
          </w:p>
        </w:tc>
      </w:tr>
      <w:tr w14:paraId="3739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5FF844EF">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059F43BB">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49440FFF">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45A52439">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6B69466D">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000498E7">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5ADD0560">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6B8138F2">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38072165">
            <w:pPr>
              <w:adjustRightInd w:val="0"/>
              <w:snapToGrid w:val="0"/>
              <w:spacing w:line="360" w:lineRule="auto"/>
              <w:jc w:val="center"/>
              <w:rPr>
                <w:rFonts w:hint="eastAsia" w:ascii="仿宋" w:hAnsi="仿宋" w:eastAsia="仿宋" w:cs="仿宋"/>
                <w:color w:val="auto"/>
                <w:kern w:val="0"/>
                <w:szCs w:val="21"/>
                <w:highlight w:val="none"/>
              </w:rPr>
            </w:pPr>
          </w:p>
        </w:tc>
      </w:tr>
      <w:tr w14:paraId="61E4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02B5C54B">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3CD70778">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565E35D6">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47317777">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31B9F3E6">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799E0BB8">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7E403F7A">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3AC36383">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1A2AB1A0">
            <w:pPr>
              <w:adjustRightInd w:val="0"/>
              <w:snapToGrid w:val="0"/>
              <w:spacing w:line="360" w:lineRule="auto"/>
              <w:jc w:val="center"/>
              <w:rPr>
                <w:rFonts w:hint="eastAsia" w:ascii="仿宋" w:hAnsi="仿宋" w:eastAsia="仿宋" w:cs="仿宋"/>
                <w:color w:val="auto"/>
                <w:kern w:val="0"/>
                <w:szCs w:val="21"/>
                <w:highlight w:val="none"/>
              </w:rPr>
            </w:pPr>
          </w:p>
        </w:tc>
      </w:tr>
      <w:tr w14:paraId="5479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40E44756">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5202E41A">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5899E6AD">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5DED3F94">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14FEF450">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51A27A7D">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434A94A7">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6A42ADAE">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60D098BA">
            <w:pPr>
              <w:adjustRightInd w:val="0"/>
              <w:snapToGrid w:val="0"/>
              <w:spacing w:line="360" w:lineRule="auto"/>
              <w:jc w:val="center"/>
              <w:rPr>
                <w:rFonts w:hint="eastAsia" w:ascii="仿宋" w:hAnsi="仿宋" w:eastAsia="仿宋" w:cs="仿宋"/>
                <w:color w:val="auto"/>
                <w:kern w:val="0"/>
                <w:szCs w:val="21"/>
                <w:highlight w:val="none"/>
              </w:rPr>
            </w:pPr>
          </w:p>
        </w:tc>
      </w:tr>
      <w:tr w14:paraId="0CA7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612114A2">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2B36B301">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4B0E61DA">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280AFD7E">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01F33524">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63AE1E75">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786EBB68">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30CE3A00">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2CE633C6">
            <w:pPr>
              <w:adjustRightInd w:val="0"/>
              <w:snapToGrid w:val="0"/>
              <w:spacing w:line="360" w:lineRule="auto"/>
              <w:jc w:val="center"/>
              <w:rPr>
                <w:rFonts w:hint="eastAsia" w:ascii="仿宋" w:hAnsi="仿宋" w:eastAsia="仿宋" w:cs="仿宋"/>
                <w:color w:val="auto"/>
                <w:kern w:val="0"/>
                <w:szCs w:val="21"/>
                <w:highlight w:val="none"/>
              </w:rPr>
            </w:pPr>
          </w:p>
        </w:tc>
      </w:tr>
      <w:tr w14:paraId="6600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7F65359F">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6E15A3EC">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3CBC398A">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25E83EB5">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51231263">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2D5D554B">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68F327A7">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73D06514">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1F6CA0BC">
            <w:pPr>
              <w:adjustRightInd w:val="0"/>
              <w:snapToGrid w:val="0"/>
              <w:spacing w:line="360" w:lineRule="auto"/>
              <w:jc w:val="center"/>
              <w:rPr>
                <w:rFonts w:hint="eastAsia" w:ascii="仿宋" w:hAnsi="仿宋" w:eastAsia="仿宋" w:cs="仿宋"/>
                <w:color w:val="auto"/>
                <w:kern w:val="0"/>
                <w:szCs w:val="21"/>
                <w:highlight w:val="none"/>
              </w:rPr>
            </w:pPr>
          </w:p>
        </w:tc>
      </w:tr>
      <w:tr w14:paraId="78DD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101AAF24">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7EE4A78E">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14940C25">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42FA5E82">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0DE5FE18">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464CBF78">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017AE287">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17A0E08D">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70A4C61F">
            <w:pPr>
              <w:adjustRightInd w:val="0"/>
              <w:snapToGrid w:val="0"/>
              <w:spacing w:line="360" w:lineRule="auto"/>
              <w:jc w:val="center"/>
              <w:rPr>
                <w:rFonts w:hint="eastAsia" w:ascii="仿宋" w:hAnsi="仿宋" w:eastAsia="仿宋" w:cs="仿宋"/>
                <w:color w:val="auto"/>
                <w:kern w:val="0"/>
                <w:szCs w:val="21"/>
                <w:highlight w:val="none"/>
              </w:rPr>
            </w:pPr>
          </w:p>
        </w:tc>
      </w:tr>
      <w:tr w14:paraId="54A0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67AC36A4">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01291428">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11DAB952">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136B255E">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474B3274">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0FDF8A0A">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25FF2267">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6216E46A">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6FA56D01">
            <w:pPr>
              <w:adjustRightInd w:val="0"/>
              <w:snapToGrid w:val="0"/>
              <w:spacing w:line="360" w:lineRule="auto"/>
              <w:jc w:val="center"/>
              <w:rPr>
                <w:rFonts w:hint="eastAsia" w:ascii="仿宋" w:hAnsi="仿宋" w:eastAsia="仿宋" w:cs="仿宋"/>
                <w:color w:val="auto"/>
                <w:kern w:val="0"/>
                <w:szCs w:val="21"/>
                <w:highlight w:val="none"/>
              </w:rPr>
            </w:pPr>
          </w:p>
        </w:tc>
      </w:tr>
      <w:tr w14:paraId="1233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398ED7AD">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6DAC062E">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49D16404">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2B3BDF24">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7F515B12">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32A3E5D3">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01256B70">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2A64C8F1">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2226D380">
            <w:pPr>
              <w:adjustRightInd w:val="0"/>
              <w:snapToGrid w:val="0"/>
              <w:spacing w:line="360" w:lineRule="auto"/>
              <w:jc w:val="center"/>
              <w:rPr>
                <w:rFonts w:hint="eastAsia" w:ascii="仿宋" w:hAnsi="仿宋" w:eastAsia="仿宋" w:cs="仿宋"/>
                <w:color w:val="auto"/>
                <w:kern w:val="0"/>
                <w:szCs w:val="21"/>
                <w:highlight w:val="none"/>
              </w:rPr>
            </w:pPr>
          </w:p>
        </w:tc>
      </w:tr>
      <w:tr w14:paraId="1E42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7BED4EFF">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4FD33AB8">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520E65FB">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42A546FE">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4D7E1019">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73DD3FB8">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7331788B">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7EACDEF2">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5B525DBE">
            <w:pPr>
              <w:adjustRightInd w:val="0"/>
              <w:snapToGrid w:val="0"/>
              <w:spacing w:line="360" w:lineRule="auto"/>
              <w:jc w:val="center"/>
              <w:rPr>
                <w:rFonts w:hint="eastAsia" w:ascii="仿宋" w:hAnsi="仿宋" w:eastAsia="仿宋" w:cs="仿宋"/>
                <w:color w:val="auto"/>
                <w:kern w:val="0"/>
                <w:szCs w:val="21"/>
                <w:highlight w:val="none"/>
              </w:rPr>
            </w:pPr>
          </w:p>
        </w:tc>
      </w:tr>
      <w:tr w14:paraId="4A17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790AAD11">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6C1E687E">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5AD85E6B">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7CD95CE2">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562C8E9D">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27A47BD5">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25356F5C">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0A31602E">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04AC0BF4">
            <w:pPr>
              <w:adjustRightInd w:val="0"/>
              <w:snapToGrid w:val="0"/>
              <w:spacing w:line="360" w:lineRule="auto"/>
              <w:jc w:val="center"/>
              <w:rPr>
                <w:rFonts w:hint="eastAsia" w:ascii="仿宋" w:hAnsi="仿宋" w:eastAsia="仿宋" w:cs="仿宋"/>
                <w:color w:val="auto"/>
                <w:kern w:val="0"/>
                <w:szCs w:val="21"/>
                <w:highlight w:val="none"/>
              </w:rPr>
            </w:pPr>
          </w:p>
        </w:tc>
      </w:tr>
      <w:tr w14:paraId="56FE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3A9553F2">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3EC01F15">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1DEA1279">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358C4FAB">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114C92B6">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0D321476">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2AFC4DBC">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306195E2">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47C75191">
            <w:pPr>
              <w:adjustRightInd w:val="0"/>
              <w:snapToGrid w:val="0"/>
              <w:spacing w:line="360" w:lineRule="auto"/>
              <w:jc w:val="center"/>
              <w:rPr>
                <w:rFonts w:hint="eastAsia" w:ascii="仿宋" w:hAnsi="仿宋" w:eastAsia="仿宋" w:cs="仿宋"/>
                <w:color w:val="auto"/>
                <w:kern w:val="0"/>
                <w:szCs w:val="21"/>
                <w:highlight w:val="none"/>
              </w:rPr>
            </w:pPr>
          </w:p>
        </w:tc>
      </w:tr>
      <w:tr w14:paraId="16B1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70D2E2D2">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3D5F55E7">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396A3F03">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00527A20">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0653A313">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2ED356BA">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57A45C19">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73D0161A">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411A53D1">
            <w:pPr>
              <w:adjustRightInd w:val="0"/>
              <w:snapToGrid w:val="0"/>
              <w:spacing w:line="360" w:lineRule="auto"/>
              <w:jc w:val="center"/>
              <w:rPr>
                <w:rFonts w:hint="eastAsia" w:ascii="仿宋" w:hAnsi="仿宋" w:eastAsia="仿宋" w:cs="仿宋"/>
                <w:color w:val="auto"/>
                <w:kern w:val="0"/>
                <w:szCs w:val="21"/>
                <w:highlight w:val="none"/>
              </w:rPr>
            </w:pPr>
          </w:p>
        </w:tc>
      </w:tr>
      <w:tr w14:paraId="59A8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6458FFE5">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05D09975">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146DBC2B">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6642F781">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037CC1B3">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0964C742">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0166BECD">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0D3E0FA0">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16F267ED">
            <w:pPr>
              <w:adjustRightInd w:val="0"/>
              <w:snapToGrid w:val="0"/>
              <w:spacing w:line="360" w:lineRule="auto"/>
              <w:jc w:val="center"/>
              <w:rPr>
                <w:rFonts w:hint="eastAsia" w:ascii="仿宋" w:hAnsi="仿宋" w:eastAsia="仿宋" w:cs="仿宋"/>
                <w:color w:val="auto"/>
                <w:kern w:val="0"/>
                <w:szCs w:val="21"/>
                <w:highlight w:val="none"/>
              </w:rPr>
            </w:pPr>
          </w:p>
        </w:tc>
      </w:tr>
      <w:tr w14:paraId="000A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1C10C3FE">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22DBDC22">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70C7BD57">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7B440090">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19D7E216">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29BD9941">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2C487AB6">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5A8A8178">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2194436B">
            <w:pPr>
              <w:adjustRightInd w:val="0"/>
              <w:snapToGrid w:val="0"/>
              <w:spacing w:line="360" w:lineRule="auto"/>
              <w:jc w:val="center"/>
              <w:rPr>
                <w:rFonts w:hint="eastAsia" w:ascii="仿宋" w:hAnsi="仿宋" w:eastAsia="仿宋" w:cs="仿宋"/>
                <w:color w:val="auto"/>
                <w:kern w:val="0"/>
                <w:szCs w:val="21"/>
                <w:highlight w:val="none"/>
              </w:rPr>
            </w:pPr>
          </w:p>
        </w:tc>
      </w:tr>
      <w:tr w14:paraId="2DA3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16D822BE">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38B9DF1D">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066C047F">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1617324D">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17AEF06E">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632DE0E5">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4A6D598D">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63EAB5B5">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51C2CE19">
            <w:pPr>
              <w:adjustRightInd w:val="0"/>
              <w:snapToGrid w:val="0"/>
              <w:spacing w:line="360" w:lineRule="auto"/>
              <w:jc w:val="center"/>
              <w:rPr>
                <w:rFonts w:hint="eastAsia" w:ascii="仿宋" w:hAnsi="仿宋" w:eastAsia="仿宋" w:cs="仿宋"/>
                <w:color w:val="auto"/>
                <w:kern w:val="0"/>
                <w:szCs w:val="21"/>
                <w:highlight w:val="none"/>
              </w:rPr>
            </w:pPr>
          </w:p>
        </w:tc>
      </w:tr>
      <w:tr w14:paraId="008B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0E65AA6D">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0410DAD6">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0568B1C7">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0A473DA3">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3D177F2E">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1AE9DAEE">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46774D2C">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7B620387">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187C2BF3">
            <w:pPr>
              <w:adjustRightInd w:val="0"/>
              <w:snapToGrid w:val="0"/>
              <w:spacing w:line="360" w:lineRule="auto"/>
              <w:jc w:val="center"/>
              <w:rPr>
                <w:rFonts w:hint="eastAsia" w:ascii="仿宋" w:hAnsi="仿宋" w:eastAsia="仿宋" w:cs="仿宋"/>
                <w:color w:val="auto"/>
                <w:kern w:val="0"/>
                <w:szCs w:val="21"/>
                <w:highlight w:val="none"/>
              </w:rPr>
            </w:pPr>
          </w:p>
        </w:tc>
      </w:tr>
      <w:tr w14:paraId="30BB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3E5E5F55">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48E604D0">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6DA83F6F">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3853F442">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73737013">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74653584">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268B513C">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2A2072B5">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2850127B">
            <w:pPr>
              <w:adjustRightInd w:val="0"/>
              <w:snapToGrid w:val="0"/>
              <w:spacing w:line="360" w:lineRule="auto"/>
              <w:jc w:val="center"/>
              <w:rPr>
                <w:rFonts w:hint="eastAsia" w:ascii="仿宋" w:hAnsi="仿宋" w:eastAsia="仿宋" w:cs="仿宋"/>
                <w:color w:val="auto"/>
                <w:kern w:val="0"/>
                <w:szCs w:val="21"/>
                <w:highlight w:val="none"/>
              </w:rPr>
            </w:pPr>
          </w:p>
        </w:tc>
      </w:tr>
      <w:tr w14:paraId="5508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43B3624E">
            <w:pPr>
              <w:adjustRightInd w:val="0"/>
              <w:snapToGrid w:val="0"/>
              <w:spacing w:line="360" w:lineRule="auto"/>
              <w:jc w:val="center"/>
              <w:rPr>
                <w:rFonts w:hint="eastAsia" w:ascii="仿宋" w:hAnsi="仿宋" w:eastAsia="仿宋" w:cs="仿宋"/>
                <w:color w:val="auto"/>
                <w:kern w:val="0"/>
                <w:szCs w:val="21"/>
                <w:highlight w:val="none"/>
              </w:rPr>
            </w:pPr>
          </w:p>
        </w:tc>
        <w:tc>
          <w:tcPr>
            <w:tcW w:w="1298" w:type="dxa"/>
            <w:vAlign w:val="center"/>
          </w:tcPr>
          <w:p w14:paraId="34902913">
            <w:pPr>
              <w:adjustRightInd w:val="0"/>
              <w:snapToGrid w:val="0"/>
              <w:spacing w:line="360" w:lineRule="auto"/>
              <w:jc w:val="center"/>
              <w:rPr>
                <w:rFonts w:hint="eastAsia" w:ascii="仿宋" w:hAnsi="仿宋" w:eastAsia="仿宋" w:cs="仿宋"/>
                <w:color w:val="auto"/>
                <w:kern w:val="0"/>
                <w:szCs w:val="21"/>
                <w:highlight w:val="none"/>
              </w:rPr>
            </w:pPr>
          </w:p>
        </w:tc>
        <w:tc>
          <w:tcPr>
            <w:tcW w:w="1267" w:type="dxa"/>
            <w:vAlign w:val="center"/>
          </w:tcPr>
          <w:p w14:paraId="35610A7F">
            <w:pPr>
              <w:adjustRightInd w:val="0"/>
              <w:snapToGrid w:val="0"/>
              <w:spacing w:line="360" w:lineRule="auto"/>
              <w:jc w:val="center"/>
              <w:rPr>
                <w:rFonts w:hint="eastAsia" w:ascii="仿宋" w:hAnsi="仿宋" w:eastAsia="仿宋" w:cs="仿宋"/>
                <w:color w:val="auto"/>
                <w:kern w:val="0"/>
                <w:szCs w:val="21"/>
                <w:highlight w:val="none"/>
              </w:rPr>
            </w:pPr>
          </w:p>
        </w:tc>
        <w:tc>
          <w:tcPr>
            <w:tcW w:w="854" w:type="dxa"/>
            <w:vAlign w:val="center"/>
          </w:tcPr>
          <w:p w14:paraId="009FB426">
            <w:pPr>
              <w:adjustRightInd w:val="0"/>
              <w:snapToGrid w:val="0"/>
              <w:spacing w:line="360" w:lineRule="auto"/>
              <w:jc w:val="center"/>
              <w:rPr>
                <w:rFonts w:hint="eastAsia" w:ascii="仿宋" w:hAnsi="仿宋" w:eastAsia="仿宋" w:cs="仿宋"/>
                <w:color w:val="auto"/>
                <w:kern w:val="0"/>
                <w:szCs w:val="21"/>
                <w:highlight w:val="none"/>
              </w:rPr>
            </w:pPr>
          </w:p>
        </w:tc>
        <w:tc>
          <w:tcPr>
            <w:tcW w:w="964" w:type="dxa"/>
            <w:vAlign w:val="center"/>
          </w:tcPr>
          <w:p w14:paraId="034E9280">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397C292F">
            <w:pPr>
              <w:adjustRightInd w:val="0"/>
              <w:snapToGrid w:val="0"/>
              <w:spacing w:line="360" w:lineRule="auto"/>
              <w:jc w:val="center"/>
              <w:rPr>
                <w:rFonts w:hint="eastAsia" w:ascii="仿宋" w:hAnsi="仿宋" w:eastAsia="仿宋" w:cs="仿宋"/>
                <w:color w:val="auto"/>
                <w:kern w:val="0"/>
                <w:szCs w:val="21"/>
                <w:highlight w:val="none"/>
              </w:rPr>
            </w:pPr>
          </w:p>
        </w:tc>
        <w:tc>
          <w:tcPr>
            <w:tcW w:w="1098" w:type="dxa"/>
            <w:vAlign w:val="center"/>
          </w:tcPr>
          <w:p w14:paraId="4D91EBCF">
            <w:pPr>
              <w:adjustRightInd w:val="0"/>
              <w:snapToGrid w:val="0"/>
              <w:spacing w:line="360" w:lineRule="auto"/>
              <w:jc w:val="center"/>
              <w:rPr>
                <w:rFonts w:hint="eastAsia" w:ascii="仿宋" w:hAnsi="仿宋" w:eastAsia="仿宋" w:cs="仿宋"/>
                <w:color w:val="auto"/>
                <w:kern w:val="0"/>
                <w:szCs w:val="21"/>
                <w:highlight w:val="none"/>
              </w:rPr>
            </w:pPr>
          </w:p>
        </w:tc>
        <w:tc>
          <w:tcPr>
            <w:tcW w:w="1125" w:type="dxa"/>
            <w:vAlign w:val="center"/>
          </w:tcPr>
          <w:p w14:paraId="6EB643EF">
            <w:pPr>
              <w:adjustRightInd w:val="0"/>
              <w:snapToGrid w:val="0"/>
              <w:spacing w:line="360" w:lineRule="auto"/>
              <w:jc w:val="center"/>
              <w:rPr>
                <w:rFonts w:hint="eastAsia" w:ascii="仿宋" w:hAnsi="仿宋" w:eastAsia="仿宋" w:cs="仿宋"/>
                <w:color w:val="auto"/>
                <w:kern w:val="0"/>
                <w:szCs w:val="21"/>
                <w:highlight w:val="none"/>
              </w:rPr>
            </w:pPr>
          </w:p>
        </w:tc>
        <w:tc>
          <w:tcPr>
            <w:tcW w:w="830" w:type="dxa"/>
            <w:vAlign w:val="center"/>
          </w:tcPr>
          <w:p w14:paraId="0901551F">
            <w:pPr>
              <w:adjustRightInd w:val="0"/>
              <w:snapToGrid w:val="0"/>
              <w:spacing w:line="360" w:lineRule="auto"/>
              <w:jc w:val="center"/>
              <w:rPr>
                <w:rFonts w:hint="eastAsia" w:ascii="仿宋" w:hAnsi="仿宋" w:eastAsia="仿宋" w:cs="仿宋"/>
                <w:color w:val="auto"/>
                <w:kern w:val="0"/>
                <w:szCs w:val="21"/>
                <w:highlight w:val="none"/>
              </w:rPr>
            </w:pPr>
          </w:p>
        </w:tc>
      </w:tr>
    </w:tbl>
    <w:p w14:paraId="3FC22B53">
      <w:pPr>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br w:type="page"/>
      </w:r>
    </w:p>
    <w:p w14:paraId="2D8B807E">
      <w:pPr>
        <w:adjustRightInd w:val="0"/>
        <w:snapToGrid w:val="0"/>
        <w:spacing w:line="360" w:lineRule="auto"/>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附件6：</w:t>
      </w:r>
    </w:p>
    <w:p w14:paraId="06D739BC">
      <w:pPr>
        <w:adjustRightInd w:val="0"/>
        <w:snapToGrid w:val="0"/>
        <w:spacing w:line="360" w:lineRule="auto"/>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承包人主要施工管理人员表</w:t>
      </w:r>
    </w:p>
    <w:tbl>
      <w:tblPr>
        <w:tblStyle w:val="3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417"/>
        <w:gridCol w:w="1573"/>
        <w:gridCol w:w="1417"/>
        <w:gridCol w:w="3423"/>
      </w:tblGrid>
      <w:tr w14:paraId="26BF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Align w:val="center"/>
          </w:tcPr>
          <w:p w14:paraId="1F2C209D">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名称</w:t>
            </w:r>
          </w:p>
        </w:tc>
        <w:tc>
          <w:tcPr>
            <w:tcW w:w="1417" w:type="dxa"/>
            <w:vAlign w:val="center"/>
          </w:tcPr>
          <w:p w14:paraId="5E960C96">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姓名</w:t>
            </w:r>
          </w:p>
        </w:tc>
        <w:tc>
          <w:tcPr>
            <w:tcW w:w="1573" w:type="dxa"/>
            <w:vAlign w:val="center"/>
          </w:tcPr>
          <w:p w14:paraId="2BE7E3D7">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职务</w:t>
            </w:r>
          </w:p>
        </w:tc>
        <w:tc>
          <w:tcPr>
            <w:tcW w:w="1417" w:type="dxa"/>
            <w:vAlign w:val="center"/>
          </w:tcPr>
          <w:p w14:paraId="346E54FE">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职称</w:t>
            </w:r>
          </w:p>
        </w:tc>
        <w:tc>
          <w:tcPr>
            <w:tcW w:w="3423" w:type="dxa"/>
            <w:vAlign w:val="center"/>
          </w:tcPr>
          <w:p w14:paraId="2D456FD6">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主要资历、经验及承担过的项目</w:t>
            </w:r>
          </w:p>
        </w:tc>
      </w:tr>
      <w:tr w14:paraId="36B1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6" w:type="dxa"/>
            <w:gridSpan w:val="5"/>
            <w:vAlign w:val="center"/>
          </w:tcPr>
          <w:p w14:paraId="1D65F6BF">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一、总部人员</w:t>
            </w:r>
          </w:p>
        </w:tc>
      </w:tr>
      <w:tr w14:paraId="566C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Align w:val="center"/>
          </w:tcPr>
          <w:p w14:paraId="4D05287F">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项目主管</w:t>
            </w:r>
          </w:p>
        </w:tc>
        <w:tc>
          <w:tcPr>
            <w:tcW w:w="1417" w:type="dxa"/>
            <w:vAlign w:val="center"/>
          </w:tcPr>
          <w:p w14:paraId="50658814">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712B8121">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0C0011FF">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19937262">
            <w:pPr>
              <w:adjustRightInd w:val="0"/>
              <w:snapToGrid w:val="0"/>
              <w:spacing w:line="360" w:lineRule="auto"/>
              <w:jc w:val="center"/>
              <w:rPr>
                <w:rFonts w:hint="eastAsia" w:ascii="仿宋" w:hAnsi="仿宋" w:eastAsia="仿宋" w:cs="仿宋"/>
                <w:color w:val="auto"/>
                <w:kern w:val="0"/>
                <w:szCs w:val="21"/>
                <w:highlight w:val="none"/>
              </w:rPr>
            </w:pPr>
          </w:p>
        </w:tc>
      </w:tr>
      <w:tr w14:paraId="08CC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restart"/>
            <w:vAlign w:val="center"/>
          </w:tcPr>
          <w:p w14:paraId="539D4D3B">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其他人员</w:t>
            </w:r>
          </w:p>
        </w:tc>
        <w:tc>
          <w:tcPr>
            <w:tcW w:w="1417" w:type="dxa"/>
            <w:vAlign w:val="center"/>
          </w:tcPr>
          <w:p w14:paraId="5739A666">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01F55598">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779964DE">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786010D1">
            <w:pPr>
              <w:adjustRightInd w:val="0"/>
              <w:snapToGrid w:val="0"/>
              <w:spacing w:line="360" w:lineRule="auto"/>
              <w:jc w:val="center"/>
              <w:rPr>
                <w:rFonts w:hint="eastAsia" w:ascii="仿宋" w:hAnsi="仿宋" w:eastAsia="仿宋" w:cs="仿宋"/>
                <w:color w:val="auto"/>
                <w:kern w:val="0"/>
                <w:szCs w:val="21"/>
                <w:highlight w:val="none"/>
              </w:rPr>
            </w:pPr>
          </w:p>
        </w:tc>
      </w:tr>
      <w:tr w14:paraId="5BCB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continue"/>
            <w:vAlign w:val="center"/>
          </w:tcPr>
          <w:p w14:paraId="72477206">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2D365D4A">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42DD14FD">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037AE958">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02D2CF3E">
            <w:pPr>
              <w:adjustRightInd w:val="0"/>
              <w:snapToGrid w:val="0"/>
              <w:spacing w:line="360" w:lineRule="auto"/>
              <w:jc w:val="center"/>
              <w:rPr>
                <w:rFonts w:hint="eastAsia" w:ascii="仿宋" w:hAnsi="仿宋" w:eastAsia="仿宋" w:cs="仿宋"/>
                <w:color w:val="auto"/>
                <w:kern w:val="0"/>
                <w:szCs w:val="21"/>
                <w:highlight w:val="none"/>
              </w:rPr>
            </w:pPr>
          </w:p>
        </w:tc>
      </w:tr>
      <w:tr w14:paraId="5692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continue"/>
            <w:vAlign w:val="center"/>
          </w:tcPr>
          <w:p w14:paraId="328845C1">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5F54EB4D">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5D9DBD04">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3B0D2BA1">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2170C221">
            <w:pPr>
              <w:adjustRightInd w:val="0"/>
              <w:snapToGrid w:val="0"/>
              <w:spacing w:line="360" w:lineRule="auto"/>
              <w:jc w:val="center"/>
              <w:rPr>
                <w:rFonts w:hint="eastAsia" w:ascii="仿宋" w:hAnsi="仿宋" w:eastAsia="仿宋" w:cs="仿宋"/>
                <w:color w:val="auto"/>
                <w:kern w:val="0"/>
                <w:szCs w:val="21"/>
                <w:highlight w:val="none"/>
              </w:rPr>
            </w:pPr>
          </w:p>
        </w:tc>
      </w:tr>
      <w:tr w14:paraId="4166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continue"/>
            <w:vAlign w:val="center"/>
          </w:tcPr>
          <w:p w14:paraId="11FB2BD8">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76ECD7E5">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5354362A">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1FBD9E1C">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32A15168">
            <w:pPr>
              <w:adjustRightInd w:val="0"/>
              <w:snapToGrid w:val="0"/>
              <w:spacing w:line="360" w:lineRule="auto"/>
              <w:jc w:val="center"/>
              <w:rPr>
                <w:rFonts w:hint="eastAsia" w:ascii="仿宋" w:hAnsi="仿宋" w:eastAsia="仿宋" w:cs="仿宋"/>
                <w:color w:val="auto"/>
                <w:kern w:val="0"/>
                <w:szCs w:val="21"/>
                <w:highlight w:val="none"/>
              </w:rPr>
            </w:pPr>
          </w:p>
        </w:tc>
      </w:tr>
      <w:tr w14:paraId="0343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6" w:type="dxa"/>
            <w:gridSpan w:val="5"/>
            <w:vAlign w:val="center"/>
          </w:tcPr>
          <w:p w14:paraId="49434C51">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二、现场人员</w:t>
            </w:r>
          </w:p>
        </w:tc>
      </w:tr>
      <w:tr w14:paraId="5377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Align w:val="center"/>
          </w:tcPr>
          <w:p w14:paraId="7DC760B0">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项目经理</w:t>
            </w:r>
          </w:p>
        </w:tc>
        <w:tc>
          <w:tcPr>
            <w:tcW w:w="1417" w:type="dxa"/>
            <w:vAlign w:val="center"/>
          </w:tcPr>
          <w:p w14:paraId="59060134">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149DC44A">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25CB45D0">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17B60492">
            <w:pPr>
              <w:adjustRightInd w:val="0"/>
              <w:snapToGrid w:val="0"/>
              <w:spacing w:line="360" w:lineRule="auto"/>
              <w:jc w:val="center"/>
              <w:rPr>
                <w:rFonts w:hint="eastAsia" w:ascii="仿宋" w:hAnsi="仿宋" w:eastAsia="仿宋" w:cs="仿宋"/>
                <w:color w:val="auto"/>
                <w:kern w:val="0"/>
                <w:szCs w:val="21"/>
                <w:highlight w:val="none"/>
              </w:rPr>
            </w:pPr>
          </w:p>
        </w:tc>
      </w:tr>
      <w:tr w14:paraId="1377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Align w:val="center"/>
          </w:tcPr>
          <w:p w14:paraId="70472A0F">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技术负责人</w:t>
            </w:r>
          </w:p>
        </w:tc>
        <w:tc>
          <w:tcPr>
            <w:tcW w:w="1417" w:type="dxa"/>
            <w:vAlign w:val="center"/>
          </w:tcPr>
          <w:p w14:paraId="1981BC4A">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22CA0502">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698C92C4">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2CD3B9D8">
            <w:pPr>
              <w:adjustRightInd w:val="0"/>
              <w:snapToGrid w:val="0"/>
              <w:spacing w:line="360" w:lineRule="auto"/>
              <w:jc w:val="center"/>
              <w:rPr>
                <w:rFonts w:hint="eastAsia" w:ascii="仿宋" w:hAnsi="仿宋" w:eastAsia="仿宋" w:cs="仿宋"/>
                <w:color w:val="auto"/>
                <w:kern w:val="0"/>
                <w:szCs w:val="21"/>
                <w:highlight w:val="none"/>
              </w:rPr>
            </w:pPr>
          </w:p>
        </w:tc>
      </w:tr>
      <w:tr w14:paraId="6F63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Align w:val="center"/>
          </w:tcPr>
          <w:p w14:paraId="5C3AB23A">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施工</w:t>
            </w:r>
            <w:r>
              <w:rPr>
                <w:rFonts w:hint="eastAsia" w:ascii="仿宋" w:hAnsi="仿宋" w:eastAsia="仿宋" w:cs="仿宋"/>
                <w:color w:val="auto"/>
                <w:kern w:val="0"/>
                <w:szCs w:val="21"/>
                <w:highlight w:val="none"/>
              </w:rPr>
              <w:t>管理</w:t>
            </w:r>
          </w:p>
        </w:tc>
        <w:tc>
          <w:tcPr>
            <w:tcW w:w="1417" w:type="dxa"/>
            <w:vAlign w:val="center"/>
          </w:tcPr>
          <w:p w14:paraId="239B5AD3">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18056FDA">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4D51857B">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3F22FA05">
            <w:pPr>
              <w:adjustRightInd w:val="0"/>
              <w:snapToGrid w:val="0"/>
              <w:spacing w:line="360" w:lineRule="auto"/>
              <w:jc w:val="center"/>
              <w:rPr>
                <w:rFonts w:hint="eastAsia" w:ascii="仿宋" w:hAnsi="仿宋" w:eastAsia="仿宋" w:cs="仿宋"/>
                <w:color w:val="auto"/>
                <w:kern w:val="0"/>
                <w:szCs w:val="21"/>
                <w:highlight w:val="none"/>
              </w:rPr>
            </w:pPr>
          </w:p>
        </w:tc>
      </w:tr>
      <w:tr w14:paraId="1816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Align w:val="center"/>
          </w:tcPr>
          <w:p w14:paraId="3A7B9A46">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质量管理</w:t>
            </w:r>
          </w:p>
        </w:tc>
        <w:tc>
          <w:tcPr>
            <w:tcW w:w="1417" w:type="dxa"/>
            <w:vAlign w:val="center"/>
          </w:tcPr>
          <w:p w14:paraId="01D524CA">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1BF3CD6C">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6876AB6F">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3C1127F8">
            <w:pPr>
              <w:adjustRightInd w:val="0"/>
              <w:snapToGrid w:val="0"/>
              <w:spacing w:line="360" w:lineRule="auto"/>
              <w:jc w:val="center"/>
              <w:rPr>
                <w:rFonts w:hint="eastAsia" w:ascii="仿宋" w:hAnsi="仿宋" w:eastAsia="仿宋" w:cs="仿宋"/>
                <w:color w:val="auto"/>
                <w:kern w:val="0"/>
                <w:szCs w:val="21"/>
                <w:highlight w:val="none"/>
              </w:rPr>
            </w:pPr>
          </w:p>
        </w:tc>
      </w:tr>
      <w:tr w14:paraId="69F0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Align w:val="center"/>
          </w:tcPr>
          <w:p w14:paraId="1F57F07A">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安全管理</w:t>
            </w:r>
          </w:p>
        </w:tc>
        <w:tc>
          <w:tcPr>
            <w:tcW w:w="1417" w:type="dxa"/>
            <w:vAlign w:val="center"/>
          </w:tcPr>
          <w:p w14:paraId="6E18F032">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2A53505F">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5A978CC3">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0970AFB9">
            <w:pPr>
              <w:adjustRightInd w:val="0"/>
              <w:snapToGrid w:val="0"/>
              <w:spacing w:line="360" w:lineRule="auto"/>
              <w:jc w:val="center"/>
              <w:rPr>
                <w:rFonts w:hint="eastAsia" w:ascii="仿宋" w:hAnsi="仿宋" w:eastAsia="仿宋" w:cs="仿宋"/>
                <w:color w:val="auto"/>
                <w:kern w:val="0"/>
                <w:szCs w:val="21"/>
                <w:highlight w:val="none"/>
              </w:rPr>
            </w:pPr>
          </w:p>
        </w:tc>
      </w:tr>
      <w:tr w14:paraId="69DC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restart"/>
            <w:vAlign w:val="center"/>
          </w:tcPr>
          <w:p w14:paraId="2076F1A0">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其他人员</w:t>
            </w:r>
          </w:p>
        </w:tc>
        <w:tc>
          <w:tcPr>
            <w:tcW w:w="1417" w:type="dxa"/>
            <w:vAlign w:val="center"/>
          </w:tcPr>
          <w:p w14:paraId="4DAD6802">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6A63C60C">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19519814">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2F08A5BA">
            <w:pPr>
              <w:adjustRightInd w:val="0"/>
              <w:snapToGrid w:val="0"/>
              <w:spacing w:line="360" w:lineRule="auto"/>
              <w:jc w:val="center"/>
              <w:rPr>
                <w:rFonts w:hint="eastAsia" w:ascii="仿宋" w:hAnsi="仿宋" w:eastAsia="仿宋" w:cs="仿宋"/>
                <w:color w:val="auto"/>
                <w:kern w:val="0"/>
                <w:szCs w:val="21"/>
                <w:highlight w:val="none"/>
              </w:rPr>
            </w:pPr>
          </w:p>
        </w:tc>
      </w:tr>
      <w:tr w14:paraId="5D66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continue"/>
            <w:vAlign w:val="center"/>
          </w:tcPr>
          <w:p w14:paraId="2E5DBBDD">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64B695A2">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4CF315C4">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0127C2D3">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722D7CAA">
            <w:pPr>
              <w:adjustRightInd w:val="0"/>
              <w:snapToGrid w:val="0"/>
              <w:spacing w:line="360" w:lineRule="auto"/>
              <w:jc w:val="center"/>
              <w:rPr>
                <w:rFonts w:hint="eastAsia" w:ascii="仿宋" w:hAnsi="仿宋" w:eastAsia="仿宋" w:cs="仿宋"/>
                <w:color w:val="auto"/>
                <w:kern w:val="0"/>
                <w:szCs w:val="21"/>
                <w:highlight w:val="none"/>
              </w:rPr>
            </w:pPr>
          </w:p>
        </w:tc>
      </w:tr>
      <w:tr w14:paraId="19AD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continue"/>
            <w:vAlign w:val="center"/>
          </w:tcPr>
          <w:p w14:paraId="70635465">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0EFE67DF">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6854A48B">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14B9E442">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1553B76A">
            <w:pPr>
              <w:adjustRightInd w:val="0"/>
              <w:snapToGrid w:val="0"/>
              <w:spacing w:line="360" w:lineRule="auto"/>
              <w:jc w:val="center"/>
              <w:rPr>
                <w:rFonts w:hint="eastAsia" w:ascii="仿宋" w:hAnsi="仿宋" w:eastAsia="仿宋" w:cs="仿宋"/>
                <w:color w:val="auto"/>
                <w:kern w:val="0"/>
                <w:szCs w:val="21"/>
                <w:highlight w:val="none"/>
              </w:rPr>
            </w:pPr>
          </w:p>
        </w:tc>
      </w:tr>
      <w:tr w14:paraId="4B82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continue"/>
            <w:vAlign w:val="center"/>
          </w:tcPr>
          <w:p w14:paraId="78DC74B4">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43A451A8">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55D74B01">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5D1EDD70">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4B0683B4">
            <w:pPr>
              <w:adjustRightInd w:val="0"/>
              <w:snapToGrid w:val="0"/>
              <w:spacing w:line="360" w:lineRule="auto"/>
              <w:jc w:val="center"/>
              <w:rPr>
                <w:rFonts w:hint="eastAsia" w:ascii="仿宋" w:hAnsi="仿宋" w:eastAsia="仿宋" w:cs="仿宋"/>
                <w:color w:val="auto"/>
                <w:kern w:val="0"/>
                <w:szCs w:val="21"/>
                <w:highlight w:val="none"/>
              </w:rPr>
            </w:pPr>
          </w:p>
        </w:tc>
      </w:tr>
      <w:tr w14:paraId="06A7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continue"/>
            <w:vAlign w:val="center"/>
          </w:tcPr>
          <w:p w14:paraId="75B8F109">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0721AE24">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4EC26FC7">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6D904926">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4A25E660">
            <w:pPr>
              <w:adjustRightInd w:val="0"/>
              <w:snapToGrid w:val="0"/>
              <w:spacing w:line="360" w:lineRule="auto"/>
              <w:jc w:val="center"/>
              <w:rPr>
                <w:rFonts w:hint="eastAsia" w:ascii="仿宋" w:hAnsi="仿宋" w:eastAsia="仿宋" w:cs="仿宋"/>
                <w:color w:val="auto"/>
                <w:kern w:val="0"/>
                <w:szCs w:val="21"/>
                <w:highlight w:val="none"/>
              </w:rPr>
            </w:pPr>
          </w:p>
        </w:tc>
      </w:tr>
      <w:tr w14:paraId="1B81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continue"/>
            <w:vAlign w:val="center"/>
          </w:tcPr>
          <w:p w14:paraId="4F2BB4D8">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7F57C7E1">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27078AA9">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0FB5107D">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1BB30F7B">
            <w:pPr>
              <w:adjustRightInd w:val="0"/>
              <w:snapToGrid w:val="0"/>
              <w:spacing w:line="360" w:lineRule="auto"/>
              <w:jc w:val="center"/>
              <w:rPr>
                <w:rFonts w:hint="eastAsia" w:ascii="仿宋" w:hAnsi="仿宋" w:eastAsia="仿宋" w:cs="仿宋"/>
                <w:color w:val="auto"/>
                <w:kern w:val="0"/>
                <w:szCs w:val="21"/>
                <w:highlight w:val="none"/>
              </w:rPr>
            </w:pPr>
          </w:p>
        </w:tc>
      </w:tr>
      <w:tr w14:paraId="226A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continue"/>
            <w:vAlign w:val="center"/>
          </w:tcPr>
          <w:p w14:paraId="47D9CCC6">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31B8A63B">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06F99EEC">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78D595BC">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5F90ED64">
            <w:pPr>
              <w:adjustRightInd w:val="0"/>
              <w:snapToGrid w:val="0"/>
              <w:spacing w:line="360" w:lineRule="auto"/>
              <w:jc w:val="center"/>
              <w:rPr>
                <w:rFonts w:hint="eastAsia" w:ascii="仿宋" w:hAnsi="仿宋" w:eastAsia="仿宋" w:cs="仿宋"/>
                <w:color w:val="auto"/>
                <w:kern w:val="0"/>
                <w:szCs w:val="21"/>
                <w:highlight w:val="none"/>
              </w:rPr>
            </w:pPr>
          </w:p>
        </w:tc>
      </w:tr>
    </w:tbl>
    <w:p w14:paraId="232329B4">
      <w:pPr>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br w:type="page"/>
      </w:r>
    </w:p>
    <w:p w14:paraId="45E6D1CD">
      <w:pPr>
        <w:adjustRightInd w:val="0"/>
        <w:snapToGrid w:val="0"/>
        <w:spacing w:line="360" w:lineRule="auto"/>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附件7：</w:t>
      </w:r>
    </w:p>
    <w:p w14:paraId="65F8A2A4">
      <w:pPr>
        <w:adjustRightInd w:val="0"/>
        <w:snapToGrid w:val="0"/>
        <w:spacing w:line="360" w:lineRule="auto"/>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分包人主要施工管理人员表</w:t>
      </w:r>
    </w:p>
    <w:tbl>
      <w:tblPr>
        <w:tblStyle w:val="3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417"/>
        <w:gridCol w:w="1573"/>
        <w:gridCol w:w="1417"/>
        <w:gridCol w:w="3423"/>
      </w:tblGrid>
      <w:tr w14:paraId="727D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56" w:type="dxa"/>
            <w:vAlign w:val="center"/>
          </w:tcPr>
          <w:p w14:paraId="664BC820">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名称</w:t>
            </w:r>
          </w:p>
        </w:tc>
        <w:tc>
          <w:tcPr>
            <w:tcW w:w="1417" w:type="dxa"/>
            <w:vAlign w:val="center"/>
          </w:tcPr>
          <w:p w14:paraId="51548FE4">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姓名</w:t>
            </w:r>
          </w:p>
        </w:tc>
        <w:tc>
          <w:tcPr>
            <w:tcW w:w="1573" w:type="dxa"/>
            <w:vAlign w:val="center"/>
          </w:tcPr>
          <w:p w14:paraId="2C20A444">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职务</w:t>
            </w:r>
          </w:p>
        </w:tc>
        <w:tc>
          <w:tcPr>
            <w:tcW w:w="1417" w:type="dxa"/>
            <w:vAlign w:val="center"/>
          </w:tcPr>
          <w:p w14:paraId="7BFB13C6">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职称</w:t>
            </w:r>
          </w:p>
        </w:tc>
        <w:tc>
          <w:tcPr>
            <w:tcW w:w="3423" w:type="dxa"/>
            <w:vAlign w:val="center"/>
          </w:tcPr>
          <w:p w14:paraId="1E18F2EB">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主要资历、经验及承担过的项目</w:t>
            </w:r>
          </w:p>
        </w:tc>
      </w:tr>
      <w:tr w14:paraId="35C0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6" w:type="dxa"/>
            <w:gridSpan w:val="5"/>
            <w:vAlign w:val="center"/>
          </w:tcPr>
          <w:p w14:paraId="534F3B5D">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一、总部人员</w:t>
            </w:r>
          </w:p>
        </w:tc>
      </w:tr>
      <w:tr w14:paraId="724E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Align w:val="center"/>
          </w:tcPr>
          <w:p w14:paraId="027180D8">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项目主管</w:t>
            </w:r>
          </w:p>
        </w:tc>
        <w:tc>
          <w:tcPr>
            <w:tcW w:w="1417" w:type="dxa"/>
            <w:vAlign w:val="center"/>
          </w:tcPr>
          <w:p w14:paraId="4B9F4F5E">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22058E8B">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32FB93BA">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4E595EC6">
            <w:pPr>
              <w:adjustRightInd w:val="0"/>
              <w:snapToGrid w:val="0"/>
              <w:spacing w:line="360" w:lineRule="auto"/>
              <w:jc w:val="center"/>
              <w:rPr>
                <w:rFonts w:hint="eastAsia" w:ascii="仿宋" w:hAnsi="仿宋" w:eastAsia="仿宋" w:cs="仿宋"/>
                <w:color w:val="auto"/>
                <w:kern w:val="0"/>
                <w:szCs w:val="21"/>
                <w:highlight w:val="none"/>
              </w:rPr>
            </w:pPr>
          </w:p>
        </w:tc>
      </w:tr>
      <w:tr w14:paraId="7B20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restart"/>
            <w:vAlign w:val="center"/>
          </w:tcPr>
          <w:p w14:paraId="65140D09">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其他人员</w:t>
            </w:r>
          </w:p>
        </w:tc>
        <w:tc>
          <w:tcPr>
            <w:tcW w:w="1417" w:type="dxa"/>
            <w:vAlign w:val="center"/>
          </w:tcPr>
          <w:p w14:paraId="02AF4225">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77518C96">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58552EDB">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57531FB1">
            <w:pPr>
              <w:adjustRightInd w:val="0"/>
              <w:snapToGrid w:val="0"/>
              <w:spacing w:line="360" w:lineRule="auto"/>
              <w:jc w:val="center"/>
              <w:rPr>
                <w:rFonts w:hint="eastAsia" w:ascii="仿宋" w:hAnsi="仿宋" w:eastAsia="仿宋" w:cs="仿宋"/>
                <w:color w:val="auto"/>
                <w:kern w:val="0"/>
                <w:szCs w:val="21"/>
                <w:highlight w:val="none"/>
              </w:rPr>
            </w:pPr>
          </w:p>
        </w:tc>
      </w:tr>
      <w:tr w14:paraId="376F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continue"/>
            <w:vAlign w:val="center"/>
          </w:tcPr>
          <w:p w14:paraId="1F7CFAAC">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621B7E07">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4DA8E781">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6CAD11B9">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64EE81C5">
            <w:pPr>
              <w:adjustRightInd w:val="0"/>
              <w:snapToGrid w:val="0"/>
              <w:spacing w:line="360" w:lineRule="auto"/>
              <w:jc w:val="center"/>
              <w:rPr>
                <w:rFonts w:hint="eastAsia" w:ascii="仿宋" w:hAnsi="仿宋" w:eastAsia="仿宋" w:cs="仿宋"/>
                <w:color w:val="auto"/>
                <w:kern w:val="0"/>
                <w:szCs w:val="21"/>
                <w:highlight w:val="none"/>
              </w:rPr>
            </w:pPr>
          </w:p>
        </w:tc>
      </w:tr>
      <w:tr w14:paraId="217E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continue"/>
            <w:vAlign w:val="center"/>
          </w:tcPr>
          <w:p w14:paraId="3A1A948F">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0A3A7698">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5F7F80E2">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2EA46909">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7DBA5D5D">
            <w:pPr>
              <w:adjustRightInd w:val="0"/>
              <w:snapToGrid w:val="0"/>
              <w:spacing w:line="360" w:lineRule="auto"/>
              <w:jc w:val="center"/>
              <w:rPr>
                <w:rFonts w:hint="eastAsia" w:ascii="仿宋" w:hAnsi="仿宋" w:eastAsia="仿宋" w:cs="仿宋"/>
                <w:color w:val="auto"/>
                <w:kern w:val="0"/>
                <w:szCs w:val="21"/>
                <w:highlight w:val="none"/>
              </w:rPr>
            </w:pPr>
          </w:p>
        </w:tc>
      </w:tr>
      <w:tr w14:paraId="0162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continue"/>
            <w:vAlign w:val="center"/>
          </w:tcPr>
          <w:p w14:paraId="4F3901F4">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3F690941">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76789161">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53419C69">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6C60AE4E">
            <w:pPr>
              <w:adjustRightInd w:val="0"/>
              <w:snapToGrid w:val="0"/>
              <w:spacing w:line="360" w:lineRule="auto"/>
              <w:jc w:val="center"/>
              <w:rPr>
                <w:rFonts w:hint="eastAsia" w:ascii="仿宋" w:hAnsi="仿宋" w:eastAsia="仿宋" w:cs="仿宋"/>
                <w:color w:val="auto"/>
                <w:kern w:val="0"/>
                <w:szCs w:val="21"/>
                <w:highlight w:val="none"/>
              </w:rPr>
            </w:pPr>
          </w:p>
        </w:tc>
      </w:tr>
      <w:tr w14:paraId="7482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6" w:type="dxa"/>
            <w:gridSpan w:val="5"/>
            <w:vAlign w:val="center"/>
          </w:tcPr>
          <w:p w14:paraId="3D71E80E">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二、现场人员</w:t>
            </w:r>
          </w:p>
        </w:tc>
      </w:tr>
      <w:tr w14:paraId="6652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Align w:val="center"/>
          </w:tcPr>
          <w:p w14:paraId="1F1914C7">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项目经理</w:t>
            </w:r>
          </w:p>
        </w:tc>
        <w:tc>
          <w:tcPr>
            <w:tcW w:w="1417" w:type="dxa"/>
            <w:vAlign w:val="center"/>
          </w:tcPr>
          <w:p w14:paraId="53263004">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024560B0">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7B5B01D9">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23DFE65B">
            <w:pPr>
              <w:adjustRightInd w:val="0"/>
              <w:snapToGrid w:val="0"/>
              <w:spacing w:line="360" w:lineRule="auto"/>
              <w:jc w:val="center"/>
              <w:rPr>
                <w:rFonts w:hint="eastAsia" w:ascii="仿宋" w:hAnsi="仿宋" w:eastAsia="仿宋" w:cs="仿宋"/>
                <w:color w:val="auto"/>
                <w:kern w:val="0"/>
                <w:szCs w:val="21"/>
                <w:highlight w:val="none"/>
              </w:rPr>
            </w:pPr>
          </w:p>
        </w:tc>
      </w:tr>
      <w:tr w14:paraId="58B4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Align w:val="center"/>
          </w:tcPr>
          <w:p w14:paraId="1152DD91">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技术负责人</w:t>
            </w:r>
          </w:p>
        </w:tc>
        <w:tc>
          <w:tcPr>
            <w:tcW w:w="1417" w:type="dxa"/>
            <w:vAlign w:val="center"/>
          </w:tcPr>
          <w:p w14:paraId="0420CE5C">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685C09B2">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3C25727E">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7F435BB2">
            <w:pPr>
              <w:adjustRightInd w:val="0"/>
              <w:snapToGrid w:val="0"/>
              <w:spacing w:line="360" w:lineRule="auto"/>
              <w:jc w:val="center"/>
              <w:rPr>
                <w:rFonts w:hint="eastAsia" w:ascii="仿宋" w:hAnsi="仿宋" w:eastAsia="仿宋" w:cs="仿宋"/>
                <w:color w:val="auto"/>
                <w:kern w:val="0"/>
                <w:szCs w:val="21"/>
                <w:highlight w:val="none"/>
              </w:rPr>
            </w:pPr>
          </w:p>
        </w:tc>
      </w:tr>
      <w:tr w14:paraId="0527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Align w:val="center"/>
          </w:tcPr>
          <w:p w14:paraId="2E6DBF61">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施工</w:t>
            </w:r>
            <w:r>
              <w:rPr>
                <w:rFonts w:hint="eastAsia" w:ascii="仿宋" w:hAnsi="仿宋" w:eastAsia="仿宋" w:cs="仿宋"/>
                <w:color w:val="auto"/>
                <w:kern w:val="0"/>
                <w:szCs w:val="21"/>
                <w:highlight w:val="none"/>
              </w:rPr>
              <w:t>管理</w:t>
            </w:r>
          </w:p>
        </w:tc>
        <w:tc>
          <w:tcPr>
            <w:tcW w:w="1417" w:type="dxa"/>
            <w:vAlign w:val="center"/>
          </w:tcPr>
          <w:p w14:paraId="448709EC">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0E6C3DEC">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377F1510">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63D8536E">
            <w:pPr>
              <w:adjustRightInd w:val="0"/>
              <w:snapToGrid w:val="0"/>
              <w:spacing w:line="360" w:lineRule="auto"/>
              <w:jc w:val="center"/>
              <w:rPr>
                <w:rFonts w:hint="eastAsia" w:ascii="仿宋" w:hAnsi="仿宋" w:eastAsia="仿宋" w:cs="仿宋"/>
                <w:color w:val="auto"/>
                <w:kern w:val="0"/>
                <w:szCs w:val="21"/>
                <w:highlight w:val="none"/>
              </w:rPr>
            </w:pPr>
          </w:p>
        </w:tc>
      </w:tr>
      <w:tr w14:paraId="46FC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Align w:val="center"/>
          </w:tcPr>
          <w:p w14:paraId="0672BD56">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质量管理</w:t>
            </w:r>
          </w:p>
        </w:tc>
        <w:tc>
          <w:tcPr>
            <w:tcW w:w="1417" w:type="dxa"/>
            <w:vAlign w:val="center"/>
          </w:tcPr>
          <w:p w14:paraId="47ED6C57">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2571981F">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2455143E">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05170169">
            <w:pPr>
              <w:adjustRightInd w:val="0"/>
              <w:snapToGrid w:val="0"/>
              <w:spacing w:line="360" w:lineRule="auto"/>
              <w:jc w:val="center"/>
              <w:rPr>
                <w:rFonts w:hint="eastAsia" w:ascii="仿宋" w:hAnsi="仿宋" w:eastAsia="仿宋" w:cs="仿宋"/>
                <w:color w:val="auto"/>
                <w:kern w:val="0"/>
                <w:szCs w:val="21"/>
                <w:highlight w:val="none"/>
              </w:rPr>
            </w:pPr>
          </w:p>
        </w:tc>
      </w:tr>
      <w:tr w14:paraId="7A6B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Align w:val="center"/>
          </w:tcPr>
          <w:p w14:paraId="3CD063A8">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安全管理</w:t>
            </w:r>
          </w:p>
        </w:tc>
        <w:tc>
          <w:tcPr>
            <w:tcW w:w="1417" w:type="dxa"/>
            <w:vAlign w:val="center"/>
          </w:tcPr>
          <w:p w14:paraId="2A61731D">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39386653">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3280A21C">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15309D71">
            <w:pPr>
              <w:adjustRightInd w:val="0"/>
              <w:snapToGrid w:val="0"/>
              <w:spacing w:line="360" w:lineRule="auto"/>
              <w:jc w:val="center"/>
              <w:rPr>
                <w:rFonts w:hint="eastAsia" w:ascii="仿宋" w:hAnsi="仿宋" w:eastAsia="仿宋" w:cs="仿宋"/>
                <w:color w:val="auto"/>
                <w:kern w:val="0"/>
                <w:szCs w:val="21"/>
                <w:highlight w:val="none"/>
              </w:rPr>
            </w:pPr>
          </w:p>
        </w:tc>
      </w:tr>
      <w:tr w14:paraId="4CFB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restart"/>
            <w:vAlign w:val="center"/>
          </w:tcPr>
          <w:p w14:paraId="03B66111">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其他人员</w:t>
            </w:r>
          </w:p>
        </w:tc>
        <w:tc>
          <w:tcPr>
            <w:tcW w:w="1417" w:type="dxa"/>
            <w:vAlign w:val="center"/>
          </w:tcPr>
          <w:p w14:paraId="1D3C4B7D">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651BA700">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7FBB751F">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0474F51C">
            <w:pPr>
              <w:adjustRightInd w:val="0"/>
              <w:snapToGrid w:val="0"/>
              <w:spacing w:line="360" w:lineRule="auto"/>
              <w:jc w:val="center"/>
              <w:rPr>
                <w:rFonts w:hint="eastAsia" w:ascii="仿宋" w:hAnsi="仿宋" w:eastAsia="仿宋" w:cs="仿宋"/>
                <w:color w:val="auto"/>
                <w:kern w:val="0"/>
                <w:szCs w:val="21"/>
                <w:highlight w:val="none"/>
              </w:rPr>
            </w:pPr>
          </w:p>
        </w:tc>
      </w:tr>
      <w:tr w14:paraId="4512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continue"/>
            <w:vAlign w:val="center"/>
          </w:tcPr>
          <w:p w14:paraId="1EC49A46">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730BC204">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541D56D1">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032687CB">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2AD65435">
            <w:pPr>
              <w:adjustRightInd w:val="0"/>
              <w:snapToGrid w:val="0"/>
              <w:spacing w:line="360" w:lineRule="auto"/>
              <w:jc w:val="center"/>
              <w:rPr>
                <w:rFonts w:hint="eastAsia" w:ascii="仿宋" w:hAnsi="仿宋" w:eastAsia="仿宋" w:cs="仿宋"/>
                <w:color w:val="auto"/>
                <w:kern w:val="0"/>
                <w:szCs w:val="21"/>
                <w:highlight w:val="none"/>
              </w:rPr>
            </w:pPr>
          </w:p>
        </w:tc>
      </w:tr>
      <w:tr w14:paraId="7938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continue"/>
            <w:vAlign w:val="center"/>
          </w:tcPr>
          <w:p w14:paraId="013C2505">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497F3A45">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79A6A7C8">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6F83F5C2">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2D4E3936">
            <w:pPr>
              <w:adjustRightInd w:val="0"/>
              <w:snapToGrid w:val="0"/>
              <w:spacing w:line="360" w:lineRule="auto"/>
              <w:jc w:val="center"/>
              <w:rPr>
                <w:rFonts w:hint="eastAsia" w:ascii="仿宋" w:hAnsi="仿宋" w:eastAsia="仿宋" w:cs="仿宋"/>
                <w:color w:val="auto"/>
                <w:kern w:val="0"/>
                <w:szCs w:val="21"/>
                <w:highlight w:val="none"/>
              </w:rPr>
            </w:pPr>
          </w:p>
        </w:tc>
      </w:tr>
      <w:tr w14:paraId="1FDF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continue"/>
            <w:vAlign w:val="center"/>
          </w:tcPr>
          <w:p w14:paraId="25402A3A">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4C7AA882">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607EF11B">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049850B0">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092B4BC4">
            <w:pPr>
              <w:adjustRightInd w:val="0"/>
              <w:snapToGrid w:val="0"/>
              <w:spacing w:line="360" w:lineRule="auto"/>
              <w:jc w:val="center"/>
              <w:rPr>
                <w:rFonts w:hint="eastAsia" w:ascii="仿宋" w:hAnsi="仿宋" w:eastAsia="仿宋" w:cs="仿宋"/>
                <w:color w:val="auto"/>
                <w:kern w:val="0"/>
                <w:szCs w:val="21"/>
                <w:highlight w:val="none"/>
              </w:rPr>
            </w:pPr>
          </w:p>
        </w:tc>
      </w:tr>
      <w:tr w14:paraId="65A3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6" w:type="dxa"/>
            <w:vMerge w:val="continue"/>
            <w:vAlign w:val="center"/>
          </w:tcPr>
          <w:p w14:paraId="5DD5B8C2">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7DB3DF9E">
            <w:pPr>
              <w:adjustRightInd w:val="0"/>
              <w:snapToGrid w:val="0"/>
              <w:spacing w:line="360" w:lineRule="auto"/>
              <w:jc w:val="center"/>
              <w:rPr>
                <w:rFonts w:hint="eastAsia" w:ascii="仿宋" w:hAnsi="仿宋" w:eastAsia="仿宋" w:cs="仿宋"/>
                <w:color w:val="auto"/>
                <w:kern w:val="0"/>
                <w:szCs w:val="21"/>
                <w:highlight w:val="none"/>
              </w:rPr>
            </w:pPr>
          </w:p>
        </w:tc>
        <w:tc>
          <w:tcPr>
            <w:tcW w:w="1573" w:type="dxa"/>
            <w:vAlign w:val="center"/>
          </w:tcPr>
          <w:p w14:paraId="09204F7D">
            <w:pPr>
              <w:adjustRightInd w:val="0"/>
              <w:snapToGrid w:val="0"/>
              <w:spacing w:line="360" w:lineRule="auto"/>
              <w:jc w:val="center"/>
              <w:rPr>
                <w:rFonts w:hint="eastAsia" w:ascii="仿宋" w:hAnsi="仿宋" w:eastAsia="仿宋" w:cs="仿宋"/>
                <w:color w:val="auto"/>
                <w:kern w:val="0"/>
                <w:szCs w:val="21"/>
                <w:highlight w:val="none"/>
              </w:rPr>
            </w:pPr>
          </w:p>
        </w:tc>
        <w:tc>
          <w:tcPr>
            <w:tcW w:w="1417" w:type="dxa"/>
            <w:vAlign w:val="center"/>
          </w:tcPr>
          <w:p w14:paraId="6BB94474">
            <w:pPr>
              <w:adjustRightInd w:val="0"/>
              <w:snapToGrid w:val="0"/>
              <w:spacing w:line="360" w:lineRule="auto"/>
              <w:jc w:val="center"/>
              <w:rPr>
                <w:rFonts w:hint="eastAsia" w:ascii="仿宋" w:hAnsi="仿宋" w:eastAsia="仿宋" w:cs="仿宋"/>
                <w:color w:val="auto"/>
                <w:kern w:val="0"/>
                <w:szCs w:val="21"/>
                <w:highlight w:val="none"/>
              </w:rPr>
            </w:pPr>
          </w:p>
        </w:tc>
        <w:tc>
          <w:tcPr>
            <w:tcW w:w="3423" w:type="dxa"/>
            <w:vAlign w:val="center"/>
          </w:tcPr>
          <w:p w14:paraId="0DE733CE">
            <w:pPr>
              <w:adjustRightInd w:val="0"/>
              <w:snapToGrid w:val="0"/>
              <w:spacing w:line="360" w:lineRule="auto"/>
              <w:jc w:val="center"/>
              <w:rPr>
                <w:rFonts w:hint="eastAsia" w:ascii="仿宋" w:hAnsi="仿宋" w:eastAsia="仿宋" w:cs="仿宋"/>
                <w:color w:val="auto"/>
                <w:kern w:val="0"/>
                <w:szCs w:val="21"/>
                <w:highlight w:val="none"/>
              </w:rPr>
            </w:pPr>
          </w:p>
        </w:tc>
      </w:tr>
    </w:tbl>
    <w:p w14:paraId="2DCD4143">
      <w:pPr>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br w:type="page"/>
      </w:r>
    </w:p>
    <w:p w14:paraId="54161D95">
      <w:pPr>
        <w:adjustRightInd w:val="0"/>
        <w:snapToGrid w:val="0"/>
        <w:spacing w:line="360" w:lineRule="auto"/>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附件8：</w:t>
      </w:r>
    </w:p>
    <w:p w14:paraId="5EE68C92">
      <w:pPr>
        <w:adjustRightInd w:val="0"/>
        <w:snapToGrid w:val="0"/>
        <w:spacing w:line="360" w:lineRule="auto"/>
        <w:jc w:val="center"/>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履约担保</w:t>
      </w:r>
    </w:p>
    <w:p w14:paraId="668791B7">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____________（分包人名称）</w:t>
      </w:r>
    </w:p>
    <w:p w14:paraId="2AF6D680">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鉴于__________（发包人名称，以下简称“发包人”）与_____________（承包人名称）（以下简称“承包人”）于_____年____月____日就_______________（工程名称）施工及有关事项协商一致共同签订《建设工程施工合同》。我方愿意无条件地、不可撤销地就承包人履行与你方签订的合同，向你方提供连带责任担保。</w:t>
      </w:r>
    </w:p>
    <w:p w14:paraId="57130137">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1.担保金额人民币（大写）__________元（¥_____________）。</w:t>
      </w:r>
    </w:p>
    <w:p w14:paraId="3B9A24D2">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2.担保有效期自你方与承包人签订的合同生效之日起至你方签发或应签发工程接收证书之日止。</w:t>
      </w:r>
    </w:p>
    <w:p w14:paraId="599FD1BF">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3.在本担保有效期内，因承包人违反合同约定的义务给你方造成经济损失时，我方在收到你方以书面形式提出的在担保金额内的赔偿要求后，在7天内无条件支付。</w:t>
      </w:r>
    </w:p>
    <w:p w14:paraId="731907F0">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4.你方和承包人按合同约定变更合同时，我方承担本担保规定的义务不变。</w:t>
      </w:r>
    </w:p>
    <w:p w14:paraId="4089F6CE">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5.因本保函发生的纠纷，可由双方协商解决，协商不成的，任何一方均可提请_____仲裁委员会仲裁。</w:t>
      </w:r>
    </w:p>
    <w:p w14:paraId="0DA11531">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6.本保函自我方法定代表人（或其授权代理人）签字并加盖公章之日起生效。</w:t>
      </w:r>
    </w:p>
    <w:p w14:paraId="3134133B">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担保人：____________________________（盖单位章）</w:t>
      </w:r>
    </w:p>
    <w:p w14:paraId="4FB7A041">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法定代表人或其委托代理人：_________________（签字）</w:t>
      </w:r>
    </w:p>
    <w:p w14:paraId="32861671">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地址：_____________________________________</w:t>
      </w:r>
    </w:p>
    <w:p w14:paraId="3709F1D2">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邮政编码：___________________________________</w:t>
      </w:r>
    </w:p>
    <w:p w14:paraId="75C3DC8A">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电话：_____________________________________</w:t>
      </w:r>
    </w:p>
    <w:p w14:paraId="67840DFD">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传真：_____________________________________</w:t>
      </w:r>
    </w:p>
    <w:p w14:paraId="6D1D3562">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p>
    <w:p w14:paraId="1EB2318C">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p>
    <w:p w14:paraId="507829D2">
      <w:pPr>
        <w:adjustRightInd w:val="0"/>
        <w:snapToGrid w:val="0"/>
        <w:spacing w:line="360" w:lineRule="auto"/>
        <w:ind w:firstLine="4800" w:firstLineChars="20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______年_____月_____日</w:t>
      </w:r>
    </w:p>
    <w:p w14:paraId="58D70854">
      <w:pPr>
        <w:widowControl/>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br w:type="page"/>
      </w:r>
    </w:p>
    <w:p w14:paraId="36AFB5CD">
      <w:pPr>
        <w:adjustRightInd w:val="0"/>
        <w:snapToGrid w:val="0"/>
        <w:spacing w:line="360" w:lineRule="auto"/>
        <w:jc w:val="left"/>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附件9：</w:t>
      </w:r>
    </w:p>
    <w:p w14:paraId="40B3EEC3">
      <w:pPr>
        <w:adjustRightInd w:val="0"/>
        <w:snapToGrid w:val="0"/>
        <w:spacing w:line="360" w:lineRule="auto"/>
        <w:jc w:val="center"/>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预付款担保</w:t>
      </w:r>
    </w:p>
    <w:p w14:paraId="278A0828">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____________（发包人名称）：</w:t>
      </w:r>
    </w:p>
    <w:p w14:paraId="3406FD39">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根据___________（承包人名称）（以下称“承包人”）与_____________（发包人名称）（以下简称“发包人”）于_____年____月____日签订的_______________（工程名称）《建设工程施工合同》，承包人按约定的金额向你方提交一份预付款担保，即有权得到你方支付相等金额的预付款。我方愿意就你方提供给承包人的预付款为承包人提供连带责任担保。</w:t>
      </w:r>
    </w:p>
    <w:p w14:paraId="7D318A95">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1.担保金额人民币（大写）____________元（¥_____________）。</w:t>
      </w:r>
    </w:p>
    <w:p w14:paraId="240828C1">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2.担保有效期自预付款支付给承包人起生效，至你方签发的进度款支付证书说明已完全扣清止。</w:t>
      </w:r>
    </w:p>
    <w:p w14:paraId="29C8F096">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3.在本保函有效期内，因承包人违反合同约定的义务而要求收回预付款时，我方在收到你方的书面通知后，在7天内无条件支付。但本保函的担保金额，在任何时候不应超过预付款金额减去你方按合同约定在向承包人签发的进度款支付证书中扣除的金额。</w:t>
      </w:r>
    </w:p>
    <w:p w14:paraId="0F4DCC93">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4.你方和承包人按合同约定变更合同时，我方承担本保函规毫的义务不变。</w:t>
      </w:r>
    </w:p>
    <w:p w14:paraId="665926AE">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5.因本保函发生的纠纷，可由双方协商解决，协商不成的，任何一方均可提请____仲裁委员会仲裁。</w:t>
      </w:r>
    </w:p>
    <w:p w14:paraId="4EED32C1">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6.本保函自我方法定代表人（或其授权代理人）签字并加盖苍章之日起生效。</w:t>
      </w:r>
    </w:p>
    <w:p w14:paraId="2E4FDF3F">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担保人________________________（盖单位公章）</w:t>
      </w:r>
    </w:p>
    <w:p w14:paraId="22BF2EDB">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法定代表人或其委托代理人：___________（签字）</w:t>
      </w:r>
    </w:p>
    <w:p w14:paraId="75FED672">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地址：_______________________________</w:t>
      </w:r>
    </w:p>
    <w:p w14:paraId="355F50A0">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邮政编码:_____________________________</w:t>
      </w:r>
    </w:p>
    <w:p w14:paraId="0D8D5672">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电话:_________________________________</w:t>
      </w:r>
    </w:p>
    <w:p w14:paraId="6EF2D09C">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传真:_________________________________</w:t>
      </w:r>
    </w:p>
    <w:p w14:paraId="29AB310B">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p>
    <w:p w14:paraId="697D0E32">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p>
    <w:p w14:paraId="42CB9ABC">
      <w:pPr>
        <w:adjustRightInd w:val="0"/>
        <w:snapToGrid w:val="0"/>
        <w:spacing w:line="360" w:lineRule="auto"/>
        <w:ind w:firstLine="4800" w:firstLineChars="20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______年_____月_____日</w:t>
      </w:r>
    </w:p>
    <w:p w14:paraId="2073775F">
      <w:pPr>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br w:type="page"/>
      </w:r>
    </w:p>
    <w:p w14:paraId="436700FE">
      <w:pPr>
        <w:adjustRightInd w:val="0"/>
        <w:snapToGrid w:val="0"/>
        <w:spacing w:line="360" w:lineRule="auto"/>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附件10：</w:t>
      </w:r>
    </w:p>
    <w:p w14:paraId="1F793BF3">
      <w:pPr>
        <w:adjustRightInd w:val="0"/>
        <w:snapToGrid w:val="0"/>
        <w:spacing w:line="360" w:lineRule="auto"/>
        <w:jc w:val="center"/>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支付担保</w:t>
      </w:r>
    </w:p>
    <w:p w14:paraId="6222C533">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__________________（承包人）：</w:t>
      </w:r>
    </w:p>
    <w:p w14:paraId="262F02F6">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鉴于你方作为承包人已经与_______________________（发包人名称）（以下称“发包人”）于______年____月____日签订了____________________（工程名称）《建设工程施工合同》（以下称“主合同”），应发包人的申请，我方愿就发包人履行主合同约定的工程款支付义务以保证的方式向你提供如下担保：</w:t>
      </w:r>
    </w:p>
    <w:p w14:paraId="3A6531CA">
      <w:pPr>
        <w:adjustRightInd w:val="0"/>
        <w:snapToGrid w:val="0"/>
        <w:spacing w:line="348" w:lineRule="auto"/>
        <w:jc w:val="left"/>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一、保证的范围及保证金额</w:t>
      </w:r>
    </w:p>
    <w:p w14:paraId="34F64DA3">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1.我方的保证范围是主合同约定的工程款。</w:t>
      </w:r>
    </w:p>
    <w:p w14:paraId="7B20EF3A">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2.本保函所称主合同约定的工程款是指主合同约定的除工程质量保证金以外的合同价款。</w:t>
      </w:r>
    </w:p>
    <w:p w14:paraId="67DF4767">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3我方保证的金额是主合同约定的工程款的_____％，数额最高不超过人民币元（大写：__________）。</w:t>
      </w:r>
    </w:p>
    <w:p w14:paraId="4C0A6117">
      <w:pPr>
        <w:adjustRightInd w:val="0"/>
        <w:snapToGrid w:val="0"/>
        <w:spacing w:line="348" w:lineRule="auto"/>
        <w:jc w:val="left"/>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二、保证的方式及保证期间</w:t>
      </w:r>
    </w:p>
    <w:p w14:paraId="662A79FA">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1.我方保证的方式为：连带责任保证。</w:t>
      </w:r>
    </w:p>
    <w:p w14:paraId="7A5110EE">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2.我方保证的期间为：自本合同生效之日起至主合同约定的工程款支付完毕之日后__内。</w:t>
      </w:r>
    </w:p>
    <w:p w14:paraId="63EAA2AC">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3.你方与发包人协议变更工程款支付日期的，经我方书面同意后，保证期间按照变更后的支付日期做相应调整。</w:t>
      </w:r>
    </w:p>
    <w:p w14:paraId="701F1C8F">
      <w:pPr>
        <w:adjustRightInd w:val="0"/>
        <w:snapToGrid w:val="0"/>
        <w:spacing w:line="348" w:lineRule="auto"/>
        <w:jc w:val="left"/>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三、承担保证责任的形式</w:t>
      </w:r>
    </w:p>
    <w:p w14:paraId="1E2B02B8">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我方承担保证责任的形式是代为支付。发包人未按主合同约定向你方支付工程款的，由我方在保证金额内代为支付。</w:t>
      </w:r>
    </w:p>
    <w:p w14:paraId="2FBFFE15">
      <w:pPr>
        <w:adjustRightInd w:val="0"/>
        <w:snapToGrid w:val="0"/>
        <w:spacing w:line="348" w:lineRule="auto"/>
        <w:jc w:val="left"/>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四、代偿的安排</w:t>
      </w:r>
    </w:p>
    <w:p w14:paraId="511463E9">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1.你方要求我方承担保证责任的，应向我方发出书面索赔通知及发包人未支付主合同约定工程款的证明材料。索赔通知应写明要求索赔的金额，支付款项应到达的账号。</w:t>
      </w:r>
    </w:p>
    <w:p w14:paraId="37F10E0D">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2.在出现你方与发包人因工程质量发生争议，发包人拒绝向你方支付工程款的情形时，你方要求我方履行保证责任代为支付的，需提供符合相应条件要求的工程质量检测机构出具的质量说明材料。</w:t>
      </w:r>
    </w:p>
    <w:p w14:paraId="09C44788">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3.我方收到你方的书面索赔通知及相应的证明材料后7天内无条件支付。</w:t>
      </w:r>
    </w:p>
    <w:p w14:paraId="3E171358">
      <w:pPr>
        <w:adjustRightInd w:val="0"/>
        <w:snapToGrid w:val="0"/>
        <w:spacing w:line="348" w:lineRule="auto"/>
        <w:jc w:val="left"/>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五、保证责任的解除</w:t>
      </w:r>
    </w:p>
    <w:p w14:paraId="0BEC1F25">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1.在本保函承诺的保证期间内，你方未书面向我方主张保证责任的，自保证期间届满次日起.我方保证责任解除。</w:t>
      </w:r>
    </w:p>
    <w:p w14:paraId="66187B62">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2发包人按主合同约定履行了工程款的全部支付义务的，自本保函承诺的保证期间届满次日起，我方保证责任解除。</w:t>
      </w:r>
    </w:p>
    <w:p w14:paraId="2E1D0FB6">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3.我方按照本保函向你方履行保证责任所支付金额达到本保函保证金额时，自我方向你方支付（支付款项从我方账户划出）之日起，保证责任即解除，</w:t>
      </w:r>
    </w:p>
    <w:p w14:paraId="3D04E11C">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4.按照法律法规的规定或出现应解除我方保证责任的其他情形的，我方在本保函项下的保证责任亦解除。</w:t>
      </w:r>
    </w:p>
    <w:p w14:paraId="78C75D14">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5我方解除保证责任后，你方应自我方保证责任解除之日起______个工作日内，将本保函原件返还我方。</w:t>
      </w:r>
    </w:p>
    <w:p w14:paraId="163A57B5">
      <w:pPr>
        <w:adjustRightInd w:val="0"/>
        <w:snapToGrid w:val="0"/>
        <w:spacing w:line="348" w:lineRule="auto"/>
        <w:jc w:val="left"/>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六、免责条款</w:t>
      </w:r>
    </w:p>
    <w:p w14:paraId="7D8FD295">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1.因你方违约致使发包人不能履行义务的，我方不承担保证责任。</w:t>
      </w:r>
    </w:p>
    <w:p w14:paraId="6B24D862">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2.依照法律法规的规定或你方与发包人的另行约定，免除差包人部分或全部义务的，我方亦免除其相应的保证责任。</w:t>
      </w:r>
    </w:p>
    <w:p w14:paraId="6DAB7F0D">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3.你方与发包人协议变更主合同的，如加重发包人责任致使我方保证责任加重的，需征得我方书面同意，否则我方不再承担因此而加重部分的保证责任，但主合同第10条[变更]约定的变更不受本款限制。</w:t>
      </w:r>
    </w:p>
    <w:p w14:paraId="2E8E6A5B">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4.因不可抗力造成发包人不能履行义务的，我方不承担保证责任。</w:t>
      </w:r>
    </w:p>
    <w:p w14:paraId="2375FF54">
      <w:pPr>
        <w:adjustRightInd w:val="0"/>
        <w:snapToGrid w:val="0"/>
        <w:spacing w:line="348" w:lineRule="auto"/>
        <w:jc w:val="left"/>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七、争议解决</w:t>
      </w:r>
    </w:p>
    <w:p w14:paraId="05A63D51">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因本保函或本保函相关事项发生的纠纷，可由双方协商解突，协商不成的。按下列第__种方式解决：</w:t>
      </w:r>
    </w:p>
    <w:p w14:paraId="347DC94F">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(1)向____________仲裁委员会申请仲裁；</w:t>
      </w:r>
    </w:p>
    <w:p w14:paraId="05034100">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(2)向____________人民法院起诉。</w:t>
      </w:r>
    </w:p>
    <w:p w14:paraId="6B664E8F">
      <w:pPr>
        <w:adjustRightInd w:val="0"/>
        <w:snapToGrid w:val="0"/>
        <w:spacing w:line="348" w:lineRule="auto"/>
        <w:jc w:val="left"/>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八、保函的生效</w:t>
      </w:r>
    </w:p>
    <w:p w14:paraId="4F9B7E04">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本保函自我方法定代表人（或其授权代理人）签字并加盖公章之日起生效。</w:t>
      </w:r>
    </w:p>
    <w:p w14:paraId="25735C3C">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担保人：_________________________（盖单位章）</w:t>
      </w:r>
    </w:p>
    <w:p w14:paraId="67363532">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法定代表人或其委托代理人：_____________（签字）</w:t>
      </w:r>
    </w:p>
    <w:p w14:paraId="5A8A5BE9">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地址：_____________________________________</w:t>
      </w:r>
    </w:p>
    <w:p w14:paraId="6218891C">
      <w:pPr>
        <w:adjustRightInd w:val="0"/>
        <w:snapToGrid w:val="0"/>
        <w:spacing w:line="348"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邮政编码：_________________________________</w:t>
      </w:r>
    </w:p>
    <w:p w14:paraId="634344A1">
      <w:pPr>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传真：_____________________________________</w:t>
      </w:r>
    </w:p>
    <w:p w14:paraId="3B61C94D">
      <w:pPr>
        <w:adjustRightInd w:val="0"/>
        <w:snapToGrid w:val="0"/>
        <w:spacing w:line="360" w:lineRule="auto"/>
        <w:ind w:firstLine="4800" w:firstLineChars="20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______年_____月_____日</w:t>
      </w:r>
    </w:p>
    <w:p w14:paraId="62C70C5C">
      <w:pPr>
        <w:widowControl/>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br w:type="page"/>
      </w:r>
    </w:p>
    <w:p w14:paraId="35073016">
      <w:pPr>
        <w:adjustRightInd w:val="0"/>
        <w:snapToGrid w:val="0"/>
        <w:spacing w:line="360" w:lineRule="auto"/>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附件11：</w:t>
      </w:r>
    </w:p>
    <w:p w14:paraId="1B653C06">
      <w:pPr>
        <w:adjustRightInd w:val="0"/>
        <w:snapToGrid w:val="0"/>
        <w:spacing w:line="360" w:lineRule="auto"/>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11-1：材料暂估价表</w:t>
      </w:r>
    </w:p>
    <w:tbl>
      <w:tblPr>
        <w:tblStyle w:val="3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187"/>
        <w:gridCol w:w="1051"/>
        <w:gridCol w:w="1055"/>
        <w:gridCol w:w="1506"/>
        <w:gridCol w:w="1439"/>
        <w:gridCol w:w="1649"/>
      </w:tblGrid>
      <w:tr w14:paraId="638E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2A3BFF53">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1187" w:type="dxa"/>
            <w:vAlign w:val="center"/>
          </w:tcPr>
          <w:p w14:paraId="522BD7DC">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名称</w:t>
            </w:r>
          </w:p>
        </w:tc>
        <w:tc>
          <w:tcPr>
            <w:tcW w:w="1051" w:type="dxa"/>
            <w:vAlign w:val="center"/>
          </w:tcPr>
          <w:p w14:paraId="60F3C479">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单位</w:t>
            </w:r>
          </w:p>
        </w:tc>
        <w:tc>
          <w:tcPr>
            <w:tcW w:w="1055" w:type="dxa"/>
            <w:vAlign w:val="center"/>
          </w:tcPr>
          <w:p w14:paraId="24424351">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1506" w:type="dxa"/>
            <w:vAlign w:val="center"/>
          </w:tcPr>
          <w:p w14:paraId="74270529">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单价（元）</w:t>
            </w:r>
          </w:p>
        </w:tc>
        <w:tc>
          <w:tcPr>
            <w:tcW w:w="1439" w:type="dxa"/>
            <w:vAlign w:val="center"/>
          </w:tcPr>
          <w:p w14:paraId="3A5916C0">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合价（元）</w:t>
            </w:r>
          </w:p>
        </w:tc>
        <w:tc>
          <w:tcPr>
            <w:tcW w:w="1649" w:type="dxa"/>
            <w:vAlign w:val="center"/>
          </w:tcPr>
          <w:p w14:paraId="585935C9">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14AE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2E08281B">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191ADCD3">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4BFD8756">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032D86E3">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1C3F7F4B">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06ADD093">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6DD7B48C">
            <w:pPr>
              <w:adjustRightInd w:val="0"/>
              <w:snapToGrid w:val="0"/>
              <w:spacing w:line="360" w:lineRule="auto"/>
              <w:jc w:val="center"/>
              <w:rPr>
                <w:rFonts w:hint="eastAsia" w:ascii="仿宋" w:hAnsi="仿宋" w:eastAsia="仿宋" w:cs="仿宋"/>
                <w:color w:val="auto"/>
                <w:kern w:val="0"/>
                <w:szCs w:val="21"/>
                <w:highlight w:val="none"/>
              </w:rPr>
            </w:pPr>
          </w:p>
        </w:tc>
      </w:tr>
      <w:tr w14:paraId="51F9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3BA8C374">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41EE6657">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427EEAB7">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2F407F0F">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18D9C6A4">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2D45E8F4">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58B88334">
            <w:pPr>
              <w:adjustRightInd w:val="0"/>
              <w:snapToGrid w:val="0"/>
              <w:spacing w:line="360" w:lineRule="auto"/>
              <w:jc w:val="center"/>
              <w:rPr>
                <w:rFonts w:hint="eastAsia" w:ascii="仿宋" w:hAnsi="仿宋" w:eastAsia="仿宋" w:cs="仿宋"/>
                <w:color w:val="auto"/>
                <w:kern w:val="0"/>
                <w:szCs w:val="21"/>
                <w:highlight w:val="none"/>
              </w:rPr>
            </w:pPr>
          </w:p>
        </w:tc>
      </w:tr>
      <w:tr w14:paraId="7EFB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5F3A2C7B">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193C3F50">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55204186">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43504248">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45C2C00C">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6ECBF085">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5EDC56E6">
            <w:pPr>
              <w:adjustRightInd w:val="0"/>
              <w:snapToGrid w:val="0"/>
              <w:spacing w:line="360" w:lineRule="auto"/>
              <w:jc w:val="center"/>
              <w:rPr>
                <w:rFonts w:hint="eastAsia" w:ascii="仿宋" w:hAnsi="仿宋" w:eastAsia="仿宋" w:cs="仿宋"/>
                <w:color w:val="auto"/>
                <w:kern w:val="0"/>
                <w:szCs w:val="21"/>
                <w:highlight w:val="none"/>
              </w:rPr>
            </w:pPr>
          </w:p>
        </w:tc>
      </w:tr>
      <w:tr w14:paraId="335C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0C7C2322">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63F9F4CB">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6B9841E6">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23BD390A">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49DBF113">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2A226B36">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6DD18245">
            <w:pPr>
              <w:adjustRightInd w:val="0"/>
              <w:snapToGrid w:val="0"/>
              <w:spacing w:line="360" w:lineRule="auto"/>
              <w:jc w:val="center"/>
              <w:rPr>
                <w:rFonts w:hint="eastAsia" w:ascii="仿宋" w:hAnsi="仿宋" w:eastAsia="仿宋" w:cs="仿宋"/>
                <w:color w:val="auto"/>
                <w:kern w:val="0"/>
                <w:szCs w:val="21"/>
                <w:highlight w:val="none"/>
              </w:rPr>
            </w:pPr>
          </w:p>
        </w:tc>
      </w:tr>
      <w:tr w14:paraId="1D8B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53041DF6">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00119D73">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24BCCFFC">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5C31A97A">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61F0394D">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107D6163">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5525B439">
            <w:pPr>
              <w:adjustRightInd w:val="0"/>
              <w:snapToGrid w:val="0"/>
              <w:spacing w:line="360" w:lineRule="auto"/>
              <w:jc w:val="center"/>
              <w:rPr>
                <w:rFonts w:hint="eastAsia" w:ascii="仿宋" w:hAnsi="仿宋" w:eastAsia="仿宋" w:cs="仿宋"/>
                <w:color w:val="auto"/>
                <w:kern w:val="0"/>
                <w:szCs w:val="21"/>
                <w:highlight w:val="none"/>
              </w:rPr>
            </w:pPr>
          </w:p>
        </w:tc>
      </w:tr>
      <w:tr w14:paraId="3044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56A02A4D">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37E348FE">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38DCFB58">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7FC26CBF">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77BA54AB">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264DABB2">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57C84E1E">
            <w:pPr>
              <w:adjustRightInd w:val="0"/>
              <w:snapToGrid w:val="0"/>
              <w:spacing w:line="360" w:lineRule="auto"/>
              <w:jc w:val="center"/>
              <w:rPr>
                <w:rFonts w:hint="eastAsia" w:ascii="仿宋" w:hAnsi="仿宋" w:eastAsia="仿宋" w:cs="仿宋"/>
                <w:color w:val="auto"/>
                <w:kern w:val="0"/>
                <w:szCs w:val="21"/>
                <w:highlight w:val="none"/>
              </w:rPr>
            </w:pPr>
          </w:p>
        </w:tc>
      </w:tr>
      <w:tr w14:paraId="0E28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470E9886">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0B1F2A03">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397C6295">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2B200034">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51839F89">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7A969814">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0E995E21">
            <w:pPr>
              <w:adjustRightInd w:val="0"/>
              <w:snapToGrid w:val="0"/>
              <w:spacing w:line="360" w:lineRule="auto"/>
              <w:jc w:val="center"/>
              <w:rPr>
                <w:rFonts w:hint="eastAsia" w:ascii="仿宋" w:hAnsi="仿宋" w:eastAsia="仿宋" w:cs="仿宋"/>
                <w:color w:val="auto"/>
                <w:kern w:val="0"/>
                <w:szCs w:val="21"/>
                <w:highlight w:val="none"/>
              </w:rPr>
            </w:pPr>
          </w:p>
        </w:tc>
      </w:tr>
      <w:tr w14:paraId="75FB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6D3FB248">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2BE2514E">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4431F4AA">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2180F042">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349A36D8">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348DC05B">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2995993C">
            <w:pPr>
              <w:adjustRightInd w:val="0"/>
              <w:snapToGrid w:val="0"/>
              <w:spacing w:line="360" w:lineRule="auto"/>
              <w:jc w:val="center"/>
              <w:rPr>
                <w:rFonts w:hint="eastAsia" w:ascii="仿宋" w:hAnsi="仿宋" w:eastAsia="仿宋" w:cs="仿宋"/>
                <w:color w:val="auto"/>
                <w:kern w:val="0"/>
                <w:szCs w:val="21"/>
                <w:highlight w:val="none"/>
              </w:rPr>
            </w:pPr>
          </w:p>
        </w:tc>
      </w:tr>
      <w:tr w14:paraId="2071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47FB4413">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01F6D500">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029D3D19">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39850A84">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20D23F01">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0DBA4F84">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7F67C89C">
            <w:pPr>
              <w:adjustRightInd w:val="0"/>
              <w:snapToGrid w:val="0"/>
              <w:spacing w:line="360" w:lineRule="auto"/>
              <w:jc w:val="center"/>
              <w:rPr>
                <w:rFonts w:hint="eastAsia" w:ascii="仿宋" w:hAnsi="仿宋" w:eastAsia="仿宋" w:cs="仿宋"/>
                <w:color w:val="auto"/>
                <w:kern w:val="0"/>
                <w:szCs w:val="21"/>
                <w:highlight w:val="none"/>
              </w:rPr>
            </w:pPr>
          </w:p>
        </w:tc>
      </w:tr>
      <w:tr w14:paraId="3FAA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32AD1FE5">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385E51E9">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7A5D4D6F">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5461D4A7">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5898FD97">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6E149DC6">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63DEC088">
            <w:pPr>
              <w:adjustRightInd w:val="0"/>
              <w:snapToGrid w:val="0"/>
              <w:spacing w:line="360" w:lineRule="auto"/>
              <w:jc w:val="center"/>
              <w:rPr>
                <w:rFonts w:hint="eastAsia" w:ascii="仿宋" w:hAnsi="仿宋" w:eastAsia="仿宋" w:cs="仿宋"/>
                <w:color w:val="auto"/>
                <w:kern w:val="0"/>
                <w:szCs w:val="21"/>
                <w:highlight w:val="none"/>
              </w:rPr>
            </w:pPr>
          </w:p>
        </w:tc>
      </w:tr>
      <w:tr w14:paraId="5612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0143861C">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628040A9">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2ECDA4FD">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5AA11BFD">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1A58B362">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6F8B519C">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724BB14A">
            <w:pPr>
              <w:adjustRightInd w:val="0"/>
              <w:snapToGrid w:val="0"/>
              <w:spacing w:line="360" w:lineRule="auto"/>
              <w:jc w:val="center"/>
              <w:rPr>
                <w:rFonts w:hint="eastAsia" w:ascii="仿宋" w:hAnsi="仿宋" w:eastAsia="仿宋" w:cs="仿宋"/>
                <w:color w:val="auto"/>
                <w:kern w:val="0"/>
                <w:szCs w:val="21"/>
                <w:highlight w:val="none"/>
              </w:rPr>
            </w:pPr>
          </w:p>
        </w:tc>
      </w:tr>
      <w:tr w14:paraId="08EC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7F3908BA">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1C1A8D9C">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1DBF9BF5">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31497AFC">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55C89CC2">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7F161374">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323960F3">
            <w:pPr>
              <w:adjustRightInd w:val="0"/>
              <w:snapToGrid w:val="0"/>
              <w:spacing w:line="360" w:lineRule="auto"/>
              <w:jc w:val="center"/>
              <w:rPr>
                <w:rFonts w:hint="eastAsia" w:ascii="仿宋" w:hAnsi="仿宋" w:eastAsia="仿宋" w:cs="仿宋"/>
                <w:color w:val="auto"/>
                <w:kern w:val="0"/>
                <w:szCs w:val="21"/>
                <w:highlight w:val="none"/>
              </w:rPr>
            </w:pPr>
          </w:p>
        </w:tc>
      </w:tr>
      <w:tr w14:paraId="0934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352E0F10">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407048BF">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48753374">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52EFDC16">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39200B35">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2C251531">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60394C39">
            <w:pPr>
              <w:adjustRightInd w:val="0"/>
              <w:snapToGrid w:val="0"/>
              <w:spacing w:line="360" w:lineRule="auto"/>
              <w:jc w:val="center"/>
              <w:rPr>
                <w:rFonts w:hint="eastAsia" w:ascii="仿宋" w:hAnsi="仿宋" w:eastAsia="仿宋" w:cs="仿宋"/>
                <w:color w:val="auto"/>
                <w:kern w:val="0"/>
                <w:szCs w:val="21"/>
                <w:highlight w:val="none"/>
              </w:rPr>
            </w:pPr>
          </w:p>
        </w:tc>
      </w:tr>
      <w:tr w14:paraId="3094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59250978">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789063D8">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7966A802">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5C81D5EE">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42010324">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52DB3256">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1FA77849">
            <w:pPr>
              <w:adjustRightInd w:val="0"/>
              <w:snapToGrid w:val="0"/>
              <w:spacing w:line="360" w:lineRule="auto"/>
              <w:jc w:val="center"/>
              <w:rPr>
                <w:rFonts w:hint="eastAsia" w:ascii="仿宋" w:hAnsi="仿宋" w:eastAsia="仿宋" w:cs="仿宋"/>
                <w:color w:val="auto"/>
                <w:kern w:val="0"/>
                <w:szCs w:val="21"/>
                <w:highlight w:val="none"/>
              </w:rPr>
            </w:pPr>
          </w:p>
        </w:tc>
      </w:tr>
      <w:tr w14:paraId="2F90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2DC54DF3">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79667226">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06E69DB7">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1F77E650">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387139BD">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00999746">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55686863">
            <w:pPr>
              <w:adjustRightInd w:val="0"/>
              <w:snapToGrid w:val="0"/>
              <w:spacing w:line="360" w:lineRule="auto"/>
              <w:jc w:val="center"/>
              <w:rPr>
                <w:rFonts w:hint="eastAsia" w:ascii="仿宋" w:hAnsi="仿宋" w:eastAsia="仿宋" w:cs="仿宋"/>
                <w:color w:val="auto"/>
                <w:kern w:val="0"/>
                <w:szCs w:val="21"/>
                <w:highlight w:val="none"/>
              </w:rPr>
            </w:pPr>
          </w:p>
        </w:tc>
      </w:tr>
      <w:tr w14:paraId="50A8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7C7BB5B3">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6CEC481A">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2818A66F">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10F4C86B">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44ECD976">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5CFCDCB8">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69925C71">
            <w:pPr>
              <w:adjustRightInd w:val="0"/>
              <w:snapToGrid w:val="0"/>
              <w:spacing w:line="360" w:lineRule="auto"/>
              <w:jc w:val="center"/>
              <w:rPr>
                <w:rFonts w:hint="eastAsia" w:ascii="仿宋" w:hAnsi="仿宋" w:eastAsia="仿宋" w:cs="仿宋"/>
                <w:color w:val="auto"/>
                <w:kern w:val="0"/>
                <w:szCs w:val="21"/>
                <w:highlight w:val="none"/>
              </w:rPr>
            </w:pPr>
          </w:p>
        </w:tc>
      </w:tr>
      <w:tr w14:paraId="3AF2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390C8154">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2343F328">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6B1C27D3">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068F6820">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2557264B">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3DB84EE3">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48D53256">
            <w:pPr>
              <w:adjustRightInd w:val="0"/>
              <w:snapToGrid w:val="0"/>
              <w:spacing w:line="360" w:lineRule="auto"/>
              <w:jc w:val="center"/>
              <w:rPr>
                <w:rFonts w:hint="eastAsia" w:ascii="仿宋" w:hAnsi="仿宋" w:eastAsia="仿宋" w:cs="仿宋"/>
                <w:color w:val="auto"/>
                <w:kern w:val="0"/>
                <w:szCs w:val="21"/>
                <w:highlight w:val="none"/>
              </w:rPr>
            </w:pPr>
          </w:p>
        </w:tc>
      </w:tr>
      <w:tr w14:paraId="79A7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0D9ECEFE">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1CCDDDBE">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3DFFC72D">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09BE9819">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0E81D75C">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7C6147DF">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73A6C398">
            <w:pPr>
              <w:adjustRightInd w:val="0"/>
              <w:snapToGrid w:val="0"/>
              <w:spacing w:line="360" w:lineRule="auto"/>
              <w:jc w:val="center"/>
              <w:rPr>
                <w:rFonts w:hint="eastAsia" w:ascii="仿宋" w:hAnsi="仿宋" w:eastAsia="仿宋" w:cs="仿宋"/>
                <w:color w:val="auto"/>
                <w:kern w:val="0"/>
                <w:szCs w:val="21"/>
                <w:highlight w:val="none"/>
              </w:rPr>
            </w:pPr>
          </w:p>
        </w:tc>
      </w:tr>
      <w:tr w14:paraId="4FF6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7109EAE1">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118D6937">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04DD2718">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16C4655C">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31AFAB70">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3F9D48C7">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7A42C172">
            <w:pPr>
              <w:adjustRightInd w:val="0"/>
              <w:snapToGrid w:val="0"/>
              <w:spacing w:line="360" w:lineRule="auto"/>
              <w:jc w:val="center"/>
              <w:rPr>
                <w:rFonts w:hint="eastAsia" w:ascii="仿宋" w:hAnsi="仿宋" w:eastAsia="仿宋" w:cs="仿宋"/>
                <w:color w:val="auto"/>
                <w:kern w:val="0"/>
                <w:szCs w:val="21"/>
                <w:highlight w:val="none"/>
              </w:rPr>
            </w:pPr>
          </w:p>
        </w:tc>
      </w:tr>
      <w:tr w14:paraId="720C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26CD61A6">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3C70CACF">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4AC93DFF">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196F9D07">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432D96B2">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424ED92D">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3AF6C482">
            <w:pPr>
              <w:adjustRightInd w:val="0"/>
              <w:snapToGrid w:val="0"/>
              <w:spacing w:line="360" w:lineRule="auto"/>
              <w:jc w:val="center"/>
              <w:rPr>
                <w:rFonts w:hint="eastAsia" w:ascii="仿宋" w:hAnsi="仿宋" w:eastAsia="仿宋" w:cs="仿宋"/>
                <w:color w:val="auto"/>
                <w:kern w:val="0"/>
                <w:szCs w:val="21"/>
                <w:highlight w:val="none"/>
              </w:rPr>
            </w:pPr>
          </w:p>
        </w:tc>
      </w:tr>
      <w:tr w14:paraId="4C54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3A0E2296">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1F3BE84B">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27F5D988">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77BAC41C">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59D2FC0D">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7C5F4C08">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3CF65E81">
            <w:pPr>
              <w:adjustRightInd w:val="0"/>
              <w:snapToGrid w:val="0"/>
              <w:spacing w:line="360" w:lineRule="auto"/>
              <w:jc w:val="center"/>
              <w:rPr>
                <w:rFonts w:hint="eastAsia" w:ascii="仿宋" w:hAnsi="仿宋" w:eastAsia="仿宋" w:cs="仿宋"/>
                <w:color w:val="auto"/>
                <w:kern w:val="0"/>
                <w:szCs w:val="21"/>
                <w:highlight w:val="none"/>
              </w:rPr>
            </w:pPr>
          </w:p>
        </w:tc>
      </w:tr>
      <w:tr w14:paraId="21A1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291DDA3F">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5BA85091">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5E8EF8B9">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018A0D56">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366DCAB9">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4D05624D">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2EF771C9">
            <w:pPr>
              <w:adjustRightInd w:val="0"/>
              <w:snapToGrid w:val="0"/>
              <w:spacing w:line="360" w:lineRule="auto"/>
              <w:jc w:val="center"/>
              <w:rPr>
                <w:rFonts w:hint="eastAsia" w:ascii="仿宋" w:hAnsi="仿宋" w:eastAsia="仿宋" w:cs="仿宋"/>
                <w:color w:val="auto"/>
                <w:kern w:val="0"/>
                <w:szCs w:val="21"/>
                <w:highlight w:val="none"/>
              </w:rPr>
            </w:pPr>
          </w:p>
        </w:tc>
      </w:tr>
    </w:tbl>
    <w:p w14:paraId="608B31BE">
      <w:pPr>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br w:type="page"/>
      </w:r>
    </w:p>
    <w:p w14:paraId="76DD663F">
      <w:pPr>
        <w:adjustRightInd w:val="0"/>
        <w:snapToGrid w:val="0"/>
        <w:spacing w:line="360" w:lineRule="auto"/>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11-2：工程设备暂估价表</w:t>
      </w:r>
    </w:p>
    <w:tbl>
      <w:tblPr>
        <w:tblStyle w:val="3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187"/>
        <w:gridCol w:w="1051"/>
        <w:gridCol w:w="1055"/>
        <w:gridCol w:w="1506"/>
        <w:gridCol w:w="1439"/>
        <w:gridCol w:w="1649"/>
      </w:tblGrid>
      <w:tr w14:paraId="1562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383BBE60">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1187" w:type="dxa"/>
            <w:vAlign w:val="center"/>
          </w:tcPr>
          <w:p w14:paraId="1E00CFD2">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名称</w:t>
            </w:r>
          </w:p>
        </w:tc>
        <w:tc>
          <w:tcPr>
            <w:tcW w:w="1051" w:type="dxa"/>
            <w:vAlign w:val="center"/>
          </w:tcPr>
          <w:p w14:paraId="32CE36B4">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单位</w:t>
            </w:r>
          </w:p>
        </w:tc>
        <w:tc>
          <w:tcPr>
            <w:tcW w:w="1055" w:type="dxa"/>
            <w:vAlign w:val="center"/>
          </w:tcPr>
          <w:p w14:paraId="75AFF9AB">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1506" w:type="dxa"/>
            <w:vAlign w:val="center"/>
          </w:tcPr>
          <w:p w14:paraId="55080DBF">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单价（元）</w:t>
            </w:r>
          </w:p>
        </w:tc>
        <w:tc>
          <w:tcPr>
            <w:tcW w:w="1439" w:type="dxa"/>
            <w:vAlign w:val="center"/>
          </w:tcPr>
          <w:p w14:paraId="56256BC1">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合价（元）</w:t>
            </w:r>
          </w:p>
        </w:tc>
        <w:tc>
          <w:tcPr>
            <w:tcW w:w="1649" w:type="dxa"/>
            <w:vAlign w:val="center"/>
          </w:tcPr>
          <w:p w14:paraId="3CF2EF6F">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0904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44CCDF44">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3576789A">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3273AF42">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3D8FBCA3">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096537E0">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18DEC26C">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5CBC6566">
            <w:pPr>
              <w:adjustRightInd w:val="0"/>
              <w:snapToGrid w:val="0"/>
              <w:spacing w:line="360" w:lineRule="auto"/>
              <w:jc w:val="center"/>
              <w:rPr>
                <w:rFonts w:hint="eastAsia" w:ascii="仿宋" w:hAnsi="仿宋" w:eastAsia="仿宋" w:cs="仿宋"/>
                <w:color w:val="auto"/>
                <w:kern w:val="0"/>
                <w:szCs w:val="21"/>
                <w:highlight w:val="none"/>
              </w:rPr>
            </w:pPr>
          </w:p>
        </w:tc>
      </w:tr>
      <w:tr w14:paraId="1B82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26A4AC80">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351CDE5B">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364D4895">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7A0486F3">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35A0106F">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7CF2B8BA">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55466A28">
            <w:pPr>
              <w:adjustRightInd w:val="0"/>
              <w:snapToGrid w:val="0"/>
              <w:spacing w:line="360" w:lineRule="auto"/>
              <w:jc w:val="center"/>
              <w:rPr>
                <w:rFonts w:hint="eastAsia" w:ascii="仿宋" w:hAnsi="仿宋" w:eastAsia="仿宋" w:cs="仿宋"/>
                <w:color w:val="auto"/>
                <w:kern w:val="0"/>
                <w:szCs w:val="21"/>
                <w:highlight w:val="none"/>
              </w:rPr>
            </w:pPr>
          </w:p>
        </w:tc>
      </w:tr>
      <w:tr w14:paraId="1E31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06EEA23F">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2B738DBA">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2C9FBE97">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511B3D3C">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6D4BB563">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1BA51A74">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2DFDA448">
            <w:pPr>
              <w:adjustRightInd w:val="0"/>
              <w:snapToGrid w:val="0"/>
              <w:spacing w:line="360" w:lineRule="auto"/>
              <w:jc w:val="center"/>
              <w:rPr>
                <w:rFonts w:hint="eastAsia" w:ascii="仿宋" w:hAnsi="仿宋" w:eastAsia="仿宋" w:cs="仿宋"/>
                <w:color w:val="auto"/>
                <w:kern w:val="0"/>
                <w:szCs w:val="21"/>
                <w:highlight w:val="none"/>
              </w:rPr>
            </w:pPr>
          </w:p>
        </w:tc>
      </w:tr>
      <w:tr w14:paraId="3F5F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01015C92">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46A88B97">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5C8EA4D5">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7960FD1E">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78905BDC">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5D747096">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11FC3034">
            <w:pPr>
              <w:adjustRightInd w:val="0"/>
              <w:snapToGrid w:val="0"/>
              <w:spacing w:line="360" w:lineRule="auto"/>
              <w:jc w:val="center"/>
              <w:rPr>
                <w:rFonts w:hint="eastAsia" w:ascii="仿宋" w:hAnsi="仿宋" w:eastAsia="仿宋" w:cs="仿宋"/>
                <w:color w:val="auto"/>
                <w:kern w:val="0"/>
                <w:szCs w:val="21"/>
                <w:highlight w:val="none"/>
              </w:rPr>
            </w:pPr>
          </w:p>
        </w:tc>
      </w:tr>
      <w:tr w14:paraId="548D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7DB6AB25">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2DB2662D">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2F5CC542">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1C3743E8">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482A9D8C">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47038EC0">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7CAFDD92">
            <w:pPr>
              <w:adjustRightInd w:val="0"/>
              <w:snapToGrid w:val="0"/>
              <w:spacing w:line="360" w:lineRule="auto"/>
              <w:jc w:val="center"/>
              <w:rPr>
                <w:rFonts w:hint="eastAsia" w:ascii="仿宋" w:hAnsi="仿宋" w:eastAsia="仿宋" w:cs="仿宋"/>
                <w:color w:val="auto"/>
                <w:kern w:val="0"/>
                <w:szCs w:val="21"/>
                <w:highlight w:val="none"/>
              </w:rPr>
            </w:pPr>
          </w:p>
        </w:tc>
      </w:tr>
      <w:tr w14:paraId="57CC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69628FC4">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6A5217E7">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5326E21B">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046FD090">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6805C660">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44543C3B">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4212666B">
            <w:pPr>
              <w:adjustRightInd w:val="0"/>
              <w:snapToGrid w:val="0"/>
              <w:spacing w:line="360" w:lineRule="auto"/>
              <w:jc w:val="center"/>
              <w:rPr>
                <w:rFonts w:hint="eastAsia" w:ascii="仿宋" w:hAnsi="仿宋" w:eastAsia="仿宋" w:cs="仿宋"/>
                <w:color w:val="auto"/>
                <w:kern w:val="0"/>
                <w:szCs w:val="21"/>
                <w:highlight w:val="none"/>
              </w:rPr>
            </w:pPr>
          </w:p>
        </w:tc>
      </w:tr>
      <w:tr w14:paraId="2FF2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60B6BA07">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79897291">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78E5E914">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2B7DF2D1">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6C7DC251">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558E6DE3">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08F04028">
            <w:pPr>
              <w:adjustRightInd w:val="0"/>
              <w:snapToGrid w:val="0"/>
              <w:spacing w:line="360" w:lineRule="auto"/>
              <w:jc w:val="center"/>
              <w:rPr>
                <w:rFonts w:hint="eastAsia" w:ascii="仿宋" w:hAnsi="仿宋" w:eastAsia="仿宋" w:cs="仿宋"/>
                <w:color w:val="auto"/>
                <w:kern w:val="0"/>
                <w:szCs w:val="21"/>
                <w:highlight w:val="none"/>
              </w:rPr>
            </w:pPr>
          </w:p>
        </w:tc>
      </w:tr>
      <w:tr w14:paraId="7DE7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7E313DEB">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5226A062">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70897925">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38A9E9D5">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75572CB7">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573C1459">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3F1C3826">
            <w:pPr>
              <w:adjustRightInd w:val="0"/>
              <w:snapToGrid w:val="0"/>
              <w:spacing w:line="360" w:lineRule="auto"/>
              <w:jc w:val="center"/>
              <w:rPr>
                <w:rFonts w:hint="eastAsia" w:ascii="仿宋" w:hAnsi="仿宋" w:eastAsia="仿宋" w:cs="仿宋"/>
                <w:color w:val="auto"/>
                <w:kern w:val="0"/>
                <w:szCs w:val="21"/>
                <w:highlight w:val="none"/>
              </w:rPr>
            </w:pPr>
          </w:p>
        </w:tc>
      </w:tr>
      <w:tr w14:paraId="43D2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2CAEBF75">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049A4376">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748CB04B">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233814F2">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05F9D020">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4838BAE1">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06B5C373">
            <w:pPr>
              <w:adjustRightInd w:val="0"/>
              <w:snapToGrid w:val="0"/>
              <w:spacing w:line="360" w:lineRule="auto"/>
              <w:jc w:val="center"/>
              <w:rPr>
                <w:rFonts w:hint="eastAsia" w:ascii="仿宋" w:hAnsi="仿宋" w:eastAsia="仿宋" w:cs="仿宋"/>
                <w:color w:val="auto"/>
                <w:kern w:val="0"/>
                <w:szCs w:val="21"/>
                <w:highlight w:val="none"/>
              </w:rPr>
            </w:pPr>
          </w:p>
        </w:tc>
      </w:tr>
      <w:tr w14:paraId="7978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1F3F2220">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0E273883">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3D1A6C31">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46034E9A">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1F279B58">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48E1557C">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3B76164A">
            <w:pPr>
              <w:adjustRightInd w:val="0"/>
              <w:snapToGrid w:val="0"/>
              <w:spacing w:line="360" w:lineRule="auto"/>
              <w:jc w:val="center"/>
              <w:rPr>
                <w:rFonts w:hint="eastAsia" w:ascii="仿宋" w:hAnsi="仿宋" w:eastAsia="仿宋" w:cs="仿宋"/>
                <w:color w:val="auto"/>
                <w:kern w:val="0"/>
                <w:szCs w:val="21"/>
                <w:highlight w:val="none"/>
              </w:rPr>
            </w:pPr>
          </w:p>
        </w:tc>
      </w:tr>
      <w:tr w14:paraId="75B7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13D21B98">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46C17BBF">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7A8022D7">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236EBE8A">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0595240E">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3F1B87E4">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2243B1FA">
            <w:pPr>
              <w:adjustRightInd w:val="0"/>
              <w:snapToGrid w:val="0"/>
              <w:spacing w:line="360" w:lineRule="auto"/>
              <w:jc w:val="center"/>
              <w:rPr>
                <w:rFonts w:hint="eastAsia" w:ascii="仿宋" w:hAnsi="仿宋" w:eastAsia="仿宋" w:cs="仿宋"/>
                <w:color w:val="auto"/>
                <w:kern w:val="0"/>
                <w:szCs w:val="21"/>
                <w:highlight w:val="none"/>
              </w:rPr>
            </w:pPr>
          </w:p>
        </w:tc>
      </w:tr>
      <w:tr w14:paraId="7D14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07887B10">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5B91E401">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77F53916">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56003C1F">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15E998BE">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0E47541F">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3F035F1D">
            <w:pPr>
              <w:adjustRightInd w:val="0"/>
              <w:snapToGrid w:val="0"/>
              <w:spacing w:line="360" w:lineRule="auto"/>
              <w:jc w:val="center"/>
              <w:rPr>
                <w:rFonts w:hint="eastAsia" w:ascii="仿宋" w:hAnsi="仿宋" w:eastAsia="仿宋" w:cs="仿宋"/>
                <w:color w:val="auto"/>
                <w:kern w:val="0"/>
                <w:szCs w:val="21"/>
                <w:highlight w:val="none"/>
              </w:rPr>
            </w:pPr>
          </w:p>
        </w:tc>
      </w:tr>
      <w:tr w14:paraId="4EEC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010E2C49">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0D3EA83A">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0EB62514">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49D76F60">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54FCB5C9">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520BC846">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20C6C9D7">
            <w:pPr>
              <w:adjustRightInd w:val="0"/>
              <w:snapToGrid w:val="0"/>
              <w:spacing w:line="360" w:lineRule="auto"/>
              <w:jc w:val="center"/>
              <w:rPr>
                <w:rFonts w:hint="eastAsia" w:ascii="仿宋" w:hAnsi="仿宋" w:eastAsia="仿宋" w:cs="仿宋"/>
                <w:color w:val="auto"/>
                <w:kern w:val="0"/>
                <w:szCs w:val="21"/>
                <w:highlight w:val="none"/>
              </w:rPr>
            </w:pPr>
          </w:p>
        </w:tc>
      </w:tr>
      <w:tr w14:paraId="3BC2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6EAA3B40">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2F8B6DB2">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3289D025">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0A9C85C9">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5A9840E3">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3F1A2C84">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3DEC4E98">
            <w:pPr>
              <w:adjustRightInd w:val="0"/>
              <w:snapToGrid w:val="0"/>
              <w:spacing w:line="360" w:lineRule="auto"/>
              <w:jc w:val="center"/>
              <w:rPr>
                <w:rFonts w:hint="eastAsia" w:ascii="仿宋" w:hAnsi="仿宋" w:eastAsia="仿宋" w:cs="仿宋"/>
                <w:color w:val="auto"/>
                <w:kern w:val="0"/>
                <w:szCs w:val="21"/>
                <w:highlight w:val="none"/>
              </w:rPr>
            </w:pPr>
          </w:p>
        </w:tc>
      </w:tr>
      <w:tr w14:paraId="16F4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66704EF2">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3FA1C25C">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5C70579B">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684C564D">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2637FFB8">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24B99AD6">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1277B5A8">
            <w:pPr>
              <w:adjustRightInd w:val="0"/>
              <w:snapToGrid w:val="0"/>
              <w:spacing w:line="360" w:lineRule="auto"/>
              <w:jc w:val="center"/>
              <w:rPr>
                <w:rFonts w:hint="eastAsia" w:ascii="仿宋" w:hAnsi="仿宋" w:eastAsia="仿宋" w:cs="仿宋"/>
                <w:color w:val="auto"/>
                <w:kern w:val="0"/>
                <w:szCs w:val="21"/>
                <w:highlight w:val="none"/>
              </w:rPr>
            </w:pPr>
          </w:p>
        </w:tc>
      </w:tr>
      <w:tr w14:paraId="3FA6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088FC3C9">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34A10EDB">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741E638F">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614D9675">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297B4FB8">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6191DF31">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152AA01D">
            <w:pPr>
              <w:adjustRightInd w:val="0"/>
              <w:snapToGrid w:val="0"/>
              <w:spacing w:line="360" w:lineRule="auto"/>
              <w:jc w:val="center"/>
              <w:rPr>
                <w:rFonts w:hint="eastAsia" w:ascii="仿宋" w:hAnsi="仿宋" w:eastAsia="仿宋" w:cs="仿宋"/>
                <w:color w:val="auto"/>
                <w:kern w:val="0"/>
                <w:szCs w:val="21"/>
                <w:highlight w:val="none"/>
              </w:rPr>
            </w:pPr>
          </w:p>
        </w:tc>
      </w:tr>
      <w:tr w14:paraId="50AE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0D4EC3AD">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77017D93">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4D11128C">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2E0A7C94">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3A379D87">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6E919F8C">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03F28C52">
            <w:pPr>
              <w:adjustRightInd w:val="0"/>
              <w:snapToGrid w:val="0"/>
              <w:spacing w:line="360" w:lineRule="auto"/>
              <w:jc w:val="center"/>
              <w:rPr>
                <w:rFonts w:hint="eastAsia" w:ascii="仿宋" w:hAnsi="仿宋" w:eastAsia="仿宋" w:cs="仿宋"/>
                <w:color w:val="auto"/>
                <w:kern w:val="0"/>
                <w:szCs w:val="21"/>
                <w:highlight w:val="none"/>
              </w:rPr>
            </w:pPr>
          </w:p>
        </w:tc>
      </w:tr>
      <w:tr w14:paraId="2839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2D2427B6">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26E5F08F">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7A8DDCC2">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28BC93F6">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3D5A015F">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135313BE">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07C96430">
            <w:pPr>
              <w:adjustRightInd w:val="0"/>
              <w:snapToGrid w:val="0"/>
              <w:spacing w:line="360" w:lineRule="auto"/>
              <w:jc w:val="center"/>
              <w:rPr>
                <w:rFonts w:hint="eastAsia" w:ascii="仿宋" w:hAnsi="仿宋" w:eastAsia="仿宋" w:cs="仿宋"/>
                <w:color w:val="auto"/>
                <w:kern w:val="0"/>
                <w:szCs w:val="21"/>
                <w:highlight w:val="none"/>
              </w:rPr>
            </w:pPr>
          </w:p>
        </w:tc>
      </w:tr>
      <w:tr w14:paraId="0CF9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4089B8F2">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23D0DAFC">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650D6845">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7B2DE852">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5FE995AB">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3D4D3DEF">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6AAFCE7C">
            <w:pPr>
              <w:adjustRightInd w:val="0"/>
              <w:snapToGrid w:val="0"/>
              <w:spacing w:line="360" w:lineRule="auto"/>
              <w:jc w:val="center"/>
              <w:rPr>
                <w:rFonts w:hint="eastAsia" w:ascii="仿宋" w:hAnsi="仿宋" w:eastAsia="仿宋" w:cs="仿宋"/>
                <w:color w:val="auto"/>
                <w:kern w:val="0"/>
                <w:szCs w:val="21"/>
                <w:highlight w:val="none"/>
              </w:rPr>
            </w:pPr>
          </w:p>
        </w:tc>
      </w:tr>
      <w:tr w14:paraId="73ED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14F58D5B">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2512F7A3">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4E4F9505">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44A067E5">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676525E5">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2661DFF7">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0BDA445C">
            <w:pPr>
              <w:adjustRightInd w:val="0"/>
              <w:snapToGrid w:val="0"/>
              <w:spacing w:line="360" w:lineRule="auto"/>
              <w:jc w:val="center"/>
              <w:rPr>
                <w:rFonts w:hint="eastAsia" w:ascii="仿宋" w:hAnsi="仿宋" w:eastAsia="仿宋" w:cs="仿宋"/>
                <w:color w:val="auto"/>
                <w:kern w:val="0"/>
                <w:szCs w:val="21"/>
                <w:highlight w:val="none"/>
              </w:rPr>
            </w:pPr>
          </w:p>
        </w:tc>
      </w:tr>
      <w:tr w14:paraId="4A08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119AB74D">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33E47C61">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3CD8B03E">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78331C4A">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2136FF1D">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565EA09E">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1573817E">
            <w:pPr>
              <w:adjustRightInd w:val="0"/>
              <w:snapToGrid w:val="0"/>
              <w:spacing w:line="360" w:lineRule="auto"/>
              <w:jc w:val="center"/>
              <w:rPr>
                <w:rFonts w:hint="eastAsia" w:ascii="仿宋" w:hAnsi="仿宋" w:eastAsia="仿宋" w:cs="仿宋"/>
                <w:color w:val="auto"/>
                <w:kern w:val="0"/>
                <w:szCs w:val="21"/>
                <w:highlight w:val="none"/>
              </w:rPr>
            </w:pPr>
          </w:p>
        </w:tc>
      </w:tr>
      <w:tr w14:paraId="1777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3531B378">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363063C1">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1E011E44">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3A3F8C0D">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19C67B8F">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56AA7E10">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1FEAED6F">
            <w:pPr>
              <w:adjustRightInd w:val="0"/>
              <w:snapToGrid w:val="0"/>
              <w:spacing w:line="360" w:lineRule="auto"/>
              <w:jc w:val="center"/>
              <w:rPr>
                <w:rFonts w:hint="eastAsia" w:ascii="仿宋" w:hAnsi="仿宋" w:eastAsia="仿宋" w:cs="仿宋"/>
                <w:color w:val="auto"/>
                <w:kern w:val="0"/>
                <w:szCs w:val="21"/>
                <w:highlight w:val="none"/>
              </w:rPr>
            </w:pPr>
          </w:p>
        </w:tc>
      </w:tr>
      <w:tr w14:paraId="73D7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3953746F">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4424552E">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3FC956A7">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26FD80DE">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68168BFD">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03F59201">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62D128D7">
            <w:pPr>
              <w:adjustRightInd w:val="0"/>
              <w:snapToGrid w:val="0"/>
              <w:spacing w:line="360" w:lineRule="auto"/>
              <w:jc w:val="center"/>
              <w:rPr>
                <w:rFonts w:hint="eastAsia" w:ascii="仿宋" w:hAnsi="仿宋" w:eastAsia="仿宋" w:cs="仿宋"/>
                <w:color w:val="auto"/>
                <w:kern w:val="0"/>
                <w:szCs w:val="21"/>
                <w:highlight w:val="none"/>
              </w:rPr>
            </w:pPr>
          </w:p>
        </w:tc>
      </w:tr>
    </w:tbl>
    <w:p w14:paraId="1F9E9F10">
      <w:pPr>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br w:type="page"/>
      </w:r>
    </w:p>
    <w:p w14:paraId="0C0A46B5">
      <w:pPr>
        <w:adjustRightInd w:val="0"/>
        <w:snapToGrid w:val="0"/>
        <w:spacing w:line="360" w:lineRule="auto"/>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11-3：专业工程暂估价表</w:t>
      </w:r>
    </w:p>
    <w:tbl>
      <w:tblPr>
        <w:tblStyle w:val="3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187"/>
        <w:gridCol w:w="1051"/>
        <w:gridCol w:w="1055"/>
        <w:gridCol w:w="1506"/>
        <w:gridCol w:w="1439"/>
        <w:gridCol w:w="1649"/>
      </w:tblGrid>
      <w:tr w14:paraId="6E5B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4CBC6A24">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1187" w:type="dxa"/>
            <w:vAlign w:val="center"/>
          </w:tcPr>
          <w:p w14:paraId="49F852A4">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名称</w:t>
            </w:r>
          </w:p>
        </w:tc>
        <w:tc>
          <w:tcPr>
            <w:tcW w:w="1051" w:type="dxa"/>
            <w:vAlign w:val="center"/>
          </w:tcPr>
          <w:p w14:paraId="495E966A">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单位</w:t>
            </w:r>
          </w:p>
        </w:tc>
        <w:tc>
          <w:tcPr>
            <w:tcW w:w="1055" w:type="dxa"/>
            <w:vAlign w:val="center"/>
          </w:tcPr>
          <w:p w14:paraId="2839B62A">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1506" w:type="dxa"/>
            <w:vAlign w:val="center"/>
          </w:tcPr>
          <w:p w14:paraId="67CD7F89">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单价（元）</w:t>
            </w:r>
          </w:p>
        </w:tc>
        <w:tc>
          <w:tcPr>
            <w:tcW w:w="1439" w:type="dxa"/>
            <w:vAlign w:val="center"/>
          </w:tcPr>
          <w:p w14:paraId="4482CF8E">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合价（元）</w:t>
            </w:r>
          </w:p>
        </w:tc>
        <w:tc>
          <w:tcPr>
            <w:tcW w:w="1649" w:type="dxa"/>
            <w:vAlign w:val="center"/>
          </w:tcPr>
          <w:p w14:paraId="2396F7DC">
            <w:pPr>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6041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58BE31CA">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0F7C495B">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74789E80">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79589FE0">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47DD07F1">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25E301FB">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5BED4212">
            <w:pPr>
              <w:adjustRightInd w:val="0"/>
              <w:snapToGrid w:val="0"/>
              <w:spacing w:line="360" w:lineRule="auto"/>
              <w:jc w:val="center"/>
              <w:rPr>
                <w:rFonts w:hint="eastAsia" w:ascii="仿宋" w:hAnsi="仿宋" w:eastAsia="仿宋" w:cs="仿宋"/>
                <w:color w:val="auto"/>
                <w:kern w:val="0"/>
                <w:szCs w:val="21"/>
                <w:highlight w:val="none"/>
              </w:rPr>
            </w:pPr>
          </w:p>
        </w:tc>
      </w:tr>
      <w:tr w14:paraId="7ADC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0A26AFAA">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5F911469">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3854D949">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2AB0FF19">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372F0C2B">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498873CE">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2064576A">
            <w:pPr>
              <w:adjustRightInd w:val="0"/>
              <w:snapToGrid w:val="0"/>
              <w:spacing w:line="360" w:lineRule="auto"/>
              <w:jc w:val="center"/>
              <w:rPr>
                <w:rFonts w:hint="eastAsia" w:ascii="仿宋" w:hAnsi="仿宋" w:eastAsia="仿宋" w:cs="仿宋"/>
                <w:color w:val="auto"/>
                <w:kern w:val="0"/>
                <w:szCs w:val="21"/>
                <w:highlight w:val="none"/>
              </w:rPr>
            </w:pPr>
          </w:p>
        </w:tc>
      </w:tr>
      <w:tr w14:paraId="6245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464A7569">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563D7475">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27DE1E7B">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31670759">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73AA4DD3">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77ABBA7D">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766C63D2">
            <w:pPr>
              <w:adjustRightInd w:val="0"/>
              <w:snapToGrid w:val="0"/>
              <w:spacing w:line="360" w:lineRule="auto"/>
              <w:jc w:val="center"/>
              <w:rPr>
                <w:rFonts w:hint="eastAsia" w:ascii="仿宋" w:hAnsi="仿宋" w:eastAsia="仿宋" w:cs="仿宋"/>
                <w:color w:val="auto"/>
                <w:kern w:val="0"/>
                <w:szCs w:val="21"/>
                <w:highlight w:val="none"/>
              </w:rPr>
            </w:pPr>
          </w:p>
        </w:tc>
      </w:tr>
      <w:tr w14:paraId="1B56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0981423B">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5FEB8729">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38DF7492">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29EE6B56">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7F0AF744">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50D41794">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5DEBAA3E">
            <w:pPr>
              <w:adjustRightInd w:val="0"/>
              <w:snapToGrid w:val="0"/>
              <w:spacing w:line="360" w:lineRule="auto"/>
              <w:jc w:val="center"/>
              <w:rPr>
                <w:rFonts w:hint="eastAsia" w:ascii="仿宋" w:hAnsi="仿宋" w:eastAsia="仿宋" w:cs="仿宋"/>
                <w:color w:val="auto"/>
                <w:kern w:val="0"/>
                <w:szCs w:val="21"/>
                <w:highlight w:val="none"/>
              </w:rPr>
            </w:pPr>
          </w:p>
        </w:tc>
      </w:tr>
      <w:tr w14:paraId="7340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183FE085">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72474CD8">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61D82637">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77DBE138">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216D9F77">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1A894553">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5BFF117C">
            <w:pPr>
              <w:adjustRightInd w:val="0"/>
              <w:snapToGrid w:val="0"/>
              <w:spacing w:line="360" w:lineRule="auto"/>
              <w:jc w:val="center"/>
              <w:rPr>
                <w:rFonts w:hint="eastAsia" w:ascii="仿宋" w:hAnsi="仿宋" w:eastAsia="仿宋" w:cs="仿宋"/>
                <w:color w:val="auto"/>
                <w:kern w:val="0"/>
                <w:szCs w:val="21"/>
                <w:highlight w:val="none"/>
              </w:rPr>
            </w:pPr>
          </w:p>
        </w:tc>
      </w:tr>
      <w:tr w14:paraId="7E87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09249530">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5CDA8DD6">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0A5B207C">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2A061014">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2E77F886">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3A76CA72">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559778A3">
            <w:pPr>
              <w:adjustRightInd w:val="0"/>
              <w:snapToGrid w:val="0"/>
              <w:spacing w:line="360" w:lineRule="auto"/>
              <w:jc w:val="center"/>
              <w:rPr>
                <w:rFonts w:hint="eastAsia" w:ascii="仿宋" w:hAnsi="仿宋" w:eastAsia="仿宋" w:cs="仿宋"/>
                <w:color w:val="auto"/>
                <w:kern w:val="0"/>
                <w:szCs w:val="21"/>
                <w:highlight w:val="none"/>
              </w:rPr>
            </w:pPr>
          </w:p>
        </w:tc>
      </w:tr>
      <w:tr w14:paraId="67DF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3BD1C7DF">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778F5096">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187D1EF3">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1FFABD24">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3684E708">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43E81966">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47A15335">
            <w:pPr>
              <w:adjustRightInd w:val="0"/>
              <w:snapToGrid w:val="0"/>
              <w:spacing w:line="360" w:lineRule="auto"/>
              <w:jc w:val="center"/>
              <w:rPr>
                <w:rFonts w:hint="eastAsia" w:ascii="仿宋" w:hAnsi="仿宋" w:eastAsia="仿宋" w:cs="仿宋"/>
                <w:color w:val="auto"/>
                <w:kern w:val="0"/>
                <w:szCs w:val="21"/>
                <w:highlight w:val="none"/>
              </w:rPr>
            </w:pPr>
          </w:p>
        </w:tc>
      </w:tr>
      <w:tr w14:paraId="14CB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5CBFF4BA">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560239D1">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6FE15E39">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12F40E4A">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004220C6">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20FBCB22">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03681F6A">
            <w:pPr>
              <w:adjustRightInd w:val="0"/>
              <w:snapToGrid w:val="0"/>
              <w:spacing w:line="360" w:lineRule="auto"/>
              <w:jc w:val="center"/>
              <w:rPr>
                <w:rFonts w:hint="eastAsia" w:ascii="仿宋" w:hAnsi="仿宋" w:eastAsia="仿宋" w:cs="仿宋"/>
                <w:color w:val="auto"/>
                <w:kern w:val="0"/>
                <w:szCs w:val="21"/>
                <w:highlight w:val="none"/>
              </w:rPr>
            </w:pPr>
          </w:p>
        </w:tc>
      </w:tr>
      <w:tr w14:paraId="05A8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108AB442">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55A9E463">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7B57316C">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211C09CD">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7C6B4705">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7B1738E4">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703A64BE">
            <w:pPr>
              <w:adjustRightInd w:val="0"/>
              <w:snapToGrid w:val="0"/>
              <w:spacing w:line="360" w:lineRule="auto"/>
              <w:jc w:val="center"/>
              <w:rPr>
                <w:rFonts w:hint="eastAsia" w:ascii="仿宋" w:hAnsi="仿宋" w:eastAsia="仿宋" w:cs="仿宋"/>
                <w:color w:val="auto"/>
                <w:kern w:val="0"/>
                <w:szCs w:val="21"/>
                <w:highlight w:val="none"/>
              </w:rPr>
            </w:pPr>
          </w:p>
        </w:tc>
      </w:tr>
      <w:tr w14:paraId="7C21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496E72EF">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77E5FDA6">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45C6DB0B">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5A321F4B">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3ECB48DC">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437CFF42">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1A374B59">
            <w:pPr>
              <w:adjustRightInd w:val="0"/>
              <w:snapToGrid w:val="0"/>
              <w:spacing w:line="360" w:lineRule="auto"/>
              <w:jc w:val="center"/>
              <w:rPr>
                <w:rFonts w:hint="eastAsia" w:ascii="仿宋" w:hAnsi="仿宋" w:eastAsia="仿宋" w:cs="仿宋"/>
                <w:color w:val="auto"/>
                <w:kern w:val="0"/>
                <w:szCs w:val="21"/>
                <w:highlight w:val="none"/>
              </w:rPr>
            </w:pPr>
          </w:p>
        </w:tc>
      </w:tr>
      <w:tr w14:paraId="1245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44C44040">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629C01CD">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10E0345C">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7BD97BD1">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2C430FE4">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1E863181">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17F48A47">
            <w:pPr>
              <w:adjustRightInd w:val="0"/>
              <w:snapToGrid w:val="0"/>
              <w:spacing w:line="360" w:lineRule="auto"/>
              <w:jc w:val="center"/>
              <w:rPr>
                <w:rFonts w:hint="eastAsia" w:ascii="仿宋" w:hAnsi="仿宋" w:eastAsia="仿宋" w:cs="仿宋"/>
                <w:color w:val="auto"/>
                <w:kern w:val="0"/>
                <w:szCs w:val="21"/>
                <w:highlight w:val="none"/>
              </w:rPr>
            </w:pPr>
          </w:p>
        </w:tc>
      </w:tr>
      <w:tr w14:paraId="1EAB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1DDA7B07">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7DCB19F0">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21634F09">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796FE054">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6530EFDA">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7DE72C74">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753C1B01">
            <w:pPr>
              <w:adjustRightInd w:val="0"/>
              <w:snapToGrid w:val="0"/>
              <w:spacing w:line="360" w:lineRule="auto"/>
              <w:jc w:val="center"/>
              <w:rPr>
                <w:rFonts w:hint="eastAsia" w:ascii="仿宋" w:hAnsi="仿宋" w:eastAsia="仿宋" w:cs="仿宋"/>
                <w:color w:val="auto"/>
                <w:kern w:val="0"/>
                <w:szCs w:val="21"/>
                <w:highlight w:val="none"/>
              </w:rPr>
            </w:pPr>
          </w:p>
        </w:tc>
      </w:tr>
      <w:tr w14:paraId="0B01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72D92EF9">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3830B74F">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63C313CA">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3E3DF154">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0ADF2BE2">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4264E6D3">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02D744AE">
            <w:pPr>
              <w:adjustRightInd w:val="0"/>
              <w:snapToGrid w:val="0"/>
              <w:spacing w:line="360" w:lineRule="auto"/>
              <w:jc w:val="center"/>
              <w:rPr>
                <w:rFonts w:hint="eastAsia" w:ascii="仿宋" w:hAnsi="仿宋" w:eastAsia="仿宋" w:cs="仿宋"/>
                <w:color w:val="auto"/>
                <w:kern w:val="0"/>
                <w:szCs w:val="21"/>
                <w:highlight w:val="none"/>
              </w:rPr>
            </w:pPr>
          </w:p>
        </w:tc>
      </w:tr>
      <w:tr w14:paraId="74B6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3A7B5C01">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59E8B9AE">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63B18BFB">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0CD3ACDF">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5A44E189">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60DE7766">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1ECAB0FF">
            <w:pPr>
              <w:adjustRightInd w:val="0"/>
              <w:snapToGrid w:val="0"/>
              <w:spacing w:line="360" w:lineRule="auto"/>
              <w:jc w:val="center"/>
              <w:rPr>
                <w:rFonts w:hint="eastAsia" w:ascii="仿宋" w:hAnsi="仿宋" w:eastAsia="仿宋" w:cs="仿宋"/>
                <w:color w:val="auto"/>
                <w:kern w:val="0"/>
                <w:szCs w:val="21"/>
                <w:highlight w:val="none"/>
              </w:rPr>
            </w:pPr>
          </w:p>
        </w:tc>
      </w:tr>
      <w:tr w14:paraId="5DB4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08D5EC1B">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4169B2F4">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4B7FF385">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25C4192E">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052BEC9C">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52A217DC">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50198DCF">
            <w:pPr>
              <w:adjustRightInd w:val="0"/>
              <w:snapToGrid w:val="0"/>
              <w:spacing w:line="360" w:lineRule="auto"/>
              <w:jc w:val="center"/>
              <w:rPr>
                <w:rFonts w:hint="eastAsia" w:ascii="仿宋" w:hAnsi="仿宋" w:eastAsia="仿宋" w:cs="仿宋"/>
                <w:color w:val="auto"/>
                <w:kern w:val="0"/>
                <w:szCs w:val="21"/>
                <w:highlight w:val="none"/>
              </w:rPr>
            </w:pPr>
          </w:p>
        </w:tc>
      </w:tr>
      <w:tr w14:paraId="43FF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7A7C81A9">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58B5883F">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46E2BC0B">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6B38F525">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6FF173E5">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7BFDA350">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72329B4E">
            <w:pPr>
              <w:adjustRightInd w:val="0"/>
              <w:snapToGrid w:val="0"/>
              <w:spacing w:line="360" w:lineRule="auto"/>
              <w:jc w:val="center"/>
              <w:rPr>
                <w:rFonts w:hint="eastAsia" w:ascii="仿宋" w:hAnsi="仿宋" w:eastAsia="仿宋" w:cs="仿宋"/>
                <w:color w:val="auto"/>
                <w:kern w:val="0"/>
                <w:szCs w:val="21"/>
                <w:highlight w:val="none"/>
              </w:rPr>
            </w:pPr>
          </w:p>
        </w:tc>
      </w:tr>
      <w:tr w14:paraId="3E0B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13CDB0A8">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6B37C186">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35E229BE">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1E788DC7">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145D26E4">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7257BA19">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03C6F5EF">
            <w:pPr>
              <w:adjustRightInd w:val="0"/>
              <w:snapToGrid w:val="0"/>
              <w:spacing w:line="360" w:lineRule="auto"/>
              <w:jc w:val="center"/>
              <w:rPr>
                <w:rFonts w:hint="eastAsia" w:ascii="仿宋" w:hAnsi="仿宋" w:eastAsia="仿宋" w:cs="仿宋"/>
                <w:color w:val="auto"/>
                <w:kern w:val="0"/>
                <w:szCs w:val="21"/>
                <w:highlight w:val="none"/>
              </w:rPr>
            </w:pPr>
          </w:p>
        </w:tc>
      </w:tr>
      <w:tr w14:paraId="6150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6B5FC025">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26241D24">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3D631A5B">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3C74ECEC">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2FFCACBE">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6BCFA507">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41C7B5D6">
            <w:pPr>
              <w:adjustRightInd w:val="0"/>
              <w:snapToGrid w:val="0"/>
              <w:spacing w:line="360" w:lineRule="auto"/>
              <w:jc w:val="center"/>
              <w:rPr>
                <w:rFonts w:hint="eastAsia" w:ascii="仿宋" w:hAnsi="仿宋" w:eastAsia="仿宋" w:cs="仿宋"/>
                <w:color w:val="auto"/>
                <w:kern w:val="0"/>
                <w:szCs w:val="21"/>
                <w:highlight w:val="none"/>
              </w:rPr>
            </w:pPr>
          </w:p>
        </w:tc>
      </w:tr>
      <w:tr w14:paraId="39F8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565EC9EF">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37DEF8FE">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2FEAEF34">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23657956">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17ACC4FF">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5F2806B5">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17071734">
            <w:pPr>
              <w:adjustRightInd w:val="0"/>
              <w:snapToGrid w:val="0"/>
              <w:spacing w:line="360" w:lineRule="auto"/>
              <w:jc w:val="center"/>
              <w:rPr>
                <w:rFonts w:hint="eastAsia" w:ascii="仿宋" w:hAnsi="仿宋" w:eastAsia="仿宋" w:cs="仿宋"/>
                <w:color w:val="auto"/>
                <w:kern w:val="0"/>
                <w:szCs w:val="21"/>
                <w:highlight w:val="none"/>
              </w:rPr>
            </w:pPr>
          </w:p>
        </w:tc>
      </w:tr>
      <w:tr w14:paraId="1183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2C846762">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7EE4D508">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06373BE3">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05168727">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0092E356">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0A8E0F06">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7E271A0D">
            <w:pPr>
              <w:adjustRightInd w:val="0"/>
              <w:snapToGrid w:val="0"/>
              <w:spacing w:line="360" w:lineRule="auto"/>
              <w:jc w:val="center"/>
              <w:rPr>
                <w:rFonts w:hint="eastAsia" w:ascii="仿宋" w:hAnsi="仿宋" w:eastAsia="仿宋" w:cs="仿宋"/>
                <w:color w:val="auto"/>
                <w:kern w:val="0"/>
                <w:szCs w:val="21"/>
                <w:highlight w:val="none"/>
              </w:rPr>
            </w:pPr>
          </w:p>
        </w:tc>
      </w:tr>
      <w:tr w14:paraId="5F0F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99" w:type="dxa"/>
            <w:vAlign w:val="center"/>
          </w:tcPr>
          <w:p w14:paraId="7C78933D">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7BBB5FC2">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4F5242CD">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1F92C712">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012EF5CD">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223EB97F">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31E5C803">
            <w:pPr>
              <w:adjustRightInd w:val="0"/>
              <w:snapToGrid w:val="0"/>
              <w:spacing w:line="360" w:lineRule="auto"/>
              <w:jc w:val="center"/>
              <w:rPr>
                <w:rFonts w:hint="eastAsia" w:ascii="仿宋" w:hAnsi="仿宋" w:eastAsia="仿宋" w:cs="仿宋"/>
                <w:color w:val="auto"/>
                <w:kern w:val="0"/>
                <w:szCs w:val="21"/>
                <w:highlight w:val="none"/>
              </w:rPr>
            </w:pPr>
          </w:p>
        </w:tc>
      </w:tr>
      <w:tr w14:paraId="58CD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9" w:type="dxa"/>
            <w:vAlign w:val="center"/>
          </w:tcPr>
          <w:p w14:paraId="443CB4F6">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06436CC0">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2312A25B">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2C46F24A">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6502EC48">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2A786DFC">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0C30B170">
            <w:pPr>
              <w:adjustRightInd w:val="0"/>
              <w:snapToGrid w:val="0"/>
              <w:spacing w:line="360" w:lineRule="auto"/>
              <w:jc w:val="center"/>
              <w:rPr>
                <w:rFonts w:hint="eastAsia" w:ascii="仿宋" w:hAnsi="仿宋" w:eastAsia="仿宋" w:cs="仿宋"/>
                <w:color w:val="auto"/>
                <w:kern w:val="0"/>
                <w:szCs w:val="21"/>
                <w:highlight w:val="none"/>
              </w:rPr>
            </w:pPr>
          </w:p>
        </w:tc>
      </w:tr>
      <w:tr w14:paraId="3A53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99" w:type="dxa"/>
            <w:vAlign w:val="center"/>
          </w:tcPr>
          <w:p w14:paraId="4AC6FE5B">
            <w:pPr>
              <w:adjustRightInd w:val="0"/>
              <w:snapToGrid w:val="0"/>
              <w:spacing w:line="360" w:lineRule="auto"/>
              <w:jc w:val="center"/>
              <w:rPr>
                <w:rFonts w:hint="eastAsia" w:ascii="仿宋" w:hAnsi="仿宋" w:eastAsia="仿宋" w:cs="仿宋"/>
                <w:color w:val="auto"/>
                <w:kern w:val="0"/>
                <w:szCs w:val="21"/>
                <w:highlight w:val="none"/>
              </w:rPr>
            </w:pPr>
          </w:p>
        </w:tc>
        <w:tc>
          <w:tcPr>
            <w:tcW w:w="1187" w:type="dxa"/>
            <w:vAlign w:val="center"/>
          </w:tcPr>
          <w:p w14:paraId="62809F16">
            <w:pPr>
              <w:adjustRightInd w:val="0"/>
              <w:snapToGrid w:val="0"/>
              <w:spacing w:line="360" w:lineRule="auto"/>
              <w:jc w:val="center"/>
              <w:rPr>
                <w:rFonts w:hint="eastAsia" w:ascii="仿宋" w:hAnsi="仿宋" w:eastAsia="仿宋" w:cs="仿宋"/>
                <w:color w:val="auto"/>
                <w:kern w:val="0"/>
                <w:szCs w:val="21"/>
                <w:highlight w:val="none"/>
              </w:rPr>
            </w:pPr>
          </w:p>
        </w:tc>
        <w:tc>
          <w:tcPr>
            <w:tcW w:w="1051" w:type="dxa"/>
            <w:vAlign w:val="center"/>
          </w:tcPr>
          <w:p w14:paraId="30AA4F0C">
            <w:pPr>
              <w:adjustRightInd w:val="0"/>
              <w:snapToGrid w:val="0"/>
              <w:spacing w:line="360" w:lineRule="auto"/>
              <w:jc w:val="center"/>
              <w:rPr>
                <w:rFonts w:hint="eastAsia" w:ascii="仿宋" w:hAnsi="仿宋" w:eastAsia="仿宋" w:cs="仿宋"/>
                <w:color w:val="auto"/>
                <w:kern w:val="0"/>
                <w:szCs w:val="21"/>
                <w:highlight w:val="none"/>
              </w:rPr>
            </w:pPr>
          </w:p>
        </w:tc>
        <w:tc>
          <w:tcPr>
            <w:tcW w:w="1055" w:type="dxa"/>
            <w:vAlign w:val="center"/>
          </w:tcPr>
          <w:p w14:paraId="4A28503A">
            <w:pPr>
              <w:adjustRightInd w:val="0"/>
              <w:snapToGrid w:val="0"/>
              <w:spacing w:line="360" w:lineRule="auto"/>
              <w:jc w:val="center"/>
              <w:rPr>
                <w:rFonts w:hint="eastAsia" w:ascii="仿宋" w:hAnsi="仿宋" w:eastAsia="仿宋" w:cs="仿宋"/>
                <w:color w:val="auto"/>
                <w:kern w:val="0"/>
                <w:szCs w:val="21"/>
                <w:highlight w:val="none"/>
              </w:rPr>
            </w:pPr>
          </w:p>
        </w:tc>
        <w:tc>
          <w:tcPr>
            <w:tcW w:w="1506" w:type="dxa"/>
            <w:vAlign w:val="center"/>
          </w:tcPr>
          <w:p w14:paraId="260A66DB">
            <w:pPr>
              <w:adjustRightInd w:val="0"/>
              <w:snapToGrid w:val="0"/>
              <w:spacing w:line="360" w:lineRule="auto"/>
              <w:jc w:val="center"/>
              <w:rPr>
                <w:rFonts w:hint="eastAsia" w:ascii="仿宋" w:hAnsi="仿宋" w:eastAsia="仿宋" w:cs="仿宋"/>
                <w:color w:val="auto"/>
                <w:kern w:val="0"/>
                <w:szCs w:val="21"/>
                <w:highlight w:val="none"/>
              </w:rPr>
            </w:pPr>
          </w:p>
        </w:tc>
        <w:tc>
          <w:tcPr>
            <w:tcW w:w="1439" w:type="dxa"/>
            <w:vAlign w:val="center"/>
          </w:tcPr>
          <w:p w14:paraId="7C7E313D">
            <w:pPr>
              <w:adjustRightInd w:val="0"/>
              <w:snapToGrid w:val="0"/>
              <w:spacing w:line="360" w:lineRule="auto"/>
              <w:jc w:val="center"/>
              <w:rPr>
                <w:rFonts w:hint="eastAsia" w:ascii="仿宋" w:hAnsi="仿宋" w:eastAsia="仿宋" w:cs="仿宋"/>
                <w:color w:val="auto"/>
                <w:kern w:val="0"/>
                <w:szCs w:val="21"/>
                <w:highlight w:val="none"/>
              </w:rPr>
            </w:pPr>
          </w:p>
        </w:tc>
        <w:tc>
          <w:tcPr>
            <w:tcW w:w="1649" w:type="dxa"/>
            <w:vAlign w:val="center"/>
          </w:tcPr>
          <w:p w14:paraId="3B7C89B5">
            <w:pPr>
              <w:adjustRightInd w:val="0"/>
              <w:snapToGrid w:val="0"/>
              <w:spacing w:line="360" w:lineRule="auto"/>
              <w:jc w:val="center"/>
              <w:rPr>
                <w:rFonts w:hint="eastAsia" w:ascii="仿宋" w:hAnsi="仿宋" w:eastAsia="仿宋" w:cs="仿宋"/>
                <w:color w:val="auto"/>
                <w:kern w:val="0"/>
                <w:szCs w:val="21"/>
                <w:highlight w:val="none"/>
              </w:rPr>
            </w:pPr>
          </w:p>
        </w:tc>
      </w:tr>
    </w:tbl>
    <w:p w14:paraId="4A6AFDB1">
      <w:pPr>
        <w:widowControl/>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rPr>
        <w:br w:type="page"/>
      </w:r>
    </w:p>
    <w:p w14:paraId="5843E82A">
      <w:pPr>
        <w:pStyle w:val="3"/>
        <w:jc w:val="center"/>
        <w:rPr>
          <w:rFonts w:hint="eastAsia" w:ascii="仿宋" w:hAnsi="仿宋" w:eastAsia="仿宋" w:cs="仿宋"/>
          <w:color w:val="auto"/>
          <w:spacing w:val="20"/>
          <w:sz w:val="28"/>
          <w:szCs w:val="28"/>
          <w:highlight w:val="none"/>
        </w:rPr>
      </w:pPr>
      <w:bookmarkStart w:id="158" w:name="_Toc67573419"/>
      <w:bookmarkStart w:id="159" w:name="_Toc489536690"/>
      <w:bookmarkStart w:id="160" w:name="_Toc44690696"/>
      <w:bookmarkStart w:id="161" w:name="_Toc44690622"/>
      <w:r>
        <w:rPr>
          <w:rFonts w:hint="eastAsia" w:ascii="仿宋" w:hAnsi="仿宋" w:eastAsia="仿宋" w:cs="仿宋"/>
          <w:color w:val="auto"/>
          <w:spacing w:val="20"/>
          <w:sz w:val="28"/>
          <w:szCs w:val="28"/>
          <w:highlight w:val="none"/>
        </w:rPr>
        <w:t>第</w:t>
      </w:r>
      <w:r>
        <w:rPr>
          <w:rFonts w:hint="eastAsia" w:ascii="仿宋" w:hAnsi="仿宋" w:eastAsia="仿宋" w:cs="仿宋"/>
          <w:color w:val="auto"/>
          <w:spacing w:val="20"/>
          <w:sz w:val="28"/>
          <w:szCs w:val="28"/>
          <w:highlight w:val="none"/>
          <w:lang w:val="en-US" w:eastAsia="zh-CN"/>
        </w:rPr>
        <w:t>八</w:t>
      </w:r>
      <w:r>
        <w:rPr>
          <w:rFonts w:hint="eastAsia" w:ascii="仿宋" w:hAnsi="仿宋" w:eastAsia="仿宋" w:cs="仿宋"/>
          <w:color w:val="auto"/>
          <w:spacing w:val="20"/>
          <w:sz w:val="28"/>
          <w:szCs w:val="28"/>
          <w:highlight w:val="none"/>
        </w:rPr>
        <w:t>部分</w:t>
      </w:r>
      <w:r>
        <w:rPr>
          <w:rFonts w:hint="eastAsia" w:ascii="仿宋" w:hAnsi="仿宋" w:eastAsia="仿宋" w:cs="仿宋"/>
          <w:color w:val="auto"/>
          <w:spacing w:val="20"/>
          <w:sz w:val="28"/>
          <w:szCs w:val="28"/>
          <w:highlight w:val="none"/>
          <w:lang w:val="en-US" w:eastAsia="zh-CN"/>
        </w:rPr>
        <w:t xml:space="preserve"> </w:t>
      </w:r>
      <w:r>
        <w:rPr>
          <w:rFonts w:hint="eastAsia" w:ascii="仿宋" w:hAnsi="仿宋" w:eastAsia="仿宋" w:cs="仿宋"/>
          <w:color w:val="auto"/>
          <w:spacing w:val="20"/>
          <w:sz w:val="28"/>
          <w:szCs w:val="28"/>
          <w:highlight w:val="none"/>
        </w:rPr>
        <w:t>响应文件内容要求及格式</w:t>
      </w:r>
      <w:bookmarkEnd w:id="158"/>
      <w:bookmarkEnd w:id="159"/>
      <w:bookmarkEnd w:id="160"/>
      <w:bookmarkEnd w:id="161"/>
    </w:p>
    <w:p w14:paraId="53E51952">
      <w:pPr>
        <w:spacing w:line="480" w:lineRule="exact"/>
        <w:rPr>
          <w:rFonts w:hint="eastAsia" w:ascii="仿宋" w:hAnsi="仿宋" w:eastAsia="仿宋" w:cs="仿宋"/>
          <w:b/>
          <w:color w:val="auto"/>
          <w:sz w:val="28"/>
          <w:szCs w:val="28"/>
          <w:highlight w:val="none"/>
        </w:rPr>
      </w:pPr>
    </w:p>
    <w:p w14:paraId="5988E17E">
      <w:pPr>
        <w:spacing w:line="480" w:lineRule="exact"/>
        <w:rPr>
          <w:rFonts w:hint="eastAsia" w:ascii="仿宋" w:hAnsi="仿宋" w:eastAsia="仿宋" w:cs="仿宋"/>
          <w:color w:val="auto"/>
          <w:szCs w:val="21"/>
          <w:highlight w:val="none"/>
        </w:rPr>
      </w:pPr>
      <w:r>
        <w:rPr>
          <w:rFonts w:hint="eastAsia" w:ascii="仿宋" w:hAnsi="仿宋" w:eastAsia="仿宋" w:cs="仿宋"/>
          <w:b/>
          <w:color w:val="auto"/>
          <w:sz w:val="24"/>
          <w:highlight w:val="none"/>
        </w:rPr>
        <w:t>磋商供应商提交响应文件须知</w:t>
      </w:r>
    </w:p>
    <w:p w14:paraId="40D5C7E8">
      <w:pPr>
        <w:spacing w:line="480" w:lineRule="exact"/>
        <w:ind w:firstLine="43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1、磋商供应商按照本部分的顺序编排响应文件，编排中涉及格式资料的，应按照本部分提供的内容和格式（所有表格的格式可扩展）填写提交。</w:t>
      </w:r>
    </w:p>
    <w:p w14:paraId="5B6B2EF9">
      <w:pPr>
        <w:spacing w:line="480" w:lineRule="exact"/>
        <w:ind w:firstLine="434"/>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2、全部声明和问题的回答及所附材料必须是真实的、准确的和完整的。</w:t>
      </w:r>
    </w:p>
    <w:p w14:paraId="1AE1D2A5">
      <w:pPr>
        <w:pStyle w:val="61"/>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3、按磋商文件要求“格式”提供的材料，如有调整，内容及签署必须完整、有效，且没有本文件不可接受的条件。</w:t>
      </w:r>
    </w:p>
    <w:p w14:paraId="7F3B60E8">
      <w:pPr>
        <w:wordWrap w:val="0"/>
        <w:snapToGrid w:val="0"/>
        <w:spacing w:line="360" w:lineRule="auto"/>
        <w:jc w:val="left"/>
        <w:rPr>
          <w:rFonts w:hint="eastAsia" w:ascii="仿宋" w:hAnsi="仿宋" w:eastAsia="仿宋" w:cs="仿宋"/>
          <w:color w:val="auto"/>
          <w:highlight w:val="none"/>
        </w:rPr>
      </w:pPr>
    </w:p>
    <w:p w14:paraId="2775EAEE">
      <w:pPr>
        <w:wordWrap w:val="0"/>
        <w:snapToGrid w:val="0"/>
        <w:spacing w:line="360" w:lineRule="auto"/>
        <w:jc w:val="left"/>
        <w:rPr>
          <w:rFonts w:hint="eastAsia" w:ascii="仿宋" w:hAnsi="仿宋" w:eastAsia="仿宋" w:cs="仿宋"/>
          <w:color w:val="auto"/>
          <w:highlight w:val="none"/>
        </w:rPr>
      </w:pPr>
    </w:p>
    <w:p w14:paraId="48B0EF85">
      <w:pPr>
        <w:wordWrap w:val="0"/>
        <w:snapToGrid w:val="0"/>
        <w:spacing w:line="360" w:lineRule="auto"/>
        <w:jc w:val="left"/>
        <w:rPr>
          <w:rFonts w:hint="eastAsia" w:ascii="仿宋" w:hAnsi="仿宋" w:eastAsia="仿宋" w:cs="仿宋"/>
          <w:color w:val="auto"/>
          <w:highlight w:val="none"/>
        </w:rPr>
      </w:pPr>
    </w:p>
    <w:p w14:paraId="68597F8A">
      <w:pPr>
        <w:wordWrap w:val="0"/>
        <w:snapToGrid w:val="0"/>
        <w:spacing w:line="360" w:lineRule="auto"/>
        <w:jc w:val="left"/>
        <w:rPr>
          <w:rFonts w:hint="eastAsia" w:ascii="仿宋" w:hAnsi="仿宋" w:eastAsia="仿宋" w:cs="仿宋"/>
          <w:color w:val="auto"/>
          <w:highlight w:val="none"/>
        </w:rPr>
      </w:pPr>
    </w:p>
    <w:p w14:paraId="7C091F2B">
      <w:pPr>
        <w:wordWrap w:val="0"/>
        <w:snapToGrid w:val="0"/>
        <w:spacing w:line="360" w:lineRule="auto"/>
        <w:jc w:val="left"/>
        <w:rPr>
          <w:rFonts w:hint="eastAsia" w:ascii="仿宋" w:hAnsi="仿宋" w:eastAsia="仿宋" w:cs="仿宋"/>
          <w:color w:val="auto"/>
          <w:highlight w:val="none"/>
        </w:rPr>
      </w:pPr>
    </w:p>
    <w:p w14:paraId="26C0D480">
      <w:pPr>
        <w:wordWrap w:val="0"/>
        <w:snapToGrid w:val="0"/>
        <w:spacing w:line="360" w:lineRule="auto"/>
        <w:jc w:val="left"/>
        <w:rPr>
          <w:rFonts w:hint="eastAsia" w:ascii="仿宋" w:hAnsi="仿宋" w:eastAsia="仿宋" w:cs="仿宋"/>
          <w:color w:val="auto"/>
          <w:highlight w:val="none"/>
        </w:rPr>
      </w:pPr>
    </w:p>
    <w:p w14:paraId="693C82FE">
      <w:pPr>
        <w:wordWrap w:val="0"/>
        <w:snapToGrid w:val="0"/>
        <w:spacing w:line="360" w:lineRule="auto"/>
        <w:jc w:val="left"/>
        <w:rPr>
          <w:rFonts w:hint="eastAsia" w:ascii="仿宋" w:hAnsi="仿宋" w:eastAsia="仿宋" w:cs="仿宋"/>
          <w:color w:val="auto"/>
          <w:highlight w:val="none"/>
        </w:rPr>
      </w:pPr>
    </w:p>
    <w:p w14:paraId="0569A35F">
      <w:pPr>
        <w:wordWrap w:val="0"/>
        <w:snapToGrid w:val="0"/>
        <w:spacing w:line="360" w:lineRule="auto"/>
        <w:jc w:val="left"/>
        <w:rPr>
          <w:rFonts w:hint="eastAsia" w:ascii="仿宋" w:hAnsi="仿宋" w:eastAsia="仿宋" w:cs="仿宋"/>
          <w:color w:val="auto"/>
          <w:highlight w:val="none"/>
        </w:rPr>
      </w:pPr>
    </w:p>
    <w:p w14:paraId="41B40B3F">
      <w:pPr>
        <w:wordWrap w:val="0"/>
        <w:snapToGrid w:val="0"/>
        <w:spacing w:line="360" w:lineRule="auto"/>
        <w:jc w:val="left"/>
        <w:rPr>
          <w:rFonts w:hint="eastAsia" w:ascii="仿宋" w:hAnsi="仿宋" w:eastAsia="仿宋" w:cs="仿宋"/>
          <w:color w:val="auto"/>
          <w:highlight w:val="none"/>
        </w:rPr>
      </w:pPr>
    </w:p>
    <w:p w14:paraId="6AD2DE81">
      <w:pPr>
        <w:wordWrap w:val="0"/>
        <w:snapToGrid w:val="0"/>
        <w:spacing w:line="360" w:lineRule="auto"/>
        <w:jc w:val="left"/>
        <w:rPr>
          <w:rFonts w:hint="eastAsia" w:ascii="仿宋" w:hAnsi="仿宋" w:eastAsia="仿宋" w:cs="仿宋"/>
          <w:color w:val="auto"/>
          <w:highlight w:val="none"/>
        </w:rPr>
      </w:pPr>
    </w:p>
    <w:p w14:paraId="1B72AADA">
      <w:pPr>
        <w:wordWrap w:val="0"/>
        <w:snapToGrid w:val="0"/>
        <w:spacing w:line="360" w:lineRule="auto"/>
        <w:jc w:val="left"/>
        <w:rPr>
          <w:rFonts w:hint="eastAsia" w:ascii="仿宋" w:hAnsi="仿宋" w:eastAsia="仿宋" w:cs="仿宋"/>
          <w:color w:val="auto"/>
          <w:highlight w:val="none"/>
        </w:rPr>
      </w:pPr>
    </w:p>
    <w:p w14:paraId="5A0987F0">
      <w:pPr>
        <w:wordWrap w:val="0"/>
        <w:snapToGrid w:val="0"/>
        <w:spacing w:line="360" w:lineRule="auto"/>
        <w:jc w:val="left"/>
        <w:rPr>
          <w:rFonts w:hint="eastAsia" w:ascii="仿宋" w:hAnsi="仿宋" w:eastAsia="仿宋" w:cs="仿宋"/>
          <w:color w:val="auto"/>
          <w:highlight w:val="none"/>
        </w:rPr>
      </w:pPr>
    </w:p>
    <w:p w14:paraId="3DC10EBA">
      <w:pPr>
        <w:wordWrap w:val="0"/>
        <w:snapToGrid w:val="0"/>
        <w:spacing w:line="360" w:lineRule="auto"/>
        <w:jc w:val="left"/>
        <w:rPr>
          <w:rFonts w:hint="eastAsia" w:ascii="仿宋" w:hAnsi="仿宋" w:eastAsia="仿宋" w:cs="仿宋"/>
          <w:color w:val="auto"/>
          <w:highlight w:val="none"/>
        </w:rPr>
      </w:pPr>
    </w:p>
    <w:p w14:paraId="5252E1CA">
      <w:pPr>
        <w:wordWrap w:val="0"/>
        <w:snapToGrid w:val="0"/>
        <w:spacing w:line="360" w:lineRule="auto"/>
        <w:jc w:val="left"/>
        <w:rPr>
          <w:rFonts w:hint="eastAsia" w:ascii="仿宋" w:hAnsi="仿宋" w:eastAsia="仿宋" w:cs="仿宋"/>
          <w:color w:val="auto"/>
          <w:highlight w:val="none"/>
        </w:rPr>
      </w:pPr>
    </w:p>
    <w:p w14:paraId="26886256">
      <w:pPr>
        <w:wordWrap w:val="0"/>
        <w:snapToGrid w:val="0"/>
        <w:spacing w:line="360" w:lineRule="auto"/>
        <w:jc w:val="left"/>
        <w:rPr>
          <w:rFonts w:hint="eastAsia" w:ascii="仿宋" w:hAnsi="仿宋" w:eastAsia="仿宋" w:cs="仿宋"/>
          <w:color w:val="auto"/>
          <w:highlight w:val="none"/>
        </w:rPr>
      </w:pPr>
    </w:p>
    <w:p w14:paraId="7EB01AB5">
      <w:pPr>
        <w:wordWrap w:val="0"/>
        <w:snapToGrid w:val="0"/>
        <w:spacing w:line="360" w:lineRule="auto"/>
        <w:jc w:val="left"/>
        <w:rPr>
          <w:rFonts w:hint="eastAsia" w:ascii="仿宋" w:hAnsi="仿宋" w:eastAsia="仿宋" w:cs="仿宋"/>
          <w:color w:val="auto"/>
          <w:highlight w:val="none"/>
        </w:rPr>
      </w:pPr>
    </w:p>
    <w:p w14:paraId="52D79DAA">
      <w:pPr>
        <w:pStyle w:val="2"/>
        <w:rPr>
          <w:rFonts w:hint="eastAsia" w:ascii="仿宋" w:hAnsi="仿宋" w:eastAsia="仿宋" w:cs="仿宋"/>
          <w:color w:val="auto"/>
          <w:highlight w:val="none"/>
        </w:rPr>
      </w:pPr>
    </w:p>
    <w:p w14:paraId="5ACFC45E">
      <w:pPr>
        <w:pStyle w:val="2"/>
        <w:rPr>
          <w:rFonts w:hint="eastAsia" w:ascii="仿宋" w:hAnsi="仿宋" w:eastAsia="仿宋" w:cs="仿宋"/>
          <w:color w:val="auto"/>
          <w:highlight w:val="none"/>
        </w:rPr>
      </w:pPr>
    </w:p>
    <w:p w14:paraId="7832C16B">
      <w:pPr>
        <w:wordWrap w:val="0"/>
        <w:snapToGrid w:val="0"/>
        <w:spacing w:line="360" w:lineRule="auto"/>
        <w:jc w:val="left"/>
        <w:rPr>
          <w:rFonts w:hint="eastAsia" w:ascii="仿宋" w:hAnsi="仿宋" w:eastAsia="仿宋" w:cs="仿宋"/>
          <w:color w:val="auto"/>
          <w:highlight w:val="none"/>
        </w:rPr>
      </w:pPr>
    </w:p>
    <w:p w14:paraId="77447BB2">
      <w:pPr>
        <w:wordWrap w:val="0"/>
        <w:snapToGrid w:val="0"/>
        <w:spacing w:line="360" w:lineRule="auto"/>
        <w:jc w:val="left"/>
        <w:rPr>
          <w:rFonts w:hint="eastAsia" w:ascii="仿宋" w:hAnsi="仿宋" w:eastAsia="仿宋" w:cs="仿宋"/>
          <w:color w:val="auto"/>
          <w:highlight w:val="none"/>
        </w:rPr>
      </w:pPr>
    </w:p>
    <w:p w14:paraId="131AAA64">
      <w:pPr>
        <w:wordWrap w:val="0"/>
        <w:snapToGrid w:val="0"/>
        <w:spacing w:line="360" w:lineRule="auto"/>
        <w:jc w:val="left"/>
        <w:rPr>
          <w:rFonts w:hint="eastAsia" w:ascii="仿宋" w:hAnsi="仿宋" w:eastAsia="仿宋" w:cs="仿宋"/>
          <w:color w:val="auto"/>
          <w:highlight w:val="none"/>
        </w:rPr>
      </w:pPr>
    </w:p>
    <w:p w14:paraId="2CFA8098">
      <w:pPr>
        <w:wordWrap w:val="0"/>
        <w:snapToGrid w:val="0"/>
        <w:spacing w:line="360" w:lineRule="auto"/>
        <w:jc w:val="left"/>
        <w:rPr>
          <w:rFonts w:hint="eastAsia" w:ascii="仿宋" w:hAnsi="仿宋" w:eastAsia="仿宋" w:cs="仿宋"/>
          <w:color w:val="auto"/>
          <w:highlight w:val="none"/>
        </w:rPr>
      </w:pPr>
    </w:p>
    <w:p w14:paraId="74E01680">
      <w:pPr>
        <w:pStyle w:val="21"/>
        <w:snapToGrid w:val="0"/>
        <w:spacing w:line="276" w:lineRule="auto"/>
        <w:ind w:firstLine="525" w:firstLineChars="250"/>
        <w:rPr>
          <w:rFonts w:hint="eastAsia" w:ascii="仿宋" w:hAnsi="仿宋" w:eastAsia="仿宋" w:cs="仿宋"/>
          <w:color w:val="auto"/>
          <w:kern w:val="0"/>
          <w:highlight w:val="none"/>
        </w:rPr>
      </w:pPr>
    </w:p>
    <w:p w14:paraId="07995C25">
      <w:pPr>
        <w:pStyle w:val="21"/>
        <w:snapToGrid w:val="0"/>
        <w:spacing w:line="276" w:lineRule="auto"/>
        <w:ind w:firstLine="525" w:firstLineChars="250"/>
        <w:rPr>
          <w:rFonts w:hint="eastAsia" w:ascii="仿宋" w:hAnsi="仿宋" w:eastAsia="仿宋" w:cs="仿宋"/>
          <w:color w:val="auto"/>
          <w:kern w:val="0"/>
          <w:highlight w:val="none"/>
        </w:rPr>
      </w:pPr>
    </w:p>
    <w:p w14:paraId="739D0D86">
      <w:pPr>
        <w:rPr>
          <w:rFonts w:hint="eastAsia" w:ascii="仿宋" w:hAnsi="仿宋" w:eastAsia="仿宋" w:cs="仿宋"/>
          <w:b/>
          <w:color w:val="auto"/>
          <w:sz w:val="24"/>
          <w:highlight w:val="none"/>
        </w:rPr>
      </w:pPr>
      <w:bookmarkStart w:id="162" w:name="_Toc7481_WPSOffice_Level1"/>
      <w:r>
        <w:rPr>
          <w:rFonts w:hint="eastAsia" w:ascii="仿宋" w:hAnsi="仿宋" w:eastAsia="仿宋" w:cs="仿宋"/>
          <w:b/>
          <w:color w:val="auto"/>
          <w:spacing w:val="20"/>
          <w:sz w:val="24"/>
          <w:highlight w:val="none"/>
        </w:rPr>
        <w:t>（一）响应文件</w:t>
      </w:r>
      <w:r>
        <w:rPr>
          <w:rFonts w:hint="eastAsia" w:ascii="仿宋" w:hAnsi="仿宋" w:eastAsia="仿宋" w:cs="仿宋"/>
          <w:b/>
          <w:color w:val="auto"/>
          <w:sz w:val="24"/>
          <w:highlight w:val="none"/>
        </w:rPr>
        <w:t>封面及目录格式</w:t>
      </w:r>
      <w:bookmarkEnd w:id="162"/>
    </w:p>
    <w:p w14:paraId="69F83B7D">
      <w:pPr>
        <w:pStyle w:val="21"/>
        <w:snapToGrid w:val="0"/>
        <w:spacing w:line="276" w:lineRule="auto"/>
        <w:ind w:firstLine="525" w:firstLineChars="250"/>
        <w:rPr>
          <w:rFonts w:hint="eastAsia" w:ascii="仿宋" w:hAnsi="仿宋" w:eastAsia="仿宋" w:cs="仿宋"/>
          <w:color w:val="auto"/>
          <w:kern w:val="0"/>
          <w:highlight w:val="none"/>
        </w:rPr>
      </w:pPr>
    </w:p>
    <w:p w14:paraId="17813987">
      <w:pPr>
        <w:pStyle w:val="21"/>
        <w:snapToGrid w:val="0"/>
        <w:spacing w:line="276" w:lineRule="auto"/>
        <w:ind w:firstLine="525" w:firstLineChars="250"/>
        <w:rPr>
          <w:rFonts w:hint="eastAsia" w:ascii="仿宋" w:hAnsi="仿宋" w:eastAsia="仿宋" w:cs="仿宋"/>
          <w:color w:val="auto"/>
          <w:kern w:val="0"/>
          <w:highlight w:val="none"/>
        </w:rPr>
      </w:pPr>
    </w:p>
    <w:p w14:paraId="79E55846">
      <w:pPr>
        <w:jc w:val="center"/>
        <w:rPr>
          <w:rFonts w:hint="eastAsia" w:ascii="仿宋" w:hAnsi="仿宋" w:eastAsia="仿宋" w:cs="仿宋"/>
          <w:b/>
          <w:color w:val="auto"/>
          <w:spacing w:val="60"/>
          <w:sz w:val="84"/>
          <w:szCs w:val="84"/>
          <w:highlight w:val="none"/>
        </w:rPr>
      </w:pPr>
    </w:p>
    <w:p w14:paraId="006E5558">
      <w:pPr>
        <w:pStyle w:val="2"/>
        <w:rPr>
          <w:rFonts w:hint="eastAsia" w:ascii="仿宋" w:hAnsi="仿宋" w:eastAsia="仿宋" w:cs="仿宋"/>
          <w:b/>
          <w:color w:val="auto"/>
          <w:spacing w:val="60"/>
          <w:sz w:val="84"/>
          <w:szCs w:val="84"/>
          <w:highlight w:val="none"/>
        </w:rPr>
      </w:pPr>
    </w:p>
    <w:p w14:paraId="6793C283">
      <w:pPr>
        <w:jc w:val="center"/>
        <w:rPr>
          <w:rFonts w:hint="eastAsia" w:ascii="仿宋" w:hAnsi="仿宋" w:eastAsia="仿宋" w:cs="仿宋"/>
          <w:b/>
          <w:color w:val="auto"/>
          <w:spacing w:val="60"/>
          <w:sz w:val="84"/>
          <w:szCs w:val="84"/>
          <w:highlight w:val="none"/>
        </w:rPr>
      </w:pPr>
      <w:r>
        <w:rPr>
          <w:rFonts w:hint="eastAsia" w:ascii="仿宋" w:hAnsi="仿宋" w:eastAsia="仿宋" w:cs="仿宋"/>
          <w:b/>
          <w:color w:val="auto"/>
          <w:spacing w:val="60"/>
          <w:sz w:val="84"/>
          <w:szCs w:val="84"/>
          <w:highlight w:val="none"/>
        </w:rPr>
        <w:t>响应文件</w:t>
      </w:r>
    </w:p>
    <w:p w14:paraId="043355F6">
      <w:pPr>
        <w:ind w:firstLine="843" w:firstLineChars="150"/>
        <w:jc w:val="center"/>
        <w:rPr>
          <w:rFonts w:hint="eastAsia" w:ascii="仿宋" w:hAnsi="仿宋" w:eastAsia="仿宋" w:cs="仿宋"/>
          <w:b/>
          <w:color w:val="auto"/>
          <w:spacing w:val="20"/>
          <w:sz w:val="52"/>
          <w:szCs w:val="52"/>
          <w:highlight w:val="none"/>
        </w:rPr>
      </w:pPr>
    </w:p>
    <w:p w14:paraId="27A245B2">
      <w:pPr>
        <w:pStyle w:val="21"/>
        <w:snapToGrid w:val="0"/>
        <w:spacing w:line="276" w:lineRule="auto"/>
        <w:ind w:firstLine="525" w:firstLineChars="250"/>
        <w:rPr>
          <w:rFonts w:hint="eastAsia" w:ascii="仿宋" w:hAnsi="仿宋" w:eastAsia="仿宋" w:cs="仿宋"/>
          <w:color w:val="auto"/>
          <w:kern w:val="0"/>
          <w:highlight w:val="none"/>
        </w:rPr>
      </w:pPr>
    </w:p>
    <w:p w14:paraId="6A2DBCBE">
      <w:pPr>
        <w:ind w:firstLine="903" w:firstLineChars="250"/>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项目名称:</w:t>
      </w:r>
    </w:p>
    <w:p w14:paraId="27EA90A5">
      <w:pPr>
        <w:ind w:firstLine="903" w:firstLineChars="250"/>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项目编号：</w:t>
      </w:r>
    </w:p>
    <w:p w14:paraId="4A6D1C1C">
      <w:pPr>
        <w:pStyle w:val="21"/>
        <w:snapToGrid w:val="0"/>
        <w:spacing w:line="276" w:lineRule="auto"/>
        <w:ind w:firstLine="525" w:firstLineChars="250"/>
        <w:rPr>
          <w:rFonts w:hint="eastAsia" w:ascii="仿宋" w:hAnsi="仿宋" w:eastAsia="仿宋" w:cs="仿宋"/>
          <w:color w:val="auto"/>
          <w:kern w:val="0"/>
          <w:highlight w:val="none"/>
        </w:rPr>
      </w:pPr>
    </w:p>
    <w:p w14:paraId="27162ADB">
      <w:pPr>
        <w:pStyle w:val="21"/>
        <w:snapToGrid w:val="0"/>
        <w:spacing w:line="276" w:lineRule="auto"/>
        <w:ind w:firstLine="525" w:firstLineChars="250"/>
        <w:rPr>
          <w:rFonts w:hint="eastAsia" w:ascii="仿宋" w:hAnsi="仿宋" w:eastAsia="仿宋" w:cs="仿宋"/>
          <w:color w:val="auto"/>
          <w:kern w:val="0"/>
          <w:highlight w:val="none"/>
        </w:rPr>
      </w:pPr>
    </w:p>
    <w:p w14:paraId="64E7757B">
      <w:pPr>
        <w:pStyle w:val="21"/>
        <w:snapToGrid w:val="0"/>
        <w:spacing w:line="276" w:lineRule="auto"/>
        <w:ind w:firstLine="525" w:firstLineChars="250"/>
        <w:rPr>
          <w:rFonts w:hint="eastAsia" w:ascii="仿宋" w:hAnsi="仿宋" w:eastAsia="仿宋" w:cs="仿宋"/>
          <w:color w:val="auto"/>
          <w:kern w:val="0"/>
          <w:highlight w:val="none"/>
        </w:rPr>
      </w:pPr>
    </w:p>
    <w:p w14:paraId="170C1FC8">
      <w:pPr>
        <w:pStyle w:val="21"/>
        <w:snapToGrid w:val="0"/>
        <w:spacing w:line="276" w:lineRule="auto"/>
        <w:ind w:firstLine="525" w:firstLineChars="250"/>
        <w:rPr>
          <w:rFonts w:hint="eastAsia" w:ascii="仿宋" w:hAnsi="仿宋" w:eastAsia="仿宋" w:cs="仿宋"/>
          <w:color w:val="auto"/>
          <w:kern w:val="0"/>
          <w:highlight w:val="none"/>
        </w:rPr>
      </w:pPr>
    </w:p>
    <w:p w14:paraId="34BBFA8F">
      <w:pPr>
        <w:pStyle w:val="21"/>
        <w:snapToGrid w:val="0"/>
        <w:spacing w:line="276" w:lineRule="auto"/>
        <w:ind w:firstLine="525" w:firstLineChars="250"/>
        <w:rPr>
          <w:rFonts w:hint="eastAsia" w:ascii="仿宋" w:hAnsi="仿宋" w:eastAsia="仿宋" w:cs="仿宋"/>
          <w:color w:val="auto"/>
          <w:kern w:val="0"/>
          <w:highlight w:val="none"/>
        </w:rPr>
      </w:pPr>
    </w:p>
    <w:p w14:paraId="77925E1D">
      <w:pPr>
        <w:pStyle w:val="21"/>
        <w:snapToGrid w:val="0"/>
        <w:spacing w:line="276" w:lineRule="auto"/>
        <w:rPr>
          <w:rFonts w:hint="eastAsia" w:ascii="仿宋" w:hAnsi="仿宋" w:eastAsia="仿宋" w:cs="仿宋"/>
          <w:color w:val="auto"/>
          <w:kern w:val="0"/>
          <w:highlight w:val="none"/>
        </w:rPr>
      </w:pPr>
    </w:p>
    <w:p w14:paraId="70972E6D">
      <w:pPr>
        <w:pStyle w:val="21"/>
        <w:snapToGrid w:val="0"/>
        <w:spacing w:line="276" w:lineRule="auto"/>
        <w:ind w:firstLine="525" w:firstLineChars="250"/>
        <w:rPr>
          <w:rFonts w:hint="eastAsia" w:ascii="仿宋" w:hAnsi="仿宋" w:eastAsia="仿宋" w:cs="仿宋"/>
          <w:color w:val="auto"/>
          <w:kern w:val="0"/>
          <w:highlight w:val="none"/>
        </w:rPr>
      </w:pPr>
    </w:p>
    <w:p w14:paraId="5275124D">
      <w:pPr>
        <w:pStyle w:val="21"/>
        <w:snapToGrid w:val="0"/>
        <w:spacing w:line="276" w:lineRule="auto"/>
        <w:ind w:firstLine="525" w:firstLineChars="250"/>
        <w:rPr>
          <w:rFonts w:hint="eastAsia" w:ascii="仿宋" w:hAnsi="仿宋" w:eastAsia="仿宋" w:cs="仿宋"/>
          <w:color w:val="auto"/>
          <w:kern w:val="0"/>
          <w:highlight w:val="none"/>
        </w:rPr>
      </w:pPr>
    </w:p>
    <w:p w14:paraId="373A088C">
      <w:pPr>
        <w:pStyle w:val="21"/>
        <w:snapToGrid w:val="0"/>
        <w:spacing w:line="276" w:lineRule="auto"/>
        <w:ind w:firstLine="525" w:firstLineChars="250"/>
        <w:rPr>
          <w:rFonts w:hint="eastAsia" w:ascii="仿宋" w:hAnsi="仿宋" w:eastAsia="仿宋" w:cs="仿宋"/>
          <w:color w:val="auto"/>
          <w:kern w:val="0"/>
          <w:highlight w:val="none"/>
        </w:rPr>
      </w:pPr>
    </w:p>
    <w:p w14:paraId="6EF2CA0E">
      <w:pPr>
        <w:pStyle w:val="21"/>
        <w:snapToGrid w:val="0"/>
        <w:spacing w:line="276" w:lineRule="auto"/>
        <w:ind w:firstLine="525" w:firstLineChars="250"/>
        <w:rPr>
          <w:rFonts w:hint="eastAsia" w:ascii="仿宋" w:hAnsi="仿宋" w:eastAsia="仿宋" w:cs="仿宋"/>
          <w:color w:val="auto"/>
          <w:kern w:val="0"/>
          <w:highlight w:val="none"/>
        </w:rPr>
      </w:pPr>
    </w:p>
    <w:p w14:paraId="58997D3A">
      <w:pPr>
        <w:spacing w:line="360" w:lineRule="auto"/>
        <w:jc w:val="center"/>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磋商供应商单位名称：（加盖单位公章）</w:t>
      </w:r>
    </w:p>
    <w:p w14:paraId="6BDDA988">
      <w:pPr>
        <w:spacing w:line="560" w:lineRule="exact"/>
        <w:jc w:val="center"/>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法定代表人（负责人）或授权代表：（签字或签章）</w:t>
      </w:r>
    </w:p>
    <w:p w14:paraId="568AFFE0">
      <w:pPr>
        <w:spacing w:line="560" w:lineRule="exact"/>
        <w:jc w:val="center"/>
        <w:rPr>
          <w:rFonts w:hint="eastAsia" w:ascii="仿宋" w:hAnsi="仿宋" w:eastAsia="仿宋" w:cs="仿宋"/>
          <w:color w:val="auto"/>
          <w:sz w:val="30"/>
          <w:szCs w:val="30"/>
          <w:highlight w:val="none"/>
          <w:lang w:val="en-US" w:eastAsia="zh-CN"/>
        </w:rPr>
      </w:pPr>
      <w:r>
        <w:rPr>
          <w:rFonts w:hint="eastAsia" w:ascii="仿宋" w:hAnsi="仿宋" w:eastAsia="仿宋" w:cs="仿宋"/>
          <w:b/>
          <w:color w:val="auto"/>
          <w:spacing w:val="20"/>
          <w:sz w:val="32"/>
          <w:szCs w:val="32"/>
          <w:highlight w:val="none"/>
          <w:lang w:val="en-US" w:eastAsia="zh-CN"/>
        </w:rPr>
        <w:t>（注：签章以系统为准）</w:t>
      </w:r>
    </w:p>
    <w:p w14:paraId="6C54E86A">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二〇</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月</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日</w:t>
      </w:r>
    </w:p>
    <w:p w14:paraId="31372C2B">
      <w:pPr>
        <w:pStyle w:val="21"/>
        <w:snapToGrid w:val="0"/>
        <w:spacing w:line="276" w:lineRule="auto"/>
        <w:ind w:firstLine="525" w:firstLineChars="250"/>
        <w:rPr>
          <w:rFonts w:hint="eastAsia" w:ascii="仿宋" w:hAnsi="仿宋" w:eastAsia="仿宋" w:cs="仿宋"/>
          <w:color w:val="auto"/>
          <w:kern w:val="0"/>
          <w:highlight w:val="none"/>
        </w:rPr>
        <w:sectPr>
          <w:pgSz w:w="11906" w:h="16838"/>
          <w:pgMar w:top="1440" w:right="1418" w:bottom="1440" w:left="1418" w:header="567" w:footer="992" w:gutter="0"/>
          <w:pgNumType w:fmt="decimal"/>
          <w:cols w:space="720" w:num="1"/>
          <w:titlePg/>
          <w:docGrid w:type="lines" w:linePitch="312" w:charSpace="0"/>
        </w:sectPr>
      </w:pPr>
    </w:p>
    <w:p w14:paraId="377F4442">
      <w:pPr>
        <w:pStyle w:val="21"/>
        <w:snapToGrid w:val="0"/>
        <w:spacing w:line="276" w:lineRule="auto"/>
        <w:ind w:firstLine="525" w:firstLineChars="250"/>
        <w:rPr>
          <w:rFonts w:hint="eastAsia" w:ascii="仿宋" w:hAnsi="仿宋" w:eastAsia="仿宋" w:cs="仿宋"/>
          <w:color w:val="auto"/>
          <w:kern w:val="0"/>
          <w:highlight w:val="none"/>
        </w:rPr>
      </w:pPr>
    </w:p>
    <w:p w14:paraId="31B11027">
      <w:pPr>
        <w:pStyle w:val="21"/>
        <w:snapToGrid w:val="0"/>
        <w:spacing w:line="276" w:lineRule="auto"/>
        <w:ind w:firstLine="525" w:firstLineChars="250"/>
        <w:rPr>
          <w:rFonts w:hint="eastAsia" w:ascii="仿宋" w:hAnsi="仿宋" w:eastAsia="仿宋" w:cs="仿宋"/>
          <w:color w:val="auto"/>
          <w:kern w:val="0"/>
          <w:highlight w:val="none"/>
        </w:rPr>
      </w:pPr>
    </w:p>
    <w:p w14:paraId="307E14E5">
      <w:pPr>
        <w:pStyle w:val="21"/>
        <w:snapToGrid w:val="0"/>
        <w:spacing w:line="276" w:lineRule="auto"/>
        <w:ind w:firstLine="525" w:firstLineChars="250"/>
        <w:rPr>
          <w:rFonts w:hint="eastAsia" w:ascii="仿宋" w:hAnsi="仿宋" w:eastAsia="仿宋" w:cs="仿宋"/>
          <w:color w:val="auto"/>
          <w:kern w:val="0"/>
          <w:highlight w:val="none"/>
        </w:rPr>
      </w:pPr>
    </w:p>
    <w:p w14:paraId="484DDC38">
      <w:pPr>
        <w:pStyle w:val="21"/>
        <w:snapToGrid w:val="0"/>
        <w:spacing w:line="276" w:lineRule="auto"/>
        <w:ind w:firstLine="525" w:firstLineChars="250"/>
        <w:rPr>
          <w:rFonts w:hint="eastAsia" w:ascii="仿宋" w:hAnsi="仿宋" w:eastAsia="仿宋" w:cs="仿宋"/>
          <w:color w:val="auto"/>
          <w:kern w:val="0"/>
          <w:highlight w:val="none"/>
        </w:rPr>
      </w:pPr>
    </w:p>
    <w:p w14:paraId="6AC694AB">
      <w:pPr>
        <w:pStyle w:val="21"/>
        <w:snapToGrid w:val="0"/>
        <w:spacing w:line="276" w:lineRule="auto"/>
        <w:rPr>
          <w:rFonts w:hint="eastAsia" w:ascii="仿宋" w:hAnsi="仿宋" w:eastAsia="仿宋" w:cs="仿宋"/>
          <w:color w:val="auto"/>
          <w:kern w:val="0"/>
          <w:highlight w:val="none"/>
        </w:rPr>
      </w:pPr>
    </w:p>
    <w:p w14:paraId="606E08F9">
      <w:pPr>
        <w:pStyle w:val="21"/>
        <w:snapToGrid w:val="0"/>
        <w:spacing w:line="276" w:lineRule="auto"/>
        <w:ind w:firstLine="525" w:firstLineChars="250"/>
        <w:rPr>
          <w:rFonts w:hint="eastAsia" w:ascii="仿宋" w:hAnsi="仿宋" w:eastAsia="仿宋" w:cs="仿宋"/>
          <w:color w:val="auto"/>
          <w:kern w:val="0"/>
          <w:highlight w:val="none"/>
        </w:rPr>
      </w:pPr>
    </w:p>
    <w:p w14:paraId="4FFBD625">
      <w:pPr>
        <w:jc w:val="center"/>
        <w:rPr>
          <w:rFonts w:hint="eastAsia" w:ascii="仿宋" w:hAnsi="仿宋" w:eastAsia="仿宋" w:cs="仿宋"/>
          <w:b/>
          <w:color w:val="auto"/>
          <w:spacing w:val="60"/>
          <w:sz w:val="84"/>
          <w:szCs w:val="84"/>
          <w:highlight w:val="none"/>
        </w:rPr>
      </w:pPr>
      <w:bookmarkStart w:id="163" w:name="_Toc16293_WPSOffice_Level2"/>
      <w:r>
        <w:rPr>
          <w:rFonts w:hint="eastAsia" w:ascii="仿宋" w:hAnsi="仿宋" w:eastAsia="仿宋" w:cs="仿宋"/>
          <w:b/>
          <w:color w:val="auto"/>
          <w:spacing w:val="60"/>
          <w:sz w:val="84"/>
          <w:szCs w:val="84"/>
          <w:highlight w:val="none"/>
        </w:rPr>
        <w:t>响应文件</w:t>
      </w:r>
      <w:bookmarkEnd w:id="163"/>
    </w:p>
    <w:p w14:paraId="60706D8E">
      <w:pPr>
        <w:ind w:firstLine="843" w:firstLineChars="150"/>
        <w:jc w:val="center"/>
        <w:rPr>
          <w:rFonts w:hint="eastAsia" w:ascii="仿宋" w:hAnsi="仿宋" w:eastAsia="仿宋" w:cs="仿宋"/>
          <w:b/>
          <w:color w:val="auto"/>
          <w:spacing w:val="20"/>
          <w:sz w:val="52"/>
          <w:szCs w:val="52"/>
          <w:highlight w:val="none"/>
        </w:rPr>
      </w:pPr>
      <w:r>
        <w:rPr>
          <w:rFonts w:hint="eastAsia" w:ascii="仿宋" w:hAnsi="仿宋" w:eastAsia="仿宋" w:cs="仿宋"/>
          <w:b/>
          <w:color w:val="auto"/>
          <w:spacing w:val="20"/>
          <w:sz w:val="52"/>
          <w:szCs w:val="52"/>
          <w:highlight w:val="none"/>
        </w:rPr>
        <w:t>（资格证明文件）</w:t>
      </w:r>
    </w:p>
    <w:p w14:paraId="596271C2">
      <w:pPr>
        <w:pStyle w:val="21"/>
        <w:snapToGrid w:val="0"/>
        <w:spacing w:line="276" w:lineRule="auto"/>
        <w:ind w:firstLine="525" w:firstLineChars="250"/>
        <w:rPr>
          <w:rFonts w:hint="eastAsia" w:ascii="仿宋" w:hAnsi="仿宋" w:eastAsia="仿宋" w:cs="仿宋"/>
          <w:color w:val="auto"/>
          <w:kern w:val="0"/>
          <w:highlight w:val="none"/>
        </w:rPr>
      </w:pPr>
    </w:p>
    <w:p w14:paraId="11701242">
      <w:pPr>
        <w:ind w:firstLine="903" w:firstLineChars="250"/>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项目名称:</w:t>
      </w:r>
    </w:p>
    <w:p w14:paraId="354C039B">
      <w:pPr>
        <w:ind w:firstLine="903" w:firstLineChars="250"/>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项目编号：</w:t>
      </w:r>
    </w:p>
    <w:p w14:paraId="764B5A09">
      <w:pPr>
        <w:pStyle w:val="21"/>
        <w:snapToGrid w:val="0"/>
        <w:spacing w:line="276" w:lineRule="auto"/>
        <w:ind w:firstLine="525" w:firstLineChars="250"/>
        <w:rPr>
          <w:rFonts w:hint="eastAsia" w:ascii="仿宋" w:hAnsi="仿宋" w:eastAsia="仿宋" w:cs="仿宋"/>
          <w:color w:val="auto"/>
          <w:kern w:val="0"/>
          <w:highlight w:val="none"/>
        </w:rPr>
      </w:pPr>
    </w:p>
    <w:p w14:paraId="1C730DC3">
      <w:pPr>
        <w:pStyle w:val="21"/>
        <w:snapToGrid w:val="0"/>
        <w:spacing w:line="276" w:lineRule="auto"/>
        <w:ind w:firstLine="525" w:firstLineChars="250"/>
        <w:rPr>
          <w:rFonts w:hint="eastAsia" w:ascii="仿宋" w:hAnsi="仿宋" w:eastAsia="仿宋" w:cs="仿宋"/>
          <w:color w:val="auto"/>
          <w:kern w:val="0"/>
          <w:highlight w:val="none"/>
        </w:rPr>
      </w:pPr>
    </w:p>
    <w:p w14:paraId="238331C6">
      <w:pPr>
        <w:pStyle w:val="21"/>
        <w:snapToGrid w:val="0"/>
        <w:spacing w:line="276" w:lineRule="auto"/>
        <w:ind w:firstLine="525" w:firstLineChars="250"/>
        <w:rPr>
          <w:rFonts w:hint="eastAsia" w:ascii="仿宋" w:hAnsi="仿宋" w:eastAsia="仿宋" w:cs="仿宋"/>
          <w:color w:val="auto"/>
          <w:kern w:val="0"/>
          <w:highlight w:val="none"/>
        </w:rPr>
      </w:pPr>
    </w:p>
    <w:p w14:paraId="6FD66913">
      <w:pPr>
        <w:pStyle w:val="21"/>
        <w:snapToGrid w:val="0"/>
        <w:spacing w:line="276" w:lineRule="auto"/>
        <w:ind w:firstLine="525" w:firstLineChars="250"/>
        <w:rPr>
          <w:rFonts w:hint="eastAsia" w:ascii="仿宋" w:hAnsi="仿宋" w:eastAsia="仿宋" w:cs="仿宋"/>
          <w:color w:val="auto"/>
          <w:kern w:val="0"/>
          <w:highlight w:val="none"/>
        </w:rPr>
      </w:pPr>
    </w:p>
    <w:p w14:paraId="24DFB569">
      <w:pPr>
        <w:pStyle w:val="21"/>
        <w:snapToGrid w:val="0"/>
        <w:spacing w:line="276" w:lineRule="auto"/>
        <w:ind w:firstLine="525" w:firstLineChars="250"/>
        <w:rPr>
          <w:rFonts w:hint="eastAsia" w:ascii="仿宋" w:hAnsi="仿宋" w:eastAsia="仿宋" w:cs="仿宋"/>
          <w:color w:val="auto"/>
          <w:kern w:val="0"/>
          <w:highlight w:val="none"/>
        </w:rPr>
      </w:pPr>
    </w:p>
    <w:p w14:paraId="06985B69">
      <w:pPr>
        <w:pStyle w:val="21"/>
        <w:snapToGrid w:val="0"/>
        <w:spacing w:line="276" w:lineRule="auto"/>
        <w:ind w:firstLine="525" w:firstLineChars="250"/>
        <w:rPr>
          <w:rFonts w:hint="eastAsia" w:ascii="仿宋" w:hAnsi="仿宋" w:eastAsia="仿宋" w:cs="仿宋"/>
          <w:color w:val="auto"/>
          <w:kern w:val="0"/>
          <w:highlight w:val="none"/>
        </w:rPr>
      </w:pPr>
    </w:p>
    <w:p w14:paraId="50650E25">
      <w:pPr>
        <w:pStyle w:val="21"/>
        <w:snapToGrid w:val="0"/>
        <w:spacing w:line="276" w:lineRule="auto"/>
        <w:ind w:firstLine="525" w:firstLineChars="250"/>
        <w:rPr>
          <w:rFonts w:hint="eastAsia" w:ascii="仿宋" w:hAnsi="仿宋" w:eastAsia="仿宋" w:cs="仿宋"/>
          <w:color w:val="auto"/>
          <w:kern w:val="0"/>
          <w:highlight w:val="none"/>
        </w:rPr>
      </w:pPr>
    </w:p>
    <w:p w14:paraId="2164E672">
      <w:pPr>
        <w:pStyle w:val="21"/>
        <w:snapToGrid w:val="0"/>
        <w:spacing w:line="276" w:lineRule="auto"/>
        <w:rPr>
          <w:rFonts w:hint="eastAsia" w:ascii="仿宋" w:hAnsi="仿宋" w:eastAsia="仿宋" w:cs="仿宋"/>
          <w:color w:val="auto"/>
          <w:kern w:val="0"/>
          <w:highlight w:val="none"/>
        </w:rPr>
      </w:pPr>
    </w:p>
    <w:p w14:paraId="6A335604">
      <w:pPr>
        <w:pStyle w:val="21"/>
        <w:snapToGrid w:val="0"/>
        <w:spacing w:line="276" w:lineRule="auto"/>
        <w:ind w:firstLine="525" w:firstLineChars="250"/>
        <w:rPr>
          <w:rFonts w:hint="eastAsia" w:ascii="仿宋" w:hAnsi="仿宋" w:eastAsia="仿宋" w:cs="仿宋"/>
          <w:color w:val="auto"/>
          <w:kern w:val="0"/>
          <w:highlight w:val="none"/>
        </w:rPr>
      </w:pPr>
    </w:p>
    <w:p w14:paraId="5E35D9E8">
      <w:pPr>
        <w:pStyle w:val="21"/>
        <w:snapToGrid w:val="0"/>
        <w:spacing w:line="276" w:lineRule="auto"/>
        <w:ind w:firstLine="525" w:firstLineChars="250"/>
        <w:rPr>
          <w:rFonts w:hint="eastAsia" w:ascii="仿宋" w:hAnsi="仿宋" w:eastAsia="仿宋" w:cs="仿宋"/>
          <w:color w:val="auto"/>
          <w:kern w:val="0"/>
          <w:highlight w:val="none"/>
        </w:rPr>
      </w:pPr>
    </w:p>
    <w:p w14:paraId="7233F68C">
      <w:pPr>
        <w:pStyle w:val="21"/>
        <w:snapToGrid w:val="0"/>
        <w:spacing w:line="276" w:lineRule="auto"/>
        <w:ind w:firstLine="525" w:firstLineChars="250"/>
        <w:rPr>
          <w:rFonts w:hint="eastAsia" w:ascii="仿宋" w:hAnsi="仿宋" w:eastAsia="仿宋" w:cs="仿宋"/>
          <w:color w:val="auto"/>
          <w:kern w:val="0"/>
          <w:highlight w:val="none"/>
        </w:rPr>
      </w:pPr>
    </w:p>
    <w:p w14:paraId="1996DB51">
      <w:pPr>
        <w:pStyle w:val="21"/>
        <w:snapToGrid w:val="0"/>
        <w:spacing w:line="276" w:lineRule="auto"/>
        <w:ind w:firstLine="525" w:firstLineChars="250"/>
        <w:rPr>
          <w:rFonts w:hint="eastAsia" w:ascii="仿宋" w:hAnsi="仿宋" w:eastAsia="仿宋" w:cs="仿宋"/>
          <w:color w:val="auto"/>
          <w:kern w:val="0"/>
          <w:highlight w:val="none"/>
        </w:rPr>
      </w:pPr>
    </w:p>
    <w:p w14:paraId="2B49AE7C">
      <w:pPr>
        <w:pStyle w:val="21"/>
        <w:snapToGrid w:val="0"/>
        <w:spacing w:line="276" w:lineRule="auto"/>
        <w:ind w:firstLine="525" w:firstLineChars="250"/>
        <w:rPr>
          <w:rFonts w:hint="eastAsia" w:ascii="仿宋" w:hAnsi="仿宋" w:eastAsia="仿宋" w:cs="仿宋"/>
          <w:color w:val="auto"/>
          <w:kern w:val="0"/>
          <w:highlight w:val="none"/>
        </w:rPr>
      </w:pPr>
    </w:p>
    <w:p w14:paraId="2C288348">
      <w:pPr>
        <w:pStyle w:val="21"/>
        <w:snapToGrid w:val="0"/>
        <w:spacing w:line="276" w:lineRule="auto"/>
        <w:ind w:firstLine="525" w:firstLineChars="250"/>
        <w:rPr>
          <w:rFonts w:hint="eastAsia" w:ascii="仿宋" w:hAnsi="仿宋" w:eastAsia="仿宋" w:cs="仿宋"/>
          <w:color w:val="auto"/>
          <w:kern w:val="0"/>
          <w:highlight w:val="none"/>
        </w:rPr>
      </w:pPr>
    </w:p>
    <w:p w14:paraId="44D6AC79">
      <w:pPr>
        <w:spacing w:line="360" w:lineRule="auto"/>
        <w:jc w:val="center"/>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磋商供应商单位名称：（加盖单位公章）</w:t>
      </w:r>
    </w:p>
    <w:p w14:paraId="2169A50C">
      <w:pPr>
        <w:spacing w:line="560" w:lineRule="exact"/>
        <w:jc w:val="center"/>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法定代表人（负责人）或授权代表：（签字或签章）</w:t>
      </w:r>
    </w:p>
    <w:p w14:paraId="0C9A2210">
      <w:pPr>
        <w:jc w:val="center"/>
        <w:rPr>
          <w:rFonts w:hint="eastAsia" w:ascii="仿宋" w:hAnsi="仿宋" w:eastAsia="仿宋" w:cs="仿宋"/>
          <w:b/>
          <w:color w:val="auto"/>
          <w:spacing w:val="20"/>
          <w:sz w:val="32"/>
          <w:szCs w:val="32"/>
          <w:highlight w:val="none"/>
          <w:lang w:val="en-US" w:eastAsia="zh-CN"/>
        </w:rPr>
      </w:pPr>
      <w:r>
        <w:rPr>
          <w:rFonts w:hint="eastAsia" w:ascii="仿宋" w:hAnsi="仿宋" w:eastAsia="仿宋" w:cs="仿宋"/>
          <w:b/>
          <w:color w:val="auto"/>
          <w:spacing w:val="20"/>
          <w:sz w:val="32"/>
          <w:szCs w:val="32"/>
          <w:highlight w:val="none"/>
          <w:lang w:val="en-US" w:eastAsia="zh-CN"/>
        </w:rPr>
        <w:t>（注：签章以系统为准）</w:t>
      </w:r>
    </w:p>
    <w:p w14:paraId="2D2C99BC">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二〇</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月</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日</w:t>
      </w:r>
    </w:p>
    <w:p w14:paraId="4BEAB9D8">
      <w:pPr>
        <w:pStyle w:val="61"/>
        <w:snapToGrid w:val="0"/>
        <w:spacing w:line="480" w:lineRule="exact"/>
        <w:ind w:firstLine="723" w:firstLineChars="200"/>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br w:type="page"/>
      </w:r>
    </w:p>
    <w:p w14:paraId="2DC32C0B">
      <w:pPr>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  格  证  明  文  件</w:t>
      </w:r>
    </w:p>
    <w:p w14:paraId="2D9E9013">
      <w:pPr>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目    录</w:t>
      </w:r>
    </w:p>
    <w:p w14:paraId="3C026B72">
      <w:pPr>
        <w:spacing w:line="480" w:lineRule="exact"/>
        <w:ind w:firstLine="434"/>
        <w:rPr>
          <w:rFonts w:hint="eastAsia" w:ascii="仿宋" w:hAnsi="仿宋" w:eastAsia="仿宋" w:cs="仿宋"/>
          <w:color w:val="auto"/>
          <w:sz w:val="24"/>
          <w:szCs w:val="24"/>
          <w:highlight w:val="none"/>
        </w:rPr>
      </w:pPr>
      <w:bookmarkStart w:id="164" w:name="_Toc12339_WPSOffice_Level2"/>
      <w:r>
        <w:rPr>
          <w:rFonts w:hint="eastAsia" w:ascii="仿宋" w:hAnsi="仿宋" w:eastAsia="仿宋" w:cs="仿宋"/>
          <w:color w:val="auto"/>
          <w:sz w:val="24"/>
          <w:szCs w:val="24"/>
          <w:highlight w:val="none"/>
        </w:rPr>
        <w:t>1、磋商供应商代表证明</w:t>
      </w:r>
    </w:p>
    <w:p w14:paraId="05F01969">
      <w:pPr>
        <w:spacing w:line="480" w:lineRule="exact"/>
        <w:ind w:firstLine="43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2、响应函</w:t>
      </w:r>
    </w:p>
    <w:p w14:paraId="75EFE053">
      <w:pPr>
        <w:spacing w:line="480" w:lineRule="exact"/>
        <w:ind w:firstLine="43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3、营业执照</w:t>
      </w:r>
    </w:p>
    <w:p w14:paraId="49E6F016">
      <w:pPr>
        <w:spacing w:line="480" w:lineRule="exact"/>
        <w:ind w:firstLine="43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政府采购供应商信用承诺书</w:t>
      </w:r>
    </w:p>
    <w:p w14:paraId="4890C6E7">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具有独立承担民事责任的能力</w:t>
      </w:r>
    </w:p>
    <w:p w14:paraId="6288DEB8">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具有履行合同所必需的设备和专业技术能力</w:t>
      </w:r>
    </w:p>
    <w:p w14:paraId="5EF744EB">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具有良好的商业信誉和健全的财务会计制度</w:t>
      </w:r>
    </w:p>
    <w:p w14:paraId="352F73FB">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有依法缴纳税收和社会保障资金的良好记录</w:t>
      </w:r>
    </w:p>
    <w:p w14:paraId="3F881A11">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 xml:space="preserve">参加政府采购活动前三年内，在经营活动中没有重大违法记录 </w:t>
      </w:r>
    </w:p>
    <w:p w14:paraId="3A96A74F">
      <w:pPr>
        <w:spacing w:line="480" w:lineRule="exact"/>
        <w:ind w:firstLine="43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5、政府采购政策资料</w:t>
      </w:r>
    </w:p>
    <w:p w14:paraId="5A9C47A8">
      <w:pPr>
        <w:spacing w:line="480" w:lineRule="exact"/>
        <w:ind w:firstLine="43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、本项目要求的其他特定资格条件</w:t>
      </w:r>
    </w:p>
    <w:p w14:paraId="2A4E76DF">
      <w:pPr>
        <w:spacing w:line="480" w:lineRule="exact"/>
        <w:ind w:firstLine="43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、响应保证金的交纳证明复印件及提供基本存款账户开户许可证或基本账户信息扫描件（已取消企业银行账户许可的提供银行证明或提供取消企业银行账户许可的相关公告）</w:t>
      </w:r>
    </w:p>
    <w:bookmarkEnd w:id="164"/>
    <w:p w14:paraId="188C10CA">
      <w:pPr>
        <w:spacing w:line="480" w:lineRule="exact"/>
        <w:ind w:firstLine="434"/>
        <w:rPr>
          <w:rFonts w:hint="eastAsia" w:ascii="仿宋" w:hAnsi="仿宋" w:eastAsia="仿宋" w:cs="仿宋"/>
          <w:color w:val="auto"/>
          <w:sz w:val="24"/>
          <w:szCs w:val="24"/>
          <w:highlight w:val="none"/>
        </w:rPr>
      </w:pPr>
    </w:p>
    <w:p w14:paraId="581A3930">
      <w:pPr>
        <w:spacing w:line="480" w:lineRule="exact"/>
        <w:ind w:firstLine="434"/>
        <w:rPr>
          <w:rFonts w:hint="eastAsia" w:ascii="仿宋" w:hAnsi="仿宋" w:eastAsia="仿宋" w:cs="仿宋"/>
          <w:color w:val="auto"/>
          <w:sz w:val="24"/>
          <w:szCs w:val="24"/>
          <w:highlight w:val="none"/>
        </w:rPr>
      </w:pPr>
    </w:p>
    <w:p w14:paraId="2C638D46">
      <w:pPr>
        <w:spacing w:line="480" w:lineRule="exact"/>
        <w:ind w:firstLine="434"/>
        <w:rPr>
          <w:rFonts w:hint="eastAsia" w:ascii="仿宋" w:hAnsi="仿宋" w:eastAsia="仿宋" w:cs="仿宋"/>
          <w:color w:val="auto"/>
          <w:sz w:val="24"/>
          <w:szCs w:val="24"/>
          <w:highlight w:val="none"/>
        </w:rPr>
      </w:pPr>
    </w:p>
    <w:p w14:paraId="1344AFCE">
      <w:pPr>
        <w:spacing w:line="480" w:lineRule="exact"/>
        <w:ind w:firstLine="434"/>
        <w:rPr>
          <w:rFonts w:hint="eastAsia" w:ascii="仿宋" w:hAnsi="仿宋" w:eastAsia="仿宋" w:cs="仿宋"/>
          <w:color w:val="auto"/>
          <w:sz w:val="24"/>
          <w:szCs w:val="24"/>
          <w:highlight w:val="none"/>
        </w:rPr>
      </w:pPr>
    </w:p>
    <w:p w14:paraId="0AAF8312">
      <w:pPr>
        <w:spacing w:line="340" w:lineRule="exact"/>
        <w:rPr>
          <w:rFonts w:hint="eastAsia" w:ascii="仿宋" w:hAnsi="仿宋" w:eastAsia="仿宋" w:cs="仿宋"/>
          <w:color w:val="auto"/>
          <w:highlight w:val="none"/>
        </w:rPr>
      </w:pPr>
    </w:p>
    <w:p w14:paraId="6E1832FA">
      <w:pPr>
        <w:widowControl/>
        <w:spacing w:line="340" w:lineRule="exact"/>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A6A3F47">
      <w:pPr>
        <w:spacing w:line="360" w:lineRule="auto"/>
        <w:ind w:left="361" w:hanging="361" w:hangingChars="15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（一）磋商供应商代表证明</w:t>
      </w:r>
    </w:p>
    <w:p w14:paraId="46AC1B6A">
      <w:pPr>
        <w:pStyle w:val="2"/>
        <w:rPr>
          <w:rFonts w:hint="eastAsia" w:ascii="仿宋" w:hAnsi="仿宋" w:eastAsia="仿宋" w:cs="仿宋"/>
          <w:color w:val="auto"/>
          <w:highlight w:val="none"/>
        </w:rPr>
      </w:pPr>
    </w:p>
    <w:p w14:paraId="00F5E514">
      <w:pPr>
        <w:pStyle w:val="2"/>
        <w:rPr>
          <w:rFonts w:hint="eastAsia" w:ascii="仿宋" w:hAnsi="仿宋" w:eastAsia="仿宋" w:cs="仿宋"/>
          <w:color w:val="auto"/>
          <w:highlight w:val="none"/>
        </w:rPr>
      </w:pPr>
    </w:p>
    <w:p w14:paraId="398351DE">
      <w:pPr>
        <w:snapToGrid w:val="0"/>
        <w:spacing w:line="360" w:lineRule="auto"/>
        <w:ind w:left="562" w:hanging="562" w:hangingChars="200"/>
        <w:jc w:val="center"/>
        <w:rPr>
          <w:rFonts w:hint="eastAsia" w:ascii="仿宋" w:hAnsi="仿宋" w:eastAsia="仿宋" w:cs="仿宋"/>
          <w:bCs/>
          <w:color w:val="auto"/>
          <w:spacing w:val="6"/>
          <w:sz w:val="24"/>
          <w:szCs w:val="24"/>
          <w:highlight w:val="none"/>
        </w:rPr>
      </w:pPr>
      <w:r>
        <w:rPr>
          <w:rFonts w:hint="eastAsia" w:ascii="仿宋" w:hAnsi="仿宋" w:eastAsia="仿宋" w:cs="仿宋"/>
          <w:b/>
          <w:bCs/>
          <w:color w:val="auto"/>
          <w:spacing w:val="20"/>
          <w:sz w:val="24"/>
          <w:szCs w:val="24"/>
          <w:highlight w:val="none"/>
        </w:rPr>
        <w:t>法定代表人（负责人）身份证明书</w:t>
      </w:r>
    </w:p>
    <w:p w14:paraId="6CC55AA8">
      <w:pPr>
        <w:spacing w:line="360" w:lineRule="auto"/>
        <w:ind w:firstLine="570"/>
        <w:jc w:val="center"/>
        <w:rPr>
          <w:rFonts w:hint="eastAsia" w:ascii="仿宋" w:hAnsi="仿宋" w:eastAsia="仿宋" w:cs="仿宋"/>
          <w:color w:val="auto"/>
          <w:spacing w:val="6"/>
          <w:sz w:val="24"/>
          <w:szCs w:val="24"/>
          <w:highlight w:val="none"/>
        </w:rPr>
      </w:pPr>
    </w:p>
    <w:p w14:paraId="5CA1CB1E">
      <w:pPr>
        <w:spacing w:line="360" w:lineRule="auto"/>
        <w:rPr>
          <w:rFonts w:hint="eastAsia" w:ascii="仿宋" w:hAnsi="仿宋" w:eastAsia="仿宋" w:cs="仿宋"/>
          <w:color w:val="auto"/>
          <w:spacing w:val="6"/>
          <w:sz w:val="24"/>
          <w:szCs w:val="24"/>
          <w:highlight w:val="none"/>
          <w:u w:val="single"/>
        </w:rPr>
      </w:pPr>
      <w:r>
        <w:rPr>
          <w:rFonts w:hint="eastAsia" w:ascii="仿宋" w:hAnsi="仿宋" w:eastAsia="仿宋" w:cs="仿宋"/>
          <w:color w:val="auto"/>
          <w:spacing w:val="6"/>
          <w:sz w:val="24"/>
          <w:szCs w:val="24"/>
          <w:highlight w:val="none"/>
        </w:rPr>
        <w:t>单位名称：</w:t>
      </w:r>
    </w:p>
    <w:p w14:paraId="47B1FAD0">
      <w:pPr>
        <w:spacing w:line="360" w:lineRule="auto"/>
        <w:rPr>
          <w:rFonts w:hint="eastAsia" w:ascii="仿宋" w:hAnsi="仿宋" w:eastAsia="仿宋" w:cs="仿宋"/>
          <w:color w:val="auto"/>
          <w:spacing w:val="6"/>
          <w:sz w:val="24"/>
          <w:szCs w:val="24"/>
          <w:highlight w:val="none"/>
          <w:u w:val="single"/>
        </w:rPr>
      </w:pPr>
      <w:r>
        <w:rPr>
          <w:rFonts w:hint="eastAsia" w:ascii="仿宋" w:hAnsi="仿宋" w:eastAsia="仿宋" w:cs="仿宋"/>
          <w:color w:val="auto"/>
          <w:spacing w:val="6"/>
          <w:sz w:val="24"/>
          <w:szCs w:val="24"/>
          <w:highlight w:val="none"/>
        </w:rPr>
        <w:t>单位性质：</w:t>
      </w:r>
    </w:p>
    <w:p w14:paraId="41237F45">
      <w:pPr>
        <w:spacing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地    址：</w:t>
      </w:r>
    </w:p>
    <w:p w14:paraId="16DFF591">
      <w:pPr>
        <w:spacing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成立时间：    年    月    日</w:t>
      </w:r>
    </w:p>
    <w:p w14:paraId="315A23BD">
      <w:pPr>
        <w:spacing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经营期限：</w:t>
      </w:r>
    </w:p>
    <w:p w14:paraId="00A2395D">
      <w:pPr>
        <w:spacing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姓    名：                 性  别：         </w:t>
      </w:r>
    </w:p>
    <w:p w14:paraId="1D57430B">
      <w:pPr>
        <w:spacing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身份证号：                 职  务： </w:t>
      </w:r>
    </w:p>
    <w:p w14:paraId="5DB687F1">
      <w:pPr>
        <w:spacing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系 </w:t>
      </w:r>
      <w:r>
        <w:rPr>
          <w:rFonts w:hint="eastAsia" w:ascii="仿宋" w:hAnsi="仿宋" w:eastAsia="仿宋" w:cs="仿宋"/>
          <w:color w:val="auto"/>
          <w:spacing w:val="6"/>
          <w:sz w:val="24"/>
          <w:szCs w:val="24"/>
          <w:highlight w:val="none"/>
          <w:u w:val="single"/>
        </w:rPr>
        <w:t xml:space="preserve">      （磋商供应商名称）          </w:t>
      </w:r>
      <w:r>
        <w:rPr>
          <w:rFonts w:hint="eastAsia" w:ascii="仿宋" w:hAnsi="仿宋" w:eastAsia="仿宋" w:cs="仿宋"/>
          <w:color w:val="auto"/>
          <w:spacing w:val="6"/>
          <w:sz w:val="24"/>
          <w:szCs w:val="24"/>
          <w:highlight w:val="none"/>
        </w:rPr>
        <w:t xml:space="preserve">的法定代表人（负责人）。 </w:t>
      </w:r>
    </w:p>
    <w:p w14:paraId="6DC1B34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特此证明。</w:t>
      </w:r>
    </w:p>
    <w:p w14:paraId="7530BC14">
      <w:pPr>
        <w:spacing w:line="360" w:lineRule="auto"/>
        <w:rPr>
          <w:rFonts w:hint="eastAsia" w:ascii="仿宋" w:hAnsi="仿宋" w:eastAsia="仿宋" w:cs="仿宋"/>
          <w:color w:val="auto"/>
          <w:spacing w:val="20"/>
          <w:sz w:val="24"/>
          <w:szCs w:val="24"/>
          <w:highlight w:val="none"/>
        </w:rPr>
      </w:pPr>
      <w:r>
        <w:rPr>
          <w:rFonts w:hint="eastAsia" w:ascii="仿宋" w:hAnsi="仿宋" w:eastAsia="仿宋" w:cs="仿宋"/>
          <w:color w:val="auto"/>
          <w:spacing w:val="6"/>
          <w:sz w:val="24"/>
          <w:szCs w:val="24"/>
          <w:highlight w:val="none"/>
        </w:rPr>
        <w:t>磋商供应商</w:t>
      </w:r>
      <w:r>
        <w:rPr>
          <w:rFonts w:hint="eastAsia" w:ascii="仿宋" w:hAnsi="仿宋" w:eastAsia="仿宋" w:cs="仿宋"/>
          <w:color w:val="auto"/>
          <w:spacing w:val="20"/>
          <w:sz w:val="24"/>
          <w:szCs w:val="24"/>
          <w:highlight w:val="none"/>
        </w:rPr>
        <w:t>：(签章)</w:t>
      </w:r>
    </w:p>
    <w:p w14:paraId="7BF5CC23">
      <w:pPr>
        <w:tabs>
          <w:tab w:val="left" w:pos="4490"/>
        </w:tabs>
        <w:snapToGrid w:val="0"/>
        <w:spacing w:line="360" w:lineRule="auto"/>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ab/>
      </w:r>
      <w:r>
        <w:rPr>
          <w:rFonts w:hint="eastAsia" w:ascii="仿宋" w:hAnsi="仿宋" w:eastAsia="仿宋" w:cs="仿宋"/>
          <w:color w:val="auto"/>
          <w:spacing w:val="20"/>
          <w:sz w:val="24"/>
          <w:szCs w:val="24"/>
          <w:highlight w:val="none"/>
        </w:rPr>
        <w:t>年   月   日</w:t>
      </w:r>
    </w:p>
    <w:p w14:paraId="7680017A">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附法定代表人有效的身份证正反两面扫描件</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1"/>
      </w:tblGrid>
      <w:tr w14:paraId="1BCC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tcPr>
          <w:p w14:paraId="20A0D8A9">
            <w:pPr>
              <w:rPr>
                <w:rFonts w:hint="eastAsia" w:ascii="仿宋" w:hAnsi="仿宋" w:eastAsia="仿宋" w:cs="仿宋"/>
                <w:b/>
                <w:color w:val="auto"/>
                <w:szCs w:val="21"/>
                <w:highlight w:val="none"/>
              </w:rPr>
            </w:pPr>
          </w:p>
        </w:tc>
        <w:tc>
          <w:tcPr>
            <w:tcW w:w="2499" w:type="pct"/>
          </w:tcPr>
          <w:p w14:paraId="291F437F">
            <w:pPr>
              <w:rPr>
                <w:rFonts w:hint="eastAsia" w:ascii="仿宋" w:hAnsi="仿宋" w:eastAsia="仿宋" w:cs="仿宋"/>
                <w:b/>
                <w:color w:val="auto"/>
                <w:szCs w:val="21"/>
                <w:highlight w:val="none"/>
              </w:rPr>
            </w:pPr>
          </w:p>
        </w:tc>
      </w:tr>
    </w:tbl>
    <w:p w14:paraId="0B68C543">
      <w:pPr>
        <w:snapToGrid w:val="0"/>
        <w:rPr>
          <w:rFonts w:hint="eastAsia" w:ascii="仿宋" w:hAnsi="仿宋" w:eastAsia="仿宋" w:cs="仿宋"/>
          <w:b/>
          <w:bCs/>
          <w:color w:val="auto"/>
          <w:szCs w:val="21"/>
          <w:highlight w:val="none"/>
        </w:rPr>
      </w:pPr>
    </w:p>
    <w:p w14:paraId="5F1CE5CF">
      <w:pPr>
        <w:snapToGrid w:val="0"/>
        <w:rPr>
          <w:rFonts w:hint="eastAsia" w:ascii="仿宋" w:hAnsi="仿宋" w:eastAsia="仿宋" w:cs="仿宋"/>
          <w:b/>
          <w:bCs/>
          <w:color w:val="auto"/>
          <w:szCs w:val="21"/>
          <w:highlight w:val="none"/>
        </w:rPr>
      </w:pPr>
    </w:p>
    <w:p w14:paraId="0558D750">
      <w:pPr>
        <w:pStyle w:val="2"/>
        <w:rPr>
          <w:rFonts w:hint="eastAsia" w:ascii="仿宋" w:hAnsi="仿宋" w:eastAsia="仿宋" w:cs="仿宋"/>
          <w:b/>
          <w:bCs/>
          <w:color w:val="auto"/>
          <w:szCs w:val="21"/>
          <w:highlight w:val="none"/>
        </w:rPr>
      </w:pPr>
    </w:p>
    <w:p w14:paraId="45146263">
      <w:pPr>
        <w:snapToGrid w:val="0"/>
        <w:spacing w:line="360" w:lineRule="auto"/>
        <w:rPr>
          <w:rFonts w:hint="eastAsia" w:ascii="仿宋" w:hAnsi="仿宋" w:eastAsia="仿宋" w:cs="仿宋"/>
          <w:b/>
          <w:bCs/>
          <w:color w:val="auto"/>
          <w:sz w:val="24"/>
          <w:szCs w:val="24"/>
          <w:highlight w:val="none"/>
        </w:rPr>
      </w:pPr>
    </w:p>
    <w:p w14:paraId="7D41A736">
      <w:pPr>
        <w:snapToGrid w:val="0"/>
        <w:spacing w:line="360" w:lineRule="auto"/>
        <w:rPr>
          <w:rFonts w:hint="eastAsia" w:ascii="仿宋" w:hAnsi="仿宋" w:eastAsia="仿宋" w:cs="仿宋"/>
          <w:b/>
          <w:bCs/>
          <w:color w:val="auto"/>
          <w:sz w:val="24"/>
          <w:szCs w:val="24"/>
          <w:highlight w:val="none"/>
        </w:rPr>
      </w:pPr>
    </w:p>
    <w:p w14:paraId="404015DE">
      <w:pPr>
        <w:snapToGrid w:val="0"/>
        <w:spacing w:line="360" w:lineRule="auto"/>
        <w:rPr>
          <w:rFonts w:hint="eastAsia" w:ascii="仿宋" w:hAnsi="仿宋" w:eastAsia="仿宋" w:cs="仿宋"/>
          <w:b/>
          <w:bCs/>
          <w:color w:val="auto"/>
          <w:sz w:val="24"/>
          <w:szCs w:val="24"/>
          <w:highlight w:val="none"/>
        </w:rPr>
      </w:pPr>
    </w:p>
    <w:p w14:paraId="39DD8360">
      <w:pPr>
        <w:snapToGrid w:val="0"/>
        <w:spacing w:line="360" w:lineRule="auto"/>
        <w:jc w:val="center"/>
        <w:rPr>
          <w:rFonts w:hint="eastAsia" w:ascii="仿宋" w:hAnsi="仿宋" w:eastAsia="仿宋" w:cs="仿宋"/>
          <w:b/>
          <w:bCs/>
          <w:color w:val="auto"/>
          <w:sz w:val="24"/>
          <w:szCs w:val="24"/>
          <w:highlight w:val="none"/>
        </w:rPr>
      </w:pPr>
    </w:p>
    <w:p w14:paraId="3D3B5A7E">
      <w:pPr>
        <w:snapToGrid w:val="0"/>
        <w:spacing w:line="360" w:lineRule="auto"/>
        <w:ind w:left="482" w:hanging="482" w:hangingChars="200"/>
        <w:jc w:val="center"/>
        <w:rPr>
          <w:rFonts w:hint="eastAsia" w:ascii="仿宋" w:hAnsi="仿宋" w:eastAsia="仿宋" w:cs="仿宋"/>
          <w:b/>
          <w:bCs/>
          <w:color w:val="auto"/>
          <w:sz w:val="24"/>
          <w:szCs w:val="24"/>
          <w:highlight w:val="none"/>
        </w:rPr>
      </w:pPr>
    </w:p>
    <w:p w14:paraId="6702560C">
      <w:pPr>
        <w:snapToGrid w:val="0"/>
        <w:spacing w:line="360" w:lineRule="auto"/>
        <w:ind w:left="482" w:hanging="482" w:hangingChars="200"/>
        <w:jc w:val="center"/>
        <w:rPr>
          <w:rFonts w:hint="eastAsia" w:ascii="仿宋" w:hAnsi="仿宋" w:eastAsia="仿宋" w:cs="仿宋"/>
          <w:b/>
          <w:bCs/>
          <w:color w:val="auto"/>
          <w:sz w:val="24"/>
          <w:szCs w:val="24"/>
          <w:highlight w:val="none"/>
        </w:rPr>
      </w:pPr>
    </w:p>
    <w:p w14:paraId="5CEB1DEE">
      <w:pPr>
        <w:snapToGrid w:val="0"/>
        <w:spacing w:line="360" w:lineRule="auto"/>
        <w:ind w:left="482" w:hanging="482" w:hanging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法定代表人（负责人）授权委托书   </w:t>
      </w:r>
    </w:p>
    <w:p w14:paraId="6E5D086A">
      <w:pPr>
        <w:snapToGrid w:val="0"/>
        <w:spacing w:line="360" w:lineRule="auto"/>
        <w:ind w:firstLine="480" w:firstLineChars="200"/>
        <w:rPr>
          <w:rFonts w:hint="eastAsia" w:ascii="仿宋" w:hAnsi="仿宋" w:eastAsia="仿宋" w:cs="仿宋"/>
          <w:color w:val="auto"/>
          <w:sz w:val="24"/>
          <w:szCs w:val="24"/>
          <w:highlight w:val="none"/>
        </w:rPr>
      </w:pPr>
    </w:p>
    <w:p w14:paraId="0879465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本授权委托书声明：注册于</w:t>
      </w:r>
      <w:r>
        <w:rPr>
          <w:rFonts w:hint="eastAsia" w:ascii="仿宋" w:hAnsi="仿宋" w:eastAsia="仿宋" w:cs="仿宋"/>
          <w:color w:val="auto"/>
          <w:sz w:val="24"/>
          <w:szCs w:val="24"/>
          <w:highlight w:val="none"/>
          <w:u w:val="single"/>
        </w:rPr>
        <w:t xml:space="preserve">             （磋商供应商住址）</w:t>
      </w:r>
      <w:r>
        <w:rPr>
          <w:rFonts w:hint="eastAsia" w:ascii="仿宋" w:hAnsi="仿宋" w:eastAsia="仿宋" w:cs="仿宋"/>
          <w:color w:val="auto"/>
          <w:sz w:val="24"/>
          <w:szCs w:val="24"/>
          <w:highlight w:val="none"/>
        </w:rPr>
        <w:t xml:space="preserve">的 </w:t>
      </w:r>
      <w:r>
        <w:rPr>
          <w:rFonts w:hint="eastAsia" w:ascii="仿宋" w:hAnsi="仿宋" w:eastAsia="仿宋" w:cs="仿宋"/>
          <w:color w:val="auto"/>
          <w:sz w:val="24"/>
          <w:szCs w:val="24"/>
          <w:highlight w:val="none"/>
          <w:u w:val="single"/>
        </w:rPr>
        <w:t xml:space="preserve">              （磋商供应商名称）</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（法定代表人姓名、职务、身份证号）</w:t>
      </w:r>
      <w:r>
        <w:rPr>
          <w:rFonts w:hint="eastAsia" w:ascii="仿宋" w:hAnsi="仿宋" w:eastAsia="仿宋" w:cs="仿宋"/>
          <w:color w:val="auto"/>
          <w:sz w:val="24"/>
          <w:szCs w:val="24"/>
          <w:highlight w:val="none"/>
        </w:rPr>
        <w:t>代表本公司授权</w:t>
      </w:r>
      <w:r>
        <w:rPr>
          <w:rFonts w:hint="eastAsia" w:ascii="仿宋" w:hAnsi="仿宋" w:eastAsia="仿宋" w:cs="仿宋"/>
          <w:color w:val="auto"/>
          <w:sz w:val="24"/>
          <w:szCs w:val="24"/>
          <w:highlight w:val="none"/>
          <w:u w:val="single"/>
        </w:rPr>
        <w:t xml:space="preserve">          （磋商供应商代表姓名、职务、身份证号）</w:t>
      </w:r>
      <w:r>
        <w:rPr>
          <w:rFonts w:hint="eastAsia" w:ascii="仿宋" w:hAnsi="仿宋" w:eastAsia="仿宋" w:cs="仿宋"/>
          <w:color w:val="auto"/>
          <w:sz w:val="24"/>
          <w:szCs w:val="24"/>
          <w:highlight w:val="none"/>
        </w:rPr>
        <w:t>为本公司的合法代理人，就贵方组织的项目，项目编号：，以本公司名义处理一切与之有关的事务。</w:t>
      </w:r>
    </w:p>
    <w:p w14:paraId="535DD9AD">
      <w:pPr>
        <w:pStyle w:val="2"/>
        <w:rPr>
          <w:rFonts w:hint="eastAsia" w:ascii="仿宋" w:hAnsi="仿宋" w:eastAsia="仿宋" w:cs="仿宋"/>
          <w:color w:val="auto"/>
          <w:highlight w:val="none"/>
        </w:rPr>
      </w:pPr>
    </w:p>
    <w:p w14:paraId="2460211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    年  月  日生效，特此声明。</w:t>
      </w:r>
    </w:p>
    <w:p w14:paraId="2467FF99">
      <w:pPr>
        <w:pStyle w:val="2"/>
        <w:rPr>
          <w:rFonts w:hint="eastAsia" w:ascii="仿宋" w:hAnsi="仿宋" w:eastAsia="仿宋" w:cs="仿宋"/>
          <w:color w:val="auto"/>
          <w:highlight w:val="none"/>
        </w:rPr>
      </w:pPr>
    </w:p>
    <w:p w14:paraId="045BCBDC">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磋商供应商：（</w:t>
      </w:r>
      <w:r>
        <w:rPr>
          <w:rFonts w:hint="eastAsia" w:ascii="仿宋" w:hAnsi="仿宋" w:eastAsia="仿宋" w:cs="仿宋"/>
          <w:color w:val="auto"/>
          <w:spacing w:val="20"/>
          <w:sz w:val="24"/>
          <w:szCs w:val="24"/>
          <w:highlight w:val="none"/>
        </w:rPr>
        <w:t>签章</w:t>
      </w:r>
      <w:r>
        <w:rPr>
          <w:rFonts w:hint="eastAsia" w:ascii="仿宋" w:hAnsi="仿宋" w:eastAsia="仿宋" w:cs="仿宋"/>
          <w:color w:val="auto"/>
          <w:sz w:val="24"/>
          <w:szCs w:val="24"/>
          <w:highlight w:val="none"/>
        </w:rPr>
        <w:t>）</w:t>
      </w:r>
    </w:p>
    <w:p w14:paraId="20061BC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法定代表人（负责人）：（签章）     </w:t>
      </w:r>
    </w:p>
    <w:p w14:paraId="7B541B9C">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4798D7C9">
      <w:pPr>
        <w:pStyle w:val="2"/>
        <w:rPr>
          <w:rFonts w:hint="eastAsia" w:ascii="仿宋" w:hAnsi="仿宋" w:eastAsia="仿宋" w:cs="仿宋"/>
          <w:color w:val="auto"/>
          <w:highlight w:val="none"/>
        </w:rPr>
      </w:pPr>
    </w:p>
    <w:p w14:paraId="4A69E009">
      <w:pPr>
        <w:pStyle w:val="2"/>
        <w:rPr>
          <w:rFonts w:hint="eastAsia" w:ascii="仿宋" w:hAnsi="仿宋" w:eastAsia="仿宋" w:cs="仿宋"/>
          <w:color w:val="auto"/>
          <w:highlight w:val="none"/>
        </w:rPr>
      </w:pPr>
    </w:p>
    <w:p w14:paraId="3AD91AAD">
      <w:pPr>
        <w:pStyle w:val="2"/>
        <w:rPr>
          <w:rFonts w:hint="eastAsia" w:ascii="仿宋" w:hAnsi="仿宋" w:eastAsia="仿宋" w:cs="仿宋"/>
          <w:color w:val="auto"/>
          <w:highlight w:val="none"/>
        </w:rPr>
      </w:pPr>
    </w:p>
    <w:p w14:paraId="18B7BA8D">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附磋商供应商代表有效的身份证正反两面扫描件</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176C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500" w:type="pct"/>
          </w:tcPr>
          <w:p w14:paraId="1173ACB2">
            <w:pPr>
              <w:rPr>
                <w:rFonts w:hint="eastAsia" w:ascii="仿宋" w:hAnsi="仿宋" w:eastAsia="仿宋" w:cs="仿宋"/>
                <w:b/>
                <w:color w:val="auto"/>
                <w:szCs w:val="21"/>
                <w:highlight w:val="none"/>
              </w:rPr>
            </w:pPr>
          </w:p>
        </w:tc>
        <w:tc>
          <w:tcPr>
            <w:tcW w:w="2500" w:type="pct"/>
          </w:tcPr>
          <w:p w14:paraId="536A8D77">
            <w:pPr>
              <w:rPr>
                <w:rFonts w:hint="eastAsia" w:ascii="仿宋" w:hAnsi="仿宋" w:eastAsia="仿宋" w:cs="仿宋"/>
                <w:b/>
                <w:color w:val="auto"/>
                <w:szCs w:val="21"/>
                <w:highlight w:val="none"/>
              </w:rPr>
            </w:pPr>
          </w:p>
        </w:tc>
      </w:tr>
    </w:tbl>
    <w:p w14:paraId="73D69F67">
      <w:pPr>
        <w:spacing w:line="360" w:lineRule="exact"/>
        <w:ind w:left="315" w:leftChars="150"/>
        <w:jc w:val="left"/>
        <w:rPr>
          <w:rFonts w:hint="eastAsia" w:ascii="仿宋" w:hAnsi="仿宋" w:eastAsia="仿宋" w:cs="仿宋"/>
          <w:color w:val="auto"/>
          <w:szCs w:val="21"/>
          <w:highlight w:val="none"/>
        </w:rPr>
      </w:pPr>
    </w:p>
    <w:p w14:paraId="7B5199A3">
      <w:pPr>
        <w:spacing w:line="360" w:lineRule="exact"/>
        <w:jc w:val="left"/>
        <w:rPr>
          <w:rFonts w:hint="eastAsia" w:ascii="仿宋" w:hAnsi="仿宋" w:eastAsia="仿宋" w:cs="仿宋"/>
          <w:b/>
          <w:color w:val="auto"/>
          <w:szCs w:val="21"/>
          <w:highlight w:val="none"/>
        </w:rPr>
      </w:pPr>
    </w:p>
    <w:p w14:paraId="330739B4">
      <w:pPr>
        <w:spacing w:line="360" w:lineRule="exact"/>
        <w:jc w:val="left"/>
        <w:rPr>
          <w:rFonts w:hint="eastAsia" w:ascii="仿宋" w:hAnsi="仿宋" w:eastAsia="仿宋" w:cs="仿宋"/>
          <w:b/>
          <w:color w:val="auto"/>
          <w:szCs w:val="21"/>
          <w:highlight w:val="none"/>
        </w:rPr>
      </w:pPr>
    </w:p>
    <w:p w14:paraId="527B6983">
      <w:pPr>
        <w:spacing w:line="360" w:lineRule="exact"/>
        <w:jc w:val="left"/>
        <w:rPr>
          <w:rFonts w:hint="eastAsia" w:ascii="仿宋" w:hAnsi="仿宋" w:eastAsia="仿宋" w:cs="仿宋"/>
          <w:b/>
          <w:color w:val="auto"/>
          <w:szCs w:val="21"/>
          <w:highlight w:val="none"/>
        </w:rPr>
      </w:pPr>
    </w:p>
    <w:p w14:paraId="5CC718E2">
      <w:pPr>
        <w:spacing w:line="360" w:lineRule="exact"/>
        <w:jc w:val="left"/>
        <w:rPr>
          <w:rFonts w:hint="eastAsia" w:ascii="仿宋" w:hAnsi="仿宋" w:eastAsia="仿宋" w:cs="仿宋"/>
          <w:b/>
          <w:color w:val="auto"/>
          <w:szCs w:val="21"/>
          <w:highlight w:val="none"/>
        </w:rPr>
      </w:pPr>
    </w:p>
    <w:p w14:paraId="5EF19272">
      <w:pPr>
        <w:spacing w:line="360" w:lineRule="exact"/>
        <w:jc w:val="left"/>
        <w:rPr>
          <w:rFonts w:hint="eastAsia" w:ascii="仿宋" w:hAnsi="仿宋" w:eastAsia="仿宋" w:cs="仿宋"/>
          <w:b/>
          <w:color w:val="auto"/>
          <w:szCs w:val="21"/>
          <w:highlight w:val="none"/>
        </w:rPr>
      </w:pPr>
    </w:p>
    <w:p w14:paraId="55A3DA99">
      <w:pPr>
        <w:pStyle w:val="14"/>
        <w:rPr>
          <w:rFonts w:hint="eastAsia" w:ascii="仿宋" w:hAnsi="仿宋" w:eastAsia="仿宋" w:cs="仿宋"/>
          <w:highlight w:val="none"/>
        </w:rPr>
      </w:pPr>
    </w:p>
    <w:p w14:paraId="03553940">
      <w:pPr>
        <w:pStyle w:val="17"/>
        <w:rPr>
          <w:rFonts w:hint="eastAsia" w:ascii="仿宋" w:hAnsi="仿宋" w:eastAsia="仿宋" w:cs="仿宋"/>
          <w:color w:val="auto"/>
          <w:highlight w:val="none"/>
        </w:rPr>
      </w:pPr>
    </w:p>
    <w:p w14:paraId="2F352E1B">
      <w:pPr>
        <w:spacing w:line="360" w:lineRule="exact"/>
        <w:jc w:val="left"/>
        <w:rPr>
          <w:rFonts w:hint="eastAsia" w:ascii="仿宋" w:hAnsi="仿宋" w:eastAsia="仿宋" w:cs="仿宋"/>
          <w:b/>
          <w:color w:val="auto"/>
          <w:szCs w:val="21"/>
          <w:highlight w:val="none"/>
        </w:rPr>
      </w:pPr>
    </w:p>
    <w:p w14:paraId="1435DB45">
      <w:pPr>
        <w:spacing w:line="360" w:lineRule="auto"/>
        <w:jc w:val="left"/>
        <w:rPr>
          <w:rFonts w:hint="eastAsia" w:ascii="仿宋" w:hAnsi="仿宋" w:eastAsia="仿宋" w:cs="仿宋"/>
          <w:b/>
          <w:color w:val="auto"/>
          <w:sz w:val="24"/>
          <w:szCs w:val="24"/>
          <w:highlight w:val="none"/>
        </w:rPr>
      </w:pPr>
    </w:p>
    <w:p w14:paraId="515CABC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（二）响应函格式</w:t>
      </w:r>
    </w:p>
    <w:p w14:paraId="45824C5F">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响   应  函</w:t>
      </w:r>
    </w:p>
    <w:p w14:paraId="63A67643">
      <w:pPr>
        <w:tabs>
          <w:tab w:val="left" w:pos="4860"/>
        </w:tabs>
        <w:spacing w:line="360" w:lineRule="auto"/>
        <w:rPr>
          <w:rFonts w:hint="eastAsia" w:ascii="仿宋" w:hAnsi="仿宋" w:eastAsia="仿宋" w:cs="仿宋"/>
          <w:b/>
          <w:bCs/>
          <w:color w:val="auto"/>
          <w:sz w:val="24"/>
          <w:szCs w:val="24"/>
          <w:highlight w:val="none"/>
        </w:rPr>
      </w:pPr>
    </w:p>
    <w:p w14:paraId="4588FD0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(磋商供应商全称)</w:t>
      </w:r>
      <w:r>
        <w:rPr>
          <w:rFonts w:hint="eastAsia" w:ascii="仿宋" w:hAnsi="仿宋" w:eastAsia="仿宋" w:cs="仿宋"/>
          <w:color w:val="auto"/>
          <w:sz w:val="24"/>
          <w:szCs w:val="24"/>
          <w:highlight w:val="none"/>
        </w:rPr>
        <w:t>授权</w:t>
      </w:r>
      <w:r>
        <w:rPr>
          <w:rFonts w:hint="eastAsia" w:ascii="仿宋" w:hAnsi="仿宋" w:eastAsia="仿宋" w:cs="仿宋"/>
          <w:color w:val="auto"/>
          <w:sz w:val="24"/>
          <w:szCs w:val="24"/>
          <w:highlight w:val="none"/>
          <w:u w:val="single"/>
        </w:rPr>
        <w:t xml:space="preserve">          (磋商供应商代表姓名)            </w:t>
      </w:r>
      <w:r>
        <w:rPr>
          <w:rFonts w:hint="eastAsia" w:ascii="仿宋" w:hAnsi="仿宋" w:eastAsia="仿宋" w:cs="仿宋"/>
          <w:color w:val="auto"/>
          <w:sz w:val="24"/>
          <w:szCs w:val="24"/>
          <w:highlight w:val="none"/>
        </w:rPr>
        <w:t xml:space="preserve">(职务、职称)为我方代表，参加贵方组织的 </w:t>
      </w:r>
      <w:r>
        <w:rPr>
          <w:rFonts w:hint="eastAsia" w:ascii="仿宋" w:hAnsi="仿宋" w:eastAsia="仿宋" w:cs="仿宋"/>
          <w:color w:val="auto"/>
          <w:sz w:val="24"/>
          <w:szCs w:val="24"/>
          <w:highlight w:val="none"/>
          <w:u w:val="single"/>
        </w:rPr>
        <w:t xml:space="preserve">                   (项目名称、项目编号)</w:t>
      </w:r>
      <w:r>
        <w:rPr>
          <w:rFonts w:hint="eastAsia" w:ascii="仿宋" w:hAnsi="仿宋" w:eastAsia="仿宋" w:cs="仿宋"/>
          <w:color w:val="auto"/>
          <w:sz w:val="24"/>
          <w:szCs w:val="24"/>
          <w:highlight w:val="none"/>
        </w:rPr>
        <w:t>竞争性磋商的有关活动，并对此项目进行报价。为此：</w:t>
      </w:r>
    </w:p>
    <w:p w14:paraId="351BACCD">
      <w:pPr>
        <w:pStyle w:val="61"/>
        <w:tabs>
          <w:tab w:val="left" w:pos="1711"/>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1、我方已仔细研究了本项目磋商文件的全部内容，愿意以以下报价，按照磋商文件要求及合同约定完成项目。</w:t>
      </w:r>
    </w:p>
    <w:p w14:paraId="41CD8440">
      <w:pPr>
        <w:pStyle w:val="61"/>
        <w:tabs>
          <w:tab w:val="left" w:pos="1711"/>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元（￥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p>
    <w:p w14:paraId="615F12A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2、我方同意在本项目磋商文件中规定的响应文件有效期 90个日历天内（自递交响应文件之日起计算）遵守本磋商文件中的承诺且在此期限期满之前均具有约束力。如果成交，响应文件有效期延长至合同履约完毕。</w:t>
      </w:r>
    </w:p>
    <w:p w14:paraId="2777B6B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3、我方承诺已经具备《中华人民共和国政府采购法》中规定的参加政府采购活动的供应商应当具备的全部条件和本磋商文件规定的特定资质要求。</w:t>
      </w:r>
    </w:p>
    <w:p w14:paraId="523AD06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4、提供磋商须知规定的全部响应文件（电子响应文件和纸质版响应文件）。</w:t>
      </w:r>
    </w:p>
    <w:p w14:paraId="02FD628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5、按磋商文件要求提供和交付的货物和服务的报价详见报价一览表。</w:t>
      </w:r>
    </w:p>
    <w:p w14:paraId="05909169">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6、我方承诺：完全理解磋商报价超过磋商文件公布的预算金额或最高限价时，报价将拒绝。</w:t>
      </w:r>
    </w:p>
    <w:p w14:paraId="06B3CC3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7、保证忠实地执行双方所签订的合同，并承担合同规定的责任和义务。</w:t>
      </w:r>
    </w:p>
    <w:p w14:paraId="77E70E6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8、承诺完全满足和响应磋商文件中的各项商务和技术要求，若有偏差，已在响应文件商务条款偏离表中予以明确特别说明。</w:t>
      </w:r>
    </w:p>
    <w:p w14:paraId="6689C77B">
      <w:pPr>
        <w:pStyle w:val="61"/>
        <w:snapToGrid w:val="0"/>
        <w:spacing w:line="360" w:lineRule="auto"/>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9、保证遵守磋商文件的规定。</w:t>
      </w:r>
    </w:p>
    <w:p w14:paraId="2FE364DF">
      <w:pPr>
        <w:pStyle w:val="61"/>
        <w:snapToGrid w:val="0"/>
        <w:spacing w:line="360" w:lineRule="auto"/>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10、我方承诺对磋商小组依法从符合相应资格条件的磋商供应商中，确定</w:t>
      </w:r>
      <w:r>
        <w:rPr>
          <w:rFonts w:hint="eastAsia" w:ascii="仿宋" w:hAnsi="仿宋" w:eastAsia="仿宋" w:cs="仿宋"/>
          <w:bCs/>
          <w:color w:val="auto"/>
          <w:sz w:val="24"/>
          <w:szCs w:val="24"/>
          <w:highlight w:val="none"/>
        </w:rPr>
        <w:t>参加磋商的磋商供应商</w:t>
      </w:r>
      <w:r>
        <w:rPr>
          <w:rFonts w:hint="eastAsia" w:ascii="仿宋" w:hAnsi="仿宋" w:eastAsia="仿宋" w:cs="仿宋"/>
          <w:color w:val="auto"/>
          <w:sz w:val="24"/>
          <w:szCs w:val="24"/>
          <w:highlight w:val="none"/>
        </w:rPr>
        <w:t>没有任何异议。</w:t>
      </w:r>
    </w:p>
    <w:p w14:paraId="4981AAA5">
      <w:pPr>
        <w:pStyle w:val="61"/>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11、对贵方在本次磋商公告刊登的媒体上发布的公告或与本项目有关的通知，我方会及时查看获取。若因线路故障等其他原因导致通知延迟获取或无法获取，责任由我方自负。</w:t>
      </w:r>
    </w:p>
    <w:p w14:paraId="462E2BC9">
      <w:pPr>
        <w:pStyle w:val="61"/>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12、我方愿意向贵方提供任何与本项磋商有关的数据、情况和技术资料。若贵方需要，我方愿意提供我方做出的一切承诺的证明材料。</w:t>
      </w:r>
    </w:p>
    <w:p w14:paraId="38D6702B">
      <w:pPr>
        <w:pStyle w:val="61"/>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13、我方已详细审核全部响应文件，包括响应文件修改书（如有的话）、参考资料及有关附件，确认无误。</w:t>
      </w:r>
    </w:p>
    <w:p w14:paraId="630756E8">
      <w:pPr>
        <w:pStyle w:val="61"/>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14、我方承诺：采购人若需追加采购本项目磋商文件所列货物及相关服务的，在不改变合同其他实质性条款的前提下，按相同或更优惠的折扣率保证供货。</w:t>
      </w:r>
    </w:p>
    <w:p w14:paraId="7D5FCA33">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所有有关本次磋商的一切往来联系方式为：</w:t>
      </w:r>
    </w:p>
    <w:p w14:paraId="47B85B85">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rPr>
        <w:tab/>
      </w:r>
    </w:p>
    <w:p w14:paraId="5274A382">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传真：</w:t>
      </w:r>
    </w:p>
    <w:p w14:paraId="4FEE8A5A">
      <w:pPr>
        <w:tabs>
          <w:tab w:val="left" w:pos="48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磋商供应商代表姓名：</w:t>
      </w:r>
    </w:p>
    <w:p w14:paraId="2585476C">
      <w:pPr>
        <w:tabs>
          <w:tab w:val="left" w:pos="48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磋商供应商代表联系电话：      （办公）           （手机）</w:t>
      </w:r>
    </w:p>
    <w:p w14:paraId="122335B3">
      <w:pPr>
        <w:tabs>
          <w:tab w:val="left" w:pos="48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E-mail：</w:t>
      </w:r>
    </w:p>
    <w:p w14:paraId="53410A93">
      <w:pPr>
        <w:snapToGrid w:val="0"/>
        <w:spacing w:line="360" w:lineRule="auto"/>
        <w:ind w:firstLine="2280" w:firstLineChars="9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磋商供应商：（签章）</w:t>
      </w:r>
    </w:p>
    <w:p w14:paraId="7ABEC469">
      <w:pPr>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5E23F581">
      <w:pPr>
        <w:spacing w:line="360" w:lineRule="auto"/>
        <w:jc w:val="left"/>
        <w:rPr>
          <w:rFonts w:hint="eastAsia" w:ascii="仿宋" w:hAnsi="仿宋" w:eastAsia="仿宋" w:cs="仿宋"/>
          <w:color w:val="auto"/>
          <w:sz w:val="24"/>
          <w:szCs w:val="24"/>
          <w:highlight w:val="none"/>
        </w:rPr>
      </w:pPr>
    </w:p>
    <w:p w14:paraId="2A66B3DE">
      <w:pPr>
        <w:spacing w:line="360" w:lineRule="auto"/>
        <w:ind w:firstLine="482" w:firstLineChars="200"/>
        <w:rPr>
          <w:rFonts w:hint="eastAsia" w:ascii="仿宋" w:hAnsi="仿宋" w:eastAsia="仿宋" w:cs="仿宋"/>
          <w:b/>
          <w:color w:val="auto"/>
          <w:sz w:val="24"/>
          <w:szCs w:val="24"/>
          <w:highlight w:val="none"/>
        </w:rPr>
      </w:pPr>
    </w:p>
    <w:p w14:paraId="25A94A18">
      <w:pPr>
        <w:spacing w:line="360" w:lineRule="auto"/>
        <w:ind w:firstLine="482" w:firstLineChars="200"/>
        <w:rPr>
          <w:rFonts w:hint="eastAsia" w:ascii="仿宋" w:hAnsi="仿宋" w:eastAsia="仿宋" w:cs="仿宋"/>
          <w:b/>
          <w:color w:val="auto"/>
          <w:sz w:val="24"/>
          <w:szCs w:val="24"/>
          <w:highlight w:val="none"/>
        </w:rPr>
      </w:pPr>
    </w:p>
    <w:p w14:paraId="5ACE13E7">
      <w:pPr>
        <w:spacing w:line="360" w:lineRule="auto"/>
        <w:ind w:firstLine="482" w:firstLineChars="200"/>
        <w:rPr>
          <w:rFonts w:hint="eastAsia" w:ascii="仿宋" w:hAnsi="仿宋" w:eastAsia="仿宋" w:cs="仿宋"/>
          <w:b/>
          <w:color w:val="auto"/>
          <w:sz w:val="24"/>
          <w:szCs w:val="24"/>
          <w:highlight w:val="none"/>
        </w:rPr>
      </w:pPr>
    </w:p>
    <w:p w14:paraId="003CAE9D">
      <w:pPr>
        <w:spacing w:line="360" w:lineRule="auto"/>
        <w:ind w:firstLine="482" w:firstLineChars="200"/>
        <w:rPr>
          <w:rFonts w:hint="eastAsia" w:ascii="仿宋" w:hAnsi="仿宋" w:eastAsia="仿宋" w:cs="仿宋"/>
          <w:b/>
          <w:color w:val="auto"/>
          <w:sz w:val="24"/>
          <w:szCs w:val="24"/>
          <w:highlight w:val="none"/>
        </w:rPr>
      </w:pPr>
    </w:p>
    <w:p w14:paraId="1C96B902">
      <w:pPr>
        <w:spacing w:line="360" w:lineRule="auto"/>
        <w:ind w:firstLine="482" w:firstLineChars="200"/>
        <w:rPr>
          <w:rFonts w:hint="eastAsia" w:ascii="仿宋" w:hAnsi="仿宋" w:eastAsia="仿宋" w:cs="仿宋"/>
          <w:b/>
          <w:color w:val="auto"/>
          <w:sz w:val="24"/>
          <w:szCs w:val="24"/>
          <w:highlight w:val="none"/>
        </w:rPr>
      </w:pPr>
    </w:p>
    <w:p w14:paraId="5ECCC13A">
      <w:pPr>
        <w:spacing w:line="360" w:lineRule="auto"/>
        <w:ind w:firstLine="482" w:firstLineChars="200"/>
        <w:rPr>
          <w:rFonts w:hint="eastAsia" w:ascii="仿宋" w:hAnsi="仿宋" w:eastAsia="仿宋" w:cs="仿宋"/>
          <w:b/>
          <w:color w:val="auto"/>
          <w:sz w:val="24"/>
          <w:szCs w:val="24"/>
          <w:highlight w:val="none"/>
        </w:rPr>
      </w:pPr>
    </w:p>
    <w:p w14:paraId="72BE368E">
      <w:pPr>
        <w:spacing w:line="360" w:lineRule="auto"/>
        <w:ind w:firstLine="482" w:firstLineChars="200"/>
        <w:rPr>
          <w:rFonts w:hint="eastAsia" w:ascii="仿宋" w:hAnsi="仿宋" w:eastAsia="仿宋" w:cs="仿宋"/>
          <w:b/>
          <w:color w:val="auto"/>
          <w:sz w:val="24"/>
          <w:szCs w:val="24"/>
          <w:highlight w:val="none"/>
        </w:rPr>
      </w:pPr>
    </w:p>
    <w:p w14:paraId="7121C9C9">
      <w:pPr>
        <w:spacing w:line="360" w:lineRule="auto"/>
        <w:ind w:firstLine="482" w:firstLineChars="200"/>
        <w:rPr>
          <w:rFonts w:hint="eastAsia" w:ascii="仿宋" w:hAnsi="仿宋" w:eastAsia="仿宋" w:cs="仿宋"/>
          <w:b/>
          <w:color w:val="auto"/>
          <w:sz w:val="24"/>
          <w:szCs w:val="24"/>
          <w:highlight w:val="none"/>
        </w:rPr>
      </w:pPr>
    </w:p>
    <w:p w14:paraId="06A93E9D">
      <w:pPr>
        <w:spacing w:line="360" w:lineRule="auto"/>
        <w:ind w:firstLine="482" w:firstLineChars="200"/>
        <w:rPr>
          <w:rFonts w:hint="eastAsia" w:ascii="仿宋" w:hAnsi="仿宋" w:eastAsia="仿宋" w:cs="仿宋"/>
          <w:b/>
          <w:color w:val="auto"/>
          <w:sz w:val="24"/>
          <w:szCs w:val="24"/>
          <w:highlight w:val="none"/>
        </w:rPr>
      </w:pPr>
    </w:p>
    <w:p w14:paraId="58266422">
      <w:pPr>
        <w:spacing w:line="360" w:lineRule="auto"/>
        <w:ind w:firstLine="482" w:firstLineChars="200"/>
        <w:rPr>
          <w:rFonts w:hint="eastAsia" w:ascii="仿宋" w:hAnsi="仿宋" w:eastAsia="仿宋" w:cs="仿宋"/>
          <w:b/>
          <w:color w:val="auto"/>
          <w:sz w:val="24"/>
          <w:szCs w:val="24"/>
          <w:highlight w:val="none"/>
        </w:rPr>
      </w:pPr>
    </w:p>
    <w:p w14:paraId="38C00F28">
      <w:pPr>
        <w:spacing w:line="360" w:lineRule="auto"/>
        <w:ind w:firstLine="482" w:firstLineChars="200"/>
        <w:rPr>
          <w:rFonts w:hint="eastAsia" w:ascii="仿宋" w:hAnsi="仿宋" w:eastAsia="仿宋" w:cs="仿宋"/>
          <w:b/>
          <w:color w:val="auto"/>
          <w:sz w:val="24"/>
          <w:szCs w:val="24"/>
          <w:highlight w:val="none"/>
        </w:rPr>
      </w:pPr>
    </w:p>
    <w:p w14:paraId="1F917511">
      <w:pPr>
        <w:spacing w:line="360" w:lineRule="auto"/>
        <w:ind w:firstLine="482" w:firstLineChars="200"/>
        <w:rPr>
          <w:rFonts w:hint="eastAsia" w:ascii="仿宋" w:hAnsi="仿宋" w:eastAsia="仿宋" w:cs="仿宋"/>
          <w:b/>
          <w:color w:val="auto"/>
          <w:sz w:val="24"/>
          <w:szCs w:val="24"/>
          <w:highlight w:val="none"/>
        </w:rPr>
      </w:pPr>
    </w:p>
    <w:p w14:paraId="0EE025B2">
      <w:pPr>
        <w:spacing w:line="360" w:lineRule="auto"/>
        <w:ind w:firstLine="482" w:firstLineChars="200"/>
        <w:rPr>
          <w:rFonts w:hint="eastAsia" w:ascii="仿宋" w:hAnsi="仿宋" w:eastAsia="仿宋" w:cs="仿宋"/>
          <w:b/>
          <w:color w:val="auto"/>
          <w:sz w:val="24"/>
          <w:szCs w:val="24"/>
          <w:highlight w:val="none"/>
        </w:rPr>
      </w:pPr>
    </w:p>
    <w:p w14:paraId="7F986476">
      <w:pPr>
        <w:spacing w:line="360" w:lineRule="auto"/>
        <w:ind w:firstLine="482" w:firstLineChars="200"/>
        <w:rPr>
          <w:rFonts w:hint="eastAsia" w:ascii="仿宋" w:hAnsi="仿宋" w:eastAsia="仿宋" w:cs="仿宋"/>
          <w:b/>
          <w:color w:val="auto"/>
          <w:sz w:val="24"/>
          <w:szCs w:val="24"/>
          <w:highlight w:val="none"/>
        </w:rPr>
      </w:pPr>
    </w:p>
    <w:p w14:paraId="6021F4B5">
      <w:pPr>
        <w:spacing w:line="360" w:lineRule="auto"/>
        <w:ind w:firstLine="482" w:firstLineChars="200"/>
        <w:rPr>
          <w:rFonts w:hint="eastAsia" w:ascii="仿宋" w:hAnsi="仿宋" w:eastAsia="仿宋" w:cs="仿宋"/>
          <w:b/>
          <w:color w:val="auto"/>
          <w:sz w:val="24"/>
          <w:szCs w:val="24"/>
          <w:highlight w:val="none"/>
        </w:rPr>
      </w:pPr>
    </w:p>
    <w:p w14:paraId="610A12CA">
      <w:pPr>
        <w:spacing w:line="360" w:lineRule="auto"/>
        <w:ind w:firstLine="482" w:firstLineChars="200"/>
        <w:rPr>
          <w:rFonts w:hint="eastAsia" w:ascii="仿宋" w:hAnsi="仿宋" w:eastAsia="仿宋" w:cs="仿宋"/>
          <w:b/>
          <w:color w:val="auto"/>
          <w:sz w:val="24"/>
          <w:szCs w:val="24"/>
          <w:highlight w:val="none"/>
        </w:rPr>
      </w:pPr>
    </w:p>
    <w:p w14:paraId="1D9196E1">
      <w:pPr>
        <w:spacing w:line="360" w:lineRule="auto"/>
        <w:ind w:firstLine="482" w:firstLineChars="200"/>
        <w:rPr>
          <w:rFonts w:hint="eastAsia" w:ascii="仿宋" w:hAnsi="仿宋" w:eastAsia="仿宋" w:cs="仿宋"/>
          <w:b/>
          <w:color w:val="auto"/>
          <w:sz w:val="24"/>
          <w:szCs w:val="24"/>
          <w:highlight w:val="none"/>
        </w:rPr>
      </w:pPr>
    </w:p>
    <w:p w14:paraId="3C945F0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b/>
          <w:color w:val="auto"/>
          <w:highlight w:val="none"/>
          <w:lang w:eastAsia="zh-CN"/>
        </w:rPr>
      </w:pPr>
      <w:r>
        <w:rPr>
          <w:rFonts w:hint="eastAsia" w:ascii="仿宋" w:hAnsi="仿宋" w:eastAsia="仿宋" w:cs="仿宋"/>
          <w:b/>
          <w:color w:val="auto"/>
          <w:sz w:val="24"/>
          <w:szCs w:val="24"/>
          <w:highlight w:val="none"/>
        </w:rPr>
        <w:t>（三）</w:t>
      </w:r>
      <w:r>
        <w:rPr>
          <w:rFonts w:hint="eastAsia" w:ascii="仿宋" w:hAnsi="仿宋" w:eastAsia="仿宋" w:cs="仿宋"/>
          <w:b/>
          <w:color w:val="auto"/>
          <w:sz w:val="24"/>
          <w:szCs w:val="24"/>
          <w:highlight w:val="none"/>
          <w:lang w:val="en-US" w:eastAsia="zh-CN"/>
        </w:rPr>
        <w:t>营业执照</w:t>
      </w:r>
    </w:p>
    <w:p w14:paraId="2147C89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b/>
          <w:bCs/>
          <w:color w:val="auto"/>
          <w:spacing w:val="6"/>
          <w:highlight w:val="none"/>
          <w:lang w:eastAsia="zh-CN"/>
        </w:rPr>
      </w:pPr>
    </w:p>
    <w:p w14:paraId="4C764E26">
      <w:pPr>
        <w:spacing w:line="360" w:lineRule="auto"/>
        <w:ind w:firstLine="482" w:firstLineChars="200"/>
        <w:rPr>
          <w:rFonts w:hint="eastAsia" w:ascii="仿宋" w:hAnsi="仿宋" w:eastAsia="仿宋" w:cs="仿宋"/>
          <w:b/>
          <w:color w:val="auto"/>
          <w:sz w:val="24"/>
          <w:szCs w:val="24"/>
          <w:highlight w:val="none"/>
        </w:rPr>
      </w:pPr>
    </w:p>
    <w:p w14:paraId="23FE8047">
      <w:pPr>
        <w:spacing w:line="360" w:lineRule="auto"/>
        <w:rPr>
          <w:rFonts w:hint="eastAsia" w:ascii="仿宋" w:hAnsi="仿宋" w:eastAsia="仿宋" w:cs="仿宋"/>
          <w:b/>
          <w:color w:val="auto"/>
          <w:sz w:val="24"/>
          <w:szCs w:val="24"/>
          <w:highlight w:val="none"/>
        </w:rPr>
      </w:pPr>
    </w:p>
    <w:p w14:paraId="041D3709">
      <w:pPr>
        <w:spacing w:line="360" w:lineRule="auto"/>
        <w:rPr>
          <w:rFonts w:hint="eastAsia" w:ascii="仿宋" w:hAnsi="仿宋" w:eastAsia="仿宋" w:cs="仿宋"/>
          <w:b/>
          <w:color w:val="auto"/>
          <w:sz w:val="24"/>
          <w:szCs w:val="24"/>
          <w:highlight w:val="none"/>
        </w:rPr>
      </w:pPr>
    </w:p>
    <w:p w14:paraId="31EAD203">
      <w:pPr>
        <w:spacing w:line="360" w:lineRule="auto"/>
        <w:rPr>
          <w:rFonts w:hint="eastAsia" w:ascii="仿宋" w:hAnsi="仿宋" w:eastAsia="仿宋" w:cs="仿宋"/>
          <w:b/>
          <w:color w:val="auto"/>
          <w:sz w:val="24"/>
          <w:szCs w:val="24"/>
          <w:highlight w:val="none"/>
        </w:rPr>
      </w:pPr>
    </w:p>
    <w:p w14:paraId="5B74A56B">
      <w:pPr>
        <w:spacing w:line="360" w:lineRule="auto"/>
        <w:rPr>
          <w:rFonts w:hint="eastAsia" w:ascii="仿宋" w:hAnsi="仿宋" w:eastAsia="仿宋" w:cs="仿宋"/>
          <w:b/>
          <w:color w:val="auto"/>
          <w:sz w:val="24"/>
          <w:szCs w:val="24"/>
          <w:highlight w:val="none"/>
        </w:rPr>
      </w:pPr>
    </w:p>
    <w:p w14:paraId="514A47FE">
      <w:pPr>
        <w:spacing w:line="360" w:lineRule="auto"/>
        <w:rPr>
          <w:rFonts w:hint="eastAsia" w:ascii="仿宋" w:hAnsi="仿宋" w:eastAsia="仿宋" w:cs="仿宋"/>
          <w:b/>
          <w:color w:val="auto"/>
          <w:sz w:val="24"/>
          <w:szCs w:val="24"/>
          <w:highlight w:val="none"/>
        </w:rPr>
      </w:pPr>
    </w:p>
    <w:p w14:paraId="7D9E47D2">
      <w:pPr>
        <w:spacing w:line="360" w:lineRule="auto"/>
        <w:rPr>
          <w:rFonts w:hint="eastAsia" w:ascii="仿宋" w:hAnsi="仿宋" w:eastAsia="仿宋" w:cs="仿宋"/>
          <w:b/>
          <w:color w:val="auto"/>
          <w:sz w:val="24"/>
          <w:szCs w:val="24"/>
          <w:highlight w:val="none"/>
        </w:rPr>
      </w:pPr>
    </w:p>
    <w:p w14:paraId="23183BCC">
      <w:pPr>
        <w:spacing w:line="360" w:lineRule="auto"/>
        <w:rPr>
          <w:rFonts w:hint="eastAsia" w:ascii="仿宋" w:hAnsi="仿宋" w:eastAsia="仿宋" w:cs="仿宋"/>
          <w:b/>
          <w:color w:val="auto"/>
          <w:sz w:val="24"/>
          <w:szCs w:val="24"/>
          <w:highlight w:val="none"/>
        </w:rPr>
      </w:pPr>
    </w:p>
    <w:p w14:paraId="6B81864B">
      <w:pPr>
        <w:spacing w:line="360" w:lineRule="auto"/>
        <w:rPr>
          <w:rFonts w:hint="eastAsia" w:ascii="仿宋" w:hAnsi="仿宋" w:eastAsia="仿宋" w:cs="仿宋"/>
          <w:b/>
          <w:color w:val="auto"/>
          <w:sz w:val="24"/>
          <w:szCs w:val="24"/>
          <w:highlight w:val="none"/>
        </w:rPr>
      </w:pPr>
    </w:p>
    <w:p w14:paraId="5ABA4C66">
      <w:pPr>
        <w:spacing w:line="360" w:lineRule="auto"/>
        <w:rPr>
          <w:rFonts w:hint="eastAsia" w:ascii="仿宋" w:hAnsi="仿宋" w:eastAsia="仿宋" w:cs="仿宋"/>
          <w:b/>
          <w:color w:val="auto"/>
          <w:sz w:val="24"/>
          <w:szCs w:val="24"/>
          <w:highlight w:val="none"/>
        </w:rPr>
      </w:pPr>
    </w:p>
    <w:p w14:paraId="5A9BCDC6">
      <w:pPr>
        <w:spacing w:line="360" w:lineRule="auto"/>
        <w:rPr>
          <w:rFonts w:hint="eastAsia" w:ascii="仿宋" w:hAnsi="仿宋" w:eastAsia="仿宋" w:cs="仿宋"/>
          <w:b/>
          <w:color w:val="auto"/>
          <w:sz w:val="24"/>
          <w:szCs w:val="24"/>
          <w:highlight w:val="none"/>
        </w:rPr>
      </w:pPr>
    </w:p>
    <w:p w14:paraId="2E177C14">
      <w:pPr>
        <w:spacing w:line="360" w:lineRule="auto"/>
        <w:rPr>
          <w:rFonts w:hint="eastAsia" w:ascii="仿宋" w:hAnsi="仿宋" w:eastAsia="仿宋" w:cs="仿宋"/>
          <w:b/>
          <w:color w:val="auto"/>
          <w:sz w:val="24"/>
          <w:szCs w:val="24"/>
          <w:highlight w:val="none"/>
        </w:rPr>
      </w:pPr>
    </w:p>
    <w:p w14:paraId="5D7C7BC0">
      <w:pPr>
        <w:spacing w:line="360" w:lineRule="auto"/>
        <w:rPr>
          <w:rFonts w:hint="eastAsia" w:ascii="仿宋" w:hAnsi="仿宋" w:eastAsia="仿宋" w:cs="仿宋"/>
          <w:b/>
          <w:color w:val="auto"/>
          <w:sz w:val="24"/>
          <w:szCs w:val="24"/>
          <w:highlight w:val="none"/>
        </w:rPr>
      </w:pPr>
    </w:p>
    <w:p w14:paraId="72FBF115">
      <w:pPr>
        <w:pStyle w:val="35"/>
        <w:rPr>
          <w:rFonts w:hint="eastAsia" w:ascii="仿宋" w:hAnsi="仿宋" w:eastAsia="仿宋" w:cs="仿宋"/>
          <w:b/>
          <w:color w:val="auto"/>
          <w:sz w:val="24"/>
          <w:szCs w:val="24"/>
          <w:highlight w:val="none"/>
        </w:rPr>
      </w:pPr>
    </w:p>
    <w:p w14:paraId="0C3E9367">
      <w:pPr>
        <w:pStyle w:val="21"/>
        <w:rPr>
          <w:rFonts w:hint="eastAsia" w:ascii="仿宋" w:hAnsi="仿宋" w:eastAsia="仿宋" w:cs="仿宋"/>
          <w:b/>
          <w:color w:val="auto"/>
          <w:sz w:val="24"/>
          <w:szCs w:val="24"/>
          <w:highlight w:val="none"/>
        </w:rPr>
      </w:pPr>
    </w:p>
    <w:p w14:paraId="407B5EB6">
      <w:pPr>
        <w:pStyle w:val="21"/>
        <w:rPr>
          <w:rFonts w:hint="eastAsia" w:ascii="仿宋" w:hAnsi="仿宋" w:eastAsia="仿宋" w:cs="仿宋"/>
          <w:b/>
          <w:color w:val="auto"/>
          <w:sz w:val="24"/>
          <w:szCs w:val="24"/>
          <w:highlight w:val="none"/>
        </w:rPr>
      </w:pPr>
    </w:p>
    <w:p w14:paraId="5AD36FE8">
      <w:pPr>
        <w:pStyle w:val="21"/>
        <w:rPr>
          <w:rFonts w:hint="eastAsia" w:ascii="仿宋" w:hAnsi="仿宋" w:eastAsia="仿宋" w:cs="仿宋"/>
          <w:b/>
          <w:color w:val="auto"/>
          <w:sz w:val="24"/>
          <w:szCs w:val="24"/>
          <w:highlight w:val="none"/>
        </w:rPr>
      </w:pPr>
    </w:p>
    <w:p w14:paraId="48BC3694">
      <w:pPr>
        <w:pStyle w:val="21"/>
        <w:rPr>
          <w:rFonts w:hint="eastAsia" w:ascii="仿宋" w:hAnsi="仿宋" w:eastAsia="仿宋" w:cs="仿宋"/>
          <w:b/>
          <w:color w:val="auto"/>
          <w:sz w:val="24"/>
          <w:szCs w:val="24"/>
          <w:highlight w:val="none"/>
        </w:rPr>
      </w:pPr>
    </w:p>
    <w:p w14:paraId="53754F7E">
      <w:pPr>
        <w:pStyle w:val="21"/>
        <w:rPr>
          <w:rFonts w:hint="eastAsia" w:ascii="仿宋" w:hAnsi="仿宋" w:eastAsia="仿宋" w:cs="仿宋"/>
          <w:b/>
          <w:color w:val="auto"/>
          <w:sz w:val="24"/>
          <w:szCs w:val="24"/>
          <w:highlight w:val="none"/>
        </w:rPr>
      </w:pPr>
    </w:p>
    <w:p w14:paraId="04B96CEC">
      <w:pPr>
        <w:pStyle w:val="21"/>
        <w:rPr>
          <w:rFonts w:hint="eastAsia" w:ascii="仿宋" w:hAnsi="仿宋" w:eastAsia="仿宋" w:cs="仿宋"/>
          <w:b/>
          <w:color w:val="auto"/>
          <w:sz w:val="24"/>
          <w:szCs w:val="24"/>
          <w:highlight w:val="none"/>
        </w:rPr>
      </w:pPr>
    </w:p>
    <w:p w14:paraId="63128FA4">
      <w:pPr>
        <w:pStyle w:val="21"/>
        <w:rPr>
          <w:rFonts w:hint="eastAsia" w:ascii="仿宋" w:hAnsi="仿宋" w:eastAsia="仿宋" w:cs="仿宋"/>
          <w:b/>
          <w:color w:val="auto"/>
          <w:sz w:val="24"/>
          <w:szCs w:val="24"/>
          <w:highlight w:val="none"/>
        </w:rPr>
      </w:pPr>
    </w:p>
    <w:p w14:paraId="573458D1">
      <w:pPr>
        <w:pStyle w:val="21"/>
        <w:rPr>
          <w:rFonts w:hint="eastAsia" w:ascii="仿宋" w:hAnsi="仿宋" w:eastAsia="仿宋" w:cs="仿宋"/>
          <w:b/>
          <w:color w:val="auto"/>
          <w:sz w:val="24"/>
          <w:szCs w:val="24"/>
          <w:highlight w:val="none"/>
        </w:rPr>
      </w:pPr>
    </w:p>
    <w:p w14:paraId="6C1516B4">
      <w:pPr>
        <w:pStyle w:val="21"/>
        <w:rPr>
          <w:rFonts w:hint="eastAsia" w:ascii="仿宋" w:hAnsi="仿宋" w:eastAsia="仿宋" w:cs="仿宋"/>
          <w:b/>
          <w:color w:val="auto"/>
          <w:sz w:val="24"/>
          <w:szCs w:val="24"/>
          <w:highlight w:val="none"/>
        </w:rPr>
      </w:pPr>
    </w:p>
    <w:p w14:paraId="61487914">
      <w:pPr>
        <w:pStyle w:val="21"/>
        <w:rPr>
          <w:rFonts w:hint="eastAsia" w:ascii="仿宋" w:hAnsi="仿宋" w:eastAsia="仿宋" w:cs="仿宋"/>
          <w:b/>
          <w:color w:val="auto"/>
          <w:sz w:val="24"/>
          <w:szCs w:val="24"/>
          <w:highlight w:val="none"/>
        </w:rPr>
      </w:pPr>
    </w:p>
    <w:p w14:paraId="2B0CE0DB">
      <w:pPr>
        <w:pStyle w:val="21"/>
        <w:rPr>
          <w:rFonts w:hint="eastAsia" w:ascii="仿宋" w:hAnsi="仿宋" w:eastAsia="仿宋" w:cs="仿宋"/>
          <w:b/>
          <w:color w:val="auto"/>
          <w:sz w:val="24"/>
          <w:szCs w:val="24"/>
          <w:highlight w:val="none"/>
        </w:rPr>
      </w:pPr>
    </w:p>
    <w:p w14:paraId="452F6534">
      <w:pPr>
        <w:pStyle w:val="21"/>
        <w:rPr>
          <w:rFonts w:hint="eastAsia" w:ascii="仿宋" w:hAnsi="仿宋" w:eastAsia="仿宋" w:cs="仿宋"/>
          <w:b/>
          <w:color w:val="auto"/>
          <w:sz w:val="24"/>
          <w:szCs w:val="24"/>
          <w:highlight w:val="none"/>
        </w:rPr>
      </w:pPr>
    </w:p>
    <w:p w14:paraId="6C5F3F95">
      <w:pPr>
        <w:pStyle w:val="21"/>
        <w:rPr>
          <w:rFonts w:hint="eastAsia" w:ascii="仿宋" w:hAnsi="仿宋" w:eastAsia="仿宋" w:cs="仿宋"/>
          <w:b/>
          <w:color w:val="auto"/>
          <w:sz w:val="24"/>
          <w:szCs w:val="24"/>
          <w:highlight w:val="none"/>
        </w:rPr>
      </w:pPr>
    </w:p>
    <w:p w14:paraId="42B2C214">
      <w:pPr>
        <w:pStyle w:val="21"/>
        <w:rPr>
          <w:rFonts w:hint="eastAsia" w:ascii="仿宋" w:hAnsi="仿宋" w:eastAsia="仿宋" w:cs="仿宋"/>
          <w:b/>
          <w:color w:val="auto"/>
          <w:sz w:val="24"/>
          <w:szCs w:val="24"/>
          <w:highlight w:val="none"/>
        </w:rPr>
      </w:pPr>
    </w:p>
    <w:p w14:paraId="773DA99A">
      <w:pPr>
        <w:pStyle w:val="21"/>
        <w:rPr>
          <w:rFonts w:hint="eastAsia" w:ascii="仿宋" w:hAnsi="仿宋" w:eastAsia="仿宋" w:cs="仿宋"/>
          <w:b/>
          <w:color w:val="auto"/>
          <w:sz w:val="24"/>
          <w:szCs w:val="24"/>
          <w:highlight w:val="none"/>
        </w:rPr>
      </w:pPr>
    </w:p>
    <w:p w14:paraId="04F32AFD">
      <w:pPr>
        <w:pStyle w:val="21"/>
        <w:rPr>
          <w:rFonts w:hint="eastAsia" w:ascii="仿宋" w:hAnsi="仿宋" w:eastAsia="仿宋" w:cs="仿宋"/>
          <w:b/>
          <w:color w:val="auto"/>
          <w:sz w:val="24"/>
          <w:szCs w:val="24"/>
          <w:highlight w:val="none"/>
        </w:rPr>
      </w:pPr>
    </w:p>
    <w:p w14:paraId="628A2C28">
      <w:pPr>
        <w:pStyle w:val="21"/>
        <w:rPr>
          <w:rFonts w:hint="eastAsia" w:ascii="仿宋" w:hAnsi="仿宋" w:eastAsia="仿宋" w:cs="仿宋"/>
          <w:b/>
          <w:color w:val="auto"/>
          <w:sz w:val="24"/>
          <w:szCs w:val="24"/>
          <w:highlight w:val="none"/>
        </w:rPr>
      </w:pPr>
    </w:p>
    <w:p w14:paraId="78112677">
      <w:pPr>
        <w:pStyle w:val="21"/>
        <w:rPr>
          <w:rFonts w:hint="eastAsia" w:ascii="仿宋" w:hAnsi="仿宋" w:eastAsia="仿宋" w:cs="仿宋"/>
          <w:b/>
          <w:color w:val="auto"/>
          <w:sz w:val="24"/>
          <w:szCs w:val="24"/>
          <w:highlight w:val="none"/>
        </w:rPr>
      </w:pPr>
    </w:p>
    <w:p w14:paraId="410F3A2D">
      <w:pPr>
        <w:pStyle w:val="21"/>
        <w:rPr>
          <w:rFonts w:hint="eastAsia" w:ascii="仿宋" w:hAnsi="仿宋" w:eastAsia="仿宋" w:cs="仿宋"/>
          <w:b/>
          <w:color w:val="auto"/>
          <w:sz w:val="24"/>
          <w:szCs w:val="24"/>
          <w:highlight w:val="none"/>
        </w:rPr>
      </w:pPr>
    </w:p>
    <w:p w14:paraId="00AC6CAF">
      <w:pPr>
        <w:spacing w:line="360" w:lineRule="auto"/>
        <w:rPr>
          <w:rFonts w:hint="eastAsia" w:ascii="仿宋" w:hAnsi="仿宋" w:eastAsia="仿宋" w:cs="仿宋"/>
          <w:b/>
          <w:color w:val="auto"/>
          <w:sz w:val="24"/>
          <w:szCs w:val="24"/>
          <w:highlight w:val="none"/>
        </w:rPr>
      </w:pPr>
    </w:p>
    <w:p w14:paraId="6DE788DB">
      <w:pPr>
        <w:spacing w:line="360" w:lineRule="auto"/>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sz w:val="24"/>
          <w:szCs w:val="24"/>
          <w:highlight w:val="none"/>
        </w:rPr>
        <w:t>（</w:t>
      </w:r>
      <w:r>
        <w:rPr>
          <w:rFonts w:hint="eastAsia" w:ascii="仿宋" w:hAnsi="仿宋" w:eastAsia="仿宋" w:cs="仿宋"/>
          <w:b/>
          <w:color w:val="auto"/>
          <w:kern w:val="0"/>
          <w:sz w:val="24"/>
          <w:szCs w:val="24"/>
          <w:highlight w:val="none"/>
        </w:rPr>
        <w:t>四）</w:t>
      </w:r>
      <w:bookmarkStart w:id="165" w:name="_Toc14269"/>
      <w:r>
        <w:rPr>
          <w:rFonts w:hint="eastAsia" w:ascii="仿宋" w:hAnsi="仿宋" w:eastAsia="仿宋" w:cs="仿宋"/>
          <w:b/>
          <w:color w:val="auto"/>
          <w:kern w:val="0"/>
          <w:sz w:val="24"/>
          <w:szCs w:val="24"/>
          <w:highlight w:val="none"/>
          <w:lang w:val="en-US" w:eastAsia="zh-CN"/>
        </w:rPr>
        <w:t>政府采购供应商信用承诺书格式</w:t>
      </w:r>
    </w:p>
    <w:p w14:paraId="04889970">
      <w:pPr>
        <w:spacing w:line="360" w:lineRule="auto"/>
        <w:ind w:firstLine="482" w:firstLineChars="20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政府采购供应商信用承诺书</w:t>
      </w:r>
    </w:p>
    <w:p w14:paraId="2EEB8144">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采购单位名称:</w:t>
      </w:r>
    </w:p>
    <w:p w14:paraId="796965F7">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项目名称：</w:t>
      </w:r>
    </w:p>
    <w:p w14:paraId="224BA3C2">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项目编号：</w:t>
      </w:r>
    </w:p>
    <w:p w14:paraId="19EB26EB">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为维护政府采购市场秩序,遵循公开透明、公平竞争、公正原则和诚实信用原则,本单位/个人自愿做出以下承诺:</w:t>
      </w:r>
    </w:p>
    <w:p w14:paraId="4660D3BD">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具有独立承担民事责任的能力</w:t>
      </w:r>
    </w:p>
    <w:p w14:paraId="3FA1ADB4">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具有履行合同所必需的设备和专业技术能力</w:t>
      </w:r>
    </w:p>
    <w:p w14:paraId="5B8E4ACC">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具有良好的商业信誉和健全的财务会计制度</w:t>
      </w:r>
    </w:p>
    <w:p w14:paraId="230B8E8E">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有依法缴纳税收和社会保障资金的良好记录</w:t>
      </w:r>
    </w:p>
    <w:p w14:paraId="570C9570">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 xml:space="preserve">参加政府采购活动前三年内，在经营活动中没有重大违法记录 </w:t>
      </w:r>
    </w:p>
    <w:p w14:paraId="235B80A5">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 承诺本单位/本人严格遵守国家法律、法规和规章,全面履行应尽的责任和义务,全面做到履约守信;</w:t>
      </w:r>
    </w:p>
    <w:p w14:paraId="5D88C268">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2. 承诺本单位/本人具有良好的商业信誉和健全的财务会计制度（承诺具有2025年度财务审计报告或2024年度财务审计报告）</w:t>
      </w:r>
    </w:p>
    <w:p w14:paraId="678464B3">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注：事业单位无需承诺具有2025年度财务审计报告或2024年度财务审计报告，可自行对健全的财务会计制度进行承诺；</w:t>
      </w:r>
    </w:p>
    <w:p w14:paraId="74A9740C">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3. 承诺本单位/本人具有履行合同所必需的设备和专业技术能力；</w:t>
      </w:r>
    </w:p>
    <w:p w14:paraId="47DEA095">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4. 承诺本单位/本人有依法缴纳税收和社会保障资金的良好记录（承诺具有投标截止日前6个月内的缴纳税收凭证（其中任意一个月、任意税种）或依法免税应提供相应文件证明其依法免税；承诺具有投标截止日前6个月内任意一个月缴纳任意一项社会保险（养老保险、医疗保险、工伤保险、失业保险）的凭据（专用收据或社会保险缴纳清单或银行代收的凭据），或能证明已缴纳社会保险的其他材料）；</w:t>
      </w:r>
    </w:p>
    <w:p w14:paraId="7C585A79">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5. 承诺本单位/本人参加政府采购活动前三年内，在经营活动中没有因违法经营受到刑事处罚或者责令停产停业、吊销许可证或者执照、较大数额罚款等行政处罚；在投标前查询了在信用中国网中的信用信息，本公司/本人未列入失信被执行人、重大税收违法失信主体；查询了在中国政府采购网中的政府采购严重违法失信行为信息，本公司未列入政府采购严重违法失信行为记录名单；</w:t>
      </w:r>
    </w:p>
    <w:p w14:paraId="52735745">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6. 承诺本单位/本人提供的所有响应资料均合法、真实、有效,无任何伪造、篡改、虚假成份,并对所提供资料的真实性负责；</w:t>
      </w:r>
    </w:p>
    <w:p w14:paraId="2A32EB9E">
      <w:pPr>
        <w:spacing w:line="360" w:lineRule="auto"/>
        <w:ind w:firstLine="480" w:firstLineChars="200"/>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rPr>
        <w:t xml:space="preserve">7. 承诺本单位/本人若违背承诺约定, 愿意依法承担相应的法律责任,并同意将不良行为在信用中国或中国政府采购网公示。 </w:t>
      </w:r>
      <w:r>
        <w:rPr>
          <w:rFonts w:hint="eastAsia" w:ascii="仿宋" w:hAnsi="仿宋" w:eastAsia="仿宋" w:cs="仿宋"/>
          <w:b w:val="0"/>
          <w:bCs/>
          <w:color w:val="auto"/>
          <w:kern w:val="0"/>
          <w:sz w:val="24"/>
          <w:szCs w:val="24"/>
          <w:highlight w:val="none"/>
        </w:rPr>
        <w:t xml:space="preserve">                    </w:t>
      </w:r>
    </w:p>
    <w:p w14:paraId="2989DCD6">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p>
    <w:p w14:paraId="79B4DCB3">
      <w:pPr>
        <w:spacing w:line="360" w:lineRule="auto"/>
        <w:ind w:firstLine="480" w:firstLineChars="200"/>
        <w:rPr>
          <w:rFonts w:hint="eastAsia" w:ascii="仿宋" w:hAnsi="仿宋" w:eastAsia="仿宋" w:cs="仿宋"/>
          <w:b w:val="0"/>
          <w:bCs/>
          <w:color w:val="auto"/>
          <w:kern w:val="0"/>
          <w:sz w:val="24"/>
          <w:szCs w:val="24"/>
          <w:highlight w:val="none"/>
          <w:lang w:val="en-US" w:eastAsia="zh-CN"/>
        </w:rPr>
      </w:pPr>
    </w:p>
    <w:p w14:paraId="2E6CA11D">
      <w:pPr>
        <w:spacing w:line="360" w:lineRule="auto"/>
        <w:ind w:firstLine="480" w:firstLineChars="200"/>
        <w:jc w:val="right"/>
        <w:rPr>
          <w:rFonts w:hint="eastAsia" w:ascii="仿宋" w:hAnsi="仿宋" w:eastAsia="仿宋" w:cs="仿宋"/>
          <w:b w:val="0"/>
          <w:bCs/>
          <w:color w:val="auto"/>
          <w:kern w:val="0"/>
          <w:sz w:val="24"/>
          <w:szCs w:val="24"/>
          <w:highlight w:val="none"/>
          <w:lang w:val="en-US" w:eastAsia="zh-CN"/>
        </w:rPr>
      </w:pPr>
    </w:p>
    <w:p w14:paraId="15E28758">
      <w:pPr>
        <w:spacing w:line="360" w:lineRule="auto"/>
        <w:ind w:firstLine="480" w:firstLineChars="200"/>
        <w:jc w:val="right"/>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供应商：（电子签章）</w:t>
      </w:r>
    </w:p>
    <w:p w14:paraId="005FB0CB">
      <w:pPr>
        <w:spacing w:line="360" w:lineRule="auto"/>
        <w:ind w:firstLine="480" w:firstLineChars="200"/>
        <w:jc w:val="right"/>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日 期：    年    月    日</w:t>
      </w:r>
      <w:bookmarkEnd w:id="165"/>
    </w:p>
    <w:p w14:paraId="41E6CDB3">
      <w:pPr>
        <w:spacing w:line="360" w:lineRule="auto"/>
        <w:rPr>
          <w:rFonts w:hint="eastAsia" w:ascii="仿宋" w:hAnsi="仿宋" w:eastAsia="仿宋" w:cs="仿宋"/>
          <w:b/>
          <w:color w:val="auto"/>
          <w:sz w:val="24"/>
          <w:szCs w:val="24"/>
          <w:highlight w:val="none"/>
        </w:rPr>
      </w:pPr>
    </w:p>
    <w:p w14:paraId="43291A7C">
      <w:pPr>
        <w:spacing w:line="360" w:lineRule="auto"/>
        <w:rPr>
          <w:rFonts w:hint="eastAsia" w:ascii="仿宋" w:hAnsi="仿宋" w:eastAsia="仿宋" w:cs="仿宋"/>
          <w:b/>
          <w:color w:val="auto"/>
          <w:sz w:val="24"/>
          <w:szCs w:val="24"/>
          <w:highlight w:val="none"/>
        </w:rPr>
      </w:pPr>
    </w:p>
    <w:p w14:paraId="572A8C6F">
      <w:pPr>
        <w:spacing w:line="360" w:lineRule="auto"/>
        <w:rPr>
          <w:rFonts w:hint="eastAsia" w:ascii="仿宋" w:hAnsi="仿宋" w:eastAsia="仿宋" w:cs="仿宋"/>
          <w:b/>
          <w:color w:val="auto"/>
          <w:sz w:val="24"/>
          <w:szCs w:val="24"/>
          <w:highlight w:val="none"/>
        </w:rPr>
      </w:pPr>
    </w:p>
    <w:p w14:paraId="059717ED">
      <w:pPr>
        <w:spacing w:line="360" w:lineRule="auto"/>
        <w:rPr>
          <w:rFonts w:hint="eastAsia" w:ascii="仿宋" w:hAnsi="仿宋" w:eastAsia="仿宋" w:cs="仿宋"/>
          <w:b/>
          <w:color w:val="auto"/>
          <w:sz w:val="24"/>
          <w:szCs w:val="24"/>
          <w:highlight w:val="none"/>
        </w:rPr>
      </w:pPr>
    </w:p>
    <w:p w14:paraId="087C6922">
      <w:pPr>
        <w:spacing w:line="360" w:lineRule="auto"/>
        <w:rPr>
          <w:rFonts w:hint="eastAsia" w:ascii="仿宋" w:hAnsi="仿宋" w:eastAsia="仿宋" w:cs="仿宋"/>
          <w:b/>
          <w:color w:val="auto"/>
          <w:sz w:val="24"/>
          <w:szCs w:val="24"/>
          <w:highlight w:val="none"/>
        </w:rPr>
      </w:pPr>
    </w:p>
    <w:p w14:paraId="4110227E">
      <w:pPr>
        <w:pStyle w:val="35"/>
        <w:rPr>
          <w:rFonts w:hint="eastAsia" w:ascii="仿宋" w:hAnsi="仿宋" w:eastAsia="仿宋" w:cs="仿宋"/>
          <w:b/>
          <w:color w:val="auto"/>
          <w:sz w:val="24"/>
          <w:szCs w:val="24"/>
          <w:highlight w:val="none"/>
        </w:rPr>
      </w:pPr>
    </w:p>
    <w:p w14:paraId="77A98C44">
      <w:pPr>
        <w:pStyle w:val="21"/>
        <w:rPr>
          <w:rFonts w:hint="eastAsia" w:ascii="仿宋" w:hAnsi="仿宋" w:eastAsia="仿宋" w:cs="仿宋"/>
          <w:b/>
          <w:color w:val="auto"/>
          <w:sz w:val="24"/>
          <w:szCs w:val="24"/>
          <w:highlight w:val="none"/>
        </w:rPr>
      </w:pPr>
    </w:p>
    <w:p w14:paraId="454DE172">
      <w:pPr>
        <w:pStyle w:val="21"/>
        <w:rPr>
          <w:rFonts w:hint="eastAsia" w:ascii="仿宋" w:hAnsi="仿宋" w:eastAsia="仿宋" w:cs="仿宋"/>
          <w:b/>
          <w:color w:val="auto"/>
          <w:sz w:val="24"/>
          <w:szCs w:val="24"/>
          <w:highlight w:val="none"/>
        </w:rPr>
      </w:pPr>
    </w:p>
    <w:p w14:paraId="7256DA4D">
      <w:pPr>
        <w:pStyle w:val="21"/>
        <w:rPr>
          <w:rFonts w:hint="eastAsia" w:ascii="仿宋" w:hAnsi="仿宋" w:eastAsia="仿宋" w:cs="仿宋"/>
          <w:b/>
          <w:color w:val="auto"/>
          <w:sz w:val="24"/>
          <w:szCs w:val="24"/>
          <w:highlight w:val="none"/>
        </w:rPr>
      </w:pPr>
    </w:p>
    <w:p w14:paraId="519D7C8D">
      <w:pPr>
        <w:pStyle w:val="21"/>
        <w:rPr>
          <w:rFonts w:hint="eastAsia" w:ascii="仿宋" w:hAnsi="仿宋" w:eastAsia="仿宋" w:cs="仿宋"/>
          <w:b/>
          <w:color w:val="auto"/>
          <w:sz w:val="24"/>
          <w:szCs w:val="24"/>
          <w:highlight w:val="none"/>
        </w:rPr>
      </w:pPr>
    </w:p>
    <w:p w14:paraId="3601C018">
      <w:pPr>
        <w:pStyle w:val="21"/>
        <w:rPr>
          <w:rFonts w:hint="eastAsia" w:ascii="仿宋" w:hAnsi="仿宋" w:eastAsia="仿宋" w:cs="仿宋"/>
          <w:b/>
          <w:color w:val="auto"/>
          <w:sz w:val="24"/>
          <w:szCs w:val="24"/>
          <w:highlight w:val="none"/>
        </w:rPr>
      </w:pPr>
    </w:p>
    <w:p w14:paraId="46C90C17">
      <w:pPr>
        <w:pStyle w:val="21"/>
        <w:rPr>
          <w:rFonts w:hint="eastAsia" w:ascii="仿宋" w:hAnsi="仿宋" w:eastAsia="仿宋" w:cs="仿宋"/>
          <w:b/>
          <w:color w:val="auto"/>
          <w:sz w:val="24"/>
          <w:szCs w:val="24"/>
          <w:highlight w:val="none"/>
        </w:rPr>
      </w:pPr>
    </w:p>
    <w:p w14:paraId="0C24D2F2">
      <w:pPr>
        <w:pStyle w:val="21"/>
        <w:rPr>
          <w:rFonts w:hint="eastAsia" w:ascii="仿宋" w:hAnsi="仿宋" w:eastAsia="仿宋" w:cs="仿宋"/>
          <w:b/>
          <w:color w:val="auto"/>
          <w:sz w:val="24"/>
          <w:szCs w:val="24"/>
          <w:highlight w:val="none"/>
        </w:rPr>
      </w:pPr>
    </w:p>
    <w:p w14:paraId="1D555290">
      <w:pPr>
        <w:pStyle w:val="21"/>
        <w:rPr>
          <w:rFonts w:hint="eastAsia" w:ascii="仿宋" w:hAnsi="仿宋" w:eastAsia="仿宋" w:cs="仿宋"/>
          <w:b/>
          <w:color w:val="auto"/>
          <w:sz w:val="24"/>
          <w:szCs w:val="24"/>
          <w:highlight w:val="none"/>
        </w:rPr>
      </w:pPr>
    </w:p>
    <w:p w14:paraId="5ACC23D9">
      <w:pPr>
        <w:pStyle w:val="21"/>
        <w:rPr>
          <w:rFonts w:hint="eastAsia" w:ascii="仿宋" w:hAnsi="仿宋" w:eastAsia="仿宋" w:cs="仿宋"/>
          <w:b/>
          <w:color w:val="auto"/>
          <w:sz w:val="24"/>
          <w:szCs w:val="24"/>
          <w:highlight w:val="none"/>
        </w:rPr>
      </w:pPr>
    </w:p>
    <w:p w14:paraId="4ADC888E">
      <w:pPr>
        <w:pStyle w:val="21"/>
        <w:rPr>
          <w:rFonts w:hint="eastAsia" w:ascii="仿宋" w:hAnsi="仿宋" w:eastAsia="仿宋" w:cs="仿宋"/>
          <w:b/>
          <w:color w:val="auto"/>
          <w:sz w:val="24"/>
          <w:szCs w:val="24"/>
          <w:highlight w:val="none"/>
        </w:rPr>
      </w:pPr>
    </w:p>
    <w:p w14:paraId="1062493F">
      <w:pPr>
        <w:pStyle w:val="21"/>
        <w:rPr>
          <w:rFonts w:hint="eastAsia" w:ascii="仿宋" w:hAnsi="仿宋" w:eastAsia="仿宋" w:cs="仿宋"/>
          <w:b/>
          <w:color w:val="auto"/>
          <w:sz w:val="24"/>
          <w:szCs w:val="24"/>
          <w:highlight w:val="none"/>
        </w:rPr>
      </w:pPr>
    </w:p>
    <w:p w14:paraId="2F679721">
      <w:pPr>
        <w:pStyle w:val="21"/>
        <w:rPr>
          <w:rFonts w:hint="eastAsia" w:ascii="仿宋" w:hAnsi="仿宋" w:eastAsia="仿宋" w:cs="仿宋"/>
          <w:b/>
          <w:color w:val="auto"/>
          <w:sz w:val="24"/>
          <w:szCs w:val="24"/>
          <w:highlight w:val="none"/>
        </w:rPr>
      </w:pPr>
    </w:p>
    <w:p w14:paraId="1F3E89D6">
      <w:pPr>
        <w:pStyle w:val="21"/>
        <w:rPr>
          <w:rFonts w:hint="eastAsia" w:ascii="仿宋" w:hAnsi="仿宋" w:eastAsia="仿宋" w:cs="仿宋"/>
          <w:b/>
          <w:color w:val="auto"/>
          <w:sz w:val="24"/>
          <w:szCs w:val="24"/>
          <w:highlight w:val="none"/>
        </w:rPr>
      </w:pPr>
    </w:p>
    <w:p w14:paraId="36A22684">
      <w:pPr>
        <w:pStyle w:val="21"/>
        <w:rPr>
          <w:rFonts w:hint="eastAsia" w:ascii="仿宋" w:hAnsi="仿宋" w:eastAsia="仿宋" w:cs="仿宋"/>
          <w:b/>
          <w:color w:val="auto"/>
          <w:sz w:val="24"/>
          <w:szCs w:val="24"/>
          <w:highlight w:val="none"/>
        </w:rPr>
      </w:pPr>
    </w:p>
    <w:p w14:paraId="37E60E83">
      <w:pPr>
        <w:pStyle w:val="21"/>
        <w:rPr>
          <w:rFonts w:hint="eastAsia" w:ascii="仿宋" w:hAnsi="仿宋" w:eastAsia="仿宋" w:cs="仿宋"/>
          <w:b/>
          <w:color w:val="auto"/>
          <w:sz w:val="24"/>
          <w:szCs w:val="24"/>
          <w:highlight w:val="none"/>
        </w:rPr>
      </w:pPr>
    </w:p>
    <w:p w14:paraId="7F3670FB">
      <w:pPr>
        <w:pStyle w:val="21"/>
        <w:rPr>
          <w:rFonts w:hint="eastAsia" w:ascii="仿宋" w:hAnsi="仿宋" w:eastAsia="仿宋" w:cs="仿宋"/>
          <w:b/>
          <w:color w:val="auto"/>
          <w:sz w:val="24"/>
          <w:szCs w:val="24"/>
          <w:highlight w:val="none"/>
        </w:rPr>
      </w:pPr>
    </w:p>
    <w:p w14:paraId="0995151C">
      <w:pPr>
        <w:spacing w:line="360" w:lineRule="auto"/>
        <w:rPr>
          <w:rFonts w:hint="eastAsia" w:ascii="仿宋" w:hAnsi="仿宋" w:eastAsia="仿宋" w:cs="仿宋"/>
          <w:b/>
          <w:color w:val="auto"/>
          <w:sz w:val="24"/>
          <w:szCs w:val="24"/>
          <w:highlight w:val="none"/>
        </w:rPr>
      </w:pPr>
    </w:p>
    <w:p w14:paraId="167EF9DA">
      <w:pPr>
        <w:spacing w:line="360" w:lineRule="auto"/>
        <w:rPr>
          <w:rFonts w:hint="eastAsia" w:ascii="仿宋" w:hAnsi="仿宋" w:eastAsia="仿宋" w:cs="仿宋"/>
          <w:b/>
          <w:color w:val="auto"/>
          <w:sz w:val="24"/>
          <w:szCs w:val="24"/>
          <w:highlight w:val="none"/>
        </w:rPr>
      </w:pPr>
    </w:p>
    <w:p w14:paraId="0D73EE07">
      <w:pPr>
        <w:spacing w:line="360" w:lineRule="auto"/>
        <w:rPr>
          <w:rFonts w:hint="eastAsia" w:ascii="仿宋" w:hAnsi="仿宋" w:eastAsia="仿宋" w:cs="仿宋"/>
          <w:b/>
          <w:color w:val="auto"/>
          <w:sz w:val="24"/>
          <w:szCs w:val="24"/>
          <w:highlight w:val="none"/>
        </w:rPr>
      </w:pPr>
    </w:p>
    <w:p w14:paraId="12181582">
      <w:pPr>
        <w:spacing w:line="360" w:lineRule="auto"/>
        <w:rPr>
          <w:rFonts w:hint="eastAsia" w:ascii="仿宋" w:hAnsi="仿宋" w:eastAsia="仿宋" w:cs="仿宋"/>
          <w:b/>
          <w:color w:val="auto"/>
          <w:sz w:val="24"/>
          <w:szCs w:val="24"/>
          <w:highlight w:val="none"/>
        </w:rPr>
      </w:pPr>
    </w:p>
    <w:p w14:paraId="491EF5EC">
      <w:pPr>
        <w:spacing w:line="360" w:lineRule="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政府采购政策资料</w:t>
      </w:r>
    </w:p>
    <w:p w14:paraId="5E2C242F">
      <w:pPr>
        <w:wordWrap w:val="0"/>
        <w:jc w:val="center"/>
        <w:rPr>
          <w:rFonts w:hint="eastAsia" w:ascii="仿宋" w:hAnsi="仿宋" w:eastAsia="仿宋" w:cs="仿宋"/>
          <w:b/>
          <w:bCs/>
          <w:color w:val="auto"/>
          <w:sz w:val="24"/>
          <w:szCs w:val="24"/>
          <w:highlight w:val="none"/>
        </w:rPr>
      </w:pPr>
    </w:p>
    <w:p w14:paraId="4738642F">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中小企业声明函</w:t>
      </w:r>
    </w:p>
    <w:p w14:paraId="621EDBE4">
      <w:pPr>
        <w:pStyle w:val="13"/>
        <w:rPr>
          <w:rFonts w:hint="eastAsia" w:ascii="仿宋" w:hAnsi="仿宋" w:eastAsia="仿宋" w:cs="仿宋"/>
          <w:sz w:val="24"/>
          <w:szCs w:val="24"/>
          <w:highlight w:val="none"/>
        </w:rPr>
      </w:pPr>
    </w:p>
    <w:p w14:paraId="0F909B9B">
      <w:pPr>
        <w:pStyle w:val="21"/>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号）的规定，本公司（联合体）参加</w:t>
      </w:r>
      <w:r>
        <w:rPr>
          <w:rFonts w:hint="eastAsia" w:ascii="仿宋" w:hAnsi="仿宋" w:eastAsia="仿宋" w:cs="仿宋"/>
          <w:color w:val="auto"/>
          <w:kern w:val="0"/>
          <w:sz w:val="24"/>
          <w:szCs w:val="24"/>
          <w:highlight w:val="none"/>
          <w:u w:val="single"/>
        </w:rPr>
        <w:t>（单位名称）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u w:val="single"/>
          <w:lang w:eastAsia="zh-CN"/>
        </w:rPr>
        <w:t>标项名称</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采购活动，工程的施工单位全部为符合政策要求的中小企业。相关企业（含联合体中的中小企业、签订分包意向协议的中小企业）的具体情况如下：</w:t>
      </w:r>
    </w:p>
    <w:p w14:paraId="09280056">
      <w:pPr>
        <w:pStyle w:val="21"/>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万元</w:t>
      </w:r>
      <w:r>
        <w:rPr>
          <w:rFonts w:hint="eastAsia" w:ascii="仿宋" w:hAnsi="仿宋" w:eastAsia="仿宋" w:cs="仿宋"/>
          <w:color w:val="auto"/>
          <w:kern w:val="0"/>
          <w:sz w:val="24"/>
          <w:szCs w:val="24"/>
          <w:highlight w:val="none"/>
          <w:vertAlign w:val="superscript"/>
        </w:rPr>
        <w:t>1</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1F39B1D7">
      <w:pPr>
        <w:pStyle w:val="21"/>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6C3BF8B8">
      <w:pPr>
        <w:pStyle w:val="21"/>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8A6F48B">
      <w:pPr>
        <w:pStyle w:val="21"/>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69BB09D7">
      <w:pPr>
        <w:pStyle w:val="21"/>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2C85F312">
      <w:pPr>
        <w:pStyle w:val="17"/>
        <w:keepNext w:val="0"/>
        <w:keepLines w:val="0"/>
        <w:pageBreakBefore w:val="0"/>
        <w:widowControl w:val="0"/>
        <w:kinsoku/>
        <w:wordWrap/>
        <w:overflowPunct/>
        <w:topLinePunct w:val="0"/>
        <w:autoSpaceDE w:val="0"/>
        <w:autoSpaceDN w:val="0"/>
        <w:bidi w:val="0"/>
        <w:adjustRightInd/>
        <w:snapToGrid/>
        <w:spacing w:before="0" w:line="440" w:lineRule="exact"/>
        <w:ind w:left="0" w:right="0" w:firstLine="480" w:firstLineChars="200"/>
        <w:jc w:val="both"/>
        <w:textAlignment w:val="auto"/>
        <w:rPr>
          <w:rFonts w:hint="eastAsia" w:ascii="仿宋" w:hAnsi="仿宋" w:eastAsia="仿宋" w:cs="仿宋"/>
          <w:i w:val="0"/>
          <w:iCs w:val="0"/>
          <w:color w:val="auto"/>
          <w:sz w:val="24"/>
          <w:szCs w:val="24"/>
          <w:highlight w:val="none"/>
        </w:rPr>
      </w:pPr>
    </w:p>
    <w:p w14:paraId="3500E085">
      <w:pPr>
        <w:pStyle w:val="21"/>
        <w:wordWrap w:val="0"/>
        <w:snapToGrid w:val="0"/>
        <w:spacing w:line="360" w:lineRule="auto"/>
        <w:ind w:firstLine="616" w:firstLineChars="257"/>
        <w:jc w:val="right"/>
        <w:rPr>
          <w:rFonts w:hint="eastAsia" w:ascii="仿宋" w:hAnsi="仿宋" w:eastAsia="仿宋" w:cs="仿宋"/>
          <w:color w:val="auto"/>
          <w:kern w:val="0"/>
          <w:sz w:val="24"/>
          <w:szCs w:val="24"/>
          <w:highlight w:val="none"/>
        </w:rPr>
      </w:pPr>
    </w:p>
    <w:p w14:paraId="01FAAA84">
      <w:pPr>
        <w:pStyle w:val="21"/>
        <w:wordWrap w:val="0"/>
        <w:snapToGrid w:val="0"/>
        <w:spacing w:line="360" w:lineRule="auto"/>
        <w:ind w:firstLine="616" w:firstLineChars="257"/>
        <w:jc w:val="right"/>
        <w:rPr>
          <w:rFonts w:hint="eastAsia" w:ascii="仿宋" w:hAnsi="仿宋" w:eastAsia="仿宋" w:cs="仿宋"/>
          <w:color w:val="auto"/>
          <w:kern w:val="0"/>
          <w:sz w:val="24"/>
          <w:szCs w:val="24"/>
          <w:highlight w:val="none"/>
        </w:rPr>
      </w:pPr>
    </w:p>
    <w:p w14:paraId="2C42DB7C">
      <w:pPr>
        <w:pStyle w:val="21"/>
        <w:wordWrap w:val="0"/>
        <w:snapToGrid w:val="0"/>
        <w:spacing w:line="360" w:lineRule="auto"/>
        <w:ind w:firstLine="616" w:firstLineChars="257"/>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（单位公章）</w:t>
      </w:r>
    </w:p>
    <w:p w14:paraId="46399A78">
      <w:pPr>
        <w:pStyle w:val="21"/>
        <w:snapToGrid w:val="0"/>
        <w:spacing w:line="360" w:lineRule="auto"/>
        <w:ind w:firstLine="3600" w:firstLineChars="15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法定代表人或被授权委托人：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签字或盖章）</w:t>
      </w:r>
    </w:p>
    <w:p w14:paraId="453D3492">
      <w:pPr>
        <w:pStyle w:val="21"/>
        <w:snapToGrid w:val="0"/>
        <w:spacing w:line="360" w:lineRule="auto"/>
        <w:ind w:firstLine="616" w:firstLineChars="257"/>
        <w:jc w:val="center"/>
        <w:rPr>
          <w:rFonts w:hint="eastAsia" w:ascii="仿宋" w:hAnsi="仿宋" w:eastAsia="仿宋" w:cs="仿宋"/>
          <w:color w:val="auto"/>
          <w:kern w:val="0"/>
          <w:sz w:val="24"/>
          <w:szCs w:val="24"/>
          <w:highlight w:val="none"/>
        </w:rPr>
      </w:pPr>
    </w:p>
    <w:p w14:paraId="00CBAC17">
      <w:pPr>
        <w:pStyle w:val="21"/>
        <w:snapToGrid w:val="0"/>
        <w:spacing w:line="360" w:lineRule="auto"/>
        <w:ind w:firstLine="616" w:firstLineChars="257"/>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567BE6EC">
      <w:pPr>
        <w:pStyle w:val="21"/>
        <w:snapToGrid w:val="0"/>
        <w:spacing w:line="360" w:lineRule="auto"/>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p>
    <w:p w14:paraId="7D387979">
      <w:pPr>
        <w:keepNext/>
        <w:spacing w:line="360" w:lineRule="auto"/>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vertAlign w:val="superscript"/>
        </w:rPr>
        <w:t>1</w:t>
      </w:r>
      <w:r>
        <w:rPr>
          <w:rFonts w:hint="eastAsia" w:ascii="仿宋" w:hAnsi="仿宋" w:eastAsia="仿宋" w:cs="仿宋"/>
          <w:b/>
          <w:bCs/>
          <w:color w:val="auto"/>
          <w:sz w:val="24"/>
          <w:szCs w:val="24"/>
          <w:highlight w:val="none"/>
        </w:rPr>
        <w:t>从业人员、营业收入、资产总额填报上一年度数据，无上一年度数据的新成立企业可不填报</w:t>
      </w:r>
      <w:r>
        <w:rPr>
          <w:rFonts w:hint="eastAsia" w:ascii="仿宋" w:hAnsi="仿宋" w:eastAsia="仿宋" w:cs="仿宋"/>
          <w:color w:val="auto"/>
          <w:sz w:val="24"/>
          <w:szCs w:val="24"/>
          <w:highlight w:val="none"/>
        </w:rPr>
        <w:t>。</w:t>
      </w:r>
    </w:p>
    <w:p w14:paraId="06569103">
      <w:pPr>
        <w:keepNext/>
        <w:spacing w:line="360" w:lineRule="auto"/>
        <w:jc w:val="both"/>
        <w:rPr>
          <w:rFonts w:hint="eastAsia" w:ascii="仿宋" w:hAnsi="仿宋" w:eastAsia="仿宋" w:cs="仿宋"/>
          <w:b/>
          <w:bCs/>
          <w:snapToGrid w:val="0"/>
          <w:color w:val="auto"/>
          <w:sz w:val="24"/>
          <w:szCs w:val="24"/>
          <w:highlight w:val="none"/>
        </w:rPr>
      </w:pPr>
      <w:r>
        <w:rPr>
          <w:rFonts w:hint="eastAsia" w:ascii="仿宋" w:hAnsi="仿宋" w:eastAsia="仿宋" w:cs="仿宋"/>
          <w:b/>
          <w:bCs/>
          <w:snapToGrid w:val="0"/>
          <w:color w:val="auto"/>
          <w:sz w:val="24"/>
          <w:szCs w:val="24"/>
          <w:highlight w:val="none"/>
          <w:vertAlign w:val="superscript"/>
          <w:lang w:val="en-US" w:eastAsia="zh-CN"/>
        </w:rPr>
        <w:t>2</w:t>
      </w:r>
      <w:r>
        <w:rPr>
          <w:rFonts w:hint="eastAsia" w:ascii="仿宋" w:hAnsi="仿宋" w:eastAsia="仿宋" w:cs="仿宋"/>
          <w:b/>
          <w:bCs/>
          <w:snapToGrid w:val="0"/>
          <w:color w:val="auto"/>
          <w:sz w:val="24"/>
          <w:szCs w:val="24"/>
          <w:highlight w:val="none"/>
          <w:lang w:val="en-US" w:eastAsia="zh-CN"/>
        </w:rPr>
        <w:t>监狱企业、残疾人福利性单位视同为小、微企业，非上述企业类别可不提供残疾人福利性单位声明函、监狱企业证明文件，根据要求单独上传《中小企业声明函》。</w:t>
      </w:r>
    </w:p>
    <w:p w14:paraId="06E5056D">
      <w:pPr>
        <w:keepNext/>
        <w:spacing w:line="360" w:lineRule="auto"/>
        <w:jc w:val="both"/>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br w:type="page"/>
      </w:r>
    </w:p>
    <w:p w14:paraId="7A96DAF6">
      <w:pPr>
        <w:keepNext w:val="0"/>
        <w:keepLines w:val="0"/>
        <w:pageBreakBefore w:val="0"/>
        <w:widowControl w:val="0"/>
        <w:kinsoku/>
        <w:wordWrap/>
        <w:overflowPunct/>
        <w:topLinePunct w:val="0"/>
        <w:autoSpaceDE/>
        <w:autoSpaceDN/>
        <w:bidi w:val="0"/>
        <w:adjustRightInd/>
        <w:snapToGrid/>
        <w:spacing w:before="469" w:beforeLines="150" w:line="360" w:lineRule="auto"/>
        <w:jc w:val="center"/>
        <w:textAlignment w:val="auto"/>
        <w:outlineLvl w:val="9"/>
        <w:rPr>
          <w:rFonts w:hint="eastAsia" w:ascii="仿宋" w:hAnsi="仿宋" w:eastAsia="仿宋" w:cs="仿宋"/>
          <w:b/>
          <w:color w:val="auto"/>
          <w:sz w:val="24"/>
          <w:szCs w:val="24"/>
          <w:highlight w:val="none"/>
        </w:rPr>
      </w:pPr>
      <w:bookmarkStart w:id="166" w:name="_Toc28132"/>
      <w:bookmarkStart w:id="167" w:name="_Toc21491"/>
      <w:bookmarkStart w:id="168" w:name="_Toc4911"/>
      <w:bookmarkStart w:id="169" w:name="_Toc16549"/>
      <w:bookmarkStart w:id="170" w:name="_Toc24828"/>
      <w:bookmarkStart w:id="171" w:name="_Toc32253"/>
      <w:bookmarkStart w:id="172" w:name="_Toc5229"/>
      <w:r>
        <w:rPr>
          <w:rFonts w:hint="eastAsia" w:ascii="仿宋" w:hAnsi="仿宋" w:eastAsia="仿宋" w:cs="仿宋"/>
          <w:b/>
          <w:color w:val="auto"/>
          <w:sz w:val="24"/>
          <w:szCs w:val="24"/>
          <w:highlight w:val="none"/>
          <w:lang w:eastAsia="zh-CN"/>
        </w:rPr>
        <w:t>残疾人福利性单位声明函</w:t>
      </w:r>
      <w:bookmarkEnd w:id="166"/>
      <w:bookmarkEnd w:id="167"/>
      <w:bookmarkEnd w:id="168"/>
      <w:bookmarkEnd w:id="169"/>
      <w:bookmarkEnd w:id="170"/>
      <w:bookmarkEnd w:id="171"/>
      <w:bookmarkEnd w:id="172"/>
      <w:r>
        <w:rPr>
          <w:rFonts w:hint="eastAsia" w:ascii="仿宋" w:hAnsi="仿宋" w:eastAsia="仿宋" w:cs="仿宋"/>
          <w:b/>
          <w:color w:val="auto"/>
          <w:sz w:val="24"/>
          <w:szCs w:val="24"/>
          <w:highlight w:val="none"/>
          <w:lang w:val="en-US" w:eastAsia="zh-CN"/>
        </w:rPr>
        <w:t>（如适用、不适用可不提供）</w:t>
      </w:r>
    </w:p>
    <w:p w14:paraId="1900B2E4">
      <w:pPr>
        <w:keepNext/>
        <w:tabs>
          <w:tab w:val="left" w:pos="1680"/>
        </w:tabs>
        <w:snapToGrid w:val="0"/>
        <w:spacing w:line="360" w:lineRule="auto"/>
        <w:jc w:val="center"/>
        <w:rPr>
          <w:rFonts w:hint="eastAsia" w:ascii="仿宋" w:hAnsi="仿宋" w:eastAsia="仿宋" w:cs="仿宋"/>
          <w:b/>
          <w:color w:val="auto"/>
          <w:sz w:val="24"/>
          <w:szCs w:val="24"/>
          <w:highlight w:val="none"/>
        </w:rPr>
      </w:pPr>
    </w:p>
    <w:p w14:paraId="0D22BC6C">
      <w:pPr>
        <w:keepNext/>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标项名称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pacing w:val="6"/>
          <w:sz w:val="24"/>
          <w:szCs w:val="24"/>
          <w:highlight w:val="none"/>
        </w:rPr>
        <w:t>项目（项目编号：</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none"/>
          <w:lang w:val="en-US" w:eastAsia="zh-CN"/>
        </w:rPr>
        <w:t>包号：</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）采购活动提供本单位制造的货物（由本单位承担工程/提供服务），或者提供其他残疾人福利性单位制造的货物（不包括使用非残疾人福利性单位注册商标的货物）。</w:t>
      </w:r>
    </w:p>
    <w:p w14:paraId="4359ACE7">
      <w:pPr>
        <w:keepNext/>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005B3A57">
      <w:pPr>
        <w:keepNext/>
        <w:spacing w:line="360" w:lineRule="auto"/>
        <w:ind w:firstLine="504" w:firstLineChars="200"/>
        <w:rPr>
          <w:rFonts w:hint="eastAsia" w:ascii="仿宋" w:hAnsi="仿宋" w:eastAsia="仿宋" w:cs="仿宋"/>
          <w:color w:val="auto"/>
          <w:spacing w:val="6"/>
          <w:sz w:val="24"/>
          <w:szCs w:val="24"/>
          <w:highlight w:val="none"/>
        </w:rPr>
      </w:pPr>
    </w:p>
    <w:p w14:paraId="37AB88ED">
      <w:pPr>
        <w:keepNext/>
        <w:spacing w:line="360" w:lineRule="auto"/>
        <w:ind w:firstLine="504" w:firstLineChars="200"/>
        <w:rPr>
          <w:rFonts w:hint="eastAsia" w:ascii="仿宋" w:hAnsi="仿宋" w:eastAsia="仿宋" w:cs="仿宋"/>
          <w:color w:val="auto"/>
          <w:spacing w:val="6"/>
          <w:sz w:val="24"/>
          <w:szCs w:val="24"/>
          <w:highlight w:val="none"/>
        </w:rPr>
      </w:pPr>
    </w:p>
    <w:p w14:paraId="12B10317">
      <w:pPr>
        <w:pStyle w:val="21"/>
        <w:wordWrap w:val="0"/>
        <w:snapToGrid w:val="0"/>
        <w:spacing w:line="360" w:lineRule="auto"/>
        <w:ind w:firstLine="616" w:firstLineChars="257"/>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（单位公章）</w:t>
      </w:r>
    </w:p>
    <w:p w14:paraId="02CF4C1C">
      <w:pPr>
        <w:pStyle w:val="21"/>
        <w:snapToGrid w:val="0"/>
        <w:spacing w:line="360" w:lineRule="auto"/>
        <w:ind w:firstLine="3600" w:firstLineChars="15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法定代表人或被授权委托人：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（签字或盖章）</w:t>
      </w:r>
    </w:p>
    <w:p w14:paraId="7DF40EB1">
      <w:pPr>
        <w:pStyle w:val="21"/>
        <w:snapToGrid w:val="0"/>
        <w:spacing w:line="360" w:lineRule="auto"/>
        <w:ind w:firstLine="616" w:firstLineChars="257"/>
        <w:jc w:val="center"/>
        <w:rPr>
          <w:rFonts w:hint="eastAsia" w:ascii="仿宋" w:hAnsi="仿宋" w:eastAsia="仿宋" w:cs="仿宋"/>
          <w:color w:val="auto"/>
          <w:kern w:val="0"/>
          <w:sz w:val="24"/>
          <w:szCs w:val="24"/>
          <w:highlight w:val="none"/>
        </w:rPr>
      </w:pPr>
    </w:p>
    <w:p w14:paraId="1EF3BA40">
      <w:pPr>
        <w:keepNext/>
        <w:spacing w:line="360" w:lineRule="auto"/>
        <w:ind w:firstLine="5280" w:firstLineChars="2200"/>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t>日期：      年      月     日</w:t>
      </w:r>
    </w:p>
    <w:p w14:paraId="1014026E">
      <w:pPr>
        <w:keepNext/>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b/>
          <w:color w:val="auto"/>
          <w:sz w:val="24"/>
          <w:szCs w:val="24"/>
          <w:highlight w:val="none"/>
          <w:lang w:val="en-US" w:eastAsia="zh-CN"/>
        </w:rPr>
        <w:t>成交</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为残疾人福利性单位的，代理机构随</w:t>
      </w:r>
      <w:r>
        <w:rPr>
          <w:rFonts w:hint="eastAsia" w:ascii="仿宋" w:hAnsi="仿宋" w:eastAsia="仿宋" w:cs="仿宋"/>
          <w:b/>
          <w:color w:val="auto"/>
          <w:sz w:val="24"/>
          <w:szCs w:val="24"/>
          <w:highlight w:val="none"/>
          <w:lang w:val="en-US" w:eastAsia="zh-CN"/>
        </w:rPr>
        <w:t>成交</w:t>
      </w:r>
      <w:r>
        <w:rPr>
          <w:rFonts w:hint="eastAsia" w:ascii="仿宋" w:hAnsi="仿宋" w:eastAsia="仿宋" w:cs="仿宋"/>
          <w:b/>
          <w:color w:val="auto"/>
          <w:sz w:val="24"/>
          <w:szCs w:val="24"/>
          <w:highlight w:val="none"/>
        </w:rPr>
        <w:t>结果同时公告其《残疾人福利性单位声明函》</w:t>
      </w:r>
    </w:p>
    <w:p w14:paraId="25302D0E">
      <w:pPr>
        <w:snapToGrid w:val="0"/>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7D7D9832">
      <w:pPr>
        <w:keepNext w:val="0"/>
        <w:keepLines w:val="0"/>
        <w:pageBreakBefore w:val="0"/>
        <w:widowControl w:val="0"/>
        <w:kinsoku/>
        <w:wordWrap/>
        <w:overflowPunct/>
        <w:topLinePunct w:val="0"/>
        <w:autoSpaceDE/>
        <w:autoSpaceDN/>
        <w:bidi w:val="0"/>
        <w:adjustRightInd/>
        <w:snapToGrid/>
        <w:spacing w:before="469" w:beforeLines="150" w:line="360" w:lineRule="auto"/>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监狱企业单位声明函（如适用、不适用可不提供）</w:t>
      </w:r>
    </w:p>
    <w:p w14:paraId="64B00637">
      <w:pPr>
        <w:spacing w:line="480" w:lineRule="exact"/>
        <w:rPr>
          <w:rFonts w:hint="eastAsia" w:ascii="仿宋" w:hAnsi="仿宋" w:eastAsia="仿宋" w:cs="仿宋"/>
          <w:b/>
          <w:color w:val="auto"/>
          <w:sz w:val="24"/>
          <w:szCs w:val="24"/>
          <w:highlight w:val="none"/>
        </w:rPr>
      </w:pPr>
    </w:p>
    <w:p w14:paraId="786097C1">
      <w:pPr>
        <w:keepNext/>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司法部关于政府采购支持监狱企业发展有关问题的通知》(财库〔2014〕68号)规定，本单位为符合条件的监狱企业单位，且本单位参加______单位的______项目（项目编号：__________________）采购活动提供本单位制造的货物（由本单位承担工程/提供服务），或者提供其他监狱企业单位制造的货物。</w:t>
      </w:r>
    </w:p>
    <w:p w14:paraId="3D1702BC">
      <w:pPr>
        <w:keepNext/>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16A20ED5">
      <w:pPr>
        <w:spacing w:line="480" w:lineRule="exact"/>
        <w:rPr>
          <w:rFonts w:hint="eastAsia" w:ascii="仿宋" w:hAnsi="仿宋" w:eastAsia="仿宋" w:cs="仿宋"/>
          <w:b/>
          <w:color w:val="auto"/>
          <w:sz w:val="24"/>
          <w:szCs w:val="24"/>
          <w:highlight w:val="none"/>
        </w:rPr>
      </w:pPr>
    </w:p>
    <w:p w14:paraId="0279B9C7">
      <w:pPr>
        <w:pStyle w:val="21"/>
        <w:wordWrap w:val="0"/>
        <w:snapToGrid w:val="0"/>
        <w:spacing w:line="360" w:lineRule="auto"/>
        <w:ind w:firstLine="616" w:firstLineChars="257"/>
        <w:jc w:val="right"/>
        <w:rPr>
          <w:rFonts w:hint="eastAsia" w:ascii="仿宋" w:hAnsi="仿宋" w:eastAsia="仿宋" w:cs="仿宋"/>
          <w:color w:val="auto"/>
          <w:kern w:val="0"/>
          <w:sz w:val="24"/>
          <w:szCs w:val="24"/>
          <w:highlight w:val="none"/>
          <w:lang w:eastAsia="zh-CN"/>
        </w:rPr>
      </w:pPr>
    </w:p>
    <w:p w14:paraId="11AAB871">
      <w:pPr>
        <w:pStyle w:val="21"/>
        <w:wordWrap w:val="0"/>
        <w:snapToGrid w:val="0"/>
        <w:spacing w:line="360" w:lineRule="auto"/>
        <w:ind w:firstLine="616" w:firstLineChars="257"/>
        <w:jc w:val="righ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 xml:space="preserve"> 供应商名称：             （盖章）</w:t>
      </w:r>
    </w:p>
    <w:p w14:paraId="307ED2E9">
      <w:pPr>
        <w:pStyle w:val="21"/>
        <w:wordWrap w:val="0"/>
        <w:snapToGrid w:val="0"/>
        <w:spacing w:line="360" w:lineRule="auto"/>
        <w:ind w:firstLine="616" w:firstLineChars="257"/>
        <w:jc w:val="right"/>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lang w:eastAsia="zh-CN"/>
        </w:rPr>
        <w:t xml:space="preserve">日 期：   </w:t>
      </w:r>
      <w:r>
        <w:rPr>
          <w:rFonts w:hint="eastAsia" w:ascii="仿宋" w:hAnsi="仿宋" w:eastAsia="仿宋" w:cs="仿宋"/>
          <w:b/>
          <w:color w:val="auto"/>
          <w:sz w:val="24"/>
          <w:szCs w:val="24"/>
          <w:highlight w:val="none"/>
        </w:rPr>
        <w:t xml:space="preserve">          </w:t>
      </w:r>
    </w:p>
    <w:p w14:paraId="5905E732">
      <w:pPr>
        <w:spacing w:line="480" w:lineRule="exact"/>
        <w:rPr>
          <w:rFonts w:hint="eastAsia" w:ascii="仿宋" w:hAnsi="仿宋" w:eastAsia="仿宋" w:cs="仿宋"/>
          <w:b/>
          <w:color w:val="auto"/>
          <w:sz w:val="24"/>
          <w:szCs w:val="24"/>
          <w:highlight w:val="none"/>
        </w:rPr>
      </w:pPr>
    </w:p>
    <w:p w14:paraId="5A70AF15">
      <w:pPr>
        <w:keepNext/>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注：成交单位为监狱企业单位的，代理机构随成交结果同时公告其《监狱企业单位声明函》</w:t>
      </w:r>
    </w:p>
    <w:p w14:paraId="59A99C27">
      <w:pPr>
        <w:spacing w:line="480" w:lineRule="exact"/>
        <w:rPr>
          <w:rFonts w:hint="eastAsia" w:ascii="仿宋" w:hAnsi="仿宋" w:eastAsia="仿宋" w:cs="仿宋"/>
          <w:b/>
          <w:color w:val="auto"/>
          <w:sz w:val="24"/>
          <w:szCs w:val="24"/>
          <w:highlight w:val="none"/>
        </w:rPr>
      </w:pPr>
    </w:p>
    <w:p w14:paraId="09FBEF10">
      <w:pPr>
        <w:spacing w:line="480" w:lineRule="exact"/>
        <w:rPr>
          <w:rFonts w:hint="eastAsia" w:ascii="仿宋" w:hAnsi="仿宋" w:eastAsia="仿宋" w:cs="仿宋"/>
          <w:b/>
          <w:color w:val="auto"/>
          <w:szCs w:val="21"/>
          <w:highlight w:val="none"/>
        </w:rPr>
      </w:pPr>
    </w:p>
    <w:p w14:paraId="6F6E5F93">
      <w:pPr>
        <w:spacing w:line="480" w:lineRule="exact"/>
        <w:rPr>
          <w:rFonts w:hint="eastAsia" w:ascii="仿宋" w:hAnsi="仿宋" w:eastAsia="仿宋" w:cs="仿宋"/>
          <w:b/>
          <w:color w:val="auto"/>
          <w:szCs w:val="21"/>
          <w:highlight w:val="none"/>
        </w:rPr>
      </w:pPr>
    </w:p>
    <w:p w14:paraId="67CC74B0">
      <w:pPr>
        <w:spacing w:line="480" w:lineRule="exact"/>
        <w:rPr>
          <w:rFonts w:hint="eastAsia" w:ascii="仿宋" w:hAnsi="仿宋" w:eastAsia="仿宋" w:cs="仿宋"/>
          <w:b/>
          <w:color w:val="auto"/>
          <w:szCs w:val="21"/>
          <w:highlight w:val="none"/>
        </w:rPr>
      </w:pPr>
    </w:p>
    <w:p w14:paraId="11D79AA5">
      <w:pPr>
        <w:spacing w:line="360" w:lineRule="auto"/>
        <w:ind w:left="361" w:hanging="361" w:hangingChars="150"/>
        <w:rPr>
          <w:rFonts w:hint="eastAsia" w:ascii="仿宋" w:hAnsi="仿宋" w:eastAsia="仿宋" w:cs="仿宋"/>
          <w:b/>
          <w:color w:val="auto"/>
          <w:sz w:val="24"/>
          <w:szCs w:val="24"/>
          <w:highlight w:val="none"/>
          <w:lang w:eastAsia="zh-CN"/>
        </w:rPr>
      </w:pPr>
    </w:p>
    <w:p w14:paraId="6AA4CA5D">
      <w:pPr>
        <w:spacing w:line="360" w:lineRule="auto"/>
        <w:ind w:left="361" w:hanging="361" w:hangingChars="150"/>
        <w:rPr>
          <w:rFonts w:hint="eastAsia" w:ascii="仿宋" w:hAnsi="仿宋" w:eastAsia="仿宋" w:cs="仿宋"/>
          <w:b/>
          <w:color w:val="auto"/>
          <w:sz w:val="24"/>
          <w:szCs w:val="24"/>
          <w:highlight w:val="none"/>
          <w:lang w:eastAsia="zh-CN"/>
        </w:rPr>
      </w:pPr>
    </w:p>
    <w:p w14:paraId="239EE996">
      <w:pPr>
        <w:spacing w:line="360" w:lineRule="auto"/>
        <w:ind w:left="361" w:hanging="361" w:hangingChars="150"/>
        <w:rPr>
          <w:rFonts w:hint="eastAsia" w:ascii="仿宋" w:hAnsi="仿宋" w:eastAsia="仿宋" w:cs="仿宋"/>
          <w:b/>
          <w:color w:val="auto"/>
          <w:sz w:val="24"/>
          <w:szCs w:val="24"/>
          <w:highlight w:val="none"/>
          <w:lang w:eastAsia="zh-CN"/>
        </w:rPr>
      </w:pPr>
    </w:p>
    <w:p w14:paraId="1A10994E">
      <w:pPr>
        <w:spacing w:line="360" w:lineRule="auto"/>
        <w:ind w:left="361" w:hanging="361" w:hangingChars="150"/>
        <w:rPr>
          <w:rFonts w:hint="eastAsia" w:ascii="仿宋" w:hAnsi="仿宋" w:eastAsia="仿宋" w:cs="仿宋"/>
          <w:b/>
          <w:color w:val="auto"/>
          <w:sz w:val="24"/>
          <w:szCs w:val="24"/>
          <w:highlight w:val="none"/>
          <w:lang w:eastAsia="zh-CN"/>
        </w:rPr>
      </w:pPr>
    </w:p>
    <w:p w14:paraId="457994E1">
      <w:pPr>
        <w:spacing w:line="360" w:lineRule="auto"/>
        <w:ind w:left="361" w:hanging="361" w:hangingChars="150"/>
        <w:rPr>
          <w:rFonts w:hint="eastAsia" w:ascii="仿宋" w:hAnsi="仿宋" w:eastAsia="仿宋" w:cs="仿宋"/>
          <w:b/>
          <w:color w:val="auto"/>
          <w:sz w:val="24"/>
          <w:szCs w:val="24"/>
          <w:highlight w:val="none"/>
          <w:lang w:eastAsia="zh-CN"/>
        </w:rPr>
      </w:pPr>
    </w:p>
    <w:p w14:paraId="0934A2B6">
      <w:pPr>
        <w:spacing w:line="360" w:lineRule="auto"/>
        <w:ind w:left="361" w:hanging="361" w:hangingChars="150"/>
        <w:rPr>
          <w:rFonts w:hint="eastAsia" w:ascii="仿宋" w:hAnsi="仿宋" w:eastAsia="仿宋" w:cs="仿宋"/>
          <w:b/>
          <w:color w:val="auto"/>
          <w:sz w:val="24"/>
          <w:szCs w:val="24"/>
          <w:highlight w:val="none"/>
          <w:lang w:eastAsia="zh-CN"/>
        </w:rPr>
      </w:pPr>
    </w:p>
    <w:p w14:paraId="23167C7B">
      <w:pPr>
        <w:spacing w:line="360" w:lineRule="auto"/>
        <w:ind w:left="361" w:hanging="361" w:hangingChars="150"/>
        <w:rPr>
          <w:rFonts w:hint="eastAsia" w:ascii="仿宋" w:hAnsi="仿宋" w:eastAsia="仿宋" w:cs="仿宋"/>
          <w:b/>
          <w:color w:val="auto"/>
          <w:sz w:val="24"/>
          <w:szCs w:val="24"/>
          <w:highlight w:val="none"/>
          <w:lang w:eastAsia="zh-CN"/>
        </w:rPr>
      </w:pPr>
    </w:p>
    <w:p w14:paraId="1544EDFE">
      <w:pPr>
        <w:spacing w:line="360" w:lineRule="auto"/>
        <w:ind w:left="361" w:hanging="361" w:hangingChars="150"/>
        <w:rPr>
          <w:rFonts w:hint="eastAsia" w:ascii="仿宋" w:hAnsi="仿宋" w:eastAsia="仿宋" w:cs="仿宋"/>
          <w:b/>
          <w:color w:val="auto"/>
          <w:sz w:val="24"/>
          <w:szCs w:val="24"/>
          <w:highlight w:val="none"/>
          <w:lang w:eastAsia="zh-CN"/>
        </w:rPr>
      </w:pPr>
    </w:p>
    <w:p w14:paraId="5D0C1F8B">
      <w:pPr>
        <w:spacing w:line="360" w:lineRule="auto"/>
        <w:ind w:left="361" w:hanging="361" w:hangingChars="150"/>
        <w:rPr>
          <w:rFonts w:hint="eastAsia" w:ascii="仿宋" w:hAnsi="仿宋" w:eastAsia="仿宋" w:cs="仿宋"/>
          <w:b/>
          <w:color w:val="auto"/>
          <w:sz w:val="24"/>
          <w:szCs w:val="24"/>
          <w:highlight w:val="none"/>
          <w:lang w:eastAsia="zh-CN"/>
        </w:rPr>
      </w:pPr>
    </w:p>
    <w:p w14:paraId="440C3200">
      <w:pPr>
        <w:spacing w:line="360" w:lineRule="auto"/>
        <w:ind w:left="361" w:hanging="361" w:hangingChars="150"/>
        <w:rPr>
          <w:rFonts w:hint="eastAsia" w:ascii="仿宋" w:hAnsi="仿宋" w:eastAsia="仿宋" w:cs="仿宋"/>
          <w:b/>
          <w:color w:val="auto"/>
          <w:sz w:val="24"/>
          <w:szCs w:val="24"/>
          <w:highlight w:val="none"/>
          <w:lang w:eastAsia="zh-CN"/>
        </w:rPr>
      </w:pPr>
    </w:p>
    <w:p w14:paraId="585AB543">
      <w:pPr>
        <w:pStyle w:val="2"/>
        <w:rPr>
          <w:rFonts w:hint="eastAsia" w:ascii="仿宋" w:hAnsi="仿宋" w:eastAsia="仿宋" w:cs="仿宋"/>
          <w:highlight w:val="none"/>
          <w:lang w:val="en-US" w:eastAsia="zh-CN"/>
        </w:rPr>
      </w:pPr>
    </w:p>
    <w:p w14:paraId="3E997EF6">
      <w:pPr>
        <w:widowControl/>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663ED502">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）本项目其他特定资格条件</w:t>
      </w:r>
    </w:p>
    <w:p w14:paraId="0969956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按照本文件资格证明文件”中的规定提交相关证明文件扫描件；</w:t>
      </w:r>
    </w:p>
    <w:p w14:paraId="048A627B">
      <w:pPr>
        <w:spacing w:line="360" w:lineRule="auto"/>
        <w:ind w:firstLine="482" w:firstLineChars="200"/>
        <w:rPr>
          <w:rFonts w:hint="eastAsia" w:ascii="仿宋" w:hAnsi="仿宋" w:eastAsia="仿宋" w:cs="仿宋"/>
          <w:b/>
          <w:color w:val="auto"/>
          <w:sz w:val="24"/>
          <w:szCs w:val="24"/>
          <w:highlight w:val="none"/>
        </w:rPr>
      </w:pPr>
    </w:p>
    <w:p w14:paraId="680714C4">
      <w:pPr>
        <w:spacing w:line="360" w:lineRule="auto"/>
        <w:ind w:firstLine="482" w:firstLineChars="200"/>
        <w:rPr>
          <w:rFonts w:hint="eastAsia" w:ascii="仿宋" w:hAnsi="仿宋" w:eastAsia="仿宋" w:cs="仿宋"/>
          <w:b/>
          <w:color w:val="auto"/>
          <w:sz w:val="24"/>
          <w:szCs w:val="24"/>
          <w:highlight w:val="none"/>
        </w:rPr>
      </w:pPr>
    </w:p>
    <w:p w14:paraId="0C2D8DDC">
      <w:pPr>
        <w:pStyle w:val="35"/>
        <w:rPr>
          <w:rFonts w:hint="eastAsia" w:ascii="仿宋" w:hAnsi="仿宋" w:eastAsia="仿宋" w:cs="仿宋"/>
          <w:b/>
          <w:color w:val="auto"/>
          <w:sz w:val="24"/>
          <w:szCs w:val="24"/>
          <w:highlight w:val="none"/>
        </w:rPr>
      </w:pPr>
    </w:p>
    <w:p w14:paraId="7DE5539D">
      <w:pPr>
        <w:pStyle w:val="21"/>
        <w:rPr>
          <w:rFonts w:hint="eastAsia" w:ascii="仿宋" w:hAnsi="仿宋" w:eastAsia="仿宋" w:cs="仿宋"/>
          <w:b/>
          <w:color w:val="auto"/>
          <w:sz w:val="24"/>
          <w:szCs w:val="24"/>
          <w:highlight w:val="none"/>
        </w:rPr>
      </w:pPr>
    </w:p>
    <w:p w14:paraId="2AFD445E">
      <w:pPr>
        <w:pStyle w:val="21"/>
        <w:rPr>
          <w:rFonts w:hint="eastAsia" w:ascii="仿宋" w:hAnsi="仿宋" w:eastAsia="仿宋" w:cs="仿宋"/>
          <w:b/>
          <w:color w:val="auto"/>
          <w:sz w:val="24"/>
          <w:szCs w:val="24"/>
          <w:highlight w:val="none"/>
        </w:rPr>
      </w:pPr>
    </w:p>
    <w:p w14:paraId="1F64CD05">
      <w:pPr>
        <w:pStyle w:val="21"/>
        <w:rPr>
          <w:rFonts w:hint="eastAsia" w:ascii="仿宋" w:hAnsi="仿宋" w:eastAsia="仿宋" w:cs="仿宋"/>
          <w:b/>
          <w:color w:val="auto"/>
          <w:sz w:val="24"/>
          <w:szCs w:val="24"/>
          <w:highlight w:val="none"/>
        </w:rPr>
      </w:pPr>
    </w:p>
    <w:p w14:paraId="1F5E1E1D">
      <w:pPr>
        <w:pStyle w:val="21"/>
        <w:rPr>
          <w:rFonts w:hint="eastAsia" w:ascii="仿宋" w:hAnsi="仿宋" w:eastAsia="仿宋" w:cs="仿宋"/>
          <w:b/>
          <w:color w:val="auto"/>
          <w:sz w:val="24"/>
          <w:szCs w:val="24"/>
          <w:highlight w:val="none"/>
        </w:rPr>
      </w:pPr>
    </w:p>
    <w:p w14:paraId="3C19EB39">
      <w:pPr>
        <w:pStyle w:val="21"/>
        <w:rPr>
          <w:rFonts w:hint="eastAsia" w:ascii="仿宋" w:hAnsi="仿宋" w:eastAsia="仿宋" w:cs="仿宋"/>
          <w:b/>
          <w:color w:val="auto"/>
          <w:sz w:val="24"/>
          <w:szCs w:val="24"/>
          <w:highlight w:val="none"/>
        </w:rPr>
      </w:pPr>
    </w:p>
    <w:p w14:paraId="58AAD495">
      <w:pPr>
        <w:pStyle w:val="21"/>
        <w:rPr>
          <w:rFonts w:hint="eastAsia" w:ascii="仿宋" w:hAnsi="仿宋" w:eastAsia="仿宋" w:cs="仿宋"/>
          <w:b/>
          <w:color w:val="auto"/>
          <w:sz w:val="24"/>
          <w:szCs w:val="24"/>
          <w:highlight w:val="none"/>
        </w:rPr>
      </w:pPr>
    </w:p>
    <w:p w14:paraId="1305F934">
      <w:pPr>
        <w:pStyle w:val="21"/>
        <w:rPr>
          <w:rFonts w:hint="eastAsia" w:ascii="仿宋" w:hAnsi="仿宋" w:eastAsia="仿宋" w:cs="仿宋"/>
          <w:b/>
          <w:color w:val="auto"/>
          <w:sz w:val="24"/>
          <w:szCs w:val="24"/>
          <w:highlight w:val="none"/>
        </w:rPr>
      </w:pPr>
    </w:p>
    <w:p w14:paraId="1BB90EDB">
      <w:pPr>
        <w:pStyle w:val="21"/>
        <w:rPr>
          <w:rFonts w:hint="eastAsia" w:ascii="仿宋" w:hAnsi="仿宋" w:eastAsia="仿宋" w:cs="仿宋"/>
          <w:b/>
          <w:color w:val="auto"/>
          <w:sz w:val="24"/>
          <w:szCs w:val="24"/>
          <w:highlight w:val="none"/>
        </w:rPr>
      </w:pPr>
    </w:p>
    <w:p w14:paraId="4171CE7F">
      <w:pPr>
        <w:pStyle w:val="21"/>
        <w:rPr>
          <w:rFonts w:hint="eastAsia" w:ascii="仿宋" w:hAnsi="仿宋" w:eastAsia="仿宋" w:cs="仿宋"/>
          <w:b/>
          <w:color w:val="auto"/>
          <w:sz w:val="24"/>
          <w:szCs w:val="24"/>
          <w:highlight w:val="none"/>
        </w:rPr>
      </w:pPr>
    </w:p>
    <w:p w14:paraId="2CBC2064">
      <w:pPr>
        <w:pStyle w:val="21"/>
        <w:rPr>
          <w:rFonts w:hint="eastAsia" w:ascii="仿宋" w:hAnsi="仿宋" w:eastAsia="仿宋" w:cs="仿宋"/>
          <w:b/>
          <w:color w:val="auto"/>
          <w:sz w:val="24"/>
          <w:szCs w:val="24"/>
          <w:highlight w:val="none"/>
        </w:rPr>
      </w:pPr>
    </w:p>
    <w:p w14:paraId="51568BE5">
      <w:pPr>
        <w:pStyle w:val="21"/>
        <w:rPr>
          <w:rFonts w:hint="eastAsia" w:ascii="仿宋" w:hAnsi="仿宋" w:eastAsia="仿宋" w:cs="仿宋"/>
          <w:b/>
          <w:color w:val="auto"/>
          <w:sz w:val="24"/>
          <w:szCs w:val="24"/>
          <w:highlight w:val="none"/>
        </w:rPr>
      </w:pPr>
    </w:p>
    <w:p w14:paraId="7B047791">
      <w:pPr>
        <w:spacing w:line="360" w:lineRule="auto"/>
        <w:ind w:firstLine="482" w:firstLineChars="200"/>
        <w:rPr>
          <w:rFonts w:hint="eastAsia" w:ascii="仿宋" w:hAnsi="仿宋" w:eastAsia="仿宋" w:cs="仿宋"/>
          <w:b/>
          <w:color w:val="auto"/>
          <w:sz w:val="24"/>
          <w:szCs w:val="24"/>
          <w:highlight w:val="none"/>
        </w:rPr>
      </w:pPr>
    </w:p>
    <w:p w14:paraId="63E1D4A2">
      <w:pPr>
        <w:spacing w:line="360" w:lineRule="auto"/>
        <w:ind w:firstLine="482" w:firstLineChars="200"/>
        <w:rPr>
          <w:rFonts w:hint="eastAsia" w:ascii="仿宋" w:hAnsi="仿宋" w:eastAsia="仿宋" w:cs="仿宋"/>
          <w:b/>
          <w:color w:val="auto"/>
          <w:sz w:val="24"/>
          <w:szCs w:val="24"/>
          <w:highlight w:val="none"/>
        </w:rPr>
      </w:pPr>
    </w:p>
    <w:p w14:paraId="7EF757E7">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）磋商保证金的</w:t>
      </w:r>
      <w:r>
        <w:rPr>
          <w:rFonts w:hint="eastAsia" w:ascii="仿宋" w:hAnsi="仿宋" w:eastAsia="仿宋" w:cs="仿宋"/>
          <w:b/>
          <w:color w:val="auto"/>
          <w:sz w:val="24"/>
          <w:szCs w:val="24"/>
          <w:highlight w:val="none"/>
          <w:lang w:val="en-US" w:eastAsia="zh-CN"/>
        </w:rPr>
        <w:t>缴纳</w:t>
      </w:r>
      <w:r>
        <w:rPr>
          <w:rFonts w:hint="eastAsia" w:ascii="仿宋" w:hAnsi="仿宋" w:eastAsia="仿宋" w:cs="仿宋"/>
          <w:b/>
          <w:color w:val="auto"/>
          <w:sz w:val="24"/>
          <w:szCs w:val="24"/>
          <w:highlight w:val="none"/>
        </w:rPr>
        <w:t>情况及开户许可证</w:t>
      </w:r>
    </w:p>
    <w:p w14:paraId="11D1172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提供响应保证金</w:t>
      </w:r>
      <w:r>
        <w:rPr>
          <w:rFonts w:hint="eastAsia" w:ascii="仿宋" w:hAnsi="仿宋" w:eastAsia="仿宋" w:cs="仿宋"/>
          <w:color w:val="auto"/>
          <w:sz w:val="24"/>
          <w:szCs w:val="24"/>
          <w:highlight w:val="none"/>
          <w:lang w:val="en-US" w:eastAsia="zh-CN"/>
        </w:rPr>
        <w:t>缴纳</w:t>
      </w:r>
      <w:r>
        <w:rPr>
          <w:rFonts w:hint="eastAsia" w:ascii="仿宋" w:hAnsi="仿宋" w:eastAsia="仿宋" w:cs="仿宋"/>
          <w:color w:val="auto"/>
          <w:sz w:val="24"/>
          <w:szCs w:val="24"/>
          <w:highlight w:val="none"/>
        </w:rPr>
        <w:t>证明复印件；</w:t>
      </w:r>
    </w:p>
    <w:p w14:paraId="297A44F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提供基本存款账户开户许可证或基本账户信息（已取消企业银行账户许可的提供银行证明或提供取消企业银行账户许可的相关公告）扫描件。</w:t>
      </w:r>
    </w:p>
    <w:p w14:paraId="36204F81">
      <w:pPr>
        <w:pStyle w:val="2"/>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br w:type="page"/>
      </w:r>
    </w:p>
    <w:p w14:paraId="5DE37753">
      <w:pPr>
        <w:rPr>
          <w:rFonts w:hint="eastAsia" w:ascii="仿宋" w:hAnsi="仿宋" w:eastAsia="仿宋" w:cs="仿宋"/>
          <w:b/>
          <w:color w:val="auto"/>
          <w:sz w:val="24"/>
          <w:highlight w:val="none"/>
        </w:rPr>
      </w:pPr>
      <w:bookmarkStart w:id="173" w:name="_Toc10049_WPSOffice_Level1"/>
      <w:r>
        <w:rPr>
          <w:rFonts w:hint="eastAsia" w:ascii="仿宋" w:hAnsi="仿宋" w:eastAsia="仿宋" w:cs="仿宋"/>
          <w:b/>
          <w:color w:val="auto"/>
          <w:spacing w:val="20"/>
          <w:sz w:val="24"/>
          <w:highlight w:val="none"/>
        </w:rPr>
        <w:t>响应文件</w:t>
      </w:r>
      <w:r>
        <w:rPr>
          <w:rFonts w:hint="eastAsia" w:ascii="仿宋" w:hAnsi="仿宋" w:eastAsia="仿宋" w:cs="仿宋"/>
          <w:b/>
          <w:color w:val="auto"/>
          <w:sz w:val="24"/>
          <w:highlight w:val="none"/>
        </w:rPr>
        <w:t>封面及目录格式</w:t>
      </w:r>
      <w:bookmarkEnd w:id="173"/>
    </w:p>
    <w:p w14:paraId="3AFAA4DD">
      <w:pPr>
        <w:jc w:val="right"/>
        <w:rPr>
          <w:rFonts w:hint="eastAsia" w:ascii="仿宋" w:hAnsi="仿宋" w:eastAsia="仿宋" w:cs="仿宋"/>
          <w:color w:val="auto"/>
          <w:szCs w:val="21"/>
          <w:highlight w:val="none"/>
        </w:rPr>
      </w:pPr>
    </w:p>
    <w:p w14:paraId="030A3626">
      <w:pPr>
        <w:jc w:val="center"/>
        <w:rPr>
          <w:rFonts w:hint="eastAsia" w:ascii="仿宋" w:hAnsi="仿宋" w:eastAsia="仿宋" w:cs="仿宋"/>
          <w:color w:val="auto"/>
          <w:szCs w:val="21"/>
          <w:highlight w:val="none"/>
        </w:rPr>
      </w:pPr>
    </w:p>
    <w:p w14:paraId="07DF809D">
      <w:pPr>
        <w:jc w:val="center"/>
        <w:rPr>
          <w:rFonts w:hint="eastAsia" w:ascii="仿宋" w:hAnsi="仿宋" w:eastAsia="仿宋" w:cs="仿宋"/>
          <w:b/>
          <w:color w:val="auto"/>
          <w:spacing w:val="60"/>
          <w:sz w:val="84"/>
          <w:szCs w:val="84"/>
          <w:highlight w:val="none"/>
        </w:rPr>
      </w:pPr>
    </w:p>
    <w:p w14:paraId="4636166C">
      <w:pPr>
        <w:jc w:val="center"/>
        <w:rPr>
          <w:rFonts w:hint="eastAsia" w:ascii="仿宋" w:hAnsi="仿宋" w:eastAsia="仿宋" w:cs="仿宋"/>
          <w:b/>
          <w:color w:val="auto"/>
          <w:spacing w:val="60"/>
          <w:sz w:val="84"/>
          <w:szCs w:val="84"/>
          <w:highlight w:val="none"/>
        </w:rPr>
      </w:pPr>
      <w:bookmarkStart w:id="174" w:name="_Toc2095_WPSOffice_Level2"/>
      <w:r>
        <w:rPr>
          <w:rFonts w:hint="eastAsia" w:ascii="仿宋" w:hAnsi="仿宋" w:eastAsia="仿宋" w:cs="仿宋"/>
          <w:b/>
          <w:color w:val="auto"/>
          <w:spacing w:val="60"/>
          <w:sz w:val="84"/>
          <w:szCs w:val="84"/>
          <w:highlight w:val="none"/>
        </w:rPr>
        <w:t>响应文件</w:t>
      </w:r>
      <w:bookmarkEnd w:id="174"/>
    </w:p>
    <w:p w14:paraId="558816B9">
      <w:pPr>
        <w:ind w:firstLine="843" w:firstLineChars="150"/>
        <w:jc w:val="center"/>
        <w:rPr>
          <w:rFonts w:hint="eastAsia" w:ascii="仿宋" w:hAnsi="仿宋" w:eastAsia="仿宋" w:cs="仿宋"/>
          <w:b/>
          <w:color w:val="auto"/>
          <w:spacing w:val="20"/>
          <w:sz w:val="52"/>
          <w:szCs w:val="52"/>
          <w:highlight w:val="none"/>
        </w:rPr>
      </w:pPr>
      <w:r>
        <w:rPr>
          <w:rFonts w:hint="eastAsia" w:ascii="仿宋" w:hAnsi="仿宋" w:eastAsia="仿宋" w:cs="仿宋"/>
          <w:b/>
          <w:color w:val="auto"/>
          <w:spacing w:val="20"/>
          <w:sz w:val="52"/>
          <w:szCs w:val="52"/>
          <w:highlight w:val="none"/>
        </w:rPr>
        <w:t>（商务技术文件）</w:t>
      </w:r>
    </w:p>
    <w:p w14:paraId="50012E46">
      <w:pPr>
        <w:ind w:firstLine="542" w:firstLineChars="150"/>
        <w:rPr>
          <w:rFonts w:hint="eastAsia" w:ascii="仿宋" w:hAnsi="仿宋" w:eastAsia="仿宋" w:cs="仿宋"/>
          <w:b/>
          <w:color w:val="auto"/>
          <w:spacing w:val="20"/>
          <w:sz w:val="32"/>
          <w:szCs w:val="32"/>
          <w:highlight w:val="none"/>
        </w:rPr>
      </w:pPr>
    </w:p>
    <w:p w14:paraId="79673EC8">
      <w:pPr>
        <w:ind w:left="420" w:firstLine="420"/>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项目名称:</w:t>
      </w:r>
    </w:p>
    <w:p w14:paraId="687D0E43">
      <w:pPr>
        <w:spacing w:line="276" w:lineRule="auto"/>
        <w:ind w:left="420" w:firstLine="420"/>
        <w:rPr>
          <w:rFonts w:hint="eastAsia" w:ascii="仿宋" w:hAnsi="仿宋" w:eastAsia="仿宋" w:cs="仿宋"/>
          <w:b/>
          <w:color w:val="auto"/>
          <w:szCs w:val="21"/>
          <w:highlight w:val="none"/>
        </w:rPr>
      </w:pPr>
      <w:r>
        <w:rPr>
          <w:rFonts w:hint="eastAsia" w:ascii="仿宋" w:hAnsi="仿宋" w:eastAsia="仿宋" w:cs="仿宋"/>
          <w:b/>
          <w:color w:val="auto"/>
          <w:spacing w:val="20"/>
          <w:sz w:val="32"/>
          <w:szCs w:val="32"/>
          <w:highlight w:val="none"/>
        </w:rPr>
        <w:t>项目编号：</w:t>
      </w:r>
    </w:p>
    <w:p w14:paraId="126EF7F0">
      <w:pPr>
        <w:spacing w:line="276" w:lineRule="auto"/>
        <w:rPr>
          <w:rFonts w:hint="eastAsia" w:ascii="仿宋" w:hAnsi="仿宋" w:eastAsia="仿宋" w:cs="仿宋"/>
          <w:b/>
          <w:color w:val="auto"/>
          <w:szCs w:val="21"/>
          <w:highlight w:val="none"/>
        </w:rPr>
      </w:pPr>
    </w:p>
    <w:p w14:paraId="4A49B0A0">
      <w:pPr>
        <w:spacing w:line="276" w:lineRule="auto"/>
        <w:rPr>
          <w:rFonts w:hint="eastAsia" w:ascii="仿宋" w:hAnsi="仿宋" w:eastAsia="仿宋" w:cs="仿宋"/>
          <w:b/>
          <w:color w:val="auto"/>
          <w:szCs w:val="21"/>
          <w:highlight w:val="none"/>
        </w:rPr>
      </w:pPr>
    </w:p>
    <w:p w14:paraId="70370DC7">
      <w:pPr>
        <w:spacing w:line="276" w:lineRule="auto"/>
        <w:rPr>
          <w:rFonts w:hint="eastAsia" w:ascii="仿宋" w:hAnsi="仿宋" w:eastAsia="仿宋" w:cs="仿宋"/>
          <w:b/>
          <w:color w:val="auto"/>
          <w:szCs w:val="21"/>
          <w:highlight w:val="none"/>
        </w:rPr>
      </w:pPr>
    </w:p>
    <w:p w14:paraId="11B70834">
      <w:pPr>
        <w:spacing w:line="276" w:lineRule="auto"/>
        <w:rPr>
          <w:rFonts w:hint="eastAsia" w:ascii="仿宋" w:hAnsi="仿宋" w:eastAsia="仿宋" w:cs="仿宋"/>
          <w:b/>
          <w:color w:val="auto"/>
          <w:szCs w:val="21"/>
          <w:highlight w:val="none"/>
        </w:rPr>
      </w:pPr>
    </w:p>
    <w:p w14:paraId="064C628E">
      <w:pPr>
        <w:spacing w:line="276" w:lineRule="auto"/>
        <w:rPr>
          <w:rFonts w:hint="eastAsia" w:ascii="仿宋" w:hAnsi="仿宋" w:eastAsia="仿宋" w:cs="仿宋"/>
          <w:b/>
          <w:color w:val="auto"/>
          <w:szCs w:val="21"/>
          <w:highlight w:val="none"/>
        </w:rPr>
      </w:pPr>
    </w:p>
    <w:p w14:paraId="595261C4">
      <w:pPr>
        <w:spacing w:line="276" w:lineRule="auto"/>
        <w:rPr>
          <w:rFonts w:hint="eastAsia" w:ascii="仿宋" w:hAnsi="仿宋" w:eastAsia="仿宋" w:cs="仿宋"/>
          <w:b/>
          <w:color w:val="auto"/>
          <w:szCs w:val="21"/>
          <w:highlight w:val="none"/>
        </w:rPr>
      </w:pPr>
    </w:p>
    <w:p w14:paraId="5421C608">
      <w:pPr>
        <w:spacing w:line="276" w:lineRule="auto"/>
        <w:rPr>
          <w:rFonts w:hint="eastAsia" w:ascii="仿宋" w:hAnsi="仿宋" w:eastAsia="仿宋" w:cs="仿宋"/>
          <w:b/>
          <w:color w:val="auto"/>
          <w:szCs w:val="21"/>
          <w:highlight w:val="none"/>
        </w:rPr>
      </w:pPr>
    </w:p>
    <w:p w14:paraId="2EF09788">
      <w:pPr>
        <w:spacing w:line="276" w:lineRule="auto"/>
        <w:rPr>
          <w:rFonts w:hint="eastAsia" w:ascii="仿宋" w:hAnsi="仿宋" w:eastAsia="仿宋" w:cs="仿宋"/>
          <w:b/>
          <w:color w:val="auto"/>
          <w:szCs w:val="21"/>
          <w:highlight w:val="none"/>
        </w:rPr>
      </w:pPr>
    </w:p>
    <w:p w14:paraId="57AC8E50">
      <w:pPr>
        <w:spacing w:line="276" w:lineRule="auto"/>
        <w:rPr>
          <w:rFonts w:hint="eastAsia" w:ascii="仿宋" w:hAnsi="仿宋" w:eastAsia="仿宋" w:cs="仿宋"/>
          <w:b/>
          <w:color w:val="auto"/>
          <w:szCs w:val="21"/>
          <w:highlight w:val="none"/>
        </w:rPr>
      </w:pPr>
    </w:p>
    <w:p w14:paraId="07824277">
      <w:pPr>
        <w:spacing w:line="276" w:lineRule="auto"/>
        <w:rPr>
          <w:rFonts w:hint="eastAsia" w:ascii="仿宋" w:hAnsi="仿宋" w:eastAsia="仿宋" w:cs="仿宋"/>
          <w:b/>
          <w:color w:val="auto"/>
          <w:szCs w:val="21"/>
          <w:highlight w:val="none"/>
        </w:rPr>
      </w:pPr>
    </w:p>
    <w:p w14:paraId="3E3AAE25">
      <w:pPr>
        <w:spacing w:line="276" w:lineRule="auto"/>
        <w:rPr>
          <w:rFonts w:hint="eastAsia" w:ascii="仿宋" w:hAnsi="仿宋" w:eastAsia="仿宋" w:cs="仿宋"/>
          <w:b/>
          <w:color w:val="auto"/>
          <w:szCs w:val="21"/>
          <w:highlight w:val="none"/>
        </w:rPr>
      </w:pPr>
    </w:p>
    <w:p w14:paraId="0F609729">
      <w:pPr>
        <w:spacing w:line="276" w:lineRule="auto"/>
        <w:rPr>
          <w:rFonts w:hint="eastAsia" w:ascii="仿宋" w:hAnsi="仿宋" w:eastAsia="仿宋" w:cs="仿宋"/>
          <w:b/>
          <w:color w:val="auto"/>
          <w:szCs w:val="21"/>
          <w:highlight w:val="none"/>
        </w:rPr>
      </w:pPr>
    </w:p>
    <w:p w14:paraId="0910D8B1">
      <w:pPr>
        <w:jc w:val="center"/>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磋商供应商单位名称：（加盖单位公章）</w:t>
      </w:r>
    </w:p>
    <w:p w14:paraId="3561F357">
      <w:pPr>
        <w:spacing w:line="560" w:lineRule="exact"/>
        <w:jc w:val="center"/>
        <w:rPr>
          <w:rFonts w:hint="eastAsia" w:ascii="仿宋" w:hAnsi="仿宋" w:eastAsia="仿宋" w:cs="仿宋"/>
          <w:b/>
          <w:color w:val="auto"/>
          <w:spacing w:val="20"/>
          <w:sz w:val="32"/>
          <w:szCs w:val="32"/>
          <w:highlight w:val="none"/>
        </w:rPr>
      </w:pPr>
      <w:r>
        <w:rPr>
          <w:rFonts w:hint="eastAsia" w:ascii="仿宋" w:hAnsi="仿宋" w:eastAsia="仿宋" w:cs="仿宋"/>
          <w:b/>
          <w:color w:val="auto"/>
          <w:spacing w:val="20"/>
          <w:sz w:val="32"/>
          <w:szCs w:val="32"/>
          <w:highlight w:val="none"/>
        </w:rPr>
        <w:t>法定代表人（负责人）或授权代表：（签字或签章）</w:t>
      </w:r>
    </w:p>
    <w:p w14:paraId="3509571E">
      <w:pPr>
        <w:pStyle w:val="17"/>
        <w:ind w:firstLine="2168" w:firstLineChars="600"/>
        <w:rPr>
          <w:rFonts w:hint="eastAsia" w:ascii="仿宋" w:hAnsi="仿宋" w:eastAsia="仿宋" w:cs="仿宋"/>
          <w:color w:val="auto"/>
          <w:highlight w:val="none"/>
        </w:rPr>
      </w:pPr>
      <w:r>
        <w:rPr>
          <w:rFonts w:hint="eastAsia" w:ascii="仿宋" w:hAnsi="仿宋" w:eastAsia="仿宋" w:cs="仿宋"/>
          <w:b/>
          <w:color w:val="auto"/>
          <w:spacing w:val="20"/>
          <w:sz w:val="32"/>
          <w:szCs w:val="32"/>
          <w:highlight w:val="none"/>
          <w:lang w:val="en-US" w:eastAsia="zh-CN"/>
        </w:rPr>
        <w:t>（注：签章以系统为准）</w:t>
      </w:r>
    </w:p>
    <w:p w14:paraId="360E4182">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二〇</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月</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日</w:t>
      </w:r>
    </w:p>
    <w:p w14:paraId="72DAD1D3">
      <w:pPr>
        <w:spacing w:line="480" w:lineRule="auto"/>
        <w:jc w:val="center"/>
        <w:rPr>
          <w:rFonts w:hint="eastAsia" w:ascii="仿宋" w:hAnsi="仿宋" w:eastAsia="仿宋" w:cs="仿宋"/>
          <w:b/>
          <w:color w:val="auto"/>
          <w:spacing w:val="20"/>
          <w:sz w:val="32"/>
          <w:szCs w:val="32"/>
          <w:highlight w:val="none"/>
        </w:rPr>
      </w:pPr>
      <w:bookmarkStart w:id="175" w:name="_Toc40954063"/>
      <w:r>
        <w:rPr>
          <w:rFonts w:hint="eastAsia" w:ascii="仿宋" w:hAnsi="仿宋" w:eastAsia="仿宋" w:cs="仿宋"/>
          <w:b/>
          <w:color w:val="auto"/>
          <w:spacing w:val="20"/>
          <w:sz w:val="32"/>
          <w:szCs w:val="32"/>
          <w:highlight w:val="none"/>
        </w:rPr>
        <w:br w:type="page"/>
      </w:r>
      <w:r>
        <w:rPr>
          <w:rFonts w:hint="eastAsia" w:ascii="仿宋" w:hAnsi="仿宋" w:eastAsia="仿宋" w:cs="仿宋"/>
          <w:b/>
          <w:color w:val="auto"/>
          <w:spacing w:val="20"/>
          <w:sz w:val="32"/>
          <w:szCs w:val="32"/>
          <w:highlight w:val="none"/>
        </w:rPr>
        <w:t>商务技术文件</w:t>
      </w:r>
    </w:p>
    <w:p w14:paraId="64A95BCE">
      <w:pPr>
        <w:pStyle w:val="21"/>
        <w:snapToGrid w:val="0"/>
        <w:spacing w:line="360" w:lineRule="auto"/>
        <w:ind w:firstLine="480" w:firstLineChars="20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目录</w:t>
      </w:r>
    </w:p>
    <w:p w14:paraId="476B15E4">
      <w:pPr>
        <w:pStyle w:val="21"/>
        <w:numPr>
          <w:ilvl w:val="0"/>
          <w:numId w:val="0"/>
        </w:numPr>
        <w:snapToGrid w:val="0"/>
        <w:spacing w:line="360" w:lineRule="auto"/>
        <w:ind w:left="480" w:left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对工期、工程质量、响应文件有效期要求的响应内容</w:t>
      </w:r>
    </w:p>
    <w:p w14:paraId="288CABEC">
      <w:pPr>
        <w:pStyle w:val="21"/>
        <w:numPr>
          <w:ilvl w:val="0"/>
          <w:numId w:val="0"/>
        </w:numPr>
        <w:snapToGrid w:val="0"/>
        <w:spacing w:line="360" w:lineRule="auto"/>
        <w:ind w:left="480" w:left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对节能产品、环境标志产品承诺要求</w:t>
      </w:r>
    </w:p>
    <w:p w14:paraId="6EFF1080">
      <w:pPr>
        <w:pStyle w:val="21"/>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3、项目管理机构</w:t>
      </w:r>
    </w:p>
    <w:p w14:paraId="3C722BDA">
      <w:pPr>
        <w:pStyle w:val="21"/>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（1）项目管理机构配备情况表</w:t>
      </w:r>
    </w:p>
    <w:p w14:paraId="293BF11D">
      <w:pPr>
        <w:pStyle w:val="21"/>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（2）项目经理简历表</w:t>
      </w:r>
    </w:p>
    <w:p w14:paraId="281A18C8">
      <w:pPr>
        <w:pStyle w:val="21"/>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（3）项目技术负责人简历表</w:t>
      </w:r>
    </w:p>
    <w:p w14:paraId="69B9F1F3">
      <w:pPr>
        <w:pStyle w:val="21"/>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4、已标价工程量清单</w:t>
      </w:r>
    </w:p>
    <w:p w14:paraId="117A6971">
      <w:pPr>
        <w:pStyle w:val="21"/>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5、施工组织设计</w:t>
      </w:r>
    </w:p>
    <w:p w14:paraId="3862C3B3">
      <w:pPr>
        <w:pStyle w:val="21"/>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6、磋商供应商及项目经理资信</w:t>
      </w:r>
    </w:p>
    <w:p w14:paraId="34AB12CB">
      <w:pPr>
        <w:pStyle w:val="21"/>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7、拟分包计划表</w:t>
      </w:r>
    </w:p>
    <w:p w14:paraId="0FD2111C">
      <w:pPr>
        <w:pStyle w:val="21"/>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8、其他资料</w:t>
      </w:r>
    </w:p>
    <w:p w14:paraId="49BA28A5">
      <w:pPr>
        <w:pStyle w:val="21"/>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9、报价一览表</w:t>
      </w:r>
    </w:p>
    <w:p w14:paraId="24586302">
      <w:pPr>
        <w:widowControl/>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B23DF65">
      <w:pPr>
        <w:spacing w:line="360" w:lineRule="auto"/>
        <w:ind w:left="420" w:lef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（一）对工期、工程质量、响应文件有效期要求的响应内容；</w:t>
      </w:r>
    </w:p>
    <w:p w14:paraId="47450F0B">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按照磋商文件供应商须知前附表中的相关内容填写</w:t>
      </w:r>
    </w:p>
    <w:p w14:paraId="6BA0CD46">
      <w:pPr>
        <w:pStyle w:val="2"/>
        <w:rPr>
          <w:rFonts w:hint="eastAsia" w:ascii="仿宋" w:hAnsi="仿宋" w:eastAsia="仿宋" w:cs="仿宋"/>
          <w:color w:val="auto"/>
          <w:highlight w:val="none"/>
        </w:rPr>
      </w:pPr>
    </w:p>
    <w:p w14:paraId="217978DC">
      <w:pPr>
        <w:spacing w:line="360" w:lineRule="auto"/>
        <w:ind w:left="420" w:leftChars="200"/>
        <w:rPr>
          <w:rFonts w:hint="eastAsia" w:ascii="仿宋" w:hAnsi="仿宋" w:eastAsia="仿宋" w:cs="仿宋"/>
          <w:b/>
          <w:color w:val="auto"/>
          <w:highlight w:val="none"/>
        </w:rPr>
      </w:pPr>
      <w:r>
        <w:rPr>
          <w:rFonts w:hint="eastAsia" w:ascii="仿宋" w:hAnsi="仿宋" w:eastAsia="仿宋" w:cs="仿宋"/>
          <w:b/>
          <w:color w:val="auto"/>
          <w:sz w:val="24"/>
          <w:szCs w:val="24"/>
          <w:highlight w:val="none"/>
        </w:rPr>
        <w:t>（二）对节能产品、环境标志产品承诺要求；</w:t>
      </w:r>
    </w:p>
    <w:p w14:paraId="473721A4">
      <w:pPr>
        <w:pStyle w:val="2"/>
        <w:rPr>
          <w:rFonts w:hint="eastAsia" w:ascii="仿宋" w:hAnsi="仿宋" w:eastAsia="仿宋" w:cs="仿宋"/>
          <w:color w:val="auto"/>
          <w:highlight w:val="none"/>
        </w:rPr>
      </w:pPr>
    </w:p>
    <w:p w14:paraId="7A7F3D6B">
      <w:pPr>
        <w:wordWrap w:val="0"/>
        <w:snapToGrid w:val="0"/>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节能产品、环境标志产品的承诺</w:t>
      </w:r>
    </w:p>
    <w:p w14:paraId="7BE1FF41">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1、工程内容中含《节能产品政府采购品目清单》中的产品，属于国家强制性采购的，必须符合要求，并单独做出承诺（格式投标人自拟）。</w:t>
      </w:r>
    </w:p>
    <w:p w14:paraId="13F334E9">
      <w:pPr>
        <w:snapToGrid w:val="0"/>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2、工程内容中含《环境标志产品政府采购品目清单》中的产品，要求优先选用，并单独做出承诺（格式投标人自拟）。</w:t>
      </w:r>
    </w:p>
    <w:p w14:paraId="22683365">
      <w:pPr>
        <w:wordWrap w:val="0"/>
        <w:snapToGrid w:val="0"/>
        <w:spacing w:line="360" w:lineRule="auto"/>
        <w:jc w:val="left"/>
        <w:rPr>
          <w:rFonts w:hint="eastAsia" w:ascii="仿宋" w:hAnsi="仿宋" w:eastAsia="仿宋" w:cs="仿宋"/>
          <w:color w:val="auto"/>
          <w:sz w:val="24"/>
          <w:szCs w:val="24"/>
          <w:highlight w:val="none"/>
        </w:rPr>
      </w:pPr>
    </w:p>
    <w:p w14:paraId="4287FF29">
      <w:pPr>
        <w:spacing w:line="360" w:lineRule="auto"/>
        <w:ind w:firstLine="4496" w:firstLineChars="186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格式自拟</w:t>
      </w:r>
    </w:p>
    <w:p w14:paraId="65E35A83">
      <w:pPr>
        <w:pStyle w:val="25"/>
        <w:widowControl w:val="0"/>
        <w:adjustRightInd w:val="0"/>
        <w:snapToGrid w:val="0"/>
        <w:spacing w:line="360" w:lineRule="auto"/>
        <w:ind w:firstLine="4080" w:firstLineChars="17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（法人公章）：</w:t>
      </w:r>
    </w:p>
    <w:p w14:paraId="0639B542">
      <w:pPr>
        <w:pStyle w:val="25"/>
        <w:widowControl w:val="0"/>
        <w:adjustRightInd w:val="0"/>
        <w:snapToGrid w:val="0"/>
        <w:spacing w:line="360" w:lineRule="auto"/>
        <w:ind w:firstLine="4800" w:firstLineChars="2000"/>
        <w:rPr>
          <w:rFonts w:hint="eastAsia" w:ascii="仿宋" w:hAnsi="仿宋" w:eastAsia="仿宋" w:cs="仿宋"/>
          <w:color w:val="auto"/>
          <w:highlight w:val="none"/>
        </w:rPr>
      </w:pPr>
      <w:r>
        <w:rPr>
          <w:rFonts w:hint="eastAsia" w:ascii="仿宋" w:hAnsi="仿宋" w:eastAsia="仿宋" w:cs="仿宋"/>
          <w:color w:val="auto"/>
          <w:highlight w:val="none"/>
        </w:rPr>
        <w:t>日期：</w:t>
      </w:r>
      <w:bookmarkEnd w:id="175"/>
    </w:p>
    <w:p w14:paraId="16A7E02A">
      <w:pPr>
        <w:spacing w:line="360" w:lineRule="auto"/>
        <w:rPr>
          <w:rFonts w:hint="eastAsia" w:ascii="仿宋" w:hAnsi="仿宋" w:eastAsia="仿宋" w:cs="仿宋"/>
          <w:b/>
          <w:color w:val="auto"/>
          <w:sz w:val="24"/>
          <w:szCs w:val="24"/>
          <w:highlight w:val="none"/>
        </w:rPr>
      </w:pPr>
    </w:p>
    <w:p w14:paraId="0712B4C9">
      <w:pPr>
        <w:spacing w:line="360" w:lineRule="auto"/>
        <w:rPr>
          <w:rFonts w:hint="eastAsia" w:ascii="仿宋" w:hAnsi="仿宋" w:eastAsia="仿宋" w:cs="仿宋"/>
          <w:b/>
          <w:color w:val="auto"/>
          <w:sz w:val="24"/>
          <w:szCs w:val="24"/>
          <w:highlight w:val="none"/>
        </w:rPr>
      </w:pPr>
    </w:p>
    <w:p w14:paraId="00C45157">
      <w:pPr>
        <w:spacing w:line="360" w:lineRule="auto"/>
        <w:rPr>
          <w:rFonts w:hint="eastAsia" w:ascii="仿宋" w:hAnsi="仿宋" w:eastAsia="仿宋" w:cs="仿宋"/>
          <w:b/>
          <w:color w:val="auto"/>
          <w:sz w:val="24"/>
          <w:szCs w:val="24"/>
          <w:highlight w:val="none"/>
        </w:rPr>
      </w:pPr>
    </w:p>
    <w:p w14:paraId="3B28320F">
      <w:pPr>
        <w:spacing w:line="360" w:lineRule="auto"/>
        <w:rPr>
          <w:rFonts w:hint="eastAsia" w:ascii="仿宋" w:hAnsi="仿宋" w:eastAsia="仿宋" w:cs="仿宋"/>
          <w:b/>
          <w:color w:val="auto"/>
          <w:sz w:val="24"/>
          <w:szCs w:val="24"/>
          <w:highlight w:val="none"/>
        </w:rPr>
      </w:pPr>
    </w:p>
    <w:p w14:paraId="799DD9FE">
      <w:pPr>
        <w:spacing w:line="360" w:lineRule="auto"/>
        <w:rPr>
          <w:rFonts w:hint="eastAsia" w:ascii="仿宋" w:hAnsi="仿宋" w:eastAsia="仿宋" w:cs="仿宋"/>
          <w:b/>
          <w:color w:val="auto"/>
          <w:sz w:val="24"/>
          <w:szCs w:val="24"/>
          <w:highlight w:val="none"/>
        </w:rPr>
      </w:pPr>
    </w:p>
    <w:p w14:paraId="58A5102B">
      <w:pPr>
        <w:spacing w:line="360" w:lineRule="auto"/>
        <w:rPr>
          <w:rFonts w:hint="eastAsia" w:ascii="仿宋" w:hAnsi="仿宋" w:eastAsia="仿宋" w:cs="仿宋"/>
          <w:b/>
          <w:color w:val="auto"/>
          <w:sz w:val="24"/>
          <w:szCs w:val="24"/>
          <w:highlight w:val="none"/>
        </w:rPr>
      </w:pPr>
    </w:p>
    <w:p w14:paraId="00E4620F">
      <w:pPr>
        <w:spacing w:line="360" w:lineRule="auto"/>
        <w:rPr>
          <w:rFonts w:hint="eastAsia" w:ascii="仿宋" w:hAnsi="仿宋" w:eastAsia="仿宋" w:cs="仿宋"/>
          <w:b/>
          <w:color w:val="auto"/>
          <w:sz w:val="24"/>
          <w:szCs w:val="24"/>
          <w:highlight w:val="none"/>
        </w:rPr>
      </w:pPr>
    </w:p>
    <w:p w14:paraId="23364152">
      <w:pPr>
        <w:spacing w:line="360" w:lineRule="auto"/>
        <w:rPr>
          <w:rFonts w:hint="eastAsia" w:ascii="仿宋" w:hAnsi="仿宋" w:eastAsia="仿宋" w:cs="仿宋"/>
          <w:b/>
          <w:color w:val="auto"/>
          <w:sz w:val="24"/>
          <w:szCs w:val="24"/>
          <w:highlight w:val="none"/>
        </w:rPr>
      </w:pPr>
    </w:p>
    <w:p w14:paraId="6BCA5483">
      <w:pPr>
        <w:spacing w:line="360" w:lineRule="auto"/>
        <w:rPr>
          <w:rFonts w:hint="eastAsia" w:ascii="仿宋" w:hAnsi="仿宋" w:eastAsia="仿宋" w:cs="仿宋"/>
          <w:b/>
          <w:color w:val="auto"/>
          <w:sz w:val="24"/>
          <w:szCs w:val="24"/>
          <w:highlight w:val="none"/>
        </w:rPr>
      </w:pPr>
    </w:p>
    <w:p w14:paraId="1F52FFBC">
      <w:pPr>
        <w:spacing w:line="360" w:lineRule="auto"/>
        <w:rPr>
          <w:rFonts w:hint="eastAsia" w:ascii="仿宋" w:hAnsi="仿宋" w:eastAsia="仿宋" w:cs="仿宋"/>
          <w:b/>
          <w:color w:val="auto"/>
          <w:sz w:val="24"/>
          <w:szCs w:val="24"/>
          <w:highlight w:val="none"/>
        </w:rPr>
      </w:pPr>
    </w:p>
    <w:p w14:paraId="0A7881FA">
      <w:pPr>
        <w:spacing w:line="360" w:lineRule="auto"/>
        <w:rPr>
          <w:rFonts w:hint="eastAsia" w:ascii="仿宋" w:hAnsi="仿宋" w:eastAsia="仿宋" w:cs="仿宋"/>
          <w:b/>
          <w:color w:val="auto"/>
          <w:sz w:val="24"/>
          <w:szCs w:val="24"/>
          <w:highlight w:val="none"/>
        </w:rPr>
      </w:pPr>
    </w:p>
    <w:p w14:paraId="5F527CE4">
      <w:pPr>
        <w:spacing w:line="360" w:lineRule="auto"/>
        <w:rPr>
          <w:rFonts w:hint="eastAsia" w:ascii="仿宋" w:hAnsi="仿宋" w:eastAsia="仿宋" w:cs="仿宋"/>
          <w:b/>
          <w:color w:val="auto"/>
          <w:sz w:val="24"/>
          <w:szCs w:val="24"/>
          <w:highlight w:val="none"/>
        </w:rPr>
      </w:pPr>
    </w:p>
    <w:p w14:paraId="0517DDCF">
      <w:pPr>
        <w:spacing w:line="360" w:lineRule="auto"/>
        <w:rPr>
          <w:rFonts w:hint="eastAsia" w:ascii="仿宋" w:hAnsi="仿宋" w:eastAsia="仿宋" w:cs="仿宋"/>
          <w:b/>
          <w:color w:val="auto"/>
          <w:sz w:val="24"/>
          <w:szCs w:val="24"/>
          <w:highlight w:val="none"/>
        </w:rPr>
      </w:pPr>
    </w:p>
    <w:p w14:paraId="02A04FDC">
      <w:pPr>
        <w:spacing w:line="360" w:lineRule="auto"/>
        <w:rPr>
          <w:rFonts w:hint="eastAsia" w:ascii="仿宋" w:hAnsi="仿宋" w:eastAsia="仿宋" w:cs="仿宋"/>
          <w:b/>
          <w:color w:val="auto"/>
          <w:sz w:val="24"/>
          <w:szCs w:val="24"/>
          <w:highlight w:val="none"/>
        </w:rPr>
      </w:pPr>
    </w:p>
    <w:p w14:paraId="7E809573">
      <w:pPr>
        <w:spacing w:line="360" w:lineRule="auto"/>
        <w:rPr>
          <w:rFonts w:hint="eastAsia" w:ascii="仿宋" w:hAnsi="仿宋" w:eastAsia="仿宋" w:cs="仿宋"/>
          <w:b/>
          <w:color w:val="auto"/>
          <w:sz w:val="24"/>
          <w:szCs w:val="24"/>
          <w:highlight w:val="none"/>
        </w:rPr>
      </w:pPr>
    </w:p>
    <w:p w14:paraId="7575642B">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（三）项目管理机构</w:t>
      </w:r>
    </w:p>
    <w:p w14:paraId="5A0D9098">
      <w:pPr>
        <w:wordWrap w:val="0"/>
        <w:snapToGrid w:val="0"/>
        <w:spacing w:before="156" w:after="312"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（1）项目管理机构配备情况表</w:t>
      </w:r>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691"/>
        <w:gridCol w:w="691"/>
        <w:gridCol w:w="1166"/>
        <w:gridCol w:w="691"/>
        <w:gridCol w:w="691"/>
        <w:gridCol w:w="691"/>
        <w:gridCol w:w="1404"/>
        <w:gridCol w:w="929"/>
        <w:gridCol w:w="1642"/>
      </w:tblGrid>
      <w:tr w14:paraId="553B6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90" w:type="dxa"/>
            <w:vMerge w:val="restart"/>
            <w:tcBorders>
              <w:top w:val="single" w:color="auto" w:sz="4" w:space="0"/>
              <w:left w:val="single" w:color="auto" w:sz="4" w:space="0"/>
              <w:bottom w:val="single" w:color="auto" w:sz="4" w:space="0"/>
              <w:right w:val="single" w:color="auto" w:sz="4" w:space="0"/>
            </w:tcBorders>
            <w:vAlign w:val="center"/>
          </w:tcPr>
          <w:p w14:paraId="50AEC198">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职务</w:t>
            </w:r>
          </w:p>
        </w:tc>
        <w:tc>
          <w:tcPr>
            <w:tcW w:w="691" w:type="dxa"/>
            <w:vMerge w:val="restart"/>
            <w:tcBorders>
              <w:top w:val="single" w:color="auto" w:sz="4" w:space="0"/>
              <w:left w:val="single" w:color="auto" w:sz="4" w:space="0"/>
              <w:bottom w:val="single" w:color="auto" w:sz="4" w:space="0"/>
              <w:right w:val="single" w:color="auto" w:sz="4" w:space="0"/>
            </w:tcBorders>
            <w:vAlign w:val="center"/>
          </w:tcPr>
          <w:p w14:paraId="3C9EEC2E">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691" w:type="dxa"/>
            <w:vMerge w:val="restart"/>
            <w:tcBorders>
              <w:top w:val="single" w:color="auto" w:sz="4" w:space="0"/>
              <w:left w:val="single" w:color="auto" w:sz="4" w:space="0"/>
              <w:bottom w:val="single" w:color="auto" w:sz="4" w:space="0"/>
              <w:right w:val="single" w:color="auto" w:sz="4" w:space="0"/>
            </w:tcBorders>
            <w:vAlign w:val="center"/>
          </w:tcPr>
          <w:p w14:paraId="64568F8A">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职称</w:t>
            </w:r>
          </w:p>
        </w:tc>
        <w:tc>
          <w:tcPr>
            <w:tcW w:w="4643" w:type="dxa"/>
            <w:gridSpan w:val="5"/>
            <w:tcBorders>
              <w:top w:val="single" w:color="auto" w:sz="4" w:space="0"/>
              <w:left w:val="single" w:color="auto" w:sz="4" w:space="0"/>
              <w:bottom w:val="single" w:color="auto" w:sz="4" w:space="0"/>
              <w:right w:val="single" w:color="auto" w:sz="4" w:space="0"/>
            </w:tcBorders>
            <w:vAlign w:val="center"/>
          </w:tcPr>
          <w:p w14:paraId="5068DAC4">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执业或职业资格证明</w:t>
            </w:r>
          </w:p>
        </w:tc>
        <w:tc>
          <w:tcPr>
            <w:tcW w:w="2571" w:type="dxa"/>
            <w:gridSpan w:val="2"/>
            <w:tcBorders>
              <w:top w:val="single" w:color="auto" w:sz="4" w:space="0"/>
              <w:left w:val="single" w:color="auto" w:sz="4" w:space="0"/>
              <w:bottom w:val="single" w:color="auto" w:sz="4" w:space="0"/>
              <w:right w:val="single" w:color="auto" w:sz="4" w:space="0"/>
            </w:tcBorders>
            <w:vAlign w:val="center"/>
          </w:tcPr>
          <w:p w14:paraId="768DA7FA">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已承担在建工程情况</w:t>
            </w:r>
          </w:p>
        </w:tc>
      </w:tr>
      <w:tr w14:paraId="50204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90" w:type="dxa"/>
            <w:vMerge w:val="continue"/>
            <w:tcBorders>
              <w:top w:val="single" w:color="auto" w:sz="4" w:space="0"/>
              <w:left w:val="single" w:color="auto" w:sz="4" w:space="0"/>
              <w:bottom w:val="single" w:color="auto" w:sz="4" w:space="0"/>
              <w:right w:val="single" w:color="auto" w:sz="4" w:space="0"/>
            </w:tcBorders>
            <w:vAlign w:val="center"/>
          </w:tcPr>
          <w:p w14:paraId="7B1A76E0">
            <w:pPr>
              <w:rPr>
                <w:rFonts w:hint="eastAsia" w:ascii="仿宋" w:hAnsi="仿宋" w:eastAsia="仿宋" w:cs="仿宋"/>
                <w:color w:val="auto"/>
                <w:highlight w:val="none"/>
              </w:rPr>
            </w:pPr>
          </w:p>
        </w:tc>
        <w:tc>
          <w:tcPr>
            <w:tcW w:w="691" w:type="dxa"/>
            <w:vMerge w:val="continue"/>
            <w:tcBorders>
              <w:top w:val="single" w:color="auto" w:sz="4" w:space="0"/>
              <w:left w:val="single" w:color="auto" w:sz="4" w:space="0"/>
              <w:bottom w:val="single" w:color="auto" w:sz="4" w:space="0"/>
              <w:right w:val="single" w:color="auto" w:sz="4" w:space="0"/>
            </w:tcBorders>
            <w:vAlign w:val="center"/>
          </w:tcPr>
          <w:p w14:paraId="47404ECD">
            <w:pPr>
              <w:rPr>
                <w:rFonts w:hint="eastAsia" w:ascii="仿宋" w:hAnsi="仿宋" w:eastAsia="仿宋" w:cs="仿宋"/>
                <w:color w:val="auto"/>
                <w:highlight w:val="none"/>
              </w:rPr>
            </w:pPr>
          </w:p>
        </w:tc>
        <w:tc>
          <w:tcPr>
            <w:tcW w:w="691" w:type="dxa"/>
            <w:vMerge w:val="continue"/>
            <w:tcBorders>
              <w:top w:val="single" w:color="auto" w:sz="4" w:space="0"/>
              <w:left w:val="single" w:color="auto" w:sz="4" w:space="0"/>
              <w:bottom w:val="single" w:color="auto" w:sz="4" w:space="0"/>
              <w:right w:val="single" w:color="auto" w:sz="4" w:space="0"/>
            </w:tcBorders>
            <w:vAlign w:val="center"/>
          </w:tcPr>
          <w:p w14:paraId="6F2FBF52">
            <w:pPr>
              <w:rPr>
                <w:rFonts w:hint="eastAsia" w:ascii="仿宋" w:hAnsi="仿宋" w:eastAsia="仿宋" w:cs="仿宋"/>
                <w:color w:val="auto"/>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B7561C4">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证书名称</w:t>
            </w:r>
          </w:p>
        </w:tc>
        <w:tc>
          <w:tcPr>
            <w:tcW w:w="691" w:type="dxa"/>
            <w:tcBorders>
              <w:top w:val="single" w:color="auto" w:sz="4" w:space="0"/>
              <w:left w:val="single" w:color="auto" w:sz="4" w:space="0"/>
              <w:bottom w:val="single" w:color="auto" w:sz="4" w:space="0"/>
              <w:right w:val="single" w:color="auto" w:sz="4" w:space="0"/>
            </w:tcBorders>
            <w:vAlign w:val="center"/>
          </w:tcPr>
          <w:p w14:paraId="7841F8B8">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级别</w:t>
            </w:r>
          </w:p>
        </w:tc>
        <w:tc>
          <w:tcPr>
            <w:tcW w:w="691" w:type="dxa"/>
            <w:tcBorders>
              <w:top w:val="single" w:color="auto" w:sz="4" w:space="0"/>
              <w:left w:val="single" w:color="auto" w:sz="4" w:space="0"/>
              <w:bottom w:val="single" w:color="auto" w:sz="4" w:space="0"/>
              <w:right w:val="single" w:color="auto" w:sz="4" w:space="0"/>
            </w:tcBorders>
            <w:vAlign w:val="center"/>
          </w:tcPr>
          <w:p w14:paraId="66D352B2">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证号</w:t>
            </w:r>
          </w:p>
        </w:tc>
        <w:tc>
          <w:tcPr>
            <w:tcW w:w="691" w:type="dxa"/>
            <w:tcBorders>
              <w:top w:val="single" w:color="auto" w:sz="4" w:space="0"/>
              <w:left w:val="single" w:color="auto" w:sz="4" w:space="0"/>
              <w:bottom w:val="single" w:color="auto" w:sz="4" w:space="0"/>
              <w:right w:val="single" w:color="auto" w:sz="4" w:space="0"/>
            </w:tcBorders>
            <w:vAlign w:val="center"/>
          </w:tcPr>
          <w:p w14:paraId="2FA50127">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专业</w:t>
            </w:r>
          </w:p>
        </w:tc>
        <w:tc>
          <w:tcPr>
            <w:tcW w:w="1404" w:type="dxa"/>
            <w:tcBorders>
              <w:top w:val="single" w:color="auto" w:sz="4" w:space="0"/>
              <w:left w:val="single" w:color="auto" w:sz="4" w:space="0"/>
              <w:bottom w:val="single" w:color="auto" w:sz="4" w:space="0"/>
              <w:right w:val="single" w:color="auto" w:sz="4" w:space="0"/>
            </w:tcBorders>
            <w:vAlign w:val="center"/>
          </w:tcPr>
          <w:p w14:paraId="433ADCEE">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原服务单位</w:t>
            </w:r>
          </w:p>
        </w:tc>
        <w:tc>
          <w:tcPr>
            <w:tcW w:w="929" w:type="dxa"/>
            <w:tcBorders>
              <w:top w:val="single" w:color="auto" w:sz="4" w:space="0"/>
              <w:left w:val="single" w:color="auto" w:sz="4" w:space="0"/>
              <w:bottom w:val="single" w:color="auto" w:sz="4" w:space="0"/>
              <w:right w:val="single" w:color="auto" w:sz="4" w:space="0"/>
            </w:tcBorders>
            <w:vAlign w:val="center"/>
          </w:tcPr>
          <w:p w14:paraId="54FB1797">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项目数</w:t>
            </w:r>
          </w:p>
        </w:tc>
        <w:tc>
          <w:tcPr>
            <w:tcW w:w="1642" w:type="dxa"/>
            <w:tcBorders>
              <w:top w:val="single" w:color="auto" w:sz="4" w:space="0"/>
              <w:left w:val="single" w:color="auto" w:sz="4" w:space="0"/>
              <w:bottom w:val="single" w:color="auto" w:sz="4" w:space="0"/>
              <w:right w:val="single" w:color="auto" w:sz="4" w:space="0"/>
            </w:tcBorders>
            <w:vAlign w:val="center"/>
          </w:tcPr>
          <w:p w14:paraId="0285E761">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主要项目名称</w:t>
            </w:r>
          </w:p>
        </w:tc>
      </w:tr>
      <w:tr w14:paraId="779A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9E3434E">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1264198D">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094836DD">
            <w:pPr>
              <w:wordWrap w:val="0"/>
              <w:snapToGrid w:val="0"/>
              <w:spacing w:line="360" w:lineRule="auto"/>
              <w:rPr>
                <w:rFonts w:hint="eastAsia" w:ascii="仿宋" w:hAnsi="仿宋" w:eastAsia="仿宋" w:cs="仿宋"/>
                <w:color w:val="auto"/>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0F021A6E">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233A259A">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6DB53015">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78EFB6FB">
            <w:pPr>
              <w:wordWrap w:val="0"/>
              <w:snapToGrid w:val="0"/>
              <w:spacing w:line="360" w:lineRule="auto"/>
              <w:rPr>
                <w:rFonts w:hint="eastAsia" w:ascii="仿宋" w:hAnsi="仿宋" w:eastAsia="仿宋" w:cs="仿宋"/>
                <w:color w:val="auto"/>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4C2DEE3B">
            <w:pPr>
              <w:wordWrap w:val="0"/>
              <w:snapToGrid w:val="0"/>
              <w:spacing w:line="360" w:lineRule="auto"/>
              <w:rPr>
                <w:rFonts w:hint="eastAsia" w:ascii="仿宋" w:hAnsi="仿宋" w:eastAsia="仿宋" w:cs="仿宋"/>
                <w:color w:val="auto"/>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22396B25">
            <w:pPr>
              <w:wordWrap w:val="0"/>
              <w:snapToGrid w:val="0"/>
              <w:spacing w:line="360" w:lineRule="auto"/>
              <w:rPr>
                <w:rFonts w:hint="eastAsia" w:ascii="仿宋" w:hAnsi="仿宋" w:eastAsia="仿宋" w:cs="仿宋"/>
                <w:color w:val="auto"/>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14:paraId="1482B2A5">
            <w:pPr>
              <w:wordWrap w:val="0"/>
              <w:snapToGrid w:val="0"/>
              <w:spacing w:line="360" w:lineRule="auto"/>
              <w:jc w:val="left"/>
              <w:rPr>
                <w:rFonts w:hint="eastAsia" w:ascii="仿宋" w:hAnsi="仿宋" w:eastAsia="仿宋" w:cs="仿宋"/>
                <w:color w:val="auto"/>
                <w:highlight w:val="none"/>
              </w:rPr>
            </w:pPr>
          </w:p>
        </w:tc>
      </w:tr>
      <w:tr w14:paraId="4D67C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AC8A989">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143B8BE9">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49822E26">
            <w:pPr>
              <w:wordWrap w:val="0"/>
              <w:snapToGrid w:val="0"/>
              <w:spacing w:line="360" w:lineRule="auto"/>
              <w:rPr>
                <w:rFonts w:hint="eastAsia" w:ascii="仿宋" w:hAnsi="仿宋" w:eastAsia="仿宋" w:cs="仿宋"/>
                <w:color w:val="auto"/>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6F6F06F8">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385FA04F">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2983F546">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60BD2278">
            <w:pPr>
              <w:wordWrap w:val="0"/>
              <w:snapToGrid w:val="0"/>
              <w:spacing w:line="360" w:lineRule="auto"/>
              <w:rPr>
                <w:rFonts w:hint="eastAsia" w:ascii="仿宋" w:hAnsi="仿宋" w:eastAsia="仿宋" w:cs="仿宋"/>
                <w:color w:val="auto"/>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287A4424">
            <w:pPr>
              <w:wordWrap w:val="0"/>
              <w:snapToGrid w:val="0"/>
              <w:spacing w:line="360" w:lineRule="auto"/>
              <w:rPr>
                <w:rFonts w:hint="eastAsia" w:ascii="仿宋" w:hAnsi="仿宋" w:eastAsia="仿宋" w:cs="仿宋"/>
                <w:color w:val="auto"/>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7BF7C2BF">
            <w:pPr>
              <w:wordWrap w:val="0"/>
              <w:snapToGrid w:val="0"/>
              <w:spacing w:line="360" w:lineRule="auto"/>
              <w:rPr>
                <w:rFonts w:hint="eastAsia" w:ascii="仿宋" w:hAnsi="仿宋" w:eastAsia="仿宋" w:cs="仿宋"/>
                <w:color w:val="auto"/>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14:paraId="5D5B2D8E">
            <w:pPr>
              <w:wordWrap w:val="0"/>
              <w:snapToGrid w:val="0"/>
              <w:spacing w:line="360" w:lineRule="auto"/>
              <w:jc w:val="left"/>
              <w:rPr>
                <w:rFonts w:hint="eastAsia" w:ascii="仿宋" w:hAnsi="仿宋" w:eastAsia="仿宋" w:cs="仿宋"/>
                <w:color w:val="auto"/>
                <w:highlight w:val="none"/>
              </w:rPr>
            </w:pPr>
          </w:p>
        </w:tc>
      </w:tr>
      <w:tr w14:paraId="734C4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819FD27">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31897176">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2CE93A69">
            <w:pPr>
              <w:wordWrap w:val="0"/>
              <w:snapToGrid w:val="0"/>
              <w:spacing w:line="360" w:lineRule="auto"/>
              <w:rPr>
                <w:rFonts w:hint="eastAsia" w:ascii="仿宋" w:hAnsi="仿宋" w:eastAsia="仿宋" w:cs="仿宋"/>
                <w:color w:val="auto"/>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219ECC6E">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1C5A10B9">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037D1551">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3104A294">
            <w:pPr>
              <w:wordWrap w:val="0"/>
              <w:snapToGrid w:val="0"/>
              <w:spacing w:line="360" w:lineRule="auto"/>
              <w:rPr>
                <w:rFonts w:hint="eastAsia" w:ascii="仿宋" w:hAnsi="仿宋" w:eastAsia="仿宋" w:cs="仿宋"/>
                <w:color w:val="auto"/>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691D3737">
            <w:pPr>
              <w:wordWrap w:val="0"/>
              <w:snapToGrid w:val="0"/>
              <w:spacing w:line="360" w:lineRule="auto"/>
              <w:rPr>
                <w:rFonts w:hint="eastAsia" w:ascii="仿宋" w:hAnsi="仿宋" w:eastAsia="仿宋" w:cs="仿宋"/>
                <w:color w:val="auto"/>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591D2305">
            <w:pPr>
              <w:wordWrap w:val="0"/>
              <w:snapToGrid w:val="0"/>
              <w:spacing w:line="360" w:lineRule="auto"/>
              <w:rPr>
                <w:rFonts w:hint="eastAsia" w:ascii="仿宋" w:hAnsi="仿宋" w:eastAsia="仿宋" w:cs="仿宋"/>
                <w:color w:val="auto"/>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14:paraId="3122EE55">
            <w:pPr>
              <w:wordWrap w:val="0"/>
              <w:snapToGrid w:val="0"/>
              <w:spacing w:line="360" w:lineRule="auto"/>
              <w:jc w:val="left"/>
              <w:rPr>
                <w:rFonts w:hint="eastAsia" w:ascii="仿宋" w:hAnsi="仿宋" w:eastAsia="仿宋" w:cs="仿宋"/>
                <w:color w:val="auto"/>
                <w:highlight w:val="none"/>
              </w:rPr>
            </w:pPr>
          </w:p>
        </w:tc>
      </w:tr>
      <w:tr w14:paraId="22920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49443C8">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18177567">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673657BC">
            <w:pPr>
              <w:wordWrap w:val="0"/>
              <w:snapToGrid w:val="0"/>
              <w:spacing w:line="360" w:lineRule="auto"/>
              <w:rPr>
                <w:rFonts w:hint="eastAsia" w:ascii="仿宋" w:hAnsi="仿宋" w:eastAsia="仿宋" w:cs="仿宋"/>
                <w:color w:val="auto"/>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12050044">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5F4B58B5">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429C127B">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6DE0FBCA">
            <w:pPr>
              <w:wordWrap w:val="0"/>
              <w:snapToGrid w:val="0"/>
              <w:spacing w:line="360" w:lineRule="auto"/>
              <w:rPr>
                <w:rFonts w:hint="eastAsia" w:ascii="仿宋" w:hAnsi="仿宋" w:eastAsia="仿宋" w:cs="仿宋"/>
                <w:color w:val="auto"/>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314F9DDA">
            <w:pPr>
              <w:wordWrap w:val="0"/>
              <w:snapToGrid w:val="0"/>
              <w:spacing w:line="360" w:lineRule="auto"/>
              <w:rPr>
                <w:rFonts w:hint="eastAsia" w:ascii="仿宋" w:hAnsi="仿宋" w:eastAsia="仿宋" w:cs="仿宋"/>
                <w:color w:val="auto"/>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175EB7EA">
            <w:pPr>
              <w:wordWrap w:val="0"/>
              <w:snapToGrid w:val="0"/>
              <w:spacing w:line="360" w:lineRule="auto"/>
              <w:rPr>
                <w:rFonts w:hint="eastAsia" w:ascii="仿宋" w:hAnsi="仿宋" w:eastAsia="仿宋" w:cs="仿宋"/>
                <w:color w:val="auto"/>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14:paraId="59FE8C10">
            <w:pPr>
              <w:wordWrap w:val="0"/>
              <w:snapToGrid w:val="0"/>
              <w:spacing w:line="360" w:lineRule="auto"/>
              <w:jc w:val="left"/>
              <w:rPr>
                <w:rFonts w:hint="eastAsia" w:ascii="仿宋" w:hAnsi="仿宋" w:eastAsia="仿宋" w:cs="仿宋"/>
                <w:color w:val="auto"/>
                <w:highlight w:val="none"/>
              </w:rPr>
            </w:pPr>
          </w:p>
        </w:tc>
      </w:tr>
      <w:tr w14:paraId="528D6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1AC1166">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3629C830">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498AE402">
            <w:pPr>
              <w:wordWrap w:val="0"/>
              <w:snapToGrid w:val="0"/>
              <w:spacing w:line="360" w:lineRule="auto"/>
              <w:rPr>
                <w:rFonts w:hint="eastAsia" w:ascii="仿宋" w:hAnsi="仿宋" w:eastAsia="仿宋" w:cs="仿宋"/>
                <w:color w:val="auto"/>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1D6EE5E6">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2CB286CF">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3E184CBE">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4F2DCF95">
            <w:pPr>
              <w:wordWrap w:val="0"/>
              <w:snapToGrid w:val="0"/>
              <w:spacing w:line="360" w:lineRule="auto"/>
              <w:rPr>
                <w:rFonts w:hint="eastAsia" w:ascii="仿宋" w:hAnsi="仿宋" w:eastAsia="仿宋" w:cs="仿宋"/>
                <w:color w:val="auto"/>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054D1548">
            <w:pPr>
              <w:wordWrap w:val="0"/>
              <w:snapToGrid w:val="0"/>
              <w:spacing w:line="360" w:lineRule="auto"/>
              <w:rPr>
                <w:rFonts w:hint="eastAsia" w:ascii="仿宋" w:hAnsi="仿宋" w:eastAsia="仿宋" w:cs="仿宋"/>
                <w:color w:val="auto"/>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03B21716">
            <w:pPr>
              <w:wordWrap w:val="0"/>
              <w:snapToGrid w:val="0"/>
              <w:spacing w:line="360" w:lineRule="auto"/>
              <w:rPr>
                <w:rFonts w:hint="eastAsia" w:ascii="仿宋" w:hAnsi="仿宋" w:eastAsia="仿宋" w:cs="仿宋"/>
                <w:color w:val="auto"/>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14:paraId="1D4D3142">
            <w:pPr>
              <w:wordWrap w:val="0"/>
              <w:snapToGrid w:val="0"/>
              <w:spacing w:line="360" w:lineRule="auto"/>
              <w:jc w:val="left"/>
              <w:rPr>
                <w:rFonts w:hint="eastAsia" w:ascii="仿宋" w:hAnsi="仿宋" w:eastAsia="仿宋" w:cs="仿宋"/>
                <w:color w:val="auto"/>
                <w:highlight w:val="none"/>
              </w:rPr>
            </w:pPr>
          </w:p>
        </w:tc>
      </w:tr>
      <w:tr w14:paraId="2EDD5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4203A15">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573C0D82">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7280220B">
            <w:pPr>
              <w:wordWrap w:val="0"/>
              <w:snapToGrid w:val="0"/>
              <w:spacing w:line="360" w:lineRule="auto"/>
              <w:rPr>
                <w:rFonts w:hint="eastAsia" w:ascii="仿宋" w:hAnsi="仿宋" w:eastAsia="仿宋" w:cs="仿宋"/>
                <w:color w:val="auto"/>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43D04829">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2059A5FC">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23F77600">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3B9DB1A9">
            <w:pPr>
              <w:wordWrap w:val="0"/>
              <w:snapToGrid w:val="0"/>
              <w:spacing w:line="360" w:lineRule="auto"/>
              <w:rPr>
                <w:rFonts w:hint="eastAsia" w:ascii="仿宋" w:hAnsi="仿宋" w:eastAsia="仿宋" w:cs="仿宋"/>
                <w:color w:val="auto"/>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7B5D66A3">
            <w:pPr>
              <w:wordWrap w:val="0"/>
              <w:snapToGrid w:val="0"/>
              <w:spacing w:line="360" w:lineRule="auto"/>
              <w:rPr>
                <w:rFonts w:hint="eastAsia" w:ascii="仿宋" w:hAnsi="仿宋" w:eastAsia="仿宋" w:cs="仿宋"/>
                <w:color w:val="auto"/>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3CBAF7B1">
            <w:pPr>
              <w:wordWrap w:val="0"/>
              <w:snapToGrid w:val="0"/>
              <w:spacing w:line="360" w:lineRule="auto"/>
              <w:rPr>
                <w:rFonts w:hint="eastAsia" w:ascii="仿宋" w:hAnsi="仿宋" w:eastAsia="仿宋" w:cs="仿宋"/>
                <w:color w:val="auto"/>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14:paraId="272E734F">
            <w:pPr>
              <w:wordWrap w:val="0"/>
              <w:snapToGrid w:val="0"/>
              <w:spacing w:line="360" w:lineRule="auto"/>
              <w:jc w:val="left"/>
              <w:rPr>
                <w:rFonts w:hint="eastAsia" w:ascii="仿宋" w:hAnsi="仿宋" w:eastAsia="仿宋" w:cs="仿宋"/>
                <w:color w:val="auto"/>
                <w:highlight w:val="none"/>
              </w:rPr>
            </w:pPr>
          </w:p>
        </w:tc>
      </w:tr>
      <w:tr w14:paraId="6DA97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31A6F37">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4184F24D">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545845F6">
            <w:pPr>
              <w:wordWrap w:val="0"/>
              <w:snapToGrid w:val="0"/>
              <w:spacing w:line="360" w:lineRule="auto"/>
              <w:rPr>
                <w:rFonts w:hint="eastAsia" w:ascii="仿宋" w:hAnsi="仿宋" w:eastAsia="仿宋" w:cs="仿宋"/>
                <w:color w:val="auto"/>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79E3A46">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3607A3F6">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60D9D800">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67DBCAE8">
            <w:pPr>
              <w:wordWrap w:val="0"/>
              <w:snapToGrid w:val="0"/>
              <w:spacing w:line="360" w:lineRule="auto"/>
              <w:rPr>
                <w:rFonts w:hint="eastAsia" w:ascii="仿宋" w:hAnsi="仿宋" w:eastAsia="仿宋" w:cs="仿宋"/>
                <w:color w:val="auto"/>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16B19D2F">
            <w:pPr>
              <w:wordWrap w:val="0"/>
              <w:snapToGrid w:val="0"/>
              <w:spacing w:line="360" w:lineRule="auto"/>
              <w:rPr>
                <w:rFonts w:hint="eastAsia" w:ascii="仿宋" w:hAnsi="仿宋" w:eastAsia="仿宋" w:cs="仿宋"/>
                <w:color w:val="auto"/>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337CF430">
            <w:pPr>
              <w:wordWrap w:val="0"/>
              <w:snapToGrid w:val="0"/>
              <w:spacing w:line="360" w:lineRule="auto"/>
              <w:rPr>
                <w:rFonts w:hint="eastAsia" w:ascii="仿宋" w:hAnsi="仿宋" w:eastAsia="仿宋" w:cs="仿宋"/>
                <w:color w:val="auto"/>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14:paraId="4141DD59">
            <w:pPr>
              <w:wordWrap w:val="0"/>
              <w:snapToGrid w:val="0"/>
              <w:spacing w:line="360" w:lineRule="auto"/>
              <w:jc w:val="left"/>
              <w:rPr>
                <w:rFonts w:hint="eastAsia" w:ascii="仿宋" w:hAnsi="仿宋" w:eastAsia="仿宋" w:cs="仿宋"/>
                <w:color w:val="auto"/>
                <w:highlight w:val="none"/>
              </w:rPr>
            </w:pPr>
          </w:p>
        </w:tc>
      </w:tr>
      <w:tr w14:paraId="4E0DE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3FACC2D">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118F00FB">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1E6E7EE7">
            <w:pPr>
              <w:wordWrap w:val="0"/>
              <w:snapToGrid w:val="0"/>
              <w:spacing w:line="360" w:lineRule="auto"/>
              <w:rPr>
                <w:rFonts w:hint="eastAsia" w:ascii="仿宋" w:hAnsi="仿宋" w:eastAsia="仿宋" w:cs="仿宋"/>
                <w:color w:val="auto"/>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4E5C5A4A">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3BF0D6AE">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29674A13">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6B0342D0">
            <w:pPr>
              <w:wordWrap w:val="0"/>
              <w:snapToGrid w:val="0"/>
              <w:spacing w:line="360" w:lineRule="auto"/>
              <w:rPr>
                <w:rFonts w:hint="eastAsia" w:ascii="仿宋" w:hAnsi="仿宋" w:eastAsia="仿宋" w:cs="仿宋"/>
                <w:color w:val="auto"/>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19B3CD51">
            <w:pPr>
              <w:wordWrap w:val="0"/>
              <w:snapToGrid w:val="0"/>
              <w:spacing w:line="360" w:lineRule="auto"/>
              <w:rPr>
                <w:rFonts w:hint="eastAsia" w:ascii="仿宋" w:hAnsi="仿宋" w:eastAsia="仿宋" w:cs="仿宋"/>
                <w:color w:val="auto"/>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1FB64217">
            <w:pPr>
              <w:wordWrap w:val="0"/>
              <w:snapToGrid w:val="0"/>
              <w:spacing w:line="360" w:lineRule="auto"/>
              <w:rPr>
                <w:rFonts w:hint="eastAsia" w:ascii="仿宋" w:hAnsi="仿宋" w:eastAsia="仿宋" w:cs="仿宋"/>
                <w:color w:val="auto"/>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14:paraId="38F9A3F6">
            <w:pPr>
              <w:wordWrap w:val="0"/>
              <w:snapToGrid w:val="0"/>
              <w:spacing w:line="360" w:lineRule="auto"/>
              <w:jc w:val="left"/>
              <w:rPr>
                <w:rFonts w:hint="eastAsia" w:ascii="仿宋" w:hAnsi="仿宋" w:eastAsia="仿宋" w:cs="仿宋"/>
                <w:color w:val="auto"/>
                <w:highlight w:val="none"/>
              </w:rPr>
            </w:pPr>
          </w:p>
        </w:tc>
      </w:tr>
      <w:tr w14:paraId="3DBEC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AF08533">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2E36AC15">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165C774E">
            <w:pPr>
              <w:wordWrap w:val="0"/>
              <w:snapToGrid w:val="0"/>
              <w:spacing w:line="360" w:lineRule="auto"/>
              <w:rPr>
                <w:rFonts w:hint="eastAsia" w:ascii="仿宋" w:hAnsi="仿宋" w:eastAsia="仿宋" w:cs="仿宋"/>
                <w:color w:val="auto"/>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0ED44769">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47659DA8">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543AFC34">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47DAA1CF">
            <w:pPr>
              <w:wordWrap w:val="0"/>
              <w:snapToGrid w:val="0"/>
              <w:spacing w:line="360" w:lineRule="auto"/>
              <w:rPr>
                <w:rFonts w:hint="eastAsia" w:ascii="仿宋" w:hAnsi="仿宋" w:eastAsia="仿宋" w:cs="仿宋"/>
                <w:color w:val="auto"/>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4E144B78">
            <w:pPr>
              <w:wordWrap w:val="0"/>
              <w:snapToGrid w:val="0"/>
              <w:spacing w:line="360" w:lineRule="auto"/>
              <w:rPr>
                <w:rFonts w:hint="eastAsia" w:ascii="仿宋" w:hAnsi="仿宋" w:eastAsia="仿宋" w:cs="仿宋"/>
                <w:color w:val="auto"/>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7A6F5680">
            <w:pPr>
              <w:wordWrap w:val="0"/>
              <w:snapToGrid w:val="0"/>
              <w:spacing w:line="360" w:lineRule="auto"/>
              <w:rPr>
                <w:rFonts w:hint="eastAsia" w:ascii="仿宋" w:hAnsi="仿宋" w:eastAsia="仿宋" w:cs="仿宋"/>
                <w:color w:val="auto"/>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14:paraId="33B06362">
            <w:pPr>
              <w:wordWrap w:val="0"/>
              <w:snapToGrid w:val="0"/>
              <w:spacing w:line="360" w:lineRule="auto"/>
              <w:jc w:val="left"/>
              <w:rPr>
                <w:rFonts w:hint="eastAsia" w:ascii="仿宋" w:hAnsi="仿宋" w:eastAsia="仿宋" w:cs="仿宋"/>
                <w:color w:val="auto"/>
                <w:highlight w:val="none"/>
              </w:rPr>
            </w:pPr>
          </w:p>
        </w:tc>
      </w:tr>
      <w:tr w14:paraId="340DE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D58B190">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70130842">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0935C746">
            <w:pPr>
              <w:wordWrap w:val="0"/>
              <w:snapToGrid w:val="0"/>
              <w:spacing w:line="360" w:lineRule="auto"/>
              <w:rPr>
                <w:rFonts w:hint="eastAsia" w:ascii="仿宋" w:hAnsi="仿宋" w:eastAsia="仿宋" w:cs="仿宋"/>
                <w:color w:val="auto"/>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54EA991">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57A05C1F">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78933C17">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26BEF692">
            <w:pPr>
              <w:wordWrap w:val="0"/>
              <w:snapToGrid w:val="0"/>
              <w:spacing w:line="360" w:lineRule="auto"/>
              <w:rPr>
                <w:rFonts w:hint="eastAsia" w:ascii="仿宋" w:hAnsi="仿宋" w:eastAsia="仿宋" w:cs="仿宋"/>
                <w:color w:val="auto"/>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61938B68">
            <w:pPr>
              <w:wordWrap w:val="0"/>
              <w:snapToGrid w:val="0"/>
              <w:spacing w:line="360" w:lineRule="auto"/>
              <w:rPr>
                <w:rFonts w:hint="eastAsia" w:ascii="仿宋" w:hAnsi="仿宋" w:eastAsia="仿宋" w:cs="仿宋"/>
                <w:color w:val="auto"/>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19421075">
            <w:pPr>
              <w:wordWrap w:val="0"/>
              <w:snapToGrid w:val="0"/>
              <w:spacing w:line="360" w:lineRule="auto"/>
              <w:rPr>
                <w:rFonts w:hint="eastAsia" w:ascii="仿宋" w:hAnsi="仿宋" w:eastAsia="仿宋" w:cs="仿宋"/>
                <w:color w:val="auto"/>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14:paraId="24053578">
            <w:pPr>
              <w:wordWrap w:val="0"/>
              <w:snapToGrid w:val="0"/>
              <w:spacing w:line="360" w:lineRule="auto"/>
              <w:jc w:val="left"/>
              <w:rPr>
                <w:rFonts w:hint="eastAsia" w:ascii="仿宋" w:hAnsi="仿宋" w:eastAsia="仿宋" w:cs="仿宋"/>
                <w:color w:val="auto"/>
                <w:highlight w:val="none"/>
              </w:rPr>
            </w:pPr>
          </w:p>
        </w:tc>
      </w:tr>
      <w:tr w14:paraId="13305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E73927D">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0C05F93A">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342D1455">
            <w:pPr>
              <w:wordWrap w:val="0"/>
              <w:snapToGrid w:val="0"/>
              <w:spacing w:line="360" w:lineRule="auto"/>
              <w:rPr>
                <w:rFonts w:hint="eastAsia" w:ascii="仿宋" w:hAnsi="仿宋" w:eastAsia="仿宋" w:cs="仿宋"/>
                <w:color w:val="auto"/>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7984FC58">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7925F82C">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093C3EC9">
            <w:pPr>
              <w:wordWrap w:val="0"/>
              <w:snapToGrid w:val="0"/>
              <w:spacing w:line="360" w:lineRule="auto"/>
              <w:rPr>
                <w:rFonts w:hint="eastAsia" w:ascii="仿宋" w:hAnsi="仿宋" w:eastAsia="仿宋" w:cs="仿宋"/>
                <w:color w:val="auto"/>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14:paraId="3083383C">
            <w:pPr>
              <w:wordWrap w:val="0"/>
              <w:snapToGrid w:val="0"/>
              <w:spacing w:line="360" w:lineRule="auto"/>
              <w:rPr>
                <w:rFonts w:hint="eastAsia" w:ascii="仿宋" w:hAnsi="仿宋" w:eastAsia="仿宋" w:cs="仿宋"/>
                <w:color w:val="auto"/>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1E934C99">
            <w:pPr>
              <w:wordWrap w:val="0"/>
              <w:snapToGrid w:val="0"/>
              <w:spacing w:line="360" w:lineRule="auto"/>
              <w:rPr>
                <w:rFonts w:hint="eastAsia" w:ascii="仿宋" w:hAnsi="仿宋" w:eastAsia="仿宋" w:cs="仿宋"/>
                <w:color w:val="auto"/>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10477584">
            <w:pPr>
              <w:wordWrap w:val="0"/>
              <w:snapToGrid w:val="0"/>
              <w:spacing w:line="360" w:lineRule="auto"/>
              <w:rPr>
                <w:rFonts w:hint="eastAsia" w:ascii="仿宋" w:hAnsi="仿宋" w:eastAsia="仿宋" w:cs="仿宋"/>
                <w:color w:val="auto"/>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14:paraId="6C0D72C0">
            <w:pPr>
              <w:wordWrap w:val="0"/>
              <w:snapToGrid w:val="0"/>
              <w:spacing w:line="360" w:lineRule="auto"/>
              <w:jc w:val="left"/>
              <w:rPr>
                <w:rFonts w:hint="eastAsia" w:ascii="仿宋" w:hAnsi="仿宋" w:eastAsia="仿宋" w:cs="仿宋"/>
                <w:color w:val="auto"/>
                <w:highlight w:val="none"/>
              </w:rPr>
            </w:pPr>
          </w:p>
        </w:tc>
      </w:tr>
      <w:tr w14:paraId="03C34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6" w:type="dxa"/>
            <w:gridSpan w:val="10"/>
            <w:tcBorders>
              <w:top w:val="single" w:color="auto" w:sz="4" w:space="0"/>
              <w:left w:val="single" w:color="auto" w:sz="4" w:space="0"/>
              <w:bottom w:val="single" w:color="auto" w:sz="4" w:space="0"/>
              <w:right w:val="single" w:color="auto" w:sz="4" w:space="0"/>
            </w:tcBorders>
            <w:vAlign w:val="center"/>
          </w:tcPr>
          <w:p w14:paraId="76611246">
            <w:pPr>
              <w:wordWrap w:val="0"/>
              <w:snapToGrid w:val="0"/>
              <w:spacing w:line="360" w:lineRule="auto"/>
              <w:ind w:firstLine="360"/>
              <w:jc w:val="left"/>
              <w:rPr>
                <w:rFonts w:hint="eastAsia" w:ascii="仿宋" w:hAnsi="仿宋" w:eastAsia="仿宋" w:cs="仿宋"/>
                <w:color w:val="auto"/>
                <w:highlight w:val="none"/>
                <w:lang w:eastAsia="zh-CN"/>
              </w:rPr>
            </w:pPr>
            <w:r>
              <w:rPr>
                <w:rFonts w:hint="eastAsia" w:ascii="仿宋" w:hAnsi="仿宋" w:eastAsia="仿宋" w:cs="仿宋"/>
                <w:color w:val="auto"/>
                <w:highlight w:val="none"/>
              </w:rPr>
              <w:t>本表后附</w:t>
            </w:r>
            <w:r>
              <w:rPr>
                <w:rFonts w:hint="eastAsia" w:ascii="仿宋" w:hAnsi="仿宋" w:eastAsia="仿宋" w:cs="仿宋"/>
                <w:color w:val="auto"/>
                <w:highlight w:val="none"/>
                <w:lang w:val="en-US" w:eastAsia="zh-CN"/>
              </w:rPr>
              <w:t>项目经理</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技术负责人</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施工员</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质量员、安全</w:t>
            </w:r>
            <w:r>
              <w:rPr>
                <w:rFonts w:hint="eastAsia" w:ascii="仿宋" w:hAnsi="仿宋" w:eastAsia="仿宋" w:cs="仿宋"/>
                <w:color w:val="auto"/>
                <w:highlight w:val="none"/>
              </w:rPr>
              <w:t>员等</w:t>
            </w:r>
            <w:r>
              <w:rPr>
                <w:rFonts w:hint="eastAsia" w:ascii="仿宋" w:hAnsi="仿宋" w:eastAsia="仿宋" w:cs="仿宋"/>
                <w:color w:val="auto"/>
                <w:highlight w:val="none"/>
                <w:lang w:val="en-US" w:eastAsia="zh-CN"/>
              </w:rPr>
              <w:t>证书、</w:t>
            </w:r>
            <w:r>
              <w:rPr>
                <w:rFonts w:hint="eastAsia" w:ascii="仿宋" w:hAnsi="仿宋" w:eastAsia="仿宋" w:cs="仿宋"/>
                <w:color w:val="auto"/>
                <w:highlight w:val="none"/>
              </w:rPr>
              <w:t>证件扫描件（复印件）在资格审查资料部分提供</w:t>
            </w:r>
            <w:r>
              <w:rPr>
                <w:rFonts w:hint="eastAsia" w:ascii="仿宋" w:hAnsi="仿宋" w:eastAsia="仿宋" w:cs="仿宋"/>
                <w:color w:val="auto"/>
                <w:highlight w:val="none"/>
                <w:lang w:eastAsia="zh-CN"/>
              </w:rPr>
              <w:t>。</w:t>
            </w:r>
          </w:p>
        </w:tc>
      </w:tr>
    </w:tbl>
    <w:p w14:paraId="31A9EAEA">
      <w:pPr>
        <w:wordWrap w:val="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66FDF9EF">
      <w:pPr>
        <w:wordWrap w:val="0"/>
        <w:snapToGrid w:val="0"/>
        <w:spacing w:before="156" w:after="312"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（2）项目经理简历表</w:t>
      </w:r>
    </w:p>
    <w:tbl>
      <w:tblPr>
        <w:tblStyle w:val="38"/>
        <w:tblW w:w="9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7"/>
        <w:gridCol w:w="867"/>
        <w:gridCol w:w="203"/>
        <w:gridCol w:w="1029"/>
        <w:gridCol w:w="254"/>
        <w:gridCol w:w="977"/>
        <w:gridCol w:w="1007"/>
        <w:gridCol w:w="664"/>
        <w:gridCol w:w="871"/>
        <w:gridCol w:w="534"/>
        <w:gridCol w:w="1435"/>
      </w:tblGrid>
      <w:tr w14:paraId="53649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14:paraId="0ED4D540">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1070" w:type="dxa"/>
            <w:gridSpan w:val="2"/>
            <w:tcBorders>
              <w:top w:val="single" w:color="auto" w:sz="4" w:space="0"/>
              <w:left w:val="single" w:color="auto" w:sz="4" w:space="0"/>
              <w:bottom w:val="single" w:color="auto" w:sz="4" w:space="0"/>
              <w:right w:val="single" w:color="auto" w:sz="4" w:space="0"/>
            </w:tcBorders>
            <w:vAlign w:val="center"/>
          </w:tcPr>
          <w:p w14:paraId="236EA02B">
            <w:pPr>
              <w:wordWrap w:val="0"/>
              <w:snapToGrid w:val="0"/>
              <w:spacing w:line="360" w:lineRule="auto"/>
              <w:jc w:val="center"/>
              <w:rPr>
                <w:rFonts w:hint="eastAsia" w:ascii="仿宋" w:hAnsi="仿宋" w:eastAsia="仿宋" w:cs="仿宋"/>
                <w:color w:val="auto"/>
                <w:highlight w:val="none"/>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14:paraId="58116739">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性别</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C8F4C7F">
            <w:pPr>
              <w:wordWrap w:val="0"/>
              <w:snapToGrid w:val="0"/>
              <w:spacing w:line="360" w:lineRule="auto"/>
              <w:jc w:val="center"/>
              <w:rPr>
                <w:rFonts w:hint="eastAsia" w:ascii="仿宋" w:hAnsi="仿宋" w:eastAsia="仿宋" w:cs="仿宋"/>
                <w:color w:val="auto"/>
                <w:highlight w:val="none"/>
              </w:rPr>
            </w:pPr>
          </w:p>
        </w:tc>
        <w:tc>
          <w:tcPr>
            <w:tcW w:w="1535" w:type="dxa"/>
            <w:gridSpan w:val="2"/>
            <w:tcBorders>
              <w:top w:val="single" w:color="auto" w:sz="4" w:space="0"/>
              <w:left w:val="single" w:color="auto" w:sz="4" w:space="0"/>
              <w:bottom w:val="single" w:color="auto" w:sz="4" w:space="0"/>
              <w:right w:val="single" w:color="auto" w:sz="4" w:space="0"/>
            </w:tcBorders>
            <w:vAlign w:val="center"/>
          </w:tcPr>
          <w:p w14:paraId="67DF56EC">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年龄</w:t>
            </w:r>
          </w:p>
        </w:tc>
        <w:tc>
          <w:tcPr>
            <w:tcW w:w="1969" w:type="dxa"/>
            <w:gridSpan w:val="2"/>
            <w:tcBorders>
              <w:top w:val="single" w:color="auto" w:sz="4" w:space="0"/>
              <w:left w:val="single" w:color="auto" w:sz="4" w:space="0"/>
              <w:bottom w:val="single" w:color="auto" w:sz="4" w:space="0"/>
              <w:right w:val="single" w:color="auto" w:sz="4" w:space="0"/>
            </w:tcBorders>
            <w:vAlign w:val="center"/>
          </w:tcPr>
          <w:p w14:paraId="073B2308">
            <w:pPr>
              <w:wordWrap w:val="0"/>
              <w:snapToGrid w:val="0"/>
              <w:spacing w:line="360" w:lineRule="auto"/>
              <w:jc w:val="center"/>
              <w:rPr>
                <w:rFonts w:hint="eastAsia" w:ascii="仿宋" w:hAnsi="仿宋" w:eastAsia="仿宋" w:cs="仿宋"/>
                <w:color w:val="auto"/>
                <w:highlight w:val="none"/>
              </w:rPr>
            </w:pPr>
          </w:p>
        </w:tc>
      </w:tr>
      <w:tr w14:paraId="0BD5F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14:paraId="7267CA9F">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职务</w:t>
            </w:r>
          </w:p>
        </w:tc>
        <w:tc>
          <w:tcPr>
            <w:tcW w:w="1070" w:type="dxa"/>
            <w:gridSpan w:val="2"/>
            <w:tcBorders>
              <w:top w:val="single" w:color="auto" w:sz="4" w:space="0"/>
              <w:left w:val="single" w:color="auto" w:sz="4" w:space="0"/>
              <w:bottom w:val="single" w:color="auto" w:sz="4" w:space="0"/>
              <w:right w:val="single" w:color="auto" w:sz="4" w:space="0"/>
            </w:tcBorders>
            <w:vAlign w:val="center"/>
          </w:tcPr>
          <w:p w14:paraId="121C0791">
            <w:pPr>
              <w:wordWrap w:val="0"/>
              <w:snapToGrid w:val="0"/>
              <w:spacing w:line="360" w:lineRule="auto"/>
              <w:jc w:val="center"/>
              <w:rPr>
                <w:rFonts w:hint="eastAsia" w:ascii="仿宋" w:hAnsi="仿宋" w:eastAsia="仿宋" w:cs="仿宋"/>
                <w:color w:val="auto"/>
                <w:highlight w:val="none"/>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14:paraId="38DBBD08">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职称</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DCCE466">
            <w:pPr>
              <w:wordWrap w:val="0"/>
              <w:snapToGrid w:val="0"/>
              <w:spacing w:line="360" w:lineRule="auto"/>
              <w:jc w:val="center"/>
              <w:rPr>
                <w:rFonts w:hint="eastAsia" w:ascii="仿宋" w:hAnsi="仿宋" w:eastAsia="仿宋" w:cs="仿宋"/>
                <w:color w:val="auto"/>
                <w:highlight w:val="none"/>
              </w:rPr>
            </w:pPr>
          </w:p>
        </w:tc>
        <w:tc>
          <w:tcPr>
            <w:tcW w:w="1535" w:type="dxa"/>
            <w:gridSpan w:val="2"/>
            <w:tcBorders>
              <w:top w:val="single" w:color="auto" w:sz="4" w:space="0"/>
              <w:left w:val="single" w:color="auto" w:sz="4" w:space="0"/>
              <w:bottom w:val="single" w:color="auto" w:sz="4" w:space="0"/>
              <w:right w:val="single" w:color="auto" w:sz="4" w:space="0"/>
            </w:tcBorders>
            <w:vAlign w:val="center"/>
          </w:tcPr>
          <w:p w14:paraId="1CD30833">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学历</w:t>
            </w:r>
          </w:p>
        </w:tc>
        <w:tc>
          <w:tcPr>
            <w:tcW w:w="1969" w:type="dxa"/>
            <w:gridSpan w:val="2"/>
            <w:tcBorders>
              <w:top w:val="single" w:color="auto" w:sz="4" w:space="0"/>
              <w:left w:val="single" w:color="auto" w:sz="4" w:space="0"/>
              <w:bottom w:val="single" w:color="auto" w:sz="4" w:space="0"/>
              <w:right w:val="single" w:color="auto" w:sz="4" w:space="0"/>
            </w:tcBorders>
            <w:vAlign w:val="center"/>
          </w:tcPr>
          <w:p w14:paraId="455D8AEC">
            <w:pPr>
              <w:wordWrap w:val="0"/>
              <w:snapToGrid w:val="0"/>
              <w:spacing w:line="360" w:lineRule="auto"/>
              <w:jc w:val="center"/>
              <w:rPr>
                <w:rFonts w:hint="eastAsia" w:ascii="仿宋" w:hAnsi="仿宋" w:eastAsia="仿宋" w:cs="仿宋"/>
                <w:color w:val="auto"/>
                <w:highlight w:val="none"/>
              </w:rPr>
            </w:pPr>
          </w:p>
        </w:tc>
      </w:tr>
      <w:tr w14:paraId="50A6A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507" w:type="dxa"/>
            <w:gridSpan w:val="3"/>
            <w:tcBorders>
              <w:top w:val="single" w:color="auto" w:sz="4" w:space="0"/>
              <w:left w:val="single" w:color="auto" w:sz="4" w:space="0"/>
              <w:bottom w:val="single" w:color="auto" w:sz="4" w:space="0"/>
              <w:right w:val="single" w:color="auto" w:sz="4" w:space="0"/>
            </w:tcBorders>
            <w:vAlign w:val="center"/>
          </w:tcPr>
          <w:p w14:paraId="42E5A769">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参加工作时间</w:t>
            </w:r>
          </w:p>
        </w:tc>
        <w:tc>
          <w:tcPr>
            <w:tcW w:w="1283" w:type="dxa"/>
            <w:gridSpan w:val="2"/>
            <w:tcBorders>
              <w:top w:val="single" w:color="auto" w:sz="4" w:space="0"/>
              <w:left w:val="single" w:color="auto" w:sz="4" w:space="0"/>
              <w:bottom w:val="single" w:color="auto" w:sz="4" w:space="0"/>
              <w:right w:val="single" w:color="auto" w:sz="4" w:space="0"/>
            </w:tcBorders>
            <w:vAlign w:val="center"/>
          </w:tcPr>
          <w:p w14:paraId="7FDE8A66">
            <w:pPr>
              <w:wordWrap w:val="0"/>
              <w:snapToGrid w:val="0"/>
              <w:spacing w:line="360" w:lineRule="auto"/>
              <w:jc w:val="center"/>
              <w:rPr>
                <w:rFonts w:hint="eastAsia" w:ascii="仿宋" w:hAnsi="仿宋" w:eastAsia="仿宋" w:cs="仿宋"/>
                <w:color w:val="auto"/>
                <w:highlight w:val="none"/>
              </w:rPr>
            </w:pPr>
          </w:p>
        </w:tc>
        <w:tc>
          <w:tcPr>
            <w:tcW w:w="3519" w:type="dxa"/>
            <w:gridSpan w:val="4"/>
            <w:tcBorders>
              <w:top w:val="single" w:color="auto" w:sz="4" w:space="0"/>
              <w:left w:val="single" w:color="auto" w:sz="4" w:space="0"/>
              <w:bottom w:val="single" w:color="auto" w:sz="4" w:space="0"/>
              <w:right w:val="single" w:color="auto" w:sz="4" w:space="0"/>
            </w:tcBorders>
            <w:vAlign w:val="center"/>
          </w:tcPr>
          <w:p w14:paraId="002B59B5">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担任项目经理年限</w:t>
            </w:r>
          </w:p>
        </w:tc>
        <w:tc>
          <w:tcPr>
            <w:tcW w:w="1969" w:type="dxa"/>
            <w:gridSpan w:val="2"/>
            <w:tcBorders>
              <w:top w:val="single" w:color="auto" w:sz="4" w:space="0"/>
              <w:left w:val="single" w:color="auto" w:sz="4" w:space="0"/>
              <w:bottom w:val="single" w:color="auto" w:sz="4" w:space="0"/>
              <w:right w:val="single" w:color="auto" w:sz="4" w:space="0"/>
            </w:tcBorders>
            <w:vAlign w:val="center"/>
          </w:tcPr>
          <w:p w14:paraId="416D3752">
            <w:pPr>
              <w:wordWrap w:val="0"/>
              <w:snapToGrid w:val="0"/>
              <w:spacing w:line="360" w:lineRule="auto"/>
              <w:jc w:val="center"/>
              <w:rPr>
                <w:rFonts w:hint="eastAsia" w:ascii="仿宋" w:hAnsi="仿宋" w:eastAsia="仿宋" w:cs="仿宋"/>
                <w:color w:val="auto"/>
                <w:highlight w:val="none"/>
              </w:rPr>
            </w:pPr>
          </w:p>
        </w:tc>
      </w:tr>
      <w:tr w14:paraId="4BB0A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3790" w:type="dxa"/>
            <w:gridSpan w:val="5"/>
            <w:tcBorders>
              <w:top w:val="single" w:color="auto" w:sz="4" w:space="0"/>
              <w:left w:val="single" w:color="auto" w:sz="4" w:space="0"/>
              <w:bottom w:val="single" w:color="auto" w:sz="4" w:space="0"/>
              <w:right w:val="single" w:color="auto" w:sz="4" w:space="0"/>
            </w:tcBorders>
            <w:vAlign w:val="center"/>
          </w:tcPr>
          <w:p w14:paraId="117EEE82">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文物保护工程责任工程师证书</w:t>
            </w:r>
            <w:r>
              <w:rPr>
                <w:rFonts w:hint="eastAsia" w:ascii="仿宋" w:hAnsi="仿宋" w:eastAsia="仿宋" w:cs="仿宋"/>
                <w:color w:val="auto"/>
                <w:highlight w:val="none"/>
                <w:lang w:val="en-US" w:eastAsia="zh-CN"/>
              </w:rPr>
              <w:t>编号</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994C9D4">
            <w:pPr>
              <w:wordWrap w:val="0"/>
              <w:snapToGrid w:val="0"/>
              <w:spacing w:line="360" w:lineRule="auto"/>
              <w:jc w:val="center"/>
              <w:rPr>
                <w:rFonts w:hint="eastAsia" w:ascii="仿宋" w:hAnsi="仿宋" w:eastAsia="仿宋" w:cs="仿宋"/>
                <w:color w:val="auto"/>
                <w:highlight w:val="none"/>
              </w:rPr>
            </w:pPr>
          </w:p>
        </w:tc>
        <w:tc>
          <w:tcPr>
            <w:tcW w:w="1535" w:type="dxa"/>
            <w:gridSpan w:val="2"/>
            <w:tcBorders>
              <w:top w:val="single" w:color="auto" w:sz="4" w:space="0"/>
              <w:left w:val="single" w:color="auto" w:sz="4" w:space="0"/>
              <w:bottom w:val="single" w:color="auto" w:sz="4" w:space="0"/>
              <w:right w:val="single" w:color="auto" w:sz="4" w:space="0"/>
            </w:tcBorders>
            <w:vAlign w:val="center"/>
          </w:tcPr>
          <w:p w14:paraId="0A26A8F6">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专业</w:t>
            </w:r>
          </w:p>
        </w:tc>
        <w:tc>
          <w:tcPr>
            <w:tcW w:w="1969" w:type="dxa"/>
            <w:gridSpan w:val="2"/>
            <w:tcBorders>
              <w:top w:val="single" w:color="auto" w:sz="4" w:space="0"/>
              <w:left w:val="single" w:color="auto" w:sz="4" w:space="0"/>
              <w:bottom w:val="single" w:color="auto" w:sz="4" w:space="0"/>
              <w:right w:val="single" w:color="auto" w:sz="4" w:space="0"/>
            </w:tcBorders>
            <w:vAlign w:val="center"/>
          </w:tcPr>
          <w:p w14:paraId="73FF1C87">
            <w:pPr>
              <w:wordWrap w:val="0"/>
              <w:snapToGrid w:val="0"/>
              <w:spacing w:line="360" w:lineRule="auto"/>
              <w:jc w:val="center"/>
              <w:rPr>
                <w:rFonts w:hint="eastAsia" w:ascii="仿宋" w:hAnsi="仿宋" w:eastAsia="仿宋" w:cs="仿宋"/>
                <w:color w:val="auto"/>
                <w:highlight w:val="none"/>
              </w:rPr>
            </w:pPr>
          </w:p>
        </w:tc>
      </w:tr>
      <w:tr w14:paraId="51B20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9278" w:type="dxa"/>
            <w:gridSpan w:val="11"/>
            <w:tcBorders>
              <w:top w:val="single" w:color="auto" w:sz="4" w:space="0"/>
              <w:left w:val="single" w:color="auto" w:sz="4" w:space="0"/>
              <w:bottom w:val="single" w:color="auto" w:sz="4" w:space="0"/>
              <w:right w:val="single" w:color="auto" w:sz="4" w:space="0"/>
            </w:tcBorders>
            <w:vAlign w:val="center"/>
          </w:tcPr>
          <w:p w14:paraId="2E4557ED">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在建和近</w:t>
            </w: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年已完工程项目情况</w:t>
            </w:r>
          </w:p>
        </w:tc>
      </w:tr>
      <w:tr w14:paraId="35871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atLeast"/>
          <w:jc w:val="center"/>
        </w:trPr>
        <w:tc>
          <w:tcPr>
            <w:tcW w:w="2304" w:type="dxa"/>
            <w:gridSpan w:val="2"/>
            <w:tcBorders>
              <w:top w:val="single" w:color="auto" w:sz="4" w:space="0"/>
              <w:left w:val="single" w:color="auto" w:sz="4" w:space="0"/>
              <w:bottom w:val="single" w:color="auto" w:sz="4" w:space="0"/>
              <w:right w:val="single" w:color="auto" w:sz="4" w:space="0"/>
            </w:tcBorders>
            <w:vAlign w:val="center"/>
          </w:tcPr>
          <w:p w14:paraId="0BFBB25D">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建设单位</w:t>
            </w:r>
          </w:p>
        </w:tc>
        <w:tc>
          <w:tcPr>
            <w:tcW w:w="1232" w:type="dxa"/>
            <w:gridSpan w:val="2"/>
            <w:tcBorders>
              <w:top w:val="single" w:color="auto" w:sz="4" w:space="0"/>
              <w:left w:val="single" w:color="auto" w:sz="4" w:space="0"/>
              <w:bottom w:val="single" w:color="auto" w:sz="4" w:space="0"/>
              <w:right w:val="single" w:color="auto" w:sz="4" w:space="0"/>
            </w:tcBorders>
            <w:vAlign w:val="center"/>
          </w:tcPr>
          <w:p w14:paraId="147E1142">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1231" w:type="dxa"/>
            <w:gridSpan w:val="2"/>
            <w:tcBorders>
              <w:top w:val="single" w:color="auto" w:sz="4" w:space="0"/>
              <w:left w:val="single" w:color="auto" w:sz="4" w:space="0"/>
              <w:bottom w:val="single" w:color="auto" w:sz="4" w:space="0"/>
              <w:right w:val="single" w:color="auto" w:sz="4" w:space="0"/>
            </w:tcBorders>
            <w:vAlign w:val="center"/>
          </w:tcPr>
          <w:p w14:paraId="274F02F1">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建设规模</w:t>
            </w:r>
          </w:p>
        </w:tc>
        <w:tc>
          <w:tcPr>
            <w:tcW w:w="1671" w:type="dxa"/>
            <w:gridSpan w:val="2"/>
            <w:tcBorders>
              <w:top w:val="single" w:color="auto" w:sz="4" w:space="0"/>
              <w:left w:val="single" w:color="auto" w:sz="4" w:space="0"/>
              <w:bottom w:val="single" w:color="auto" w:sz="4" w:space="0"/>
              <w:right w:val="single" w:color="auto" w:sz="4" w:space="0"/>
            </w:tcBorders>
            <w:vAlign w:val="center"/>
          </w:tcPr>
          <w:p w14:paraId="23C01F83">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开、竣工</w:t>
            </w:r>
          </w:p>
          <w:p w14:paraId="2EDB6131">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日期</w:t>
            </w:r>
          </w:p>
        </w:tc>
        <w:tc>
          <w:tcPr>
            <w:tcW w:w="1405" w:type="dxa"/>
            <w:gridSpan w:val="2"/>
            <w:tcBorders>
              <w:top w:val="single" w:color="auto" w:sz="4" w:space="0"/>
              <w:left w:val="single" w:color="auto" w:sz="4" w:space="0"/>
              <w:bottom w:val="single" w:color="auto" w:sz="4" w:space="0"/>
              <w:right w:val="single" w:color="auto" w:sz="4" w:space="0"/>
            </w:tcBorders>
            <w:vAlign w:val="center"/>
          </w:tcPr>
          <w:p w14:paraId="5929FD09">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在建或已完</w:t>
            </w:r>
          </w:p>
        </w:tc>
        <w:tc>
          <w:tcPr>
            <w:tcW w:w="1435" w:type="dxa"/>
            <w:tcBorders>
              <w:top w:val="single" w:color="auto" w:sz="4" w:space="0"/>
              <w:left w:val="single" w:color="auto" w:sz="4" w:space="0"/>
              <w:bottom w:val="single" w:color="auto" w:sz="4" w:space="0"/>
              <w:right w:val="single" w:color="auto" w:sz="4" w:space="0"/>
            </w:tcBorders>
            <w:vAlign w:val="center"/>
          </w:tcPr>
          <w:p w14:paraId="185111BC">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工程质量</w:t>
            </w:r>
          </w:p>
        </w:tc>
      </w:tr>
      <w:tr w14:paraId="10456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304" w:type="dxa"/>
            <w:gridSpan w:val="2"/>
            <w:tcBorders>
              <w:top w:val="single" w:color="auto" w:sz="4" w:space="0"/>
              <w:left w:val="single" w:color="auto" w:sz="4" w:space="0"/>
              <w:bottom w:val="single" w:color="auto" w:sz="4" w:space="0"/>
              <w:right w:val="single" w:color="auto" w:sz="4" w:space="0"/>
            </w:tcBorders>
            <w:vAlign w:val="center"/>
          </w:tcPr>
          <w:p w14:paraId="6B0EC37A">
            <w:pPr>
              <w:wordWrap w:val="0"/>
              <w:snapToGrid w:val="0"/>
              <w:spacing w:line="360" w:lineRule="auto"/>
              <w:jc w:val="center"/>
              <w:rPr>
                <w:rFonts w:hint="eastAsia" w:ascii="仿宋" w:hAnsi="仿宋" w:eastAsia="仿宋" w:cs="仿宋"/>
                <w:color w:val="auto"/>
                <w:highlight w:val="none"/>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14:paraId="476F8C12">
            <w:pPr>
              <w:wordWrap w:val="0"/>
              <w:snapToGrid w:val="0"/>
              <w:spacing w:line="360" w:lineRule="auto"/>
              <w:jc w:val="center"/>
              <w:rPr>
                <w:rFonts w:hint="eastAsia" w:ascii="仿宋" w:hAnsi="仿宋" w:eastAsia="仿宋" w:cs="仿宋"/>
                <w:color w:val="auto"/>
                <w:highlight w:val="none"/>
              </w:rPr>
            </w:pPr>
          </w:p>
        </w:tc>
        <w:tc>
          <w:tcPr>
            <w:tcW w:w="1231" w:type="dxa"/>
            <w:gridSpan w:val="2"/>
            <w:tcBorders>
              <w:top w:val="single" w:color="auto" w:sz="4" w:space="0"/>
              <w:left w:val="single" w:color="auto" w:sz="4" w:space="0"/>
              <w:bottom w:val="single" w:color="auto" w:sz="4" w:space="0"/>
              <w:right w:val="single" w:color="auto" w:sz="4" w:space="0"/>
            </w:tcBorders>
            <w:vAlign w:val="center"/>
          </w:tcPr>
          <w:p w14:paraId="6740CDD1">
            <w:pPr>
              <w:wordWrap w:val="0"/>
              <w:snapToGrid w:val="0"/>
              <w:spacing w:line="360" w:lineRule="auto"/>
              <w:jc w:val="center"/>
              <w:rPr>
                <w:rFonts w:hint="eastAsia" w:ascii="仿宋" w:hAnsi="仿宋" w:eastAsia="仿宋" w:cs="仿宋"/>
                <w:color w:val="auto"/>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14:paraId="49DBFFC8">
            <w:pPr>
              <w:wordWrap w:val="0"/>
              <w:snapToGrid w:val="0"/>
              <w:spacing w:line="360" w:lineRule="auto"/>
              <w:jc w:val="center"/>
              <w:rPr>
                <w:rFonts w:hint="eastAsia" w:ascii="仿宋" w:hAnsi="仿宋" w:eastAsia="仿宋" w:cs="仿宋"/>
                <w:color w:val="auto"/>
                <w:highlight w:val="none"/>
              </w:rPr>
            </w:pPr>
          </w:p>
        </w:tc>
        <w:tc>
          <w:tcPr>
            <w:tcW w:w="1405" w:type="dxa"/>
            <w:gridSpan w:val="2"/>
            <w:tcBorders>
              <w:top w:val="single" w:color="auto" w:sz="4" w:space="0"/>
              <w:left w:val="single" w:color="auto" w:sz="4" w:space="0"/>
              <w:bottom w:val="single" w:color="auto" w:sz="4" w:space="0"/>
              <w:right w:val="single" w:color="auto" w:sz="4" w:space="0"/>
            </w:tcBorders>
            <w:vAlign w:val="center"/>
          </w:tcPr>
          <w:p w14:paraId="4C044840">
            <w:pPr>
              <w:wordWrap w:val="0"/>
              <w:snapToGrid w:val="0"/>
              <w:spacing w:line="360" w:lineRule="auto"/>
              <w:jc w:val="center"/>
              <w:rPr>
                <w:rFonts w:hint="eastAsia" w:ascii="仿宋" w:hAnsi="仿宋" w:eastAsia="仿宋" w:cs="仿宋"/>
                <w:color w:val="auto"/>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22A48E8E">
            <w:pPr>
              <w:wordWrap w:val="0"/>
              <w:snapToGrid w:val="0"/>
              <w:spacing w:line="360" w:lineRule="auto"/>
              <w:jc w:val="center"/>
              <w:rPr>
                <w:rFonts w:hint="eastAsia" w:ascii="仿宋" w:hAnsi="仿宋" w:eastAsia="仿宋" w:cs="仿宋"/>
                <w:color w:val="auto"/>
                <w:highlight w:val="none"/>
              </w:rPr>
            </w:pPr>
          </w:p>
        </w:tc>
      </w:tr>
      <w:tr w14:paraId="47D00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304" w:type="dxa"/>
            <w:gridSpan w:val="2"/>
            <w:tcBorders>
              <w:top w:val="single" w:color="auto" w:sz="4" w:space="0"/>
              <w:left w:val="single" w:color="auto" w:sz="4" w:space="0"/>
              <w:bottom w:val="single" w:color="auto" w:sz="4" w:space="0"/>
              <w:right w:val="single" w:color="auto" w:sz="4" w:space="0"/>
            </w:tcBorders>
            <w:vAlign w:val="center"/>
          </w:tcPr>
          <w:p w14:paraId="6D48D27D">
            <w:pPr>
              <w:wordWrap w:val="0"/>
              <w:snapToGrid w:val="0"/>
              <w:spacing w:line="360" w:lineRule="auto"/>
              <w:jc w:val="center"/>
              <w:rPr>
                <w:rFonts w:hint="eastAsia" w:ascii="仿宋" w:hAnsi="仿宋" w:eastAsia="仿宋" w:cs="仿宋"/>
                <w:color w:val="auto"/>
                <w:highlight w:val="none"/>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14:paraId="275967D3">
            <w:pPr>
              <w:wordWrap w:val="0"/>
              <w:snapToGrid w:val="0"/>
              <w:spacing w:line="360" w:lineRule="auto"/>
              <w:jc w:val="center"/>
              <w:rPr>
                <w:rFonts w:hint="eastAsia" w:ascii="仿宋" w:hAnsi="仿宋" w:eastAsia="仿宋" w:cs="仿宋"/>
                <w:color w:val="auto"/>
                <w:highlight w:val="none"/>
              </w:rPr>
            </w:pPr>
          </w:p>
        </w:tc>
        <w:tc>
          <w:tcPr>
            <w:tcW w:w="1231" w:type="dxa"/>
            <w:gridSpan w:val="2"/>
            <w:tcBorders>
              <w:top w:val="single" w:color="auto" w:sz="4" w:space="0"/>
              <w:left w:val="single" w:color="auto" w:sz="4" w:space="0"/>
              <w:bottom w:val="single" w:color="auto" w:sz="4" w:space="0"/>
              <w:right w:val="single" w:color="auto" w:sz="4" w:space="0"/>
            </w:tcBorders>
            <w:vAlign w:val="center"/>
          </w:tcPr>
          <w:p w14:paraId="52AEC8F2">
            <w:pPr>
              <w:wordWrap w:val="0"/>
              <w:snapToGrid w:val="0"/>
              <w:spacing w:line="360" w:lineRule="auto"/>
              <w:jc w:val="center"/>
              <w:rPr>
                <w:rFonts w:hint="eastAsia" w:ascii="仿宋" w:hAnsi="仿宋" w:eastAsia="仿宋" w:cs="仿宋"/>
                <w:color w:val="auto"/>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14:paraId="5F766273">
            <w:pPr>
              <w:wordWrap w:val="0"/>
              <w:snapToGrid w:val="0"/>
              <w:spacing w:line="360" w:lineRule="auto"/>
              <w:jc w:val="center"/>
              <w:rPr>
                <w:rFonts w:hint="eastAsia" w:ascii="仿宋" w:hAnsi="仿宋" w:eastAsia="仿宋" w:cs="仿宋"/>
                <w:color w:val="auto"/>
                <w:highlight w:val="none"/>
              </w:rPr>
            </w:pPr>
          </w:p>
        </w:tc>
        <w:tc>
          <w:tcPr>
            <w:tcW w:w="1405" w:type="dxa"/>
            <w:gridSpan w:val="2"/>
            <w:tcBorders>
              <w:top w:val="single" w:color="auto" w:sz="4" w:space="0"/>
              <w:left w:val="single" w:color="auto" w:sz="4" w:space="0"/>
              <w:bottom w:val="single" w:color="auto" w:sz="4" w:space="0"/>
              <w:right w:val="single" w:color="auto" w:sz="4" w:space="0"/>
            </w:tcBorders>
            <w:vAlign w:val="center"/>
          </w:tcPr>
          <w:p w14:paraId="50FD3D30">
            <w:pPr>
              <w:wordWrap w:val="0"/>
              <w:snapToGrid w:val="0"/>
              <w:spacing w:line="360" w:lineRule="auto"/>
              <w:jc w:val="center"/>
              <w:rPr>
                <w:rFonts w:hint="eastAsia" w:ascii="仿宋" w:hAnsi="仿宋" w:eastAsia="仿宋" w:cs="仿宋"/>
                <w:color w:val="auto"/>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5F685DF2">
            <w:pPr>
              <w:wordWrap w:val="0"/>
              <w:snapToGrid w:val="0"/>
              <w:spacing w:line="360" w:lineRule="auto"/>
              <w:jc w:val="center"/>
              <w:rPr>
                <w:rFonts w:hint="eastAsia" w:ascii="仿宋" w:hAnsi="仿宋" w:eastAsia="仿宋" w:cs="仿宋"/>
                <w:color w:val="auto"/>
                <w:highlight w:val="none"/>
              </w:rPr>
            </w:pPr>
          </w:p>
        </w:tc>
      </w:tr>
      <w:tr w14:paraId="570CA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304" w:type="dxa"/>
            <w:gridSpan w:val="2"/>
            <w:tcBorders>
              <w:top w:val="single" w:color="auto" w:sz="4" w:space="0"/>
              <w:left w:val="single" w:color="auto" w:sz="4" w:space="0"/>
              <w:bottom w:val="single" w:color="auto" w:sz="4" w:space="0"/>
              <w:right w:val="single" w:color="auto" w:sz="4" w:space="0"/>
            </w:tcBorders>
            <w:vAlign w:val="center"/>
          </w:tcPr>
          <w:p w14:paraId="59818179">
            <w:pPr>
              <w:wordWrap w:val="0"/>
              <w:snapToGrid w:val="0"/>
              <w:spacing w:line="360" w:lineRule="auto"/>
              <w:jc w:val="center"/>
              <w:rPr>
                <w:rFonts w:hint="eastAsia" w:ascii="仿宋" w:hAnsi="仿宋" w:eastAsia="仿宋" w:cs="仿宋"/>
                <w:color w:val="auto"/>
                <w:highlight w:val="none"/>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14:paraId="454560A0">
            <w:pPr>
              <w:wordWrap w:val="0"/>
              <w:snapToGrid w:val="0"/>
              <w:spacing w:line="360" w:lineRule="auto"/>
              <w:jc w:val="center"/>
              <w:rPr>
                <w:rFonts w:hint="eastAsia" w:ascii="仿宋" w:hAnsi="仿宋" w:eastAsia="仿宋" w:cs="仿宋"/>
                <w:color w:val="auto"/>
                <w:highlight w:val="none"/>
              </w:rPr>
            </w:pPr>
          </w:p>
        </w:tc>
        <w:tc>
          <w:tcPr>
            <w:tcW w:w="1231" w:type="dxa"/>
            <w:gridSpan w:val="2"/>
            <w:tcBorders>
              <w:top w:val="single" w:color="auto" w:sz="4" w:space="0"/>
              <w:left w:val="single" w:color="auto" w:sz="4" w:space="0"/>
              <w:bottom w:val="single" w:color="auto" w:sz="4" w:space="0"/>
              <w:right w:val="single" w:color="auto" w:sz="4" w:space="0"/>
            </w:tcBorders>
            <w:vAlign w:val="center"/>
          </w:tcPr>
          <w:p w14:paraId="6C8C5C59">
            <w:pPr>
              <w:wordWrap w:val="0"/>
              <w:snapToGrid w:val="0"/>
              <w:spacing w:line="360" w:lineRule="auto"/>
              <w:jc w:val="center"/>
              <w:rPr>
                <w:rFonts w:hint="eastAsia" w:ascii="仿宋" w:hAnsi="仿宋" w:eastAsia="仿宋" w:cs="仿宋"/>
                <w:color w:val="auto"/>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14:paraId="43C58869">
            <w:pPr>
              <w:wordWrap w:val="0"/>
              <w:snapToGrid w:val="0"/>
              <w:spacing w:line="360" w:lineRule="auto"/>
              <w:jc w:val="center"/>
              <w:rPr>
                <w:rFonts w:hint="eastAsia" w:ascii="仿宋" w:hAnsi="仿宋" w:eastAsia="仿宋" w:cs="仿宋"/>
                <w:color w:val="auto"/>
                <w:highlight w:val="none"/>
              </w:rPr>
            </w:pPr>
          </w:p>
        </w:tc>
        <w:tc>
          <w:tcPr>
            <w:tcW w:w="1405" w:type="dxa"/>
            <w:gridSpan w:val="2"/>
            <w:tcBorders>
              <w:top w:val="single" w:color="auto" w:sz="4" w:space="0"/>
              <w:left w:val="single" w:color="auto" w:sz="4" w:space="0"/>
              <w:bottom w:val="single" w:color="auto" w:sz="4" w:space="0"/>
              <w:right w:val="single" w:color="auto" w:sz="4" w:space="0"/>
            </w:tcBorders>
            <w:vAlign w:val="center"/>
          </w:tcPr>
          <w:p w14:paraId="1187AD19">
            <w:pPr>
              <w:wordWrap w:val="0"/>
              <w:snapToGrid w:val="0"/>
              <w:spacing w:line="360" w:lineRule="auto"/>
              <w:jc w:val="center"/>
              <w:rPr>
                <w:rFonts w:hint="eastAsia" w:ascii="仿宋" w:hAnsi="仿宋" w:eastAsia="仿宋" w:cs="仿宋"/>
                <w:color w:val="auto"/>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67F5BFAE">
            <w:pPr>
              <w:wordWrap w:val="0"/>
              <w:snapToGrid w:val="0"/>
              <w:spacing w:line="360" w:lineRule="auto"/>
              <w:jc w:val="center"/>
              <w:rPr>
                <w:rFonts w:hint="eastAsia" w:ascii="仿宋" w:hAnsi="仿宋" w:eastAsia="仿宋" w:cs="仿宋"/>
                <w:color w:val="auto"/>
                <w:highlight w:val="none"/>
              </w:rPr>
            </w:pPr>
          </w:p>
        </w:tc>
      </w:tr>
      <w:tr w14:paraId="0980C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304" w:type="dxa"/>
            <w:gridSpan w:val="2"/>
            <w:tcBorders>
              <w:top w:val="single" w:color="auto" w:sz="4" w:space="0"/>
              <w:left w:val="single" w:color="auto" w:sz="4" w:space="0"/>
              <w:bottom w:val="single" w:color="auto" w:sz="4" w:space="0"/>
              <w:right w:val="single" w:color="auto" w:sz="4" w:space="0"/>
            </w:tcBorders>
            <w:vAlign w:val="center"/>
          </w:tcPr>
          <w:p w14:paraId="304EFCE1">
            <w:pPr>
              <w:wordWrap w:val="0"/>
              <w:snapToGrid w:val="0"/>
              <w:spacing w:line="360" w:lineRule="auto"/>
              <w:jc w:val="center"/>
              <w:rPr>
                <w:rFonts w:hint="eastAsia" w:ascii="仿宋" w:hAnsi="仿宋" w:eastAsia="仿宋" w:cs="仿宋"/>
                <w:color w:val="auto"/>
                <w:highlight w:val="none"/>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14:paraId="106F6249">
            <w:pPr>
              <w:wordWrap w:val="0"/>
              <w:snapToGrid w:val="0"/>
              <w:spacing w:line="360" w:lineRule="auto"/>
              <w:jc w:val="center"/>
              <w:rPr>
                <w:rFonts w:hint="eastAsia" w:ascii="仿宋" w:hAnsi="仿宋" w:eastAsia="仿宋" w:cs="仿宋"/>
                <w:color w:val="auto"/>
                <w:highlight w:val="none"/>
              </w:rPr>
            </w:pPr>
          </w:p>
        </w:tc>
        <w:tc>
          <w:tcPr>
            <w:tcW w:w="1231" w:type="dxa"/>
            <w:gridSpan w:val="2"/>
            <w:tcBorders>
              <w:top w:val="single" w:color="auto" w:sz="4" w:space="0"/>
              <w:left w:val="single" w:color="auto" w:sz="4" w:space="0"/>
              <w:bottom w:val="single" w:color="auto" w:sz="4" w:space="0"/>
              <w:right w:val="single" w:color="auto" w:sz="4" w:space="0"/>
            </w:tcBorders>
            <w:vAlign w:val="center"/>
          </w:tcPr>
          <w:p w14:paraId="71E92804">
            <w:pPr>
              <w:wordWrap w:val="0"/>
              <w:snapToGrid w:val="0"/>
              <w:spacing w:line="360" w:lineRule="auto"/>
              <w:jc w:val="center"/>
              <w:rPr>
                <w:rFonts w:hint="eastAsia" w:ascii="仿宋" w:hAnsi="仿宋" w:eastAsia="仿宋" w:cs="仿宋"/>
                <w:color w:val="auto"/>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14:paraId="2149C428">
            <w:pPr>
              <w:wordWrap w:val="0"/>
              <w:snapToGrid w:val="0"/>
              <w:spacing w:line="360" w:lineRule="auto"/>
              <w:jc w:val="center"/>
              <w:rPr>
                <w:rFonts w:hint="eastAsia" w:ascii="仿宋" w:hAnsi="仿宋" w:eastAsia="仿宋" w:cs="仿宋"/>
                <w:color w:val="auto"/>
                <w:highlight w:val="none"/>
              </w:rPr>
            </w:pPr>
          </w:p>
        </w:tc>
        <w:tc>
          <w:tcPr>
            <w:tcW w:w="1405" w:type="dxa"/>
            <w:gridSpan w:val="2"/>
            <w:tcBorders>
              <w:top w:val="single" w:color="auto" w:sz="4" w:space="0"/>
              <w:left w:val="single" w:color="auto" w:sz="4" w:space="0"/>
              <w:bottom w:val="single" w:color="auto" w:sz="4" w:space="0"/>
              <w:right w:val="single" w:color="auto" w:sz="4" w:space="0"/>
            </w:tcBorders>
            <w:vAlign w:val="center"/>
          </w:tcPr>
          <w:p w14:paraId="2690A193">
            <w:pPr>
              <w:wordWrap w:val="0"/>
              <w:snapToGrid w:val="0"/>
              <w:spacing w:line="360" w:lineRule="auto"/>
              <w:jc w:val="center"/>
              <w:rPr>
                <w:rFonts w:hint="eastAsia" w:ascii="仿宋" w:hAnsi="仿宋" w:eastAsia="仿宋" w:cs="仿宋"/>
                <w:color w:val="auto"/>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1495608F">
            <w:pPr>
              <w:wordWrap w:val="0"/>
              <w:snapToGrid w:val="0"/>
              <w:spacing w:line="360" w:lineRule="auto"/>
              <w:jc w:val="center"/>
              <w:rPr>
                <w:rFonts w:hint="eastAsia" w:ascii="仿宋" w:hAnsi="仿宋" w:eastAsia="仿宋" w:cs="仿宋"/>
                <w:color w:val="auto"/>
                <w:highlight w:val="none"/>
              </w:rPr>
            </w:pPr>
          </w:p>
        </w:tc>
      </w:tr>
      <w:tr w14:paraId="2F009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304" w:type="dxa"/>
            <w:gridSpan w:val="2"/>
            <w:tcBorders>
              <w:top w:val="single" w:color="auto" w:sz="4" w:space="0"/>
              <w:left w:val="single" w:color="auto" w:sz="4" w:space="0"/>
              <w:bottom w:val="single" w:color="auto" w:sz="4" w:space="0"/>
              <w:right w:val="single" w:color="auto" w:sz="4" w:space="0"/>
            </w:tcBorders>
            <w:vAlign w:val="center"/>
          </w:tcPr>
          <w:p w14:paraId="016A534C">
            <w:pPr>
              <w:wordWrap w:val="0"/>
              <w:snapToGrid w:val="0"/>
              <w:spacing w:line="360" w:lineRule="auto"/>
              <w:jc w:val="center"/>
              <w:rPr>
                <w:rFonts w:hint="eastAsia" w:ascii="仿宋" w:hAnsi="仿宋" w:eastAsia="仿宋" w:cs="仿宋"/>
                <w:color w:val="auto"/>
                <w:highlight w:val="none"/>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14:paraId="7F2194D5">
            <w:pPr>
              <w:wordWrap w:val="0"/>
              <w:snapToGrid w:val="0"/>
              <w:spacing w:line="360" w:lineRule="auto"/>
              <w:jc w:val="center"/>
              <w:rPr>
                <w:rFonts w:hint="eastAsia" w:ascii="仿宋" w:hAnsi="仿宋" w:eastAsia="仿宋" w:cs="仿宋"/>
                <w:color w:val="auto"/>
                <w:highlight w:val="none"/>
              </w:rPr>
            </w:pPr>
          </w:p>
        </w:tc>
        <w:tc>
          <w:tcPr>
            <w:tcW w:w="1231" w:type="dxa"/>
            <w:gridSpan w:val="2"/>
            <w:tcBorders>
              <w:top w:val="single" w:color="auto" w:sz="4" w:space="0"/>
              <w:left w:val="single" w:color="auto" w:sz="4" w:space="0"/>
              <w:bottom w:val="single" w:color="auto" w:sz="4" w:space="0"/>
              <w:right w:val="single" w:color="auto" w:sz="4" w:space="0"/>
            </w:tcBorders>
            <w:vAlign w:val="center"/>
          </w:tcPr>
          <w:p w14:paraId="6590DCC7">
            <w:pPr>
              <w:wordWrap w:val="0"/>
              <w:snapToGrid w:val="0"/>
              <w:spacing w:line="360" w:lineRule="auto"/>
              <w:jc w:val="center"/>
              <w:rPr>
                <w:rFonts w:hint="eastAsia" w:ascii="仿宋" w:hAnsi="仿宋" w:eastAsia="仿宋" w:cs="仿宋"/>
                <w:color w:val="auto"/>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14:paraId="5DAFEFEC">
            <w:pPr>
              <w:wordWrap w:val="0"/>
              <w:snapToGrid w:val="0"/>
              <w:spacing w:line="360" w:lineRule="auto"/>
              <w:jc w:val="center"/>
              <w:rPr>
                <w:rFonts w:hint="eastAsia" w:ascii="仿宋" w:hAnsi="仿宋" w:eastAsia="仿宋" w:cs="仿宋"/>
                <w:color w:val="auto"/>
                <w:highlight w:val="none"/>
              </w:rPr>
            </w:pPr>
          </w:p>
        </w:tc>
        <w:tc>
          <w:tcPr>
            <w:tcW w:w="1405" w:type="dxa"/>
            <w:gridSpan w:val="2"/>
            <w:tcBorders>
              <w:top w:val="single" w:color="auto" w:sz="4" w:space="0"/>
              <w:left w:val="single" w:color="auto" w:sz="4" w:space="0"/>
              <w:bottom w:val="single" w:color="auto" w:sz="4" w:space="0"/>
              <w:right w:val="single" w:color="auto" w:sz="4" w:space="0"/>
            </w:tcBorders>
            <w:vAlign w:val="center"/>
          </w:tcPr>
          <w:p w14:paraId="2B2AF974">
            <w:pPr>
              <w:wordWrap w:val="0"/>
              <w:snapToGrid w:val="0"/>
              <w:spacing w:line="360" w:lineRule="auto"/>
              <w:jc w:val="center"/>
              <w:rPr>
                <w:rFonts w:hint="eastAsia" w:ascii="仿宋" w:hAnsi="仿宋" w:eastAsia="仿宋" w:cs="仿宋"/>
                <w:color w:val="auto"/>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283DEA64">
            <w:pPr>
              <w:wordWrap w:val="0"/>
              <w:snapToGrid w:val="0"/>
              <w:spacing w:line="360" w:lineRule="auto"/>
              <w:jc w:val="center"/>
              <w:rPr>
                <w:rFonts w:hint="eastAsia" w:ascii="仿宋" w:hAnsi="仿宋" w:eastAsia="仿宋" w:cs="仿宋"/>
                <w:color w:val="auto"/>
                <w:highlight w:val="none"/>
              </w:rPr>
            </w:pPr>
          </w:p>
        </w:tc>
      </w:tr>
      <w:tr w14:paraId="38170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304" w:type="dxa"/>
            <w:gridSpan w:val="2"/>
            <w:tcBorders>
              <w:top w:val="single" w:color="auto" w:sz="4" w:space="0"/>
              <w:left w:val="single" w:color="auto" w:sz="4" w:space="0"/>
              <w:bottom w:val="single" w:color="auto" w:sz="4" w:space="0"/>
              <w:right w:val="single" w:color="auto" w:sz="4" w:space="0"/>
            </w:tcBorders>
            <w:vAlign w:val="center"/>
          </w:tcPr>
          <w:p w14:paraId="0FB50DC6">
            <w:pPr>
              <w:wordWrap w:val="0"/>
              <w:snapToGrid w:val="0"/>
              <w:spacing w:line="360" w:lineRule="auto"/>
              <w:jc w:val="center"/>
              <w:rPr>
                <w:rFonts w:hint="eastAsia" w:ascii="仿宋" w:hAnsi="仿宋" w:eastAsia="仿宋" w:cs="仿宋"/>
                <w:color w:val="auto"/>
                <w:highlight w:val="none"/>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14:paraId="27733C2E">
            <w:pPr>
              <w:wordWrap w:val="0"/>
              <w:snapToGrid w:val="0"/>
              <w:spacing w:line="360" w:lineRule="auto"/>
              <w:jc w:val="center"/>
              <w:rPr>
                <w:rFonts w:hint="eastAsia" w:ascii="仿宋" w:hAnsi="仿宋" w:eastAsia="仿宋" w:cs="仿宋"/>
                <w:color w:val="auto"/>
                <w:highlight w:val="none"/>
              </w:rPr>
            </w:pPr>
          </w:p>
        </w:tc>
        <w:tc>
          <w:tcPr>
            <w:tcW w:w="1231" w:type="dxa"/>
            <w:gridSpan w:val="2"/>
            <w:tcBorders>
              <w:top w:val="single" w:color="auto" w:sz="4" w:space="0"/>
              <w:left w:val="single" w:color="auto" w:sz="4" w:space="0"/>
              <w:bottom w:val="single" w:color="auto" w:sz="4" w:space="0"/>
              <w:right w:val="single" w:color="auto" w:sz="4" w:space="0"/>
            </w:tcBorders>
            <w:vAlign w:val="center"/>
          </w:tcPr>
          <w:p w14:paraId="37A198E2">
            <w:pPr>
              <w:wordWrap w:val="0"/>
              <w:snapToGrid w:val="0"/>
              <w:spacing w:line="360" w:lineRule="auto"/>
              <w:jc w:val="center"/>
              <w:rPr>
                <w:rFonts w:hint="eastAsia" w:ascii="仿宋" w:hAnsi="仿宋" w:eastAsia="仿宋" w:cs="仿宋"/>
                <w:color w:val="auto"/>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14:paraId="5095C525">
            <w:pPr>
              <w:wordWrap w:val="0"/>
              <w:snapToGrid w:val="0"/>
              <w:spacing w:line="360" w:lineRule="auto"/>
              <w:jc w:val="center"/>
              <w:rPr>
                <w:rFonts w:hint="eastAsia" w:ascii="仿宋" w:hAnsi="仿宋" w:eastAsia="仿宋" w:cs="仿宋"/>
                <w:color w:val="auto"/>
                <w:highlight w:val="none"/>
              </w:rPr>
            </w:pPr>
          </w:p>
        </w:tc>
        <w:tc>
          <w:tcPr>
            <w:tcW w:w="1405" w:type="dxa"/>
            <w:gridSpan w:val="2"/>
            <w:tcBorders>
              <w:top w:val="single" w:color="auto" w:sz="4" w:space="0"/>
              <w:left w:val="single" w:color="auto" w:sz="4" w:space="0"/>
              <w:bottom w:val="single" w:color="auto" w:sz="4" w:space="0"/>
              <w:right w:val="single" w:color="auto" w:sz="4" w:space="0"/>
            </w:tcBorders>
            <w:vAlign w:val="center"/>
          </w:tcPr>
          <w:p w14:paraId="7CD9FAEE">
            <w:pPr>
              <w:wordWrap w:val="0"/>
              <w:snapToGrid w:val="0"/>
              <w:spacing w:line="360" w:lineRule="auto"/>
              <w:jc w:val="center"/>
              <w:rPr>
                <w:rFonts w:hint="eastAsia" w:ascii="仿宋" w:hAnsi="仿宋" w:eastAsia="仿宋" w:cs="仿宋"/>
                <w:color w:val="auto"/>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04329C92">
            <w:pPr>
              <w:wordWrap w:val="0"/>
              <w:snapToGrid w:val="0"/>
              <w:spacing w:line="360" w:lineRule="auto"/>
              <w:jc w:val="center"/>
              <w:rPr>
                <w:rFonts w:hint="eastAsia" w:ascii="仿宋" w:hAnsi="仿宋" w:eastAsia="仿宋" w:cs="仿宋"/>
                <w:color w:val="auto"/>
                <w:highlight w:val="none"/>
              </w:rPr>
            </w:pPr>
          </w:p>
        </w:tc>
      </w:tr>
      <w:tr w14:paraId="3F856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304" w:type="dxa"/>
            <w:gridSpan w:val="2"/>
            <w:tcBorders>
              <w:top w:val="single" w:color="auto" w:sz="4" w:space="0"/>
              <w:left w:val="single" w:color="auto" w:sz="4" w:space="0"/>
              <w:bottom w:val="single" w:color="auto" w:sz="4" w:space="0"/>
              <w:right w:val="single" w:color="auto" w:sz="4" w:space="0"/>
            </w:tcBorders>
            <w:vAlign w:val="center"/>
          </w:tcPr>
          <w:p w14:paraId="6869B2A1">
            <w:pPr>
              <w:wordWrap w:val="0"/>
              <w:snapToGrid w:val="0"/>
              <w:spacing w:line="360" w:lineRule="auto"/>
              <w:jc w:val="center"/>
              <w:rPr>
                <w:rFonts w:hint="eastAsia" w:ascii="仿宋" w:hAnsi="仿宋" w:eastAsia="仿宋" w:cs="仿宋"/>
                <w:color w:val="auto"/>
                <w:highlight w:val="none"/>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14:paraId="726AEB41">
            <w:pPr>
              <w:wordWrap w:val="0"/>
              <w:snapToGrid w:val="0"/>
              <w:spacing w:line="360" w:lineRule="auto"/>
              <w:jc w:val="center"/>
              <w:rPr>
                <w:rFonts w:hint="eastAsia" w:ascii="仿宋" w:hAnsi="仿宋" w:eastAsia="仿宋" w:cs="仿宋"/>
                <w:color w:val="auto"/>
                <w:highlight w:val="none"/>
              </w:rPr>
            </w:pPr>
          </w:p>
        </w:tc>
        <w:tc>
          <w:tcPr>
            <w:tcW w:w="1231" w:type="dxa"/>
            <w:gridSpan w:val="2"/>
            <w:tcBorders>
              <w:top w:val="single" w:color="auto" w:sz="4" w:space="0"/>
              <w:left w:val="single" w:color="auto" w:sz="4" w:space="0"/>
              <w:bottom w:val="single" w:color="auto" w:sz="4" w:space="0"/>
              <w:right w:val="single" w:color="auto" w:sz="4" w:space="0"/>
            </w:tcBorders>
            <w:vAlign w:val="center"/>
          </w:tcPr>
          <w:p w14:paraId="10DB13B7">
            <w:pPr>
              <w:wordWrap w:val="0"/>
              <w:snapToGrid w:val="0"/>
              <w:spacing w:line="360" w:lineRule="auto"/>
              <w:jc w:val="center"/>
              <w:rPr>
                <w:rFonts w:hint="eastAsia" w:ascii="仿宋" w:hAnsi="仿宋" w:eastAsia="仿宋" w:cs="仿宋"/>
                <w:color w:val="auto"/>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14:paraId="5AC42FAB">
            <w:pPr>
              <w:wordWrap w:val="0"/>
              <w:snapToGrid w:val="0"/>
              <w:spacing w:line="360" w:lineRule="auto"/>
              <w:jc w:val="center"/>
              <w:rPr>
                <w:rFonts w:hint="eastAsia" w:ascii="仿宋" w:hAnsi="仿宋" w:eastAsia="仿宋" w:cs="仿宋"/>
                <w:color w:val="auto"/>
                <w:highlight w:val="none"/>
              </w:rPr>
            </w:pPr>
          </w:p>
        </w:tc>
        <w:tc>
          <w:tcPr>
            <w:tcW w:w="1405" w:type="dxa"/>
            <w:gridSpan w:val="2"/>
            <w:tcBorders>
              <w:top w:val="single" w:color="auto" w:sz="4" w:space="0"/>
              <w:left w:val="single" w:color="auto" w:sz="4" w:space="0"/>
              <w:bottom w:val="single" w:color="auto" w:sz="4" w:space="0"/>
              <w:right w:val="single" w:color="auto" w:sz="4" w:space="0"/>
            </w:tcBorders>
            <w:vAlign w:val="center"/>
          </w:tcPr>
          <w:p w14:paraId="0DCC08ED">
            <w:pPr>
              <w:wordWrap w:val="0"/>
              <w:snapToGrid w:val="0"/>
              <w:spacing w:line="360" w:lineRule="auto"/>
              <w:jc w:val="center"/>
              <w:rPr>
                <w:rFonts w:hint="eastAsia" w:ascii="仿宋" w:hAnsi="仿宋" w:eastAsia="仿宋" w:cs="仿宋"/>
                <w:color w:val="auto"/>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0E15D98F">
            <w:pPr>
              <w:wordWrap w:val="0"/>
              <w:snapToGrid w:val="0"/>
              <w:spacing w:line="360" w:lineRule="auto"/>
              <w:jc w:val="center"/>
              <w:rPr>
                <w:rFonts w:hint="eastAsia" w:ascii="仿宋" w:hAnsi="仿宋" w:eastAsia="仿宋" w:cs="仿宋"/>
                <w:color w:val="auto"/>
                <w:highlight w:val="none"/>
              </w:rPr>
            </w:pPr>
          </w:p>
        </w:tc>
      </w:tr>
      <w:tr w14:paraId="73E66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304" w:type="dxa"/>
            <w:gridSpan w:val="2"/>
            <w:tcBorders>
              <w:top w:val="single" w:color="auto" w:sz="4" w:space="0"/>
              <w:left w:val="single" w:color="auto" w:sz="4" w:space="0"/>
              <w:bottom w:val="single" w:color="auto" w:sz="4" w:space="0"/>
              <w:right w:val="single" w:color="auto" w:sz="4" w:space="0"/>
            </w:tcBorders>
            <w:vAlign w:val="center"/>
          </w:tcPr>
          <w:p w14:paraId="2D5721B6">
            <w:pPr>
              <w:wordWrap w:val="0"/>
              <w:snapToGrid w:val="0"/>
              <w:spacing w:line="360" w:lineRule="auto"/>
              <w:jc w:val="center"/>
              <w:rPr>
                <w:rFonts w:hint="eastAsia" w:ascii="仿宋" w:hAnsi="仿宋" w:eastAsia="仿宋" w:cs="仿宋"/>
                <w:color w:val="auto"/>
                <w:highlight w:val="none"/>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14:paraId="4694D8E9">
            <w:pPr>
              <w:wordWrap w:val="0"/>
              <w:snapToGrid w:val="0"/>
              <w:spacing w:line="360" w:lineRule="auto"/>
              <w:jc w:val="center"/>
              <w:rPr>
                <w:rFonts w:hint="eastAsia" w:ascii="仿宋" w:hAnsi="仿宋" w:eastAsia="仿宋" w:cs="仿宋"/>
                <w:color w:val="auto"/>
                <w:highlight w:val="none"/>
              </w:rPr>
            </w:pPr>
          </w:p>
        </w:tc>
        <w:tc>
          <w:tcPr>
            <w:tcW w:w="1231" w:type="dxa"/>
            <w:gridSpan w:val="2"/>
            <w:tcBorders>
              <w:top w:val="single" w:color="auto" w:sz="4" w:space="0"/>
              <w:left w:val="single" w:color="auto" w:sz="4" w:space="0"/>
              <w:bottom w:val="single" w:color="auto" w:sz="4" w:space="0"/>
              <w:right w:val="single" w:color="auto" w:sz="4" w:space="0"/>
            </w:tcBorders>
            <w:vAlign w:val="center"/>
          </w:tcPr>
          <w:p w14:paraId="4D116E59">
            <w:pPr>
              <w:wordWrap w:val="0"/>
              <w:snapToGrid w:val="0"/>
              <w:spacing w:line="360" w:lineRule="auto"/>
              <w:jc w:val="center"/>
              <w:rPr>
                <w:rFonts w:hint="eastAsia" w:ascii="仿宋" w:hAnsi="仿宋" w:eastAsia="仿宋" w:cs="仿宋"/>
                <w:color w:val="auto"/>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14:paraId="47DAAAC4">
            <w:pPr>
              <w:wordWrap w:val="0"/>
              <w:snapToGrid w:val="0"/>
              <w:spacing w:line="360" w:lineRule="auto"/>
              <w:jc w:val="center"/>
              <w:rPr>
                <w:rFonts w:hint="eastAsia" w:ascii="仿宋" w:hAnsi="仿宋" w:eastAsia="仿宋" w:cs="仿宋"/>
                <w:color w:val="auto"/>
                <w:highlight w:val="none"/>
              </w:rPr>
            </w:pPr>
          </w:p>
        </w:tc>
        <w:tc>
          <w:tcPr>
            <w:tcW w:w="1405" w:type="dxa"/>
            <w:gridSpan w:val="2"/>
            <w:tcBorders>
              <w:top w:val="single" w:color="auto" w:sz="4" w:space="0"/>
              <w:left w:val="single" w:color="auto" w:sz="4" w:space="0"/>
              <w:bottom w:val="single" w:color="auto" w:sz="4" w:space="0"/>
              <w:right w:val="single" w:color="auto" w:sz="4" w:space="0"/>
            </w:tcBorders>
            <w:vAlign w:val="center"/>
          </w:tcPr>
          <w:p w14:paraId="6B7C83F6">
            <w:pPr>
              <w:wordWrap w:val="0"/>
              <w:snapToGrid w:val="0"/>
              <w:spacing w:line="360" w:lineRule="auto"/>
              <w:jc w:val="center"/>
              <w:rPr>
                <w:rFonts w:hint="eastAsia" w:ascii="仿宋" w:hAnsi="仿宋" w:eastAsia="仿宋" w:cs="仿宋"/>
                <w:color w:val="auto"/>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28BB5A33">
            <w:pPr>
              <w:wordWrap w:val="0"/>
              <w:snapToGrid w:val="0"/>
              <w:spacing w:line="360" w:lineRule="auto"/>
              <w:jc w:val="center"/>
              <w:rPr>
                <w:rFonts w:hint="eastAsia" w:ascii="仿宋" w:hAnsi="仿宋" w:eastAsia="仿宋" w:cs="仿宋"/>
                <w:color w:val="auto"/>
                <w:highlight w:val="none"/>
              </w:rPr>
            </w:pPr>
          </w:p>
        </w:tc>
      </w:tr>
      <w:tr w14:paraId="1829A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2304" w:type="dxa"/>
            <w:gridSpan w:val="2"/>
            <w:tcBorders>
              <w:top w:val="single" w:color="auto" w:sz="4" w:space="0"/>
              <w:left w:val="single" w:color="auto" w:sz="4" w:space="0"/>
              <w:bottom w:val="single" w:color="auto" w:sz="4" w:space="0"/>
              <w:right w:val="single" w:color="auto" w:sz="4" w:space="0"/>
            </w:tcBorders>
            <w:vAlign w:val="center"/>
          </w:tcPr>
          <w:p w14:paraId="4D378136">
            <w:pPr>
              <w:wordWrap w:val="0"/>
              <w:snapToGrid w:val="0"/>
              <w:spacing w:line="360" w:lineRule="auto"/>
              <w:jc w:val="center"/>
              <w:rPr>
                <w:rFonts w:hint="eastAsia" w:ascii="仿宋" w:hAnsi="仿宋" w:eastAsia="仿宋" w:cs="仿宋"/>
                <w:color w:val="auto"/>
                <w:highlight w:val="none"/>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14:paraId="4F7C3158">
            <w:pPr>
              <w:wordWrap w:val="0"/>
              <w:snapToGrid w:val="0"/>
              <w:spacing w:line="360" w:lineRule="auto"/>
              <w:jc w:val="center"/>
              <w:rPr>
                <w:rFonts w:hint="eastAsia" w:ascii="仿宋" w:hAnsi="仿宋" w:eastAsia="仿宋" w:cs="仿宋"/>
                <w:color w:val="auto"/>
                <w:highlight w:val="none"/>
              </w:rPr>
            </w:pPr>
          </w:p>
        </w:tc>
        <w:tc>
          <w:tcPr>
            <w:tcW w:w="1231" w:type="dxa"/>
            <w:gridSpan w:val="2"/>
            <w:tcBorders>
              <w:top w:val="single" w:color="auto" w:sz="4" w:space="0"/>
              <w:left w:val="single" w:color="auto" w:sz="4" w:space="0"/>
              <w:bottom w:val="single" w:color="auto" w:sz="4" w:space="0"/>
              <w:right w:val="single" w:color="auto" w:sz="4" w:space="0"/>
            </w:tcBorders>
            <w:vAlign w:val="center"/>
          </w:tcPr>
          <w:p w14:paraId="792AED62">
            <w:pPr>
              <w:wordWrap w:val="0"/>
              <w:snapToGrid w:val="0"/>
              <w:spacing w:line="360" w:lineRule="auto"/>
              <w:jc w:val="center"/>
              <w:rPr>
                <w:rFonts w:hint="eastAsia" w:ascii="仿宋" w:hAnsi="仿宋" w:eastAsia="仿宋" w:cs="仿宋"/>
                <w:color w:val="auto"/>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14:paraId="51673E7A">
            <w:pPr>
              <w:wordWrap w:val="0"/>
              <w:snapToGrid w:val="0"/>
              <w:spacing w:line="360" w:lineRule="auto"/>
              <w:jc w:val="center"/>
              <w:rPr>
                <w:rFonts w:hint="eastAsia" w:ascii="仿宋" w:hAnsi="仿宋" w:eastAsia="仿宋" w:cs="仿宋"/>
                <w:color w:val="auto"/>
                <w:highlight w:val="none"/>
              </w:rPr>
            </w:pPr>
          </w:p>
        </w:tc>
        <w:tc>
          <w:tcPr>
            <w:tcW w:w="1405" w:type="dxa"/>
            <w:gridSpan w:val="2"/>
            <w:tcBorders>
              <w:top w:val="single" w:color="auto" w:sz="4" w:space="0"/>
              <w:left w:val="single" w:color="auto" w:sz="4" w:space="0"/>
              <w:bottom w:val="single" w:color="auto" w:sz="4" w:space="0"/>
              <w:right w:val="single" w:color="auto" w:sz="4" w:space="0"/>
            </w:tcBorders>
            <w:vAlign w:val="center"/>
          </w:tcPr>
          <w:p w14:paraId="13F27695">
            <w:pPr>
              <w:wordWrap w:val="0"/>
              <w:snapToGrid w:val="0"/>
              <w:spacing w:line="360" w:lineRule="auto"/>
              <w:jc w:val="center"/>
              <w:rPr>
                <w:rFonts w:hint="eastAsia" w:ascii="仿宋" w:hAnsi="仿宋" w:eastAsia="仿宋" w:cs="仿宋"/>
                <w:color w:val="auto"/>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6DD1FFF7">
            <w:pPr>
              <w:wordWrap w:val="0"/>
              <w:snapToGrid w:val="0"/>
              <w:spacing w:line="360" w:lineRule="auto"/>
              <w:jc w:val="center"/>
              <w:rPr>
                <w:rFonts w:hint="eastAsia" w:ascii="仿宋" w:hAnsi="仿宋" w:eastAsia="仿宋" w:cs="仿宋"/>
                <w:color w:val="auto"/>
                <w:highlight w:val="none"/>
              </w:rPr>
            </w:pPr>
          </w:p>
        </w:tc>
      </w:tr>
    </w:tbl>
    <w:p w14:paraId="658F0F9F">
      <w:pPr>
        <w:wordWrap w:val="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6947218F">
      <w:pPr>
        <w:wordWrap w:val="0"/>
        <w:snapToGrid w:val="0"/>
        <w:spacing w:before="156" w:after="312"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（3）项目技术负责人简历表</w:t>
      </w:r>
    </w:p>
    <w:tbl>
      <w:tblPr>
        <w:tblStyle w:val="38"/>
        <w:tblW w:w="91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0"/>
        <w:gridCol w:w="595"/>
        <w:gridCol w:w="587"/>
        <w:gridCol w:w="773"/>
        <w:gridCol w:w="406"/>
        <w:gridCol w:w="954"/>
        <w:gridCol w:w="448"/>
        <w:gridCol w:w="926"/>
        <w:gridCol w:w="1488"/>
        <w:gridCol w:w="1791"/>
      </w:tblGrid>
      <w:tr w14:paraId="5EF49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150" w:type="dxa"/>
            <w:tcBorders>
              <w:top w:val="single" w:color="auto" w:sz="4" w:space="0"/>
              <w:left w:val="single" w:color="auto" w:sz="4" w:space="0"/>
              <w:bottom w:val="single" w:color="auto" w:sz="4" w:space="0"/>
              <w:right w:val="single" w:color="auto" w:sz="4" w:space="0"/>
            </w:tcBorders>
            <w:vAlign w:val="center"/>
          </w:tcPr>
          <w:p w14:paraId="02856921">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54D8ECE4">
            <w:pPr>
              <w:wordWrap w:val="0"/>
              <w:snapToGrid w:val="0"/>
              <w:spacing w:line="360" w:lineRule="auto"/>
              <w:jc w:val="center"/>
              <w:rPr>
                <w:rFonts w:hint="eastAsia" w:ascii="仿宋" w:hAnsi="仿宋" w:eastAsia="仿宋" w:cs="仿宋"/>
                <w:color w:val="auto"/>
                <w:highlight w:val="none"/>
              </w:rPr>
            </w:pP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6BE4FF5A">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性别</w:t>
            </w: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420C8538">
            <w:pPr>
              <w:wordWrap w:val="0"/>
              <w:snapToGrid w:val="0"/>
              <w:spacing w:line="360" w:lineRule="auto"/>
              <w:jc w:val="center"/>
              <w:rPr>
                <w:rFonts w:hint="eastAsia" w:ascii="仿宋" w:hAnsi="仿宋" w:eastAsia="仿宋" w:cs="仿宋"/>
                <w:color w:val="auto"/>
                <w:highlight w:val="none"/>
              </w:rPr>
            </w:pPr>
          </w:p>
        </w:tc>
        <w:tc>
          <w:tcPr>
            <w:tcW w:w="2414" w:type="dxa"/>
            <w:gridSpan w:val="2"/>
            <w:tcBorders>
              <w:top w:val="single" w:color="auto" w:sz="4" w:space="0"/>
              <w:left w:val="single" w:color="auto" w:sz="4" w:space="0"/>
              <w:bottom w:val="single" w:color="auto" w:sz="4" w:space="0"/>
              <w:right w:val="single" w:color="auto" w:sz="4" w:space="0"/>
            </w:tcBorders>
            <w:vAlign w:val="center"/>
          </w:tcPr>
          <w:p w14:paraId="031E1FF7">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年龄</w:t>
            </w:r>
          </w:p>
        </w:tc>
        <w:tc>
          <w:tcPr>
            <w:tcW w:w="1791" w:type="dxa"/>
            <w:tcBorders>
              <w:top w:val="single" w:color="auto" w:sz="4" w:space="0"/>
              <w:left w:val="single" w:color="auto" w:sz="4" w:space="0"/>
              <w:bottom w:val="single" w:color="auto" w:sz="4" w:space="0"/>
              <w:right w:val="single" w:color="auto" w:sz="4" w:space="0"/>
            </w:tcBorders>
            <w:vAlign w:val="center"/>
          </w:tcPr>
          <w:p w14:paraId="7EE6061F">
            <w:pPr>
              <w:wordWrap w:val="0"/>
              <w:snapToGrid w:val="0"/>
              <w:spacing w:line="360" w:lineRule="auto"/>
              <w:jc w:val="center"/>
              <w:rPr>
                <w:rFonts w:hint="eastAsia" w:ascii="仿宋" w:hAnsi="仿宋" w:eastAsia="仿宋" w:cs="仿宋"/>
                <w:color w:val="auto"/>
                <w:highlight w:val="none"/>
              </w:rPr>
            </w:pPr>
          </w:p>
        </w:tc>
      </w:tr>
      <w:tr w14:paraId="4D82F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150" w:type="dxa"/>
            <w:tcBorders>
              <w:top w:val="single" w:color="auto" w:sz="4" w:space="0"/>
              <w:left w:val="single" w:color="auto" w:sz="4" w:space="0"/>
              <w:bottom w:val="single" w:color="auto" w:sz="4" w:space="0"/>
              <w:right w:val="single" w:color="auto" w:sz="4" w:space="0"/>
            </w:tcBorders>
            <w:vAlign w:val="center"/>
          </w:tcPr>
          <w:p w14:paraId="63C4E39E">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职务</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72CC84DD">
            <w:pPr>
              <w:wordWrap w:val="0"/>
              <w:snapToGrid w:val="0"/>
              <w:spacing w:line="360" w:lineRule="auto"/>
              <w:jc w:val="center"/>
              <w:rPr>
                <w:rFonts w:hint="eastAsia" w:ascii="仿宋" w:hAnsi="仿宋" w:eastAsia="仿宋" w:cs="仿宋"/>
                <w:color w:val="auto"/>
                <w:highlight w:val="none"/>
              </w:rPr>
            </w:pP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6D1BF86B">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职称</w:t>
            </w: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775729CA">
            <w:pPr>
              <w:wordWrap w:val="0"/>
              <w:snapToGrid w:val="0"/>
              <w:spacing w:line="360" w:lineRule="auto"/>
              <w:jc w:val="center"/>
              <w:rPr>
                <w:rFonts w:hint="eastAsia" w:ascii="仿宋" w:hAnsi="仿宋" w:eastAsia="仿宋" w:cs="仿宋"/>
                <w:color w:val="auto"/>
                <w:highlight w:val="none"/>
              </w:rPr>
            </w:pPr>
          </w:p>
        </w:tc>
        <w:tc>
          <w:tcPr>
            <w:tcW w:w="2414" w:type="dxa"/>
            <w:gridSpan w:val="2"/>
            <w:tcBorders>
              <w:top w:val="single" w:color="auto" w:sz="4" w:space="0"/>
              <w:left w:val="single" w:color="auto" w:sz="4" w:space="0"/>
              <w:bottom w:val="single" w:color="auto" w:sz="4" w:space="0"/>
              <w:right w:val="single" w:color="auto" w:sz="4" w:space="0"/>
            </w:tcBorders>
            <w:vAlign w:val="center"/>
          </w:tcPr>
          <w:p w14:paraId="72E73DF2">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学历</w:t>
            </w:r>
          </w:p>
        </w:tc>
        <w:tc>
          <w:tcPr>
            <w:tcW w:w="1791" w:type="dxa"/>
            <w:tcBorders>
              <w:top w:val="single" w:color="auto" w:sz="4" w:space="0"/>
              <w:left w:val="single" w:color="auto" w:sz="4" w:space="0"/>
              <w:bottom w:val="single" w:color="auto" w:sz="4" w:space="0"/>
              <w:right w:val="single" w:color="auto" w:sz="4" w:space="0"/>
            </w:tcBorders>
            <w:vAlign w:val="center"/>
          </w:tcPr>
          <w:p w14:paraId="3316CEC6">
            <w:pPr>
              <w:wordWrap w:val="0"/>
              <w:snapToGrid w:val="0"/>
              <w:spacing w:line="360" w:lineRule="auto"/>
              <w:jc w:val="center"/>
              <w:rPr>
                <w:rFonts w:hint="eastAsia" w:ascii="仿宋" w:hAnsi="仿宋" w:eastAsia="仿宋" w:cs="仿宋"/>
                <w:color w:val="auto"/>
                <w:highlight w:val="none"/>
              </w:rPr>
            </w:pPr>
          </w:p>
        </w:tc>
      </w:tr>
      <w:tr w14:paraId="68E04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2332" w:type="dxa"/>
            <w:gridSpan w:val="3"/>
            <w:tcBorders>
              <w:top w:val="single" w:color="auto" w:sz="4" w:space="0"/>
              <w:left w:val="single" w:color="auto" w:sz="4" w:space="0"/>
              <w:bottom w:val="single" w:color="auto" w:sz="4" w:space="0"/>
              <w:right w:val="single" w:color="auto" w:sz="4" w:space="0"/>
            </w:tcBorders>
            <w:vAlign w:val="center"/>
          </w:tcPr>
          <w:p w14:paraId="1D01FD09">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参加工作时间</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483AFBA7">
            <w:pPr>
              <w:wordWrap w:val="0"/>
              <w:snapToGrid w:val="0"/>
              <w:spacing w:line="360" w:lineRule="auto"/>
              <w:jc w:val="center"/>
              <w:rPr>
                <w:rFonts w:hint="eastAsia" w:ascii="仿宋" w:hAnsi="仿宋" w:eastAsia="仿宋" w:cs="仿宋"/>
                <w:color w:val="auto"/>
                <w:highlight w:val="none"/>
              </w:rPr>
            </w:pPr>
          </w:p>
        </w:tc>
        <w:tc>
          <w:tcPr>
            <w:tcW w:w="3816" w:type="dxa"/>
            <w:gridSpan w:val="4"/>
            <w:tcBorders>
              <w:top w:val="single" w:color="auto" w:sz="4" w:space="0"/>
              <w:left w:val="single" w:color="auto" w:sz="4" w:space="0"/>
              <w:bottom w:val="single" w:color="auto" w:sz="4" w:space="0"/>
              <w:right w:val="single" w:color="auto" w:sz="4" w:space="0"/>
            </w:tcBorders>
            <w:vAlign w:val="center"/>
          </w:tcPr>
          <w:p w14:paraId="4A784FCB">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担任技术负责人年限</w:t>
            </w:r>
          </w:p>
        </w:tc>
        <w:tc>
          <w:tcPr>
            <w:tcW w:w="1791" w:type="dxa"/>
            <w:tcBorders>
              <w:top w:val="single" w:color="auto" w:sz="4" w:space="0"/>
              <w:left w:val="single" w:color="auto" w:sz="4" w:space="0"/>
              <w:bottom w:val="single" w:color="auto" w:sz="4" w:space="0"/>
              <w:right w:val="single" w:color="auto" w:sz="4" w:space="0"/>
            </w:tcBorders>
            <w:vAlign w:val="center"/>
          </w:tcPr>
          <w:p w14:paraId="79FD08EF">
            <w:pPr>
              <w:wordWrap w:val="0"/>
              <w:snapToGrid w:val="0"/>
              <w:spacing w:line="360" w:lineRule="auto"/>
              <w:jc w:val="center"/>
              <w:rPr>
                <w:rFonts w:hint="eastAsia" w:ascii="仿宋" w:hAnsi="仿宋" w:eastAsia="仿宋" w:cs="仿宋"/>
                <w:color w:val="auto"/>
                <w:highlight w:val="none"/>
              </w:rPr>
            </w:pPr>
          </w:p>
        </w:tc>
      </w:tr>
      <w:tr w14:paraId="2C91F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9118" w:type="dxa"/>
            <w:gridSpan w:val="10"/>
            <w:tcBorders>
              <w:top w:val="single" w:color="auto" w:sz="4" w:space="0"/>
              <w:left w:val="single" w:color="auto" w:sz="4" w:space="0"/>
              <w:bottom w:val="single" w:color="auto" w:sz="4" w:space="0"/>
              <w:right w:val="single" w:color="auto" w:sz="4" w:space="0"/>
            </w:tcBorders>
            <w:vAlign w:val="center"/>
          </w:tcPr>
          <w:p w14:paraId="6559B000">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在建和近三年已完工程项目情况</w:t>
            </w:r>
          </w:p>
        </w:tc>
      </w:tr>
      <w:tr w14:paraId="5B7FC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745" w:type="dxa"/>
            <w:gridSpan w:val="2"/>
            <w:tcBorders>
              <w:top w:val="single" w:color="auto" w:sz="4" w:space="0"/>
              <w:left w:val="single" w:color="auto" w:sz="4" w:space="0"/>
              <w:bottom w:val="single" w:color="auto" w:sz="4" w:space="0"/>
              <w:right w:val="single" w:color="auto" w:sz="4" w:space="0"/>
            </w:tcBorders>
            <w:vAlign w:val="center"/>
          </w:tcPr>
          <w:p w14:paraId="76212885">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建设单位</w:t>
            </w: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5FCC9E6D">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79041CB9">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建设规模</w:t>
            </w: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0E760893">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开、竣工</w:t>
            </w:r>
          </w:p>
          <w:p w14:paraId="41CD098E">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日期</w:t>
            </w:r>
          </w:p>
        </w:tc>
        <w:tc>
          <w:tcPr>
            <w:tcW w:w="1488" w:type="dxa"/>
            <w:tcBorders>
              <w:top w:val="single" w:color="auto" w:sz="4" w:space="0"/>
              <w:left w:val="single" w:color="auto" w:sz="4" w:space="0"/>
              <w:bottom w:val="single" w:color="auto" w:sz="4" w:space="0"/>
              <w:right w:val="single" w:color="auto" w:sz="4" w:space="0"/>
            </w:tcBorders>
            <w:vAlign w:val="center"/>
          </w:tcPr>
          <w:p w14:paraId="54A2F188">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在建或已完</w:t>
            </w:r>
          </w:p>
        </w:tc>
        <w:tc>
          <w:tcPr>
            <w:tcW w:w="1791" w:type="dxa"/>
            <w:tcBorders>
              <w:top w:val="single" w:color="auto" w:sz="4" w:space="0"/>
              <w:left w:val="single" w:color="auto" w:sz="4" w:space="0"/>
              <w:bottom w:val="single" w:color="auto" w:sz="4" w:space="0"/>
              <w:right w:val="single" w:color="auto" w:sz="4" w:space="0"/>
            </w:tcBorders>
            <w:vAlign w:val="center"/>
          </w:tcPr>
          <w:p w14:paraId="0211184A">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工程质量</w:t>
            </w:r>
          </w:p>
        </w:tc>
      </w:tr>
      <w:tr w14:paraId="5E15C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745" w:type="dxa"/>
            <w:gridSpan w:val="2"/>
            <w:tcBorders>
              <w:top w:val="single" w:color="auto" w:sz="4" w:space="0"/>
              <w:left w:val="single" w:color="auto" w:sz="4" w:space="0"/>
              <w:bottom w:val="single" w:color="auto" w:sz="4" w:space="0"/>
              <w:right w:val="single" w:color="auto" w:sz="4" w:space="0"/>
            </w:tcBorders>
            <w:vAlign w:val="center"/>
          </w:tcPr>
          <w:p w14:paraId="67DD95EA">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7719058A">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53B2F029">
            <w:pPr>
              <w:wordWrap w:val="0"/>
              <w:snapToGrid w:val="0"/>
              <w:spacing w:line="360" w:lineRule="auto"/>
              <w:jc w:val="center"/>
              <w:rPr>
                <w:rFonts w:hint="eastAsia" w:ascii="仿宋" w:hAnsi="仿宋" w:eastAsia="仿宋" w:cs="仿宋"/>
                <w:color w:val="auto"/>
                <w:highlight w:val="none"/>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3ACC0FF6">
            <w:pPr>
              <w:wordWrap w:val="0"/>
              <w:snapToGrid w:val="0"/>
              <w:spacing w:line="360" w:lineRule="auto"/>
              <w:jc w:val="center"/>
              <w:rPr>
                <w:rFonts w:hint="eastAsia" w:ascii="仿宋" w:hAnsi="仿宋" w:eastAsia="仿宋" w:cs="仿宋"/>
                <w:color w:val="auto"/>
                <w:highlight w:val="none"/>
              </w:rPr>
            </w:pPr>
          </w:p>
        </w:tc>
        <w:tc>
          <w:tcPr>
            <w:tcW w:w="1488" w:type="dxa"/>
            <w:tcBorders>
              <w:top w:val="single" w:color="auto" w:sz="4" w:space="0"/>
              <w:left w:val="single" w:color="auto" w:sz="4" w:space="0"/>
              <w:bottom w:val="single" w:color="auto" w:sz="4" w:space="0"/>
              <w:right w:val="single" w:color="auto" w:sz="4" w:space="0"/>
            </w:tcBorders>
            <w:vAlign w:val="center"/>
          </w:tcPr>
          <w:p w14:paraId="094D3B95">
            <w:pPr>
              <w:wordWrap w:val="0"/>
              <w:snapToGrid w:val="0"/>
              <w:spacing w:line="360" w:lineRule="auto"/>
              <w:jc w:val="center"/>
              <w:rPr>
                <w:rFonts w:hint="eastAsia" w:ascii="仿宋" w:hAnsi="仿宋" w:eastAsia="仿宋" w:cs="仿宋"/>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0CC25054">
            <w:pPr>
              <w:wordWrap w:val="0"/>
              <w:snapToGrid w:val="0"/>
              <w:spacing w:line="360" w:lineRule="auto"/>
              <w:jc w:val="center"/>
              <w:rPr>
                <w:rFonts w:hint="eastAsia" w:ascii="仿宋" w:hAnsi="仿宋" w:eastAsia="仿宋" w:cs="仿宋"/>
                <w:color w:val="auto"/>
                <w:highlight w:val="none"/>
              </w:rPr>
            </w:pPr>
          </w:p>
        </w:tc>
      </w:tr>
      <w:tr w14:paraId="6EA2A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745" w:type="dxa"/>
            <w:gridSpan w:val="2"/>
            <w:tcBorders>
              <w:top w:val="single" w:color="auto" w:sz="4" w:space="0"/>
              <w:left w:val="single" w:color="auto" w:sz="4" w:space="0"/>
              <w:bottom w:val="single" w:color="auto" w:sz="4" w:space="0"/>
              <w:right w:val="single" w:color="auto" w:sz="4" w:space="0"/>
            </w:tcBorders>
            <w:vAlign w:val="center"/>
          </w:tcPr>
          <w:p w14:paraId="6A2B65A7">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55A2F89C">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27414C78">
            <w:pPr>
              <w:wordWrap w:val="0"/>
              <w:snapToGrid w:val="0"/>
              <w:spacing w:line="360" w:lineRule="auto"/>
              <w:jc w:val="center"/>
              <w:rPr>
                <w:rFonts w:hint="eastAsia" w:ascii="仿宋" w:hAnsi="仿宋" w:eastAsia="仿宋" w:cs="仿宋"/>
                <w:color w:val="auto"/>
                <w:highlight w:val="none"/>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6C2C0530">
            <w:pPr>
              <w:wordWrap w:val="0"/>
              <w:snapToGrid w:val="0"/>
              <w:spacing w:line="360" w:lineRule="auto"/>
              <w:jc w:val="center"/>
              <w:rPr>
                <w:rFonts w:hint="eastAsia" w:ascii="仿宋" w:hAnsi="仿宋" w:eastAsia="仿宋" w:cs="仿宋"/>
                <w:color w:val="auto"/>
                <w:highlight w:val="none"/>
              </w:rPr>
            </w:pPr>
          </w:p>
        </w:tc>
        <w:tc>
          <w:tcPr>
            <w:tcW w:w="1488" w:type="dxa"/>
            <w:tcBorders>
              <w:top w:val="single" w:color="auto" w:sz="4" w:space="0"/>
              <w:left w:val="single" w:color="auto" w:sz="4" w:space="0"/>
              <w:bottom w:val="single" w:color="auto" w:sz="4" w:space="0"/>
              <w:right w:val="single" w:color="auto" w:sz="4" w:space="0"/>
            </w:tcBorders>
            <w:vAlign w:val="center"/>
          </w:tcPr>
          <w:p w14:paraId="729EE99A">
            <w:pPr>
              <w:wordWrap w:val="0"/>
              <w:snapToGrid w:val="0"/>
              <w:spacing w:line="360" w:lineRule="auto"/>
              <w:jc w:val="center"/>
              <w:rPr>
                <w:rFonts w:hint="eastAsia" w:ascii="仿宋" w:hAnsi="仿宋" w:eastAsia="仿宋" w:cs="仿宋"/>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665F580C">
            <w:pPr>
              <w:wordWrap w:val="0"/>
              <w:snapToGrid w:val="0"/>
              <w:spacing w:line="360" w:lineRule="auto"/>
              <w:jc w:val="center"/>
              <w:rPr>
                <w:rFonts w:hint="eastAsia" w:ascii="仿宋" w:hAnsi="仿宋" w:eastAsia="仿宋" w:cs="仿宋"/>
                <w:color w:val="auto"/>
                <w:highlight w:val="none"/>
              </w:rPr>
            </w:pPr>
          </w:p>
        </w:tc>
      </w:tr>
      <w:tr w14:paraId="24A9A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745" w:type="dxa"/>
            <w:gridSpan w:val="2"/>
            <w:tcBorders>
              <w:top w:val="single" w:color="auto" w:sz="4" w:space="0"/>
              <w:left w:val="single" w:color="auto" w:sz="4" w:space="0"/>
              <w:bottom w:val="single" w:color="auto" w:sz="4" w:space="0"/>
              <w:right w:val="single" w:color="auto" w:sz="4" w:space="0"/>
            </w:tcBorders>
            <w:vAlign w:val="center"/>
          </w:tcPr>
          <w:p w14:paraId="51B27AEE">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1B72E7C6">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3863BD13">
            <w:pPr>
              <w:wordWrap w:val="0"/>
              <w:snapToGrid w:val="0"/>
              <w:spacing w:line="360" w:lineRule="auto"/>
              <w:jc w:val="center"/>
              <w:rPr>
                <w:rFonts w:hint="eastAsia" w:ascii="仿宋" w:hAnsi="仿宋" w:eastAsia="仿宋" w:cs="仿宋"/>
                <w:color w:val="auto"/>
                <w:highlight w:val="none"/>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2A257C76">
            <w:pPr>
              <w:wordWrap w:val="0"/>
              <w:snapToGrid w:val="0"/>
              <w:spacing w:line="360" w:lineRule="auto"/>
              <w:jc w:val="center"/>
              <w:rPr>
                <w:rFonts w:hint="eastAsia" w:ascii="仿宋" w:hAnsi="仿宋" w:eastAsia="仿宋" w:cs="仿宋"/>
                <w:color w:val="auto"/>
                <w:highlight w:val="none"/>
              </w:rPr>
            </w:pPr>
          </w:p>
        </w:tc>
        <w:tc>
          <w:tcPr>
            <w:tcW w:w="1488" w:type="dxa"/>
            <w:tcBorders>
              <w:top w:val="single" w:color="auto" w:sz="4" w:space="0"/>
              <w:left w:val="single" w:color="auto" w:sz="4" w:space="0"/>
              <w:bottom w:val="single" w:color="auto" w:sz="4" w:space="0"/>
              <w:right w:val="single" w:color="auto" w:sz="4" w:space="0"/>
            </w:tcBorders>
            <w:vAlign w:val="center"/>
          </w:tcPr>
          <w:p w14:paraId="4A65E0B8">
            <w:pPr>
              <w:wordWrap w:val="0"/>
              <w:snapToGrid w:val="0"/>
              <w:spacing w:line="360" w:lineRule="auto"/>
              <w:jc w:val="center"/>
              <w:rPr>
                <w:rFonts w:hint="eastAsia" w:ascii="仿宋" w:hAnsi="仿宋" w:eastAsia="仿宋" w:cs="仿宋"/>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0E436EA8">
            <w:pPr>
              <w:wordWrap w:val="0"/>
              <w:snapToGrid w:val="0"/>
              <w:spacing w:line="360" w:lineRule="auto"/>
              <w:jc w:val="center"/>
              <w:rPr>
                <w:rFonts w:hint="eastAsia" w:ascii="仿宋" w:hAnsi="仿宋" w:eastAsia="仿宋" w:cs="仿宋"/>
                <w:color w:val="auto"/>
                <w:highlight w:val="none"/>
              </w:rPr>
            </w:pPr>
          </w:p>
        </w:tc>
      </w:tr>
      <w:tr w14:paraId="778BA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745" w:type="dxa"/>
            <w:gridSpan w:val="2"/>
            <w:tcBorders>
              <w:top w:val="single" w:color="auto" w:sz="4" w:space="0"/>
              <w:left w:val="single" w:color="auto" w:sz="4" w:space="0"/>
              <w:bottom w:val="single" w:color="auto" w:sz="4" w:space="0"/>
              <w:right w:val="single" w:color="auto" w:sz="4" w:space="0"/>
            </w:tcBorders>
            <w:vAlign w:val="center"/>
          </w:tcPr>
          <w:p w14:paraId="44CE2324">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428E5A78">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436EF630">
            <w:pPr>
              <w:wordWrap w:val="0"/>
              <w:snapToGrid w:val="0"/>
              <w:spacing w:line="360" w:lineRule="auto"/>
              <w:jc w:val="center"/>
              <w:rPr>
                <w:rFonts w:hint="eastAsia" w:ascii="仿宋" w:hAnsi="仿宋" w:eastAsia="仿宋" w:cs="仿宋"/>
                <w:color w:val="auto"/>
                <w:highlight w:val="none"/>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5A845E7F">
            <w:pPr>
              <w:wordWrap w:val="0"/>
              <w:snapToGrid w:val="0"/>
              <w:spacing w:line="360" w:lineRule="auto"/>
              <w:jc w:val="center"/>
              <w:rPr>
                <w:rFonts w:hint="eastAsia" w:ascii="仿宋" w:hAnsi="仿宋" w:eastAsia="仿宋" w:cs="仿宋"/>
                <w:color w:val="auto"/>
                <w:highlight w:val="none"/>
              </w:rPr>
            </w:pPr>
          </w:p>
        </w:tc>
        <w:tc>
          <w:tcPr>
            <w:tcW w:w="1488" w:type="dxa"/>
            <w:tcBorders>
              <w:top w:val="single" w:color="auto" w:sz="4" w:space="0"/>
              <w:left w:val="single" w:color="auto" w:sz="4" w:space="0"/>
              <w:bottom w:val="single" w:color="auto" w:sz="4" w:space="0"/>
              <w:right w:val="single" w:color="auto" w:sz="4" w:space="0"/>
            </w:tcBorders>
            <w:vAlign w:val="center"/>
          </w:tcPr>
          <w:p w14:paraId="1EB8BE15">
            <w:pPr>
              <w:wordWrap w:val="0"/>
              <w:snapToGrid w:val="0"/>
              <w:spacing w:line="360" w:lineRule="auto"/>
              <w:jc w:val="center"/>
              <w:rPr>
                <w:rFonts w:hint="eastAsia" w:ascii="仿宋" w:hAnsi="仿宋" w:eastAsia="仿宋" w:cs="仿宋"/>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3036AE57">
            <w:pPr>
              <w:wordWrap w:val="0"/>
              <w:snapToGrid w:val="0"/>
              <w:spacing w:line="360" w:lineRule="auto"/>
              <w:jc w:val="center"/>
              <w:rPr>
                <w:rFonts w:hint="eastAsia" w:ascii="仿宋" w:hAnsi="仿宋" w:eastAsia="仿宋" w:cs="仿宋"/>
                <w:color w:val="auto"/>
                <w:highlight w:val="none"/>
              </w:rPr>
            </w:pPr>
          </w:p>
        </w:tc>
      </w:tr>
      <w:tr w14:paraId="29ABE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745" w:type="dxa"/>
            <w:gridSpan w:val="2"/>
            <w:tcBorders>
              <w:top w:val="single" w:color="auto" w:sz="4" w:space="0"/>
              <w:left w:val="single" w:color="auto" w:sz="4" w:space="0"/>
              <w:bottom w:val="single" w:color="auto" w:sz="4" w:space="0"/>
              <w:right w:val="single" w:color="auto" w:sz="4" w:space="0"/>
            </w:tcBorders>
            <w:vAlign w:val="center"/>
          </w:tcPr>
          <w:p w14:paraId="4F4E3A9D">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26BA68BB">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6FA660C1">
            <w:pPr>
              <w:wordWrap w:val="0"/>
              <w:snapToGrid w:val="0"/>
              <w:spacing w:line="360" w:lineRule="auto"/>
              <w:jc w:val="center"/>
              <w:rPr>
                <w:rFonts w:hint="eastAsia" w:ascii="仿宋" w:hAnsi="仿宋" w:eastAsia="仿宋" w:cs="仿宋"/>
                <w:color w:val="auto"/>
                <w:highlight w:val="none"/>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7DF9FB66">
            <w:pPr>
              <w:wordWrap w:val="0"/>
              <w:snapToGrid w:val="0"/>
              <w:spacing w:line="360" w:lineRule="auto"/>
              <w:jc w:val="center"/>
              <w:rPr>
                <w:rFonts w:hint="eastAsia" w:ascii="仿宋" w:hAnsi="仿宋" w:eastAsia="仿宋" w:cs="仿宋"/>
                <w:color w:val="auto"/>
                <w:highlight w:val="none"/>
              </w:rPr>
            </w:pPr>
          </w:p>
        </w:tc>
        <w:tc>
          <w:tcPr>
            <w:tcW w:w="1488" w:type="dxa"/>
            <w:tcBorders>
              <w:top w:val="single" w:color="auto" w:sz="4" w:space="0"/>
              <w:left w:val="single" w:color="auto" w:sz="4" w:space="0"/>
              <w:bottom w:val="single" w:color="auto" w:sz="4" w:space="0"/>
              <w:right w:val="single" w:color="auto" w:sz="4" w:space="0"/>
            </w:tcBorders>
            <w:vAlign w:val="center"/>
          </w:tcPr>
          <w:p w14:paraId="641C0C60">
            <w:pPr>
              <w:wordWrap w:val="0"/>
              <w:snapToGrid w:val="0"/>
              <w:spacing w:line="360" w:lineRule="auto"/>
              <w:jc w:val="center"/>
              <w:rPr>
                <w:rFonts w:hint="eastAsia" w:ascii="仿宋" w:hAnsi="仿宋" w:eastAsia="仿宋" w:cs="仿宋"/>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1B27927A">
            <w:pPr>
              <w:wordWrap w:val="0"/>
              <w:snapToGrid w:val="0"/>
              <w:spacing w:line="360" w:lineRule="auto"/>
              <w:jc w:val="center"/>
              <w:rPr>
                <w:rFonts w:hint="eastAsia" w:ascii="仿宋" w:hAnsi="仿宋" w:eastAsia="仿宋" w:cs="仿宋"/>
                <w:color w:val="auto"/>
                <w:highlight w:val="none"/>
              </w:rPr>
            </w:pPr>
          </w:p>
        </w:tc>
      </w:tr>
      <w:tr w14:paraId="368D0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745" w:type="dxa"/>
            <w:gridSpan w:val="2"/>
            <w:tcBorders>
              <w:top w:val="single" w:color="auto" w:sz="4" w:space="0"/>
              <w:left w:val="single" w:color="auto" w:sz="4" w:space="0"/>
              <w:bottom w:val="single" w:color="auto" w:sz="4" w:space="0"/>
              <w:right w:val="single" w:color="auto" w:sz="4" w:space="0"/>
            </w:tcBorders>
            <w:vAlign w:val="center"/>
          </w:tcPr>
          <w:p w14:paraId="267BD6A2">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4926AB3D">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451EEB46">
            <w:pPr>
              <w:wordWrap w:val="0"/>
              <w:snapToGrid w:val="0"/>
              <w:spacing w:line="360" w:lineRule="auto"/>
              <w:jc w:val="center"/>
              <w:rPr>
                <w:rFonts w:hint="eastAsia" w:ascii="仿宋" w:hAnsi="仿宋" w:eastAsia="仿宋" w:cs="仿宋"/>
                <w:color w:val="auto"/>
                <w:highlight w:val="none"/>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7C4F3CB9">
            <w:pPr>
              <w:wordWrap w:val="0"/>
              <w:snapToGrid w:val="0"/>
              <w:spacing w:line="360" w:lineRule="auto"/>
              <w:jc w:val="center"/>
              <w:rPr>
                <w:rFonts w:hint="eastAsia" w:ascii="仿宋" w:hAnsi="仿宋" w:eastAsia="仿宋" w:cs="仿宋"/>
                <w:color w:val="auto"/>
                <w:highlight w:val="none"/>
              </w:rPr>
            </w:pPr>
          </w:p>
        </w:tc>
        <w:tc>
          <w:tcPr>
            <w:tcW w:w="1488" w:type="dxa"/>
            <w:tcBorders>
              <w:top w:val="single" w:color="auto" w:sz="4" w:space="0"/>
              <w:left w:val="single" w:color="auto" w:sz="4" w:space="0"/>
              <w:bottom w:val="single" w:color="auto" w:sz="4" w:space="0"/>
              <w:right w:val="single" w:color="auto" w:sz="4" w:space="0"/>
            </w:tcBorders>
            <w:vAlign w:val="center"/>
          </w:tcPr>
          <w:p w14:paraId="774E12C9">
            <w:pPr>
              <w:wordWrap w:val="0"/>
              <w:snapToGrid w:val="0"/>
              <w:spacing w:line="360" w:lineRule="auto"/>
              <w:jc w:val="center"/>
              <w:rPr>
                <w:rFonts w:hint="eastAsia" w:ascii="仿宋" w:hAnsi="仿宋" w:eastAsia="仿宋" w:cs="仿宋"/>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4A8F0C5E">
            <w:pPr>
              <w:wordWrap w:val="0"/>
              <w:snapToGrid w:val="0"/>
              <w:spacing w:line="360" w:lineRule="auto"/>
              <w:jc w:val="center"/>
              <w:rPr>
                <w:rFonts w:hint="eastAsia" w:ascii="仿宋" w:hAnsi="仿宋" w:eastAsia="仿宋" w:cs="仿宋"/>
                <w:color w:val="auto"/>
                <w:highlight w:val="none"/>
              </w:rPr>
            </w:pPr>
          </w:p>
        </w:tc>
      </w:tr>
      <w:tr w14:paraId="2BA06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745" w:type="dxa"/>
            <w:gridSpan w:val="2"/>
            <w:tcBorders>
              <w:top w:val="single" w:color="auto" w:sz="4" w:space="0"/>
              <w:left w:val="single" w:color="auto" w:sz="4" w:space="0"/>
              <w:bottom w:val="single" w:color="auto" w:sz="4" w:space="0"/>
              <w:right w:val="single" w:color="auto" w:sz="4" w:space="0"/>
            </w:tcBorders>
            <w:vAlign w:val="center"/>
          </w:tcPr>
          <w:p w14:paraId="464B3C82">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72AFA7C0">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63EBC581">
            <w:pPr>
              <w:wordWrap w:val="0"/>
              <w:snapToGrid w:val="0"/>
              <w:spacing w:line="360" w:lineRule="auto"/>
              <w:jc w:val="center"/>
              <w:rPr>
                <w:rFonts w:hint="eastAsia" w:ascii="仿宋" w:hAnsi="仿宋" w:eastAsia="仿宋" w:cs="仿宋"/>
                <w:color w:val="auto"/>
                <w:highlight w:val="none"/>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0EB999A7">
            <w:pPr>
              <w:wordWrap w:val="0"/>
              <w:snapToGrid w:val="0"/>
              <w:spacing w:line="360" w:lineRule="auto"/>
              <w:jc w:val="center"/>
              <w:rPr>
                <w:rFonts w:hint="eastAsia" w:ascii="仿宋" w:hAnsi="仿宋" w:eastAsia="仿宋" w:cs="仿宋"/>
                <w:color w:val="auto"/>
                <w:highlight w:val="none"/>
              </w:rPr>
            </w:pPr>
          </w:p>
        </w:tc>
        <w:tc>
          <w:tcPr>
            <w:tcW w:w="1488" w:type="dxa"/>
            <w:tcBorders>
              <w:top w:val="single" w:color="auto" w:sz="4" w:space="0"/>
              <w:left w:val="single" w:color="auto" w:sz="4" w:space="0"/>
              <w:bottom w:val="single" w:color="auto" w:sz="4" w:space="0"/>
              <w:right w:val="single" w:color="auto" w:sz="4" w:space="0"/>
            </w:tcBorders>
            <w:vAlign w:val="center"/>
          </w:tcPr>
          <w:p w14:paraId="600B35AD">
            <w:pPr>
              <w:wordWrap w:val="0"/>
              <w:snapToGrid w:val="0"/>
              <w:spacing w:line="360" w:lineRule="auto"/>
              <w:jc w:val="center"/>
              <w:rPr>
                <w:rFonts w:hint="eastAsia" w:ascii="仿宋" w:hAnsi="仿宋" w:eastAsia="仿宋" w:cs="仿宋"/>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144367D0">
            <w:pPr>
              <w:wordWrap w:val="0"/>
              <w:snapToGrid w:val="0"/>
              <w:spacing w:line="360" w:lineRule="auto"/>
              <w:jc w:val="center"/>
              <w:rPr>
                <w:rFonts w:hint="eastAsia" w:ascii="仿宋" w:hAnsi="仿宋" w:eastAsia="仿宋" w:cs="仿宋"/>
                <w:color w:val="auto"/>
                <w:highlight w:val="none"/>
              </w:rPr>
            </w:pPr>
          </w:p>
        </w:tc>
      </w:tr>
      <w:tr w14:paraId="27F3F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745" w:type="dxa"/>
            <w:gridSpan w:val="2"/>
            <w:tcBorders>
              <w:top w:val="single" w:color="auto" w:sz="4" w:space="0"/>
              <w:left w:val="single" w:color="auto" w:sz="4" w:space="0"/>
              <w:bottom w:val="single" w:color="auto" w:sz="4" w:space="0"/>
              <w:right w:val="single" w:color="auto" w:sz="4" w:space="0"/>
            </w:tcBorders>
            <w:vAlign w:val="center"/>
          </w:tcPr>
          <w:p w14:paraId="111B9680">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4240266D">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0C65B817">
            <w:pPr>
              <w:wordWrap w:val="0"/>
              <w:snapToGrid w:val="0"/>
              <w:spacing w:line="360" w:lineRule="auto"/>
              <w:jc w:val="center"/>
              <w:rPr>
                <w:rFonts w:hint="eastAsia" w:ascii="仿宋" w:hAnsi="仿宋" w:eastAsia="仿宋" w:cs="仿宋"/>
                <w:color w:val="auto"/>
                <w:highlight w:val="none"/>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346D9E72">
            <w:pPr>
              <w:wordWrap w:val="0"/>
              <w:snapToGrid w:val="0"/>
              <w:spacing w:line="360" w:lineRule="auto"/>
              <w:jc w:val="center"/>
              <w:rPr>
                <w:rFonts w:hint="eastAsia" w:ascii="仿宋" w:hAnsi="仿宋" w:eastAsia="仿宋" w:cs="仿宋"/>
                <w:color w:val="auto"/>
                <w:highlight w:val="none"/>
              </w:rPr>
            </w:pPr>
          </w:p>
        </w:tc>
        <w:tc>
          <w:tcPr>
            <w:tcW w:w="1488" w:type="dxa"/>
            <w:tcBorders>
              <w:top w:val="single" w:color="auto" w:sz="4" w:space="0"/>
              <w:left w:val="single" w:color="auto" w:sz="4" w:space="0"/>
              <w:bottom w:val="single" w:color="auto" w:sz="4" w:space="0"/>
              <w:right w:val="single" w:color="auto" w:sz="4" w:space="0"/>
            </w:tcBorders>
            <w:vAlign w:val="center"/>
          </w:tcPr>
          <w:p w14:paraId="0B6C86B7">
            <w:pPr>
              <w:wordWrap w:val="0"/>
              <w:snapToGrid w:val="0"/>
              <w:spacing w:line="360" w:lineRule="auto"/>
              <w:jc w:val="center"/>
              <w:rPr>
                <w:rFonts w:hint="eastAsia" w:ascii="仿宋" w:hAnsi="仿宋" w:eastAsia="仿宋" w:cs="仿宋"/>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175FA558">
            <w:pPr>
              <w:wordWrap w:val="0"/>
              <w:snapToGrid w:val="0"/>
              <w:spacing w:line="360" w:lineRule="auto"/>
              <w:jc w:val="center"/>
              <w:rPr>
                <w:rFonts w:hint="eastAsia" w:ascii="仿宋" w:hAnsi="仿宋" w:eastAsia="仿宋" w:cs="仿宋"/>
                <w:color w:val="auto"/>
                <w:highlight w:val="none"/>
              </w:rPr>
            </w:pPr>
          </w:p>
        </w:tc>
      </w:tr>
      <w:tr w14:paraId="0E49F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745" w:type="dxa"/>
            <w:gridSpan w:val="2"/>
            <w:tcBorders>
              <w:top w:val="single" w:color="auto" w:sz="4" w:space="0"/>
              <w:left w:val="single" w:color="auto" w:sz="4" w:space="0"/>
              <w:bottom w:val="single" w:color="auto" w:sz="4" w:space="0"/>
              <w:right w:val="single" w:color="auto" w:sz="4" w:space="0"/>
            </w:tcBorders>
            <w:vAlign w:val="center"/>
          </w:tcPr>
          <w:p w14:paraId="6CA3976C">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659195CA">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12285464">
            <w:pPr>
              <w:wordWrap w:val="0"/>
              <w:snapToGrid w:val="0"/>
              <w:spacing w:line="360" w:lineRule="auto"/>
              <w:jc w:val="center"/>
              <w:rPr>
                <w:rFonts w:hint="eastAsia" w:ascii="仿宋" w:hAnsi="仿宋" w:eastAsia="仿宋" w:cs="仿宋"/>
                <w:color w:val="auto"/>
                <w:highlight w:val="none"/>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1CD522A8">
            <w:pPr>
              <w:wordWrap w:val="0"/>
              <w:snapToGrid w:val="0"/>
              <w:spacing w:line="360" w:lineRule="auto"/>
              <w:jc w:val="center"/>
              <w:rPr>
                <w:rFonts w:hint="eastAsia" w:ascii="仿宋" w:hAnsi="仿宋" w:eastAsia="仿宋" w:cs="仿宋"/>
                <w:color w:val="auto"/>
                <w:highlight w:val="none"/>
              </w:rPr>
            </w:pPr>
          </w:p>
        </w:tc>
        <w:tc>
          <w:tcPr>
            <w:tcW w:w="1488" w:type="dxa"/>
            <w:tcBorders>
              <w:top w:val="single" w:color="auto" w:sz="4" w:space="0"/>
              <w:left w:val="single" w:color="auto" w:sz="4" w:space="0"/>
              <w:bottom w:val="single" w:color="auto" w:sz="4" w:space="0"/>
              <w:right w:val="single" w:color="auto" w:sz="4" w:space="0"/>
            </w:tcBorders>
            <w:vAlign w:val="center"/>
          </w:tcPr>
          <w:p w14:paraId="5D1C680B">
            <w:pPr>
              <w:wordWrap w:val="0"/>
              <w:snapToGrid w:val="0"/>
              <w:spacing w:line="360" w:lineRule="auto"/>
              <w:jc w:val="center"/>
              <w:rPr>
                <w:rFonts w:hint="eastAsia" w:ascii="仿宋" w:hAnsi="仿宋" w:eastAsia="仿宋" w:cs="仿宋"/>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21A0C6AB">
            <w:pPr>
              <w:wordWrap w:val="0"/>
              <w:snapToGrid w:val="0"/>
              <w:spacing w:line="360" w:lineRule="auto"/>
              <w:jc w:val="center"/>
              <w:rPr>
                <w:rFonts w:hint="eastAsia" w:ascii="仿宋" w:hAnsi="仿宋" w:eastAsia="仿宋" w:cs="仿宋"/>
                <w:color w:val="auto"/>
                <w:highlight w:val="none"/>
              </w:rPr>
            </w:pPr>
          </w:p>
        </w:tc>
      </w:tr>
      <w:tr w14:paraId="41B1C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1745" w:type="dxa"/>
            <w:gridSpan w:val="2"/>
            <w:tcBorders>
              <w:top w:val="single" w:color="auto" w:sz="4" w:space="0"/>
              <w:left w:val="single" w:color="auto" w:sz="4" w:space="0"/>
              <w:bottom w:val="single" w:color="auto" w:sz="4" w:space="0"/>
              <w:right w:val="single" w:color="auto" w:sz="4" w:space="0"/>
            </w:tcBorders>
            <w:vAlign w:val="center"/>
          </w:tcPr>
          <w:p w14:paraId="5FFE1C90">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442B3A62">
            <w:pPr>
              <w:wordWrap w:val="0"/>
              <w:snapToGrid w:val="0"/>
              <w:spacing w:line="360" w:lineRule="auto"/>
              <w:jc w:val="center"/>
              <w:rPr>
                <w:rFonts w:hint="eastAsia" w:ascii="仿宋" w:hAnsi="仿宋" w:eastAsia="仿宋" w:cs="仿宋"/>
                <w:color w:val="auto"/>
                <w:highlight w:val="none"/>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14:paraId="20F3EDCF">
            <w:pPr>
              <w:wordWrap w:val="0"/>
              <w:snapToGrid w:val="0"/>
              <w:spacing w:line="360" w:lineRule="auto"/>
              <w:jc w:val="center"/>
              <w:rPr>
                <w:rFonts w:hint="eastAsia" w:ascii="仿宋" w:hAnsi="仿宋" w:eastAsia="仿宋" w:cs="仿宋"/>
                <w:color w:val="auto"/>
                <w:highlight w:val="none"/>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720406C8">
            <w:pPr>
              <w:wordWrap w:val="0"/>
              <w:snapToGrid w:val="0"/>
              <w:spacing w:line="360" w:lineRule="auto"/>
              <w:jc w:val="center"/>
              <w:rPr>
                <w:rFonts w:hint="eastAsia" w:ascii="仿宋" w:hAnsi="仿宋" w:eastAsia="仿宋" w:cs="仿宋"/>
                <w:color w:val="auto"/>
                <w:highlight w:val="none"/>
              </w:rPr>
            </w:pPr>
          </w:p>
        </w:tc>
        <w:tc>
          <w:tcPr>
            <w:tcW w:w="1488" w:type="dxa"/>
            <w:tcBorders>
              <w:top w:val="single" w:color="auto" w:sz="4" w:space="0"/>
              <w:left w:val="single" w:color="auto" w:sz="4" w:space="0"/>
              <w:bottom w:val="single" w:color="auto" w:sz="4" w:space="0"/>
              <w:right w:val="single" w:color="auto" w:sz="4" w:space="0"/>
            </w:tcBorders>
            <w:vAlign w:val="center"/>
          </w:tcPr>
          <w:p w14:paraId="5B5CE957">
            <w:pPr>
              <w:wordWrap w:val="0"/>
              <w:snapToGrid w:val="0"/>
              <w:spacing w:line="360" w:lineRule="auto"/>
              <w:jc w:val="center"/>
              <w:rPr>
                <w:rFonts w:hint="eastAsia" w:ascii="仿宋" w:hAnsi="仿宋" w:eastAsia="仿宋" w:cs="仿宋"/>
                <w:color w:val="auto"/>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14:paraId="1EE7C25C">
            <w:pPr>
              <w:wordWrap w:val="0"/>
              <w:snapToGrid w:val="0"/>
              <w:spacing w:line="360" w:lineRule="auto"/>
              <w:jc w:val="center"/>
              <w:rPr>
                <w:rFonts w:hint="eastAsia" w:ascii="仿宋" w:hAnsi="仿宋" w:eastAsia="仿宋" w:cs="仿宋"/>
                <w:color w:val="auto"/>
                <w:highlight w:val="none"/>
              </w:rPr>
            </w:pPr>
          </w:p>
        </w:tc>
      </w:tr>
    </w:tbl>
    <w:p w14:paraId="3CA8AC0E">
      <w:pPr>
        <w:pStyle w:val="5"/>
        <w:jc w:val="both"/>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bookmarkStart w:id="176" w:name="_Toc44690697"/>
      <w:bookmarkStart w:id="177" w:name="_Toc67573420"/>
      <w:bookmarkStart w:id="178" w:name="_Toc40954064"/>
      <w:bookmarkStart w:id="179" w:name="_Toc43363093"/>
      <w:bookmarkStart w:id="180" w:name="_Toc44690623"/>
      <w:r>
        <w:rPr>
          <w:rFonts w:hint="eastAsia" w:ascii="仿宋" w:hAnsi="仿宋" w:eastAsia="仿宋" w:cs="仿宋"/>
          <w:color w:val="auto"/>
          <w:sz w:val="24"/>
          <w:szCs w:val="24"/>
          <w:highlight w:val="none"/>
        </w:rPr>
        <w:t>（四）已标价工程量清单</w:t>
      </w:r>
      <w:bookmarkEnd w:id="176"/>
      <w:bookmarkEnd w:id="177"/>
      <w:bookmarkEnd w:id="178"/>
      <w:bookmarkEnd w:id="179"/>
      <w:bookmarkEnd w:id="180"/>
    </w:p>
    <w:p w14:paraId="715A3E60">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说明：已标价工程量清单按第六部分 “工程量清单”中的相关清单表格式填写。构成合同文件的已标价工程量清单包括第六部分“工程量清单”有关工程量清单、磋商报价以及其他说明的内容。</w:t>
      </w:r>
    </w:p>
    <w:p w14:paraId="6C09D0DE">
      <w:pPr>
        <w:pStyle w:val="5"/>
        <w:jc w:val="both"/>
        <w:rPr>
          <w:rFonts w:hint="eastAsia" w:ascii="仿宋" w:hAnsi="仿宋" w:eastAsia="仿宋" w:cs="仿宋"/>
          <w:color w:val="auto"/>
          <w:sz w:val="24"/>
          <w:szCs w:val="24"/>
          <w:highlight w:val="none"/>
        </w:rPr>
      </w:pPr>
      <w:bookmarkStart w:id="181" w:name="_Toc67573421"/>
      <w:bookmarkStart w:id="182" w:name="_Toc44690698"/>
      <w:bookmarkStart w:id="183" w:name="_Toc43363094"/>
      <w:bookmarkStart w:id="184" w:name="_Toc40954065"/>
      <w:bookmarkStart w:id="185" w:name="_Toc44690624"/>
      <w:r>
        <w:rPr>
          <w:rFonts w:hint="eastAsia" w:ascii="仿宋" w:hAnsi="仿宋" w:eastAsia="仿宋" w:cs="仿宋"/>
          <w:color w:val="auto"/>
          <w:sz w:val="24"/>
          <w:szCs w:val="24"/>
          <w:highlight w:val="none"/>
        </w:rPr>
        <w:t>（五）施工组织设计</w:t>
      </w:r>
      <w:bookmarkEnd w:id="181"/>
      <w:bookmarkEnd w:id="182"/>
      <w:bookmarkEnd w:id="183"/>
      <w:bookmarkEnd w:id="184"/>
      <w:bookmarkEnd w:id="185"/>
    </w:p>
    <w:p w14:paraId="1973B246">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磋商供应商应根据磋商文件和对现场的勘察情况，采用文字并结合图表形式，参考以下要点编制本工程的施工组织设计：</w:t>
      </w:r>
    </w:p>
    <w:p w14:paraId="624EF6EB">
      <w:pPr>
        <w:pStyle w:val="2"/>
        <w:rPr>
          <w:rFonts w:hint="eastAsia" w:ascii="仿宋" w:hAnsi="仿宋" w:eastAsia="仿宋" w:cs="仿宋"/>
          <w:color w:val="auto"/>
          <w:highlight w:val="none"/>
        </w:rPr>
      </w:pPr>
    </w:p>
    <w:p w14:paraId="6A5A35DB">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1．（1）施工方案全面完整、针对性强、切实可行</w:t>
      </w:r>
    </w:p>
    <w:p w14:paraId="75A9F9B5">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（2）施工总平面图设计合理；</w:t>
      </w:r>
    </w:p>
    <w:p w14:paraId="44F25444">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（3）项目班子机构健全、人员齐备、专业配套、具备相关岗位证书，劳动力计划安排合理；</w:t>
      </w:r>
    </w:p>
    <w:p w14:paraId="32357DCD">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（4）材料供应安排合理；</w:t>
      </w:r>
    </w:p>
    <w:p w14:paraId="7E412BE9">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（5）关键部位施工方法明确、切实可行；</w:t>
      </w:r>
    </w:p>
    <w:p w14:paraId="78AD8F46">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（6）质量安全管理满足磋商文件要求，保证措施切实可行；</w:t>
      </w:r>
    </w:p>
    <w:p w14:paraId="20448961">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（7）机械设备配置满足本工程施工要求；</w:t>
      </w:r>
    </w:p>
    <w:p w14:paraId="2D6F631B">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（8）工期满足磋商文件要求，计划合理、保证措施切实可行；</w:t>
      </w:r>
    </w:p>
    <w:p w14:paraId="24C5817B">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（9）具有可行的提高工程质量、保证工期、降低造价的合理化建议；</w:t>
      </w:r>
    </w:p>
    <w:p w14:paraId="567102AC">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（10）在施工中采用具有切实可行的新技术、新材料、新工艺、新设备；</w:t>
      </w:r>
    </w:p>
    <w:p w14:paraId="388F0E52">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（11）施工现场采用环保、消防、降噪声、文明等施工技术措施针对性强、切实可行。</w:t>
      </w:r>
    </w:p>
    <w:p w14:paraId="69EBB34E">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2．若磋商供应商须知规定施工组织设计采用技术方式评审，则施工组织设计的编制和装订应按“施工组织设计编制及装订要求”编制和装订施工组织设计。</w:t>
      </w:r>
    </w:p>
    <w:p w14:paraId="1866AC7C">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3．施工组织设计除采用文字表述外可附下列图表，图表及格式要求附后。</w:t>
      </w:r>
    </w:p>
    <w:p w14:paraId="3917FF11">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附表一拟投入本工程的主要施工设备表</w:t>
      </w:r>
    </w:p>
    <w:p w14:paraId="6DD77078">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附表二拟配备本工程的试验和检测仪器设备表</w:t>
      </w:r>
    </w:p>
    <w:p w14:paraId="6A38F02A">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附表三劳动力计划表</w:t>
      </w:r>
    </w:p>
    <w:p w14:paraId="40A4D8CC">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附表四计划开、竣工日期和施工进度网络图</w:t>
      </w:r>
    </w:p>
    <w:p w14:paraId="324A9605">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附表五施工总平面图</w:t>
      </w:r>
    </w:p>
    <w:p w14:paraId="4859E8BA">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附表六临时用地表</w:t>
      </w:r>
    </w:p>
    <w:p w14:paraId="0EA9B4E3">
      <w:pPr>
        <w:wordWrap w:val="0"/>
        <w:snapToGrid w:val="0"/>
        <w:spacing w:line="360" w:lineRule="auto"/>
        <w:ind w:firstLine="480"/>
        <w:jc w:val="left"/>
        <w:rPr>
          <w:rFonts w:hint="eastAsia" w:ascii="仿宋" w:hAnsi="仿宋" w:eastAsia="仿宋" w:cs="仿宋"/>
          <w:color w:val="auto"/>
          <w:highlight w:val="none"/>
        </w:rPr>
      </w:pPr>
    </w:p>
    <w:p w14:paraId="093F604D">
      <w:pPr>
        <w:wordWrap w:val="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A419FB9">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附表一：拟投入本工程的主要施工设备表</w:t>
      </w:r>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7"/>
        <w:gridCol w:w="1001"/>
        <w:gridCol w:w="1003"/>
        <w:gridCol w:w="618"/>
        <w:gridCol w:w="1003"/>
        <w:gridCol w:w="1003"/>
        <w:gridCol w:w="1038"/>
        <w:gridCol w:w="1003"/>
        <w:gridCol w:w="1385"/>
        <w:gridCol w:w="615"/>
      </w:tblGrid>
      <w:tr w14:paraId="72DAA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39144DD6">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001" w:type="dxa"/>
            <w:tcBorders>
              <w:top w:val="single" w:color="auto" w:sz="4" w:space="0"/>
              <w:left w:val="single" w:color="auto" w:sz="4" w:space="0"/>
              <w:bottom w:val="single" w:color="auto" w:sz="4" w:space="0"/>
              <w:right w:val="single" w:color="auto" w:sz="4" w:space="0"/>
            </w:tcBorders>
            <w:vAlign w:val="center"/>
          </w:tcPr>
          <w:p w14:paraId="40F08210">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设备名称</w:t>
            </w:r>
          </w:p>
        </w:tc>
        <w:tc>
          <w:tcPr>
            <w:tcW w:w="1003" w:type="dxa"/>
            <w:tcBorders>
              <w:top w:val="single" w:color="auto" w:sz="4" w:space="0"/>
              <w:left w:val="single" w:color="auto" w:sz="4" w:space="0"/>
              <w:bottom w:val="single" w:color="auto" w:sz="4" w:space="0"/>
              <w:right w:val="single" w:color="auto" w:sz="4" w:space="0"/>
            </w:tcBorders>
            <w:vAlign w:val="center"/>
          </w:tcPr>
          <w:p w14:paraId="058D7766">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型号规格</w:t>
            </w:r>
          </w:p>
        </w:tc>
        <w:tc>
          <w:tcPr>
            <w:tcW w:w="618" w:type="dxa"/>
            <w:tcBorders>
              <w:top w:val="single" w:color="auto" w:sz="4" w:space="0"/>
              <w:left w:val="single" w:color="auto" w:sz="4" w:space="0"/>
              <w:bottom w:val="single" w:color="auto" w:sz="4" w:space="0"/>
              <w:right w:val="single" w:color="auto" w:sz="4" w:space="0"/>
            </w:tcBorders>
            <w:vAlign w:val="center"/>
          </w:tcPr>
          <w:p w14:paraId="569AE89B">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数量</w:t>
            </w:r>
          </w:p>
        </w:tc>
        <w:tc>
          <w:tcPr>
            <w:tcW w:w="1003" w:type="dxa"/>
            <w:tcBorders>
              <w:top w:val="single" w:color="auto" w:sz="4" w:space="0"/>
              <w:left w:val="single" w:color="auto" w:sz="4" w:space="0"/>
              <w:bottom w:val="single" w:color="auto" w:sz="4" w:space="0"/>
              <w:right w:val="single" w:color="auto" w:sz="4" w:space="0"/>
            </w:tcBorders>
            <w:vAlign w:val="center"/>
          </w:tcPr>
          <w:p w14:paraId="43013661">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国别产地</w:t>
            </w:r>
          </w:p>
        </w:tc>
        <w:tc>
          <w:tcPr>
            <w:tcW w:w="1003" w:type="dxa"/>
            <w:tcBorders>
              <w:top w:val="single" w:color="auto" w:sz="4" w:space="0"/>
              <w:left w:val="single" w:color="auto" w:sz="4" w:space="0"/>
              <w:bottom w:val="single" w:color="auto" w:sz="4" w:space="0"/>
              <w:right w:val="single" w:color="auto" w:sz="4" w:space="0"/>
            </w:tcBorders>
            <w:vAlign w:val="center"/>
          </w:tcPr>
          <w:p w14:paraId="6C1ACEE5">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制造年份</w:t>
            </w:r>
          </w:p>
        </w:tc>
        <w:tc>
          <w:tcPr>
            <w:tcW w:w="1038" w:type="dxa"/>
            <w:tcBorders>
              <w:top w:val="single" w:color="auto" w:sz="4" w:space="0"/>
              <w:left w:val="single" w:color="auto" w:sz="4" w:space="0"/>
              <w:bottom w:val="single" w:color="auto" w:sz="4" w:space="0"/>
              <w:right w:val="single" w:color="auto" w:sz="4" w:space="0"/>
            </w:tcBorders>
            <w:vAlign w:val="center"/>
          </w:tcPr>
          <w:p w14:paraId="1F85AE85">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额定功率</w:t>
            </w:r>
          </w:p>
          <w:p w14:paraId="408408FF">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（KW）</w:t>
            </w:r>
          </w:p>
        </w:tc>
        <w:tc>
          <w:tcPr>
            <w:tcW w:w="1003" w:type="dxa"/>
            <w:tcBorders>
              <w:top w:val="single" w:color="auto" w:sz="4" w:space="0"/>
              <w:left w:val="single" w:color="auto" w:sz="4" w:space="0"/>
              <w:bottom w:val="single" w:color="auto" w:sz="4" w:space="0"/>
              <w:right w:val="single" w:color="auto" w:sz="4" w:space="0"/>
            </w:tcBorders>
            <w:vAlign w:val="center"/>
          </w:tcPr>
          <w:p w14:paraId="3245CD78">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生产能力</w:t>
            </w:r>
          </w:p>
        </w:tc>
        <w:tc>
          <w:tcPr>
            <w:tcW w:w="1385" w:type="dxa"/>
            <w:tcBorders>
              <w:top w:val="single" w:color="auto" w:sz="4" w:space="0"/>
              <w:left w:val="single" w:color="auto" w:sz="4" w:space="0"/>
              <w:bottom w:val="single" w:color="auto" w:sz="4" w:space="0"/>
              <w:right w:val="single" w:color="auto" w:sz="4" w:space="0"/>
            </w:tcBorders>
            <w:vAlign w:val="center"/>
          </w:tcPr>
          <w:p w14:paraId="7F081BC6">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用于施工部位</w:t>
            </w:r>
          </w:p>
        </w:tc>
        <w:tc>
          <w:tcPr>
            <w:tcW w:w="615" w:type="dxa"/>
            <w:tcBorders>
              <w:top w:val="single" w:color="auto" w:sz="4" w:space="0"/>
              <w:left w:val="single" w:color="auto" w:sz="4" w:space="0"/>
              <w:bottom w:val="single" w:color="auto" w:sz="4" w:space="0"/>
              <w:right w:val="single" w:color="auto" w:sz="4" w:space="0"/>
            </w:tcBorders>
            <w:vAlign w:val="center"/>
          </w:tcPr>
          <w:p w14:paraId="74B25892">
            <w:pPr>
              <w:wordWrap w:val="0"/>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07172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6DF59003">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6BB1C1F9">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44A4AA10">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379738BE">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5619AC0E">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3B6DE290">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3321CF47">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149C60A5">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6836F0D9">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00EAB9CF">
            <w:pPr>
              <w:wordWrap w:val="0"/>
              <w:snapToGrid w:val="0"/>
              <w:spacing w:line="360" w:lineRule="auto"/>
              <w:jc w:val="center"/>
              <w:rPr>
                <w:rFonts w:hint="eastAsia" w:ascii="仿宋" w:hAnsi="仿宋" w:eastAsia="仿宋" w:cs="仿宋"/>
                <w:color w:val="auto"/>
                <w:highlight w:val="none"/>
              </w:rPr>
            </w:pPr>
          </w:p>
        </w:tc>
      </w:tr>
      <w:tr w14:paraId="1542F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59FEE1EE">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34D25EB4">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4CAC6067">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7111F2A5">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5D27B51A">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036C6564">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3B19511F">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1D6D56AB">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311B6C85">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2C029339">
            <w:pPr>
              <w:wordWrap w:val="0"/>
              <w:snapToGrid w:val="0"/>
              <w:spacing w:line="360" w:lineRule="auto"/>
              <w:jc w:val="center"/>
              <w:rPr>
                <w:rFonts w:hint="eastAsia" w:ascii="仿宋" w:hAnsi="仿宋" w:eastAsia="仿宋" w:cs="仿宋"/>
                <w:color w:val="auto"/>
                <w:highlight w:val="none"/>
              </w:rPr>
            </w:pPr>
          </w:p>
        </w:tc>
      </w:tr>
      <w:tr w14:paraId="064B9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5B938AFA">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4E7FD18A">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5B908EB7">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72D318B5">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503ADD1F">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132AF299">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23D65026">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6F88B626">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2E91D4E8">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45F7AF85">
            <w:pPr>
              <w:wordWrap w:val="0"/>
              <w:snapToGrid w:val="0"/>
              <w:spacing w:line="360" w:lineRule="auto"/>
              <w:jc w:val="center"/>
              <w:rPr>
                <w:rFonts w:hint="eastAsia" w:ascii="仿宋" w:hAnsi="仿宋" w:eastAsia="仿宋" w:cs="仿宋"/>
                <w:color w:val="auto"/>
                <w:highlight w:val="none"/>
              </w:rPr>
            </w:pPr>
          </w:p>
        </w:tc>
      </w:tr>
      <w:tr w14:paraId="0ACEF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5ECB1FBE">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54D77CB8">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644E92E8">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5EA6C081">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6CB8A7E5">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15ABE9F5">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1D89D24C">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5014E9CA">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3F3FC62C">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339C22B4">
            <w:pPr>
              <w:wordWrap w:val="0"/>
              <w:snapToGrid w:val="0"/>
              <w:spacing w:line="360" w:lineRule="auto"/>
              <w:jc w:val="center"/>
              <w:rPr>
                <w:rFonts w:hint="eastAsia" w:ascii="仿宋" w:hAnsi="仿宋" w:eastAsia="仿宋" w:cs="仿宋"/>
                <w:color w:val="auto"/>
                <w:highlight w:val="none"/>
              </w:rPr>
            </w:pPr>
          </w:p>
        </w:tc>
      </w:tr>
      <w:tr w14:paraId="11F26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50632CF6">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7E1D1F64">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5329F66F">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4A1447A7">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45BFDC03">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63BDC89F">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458DEB29">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7FCADA2B">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6087951C">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00E2A215">
            <w:pPr>
              <w:wordWrap w:val="0"/>
              <w:snapToGrid w:val="0"/>
              <w:spacing w:line="360" w:lineRule="auto"/>
              <w:jc w:val="center"/>
              <w:rPr>
                <w:rFonts w:hint="eastAsia" w:ascii="仿宋" w:hAnsi="仿宋" w:eastAsia="仿宋" w:cs="仿宋"/>
                <w:color w:val="auto"/>
                <w:highlight w:val="none"/>
              </w:rPr>
            </w:pPr>
          </w:p>
        </w:tc>
      </w:tr>
      <w:tr w14:paraId="23808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5E9569D2">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3112E5BE">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39FE732E">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03E23D9E">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2EFE9AF1">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495B15ED">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570F1306">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6B81EE58">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3346DE67">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785F5654">
            <w:pPr>
              <w:wordWrap w:val="0"/>
              <w:snapToGrid w:val="0"/>
              <w:spacing w:line="360" w:lineRule="auto"/>
              <w:jc w:val="center"/>
              <w:rPr>
                <w:rFonts w:hint="eastAsia" w:ascii="仿宋" w:hAnsi="仿宋" w:eastAsia="仿宋" w:cs="仿宋"/>
                <w:color w:val="auto"/>
                <w:highlight w:val="none"/>
              </w:rPr>
            </w:pPr>
          </w:p>
        </w:tc>
      </w:tr>
      <w:tr w14:paraId="1FA0E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527E0FA1">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7C726CC8">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692CCA30">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40AD4F73">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3F86794E">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359ECAFB">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74224236">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33919108">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0BD467D5">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2B77663A">
            <w:pPr>
              <w:wordWrap w:val="0"/>
              <w:snapToGrid w:val="0"/>
              <w:spacing w:line="360" w:lineRule="auto"/>
              <w:jc w:val="center"/>
              <w:rPr>
                <w:rFonts w:hint="eastAsia" w:ascii="仿宋" w:hAnsi="仿宋" w:eastAsia="仿宋" w:cs="仿宋"/>
                <w:color w:val="auto"/>
                <w:highlight w:val="none"/>
              </w:rPr>
            </w:pPr>
          </w:p>
        </w:tc>
      </w:tr>
      <w:tr w14:paraId="40C35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43574B18">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48DE18F7">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65177CE3">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578C79B5">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25C271D4">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3175A2A4">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71DA423D">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049A9E15">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22583C48">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078EB346">
            <w:pPr>
              <w:wordWrap w:val="0"/>
              <w:snapToGrid w:val="0"/>
              <w:spacing w:line="360" w:lineRule="auto"/>
              <w:jc w:val="center"/>
              <w:rPr>
                <w:rFonts w:hint="eastAsia" w:ascii="仿宋" w:hAnsi="仿宋" w:eastAsia="仿宋" w:cs="仿宋"/>
                <w:color w:val="auto"/>
                <w:highlight w:val="none"/>
              </w:rPr>
            </w:pPr>
          </w:p>
        </w:tc>
      </w:tr>
      <w:tr w14:paraId="7285F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4DE982F2">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533915CC">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2348910A">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78BBC10E">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1B9433BA">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35C69CE1">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62BFB559">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0B67979C">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42594CD3">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2B3B8A20">
            <w:pPr>
              <w:wordWrap w:val="0"/>
              <w:snapToGrid w:val="0"/>
              <w:spacing w:line="360" w:lineRule="auto"/>
              <w:jc w:val="center"/>
              <w:rPr>
                <w:rFonts w:hint="eastAsia" w:ascii="仿宋" w:hAnsi="仿宋" w:eastAsia="仿宋" w:cs="仿宋"/>
                <w:color w:val="auto"/>
                <w:highlight w:val="none"/>
              </w:rPr>
            </w:pPr>
          </w:p>
        </w:tc>
      </w:tr>
      <w:tr w14:paraId="13E0A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6FC38480">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5ED0126C">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7FCE76C2">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48246A61">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12F28921">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487C2A45">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6B34E526">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5BC94785">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0258C1F9">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36571C3A">
            <w:pPr>
              <w:wordWrap w:val="0"/>
              <w:snapToGrid w:val="0"/>
              <w:spacing w:line="360" w:lineRule="auto"/>
              <w:jc w:val="center"/>
              <w:rPr>
                <w:rFonts w:hint="eastAsia" w:ascii="仿宋" w:hAnsi="仿宋" w:eastAsia="仿宋" w:cs="仿宋"/>
                <w:color w:val="auto"/>
                <w:highlight w:val="none"/>
              </w:rPr>
            </w:pPr>
          </w:p>
        </w:tc>
      </w:tr>
      <w:tr w14:paraId="2BB30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0A668EB6">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6CEBF5A6">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6C16CEB4">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56BF8A8F">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6F381CD8">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16CB3058">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01705DDF">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4BA47168">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39303BC9">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424AB411">
            <w:pPr>
              <w:wordWrap w:val="0"/>
              <w:snapToGrid w:val="0"/>
              <w:spacing w:line="360" w:lineRule="auto"/>
              <w:jc w:val="center"/>
              <w:rPr>
                <w:rFonts w:hint="eastAsia" w:ascii="仿宋" w:hAnsi="仿宋" w:eastAsia="仿宋" w:cs="仿宋"/>
                <w:color w:val="auto"/>
                <w:highlight w:val="none"/>
              </w:rPr>
            </w:pPr>
          </w:p>
        </w:tc>
      </w:tr>
      <w:tr w14:paraId="665AA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082513D8">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48C7259F">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09BC9610">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33941F27">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283763A4">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1F683E94">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4B27880C">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52C39BCD">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3AC44D28">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711D5923">
            <w:pPr>
              <w:wordWrap w:val="0"/>
              <w:snapToGrid w:val="0"/>
              <w:spacing w:line="360" w:lineRule="auto"/>
              <w:jc w:val="center"/>
              <w:rPr>
                <w:rFonts w:hint="eastAsia" w:ascii="仿宋" w:hAnsi="仿宋" w:eastAsia="仿宋" w:cs="仿宋"/>
                <w:color w:val="auto"/>
                <w:highlight w:val="none"/>
              </w:rPr>
            </w:pPr>
          </w:p>
        </w:tc>
      </w:tr>
      <w:tr w14:paraId="32A5D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69537E3B">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1280CE44">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186F70CA">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645F4DFE">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32E4A8F5">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2E8A0B46">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0F3C2BB6">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186B0C0D">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1C2AAB28">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1436F8A5">
            <w:pPr>
              <w:wordWrap w:val="0"/>
              <w:snapToGrid w:val="0"/>
              <w:spacing w:line="360" w:lineRule="auto"/>
              <w:jc w:val="center"/>
              <w:rPr>
                <w:rFonts w:hint="eastAsia" w:ascii="仿宋" w:hAnsi="仿宋" w:eastAsia="仿宋" w:cs="仿宋"/>
                <w:color w:val="auto"/>
                <w:highlight w:val="none"/>
              </w:rPr>
            </w:pPr>
          </w:p>
        </w:tc>
      </w:tr>
      <w:tr w14:paraId="27E63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6A82C868">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5EEFF7A4">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60941481">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731C7CD6">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32459D0D">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2FF7A878">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2C273817">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7A5F6EF3">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4628FC0B">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0FBBA4F4">
            <w:pPr>
              <w:wordWrap w:val="0"/>
              <w:snapToGrid w:val="0"/>
              <w:spacing w:line="360" w:lineRule="auto"/>
              <w:jc w:val="center"/>
              <w:rPr>
                <w:rFonts w:hint="eastAsia" w:ascii="仿宋" w:hAnsi="仿宋" w:eastAsia="仿宋" w:cs="仿宋"/>
                <w:color w:val="auto"/>
                <w:highlight w:val="none"/>
              </w:rPr>
            </w:pPr>
          </w:p>
        </w:tc>
      </w:tr>
      <w:tr w14:paraId="7B59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33E1FA33">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6D95B6C4">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15AFA697">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23CE630D">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54AA54F5">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33354821">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35C6B1B1">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26C83064">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617DBDC0">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7765CEBB">
            <w:pPr>
              <w:wordWrap w:val="0"/>
              <w:snapToGrid w:val="0"/>
              <w:spacing w:line="360" w:lineRule="auto"/>
              <w:jc w:val="center"/>
              <w:rPr>
                <w:rFonts w:hint="eastAsia" w:ascii="仿宋" w:hAnsi="仿宋" w:eastAsia="仿宋" w:cs="仿宋"/>
                <w:color w:val="auto"/>
                <w:highlight w:val="none"/>
              </w:rPr>
            </w:pPr>
          </w:p>
        </w:tc>
      </w:tr>
      <w:tr w14:paraId="5BB86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41FB2806">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1DD0A0A1">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17120411">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10700F03">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0365DFC3">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0411DB1D">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02727319">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3B0875D4">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4FC84863">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0F071B13">
            <w:pPr>
              <w:wordWrap w:val="0"/>
              <w:snapToGrid w:val="0"/>
              <w:spacing w:line="360" w:lineRule="auto"/>
              <w:jc w:val="center"/>
              <w:rPr>
                <w:rFonts w:hint="eastAsia" w:ascii="仿宋" w:hAnsi="仿宋" w:eastAsia="仿宋" w:cs="仿宋"/>
                <w:color w:val="auto"/>
                <w:highlight w:val="none"/>
              </w:rPr>
            </w:pPr>
          </w:p>
        </w:tc>
      </w:tr>
      <w:tr w14:paraId="513A5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1FC611F9">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45B72139">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3610A0E0">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654A773A">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6F74FC60">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5E9BA9CE">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1415133A">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41FEC0E0">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505379B9">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2F4E29EB">
            <w:pPr>
              <w:wordWrap w:val="0"/>
              <w:snapToGrid w:val="0"/>
              <w:spacing w:line="360" w:lineRule="auto"/>
              <w:jc w:val="center"/>
              <w:rPr>
                <w:rFonts w:hint="eastAsia" w:ascii="仿宋" w:hAnsi="仿宋" w:eastAsia="仿宋" w:cs="仿宋"/>
                <w:color w:val="auto"/>
                <w:highlight w:val="none"/>
              </w:rPr>
            </w:pPr>
          </w:p>
        </w:tc>
      </w:tr>
      <w:tr w14:paraId="31C9E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5268DC1D">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1378FE3C">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478B985F">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4ABDACE5">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0BF79816">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122FE55A">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7EA23235">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0C47E309">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2DA79F30">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64128102">
            <w:pPr>
              <w:wordWrap w:val="0"/>
              <w:snapToGrid w:val="0"/>
              <w:spacing w:line="360" w:lineRule="auto"/>
              <w:jc w:val="center"/>
              <w:rPr>
                <w:rFonts w:hint="eastAsia" w:ascii="仿宋" w:hAnsi="仿宋" w:eastAsia="仿宋" w:cs="仿宋"/>
                <w:color w:val="auto"/>
                <w:highlight w:val="none"/>
              </w:rPr>
            </w:pPr>
          </w:p>
        </w:tc>
      </w:tr>
      <w:tr w14:paraId="177C9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286581E4">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54C7E9FB">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799CE543">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1F7BB370">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104045B4">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7A105325">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78E91E2E">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28E5A9FE">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3103EC63">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2ACC4DC1">
            <w:pPr>
              <w:wordWrap w:val="0"/>
              <w:snapToGrid w:val="0"/>
              <w:spacing w:line="360" w:lineRule="auto"/>
              <w:jc w:val="center"/>
              <w:rPr>
                <w:rFonts w:hint="eastAsia" w:ascii="仿宋" w:hAnsi="仿宋" w:eastAsia="仿宋" w:cs="仿宋"/>
                <w:color w:val="auto"/>
                <w:highlight w:val="none"/>
              </w:rPr>
            </w:pPr>
          </w:p>
        </w:tc>
      </w:tr>
      <w:tr w14:paraId="13FE0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7B6A86E8">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0C9AE09E">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1AB9EEA5">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4856CCD9">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32030914">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3FACEDF7">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1F1532FC">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19DB569C">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58CC356B">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1BD5C6F6">
            <w:pPr>
              <w:wordWrap w:val="0"/>
              <w:snapToGrid w:val="0"/>
              <w:spacing w:line="360" w:lineRule="auto"/>
              <w:jc w:val="center"/>
              <w:rPr>
                <w:rFonts w:hint="eastAsia" w:ascii="仿宋" w:hAnsi="仿宋" w:eastAsia="仿宋" w:cs="仿宋"/>
                <w:color w:val="auto"/>
                <w:highlight w:val="none"/>
              </w:rPr>
            </w:pPr>
          </w:p>
        </w:tc>
      </w:tr>
      <w:tr w14:paraId="02D9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1D73AAAE">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75D3D399">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4C6AAA25">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2F315CB9">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5E645C8E">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01232E35">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0B56C7FA">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0250DEE0">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1B878ECB">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5DB56A42">
            <w:pPr>
              <w:wordWrap w:val="0"/>
              <w:snapToGrid w:val="0"/>
              <w:spacing w:line="360" w:lineRule="auto"/>
              <w:jc w:val="center"/>
              <w:rPr>
                <w:rFonts w:hint="eastAsia" w:ascii="仿宋" w:hAnsi="仿宋" w:eastAsia="仿宋" w:cs="仿宋"/>
                <w:color w:val="auto"/>
                <w:highlight w:val="none"/>
              </w:rPr>
            </w:pPr>
          </w:p>
        </w:tc>
      </w:tr>
      <w:tr w14:paraId="22731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470AC2BC">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1E7A91AC">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558931D5">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2B66AFDC">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2F96BB5D">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130F90A1">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3311DE44">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13670AE4">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498F2125">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21EA3BF8">
            <w:pPr>
              <w:wordWrap w:val="0"/>
              <w:snapToGrid w:val="0"/>
              <w:spacing w:line="360" w:lineRule="auto"/>
              <w:jc w:val="center"/>
              <w:rPr>
                <w:rFonts w:hint="eastAsia" w:ascii="仿宋" w:hAnsi="仿宋" w:eastAsia="仿宋" w:cs="仿宋"/>
                <w:color w:val="auto"/>
                <w:highlight w:val="none"/>
              </w:rPr>
            </w:pPr>
          </w:p>
        </w:tc>
      </w:tr>
      <w:tr w14:paraId="60674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751CD42C">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412D5BEE">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5DE4571F">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7AE31932">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78ED2F1A">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5C59A19D">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49D0085B">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08D74136">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353E8D66">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69430D5C">
            <w:pPr>
              <w:wordWrap w:val="0"/>
              <w:snapToGrid w:val="0"/>
              <w:spacing w:line="360" w:lineRule="auto"/>
              <w:jc w:val="center"/>
              <w:rPr>
                <w:rFonts w:hint="eastAsia" w:ascii="仿宋" w:hAnsi="仿宋" w:eastAsia="仿宋" w:cs="仿宋"/>
                <w:color w:val="auto"/>
                <w:highlight w:val="none"/>
              </w:rPr>
            </w:pPr>
          </w:p>
        </w:tc>
      </w:tr>
      <w:tr w14:paraId="1E865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72419325">
            <w:pPr>
              <w:wordWrap w:val="0"/>
              <w:snapToGrid w:val="0"/>
              <w:spacing w:line="360" w:lineRule="auto"/>
              <w:jc w:val="center"/>
              <w:rPr>
                <w:rFonts w:hint="eastAsia" w:ascii="仿宋" w:hAnsi="仿宋" w:eastAsia="仿宋" w:cs="仿宋"/>
                <w:color w:val="auto"/>
                <w:highlight w:val="none"/>
              </w:rPr>
            </w:pPr>
          </w:p>
        </w:tc>
        <w:tc>
          <w:tcPr>
            <w:tcW w:w="1001" w:type="dxa"/>
            <w:tcBorders>
              <w:top w:val="single" w:color="auto" w:sz="4" w:space="0"/>
              <w:left w:val="single" w:color="auto" w:sz="4" w:space="0"/>
              <w:bottom w:val="single" w:color="auto" w:sz="4" w:space="0"/>
              <w:right w:val="single" w:color="auto" w:sz="4" w:space="0"/>
            </w:tcBorders>
            <w:vAlign w:val="center"/>
          </w:tcPr>
          <w:p w14:paraId="13A282D4">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7EE0CD71">
            <w:pPr>
              <w:wordWrap w:val="0"/>
              <w:snapToGrid w:val="0"/>
              <w:spacing w:line="360" w:lineRule="auto"/>
              <w:jc w:val="center"/>
              <w:rPr>
                <w:rFonts w:hint="eastAsia" w:ascii="仿宋" w:hAnsi="仿宋" w:eastAsia="仿宋" w:cs="仿宋"/>
                <w:color w:val="auto"/>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31E2AD8A">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43F6DC02">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282764A7">
            <w:pPr>
              <w:wordWrap w:val="0"/>
              <w:snapToGrid w:val="0"/>
              <w:spacing w:line="360" w:lineRule="auto"/>
              <w:jc w:val="center"/>
              <w:rPr>
                <w:rFonts w:hint="eastAsia" w:ascii="仿宋" w:hAnsi="仿宋" w:eastAsia="仿宋" w:cs="仿宋"/>
                <w:color w:val="auto"/>
                <w:highlight w:val="none"/>
              </w:rPr>
            </w:pPr>
          </w:p>
        </w:tc>
        <w:tc>
          <w:tcPr>
            <w:tcW w:w="1038" w:type="dxa"/>
            <w:tcBorders>
              <w:top w:val="single" w:color="auto" w:sz="4" w:space="0"/>
              <w:left w:val="single" w:color="auto" w:sz="4" w:space="0"/>
              <w:bottom w:val="single" w:color="auto" w:sz="4" w:space="0"/>
              <w:right w:val="single" w:color="auto" w:sz="4" w:space="0"/>
            </w:tcBorders>
            <w:vAlign w:val="center"/>
          </w:tcPr>
          <w:p w14:paraId="3A1FF032">
            <w:pPr>
              <w:wordWrap w:val="0"/>
              <w:snapToGrid w:val="0"/>
              <w:spacing w:line="360" w:lineRule="auto"/>
              <w:jc w:val="center"/>
              <w:rPr>
                <w:rFonts w:hint="eastAsia" w:ascii="仿宋" w:hAnsi="仿宋" w:eastAsia="仿宋" w:cs="仿宋"/>
                <w:color w:val="auto"/>
                <w:highlight w:val="none"/>
              </w:rPr>
            </w:pPr>
          </w:p>
        </w:tc>
        <w:tc>
          <w:tcPr>
            <w:tcW w:w="1003" w:type="dxa"/>
            <w:tcBorders>
              <w:top w:val="single" w:color="auto" w:sz="4" w:space="0"/>
              <w:left w:val="single" w:color="auto" w:sz="4" w:space="0"/>
              <w:bottom w:val="single" w:color="auto" w:sz="4" w:space="0"/>
              <w:right w:val="single" w:color="auto" w:sz="4" w:space="0"/>
            </w:tcBorders>
            <w:vAlign w:val="center"/>
          </w:tcPr>
          <w:p w14:paraId="74576878">
            <w:pPr>
              <w:wordWrap w:val="0"/>
              <w:snapToGrid w:val="0"/>
              <w:spacing w:line="360" w:lineRule="auto"/>
              <w:jc w:val="center"/>
              <w:rPr>
                <w:rFonts w:hint="eastAsia" w:ascii="仿宋" w:hAnsi="仿宋" w:eastAsia="仿宋" w:cs="仿宋"/>
                <w:color w:val="auto"/>
                <w:highlight w:val="none"/>
              </w:rPr>
            </w:pPr>
          </w:p>
        </w:tc>
        <w:tc>
          <w:tcPr>
            <w:tcW w:w="1385" w:type="dxa"/>
            <w:tcBorders>
              <w:top w:val="single" w:color="auto" w:sz="4" w:space="0"/>
              <w:left w:val="single" w:color="auto" w:sz="4" w:space="0"/>
              <w:bottom w:val="single" w:color="auto" w:sz="4" w:space="0"/>
              <w:right w:val="single" w:color="auto" w:sz="4" w:space="0"/>
            </w:tcBorders>
            <w:vAlign w:val="center"/>
          </w:tcPr>
          <w:p w14:paraId="61BE63BB">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5EEA397A">
            <w:pPr>
              <w:wordWrap w:val="0"/>
              <w:snapToGrid w:val="0"/>
              <w:spacing w:line="360" w:lineRule="auto"/>
              <w:jc w:val="center"/>
              <w:rPr>
                <w:rFonts w:hint="eastAsia" w:ascii="仿宋" w:hAnsi="仿宋" w:eastAsia="仿宋" w:cs="仿宋"/>
                <w:color w:val="auto"/>
                <w:highlight w:val="none"/>
              </w:rPr>
            </w:pPr>
          </w:p>
        </w:tc>
      </w:tr>
    </w:tbl>
    <w:p w14:paraId="5A1D92E3">
      <w:pPr>
        <w:wordWrap w:val="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405507E">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附表二：拟配备本工程的试验和检测仪器设备表</w:t>
      </w:r>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584"/>
        <w:gridCol w:w="1131"/>
        <w:gridCol w:w="682"/>
        <w:gridCol w:w="1131"/>
        <w:gridCol w:w="1131"/>
        <w:gridCol w:w="1582"/>
        <w:gridCol w:w="682"/>
        <w:gridCol w:w="682"/>
      </w:tblGrid>
      <w:tr w14:paraId="38ED5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3EAC7065">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584" w:type="dxa"/>
            <w:tcBorders>
              <w:top w:val="single" w:color="auto" w:sz="4" w:space="0"/>
              <w:left w:val="single" w:color="auto" w:sz="4" w:space="0"/>
              <w:bottom w:val="single" w:color="auto" w:sz="4" w:space="0"/>
              <w:right w:val="single" w:color="auto" w:sz="4" w:space="0"/>
            </w:tcBorders>
            <w:vAlign w:val="center"/>
          </w:tcPr>
          <w:p w14:paraId="69EE38F6">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仪器设备名称</w:t>
            </w:r>
          </w:p>
        </w:tc>
        <w:tc>
          <w:tcPr>
            <w:tcW w:w="1131" w:type="dxa"/>
            <w:tcBorders>
              <w:top w:val="single" w:color="auto" w:sz="4" w:space="0"/>
              <w:left w:val="single" w:color="auto" w:sz="4" w:space="0"/>
              <w:bottom w:val="single" w:color="auto" w:sz="4" w:space="0"/>
              <w:right w:val="single" w:color="auto" w:sz="4" w:space="0"/>
            </w:tcBorders>
            <w:vAlign w:val="center"/>
          </w:tcPr>
          <w:p w14:paraId="657EBD0A">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型号规格</w:t>
            </w:r>
          </w:p>
        </w:tc>
        <w:tc>
          <w:tcPr>
            <w:tcW w:w="682" w:type="dxa"/>
            <w:tcBorders>
              <w:top w:val="single" w:color="auto" w:sz="4" w:space="0"/>
              <w:left w:val="single" w:color="auto" w:sz="4" w:space="0"/>
              <w:bottom w:val="single" w:color="auto" w:sz="4" w:space="0"/>
              <w:right w:val="single" w:color="auto" w:sz="4" w:space="0"/>
            </w:tcBorders>
            <w:vAlign w:val="center"/>
          </w:tcPr>
          <w:p w14:paraId="23C8D4CB">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数量</w:t>
            </w:r>
          </w:p>
        </w:tc>
        <w:tc>
          <w:tcPr>
            <w:tcW w:w="1131" w:type="dxa"/>
            <w:tcBorders>
              <w:top w:val="single" w:color="auto" w:sz="4" w:space="0"/>
              <w:left w:val="single" w:color="auto" w:sz="4" w:space="0"/>
              <w:bottom w:val="single" w:color="auto" w:sz="4" w:space="0"/>
              <w:right w:val="single" w:color="auto" w:sz="4" w:space="0"/>
            </w:tcBorders>
            <w:vAlign w:val="center"/>
          </w:tcPr>
          <w:p w14:paraId="1A37B335">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国别产地</w:t>
            </w:r>
          </w:p>
        </w:tc>
        <w:tc>
          <w:tcPr>
            <w:tcW w:w="1131" w:type="dxa"/>
            <w:tcBorders>
              <w:top w:val="single" w:color="auto" w:sz="4" w:space="0"/>
              <w:left w:val="single" w:color="auto" w:sz="4" w:space="0"/>
              <w:bottom w:val="single" w:color="auto" w:sz="4" w:space="0"/>
              <w:right w:val="single" w:color="auto" w:sz="4" w:space="0"/>
            </w:tcBorders>
            <w:vAlign w:val="center"/>
          </w:tcPr>
          <w:p w14:paraId="46EEB4CD">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制造年份</w:t>
            </w:r>
          </w:p>
        </w:tc>
        <w:tc>
          <w:tcPr>
            <w:tcW w:w="1582" w:type="dxa"/>
            <w:tcBorders>
              <w:top w:val="single" w:color="auto" w:sz="4" w:space="0"/>
              <w:left w:val="single" w:color="auto" w:sz="4" w:space="0"/>
              <w:bottom w:val="single" w:color="auto" w:sz="4" w:space="0"/>
              <w:right w:val="single" w:color="auto" w:sz="4" w:space="0"/>
            </w:tcBorders>
            <w:vAlign w:val="center"/>
          </w:tcPr>
          <w:p w14:paraId="2ED528A9">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已使用台时数</w:t>
            </w:r>
          </w:p>
        </w:tc>
        <w:tc>
          <w:tcPr>
            <w:tcW w:w="682" w:type="dxa"/>
            <w:tcBorders>
              <w:top w:val="single" w:color="auto" w:sz="4" w:space="0"/>
              <w:left w:val="single" w:color="auto" w:sz="4" w:space="0"/>
              <w:bottom w:val="single" w:color="auto" w:sz="4" w:space="0"/>
              <w:right w:val="single" w:color="auto" w:sz="4" w:space="0"/>
            </w:tcBorders>
            <w:vAlign w:val="center"/>
          </w:tcPr>
          <w:p w14:paraId="5AAA0DA7">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用途</w:t>
            </w:r>
          </w:p>
        </w:tc>
        <w:tc>
          <w:tcPr>
            <w:tcW w:w="682" w:type="dxa"/>
            <w:tcBorders>
              <w:top w:val="single" w:color="auto" w:sz="4" w:space="0"/>
              <w:left w:val="single" w:color="auto" w:sz="4" w:space="0"/>
              <w:bottom w:val="single" w:color="auto" w:sz="4" w:space="0"/>
              <w:right w:val="single" w:color="auto" w:sz="4" w:space="0"/>
            </w:tcBorders>
            <w:vAlign w:val="center"/>
          </w:tcPr>
          <w:p w14:paraId="4D5D371E">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2F727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671FEB83">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3D537348">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08E6E0BC">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7CD2BD56">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70D913F5">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3949229A">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6FC38C5">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571D9705">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04B85628">
            <w:pPr>
              <w:wordWrap w:val="0"/>
              <w:snapToGrid w:val="0"/>
              <w:spacing w:line="360" w:lineRule="auto"/>
              <w:jc w:val="center"/>
              <w:rPr>
                <w:rFonts w:hint="eastAsia" w:ascii="仿宋" w:hAnsi="仿宋" w:eastAsia="仿宋" w:cs="仿宋"/>
                <w:color w:val="auto"/>
                <w:highlight w:val="none"/>
              </w:rPr>
            </w:pPr>
          </w:p>
        </w:tc>
      </w:tr>
      <w:tr w14:paraId="025DB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335E9395">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4A2D170E">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01141C77">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305FA871">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22C8615C">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60641D9C">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D1D1170">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757A7225">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39093F5D">
            <w:pPr>
              <w:wordWrap w:val="0"/>
              <w:snapToGrid w:val="0"/>
              <w:spacing w:line="360" w:lineRule="auto"/>
              <w:jc w:val="center"/>
              <w:rPr>
                <w:rFonts w:hint="eastAsia" w:ascii="仿宋" w:hAnsi="仿宋" w:eastAsia="仿宋" w:cs="仿宋"/>
                <w:color w:val="auto"/>
                <w:highlight w:val="none"/>
              </w:rPr>
            </w:pPr>
          </w:p>
        </w:tc>
      </w:tr>
      <w:tr w14:paraId="53575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5C389A19">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6E116144">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0F01E92C">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4C3E8C67">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763D7947">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3E6163F1">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66DFC15">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7C42F4A1">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33AA28F2">
            <w:pPr>
              <w:wordWrap w:val="0"/>
              <w:snapToGrid w:val="0"/>
              <w:spacing w:line="360" w:lineRule="auto"/>
              <w:jc w:val="center"/>
              <w:rPr>
                <w:rFonts w:hint="eastAsia" w:ascii="仿宋" w:hAnsi="仿宋" w:eastAsia="仿宋" w:cs="仿宋"/>
                <w:color w:val="auto"/>
                <w:highlight w:val="none"/>
              </w:rPr>
            </w:pPr>
          </w:p>
        </w:tc>
      </w:tr>
      <w:tr w14:paraId="5F8FD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64DFF3C5">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3EDBCF46">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32959B6D">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36835787">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53EDF0C6">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319655ED">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47868B9">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725E9551">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38E76BEB">
            <w:pPr>
              <w:wordWrap w:val="0"/>
              <w:snapToGrid w:val="0"/>
              <w:spacing w:line="360" w:lineRule="auto"/>
              <w:jc w:val="center"/>
              <w:rPr>
                <w:rFonts w:hint="eastAsia" w:ascii="仿宋" w:hAnsi="仿宋" w:eastAsia="仿宋" w:cs="仿宋"/>
                <w:color w:val="auto"/>
                <w:highlight w:val="none"/>
              </w:rPr>
            </w:pPr>
          </w:p>
        </w:tc>
      </w:tr>
      <w:tr w14:paraId="304F8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50C5247B">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144B1938">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7D31519D">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0DF57071">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0DCC88C0">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7FADF031">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521B426">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14289AC4">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69ED5BC0">
            <w:pPr>
              <w:wordWrap w:val="0"/>
              <w:snapToGrid w:val="0"/>
              <w:spacing w:line="360" w:lineRule="auto"/>
              <w:jc w:val="center"/>
              <w:rPr>
                <w:rFonts w:hint="eastAsia" w:ascii="仿宋" w:hAnsi="仿宋" w:eastAsia="仿宋" w:cs="仿宋"/>
                <w:color w:val="auto"/>
                <w:highlight w:val="none"/>
              </w:rPr>
            </w:pPr>
          </w:p>
        </w:tc>
      </w:tr>
      <w:tr w14:paraId="60DD3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3C66E5EF">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18F61EDB">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715B1097">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451040C4">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3116C076">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7EF74DC6">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66757BB">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09C01EA5">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25FB1295">
            <w:pPr>
              <w:wordWrap w:val="0"/>
              <w:snapToGrid w:val="0"/>
              <w:spacing w:line="360" w:lineRule="auto"/>
              <w:jc w:val="center"/>
              <w:rPr>
                <w:rFonts w:hint="eastAsia" w:ascii="仿宋" w:hAnsi="仿宋" w:eastAsia="仿宋" w:cs="仿宋"/>
                <w:color w:val="auto"/>
                <w:highlight w:val="none"/>
              </w:rPr>
            </w:pPr>
          </w:p>
        </w:tc>
      </w:tr>
      <w:tr w14:paraId="3666B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34240580">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79D16E9A">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488AFB48">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3085A067">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0DF7D67F">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519FE233">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D4298D9">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2BC1A924">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54D3D80E">
            <w:pPr>
              <w:wordWrap w:val="0"/>
              <w:snapToGrid w:val="0"/>
              <w:spacing w:line="360" w:lineRule="auto"/>
              <w:jc w:val="center"/>
              <w:rPr>
                <w:rFonts w:hint="eastAsia" w:ascii="仿宋" w:hAnsi="仿宋" w:eastAsia="仿宋" w:cs="仿宋"/>
                <w:color w:val="auto"/>
                <w:highlight w:val="none"/>
              </w:rPr>
            </w:pPr>
          </w:p>
        </w:tc>
      </w:tr>
      <w:tr w14:paraId="5B5E6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7A762C4D">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3F6D4FFF">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79023C33">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5E50FCF0">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0D214E97">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0B5FE3DB">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A295123">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6A3B05C6">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6A64254A">
            <w:pPr>
              <w:wordWrap w:val="0"/>
              <w:snapToGrid w:val="0"/>
              <w:spacing w:line="360" w:lineRule="auto"/>
              <w:jc w:val="center"/>
              <w:rPr>
                <w:rFonts w:hint="eastAsia" w:ascii="仿宋" w:hAnsi="仿宋" w:eastAsia="仿宋" w:cs="仿宋"/>
                <w:color w:val="auto"/>
                <w:highlight w:val="none"/>
              </w:rPr>
            </w:pPr>
          </w:p>
        </w:tc>
      </w:tr>
      <w:tr w14:paraId="716F9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2C4A95BC">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475716CF">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1E24FA1A">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079AE90E">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1EE91CF8">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69696A55">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0019984">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4C486FE6">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216587AE">
            <w:pPr>
              <w:wordWrap w:val="0"/>
              <w:snapToGrid w:val="0"/>
              <w:spacing w:line="360" w:lineRule="auto"/>
              <w:jc w:val="center"/>
              <w:rPr>
                <w:rFonts w:hint="eastAsia" w:ascii="仿宋" w:hAnsi="仿宋" w:eastAsia="仿宋" w:cs="仿宋"/>
                <w:color w:val="auto"/>
                <w:highlight w:val="none"/>
              </w:rPr>
            </w:pPr>
          </w:p>
        </w:tc>
      </w:tr>
      <w:tr w14:paraId="77892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6FB8D71E">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3E1F18D8">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2B66C7EA">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0B9B6F00">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16CE566B">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1915338F">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31A81E2">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05890834">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601C5DE0">
            <w:pPr>
              <w:wordWrap w:val="0"/>
              <w:snapToGrid w:val="0"/>
              <w:spacing w:line="360" w:lineRule="auto"/>
              <w:jc w:val="center"/>
              <w:rPr>
                <w:rFonts w:hint="eastAsia" w:ascii="仿宋" w:hAnsi="仿宋" w:eastAsia="仿宋" w:cs="仿宋"/>
                <w:color w:val="auto"/>
                <w:highlight w:val="none"/>
              </w:rPr>
            </w:pPr>
          </w:p>
        </w:tc>
      </w:tr>
      <w:tr w14:paraId="3707A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3B0067C4">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320FA455">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6B2CB98F">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1F50A67A">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774F69E2">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07235436">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23A165A">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46A58A0C">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2112270D">
            <w:pPr>
              <w:wordWrap w:val="0"/>
              <w:snapToGrid w:val="0"/>
              <w:spacing w:line="360" w:lineRule="auto"/>
              <w:jc w:val="center"/>
              <w:rPr>
                <w:rFonts w:hint="eastAsia" w:ascii="仿宋" w:hAnsi="仿宋" w:eastAsia="仿宋" w:cs="仿宋"/>
                <w:color w:val="auto"/>
                <w:highlight w:val="none"/>
              </w:rPr>
            </w:pPr>
          </w:p>
        </w:tc>
      </w:tr>
      <w:tr w14:paraId="2FCD3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5B399569">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2254A673">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0644AFF5">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4ABED76D">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2B11F969">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7D44BB2E">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44F815">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67EE06FF">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30D57652">
            <w:pPr>
              <w:wordWrap w:val="0"/>
              <w:snapToGrid w:val="0"/>
              <w:spacing w:line="360" w:lineRule="auto"/>
              <w:jc w:val="center"/>
              <w:rPr>
                <w:rFonts w:hint="eastAsia" w:ascii="仿宋" w:hAnsi="仿宋" w:eastAsia="仿宋" w:cs="仿宋"/>
                <w:color w:val="auto"/>
                <w:highlight w:val="none"/>
              </w:rPr>
            </w:pPr>
          </w:p>
        </w:tc>
      </w:tr>
      <w:tr w14:paraId="0B744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22297BD1">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73D9C248">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059B14DE">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7149AF9B">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46D8D55A">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1EF2B3FE">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CACE837">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0D5F4746">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676BD1D1">
            <w:pPr>
              <w:wordWrap w:val="0"/>
              <w:snapToGrid w:val="0"/>
              <w:spacing w:line="360" w:lineRule="auto"/>
              <w:jc w:val="center"/>
              <w:rPr>
                <w:rFonts w:hint="eastAsia" w:ascii="仿宋" w:hAnsi="仿宋" w:eastAsia="仿宋" w:cs="仿宋"/>
                <w:color w:val="auto"/>
                <w:highlight w:val="none"/>
              </w:rPr>
            </w:pPr>
          </w:p>
        </w:tc>
      </w:tr>
      <w:tr w14:paraId="7610F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4F337544">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29EC8CB3">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445CD93C">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38BFB0D5">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501E0607">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155E02ED">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F8FED33">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133AC13B">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47D4D961">
            <w:pPr>
              <w:wordWrap w:val="0"/>
              <w:snapToGrid w:val="0"/>
              <w:spacing w:line="360" w:lineRule="auto"/>
              <w:jc w:val="center"/>
              <w:rPr>
                <w:rFonts w:hint="eastAsia" w:ascii="仿宋" w:hAnsi="仿宋" w:eastAsia="仿宋" w:cs="仿宋"/>
                <w:color w:val="auto"/>
                <w:highlight w:val="none"/>
              </w:rPr>
            </w:pPr>
          </w:p>
        </w:tc>
      </w:tr>
      <w:tr w14:paraId="620FE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4F62DFEC">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4602152A">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0051793F">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3038F5B9">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32854318">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507C4382">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872F9FA">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08286A86">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090196AF">
            <w:pPr>
              <w:wordWrap w:val="0"/>
              <w:snapToGrid w:val="0"/>
              <w:spacing w:line="360" w:lineRule="auto"/>
              <w:jc w:val="center"/>
              <w:rPr>
                <w:rFonts w:hint="eastAsia" w:ascii="仿宋" w:hAnsi="仿宋" w:eastAsia="仿宋" w:cs="仿宋"/>
                <w:color w:val="auto"/>
                <w:highlight w:val="none"/>
              </w:rPr>
            </w:pPr>
          </w:p>
        </w:tc>
      </w:tr>
      <w:tr w14:paraId="1F30F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7002B2C4">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569BA042">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5176BAC1">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1D86934E">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211BC37C">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3A9038D4">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A4FC0FA">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4AD597E9">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77CCEB35">
            <w:pPr>
              <w:wordWrap w:val="0"/>
              <w:snapToGrid w:val="0"/>
              <w:spacing w:line="360" w:lineRule="auto"/>
              <w:jc w:val="center"/>
              <w:rPr>
                <w:rFonts w:hint="eastAsia" w:ascii="仿宋" w:hAnsi="仿宋" w:eastAsia="仿宋" w:cs="仿宋"/>
                <w:color w:val="auto"/>
                <w:highlight w:val="none"/>
              </w:rPr>
            </w:pPr>
          </w:p>
        </w:tc>
      </w:tr>
      <w:tr w14:paraId="1B7D1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33ADC351">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6B36B9E1">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0E495389">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296DB57C">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1933DA8A">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029F037F">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B39D581">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7AFE9C37">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586E0733">
            <w:pPr>
              <w:wordWrap w:val="0"/>
              <w:snapToGrid w:val="0"/>
              <w:spacing w:line="360" w:lineRule="auto"/>
              <w:jc w:val="center"/>
              <w:rPr>
                <w:rFonts w:hint="eastAsia" w:ascii="仿宋" w:hAnsi="仿宋" w:eastAsia="仿宋" w:cs="仿宋"/>
                <w:color w:val="auto"/>
                <w:highlight w:val="none"/>
              </w:rPr>
            </w:pPr>
          </w:p>
        </w:tc>
      </w:tr>
      <w:tr w14:paraId="04F1B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1251EE61">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2B809627">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6BEA30AB">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7344C59D">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4754CF10">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03F12015">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971E272">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18552E4B">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682F0625">
            <w:pPr>
              <w:wordWrap w:val="0"/>
              <w:snapToGrid w:val="0"/>
              <w:spacing w:line="360" w:lineRule="auto"/>
              <w:jc w:val="center"/>
              <w:rPr>
                <w:rFonts w:hint="eastAsia" w:ascii="仿宋" w:hAnsi="仿宋" w:eastAsia="仿宋" w:cs="仿宋"/>
                <w:color w:val="auto"/>
                <w:highlight w:val="none"/>
              </w:rPr>
            </w:pPr>
          </w:p>
        </w:tc>
      </w:tr>
      <w:tr w14:paraId="5D819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03D7A396">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3C2B90AD">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6143C9E9">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4E800C9F">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0F7D21EB">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12F0D72F">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B91DF4D">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02D3CC99">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272C9E07">
            <w:pPr>
              <w:wordWrap w:val="0"/>
              <w:snapToGrid w:val="0"/>
              <w:spacing w:line="360" w:lineRule="auto"/>
              <w:jc w:val="center"/>
              <w:rPr>
                <w:rFonts w:hint="eastAsia" w:ascii="仿宋" w:hAnsi="仿宋" w:eastAsia="仿宋" w:cs="仿宋"/>
                <w:color w:val="auto"/>
                <w:highlight w:val="none"/>
              </w:rPr>
            </w:pPr>
          </w:p>
        </w:tc>
      </w:tr>
      <w:tr w14:paraId="2A1F9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165F84A6">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69F062C0">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45E7B966">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1C1405AC">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35E10020">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756A5C2E">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F5FD568">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7E7E8DE8">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35799A7A">
            <w:pPr>
              <w:wordWrap w:val="0"/>
              <w:snapToGrid w:val="0"/>
              <w:spacing w:line="360" w:lineRule="auto"/>
              <w:jc w:val="center"/>
              <w:rPr>
                <w:rFonts w:hint="eastAsia" w:ascii="仿宋" w:hAnsi="仿宋" w:eastAsia="仿宋" w:cs="仿宋"/>
                <w:color w:val="auto"/>
                <w:highlight w:val="none"/>
              </w:rPr>
            </w:pPr>
          </w:p>
        </w:tc>
      </w:tr>
      <w:tr w14:paraId="00C62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315D2A0A">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5DAAAC5D">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1D852E26">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7A827C67">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48F94753">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26B3371A">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3B28436">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798685D3">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190D7D07">
            <w:pPr>
              <w:wordWrap w:val="0"/>
              <w:snapToGrid w:val="0"/>
              <w:spacing w:line="360" w:lineRule="auto"/>
              <w:jc w:val="center"/>
              <w:rPr>
                <w:rFonts w:hint="eastAsia" w:ascii="仿宋" w:hAnsi="仿宋" w:eastAsia="仿宋" w:cs="仿宋"/>
                <w:color w:val="auto"/>
                <w:highlight w:val="none"/>
              </w:rPr>
            </w:pPr>
          </w:p>
        </w:tc>
      </w:tr>
      <w:tr w14:paraId="18737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0A30A3DB">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4BDA5705">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3AE9A214">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0FDB119D">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50187E20">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23723073">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579D97E">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54444620">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095995B8">
            <w:pPr>
              <w:wordWrap w:val="0"/>
              <w:snapToGrid w:val="0"/>
              <w:spacing w:line="360" w:lineRule="auto"/>
              <w:jc w:val="center"/>
              <w:rPr>
                <w:rFonts w:hint="eastAsia" w:ascii="仿宋" w:hAnsi="仿宋" w:eastAsia="仿宋" w:cs="仿宋"/>
                <w:color w:val="auto"/>
                <w:highlight w:val="none"/>
              </w:rPr>
            </w:pPr>
          </w:p>
        </w:tc>
      </w:tr>
      <w:tr w14:paraId="6E323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5EB114F0">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1D749FA5">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37A699A0">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218F67A6">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49270551">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644D7108">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080BDEC">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1D5ECF27">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33E657F0">
            <w:pPr>
              <w:wordWrap w:val="0"/>
              <w:snapToGrid w:val="0"/>
              <w:spacing w:line="360" w:lineRule="auto"/>
              <w:jc w:val="center"/>
              <w:rPr>
                <w:rFonts w:hint="eastAsia" w:ascii="仿宋" w:hAnsi="仿宋" w:eastAsia="仿宋" w:cs="仿宋"/>
                <w:color w:val="auto"/>
                <w:highlight w:val="none"/>
              </w:rPr>
            </w:pPr>
          </w:p>
        </w:tc>
      </w:tr>
      <w:tr w14:paraId="1ADF7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7E36F8FF">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1180148F">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4318FB18">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1986ADBC">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59FDB573">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3B18BBAB">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9555B2E">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4F6E7532">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41E5FFBE">
            <w:pPr>
              <w:wordWrap w:val="0"/>
              <w:snapToGrid w:val="0"/>
              <w:spacing w:line="360" w:lineRule="auto"/>
              <w:jc w:val="center"/>
              <w:rPr>
                <w:rFonts w:hint="eastAsia" w:ascii="仿宋" w:hAnsi="仿宋" w:eastAsia="仿宋" w:cs="仿宋"/>
                <w:color w:val="auto"/>
                <w:highlight w:val="none"/>
              </w:rPr>
            </w:pPr>
          </w:p>
        </w:tc>
      </w:tr>
      <w:tr w14:paraId="3DA65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69755288">
            <w:pPr>
              <w:wordWrap w:val="0"/>
              <w:snapToGrid w:val="0"/>
              <w:spacing w:line="360" w:lineRule="auto"/>
              <w:jc w:val="center"/>
              <w:rPr>
                <w:rFonts w:hint="eastAsia" w:ascii="仿宋" w:hAnsi="仿宋" w:eastAsia="仿宋" w:cs="仿宋"/>
                <w:color w:val="auto"/>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14:paraId="190B64A2">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08D34FFE">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31C79ED2">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52B65E54">
            <w:pPr>
              <w:wordWrap w:val="0"/>
              <w:snapToGrid w:val="0"/>
              <w:spacing w:line="360" w:lineRule="auto"/>
              <w:jc w:val="center"/>
              <w:rPr>
                <w:rFonts w:hint="eastAsia" w:ascii="仿宋" w:hAnsi="仿宋" w:eastAsia="仿宋" w:cs="仿宋"/>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58E4E890">
            <w:pPr>
              <w:wordWrap w:val="0"/>
              <w:snapToGrid w:val="0"/>
              <w:spacing w:line="360" w:lineRule="auto"/>
              <w:jc w:val="center"/>
              <w:rPr>
                <w:rFonts w:hint="eastAsia" w:ascii="仿宋" w:hAnsi="仿宋" w:eastAsia="仿宋" w:cs="仿宋"/>
                <w:color w:val="auto"/>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1B320FE">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22D7CE9F">
            <w:pPr>
              <w:wordWrap w:val="0"/>
              <w:snapToGrid w:val="0"/>
              <w:spacing w:line="360" w:lineRule="auto"/>
              <w:jc w:val="center"/>
              <w:rPr>
                <w:rFonts w:hint="eastAsia" w:ascii="仿宋" w:hAnsi="仿宋" w:eastAsia="仿宋" w:cs="仿宋"/>
                <w:color w:val="auto"/>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14:paraId="3C628D25">
            <w:pPr>
              <w:wordWrap w:val="0"/>
              <w:snapToGrid w:val="0"/>
              <w:spacing w:line="360" w:lineRule="auto"/>
              <w:jc w:val="center"/>
              <w:rPr>
                <w:rFonts w:hint="eastAsia" w:ascii="仿宋" w:hAnsi="仿宋" w:eastAsia="仿宋" w:cs="仿宋"/>
                <w:color w:val="auto"/>
                <w:highlight w:val="none"/>
              </w:rPr>
            </w:pPr>
          </w:p>
        </w:tc>
      </w:tr>
    </w:tbl>
    <w:p w14:paraId="458FB36A">
      <w:pPr>
        <w:wordWrap w:val="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CF7E6BC">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附表三：劳动力计划表</w:t>
      </w:r>
    </w:p>
    <w:p w14:paraId="421618CC">
      <w:pPr>
        <w:wordWrap w:val="0"/>
        <w:snapToGrid w:val="0"/>
        <w:spacing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rPr>
        <w:t>单位：人</w:t>
      </w:r>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549"/>
        <w:gridCol w:w="1161"/>
        <w:gridCol w:w="1161"/>
        <w:gridCol w:w="1161"/>
        <w:gridCol w:w="1161"/>
        <w:gridCol w:w="1161"/>
        <w:gridCol w:w="1159"/>
      </w:tblGrid>
      <w:tr w14:paraId="02E42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576DFA85">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工种</w:t>
            </w:r>
          </w:p>
        </w:tc>
        <w:tc>
          <w:tcPr>
            <w:tcW w:w="8513" w:type="dxa"/>
            <w:gridSpan w:val="7"/>
            <w:tcBorders>
              <w:top w:val="single" w:color="auto" w:sz="4" w:space="0"/>
              <w:left w:val="single" w:color="auto" w:sz="4" w:space="0"/>
              <w:bottom w:val="single" w:color="auto" w:sz="4" w:space="0"/>
              <w:right w:val="single" w:color="auto" w:sz="4" w:space="0"/>
            </w:tcBorders>
            <w:vAlign w:val="center"/>
          </w:tcPr>
          <w:p w14:paraId="1AA10729">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按工程施工阶段投入劳动力情况</w:t>
            </w:r>
          </w:p>
        </w:tc>
      </w:tr>
      <w:tr w14:paraId="63844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658F1D54">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11193A0A">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7666B9C1">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794940B2">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B05E389">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60AD5F49">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6A8DC211">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6379C88E">
            <w:pPr>
              <w:wordWrap w:val="0"/>
              <w:snapToGrid w:val="0"/>
              <w:spacing w:line="360" w:lineRule="auto"/>
              <w:jc w:val="center"/>
              <w:rPr>
                <w:rFonts w:hint="eastAsia" w:ascii="仿宋" w:hAnsi="仿宋" w:eastAsia="仿宋" w:cs="仿宋"/>
                <w:color w:val="auto"/>
                <w:highlight w:val="none"/>
              </w:rPr>
            </w:pPr>
          </w:p>
        </w:tc>
      </w:tr>
      <w:tr w14:paraId="6F3FC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1D079B92">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4A8BDD04">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1AAA50F1">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BB7D50D">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1D562E61">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E49B4F6">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02946DE">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34C6CB35">
            <w:pPr>
              <w:wordWrap w:val="0"/>
              <w:snapToGrid w:val="0"/>
              <w:spacing w:line="360" w:lineRule="auto"/>
              <w:jc w:val="center"/>
              <w:rPr>
                <w:rFonts w:hint="eastAsia" w:ascii="仿宋" w:hAnsi="仿宋" w:eastAsia="仿宋" w:cs="仿宋"/>
                <w:color w:val="auto"/>
                <w:highlight w:val="none"/>
              </w:rPr>
            </w:pPr>
          </w:p>
        </w:tc>
      </w:tr>
      <w:tr w14:paraId="46787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78B3083F">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2B546878">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C7FB0D0">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05D0EF47">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0EA242E1">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14F3C3AC">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0C85E009">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10E4A544">
            <w:pPr>
              <w:wordWrap w:val="0"/>
              <w:snapToGrid w:val="0"/>
              <w:spacing w:line="360" w:lineRule="auto"/>
              <w:jc w:val="center"/>
              <w:rPr>
                <w:rFonts w:hint="eastAsia" w:ascii="仿宋" w:hAnsi="仿宋" w:eastAsia="仿宋" w:cs="仿宋"/>
                <w:color w:val="auto"/>
                <w:highlight w:val="none"/>
              </w:rPr>
            </w:pPr>
          </w:p>
        </w:tc>
      </w:tr>
      <w:tr w14:paraId="638F6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6FC11981">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5667631A">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707BD66D">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2DFCBFDC">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8CE0B36">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7EFE0894">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C513210">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7D0848D9">
            <w:pPr>
              <w:wordWrap w:val="0"/>
              <w:snapToGrid w:val="0"/>
              <w:spacing w:line="360" w:lineRule="auto"/>
              <w:jc w:val="center"/>
              <w:rPr>
                <w:rFonts w:hint="eastAsia" w:ascii="仿宋" w:hAnsi="仿宋" w:eastAsia="仿宋" w:cs="仿宋"/>
                <w:color w:val="auto"/>
                <w:highlight w:val="none"/>
              </w:rPr>
            </w:pPr>
          </w:p>
        </w:tc>
      </w:tr>
      <w:tr w14:paraId="09099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2619D748">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1808E480">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E651C13">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082B6E10">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1E306D1B">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7A9C4885">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0237AEB">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6EBB84D0">
            <w:pPr>
              <w:wordWrap w:val="0"/>
              <w:snapToGrid w:val="0"/>
              <w:spacing w:line="360" w:lineRule="auto"/>
              <w:jc w:val="center"/>
              <w:rPr>
                <w:rFonts w:hint="eastAsia" w:ascii="仿宋" w:hAnsi="仿宋" w:eastAsia="仿宋" w:cs="仿宋"/>
                <w:color w:val="auto"/>
                <w:highlight w:val="none"/>
              </w:rPr>
            </w:pPr>
          </w:p>
        </w:tc>
      </w:tr>
      <w:tr w14:paraId="4376A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2F81E707">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484D7B1F">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17AA52BE">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D25FBFC">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28DB5CEA">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16C7EE5F">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E1AF2AE">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529C49AB">
            <w:pPr>
              <w:wordWrap w:val="0"/>
              <w:snapToGrid w:val="0"/>
              <w:spacing w:line="360" w:lineRule="auto"/>
              <w:jc w:val="center"/>
              <w:rPr>
                <w:rFonts w:hint="eastAsia" w:ascii="仿宋" w:hAnsi="仿宋" w:eastAsia="仿宋" w:cs="仿宋"/>
                <w:color w:val="auto"/>
                <w:highlight w:val="none"/>
              </w:rPr>
            </w:pPr>
          </w:p>
        </w:tc>
      </w:tr>
      <w:tr w14:paraId="33C71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2B67944F">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7249F4E8">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17F07138">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71E21C78">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231F023B">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7B72B99D">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0469F55F">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4B673383">
            <w:pPr>
              <w:wordWrap w:val="0"/>
              <w:snapToGrid w:val="0"/>
              <w:spacing w:line="360" w:lineRule="auto"/>
              <w:jc w:val="center"/>
              <w:rPr>
                <w:rFonts w:hint="eastAsia" w:ascii="仿宋" w:hAnsi="仿宋" w:eastAsia="仿宋" w:cs="仿宋"/>
                <w:color w:val="auto"/>
                <w:highlight w:val="none"/>
              </w:rPr>
            </w:pPr>
          </w:p>
        </w:tc>
      </w:tr>
      <w:tr w14:paraId="44810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5F1FC581">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3B051FFB">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6D39E15">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690A366F">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797759F2">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08394BB3">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037487CF">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39D3775C">
            <w:pPr>
              <w:wordWrap w:val="0"/>
              <w:snapToGrid w:val="0"/>
              <w:spacing w:line="360" w:lineRule="auto"/>
              <w:jc w:val="center"/>
              <w:rPr>
                <w:rFonts w:hint="eastAsia" w:ascii="仿宋" w:hAnsi="仿宋" w:eastAsia="仿宋" w:cs="仿宋"/>
                <w:color w:val="auto"/>
                <w:highlight w:val="none"/>
              </w:rPr>
            </w:pPr>
          </w:p>
        </w:tc>
      </w:tr>
      <w:tr w14:paraId="5D837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0FC1BEF7">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282F6AD7">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1DEBD9E3">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6EA1B015">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8AC43BA">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BA9174D">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28E6D6F8">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34FA6F2C">
            <w:pPr>
              <w:wordWrap w:val="0"/>
              <w:snapToGrid w:val="0"/>
              <w:spacing w:line="360" w:lineRule="auto"/>
              <w:jc w:val="center"/>
              <w:rPr>
                <w:rFonts w:hint="eastAsia" w:ascii="仿宋" w:hAnsi="仿宋" w:eastAsia="仿宋" w:cs="仿宋"/>
                <w:color w:val="auto"/>
                <w:highlight w:val="none"/>
              </w:rPr>
            </w:pPr>
          </w:p>
        </w:tc>
      </w:tr>
      <w:tr w14:paraId="4B444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78B3EB5E">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07246367">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6D0D880">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DD1B804">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4A143C6">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3E5FE4A">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5FE4B1C">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60628974">
            <w:pPr>
              <w:wordWrap w:val="0"/>
              <w:snapToGrid w:val="0"/>
              <w:spacing w:line="360" w:lineRule="auto"/>
              <w:jc w:val="center"/>
              <w:rPr>
                <w:rFonts w:hint="eastAsia" w:ascii="仿宋" w:hAnsi="仿宋" w:eastAsia="仿宋" w:cs="仿宋"/>
                <w:color w:val="auto"/>
                <w:highlight w:val="none"/>
              </w:rPr>
            </w:pPr>
          </w:p>
        </w:tc>
      </w:tr>
      <w:tr w14:paraId="6F29B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16162899">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2B6E69A6">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7EB3E43E">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6E846A0">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FCA9CCE">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1C98C1B">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D58F01B">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5CDA7BD4">
            <w:pPr>
              <w:wordWrap w:val="0"/>
              <w:snapToGrid w:val="0"/>
              <w:spacing w:line="360" w:lineRule="auto"/>
              <w:jc w:val="center"/>
              <w:rPr>
                <w:rFonts w:hint="eastAsia" w:ascii="仿宋" w:hAnsi="仿宋" w:eastAsia="仿宋" w:cs="仿宋"/>
                <w:color w:val="auto"/>
                <w:highlight w:val="none"/>
              </w:rPr>
            </w:pPr>
          </w:p>
        </w:tc>
      </w:tr>
      <w:tr w14:paraId="167CB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00AC591E">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0E327E6E">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E729CEC">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D33EF35">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F2586EE">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7CB3E35D">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758E0EEC">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79489EAB">
            <w:pPr>
              <w:wordWrap w:val="0"/>
              <w:snapToGrid w:val="0"/>
              <w:spacing w:line="360" w:lineRule="auto"/>
              <w:jc w:val="center"/>
              <w:rPr>
                <w:rFonts w:hint="eastAsia" w:ascii="仿宋" w:hAnsi="仿宋" w:eastAsia="仿宋" w:cs="仿宋"/>
                <w:color w:val="auto"/>
                <w:highlight w:val="none"/>
              </w:rPr>
            </w:pPr>
          </w:p>
        </w:tc>
      </w:tr>
      <w:tr w14:paraId="4A030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15E10127">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25075ACB">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BB3B2DF">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F478597">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80884D2">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1E7DE5D">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0E99F753">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7E135837">
            <w:pPr>
              <w:wordWrap w:val="0"/>
              <w:snapToGrid w:val="0"/>
              <w:spacing w:line="360" w:lineRule="auto"/>
              <w:jc w:val="center"/>
              <w:rPr>
                <w:rFonts w:hint="eastAsia" w:ascii="仿宋" w:hAnsi="仿宋" w:eastAsia="仿宋" w:cs="仿宋"/>
                <w:color w:val="auto"/>
                <w:highlight w:val="none"/>
              </w:rPr>
            </w:pPr>
          </w:p>
        </w:tc>
      </w:tr>
      <w:tr w14:paraId="74D27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0762A9CC">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6CCA93C1">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65C4DFC5">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D2371F2">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08F8F95C">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09137A9">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DFF988A">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2FA8C08B">
            <w:pPr>
              <w:wordWrap w:val="0"/>
              <w:snapToGrid w:val="0"/>
              <w:spacing w:line="360" w:lineRule="auto"/>
              <w:jc w:val="center"/>
              <w:rPr>
                <w:rFonts w:hint="eastAsia" w:ascii="仿宋" w:hAnsi="仿宋" w:eastAsia="仿宋" w:cs="仿宋"/>
                <w:color w:val="auto"/>
                <w:highlight w:val="none"/>
              </w:rPr>
            </w:pPr>
          </w:p>
        </w:tc>
      </w:tr>
      <w:tr w14:paraId="7B140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4352AED8">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4BFF40F7">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124211D4">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28DEB0C">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F19A335">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AD4C9B8">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10DADB04">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7F900FF8">
            <w:pPr>
              <w:wordWrap w:val="0"/>
              <w:snapToGrid w:val="0"/>
              <w:spacing w:line="360" w:lineRule="auto"/>
              <w:jc w:val="center"/>
              <w:rPr>
                <w:rFonts w:hint="eastAsia" w:ascii="仿宋" w:hAnsi="仿宋" w:eastAsia="仿宋" w:cs="仿宋"/>
                <w:color w:val="auto"/>
                <w:highlight w:val="none"/>
              </w:rPr>
            </w:pPr>
          </w:p>
        </w:tc>
      </w:tr>
      <w:tr w14:paraId="3B10C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3B3B35FA">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4A95E9C2">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7FD9B622">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49D52B6">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79AAC4E">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6D856ECD">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00720C2B">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0B75D2EE">
            <w:pPr>
              <w:wordWrap w:val="0"/>
              <w:snapToGrid w:val="0"/>
              <w:spacing w:line="360" w:lineRule="auto"/>
              <w:jc w:val="center"/>
              <w:rPr>
                <w:rFonts w:hint="eastAsia" w:ascii="仿宋" w:hAnsi="仿宋" w:eastAsia="仿宋" w:cs="仿宋"/>
                <w:color w:val="auto"/>
                <w:highlight w:val="none"/>
              </w:rPr>
            </w:pPr>
          </w:p>
        </w:tc>
      </w:tr>
      <w:tr w14:paraId="117B3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4450D332">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6AF016D0">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2DC1DFE4">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50A23B8">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2E2AF19">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7A8B52C">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0D2166E0">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04BD9041">
            <w:pPr>
              <w:wordWrap w:val="0"/>
              <w:snapToGrid w:val="0"/>
              <w:spacing w:line="360" w:lineRule="auto"/>
              <w:jc w:val="center"/>
              <w:rPr>
                <w:rFonts w:hint="eastAsia" w:ascii="仿宋" w:hAnsi="仿宋" w:eastAsia="仿宋" w:cs="仿宋"/>
                <w:color w:val="auto"/>
                <w:highlight w:val="none"/>
              </w:rPr>
            </w:pPr>
          </w:p>
        </w:tc>
      </w:tr>
      <w:tr w14:paraId="05CC4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3C40F956">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5B0F2EA0">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607058E3">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76EDA42">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C8A4A27">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1CBE6C43">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8099DD0">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23B78F2C">
            <w:pPr>
              <w:wordWrap w:val="0"/>
              <w:snapToGrid w:val="0"/>
              <w:spacing w:line="360" w:lineRule="auto"/>
              <w:jc w:val="center"/>
              <w:rPr>
                <w:rFonts w:hint="eastAsia" w:ascii="仿宋" w:hAnsi="仿宋" w:eastAsia="仿宋" w:cs="仿宋"/>
                <w:color w:val="auto"/>
                <w:highlight w:val="none"/>
              </w:rPr>
            </w:pPr>
          </w:p>
        </w:tc>
      </w:tr>
      <w:tr w14:paraId="28B87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34D8D143">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5BB93525">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7884E97E">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9D72AC1">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8142DBF">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2C15E837">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615A6E37">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2562DC58">
            <w:pPr>
              <w:wordWrap w:val="0"/>
              <w:snapToGrid w:val="0"/>
              <w:spacing w:line="360" w:lineRule="auto"/>
              <w:jc w:val="center"/>
              <w:rPr>
                <w:rFonts w:hint="eastAsia" w:ascii="仿宋" w:hAnsi="仿宋" w:eastAsia="仿宋" w:cs="仿宋"/>
                <w:color w:val="auto"/>
                <w:highlight w:val="none"/>
              </w:rPr>
            </w:pPr>
          </w:p>
        </w:tc>
      </w:tr>
      <w:tr w14:paraId="2993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1BB1FD15">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15536443">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198C8D84">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02F81002">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E4FF394">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2C53E4D9">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27977700">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6BDB71A3">
            <w:pPr>
              <w:wordWrap w:val="0"/>
              <w:snapToGrid w:val="0"/>
              <w:spacing w:line="360" w:lineRule="auto"/>
              <w:jc w:val="center"/>
              <w:rPr>
                <w:rFonts w:hint="eastAsia" w:ascii="仿宋" w:hAnsi="仿宋" w:eastAsia="仿宋" w:cs="仿宋"/>
                <w:color w:val="auto"/>
                <w:highlight w:val="none"/>
              </w:rPr>
            </w:pPr>
          </w:p>
        </w:tc>
      </w:tr>
      <w:tr w14:paraId="1F4B6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58BC7AC2">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62887E46">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202416C1">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0D787900">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EAE9663">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6BA0B73">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25101281">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22536C0F">
            <w:pPr>
              <w:wordWrap w:val="0"/>
              <w:snapToGrid w:val="0"/>
              <w:spacing w:line="360" w:lineRule="auto"/>
              <w:jc w:val="center"/>
              <w:rPr>
                <w:rFonts w:hint="eastAsia" w:ascii="仿宋" w:hAnsi="仿宋" w:eastAsia="仿宋" w:cs="仿宋"/>
                <w:color w:val="auto"/>
                <w:highlight w:val="none"/>
              </w:rPr>
            </w:pPr>
          </w:p>
        </w:tc>
      </w:tr>
      <w:tr w14:paraId="0EDFD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04CEBE8C">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3A395764">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5B8112E">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B1A1CB3">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66FDF63C">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831D214">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B02FAFD">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0DFBD6E5">
            <w:pPr>
              <w:wordWrap w:val="0"/>
              <w:snapToGrid w:val="0"/>
              <w:spacing w:line="360" w:lineRule="auto"/>
              <w:jc w:val="center"/>
              <w:rPr>
                <w:rFonts w:hint="eastAsia" w:ascii="仿宋" w:hAnsi="仿宋" w:eastAsia="仿宋" w:cs="仿宋"/>
                <w:color w:val="auto"/>
                <w:highlight w:val="none"/>
              </w:rPr>
            </w:pPr>
          </w:p>
        </w:tc>
      </w:tr>
      <w:tr w14:paraId="1F3E8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78D81215">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01F2A067">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5085D898">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C9E3B1B">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7225A71E">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04BB7465">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7280D81">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42AC4B68">
            <w:pPr>
              <w:wordWrap w:val="0"/>
              <w:snapToGrid w:val="0"/>
              <w:spacing w:line="360" w:lineRule="auto"/>
              <w:jc w:val="center"/>
              <w:rPr>
                <w:rFonts w:hint="eastAsia" w:ascii="仿宋" w:hAnsi="仿宋" w:eastAsia="仿宋" w:cs="仿宋"/>
                <w:color w:val="auto"/>
                <w:highlight w:val="none"/>
              </w:rPr>
            </w:pPr>
          </w:p>
        </w:tc>
      </w:tr>
      <w:tr w14:paraId="2167A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14:paraId="6E424873">
            <w:pPr>
              <w:wordWrap w:val="0"/>
              <w:snapToGrid w:val="0"/>
              <w:spacing w:line="360" w:lineRule="auto"/>
              <w:jc w:val="center"/>
              <w:rPr>
                <w:rFonts w:hint="eastAsia" w:ascii="仿宋" w:hAnsi="仿宋" w:eastAsia="仿宋" w:cs="仿宋"/>
                <w:color w:val="auto"/>
                <w:highlight w:val="none"/>
              </w:rPr>
            </w:pPr>
          </w:p>
        </w:tc>
        <w:tc>
          <w:tcPr>
            <w:tcW w:w="1549" w:type="dxa"/>
            <w:tcBorders>
              <w:top w:val="single" w:color="auto" w:sz="4" w:space="0"/>
              <w:left w:val="single" w:color="auto" w:sz="4" w:space="0"/>
              <w:bottom w:val="single" w:color="auto" w:sz="4" w:space="0"/>
              <w:right w:val="single" w:color="auto" w:sz="4" w:space="0"/>
            </w:tcBorders>
            <w:vAlign w:val="center"/>
          </w:tcPr>
          <w:p w14:paraId="1D00F1EF">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8EC08A2">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291ED104">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AB36BE0">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731CF8DE">
            <w:pPr>
              <w:wordWrap w:val="0"/>
              <w:snapToGrid w:val="0"/>
              <w:spacing w:line="360" w:lineRule="auto"/>
              <w:jc w:val="center"/>
              <w:rPr>
                <w:rFonts w:hint="eastAsia" w:ascii="仿宋" w:hAnsi="仿宋" w:eastAsia="仿宋" w:cs="仿宋"/>
                <w:color w:val="auto"/>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2C3A7BFC">
            <w:pPr>
              <w:wordWrap w:val="0"/>
              <w:snapToGrid w:val="0"/>
              <w:spacing w:line="360" w:lineRule="auto"/>
              <w:jc w:val="center"/>
              <w:rPr>
                <w:rFonts w:hint="eastAsia" w:ascii="仿宋" w:hAnsi="仿宋" w:eastAsia="仿宋" w:cs="仿宋"/>
                <w:color w:val="auto"/>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2EBFB1E0">
            <w:pPr>
              <w:wordWrap w:val="0"/>
              <w:snapToGrid w:val="0"/>
              <w:spacing w:line="360" w:lineRule="auto"/>
              <w:jc w:val="center"/>
              <w:rPr>
                <w:rFonts w:hint="eastAsia" w:ascii="仿宋" w:hAnsi="仿宋" w:eastAsia="仿宋" w:cs="仿宋"/>
                <w:color w:val="auto"/>
                <w:highlight w:val="none"/>
              </w:rPr>
            </w:pPr>
          </w:p>
        </w:tc>
      </w:tr>
    </w:tbl>
    <w:p w14:paraId="34221F6F">
      <w:pPr>
        <w:wordWrap w:val="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4099AA9">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附表四：计划开、竣工日期和施工进度网络图</w:t>
      </w:r>
    </w:p>
    <w:p w14:paraId="4AF70172">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1．磋商供应商应递交施工进度网络图或施工进度表，说明按磋商文件要求的计划工期进行施工的各个关键日期。</w:t>
      </w:r>
    </w:p>
    <w:p w14:paraId="390DD352">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2．施工进度表可采用网络图和（或）横道图表示。</w:t>
      </w:r>
    </w:p>
    <w:p w14:paraId="65363DA0">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附表五：施工总平面图</w:t>
      </w:r>
    </w:p>
    <w:p w14:paraId="26924D77">
      <w:pPr>
        <w:wordWrap w:val="0"/>
        <w:snapToGrid w:val="0"/>
        <w:spacing w:line="360" w:lineRule="auto"/>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磋商供应商应递交一份施工总平面图，绘出现场临时设施布置图表并附文字说明，说明临时设施、加工车间、现场办公、设备及仓储、供电、供水、卫生、生活、道路、消防等设施的情况和布置。</w:t>
      </w:r>
    </w:p>
    <w:p w14:paraId="58EB9C2B">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附表六：临时用地表</w:t>
      </w:r>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78"/>
        <w:gridCol w:w="2271"/>
        <w:gridCol w:w="2269"/>
        <w:gridCol w:w="2268"/>
      </w:tblGrid>
      <w:tr w14:paraId="1EE7E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00B7BE5B">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用途</w:t>
            </w:r>
          </w:p>
        </w:tc>
        <w:tc>
          <w:tcPr>
            <w:tcW w:w="2271" w:type="dxa"/>
            <w:tcBorders>
              <w:top w:val="single" w:color="auto" w:sz="4" w:space="0"/>
              <w:left w:val="single" w:color="auto" w:sz="4" w:space="0"/>
              <w:bottom w:val="single" w:color="auto" w:sz="4" w:space="0"/>
              <w:right w:val="single" w:color="auto" w:sz="4" w:space="0"/>
            </w:tcBorders>
            <w:vAlign w:val="center"/>
          </w:tcPr>
          <w:p w14:paraId="7AAAC5FD">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面积（平方米）</w:t>
            </w:r>
          </w:p>
        </w:tc>
        <w:tc>
          <w:tcPr>
            <w:tcW w:w="2269" w:type="dxa"/>
            <w:tcBorders>
              <w:top w:val="single" w:color="auto" w:sz="4" w:space="0"/>
              <w:left w:val="single" w:color="auto" w:sz="4" w:space="0"/>
              <w:bottom w:val="single" w:color="auto" w:sz="4" w:space="0"/>
              <w:right w:val="single" w:color="auto" w:sz="4" w:space="0"/>
            </w:tcBorders>
            <w:vAlign w:val="center"/>
          </w:tcPr>
          <w:p w14:paraId="0DABFD0F">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位置</w:t>
            </w:r>
          </w:p>
        </w:tc>
        <w:tc>
          <w:tcPr>
            <w:tcW w:w="2268" w:type="dxa"/>
            <w:tcBorders>
              <w:top w:val="single" w:color="auto" w:sz="4" w:space="0"/>
              <w:left w:val="single" w:color="auto" w:sz="4" w:space="0"/>
              <w:bottom w:val="single" w:color="auto" w:sz="4" w:space="0"/>
              <w:right w:val="single" w:color="auto" w:sz="4" w:space="0"/>
            </w:tcBorders>
            <w:vAlign w:val="center"/>
          </w:tcPr>
          <w:p w14:paraId="6D1DA641">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需用时间</w:t>
            </w:r>
          </w:p>
        </w:tc>
      </w:tr>
      <w:tr w14:paraId="1C50A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30FAB497">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606AE7C7">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4E0AB9EF">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542F2C5">
            <w:pPr>
              <w:wordWrap w:val="0"/>
              <w:snapToGrid w:val="0"/>
              <w:spacing w:line="360" w:lineRule="auto"/>
              <w:rPr>
                <w:rFonts w:hint="eastAsia" w:ascii="仿宋" w:hAnsi="仿宋" w:eastAsia="仿宋" w:cs="仿宋"/>
                <w:color w:val="auto"/>
                <w:highlight w:val="none"/>
              </w:rPr>
            </w:pPr>
          </w:p>
        </w:tc>
      </w:tr>
      <w:tr w14:paraId="0FD77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620A3DEB">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1F5B0C01">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1AAC882F">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15109F3">
            <w:pPr>
              <w:wordWrap w:val="0"/>
              <w:snapToGrid w:val="0"/>
              <w:spacing w:line="360" w:lineRule="auto"/>
              <w:rPr>
                <w:rFonts w:hint="eastAsia" w:ascii="仿宋" w:hAnsi="仿宋" w:eastAsia="仿宋" w:cs="仿宋"/>
                <w:color w:val="auto"/>
                <w:highlight w:val="none"/>
              </w:rPr>
            </w:pPr>
          </w:p>
        </w:tc>
      </w:tr>
      <w:tr w14:paraId="6B58E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3E363576">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4B73F532">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1777A046">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236CF92">
            <w:pPr>
              <w:wordWrap w:val="0"/>
              <w:snapToGrid w:val="0"/>
              <w:spacing w:line="360" w:lineRule="auto"/>
              <w:rPr>
                <w:rFonts w:hint="eastAsia" w:ascii="仿宋" w:hAnsi="仿宋" w:eastAsia="仿宋" w:cs="仿宋"/>
                <w:color w:val="auto"/>
                <w:highlight w:val="none"/>
              </w:rPr>
            </w:pPr>
          </w:p>
        </w:tc>
      </w:tr>
      <w:tr w14:paraId="2379B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5ACBB87D">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27B0AE1D">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52C0C148">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6F9034A">
            <w:pPr>
              <w:wordWrap w:val="0"/>
              <w:snapToGrid w:val="0"/>
              <w:spacing w:line="360" w:lineRule="auto"/>
              <w:rPr>
                <w:rFonts w:hint="eastAsia" w:ascii="仿宋" w:hAnsi="仿宋" w:eastAsia="仿宋" w:cs="仿宋"/>
                <w:color w:val="auto"/>
                <w:highlight w:val="none"/>
              </w:rPr>
            </w:pPr>
          </w:p>
        </w:tc>
      </w:tr>
      <w:tr w14:paraId="3E5AF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2110EA17">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6CFBB92C">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6591E09D">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F6BC219">
            <w:pPr>
              <w:wordWrap w:val="0"/>
              <w:snapToGrid w:val="0"/>
              <w:spacing w:line="360" w:lineRule="auto"/>
              <w:rPr>
                <w:rFonts w:hint="eastAsia" w:ascii="仿宋" w:hAnsi="仿宋" w:eastAsia="仿宋" w:cs="仿宋"/>
                <w:color w:val="auto"/>
                <w:highlight w:val="none"/>
              </w:rPr>
            </w:pPr>
          </w:p>
        </w:tc>
      </w:tr>
      <w:tr w14:paraId="7563C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4DCF5486">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0FB0FC22">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743662A7">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532A13F">
            <w:pPr>
              <w:wordWrap w:val="0"/>
              <w:snapToGrid w:val="0"/>
              <w:spacing w:line="360" w:lineRule="auto"/>
              <w:rPr>
                <w:rFonts w:hint="eastAsia" w:ascii="仿宋" w:hAnsi="仿宋" w:eastAsia="仿宋" w:cs="仿宋"/>
                <w:color w:val="auto"/>
                <w:highlight w:val="none"/>
              </w:rPr>
            </w:pPr>
          </w:p>
        </w:tc>
      </w:tr>
      <w:tr w14:paraId="1D6B7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1977B401">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423FBC4E">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0B04BCE6">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9F04A1E">
            <w:pPr>
              <w:wordWrap w:val="0"/>
              <w:snapToGrid w:val="0"/>
              <w:spacing w:line="360" w:lineRule="auto"/>
              <w:rPr>
                <w:rFonts w:hint="eastAsia" w:ascii="仿宋" w:hAnsi="仿宋" w:eastAsia="仿宋" w:cs="仿宋"/>
                <w:color w:val="auto"/>
                <w:highlight w:val="none"/>
              </w:rPr>
            </w:pPr>
          </w:p>
        </w:tc>
      </w:tr>
      <w:tr w14:paraId="0536B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7DE6B513">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609ECF16">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5C4F5B9A">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19B8B0A">
            <w:pPr>
              <w:wordWrap w:val="0"/>
              <w:snapToGrid w:val="0"/>
              <w:spacing w:line="360" w:lineRule="auto"/>
              <w:rPr>
                <w:rFonts w:hint="eastAsia" w:ascii="仿宋" w:hAnsi="仿宋" w:eastAsia="仿宋" w:cs="仿宋"/>
                <w:color w:val="auto"/>
                <w:highlight w:val="none"/>
              </w:rPr>
            </w:pPr>
          </w:p>
        </w:tc>
      </w:tr>
      <w:tr w14:paraId="0D050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6BCF5B2F">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6176E8B3">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738B6EE5">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AC02996">
            <w:pPr>
              <w:wordWrap w:val="0"/>
              <w:snapToGrid w:val="0"/>
              <w:spacing w:line="360" w:lineRule="auto"/>
              <w:rPr>
                <w:rFonts w:hint="eastAsia" w:ascii="仿宋" w:hAnsi="仿宋" w:eastAsia="仿宋" w:cs="仿宋"/>
                <w:color w:val="auto"/>
                <w:highlight w:val="none"/>
              </w:rPr>
            </w:pPr>
          </w:p>
        </w:tc>
      </w:tr>
      <w:tr w14:paraId="469C9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08DABD38">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47BC8681">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7EA9A705">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6DE8AC2">
            <w:pPr>
              <w:wordWrap w:val="0"/>
              <w:snapToGrid w:val="0"/>
              <w:spacing w:line="360" w:lineRule="auto"/>
              <w:rPr>
                <w:rFonts w:hint="eastAsia" w:ascii="仿宋" w:hAnsi="仿宋" w:eastAsia="仿宋" w:cs="仿宋"/>
                <w:color w:val="auto"/>
                <w:highlight w:val="none"/>
              </w:rPr>
            </w:pPr>
          </w:p>
        </w:tc>
      </w:tr>
      <w:tr w14:paraId="22CB2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7DAEAF2E">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74D0DA24">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1703BB5D">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77D6A09">
            <w:pPr>
              <w:wordWrap w:val="0"/>
              <w:snapToGrid w:val="0"/>
              <w:spacing w:line="360" w:lineRule="auto"/>
              <w:rPr>
                <w:rFonts w:hint="eastAsia" w:ascii="仿宋" w:hAnsi="仿宋" w:eastAsia="仿宋" w:cs="仿宋"/>
                <w:color w:val="auto"/>
                <w:highlight w:val="none"/>
              </w:rPr>
            </w:pPr>
          </w:p>
        </w:tc>
      </w:tr>
      <w:tr w14:paraId="422E0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3476E30A">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26DD86E9">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115D656E">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6FE26FC">
            <w:pPr>
              <w:wordWrap w:val="0"/>
              <w:snapToGrid w:val="0"/>
              <w:spacing w:line="360" w:lineRule="auto"/>
              <w:rPr>
                <w:rFonts w:hint="eastAsia" w:ascii="仿宋" w:hAnsi="仿宋" w:eastAsia="仿宋" w:cs="仿宋"/>
                <w:color w:val="auto"/>
                <w:highlight w:val="none"/>
              </w:rPr>
            </w:pPr>
          </w:p>
        </w:tc>
      </w:tr>
      <w:tr w14:paraId="68479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51C3EAAE">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1DA0AC61">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032AAD46">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C0329C4">
            <w:pPr>
              <w:wordWrap w:val="0"/>
              <w:snapToGrid w:val="0"/>
              <w:spacing w:line="360" w:lineRule="auto"/>
              <w:rPr>
                <w:rFonts w:hint="eastAsia" w:ascii="仿宋" w:hAnsi="仿宋" w:eastAsia="仿宋" w:cs="仿宋"/>
                <w:color w:val="auto"/>
                <w:highlight w:val="none"/>
              </w:rPr>
            </w:pPr>
          </w:p>
        </w:tc>
      </w:tr>
      <w:tr w14:paraId="03987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1C1339CC">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006356DE">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22CB9046">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1AE416E">
            <w:pPr>
              <w:wordWrap w:val="0"/>
              <w:snapToGrid w:val="0"/>
              <w:spacing w:line="360" w:lineRule="auto"/>
              <w:rPr>
                <w:rFonts w:hint="eastAsia" w:ascii="仿宋" w:hAnsi="仿宋" w:eastAsia="仿宋" w:cs="仿宋"/>
                <w:color w:val="auto"/>
                <w:highlight w:val="none"/>
              </w:rPr>
            </w:pPr>
          </w:p>
        </w:tc>
      </w:tr>
      <w:tr w14:paraId="206CD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0DB80033">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20AD33E8">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375ACBD4">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0E6F973">
            <w:pPr>
              <w:wordWrap w:val="0"/>
              <w:snapToGrid w:val="0"/>
              <w:spacing w:line="360" w:lineRule="auto"/>
              <w:rPr>
                <w:rFonts w:hint="eastAsia" w:ascii="仿宋" w:hAnsi="仿宋" w:eastAsia="仿宋" w:cs="仿宋"/>
                <w:color w:val="auto"/>
                <w:highlight w:val="none"/>
              </w:rPr>
            </w:pPr>
          </w:p>
        </w:tc>
      </w:tr>
      <w:tr w14:paraId="1450D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6C588017">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1602C658">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328424A0">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2AF9455">
            <w:pPr>
              <w:wordWrap w:val="0"/>
              <w:snapToGrid w:val="0"/>
              <w:spacing w:line="360" w:lineRule="auto"/>
              <w:rPr>
                <w:rFonts w:hint="eastAsia" w:ascii="仿宋" w:hAnsi="仿宋" w:eastAsia="仿宋" w:cs="仿宋"/>
                <w:color w:val="auto"/>
                <w:highlight w:val="none"/>
              </w:rPr>
            </w:pPr>
          </w:p>
        </w:tc>
      </w:tr>
      <w:tr w14:paraId="4EA8E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05DD714D">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77495DA7">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086F9114">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B4657BF">
            <w:pPr>
              <w:wordWrap w:val="0"/>
              <w:snapToGrid w:val="0"/>
              <w:spacing w:line="360" w:lineRule="auto"/>
              <w:rPr>
                <w:rFonts w:hint="eastAsia" w:ascii="仿宋" w:hAnsi="仿宋" w:eastAsia="仿宋" w:cs="仿宋"/>
                <w:color w:val="auto"/>
                <w:highlight w:val="none"/>
              </w:rPr>
            </w:pPr>
          </w:p>
        </w:tc>
      </w:tr>
      <w:tr w14:paraId="7E315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214BBE21">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26B6D950">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1746BEDD">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046055E">
            <w:pPr>
              <w:wordWrap w:val="0"/>
              <w:snapToGrid w:val="0"/>
              <w:spacing w:line="360" w:lineRule="auto"/>
              <w:rPr>
                <w:rFonts w:hint="eastAsia" w:ascii="仿宋" w:hAnsi="仿宋" w:eastAsia="仿宋" w:cs="仿宋"/>
                <w:color w:val="auto"/>
                <w:highlight w:val="none"/>
              </w:rPr>
            </w:pPr>
          </w:p>
        </w:tc>
      </w:tr>
      <w:tr w14:paraId="24B26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3BEEED3A">
            <w:pPr>
              <w:wordWrap w:val="0"/>
              <w:snapToGrid w:val="0"/>
              <w:spacing w:line="360" w:lineRule="auto"/>
              <w:rPr>
                <w:rFonts w:hint="eastAsia" w:ascii="仿宋" w:hAnsi="仿宋" w:eastAsia="仿宋" w:cs="仿宋"/>
                <w:color w:val="auto"/>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3ED66FD9">
            <w:pPr>
              <w:wordWrap w:val="0"/>
              <w:snapToGrid w:val="0"/>
              <w:spacing w:line="360" w:lineRule="auto"/>
              <w:rPr>
                <w:rFonts w:hint="eastAsia" w:ascii="仿宋" w:hAnsi="仿宋" w:eastAsia="仿宋" w:cs="仿宋"/>
                <w:color w:val="auto"/>
                <w:highlight w:val="none"/>
              </w:rPr>
            </w:pPr>
          </w:p>
        </w:tc>
        <w:tc>
          <w:tcPr>
            <w:tcW w:w="2269" w:type="dxa"/>
            <w:tcBorders>
              <w:top w:val="single" w:color="auto" w:sz="4" w:space="0"/>
              <w:left w:val="single" w:color="auto" w:sz="4" w:space="0"/>
              <w:bottom w:val="single" w:color="auto" w:sz="4" w:space="0"/>
              <w:right w:val="single" w:color="auto" w:sz="4" w:space="0"/>
            </w:tcBorders>
            <w:vAlign w:val="center"/>
          </w:tcPr>
          <w:p w14:paraId="52769144">
            <w:pPr>
              <w:wordWrap w:val="0"/>
              <w:snapToGrid w:val="0"/>
              <w:spacing w:line="360" w:lineRule="auto"/>
              <w:rPr>
                <w:rFonts w:hint="eastAsia" w:ascii="仿宋" w:hAnsi="仿宋" w:eastAsia="仿宋" w:cs="仿宋"/>
                <w:color w:val="auto"/>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7704413">
            <w:pPr>
              <w:wordWrap w:val="0"/>
              <w:snapToGrid w:val="0"/>
              <w:spacing w:line="360" w:lineRule="auto"/>
              <w:rPr>
                <w:rFonts w:hint="eastAsia" w:ascii="仿宋" w:hAnsi="仿宋" w:eastAsia="仿宋" w:cs="仿宋"/>
                <w:color w:val="auto"/>
                <w:highlight w:val="none"/>
              </w:rPr>
            </w:pPr>
          </w:p>
        </w:tc>
      </w:tr>
    </w:tbl>
    <w:p w14:paraId="3E4DB10E">
      <w:pPr>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color w:val="auto"/>
          <w:highlight w:val="none"/>
        </w:rPr>
        <w:br w:type="page"/>
      </w:r>
    </w:p>
    <w:p w14:paraId="1372602A">
      <w:pPr>
        <w:pStyle w:val="5"/>
        <w:jc w:val="both"/>
        <w:rPr>
          <w:rFonts w:hint="eastAsia" w:ascii="仿宋" w:hAnsi="仿宋" w:eastAsia="仿宋" w:cs="仿宋"/>
          <w:color w:val="auto"/>
          <w:sz w:val="24"/>
          <w:szCs w:val="24"/>
          <w:highlight w:val="none"/>
        </w:rPr>
      </w:pPr>
      <w:bookmarkStart w:id="186" w:name="_Toc44690699"/>
      <w:bookmarkStart w:id="187" w:name="_Toc44690625"/>
      <w:bookmarkStart w:id="188" w:name="_Toc40954066"/>
      <w:bookmarkStart w:id="189" w:name="_Toc67573422"/>
      <w:bookmarkStart w:id="190" w:name="_Toc43363095"/>
      <w:r>
        <w:rPr>
          <w:rFonts w:hint="eastAsia" w:ascii="仿宋" w:hAnsi="仿宋" w:eastAsia="仿宋" w:cs="仿宋"/>
          <w:color w:val="auto"/>
          <w:sz w:val="24"/>
          <w:szCs w:val="24"/>
          <w:highlight w:val="none"/>
        </w:rPr>
        <w:t>（六）磋商供应商及项目经理资信</w:t>
      </w:r>
      <w:bookmarkEnd w:id="186"/>
      <w:bookmarkEnd w:id="187"/>
      <w:bookmarkEnd w:id="188"/>
      <w:bookmarkEnd w:id="189"/>
      <w:bookmarkEnd w:id="190"/>
    </w:p>
    <w:p w14:paraId="4D404DAF">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（一）磋商供应商近</w:t>
      </w: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年完成的部分同类型工程情况表</w:t>
      </w:r>
    </w:p>
    <w:p w14:paraId="68204905">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（二）项目经理近</w:t>
      </w: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年完成的同类型工程情况表</w:t>
      </w:r>
    </w:p>
    <w:p w14:paraId="79E7E3B5">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（三）磋商供应商正在施工的和新承接的部分项目情况表</w:t>
      </w:r>
    </w:p>
    <w:p w14:paraId="0414801D">
      <w:pPr>
        <w:wordWrap w:val="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0269B8F">
      <w:pPr>
        <w:wordWrap w:val="0"/>
        <w:snapToGrid w:val="0"/>
        <w:spacing w:before="156" w:after="312"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（一）磋商供应商近</w:t>
      </w: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年完成的同类型工程情况表</w:t>
      </w:r>
    </w:p>
    <w:tbl>
      <w:tblPr>
        <w:tblStyle w:val="38"/>
        <w:tblW w:w="9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01"/>
        <w:gridCol w:w="6578"/>
      </w:tblGrid>
      <w:tr w14:paraId="750C5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601" w:type="dxa"/>
            <w:tcBorders>
              <w:top w:val="single" w:color="auto" w:sz="4" w:space="0"/>
              <w:left w:val="single" w:color="auto" w:sz="4" w:space="0"/>
              <w:bottom w:val="single" w:color="auto" w:sz="4" w:space="0"/>
              <w:right w:val="single" w:color="auto" w:sz="4" w:space="0"/>
            </w:tcBorders>
            <w:vAlign w:val="center"/>
          </w:tcPr>
          <w:p w14:paraId="397CF11D">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6578" w:type="dxa"/>
            <w:tcBorders>
              <w:top w:val="single" w:color="auto" w:sz="4" w:space="0"/>
              <w:left w:val="single" w:color="auto" w:sz="4" w:space="0"/>
              <w:bottom w:val="single" w:color="auto" w:sz="4" w:space="0"/>
              <w:right w:val="single" w:color="auto" w:sz="4" w:space="0"/>
            </w:tcBorders>
            <w:vAlign w:val="center"/>
          </w:tcPr>
          <w:p w14:paraId="69991DD4">
            <w:pPr>
              <w:wordWrap w:val="0"/>
              <w:snapToGrid w:val="0"/>
              <w:spacing w:line="360" w:lineRule="auto"/>
              <w:jc w:val="center"/>
              <w:rPr>
                <w:rFonts w:hint="eastAsia" w:ascii="仿宋" w:hAnsi="仿宋" w:eastAsia="仿宋" w:cs="仿宋"/>
                <w:color w:val="auto"/>
                <w:highlight w:val="none"/>
              </w:rPr>
            </w:pPr>
          </w:p>
        </w:tc>
      </w:tr>
      <w:tr w14:paraId="573E1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601" w:type="dxa"/>
            <w:tcBorders>
              <w:top w:val="single" w:color="auto" w:sz="4" w:space="0"/>
              <w:left w:val="single" w:color="auto" w:sz="4" w:space="0"/>
              <w:bottom w:val="single" w:color="auto" w:sz="4" w:space="0"/>
              <w:right w:val="single" w:color="auto" w:sz="4" w:space="0"/>
            </w:tcBorders>
            <w:vAlign w:val="center"/>
          </w:tcPr>
          <w:p w14:paraId="4ADAA74B">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项目所在地</w:t>
            </w:r>
          </w:p>
        </w:tc>
        <w:tc>
          <w:tcPr>
            <w:tcW w:w="6578" w:type="dxa"/>
            <w:tcBorders>
              <w:top w:val="single" w:color="auto" w:sz="4" w:space="0"/>
              <w:left w:val="single" w:color="auto" w:sz="4" w:space="0"/>
              <w:bottom w:val="single" w:color="auto" w:sz="4" w:space="0"/>
              <w:right w:val="single" w:color="auto" w:sz="4" w:space="0"/>
            </w:tcBorders>
            <w:vAlign w:val="center"/>
          </w:tcPr>
          <w:p w14:paraId="56C140BF">
            <w:pPr>
              <w:wordWrap w:val="0"/>
              <w:snapToGrid w:val="0"/>
              <w:spacing w:line="360" w:lineRule="auto"/>
              <w:jc w:val="center"/>
              <w:rPr>
                <w:rFonts w:hint="eastAsia" w:ascii="仿宋" w:hAnsi="仿宋" w:eastAsia="仿宋" w:cs="仿宋"/>
                <w:color w:val="auto"/>
                <w:highlight w:val="none"/>
              </w:rPr>
            </w:pPr>
          </w:p>
        </w:tc>
      </w:tr>
      <w:tr w14:paraId="06846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601" w:type="dxa"/>
            <w:tcBorders>
              <w:top w:val="single" w:color="auto" w:sz="4" w:space="0"/>
              <w:left w:val="single" w:color="auto" w:sz="4" w:space="0"/>
              <w:bottom w:val="single" w:color="auto" w:sz="4" w:space="0"/>
              <w:right w:val="single" w:color="auto" w:sz="4" w:space="0"/>
            </w:tcBorders>
            <w:vAlign w:val="center"/>
          </w:tcPr>
          <w:p w14:paraId="2BC2051E">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发包人名称</w:t>
            </w:r>
          </w:p>
        </w:tc>
        <w:tc>
          <w:tcPr>
            <w:tcW w:w="6578" w:type="dxa"/>
            <w:tcBorders>
              <w:top w:val="single" w:color="auto" w:sz="4" w:space="0"/>
              <w:left w:val="single" w:color="auto" w:sz="4" w:space="0"/>
              <w:bottom w:val="single" w:color="auto" w:sz="4" w:space="0"/>
              <w:right w:val="single" w:color="auto" w:sz="4" w:space="0"/>
            </w:tcBorders>
            <w:vAlign w:val="center"/>
          </w:tcPr>
          <w:p w14:paraId="6B49CEDF">
            <w:pPr>
              <w:wordWrap w:val="0"/>
              <w:snapToGrid w:val="0"/>
              <w:spacing w:line="360" w:lineRule="auto"/>
              <w:jc w:val="center"/>
              <w:rPr>
                <w:rFonts w:hint="eastAsia" w:ascii="仿宋" w:hAnsi="仿宋" w:eastAsia="仿宋" w:cs="仿宋"/>
                <w:color w:val="auto"/>
                <w:highlight w:val="none"/>
              </w:rPr>
            </w:pPr>
          </w:p>
        </w:tc>
      </w:tr>
      <w:tr w14:paraId="51405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601" w:type="dxa"/>
            <w:tcBorders>
              <w:top w:val="single" w:color="auto" w:sz="4" w:space="0"/>
              <w:left w:val="single" w:color="auto" w:sz="4" w:space="0"/>
              <w:bottom w:val="single" w:color="auto" w:sz="4" w:space="0"/>
              <w:right w:val="single" w:color="auto" w:sz="4" w:space="0"/>
            </w:tcBorders>
            <w:vAlign w:val="center"/>
          </w:tcPr>
          <w:p w14:paraId="5C7781F9">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发包人地址</w:t>
            </w:r>
          </w:p>
        </w:tc>
        <w:tc>
          <w:tcPr>
            <w:tcW w:w="6578" w:type="dxa"/>
            <w:tcBorders>
              <w:top w:val="single" w:color="auto" w:sz="4" w:space="0"/>
              <w:left w:val="single" w:color="auto" w:sz="4" w:space="0"/>
              <w:bottom w:val="single" w:color="auto" w:sz="4" w:space="0"/>
              <w:right w:val="single" w:color="auto" w:sz="4" w:space="0"/>
            </w:tcBorders>
            <w:vAlign w:val="center"/>
          </w:tcPr>
          <w:p w14:paraId="14B58F7A">
            <w:pPr>
              <w:wordWrap w:val="0"/>
              <w:snapToGrid w:val="0"/>
              <w:spacing w:line="360" w:lineRule="auto"/>
              <w:jc w:val="center"/>
              <w:rPr>
                <w:rFonts w:hint="eastAsia" w:ascii="仿宋" w:hAnsi="仿宋" w:eastAsia="仿宋" w:cs="仿宋"/>
                <w:color w:val="auto"/>
                <w:highlight w:val="none"/>
              </w:rPr>
            </w:pPr>
          </w:p>
        </w:tc>
      </w:tr>
      <w:tr w14:paraId="25E17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601" w:type="dxa"/>
            <w:tcBorders>
              <w:top w:val="single" w:color="auto" w:sz="4" w:space="0"/>
              <w:left w:val="single" w:color="auto" w:sz="4" w:space="0"/>
              <w:bottom w:val="single" w:color="auto" w:sz="4" w:space="0"/>
              <w:right w:val="single" w:color="auto" w:sz="4" w:space="0"/>
            </w:tcBorders>
            <w:vAlign w:val="center"/>
          </w:tcPr>
          <w:p w14:paraId="275FCAB3">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发包人联系人及电话</w:t>
            </w:r>
          </w:p>
        </w:tc>
        <w:tc>
          <w:tcPr>
            <w:tcW w:w="6578" w:type="dxa"/>
            <w:tcBorders>
              <w:top w:val="single" w:color="auto" w:sz="4" w:space="0"/>
              <w:left w:val="single" w:color="auto" w:sz="4" w:space="0"/>
              <w:bottom w:val="single" w:color="auto" w:sz="4" w:space="0"/>
              <w:right w:val="single" w:color="auto" w:sz="4" w:space="0"/>
            </w:tcBorders>
            <w:vAlign w:val="center"/>
          </w:tcPr>
          <w:p w14:paraId="20F4A69E">
            <w:pPr>
              <w:wordWrap w:val="0"/>
              <w:snapToGrid w:val="0"/>
              <w:spacing w:line="360" w:lineRule="auto"/>
              <w:jc w:val="center"/>
              <w:rPr>
                <w:rFonts w:hint="eastAsia" w:ascii="仿宋" w:hAnsi="仿宋" w:eastAsia="仿宋" w:cs="仿宋"/>
                <w:color w:val="auto"/>
                <w:highlight w:val="none"/>
              </w:rPr>
            </w:pPr>
          </w:p>
        </w:tc>
      </w:tr>
      <w:tr w14:paraId="1860D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601" w:type="dxa"/>
            <w:tcBorders>
              <w:top w:val="single" w:color="auto" w:sz="4" w:space="0"/>
              <w:left w:val="single" w:color="auto" w:sz="4" w:space="0"/>
              <w:bottom w:val="single" w:color="auto" w:sz="4" w:space="0"/>
              <w:right w:val="single" w:color="auto" w:sz="4" w:space="0"/>
            </w:tcBorders>
            <w:vAlign w:val="center"/>
          </w:tcPr>
          <w:p w14:paraId="4230FA2E">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合同价格</w:t>
            </w:r>
          </w:p>
        </w:tc>
        <w:tc>
          <w:tcPr>
            <w:tcW w:w="6578" w:type="dxa"/>
            <w:tcBorders>
              <w:top w:val="single" w:color="auto" w:sz="4" w:space="0"/>
              <w:left w:val="single" w:color="auto" w:sz="4" w:space="0"/>
              <w:bottom w:val="single" w:color="auto" w:sz="4" w:space="0"/>
              <w:right w:val="single" w:color="auto" w:sz="4" w:space="0"/>
            </w:tcBorders>
            <w:vAlign w:val="center"/>
          </w:tcPr>
          <w:p w14:paraId="54C8D448">
            <w:pPr>
              <w:wordWrap w:val="0"/>
              <w:snapToGrid w:val="0"/>
              <w:spacing w:line="360" w:lineRule="auto"/>
              <w:jc w:val="center"/>
              <w:rPr>
                <w:rFonts w:hint="eastAsia" w:ascii="仿宋" w:hAnsi="仿宋" w:eastAsia="仿宋" w:cs="仿宋"/>
                <w:color w:val="auto"/>
                <w:highlight w:val="none"/>
              </w:rPr>
            </w:pPr>
          </w:p>
        </w:tc>
      </w:tr>
      <w:tr w14:paraId="6936D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601" w:type="dxa"/>
            <w:tcBorders>
              <w:top w:val="single" w:color="auto" w:sz="4" w:space="0"/>
              <w:left w:val="single" w:color="auto" w:sz="4" w:space="0"/>
              <w:bottom w:val="single" w:color="auto" w:sz="4" w:space="0"/>
              <w:right w:val="single" w:color="auto" w:sz="4" w:space="0"/>
            </w:tcBorders>
            <w:vAlign w:val="center"/>
          </w:tcPr>
          <w:p w14:paraId="66E4D89E">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开工日期</w:t>
            </w:r>
          </w:p>
        </w:tc>
        <w:tc>
          <w:tcPr>
            <w:tcW w:w="6578" w:type="dxa"/>
            <w:tcBorders>
              <w:top w:val="single" w:color="auto" w:sz="4" w:space="0"/>
              <w:left w:val="single" w:color="auto" w:sz="4" w:space="0"/>
              <w:bottom w:val="single" w:color="auto" w:sz="4" w:space="0"/>
              <w:right w:val="single" w:color="auto" w:sz="4" w:space="0"/>
            </w:tcBorders>
            <w:vAlign w:val="center"/>
          </w:tcPr>
          <w:p w14:paraId="6B83B0B5">
            <w:pPr>
              <w:wordWrap w:val="0"/>
              <w:snapToGrid w:val="0"/>
              <w:spacing w:line="360" w:lineRule="auto"/>
              <w:jc w:val="center"/>
              <w:rPr>
                <w:rFonts w:hint="eastAsia" w:ascii="仿宋" w:hAnsi="仿宋" w:eastAsia="仿宋" w:cs="仿宋"/>
                <w:color w:val="auto"/>
                <w:highlight w:val="none"/>
              </w:rPr>
            </w:pPr>
          </w:p>
        </w:tc>
      </w:tr>
      <w:tr w14:paraId="6F80C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601" w:type="dxa"/>
            <w:tcBorders>
              <w:top w:val="single" w:color="auto" w:sz="4" w:space="0"/>
              <w:left w:val="single" w:color="auto" w:sz="4" w:space="0"/>
              <w:bottom w:val="single" w:color="auto" w:sz="4" w:space="0"/>
              <w:right w:val="single" w:color="auto" w:sz="4" w:space="0"/>
            </w:tcBorders>
            <w:vAlign w:val="center"/>
          </w:tcPr>
          <w:p w14:paraId="646820FA">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竣工日期</w:t>
            </w:r>
          </w:p>
        </w:tc>
        <w:tc>
          <w:tcPr>
            <w:tcW w:w="6578" w:type="dxa"/>
            <w:tcBorders>
              <w:top w:val="single" w:color="auto" w:sz="4" w:space="0"/>
              <w:left w:val="single" w:color="auto" w:sz="4" w:space="0"/>
              <w:bottom w:val="single" w:color="auto" w:sz="4" w:space="0"/>
              <w:right w:val="single" w:color="auto" w:sz="4" w:space="0"/>
            </w:tcBorders>
            <w:vAlign w:val="center"/>
          </w:tcPr>
          <w:p w14:paraId="185F81C5">
            <w:pPr>
              <w:wordWrap w:val="0"/>
              <w:snapToGrid w:val="0"/>
              <w:spacing w:line="360" w:lineRule="auto"/>
              <w:jc w:val="center"/>
              <w:rPr>
                <w:rFonts w:hint="eastAsia" w:ascii="仿宋" w:hAnsi="仿宋" w:eastAsia="仿宋" w:cs="仿宋"/>
                <w:color w:val="auto"/>
                <w:highlight w:val="none"/>
              </w:rPr>
            </w:pPr>
          </w:p>
        </w:tc>
      </w:tr>
      <w:tr w14:paraId="25E53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601" w:type="dxa"/>
            <w:tcBorders>
              <w:top w:val="single" w:color="auto" w:sz="4" w:space="0"/>
              <w:left w:val="single" w:color="auto" w:sz="4" w:space="0"/>
              <w:bottom w:val="single" w:color="auto" w:sz="4" w:space="0"/>
              <w:right w:val="single" w:color="auto" w:sz="4" w:space="0"/>
            </w:tcBorders>
            <w:vAlign w:val="center"/>
          </w:tcPr>
          <w:p w14:paraId="0666BDF5">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承担的工作</w:t>
            </w:r>
          </w:p>
        </w:tc>
        <w:tc>
          <w:tcPr>
            <w:tcW w:w="6578" w:type="dxa"/>
            <w:tcBorders>
              <w:top w:val="single" w:color="auto" w:sz="4" w:space="0"/>
              <w:left w:val="single" w:color="auto" w:sz="4" w:space="0"/>
              <w:bottom w:val="single" w:color="auto" w:sz="4" w:space="0"/>
              <w:right w:val="single" w:color="auto" w:sz="4" w:space="0"/>
            </w:tcBorders>
            <w:vAlign w:val="center"/>
          </w:tcPr>
          <w:p w14:paraId="090D057F">
            <w:pPr>
              <w:wordWrap w:val="0"/>
              <w:snapToGrid w:val="0"/>
              <w:spacing w:line="360" w:lineRule="auto"/>
              <w:jc w:val="center"/>
              <w:rPr>
                <w:rFonts w:hint="eastAsia" w:ascii="仿宋" w:hAnsi="仿宋" w:eastAsia="仿宋" w:cs="仿宋"/>
                <w:color w:val="auto"/>
                <w:highlight w:val="none"/>
              </w:rPr>
            </w:pPr>
          </w:p>
        </w:tc>
      </w:tr>
      <w:tr w14:paraId="26EBE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601" w:type="dxa"/>
            <w:tcBorders>
              <w:top w:val="single" w:color="auto" w:sz="4" w:space="0"/>
              <w:left w:val="single" w:color="auto" w:sz="4" w:space="0"/>
              <w:bottom w:val="single" w:color="auto" w:sz="4" w:space="0"/>
              <w:right w:val="single" w:color="auto" w:sz="4" w:space="0"/>
            </w:tcBorders>
            <w:vAlign w:val="center"/>
          </w:tcPr>
          <w:p w14:paraId="44F69B1F">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工程质量</w:t>
            </w:r>
          </w:p>
        </w:tc>
        <w:tc>
          <w:tcPr>
            <w:tcW w:w="6578" w:type="dxa"/>
            <w:tcBorders>
              <w:top w:val="single" w:color="auto" w:sz="4" w:space="0"/>
              <w:left w:val="single" w:color="auto" w:sz="4" w:space="0"/>
              <w:bottom w:val="single" w:color="auto" w:sz="4" w:space="0"/>
              <w:right w:val="single" w:color="auto" w:sz="4" w:space="0"/>
            </w:tcBorders>
            <w:vAlign w:val="center"/>
          </w:tcPr>
          <w:p w14:paraId="792D64B0">
            <w:pPr>
              <w:wordWrap w:val="0"/>
              <w:snapToGrid w:val="0"/>
              <w:spacing w:line="360" w:lineRule="auto"/>
              <w:jc w:val="center"/>
              <w:rPr>
                <w:rFonts w:hint="eastAsia" w:ascii="仿宋" w:hAnsi="仿宋" w:eastAsia="仿宋" w:cs="仿宋"/>
                <w:color w:val="auto"/>
                <w:highlight w:val="none"/>
              </w:rPr>
            </w:pPr>
          </w:p>
        </w:tc>
      </w:tr>
      <w:tr w14:paraId="1313C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601" w:type="dxa"/>
            <w:tcBorders>
              <w:top w:val="single" w:color="auto" w:sz="4" w:space="0"/>
              <w:left w:val="single" w:color="auto" w:sz="4" w:space="0"/>
              <w:bottom w:val="single" w:color="auto" w:sz="4" w:space="0"/>
              <w:right w:val="single" w:color="auto" w:sz="4" w:space="0"/>
            </w:tcBorders>
            <w:vAlign w:val="center"/>
          </w:tcPr>
          <w:p w14:paraId="3AE618A4">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项目经理</w:t>
            </w:r>
          </w:p>
        </w:tc>
        <w:tc>
          <w:tcPr>
            <w:tcW w:w="6578" w:type="dxa"/>
            <w:tcBorders>
              <w:top w:val="single" w:color="auto" w:sz="4" w:space="0"/>
              <w:left w:val="single" w:color="auto" w:sz="4" w:space="0"/>
              <w:bottom w:val="single" w:color="auto" w:sz="4" w:space="0"/>
              <w:right w:val="single" w:color="auto" w:sz="4" w:space="0"/>
            </w:tcBorders>
            <w:vAlign w:val="center"/>
          </w:tcPr>
          <w:p w14:paraId="49A0DF37">
            <w:pPr>
              <w:wordWrap w:val="0"/>
              <w:snapToGrid w:val="0"/>
              <w:spacing w:line="360" w:lineRule="auto"/>
              <w:jc w:val="center"/>
              <w:rPr>
                <w:rFonts w:hint="eastAsia" w:ascii="仿宋" w:hAnsi="仿宋" w:eastAsia="仿宋" w:cs="仿宋"/>
                <w:color w:val="auto"/>
                <w:highlight w:val="none"/>
              </w:rPr>
            </w:pPr>
          </w:p>
        </w:tc>
      </w:tr>
      <w:tr w14:paraId="51A45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601" w:type="dxa"/>
            <w:tcBorders>
              <w:top w:val="single" w:color="auto" w:sz="4" w:space="0"/>
              <w:left w:val="single" w:color="auto" w:sz="4" w:space="0"/>
              <w:bottom w:val="single" w:color="auto" w:sz="4" w:space="0"/>
              <w:right w:val="single" w:color="auto" w:sz="4" w:space="0"/>
            </w:tcBorders>
            <w:vAlign w:val="center"/>
          </w:tcPr>
          <w:p w14:paraId="7A588E12">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技术负责人</w:t>
            </w:r>
          </w:p>
        </w:tc>
        <w:tc>
          <w:tcPr>
            <w:tcW w:w="6578" w:type="dxa"/>
            <w:tcBorders>
              <w:top w:val="single" w:color="auto" w:sz="4" w:space="0"/>
              <w:left w:val="single" w:color="auto" w:sz="4" w:space="0"/>
              <w:bottom w:val="single" w:color="auto" w:sz="4" w:space="0"/>
              <w:right w:val="single" w:color="auto" w:sz="4" w:space="0"/>
            </w:tcBorders>
            <w:vAlign w:val="center"/>
          </w:tcPr>
          <w:p w14:paraId="2825240C">
            <w:pPr>
              <w:wordWrap w:val="0"/>
              <w:snapToGrid w:val="0"/>
              <w:spacing w:line="360" w:lineRule="auto"/>
              <w:jc w:val="center"/>
              <w:rPr>
                <w:rFonts w:hint="eastAsia" w:ascii="仿宋" w:hAnsi="仿宋" w:eastAsia="仿宋" w:cs="仿宋"/>
                <w:color w:val="auto"/>
                <w:highlight w:val="none"/>
              </w:rPr>
            </w:pPr>
          </w:p>
        </w:tc>
      </w:tr>
      <w:tr w14:paraId="72DDC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601" w:type="dxa"/>
            <w:tcBorders>
              <w:top w:val="single" w:color="auto" w:sz="4" w:space="0"/>
              <w:left w:val="single" w:color="auto" w:sz="4" w:space="0"/>
              <w:bottom w:val="single" w:color="auto" w:sz="4" w:space="0"/>
              <w:right w:val="single" w:color="auto" w:sz="4" w:space="0"/>
            </w:tcBorders>
            <w:vAlign w:val="center"/>
          </w:tcPr>
          <w:p w14:paraId="682E8A1D">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总监理工程师及电话</w:t>
            </w:r>
          </w:p>
        </w:tc>
        <w:tc>
          <w:tcPr>
            <w:tcW w:w="6578" w:type="dxa"/>
            <w:tcBorders>
              <w:top w:val="single" w:color="auto" w:sz="4" w:space="0"/>
              <w:left w:val="single" w:color="auto" w:sz="4" w:space="0"/>
              <w:bottom w:val="single" w:color="auto" w:sz="4" w:space="0"/>
              <w:right w:val="single" w:color="auto" w:sz="4" w:space="0"/>
            </w:tcBorders>
            <w:vAlign w:val="center"/>
          </w:tcPr>
          <w:p w14:paraId="49DF3E2C">
            <w:pPr>
              <w:wordWrap w:val="0"/>
              <w:snapToGrid w:val="0"/>
              <w:spacing w:line="360" w:lineRule="auto"/>
              <w:jc w:val="center"/>
              <w:rPr>
                <w:rFonts w:hint="eastAsia" w:ascii="仿宋" w:hAnsi="仿宋" w:eastAsia="仿宋" w:cs="仿宋"/>
                <w:color w:val="auto"/>
                <w:highlight w:val="none"/>
              </w:rPr>
            </w:pPr>
          </w:p>
        </w:tc>
      </w:tr>
      <w:tr w14:paraId="2228C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601" w:type="dxa"/>
            <w:tcBorders>
              <w:top w:val="single" w:color="auto" w:sz="4" w:space="0"/>
              <w:left w:val="single" w:color="auto" w:sz="4" w:space="0"/>
              <w:bottom w:val="single" w:color="auto" w:sz="4" w:space="0"/>
              <w:right w:val="single" w:color="auto" w:sz="4" w:space="0"/>
            </w:tcBorders>
            <w:vAlign w:val="center"/>
          </w:tcPr>
          <w:p w14:paraId="23D29A60">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项目描述</w:t>
            </w:r>
          </w:p>
        </w:tc>
        <w:tc>
          <w:tcPr>
            <w:tcW w:w="6578" w:type="dxa"/>
            <w:tcBorders>
              <w:top w:val="single" w:color="auto" w:sz="4" w:space="0"/>
              <w:left w:val="single" w:color="auto" w:sz="4" w:space="0"/>
              <w:bottom w:val="single" w:color="auto" w:sz="4" w:space="0"/>
              <w:right w:val="single" w:color="auto" w:sz="4" w:space="0"/>
            </w:tcBorders>
            <w:vAlign w:val="center"/>
          </w:tcPr>
          <w:p w14:paraId="595D112C">
            <w:pPr>
              <w:wordWrap w:val="0"/>
              <w:snapToGrid w:val="0"/>
              <w:spacing w:line="360" w:lineRule="auto"/>
              <w:jc w:val="center"/>
              <w:rPr>
                <w:rFonts w:hint="eastAsia" w:ascii="仿宋" w:hAnsi="仿宋" w:eastAsia="仿宋" w:cs="仿宋"/>
                <w:color w:val="auto"/>
                <w:highlight w:val="none"/>
              </w:rPr>
            </w:pPr>
          </w:p>
        </w:tc>
      </w:tr>
      <w:tr w14:paraId="5A089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2601" w:type="dxa"/>
            <w:tcBorders>
              <w:top w:val="single" w:color="auto" w:sz="4" w:space="0"/>
              <w:left w:val="single" w:color="auto" w:sz="4" w:space="0"/>
              <w:bottom w:val="single" w:color="auto" w:sz="4" w:space="0"/>
              <w:right w:val="single" w:color="auto" w:sz="4" w:space="0"/>
            </w:tcBorders>
            <w:vAlign w:val="center"/>
          </w:tcPr>
          <w:p w14:paraId="5D015C5A">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c>
          <w:tcPr>
            <w:tcW w:w="6578" w:type="dxa"/>
            <w:tcBorders>
              <w:top w:val="single" w:color="auto" w:sz="4" w:space="0"/>
              <w:left w:val="single" w:color="auto" w:sz="4" w:space="0"/>
              <w:bottom w:val="single" w:color="auto" w:sz="4" w:space="0"/>
              <w:right w:val="single" w:color="auto" w:sz="4" w:space="0"/>
            </w:tcBorders>
            <w:vAlign w:val="center"/>
          </w:tcPr>
          <w:p w14:paraId="16548C51">
            <w:pPr>
              <w:wordWrap w:val="0"/>
              <w:snapToGrid w:val="0"/>
              <w:spacing w:line="360" w:lineRule="auto"/>
              <w:jc w:val="center"/>
              <w:rPr>
                <w:rFonts w:hint="eastAsia" w:ascii="仿宋" w:hAnsi="仿宋" w:eastAsia="仿宋" w:cs="仿宋"/>
                <w:color w:val="auto"/>
                <w:highlight w:val="none"/>
              </w:rPr>
            </w:pPr>
          </w:p>
        </w:tc>
      </w:tr>
    </w:tbl>
    <w:p w14:paraId="4C22EB94">
      <w:pPr>
        <w:wordWrap w:val="0"/>
        <w:snapToGrid w:val="0"/>
        <w:spacing w:line="360" w:lineRule="auto"/>
        <w:jc w:val="left"/>
        <w:rPr>
          <w:rFonts w:hint="eastAsia" w:ascii="仿宋" w:hAnsi="仿宋" w:eastAsia="仿宋" w:cs="仿宋"/>
          <w:color w:val="auto"/>
          <w:highlight w:val="none"/>
        </w:rPr>
      </w:pPr>
    </w:p>
    <w:p w14:paraId="65BE0EF6">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备注：本表后附中标（成交）通知书</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合同（协议书）</w:t>
      </w:r>
      <w:r>
        <w:rPr>
          <w:rFonts w:hint="eastAsia" w:ascii="仿宋" w:hAnsi="仿宋" w:eastAsia="仿宋" w:cs="仿宋"/>
          <w:color w:val="auto"/>
          <w:highlight w:val="none"/>
          <w:lang w:val="en-US" w:eastAsia="zh-CN"/>
        </w:rPr>
        <w:t>及竣工验收</w:t>
      </w:r>
      <w:r>
        <w:rPr>
          <w:rFonts w:hint="eastAsia" w:ascii="仿宋" w:hAnsi="仿宋" w:eastAsia="仿宋" w:cs="仿宋"/>
          <w:color w:val="auto"/>
          <w:highlight w:val="none"/>
        </w:rPr>
        <w:t>，具体年份要求见磋商供应商须知前附表。每张表格只填写一个项目，并标明序号。</w:t>
      </w:r>
    </w:p>
    <w:p w14:paraId="5CEFF0FD">
      <w:pPr>
        <w:wordWrap w:val="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B091BCD">
      <w:pPr>
        <w:wordWrap w:val="0"/>
        <w:snapToGrid w:val="0"/>
        <w:spacing w:before="156" w:after="312"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（二）项目经理近</w:t>
      </w: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年完成的同类型工程情况表</w:t>
      </w:r>
    </w:p>
    <w:tbl>
      <w:tblPr>
        <w:tblStyle w:val="38"/>
        <w:tblW w:w="88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99"/>
        <w:gridCol w:w="6320"/>
      </w:tblGrid>
      <w:tr w14:paraId="2852D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2499" w:type="dxa"/>
            <w:tcBorders>
              <w:top w:val="single" w:color="auto" w:sz="4" w:space="0"/>
              <w:left w:val="single" w:color="auto" w:sz="4" w:space="0"/>
              <w:bottom w:val="single" w:color="auto" w:sz="4" w:space="0"/>
              <w:right w:val="single" w:color="auto" w:sz="4" w:space="0"/>
            </w:tcBorders>
            <w:vAlign w:val="center"/>
          </w:tcPr>
          <w:p w14:paraId="77DF7DCF">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6320" w:type="dxa"/>
            <w:tcBorders>
              <w:top w:val="single" w:color="auto" w:sz="4" w:space="0"/>
              <w:left w:val="single" w:color="auto" w:sz="4" w:space="0"/>
              <w:bottom w:val="single" w:color="auto" w:sz="4" w:space="0"/>
              <w:right w:val="single" w:color="auto" w:sz="4" w:space="0"/>
            </w:tcBorders>
            <w:vAlign w:val="center"/>
          </w:tcPr>
          <w:p w14:paraId="13824EA6">
            <w:pPr>
              <w:wordWrap w:val="0"/>
              <w:snapToGrid w:val="0"/>
              <w:spacing w:line="360" w:lineRule="auto"/>
              <w:jc w:val="center"/>
              <w:rPr>
                <w:rFonts w:hint="eastAsia" w:ascii="仿宋" w:hAnsi="仿宋" w:eastAsia="仿宋" w:cs="仿宋"/>
                <w:color w:val="auto"/>
                <w:highlight w:val="none"/>
              </w:rPr>
            </w:pPr>
          </w:p>
        </w:tc>
      </w:tr>
      <w:tr w14:paraId="60355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2499" w:type="dxa"/>
            <w:tcBorders>
              <w:top w:val="single" w:color="auto" w:sz="4" w:space="0"/>
              <w:left w:val="single" w:color="auto" w:sz="4" w:space="0"/>
              <w:bottom w:val="single" w:color="auto" w:sz="4" w:space="0"/>
              <w:right w:val="single" w:color="auto" w:sz="4" w:space="0"/>
            </w:tcBorders>
            <w:vAlign w:val="center"/>
          </w:tcPr>
          <w:p w14:paraId="7769C9D5">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项目所在地</w:t>
            </w:r>
          </w:p>
        </w:tc>
        <w:tc>
          <w:tcPr>
            <w:tcW w:w="6320" w:type="dxa"/>
            <w:tcBorders>
              <w:top w:val="single" w:color="auto" w:sz="4" w:space="0"/>
              <w:left w:val="single" w:color="auto" w:sz="4" w:space="0"/>
              <w:bottom w:val="single" w:color="auto" w:sz="4" w:space="0"/>
              <w:right w:val="single" w:color="auto" w:sz="4" w:space="0"/>
            </w:tcBorders>
            <w:vAlign w:val="center"/>
          </w:tcPr>
          <w:p w14:paraId="4DD9AA40">
            <w:pPr>
              <w:wordWrap w:val="0"/>
              <w:snapToGrid w:val="0"/>
              <w:spacing w:line="360" w:lineRule="auto"/>
              <w:jc w:val="center"/>
              <w:rPr>
                <w:rFonts w:hint="eastAsia" w:ascii="仿宋" w:hAnsi="仿宋" w:eastAsia="仿宋" w:cs="仿宋"/>
                <w:color w:val="auto"/>
                <w:highlight w:val="none"/>
              </w:rPr>
            </w:pPr>
          </w:p>
        </w:tc>
      </w:tr>
      <w:tr w14:paraId="4EA89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2499" w:type="dxa"/>
            <w:tcBorders>
              <w:top w:val="single" w:color="auto" w:sz="4" w:space="0"/>
              <w:left w:val="single" w:color="auto" w:sz="4" w:space="0"/>
              <w:bottom w:val="single" w:color="auto" w:sz="4" w:space="0"/>
              <w:right w:val="single" w:color="auto" w:sz="4" w:space="0"/>
            </w:tcBorders>
            <w:vAlign w:val="center"/>
          </w:tcPr>
          <w:p w14:paraId="5A7107B5">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发包人名称</w:t>
            </w:r>
          </w:p>
        </w:tc>
        <w:tc>
          <w:tcPr>
            <w:tcW w:w="6320" w:type="dxa"/>
            <w:tcBorders>
              <w:top w:val="single" w:color="auto" w:sz="4" w:space="0"/>
              <w:left w:val="single" w:color="auto" w:sz="4" w:space="0"/>
              <w:bottom w:val="single" w:color="auto" w:sz="4" w:space="0"/>
              <w:right w:val="single" w:color="auto" w:sz="4" w:space="0"/>
            </w:tcBorders>
            <w:vAlign w:val="center"/>
          </w:tcPr>
          <w:p w14:paraId="7C329EE6">
            <w:pPr>
              <w:wordWrap w:val="0"/>
              <w:snapToGrid w:val="0"/>
              <w:spacing w:line="360" w:lineRule="auto"/>
              <w:jc w:val="center"/>
              <w:rPr>
                <w:rFonts w:hint="eastAsia" w:ascii="仿宋" w:hAnsi="仿宋" w:eastAsia="仿宋" w:cs="仿宋"/>
                <w:color w:val="auto"/>
                <w:highlight w:val="none"/>
              </w:rPr>
            </w:pPr>
          </w:p>
        </w:tc>
      </w:tr>
      <w:tr w14:paraId="2C09A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2499" w:type="dxa"/>
            <w:tcBorders>
              <w:top w:val="single" w:color="auto" w:sz="4" w:space="0"/>
              <w:left w:val="single" w:color="auto" w:sz="4" w:space="0"/>
              <w:bottom w:val="single" w:color="auto" w:sz="4" w:space="0"/>
              <w:right w:val="single" w:color="auto" w:sz="4" w:space="0"/>
            </w:tcBorders>
            <w:vAlign w:val="center"/>
          </w:tcPr>
          <w:p w14:paraId="229F278B">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发包人地址</w:t>
            </w:r>
          </w:p>
        </w:tc>
        <w:tc>
          <w:tcPr>
            <w:tcW w:w="6320" w:type="dxa"/>
            <w:tcBorders>
              <w:top w:val="single" w:color="auto" w:sz="4" w:space="0"/>
              <w:left w:val="single" w:color="auto" w:sz="4" w:space="0"/>
              <w:bottom w:val="single" w:color="auto" w:sz="4" w:space="0"/>
              <w:right w:val="single" w:color="auto" w:sz="4" w:space="0"/>
            </w:tcBorders>
            <w:vAlign w:val="center"/>
          </w:tcPr>
          <w:p w14:paraId="3977C6EB">
            <w:pPr>
              <w:wordWrap w:val="0"/>
              <w:snapToGrid w:val="0"/>
              <w:spacing w:line="360" w:lineRule="auto"/>
              <w:jc w:val="center"/>
              <w:rPr>
                <w:rFonts w:hint="eastAsia" w:ascii="仿宋" w:hAnsi="仿宋" w:eastAsia="仿宋" w:cs="仿宋"/>
                <w:color w:val="auto"/>
                <w:highlight w:val="none"/>
              </w:rPr>
            </w:pPr>
          </w:p>
        </w:tc>
      </w:tr>
      <w:tr w14:paraId="233A0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2499" w:type="dxa"/>
            <w:tcBorders>
              <w:top w:val="single" w:color="auto" w:sz="4" w:space="0"/>
              <w:left w:val="single" w:color="auto" w:sz="4" w:space="0"/>
              <w:bottom w:val="single" w:color="auto" w:sz="4" w:space="0"/>
              <w:right w:val="single" w:color="auto" w:sz="4" w:space="0"/>
            </w:tcBorders>
            <w:vAlign w:val="center"/>
          </w:tcPr>
          <w:p w14:paraId="70AC4947">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发包人联系人及电话</w:t>
            </w:r>
          </w:p>
        </w:tc>
        <w:tc>
          <w:tcPr>
            <w:tcW w:w="6320" w:type="dxa"/>
            <w:tcBorders>
              <w:top w:val="single" w:color="auto" w:sz="4" w:space="0"/>
              <w:left w:val="single" w:color="auto" w:sz="4" w:space="0"/>
              <w:bottom w:val="single" w:color="auto" w:sz="4" w:space="0"/>
              <w:right w:val="single" w:color="auto" w:sz="4" w:space="0"/>
            </w:tcBorders>
            <w:vAlign w:val="center"/>
          </w:tcPr>
          <w:p w14:paraId="7F8545CB">
            <w:pPr>
              <w:wordWrap w:val="0"/>
              <w:snapToGrid w:val="0"/>
              <w:spacing w:line="360" w:lineRule="auto"/>
              <w:jc w:val="center"/>
              <w:rPr>
                <w:rFonts w:hint="eastAsia" w:ascii="仿宋" w:hAnsi="仿宋" w:eastAsia="仿宋" w:cs="仿宋"/>
                <w:color w:val="auto"/>
                <w:highlight w:val="none"/>
              </w:rPr>
            </w:pPr>
          </w:p>
        </w:tc>
      </w:tr>
      <w:tr w14:paraId="139AA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2499" w:type="dxa"/>
            <w:tcBorders>
              <w:top w:val="single" w:color="auto" w:sz="4" w:space="0"/>
              <w:left w:val="single" w:color="auto" w:sz="4" w:space="0"/>
              <w:bottom w:val="single" w:color="auto" w:sz="4" w:space="0"/>
              <w:right w:val="single" w:color="auto" w:sz="4" w:space="0"/>
            </w:tcBorders>
            <w:vAlign w:val="center"/>
          </w:tcPr>
          <w:p w14:paraId="21A269A6">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合同价格</w:t>
            </w:r>
          </w:p>
        </w:tc>
        <w:tc>
          <w:tcPr>
            <w:tcW w:w="6320" w:type="dxa"/>
            <w:tcBorders>
              <w:top w:val="single" w:color="auto" w:sz="4" w:space="0"/>
              <w:left w:val="single" w:color="auto" w:sz="4" w:space="0"/>
              <w:bottom w:val="single" w:color="auto" w:sz="4" w:space="0"/>
              <w:right w:val="single" w:color="auto" w:sz="4" w:space="0"/>
            </w:tcBorders>
            <w:vAlign w:val="center"/>
          </w:tcPr>
          <w:p w14:paraId="7EF0A479">
            <w:pPr>
              <w:wordWrap w:val="0"/>
              <w:snapToGrid w:val="0"/>
              <w:spacing w:line="360" w:lineRule="auto"/>
              <w:jc w:val="center"/>
              <w:rPr>
                <w:rFonts w:hint="eastAsia" w:ascii="仿宋" w:hAnsi="仿宋" w:eastAsia="仿宋" w:cs="仿宋"/>
                <w:color w:val="auto"/>
                <w:highlight w:val="none"/>
              </w:rPr>
            </w:pPr>
          </w:p>
        </w:tc>
      </w:tr>
      <w:tr w14:paraId="45433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2499" w:type="dxa"/>
            <w:tcBorders>
              <w:top w:val="single" w:color="auto" w:sz="4" w:space="0"/>
              <w:left w:val="single" w:color="auto" w:sz="4" w:space="0"/>
              <w:bottom w:val="single" w:color="auto" w:sz="4" w:space="0"/>
              <w:right w:val="single" w:color="auto" w:sz="4" w:space="0"/>
            </w:tcBorders>
            <w:vAlign w:val="center"/>
          </w:tcPr>
          <w:p w14:paraId="016D74E0">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开工日期</w:t>
            </w:r>
          </w:p>
        </w:tc>
        <w:tc>
          <w:tcPr>
            <w:tcW w:w="6320" w:type="dxa"/>
            <w:tcBorders>
              <w:top w:val="single" w:color="auto" w:sz="4" w:space="0"/>
              <w:left w:val="single" w:color="auto" w:sz="4" w:space="0"/>
              <w:bottom w:val="single" w:color="auto" w:sz="4" w:space="0"/>
              <w:right w:val="single" w:color="auto" w:sz="4" w:space="0"/>
            </w:tcBorders>
            <w:vAlign w:val="center"/>
          </w:tcPr>
          <w:p w14:paraId="131FCCD8">
            <w:pPr>
              <w:wordWrap w:val="0"/>
              <w:snapToGrid w:val="0"/>
              <w:spacing w:line="360" w:lineRule="auto"/>
              <w:jc w:val="center"/>
              <w:rPr>
                <w:rFonts w:hint="eastAsia" w:ascii="仿宋" w:hAnsi="仿宋" w:eastAsia="仿宋" w:cs="仿宋"/>
                <w:color w:val="auto"/>
                <w:highlight w:val="none"/>
              </w:rPr>
            </w:pPr>
          </w:p>
        </w:tc>
      </w:tr>
      <w:tr w14:paraId="43C92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2499" w:type="dxa"/>
            <w:tcBorders>
              <w:top w:val="single" w:color="auto" w:sz="4" w:space="0"/>
              <w:left w:val="single" w:color="auto" w:sz="4" w:space="0"/>
              <w:bottom w:val="single" w:color="auto" w:sz="4" w:space="0"/>
              <w:right w:val="single" w:color="auto" w:sz="4" w:space="0"/>
            </w:tcBorders>
            <w:vAlign w:val="center"/>
          </w:tcPr>
          <w:p w14:paraId="7F9FA02C">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竣工日期</w:t>
            </w:r>
          </w:p>
        </w:tc>
        <w:tc>
          <w:tcPr>
            <w:tcW w:w="6320" w:type="dxa"/>
            <w:tcBorders>
              <w:top w:val="single" w:color="auto" w:sz="4" w:space="0"/>
              <w:left w:val="single" w:color="auto" w:sz="4" w:space="0"/>
              <w:bottom w:val="single" w:color="auto" w:sz="4" w:space="0"/>
              <w:right w:val="single" w:color="auto" w:sz="4" w:space="0"/>
            </w:tcBorders>
            <w:vAlign w:val="center"/>
          </w:tcPr>
          <w:p w14:paraId="62D9AA98">
            <w:pPr>
              <w:wordWrap w:val="0"/>
              <w:snapToGrid w:val="0"/>
              <w:spacing w:line="360" w:lineRule="auto"/>
              <w:jc w:val="center"/>
              <w:rPr>
                <w:rFonts w:hint="eastAsia" w:ascii="仿宋" w:hAnsi="仿宋" w:eastAsia="仿宋" w:cs="仿宋"/>
                <w:color w:val="auto"/>
                <w:highlight w:val="none"/>
              </w:rPr>
            </w:pPr>
          </w:p>
        </w:tc>
      </w:tr>
      <w:tr w14:paraId="64B7E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2499" w:type="dxa"/>
            <w:tcBorders>
              <w:top w:val="single" w:color="auto" w:sz="4" w:space="0"/>
              <w:left w:val="single" w:color="auto" w:sz="4" w:space="0"/>
              <w:bottom w:val="single" w:color="auto" w:sz="4" w:space="0"/>
              <w:right w:val="single" w:color="auto" w:sz="4" w:space="0"/>
            </w:tcBorders>
            <w:vAlign w:val="center"/>
          </w:tcPr>
          <w:p w14:paraId="1B66B56B">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承担的工作</w:t>
            </w:r>
          </w:p>
        </w:tc>
        <w:tc>
          <w:tcPr>
            <w:tcW w:w="6320" w:type="dxa"/>
            <w:tcBorders>
              <w:top w:val="single" w:color="auto" w:sz="4" w:space="0"/>
              <w:left w:val="single" w:color="auto" w:sz="4" w:space="0"/>
              <w:bottom w:val="single" w:color="auto" w:sz="4" w:space="0"/>
              <w:right w:val="single" w:color="auto" w:sz="4" w:space="0"/>
            </w:tcBorders>
            <w:vAlign w:val="center"/>
          </w:tcPr>
          <w:p w14:paraId="423F6989">
            <w:pPr>
              <w:wordWrap w:val="0"/>
              <w:snapToGrid w:val="0"/>
              <w:spacing w:line="360" w:lineRule="auto"/>
              <w:jc w:val="center"/>
              <w:rPr>
                <w:rFonts w:hint="eastAsia" w:ascii="仿宋" w:hAnsi="仿宋" w:eastAsia="仿宋" w:cs="仿宋"/>
                <w:color w:val="auto"/>
                <w:highlight w:val="none"/>
              </w:rPr>
            </w:pPr>
          </w:p>
        </w:tc>
      </w:tr>
      <w:tr w14:paraId="793FC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2499" w:type="dxa"/>
            <w:tcBorders>
              <w:top w:val="single" w:color="auto" w:sz="4" w:space="0"/>
              <w:left w:val="single" w:color="auto" w:sz="4" w:space="0"/>
              <w:bottom w:val="single" w:color="auto" w:sz="4" w:space="0"/>
              <w:right w:val="single" w:color="auto" w:sz="4" w:space="0"/>
            </w:tcBorders>
            <w:vAlign w:val="center"/>
          </w:tcPr>
          <w:p w14:paraId="227E33B1">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工程质量</w:t>
            </w:r>
          </w:p>
        </w:tc>
        <w:tc>
          <w:tcPr>
            <w:tcW w:w="6320" w:type="dxa"/>
            <w:tcBorders>
              <w:top w:val="single" w:color="auto" w:sz="4" w:space="0"/>
              <w:left w:val="single" w:color="auto" w:sz="4" w:space="0"/>
              <w:bottom w:val="single" w:color="auto" w:sz="4" w:space="0"/>
              <w:right w:val="single" w:color="auto" w:sz="4" w:space="0"/>
            </w:tcBorders>
            <w:vAlign w:val="center"/>
          </w:tcPr>
          <w:p w14:paraId="17B1671D">
            <w:pPr>
              <w:wordWrap w:val="0"/>
              <w:snapToGrid w:val="0"/>
              <w:spacing w:line="360" w:lineRule="auto"/>
              <w:jc w:val="center"/>
              <w:rPr>
                <w:rFonts w:hint="eastAsia" w:ascii="仿宋" w:hAnsi="仿宋" w:eastAsia="仿宋" w:cs="仿宋"/>
                <w:color w:val="auto"/>
                <w:highlight w:val="none"/>
              </w:rPr>
            </w:pPr>
          </w:p>
        </w:tc>
      </w:tr>
      <w:tr w14:paraId="3ADC5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2499" w:type="dxa"/>
            <w:tcBorders>
              <w:top w:val="single" w:color="auto" w:sz="4" w:space="0"/>
              <w:left w:val="single" w:color="auto" w:sz="4" w:space="0"/>
              <w:bottom w:val="single" w:color="auto" w:sz="4" w:space="0"/>
              <w:right w:val="single" w:color="auto" w:sz="4" w:space="0"/>
            </w:tcBorders>
            <w:vAlign w:val="center"/>
          </w:tcPr>
          <w:p w14:paraId="48F278E9">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项目经理</w:t>
            </w:r>
          </w:p>
        </w:tc>
        <w:tc>
          <w:tcPr>
            <w:tcW w:w="6320" w:type="dxa"/>
            <w:tcBorders>
              <w:top w:val="single" w:color="auto" w:sz="4" w:space="0"/>
              <w:left w:val="single" w:color="auto" w:sz="4" w:space="0"/>
              <w:bottom w:val="single" w:color="auto" w:sz="4" w:space="0"/>
              <w:right w:val="single" w:color="auto" w:sz="4" w:space="0"/>
            </w:tcBorders>
            <w:vAlign w:val="center"/>
          </w:tcPr>
          <w:p w14:paraId="139D2938">
            <w:pPr>
              <w:wordWrap w:val="0"/>
              <w:snapToGrid w:val="0"/>
              <w:spacing w:line="360" w:lineRule="auto"/>
              <w:jc w:val="center"/>
              <w:rPr>
                <w:rFonts w:hint="eastAsia" w:ascii="仿宋" w:hAnsi="仿宋" w:eastAsia="仿宋" w:cs="仿宋"/>
                <w:color w:val="auto"/>
                <w:highlight w:val="none"/>
              </w:rPr>
            </w:pPr>
          </w:p>
        </w:tc>
      </w:tr>
      <w:tr w14:paraId="12785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2499" w:type="dxa"/>
            <w:tcBorders>
              <w:top w:val="single" w:color="auto" w:sz="4" w:space="0"/>
              <w:left w:val="single" w:color="auto" w:sz="4" w:space="0"/>
              <w:bottom w:val="single" w:color="auto" w:sz="4" w:space="0"/>
              <w:right w:val="single" w:color="auto" w:sz="4" w:space="0"/>
            </w:tcBorders>
            <w:vAlign w:val="center"/>
          </w:tcPr>
          <w:p w14:paraId="32CB7FCF">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技术负责人</w:t>
            </w:r>
          </w:p>
        </w:tc>
        <w:tc>
          <w:tcPr>
            <w:tcW w:w="6320" w:type="dxa"/>
            <w:tcBorders>
              <w:top w:val="single" w:color="auto" w:sz="4" w:space="0"/>
              <w:left w:val="single" w:color="auto" w:sz="4" w:space="0"/>
              <w:bottom w:val="single" w:color="auto" w:sz="4" w:space="0"/>
              <w:right w:val="single" w:color="auto" w:sz="4" w:space="0"/>
            </w:tcBorders>
            <w:vAlign w:val="center"/>
          </w:tcPr>
          <w:p w14:paraId="4EE4C59E">
            <w:pPr>
              <w:wordWrap w:val="0"/>
              <w:snapToGrid w:val="0"/>
              <w:spacing w:line="360" w:lineRule="auto"/>
              <w:jc w:val="center"/>
              <w:rPr>
                <w:rFonts w:hint="eastAsia" w:ascii="仿宋" w:hAnsi="仿宋" w:eastAsia="仿宋" w:cs="仿宋"/>
                <w:color w:val="auto"/>
                <w:highlight w:val="none"/>
              </w:rPr>
            </w:pPr>
          </w:p>
        </w:tc>
      </w:tr>
      <w:tr w14:paraId="53985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2499" w:type="dxa"/>
            <w:tcBorders>
              <w:top w:val="single" w:color="auto" w:sz="4" w:space="0"/>
              <w:left w:val="single" w:color="auto" w:sz="4" w:space="0"/>
              <w:bottom w:val="single" w:color="auto" w:sz="4" w:space="0"/>
              <w:right w:val="single" w:color="auto" w:sz="4" w:space="0"/>
            </w:tcBorders>
            <w:vAlign w:val="center"/>
          </w:tcPr>
          <w:p w14:paraId="2B441340">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总监理工程师及电话</w:t>
            </w:r>
          </w:p>
        </w:tc>
        <w:tc>
          <w:tcPr>
            <w:tcW w:w="6320" w:type="dxa"/>
            <w:tcBorders>
              <w:top w:val="single" w:color="auto" w:sz="4" w:space="0"/>
              <w:left w:val="single" w:color="auto" w:sz="4" w:space="0"/>
              <w:bottom w:val="single" w:color="auto" w:sz="4" w:space="0"/>
              <w:right w:val="single" w:color="auto" w:sz="4" w:space="0"/>
            </w:tcBorders>
            <w:vAlign w:val="center"/>
          </w:tcPr>
          <w:p w14:paraId="4C002917">
            <w:pPr>
              <w:wordWrap w:val="0"/>
              <w:snapToGrid w:val="0"/>
              <w:spacing w:line="360" w:lineRule="auto"/>
              <w:jc w:val="center"/>
              <w:rPr>
                <w:rFonts w:hint="eastAsia" w:ascii="仿宋" w:hAnsi="仿宋" w:eastAsia="仿宋" w:cs="仿宋"/>
                <w:color w:val="auto"/>
                <w:highlight w:val="none"/>
              </w:rPr>
            </w:pPr>
          </w:p>
        </w:tc>
      </w:tr>
      <w:tr w14:paraId="501BE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2499" w:type="dxa"/>
            <w:tcBorders>
              <w:top w:val="single" w:color="auto" w:sz="4" w:space="0"/>
              <w:left w:val="single" w:color="auto" w:sz="4" w:space="0"/>
              <w:bottom w:val="single" w:color="auto" w:sz="4" w:space="0"/>
              <w:right w:val="single" w:color="auto" w:sz="4" w:space="0"/>
            </w:tcBorders>
            <w:vAlign w:val="center"/>
          </w:tcPr>
          <w:p w14:paraId="2858009D">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项目描述</w:t>
            </w:r>
          </w:p>
        </w:tc>
        <w:tc>
          <w:tcPr>
            <w:tcW w:w="6320" w:type="dxa"/>
            <w:tcBorders>
              <w:top w:val="single" w:color="auto" w:sz="4" w:space="0"/>
              <w:left w:val="single" w:color="auto" w:sz="4" w:space="0"/>
              <w:bottom w:val="single" w:color="auto" w:sz="4" w:space="0"/>
              <w:right w:val="single" w:color="auto" w:sz="4" w:space="0"/>
            </w:tcBorders>
            <w:vAlign w:val="center"/>
          </w:tcPr>
          <w:p w14:paraId="3AA23866">
            <w:pPr>
              <w:wordWrap w:val="0"/>
              <w:snapToGrid w:val="0"/>
              <w:spacing w:line="360" w:lineRule="auto"/>
              <w:jc w:val="center"/>
              <w:rPr>
                <w:rFonts w:hint="eastAsia" w:ascii="仿宋" w:hAnsi="仿宋" w:eastAsia="仿宋" w:cs="仿宋"/>
                <w:color w:val="auto"/>
                <w:highlight w:val="none"/>
              </w:rPr>
            </w:pPr>
          </w:p>
        </w:tc>
      </w:tr>
      <w:tr w14:paraId="5324F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2499" w:type="dxa"/>
            <w:tcBorders>
              <w:top w:val="single" w:color="auto" w:sz="4" w:space="0"/>
              <w:left w:val="single" w:color="auto" w:sz="4" w:space="0"/>
              <w:bottom w:val="single" w:color="auto" w:sz="4" w:space="0"/>
              <w:right w:val="single" w:color="auto" w:sz="4" w:space="0"/>
            </w:tcBorders>
            <w:vAlign w:val="center"/>
          </w:tcPr>
          <w:p w14:paraId="2373442B">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c>
          <w:tcPr>
            <w:tcW w:w="6320" w:type="dxa"/>
            <w:tcBorders>
              <w:top w:val="single" w:color="auto" w:sz="4" w:space="0"/>
              <w:left w:val="single" w:color="auto" w:sz="4" w:space="0"/>
              <w:bottom w:val="single" w:color="auto" w:sz="4" w:space="0"/>
              <w:right w:val="single" w:color="auto" w:sz="4" w:space="0"/>
            </w:tcBorders>
            <w:vAlign w:val="center"/>
          </w:tcPr>
          <w:p w14:paraId="3EC7D648">
            <w:pPr>
              <w:wordWrap w:val="0"/>
              <w:snapToGrid w:val="0"/>
              <w:spacing w:line="360" w:lineRule="auto"/>
              <w:jc w:val="center"/>
              <w:rPr>
                <w:rFonts w:hint="eastAsia" w:ascii="仿宋" w:hAnsi="仿宋" w:eastAsia="仿宋" w:cs="仿宋"/>
                <w:color w:val="auto"/>
                <w:highlight w:val="none"/>
              </w:rPr>
            </w:pPr>
          </w:p>
        </w:tc>
      </w:tr>
    </w:tbl>
    <w:p w14:paraId="6E57219F">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备注：本表后附中标（成交）通知书</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合同</w:t>
      </w:r>
      <w:r>
        <w:rPr>
          <w:rFonts w:hint="eastAsia" w:ascii="仿宋" w:hAnsi="仿宋" w:eastAsia="仿宋" w:cs="仿宋"/>
          <w:color w:val="auto"/>
          <w:highlight w:val="none"/>
          <w:lang w:val="en-US" w:eastAsia="zh-CN"/>
        </w:rPr>
        <w:t>（协议书）及竣工验收，具体年份</w:t>
      </w:r>
      <w:r>
        <w:rPr>
          <w:rFonts w:hint="eastAsia" w:ascii="仿宋" w:hAnsi="仿宋" w:eastAsia="仿宋" w:cs="仿宋"/>
          <w:color w:val="auto"/>
          <w:highlight w:val="none"/>
        </w:rPr>
        <w:t>要求见磋商供应商须知前附表。每张表格只填写一个项目，并标明序号。</w:t>
      </w:r>
    </w:p>
    <w:p w14:paraId="4BA7F7F1">
      <w:pPr>
        <w:wordWrap w:val="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7354AFE">
      <w:pPr>
        <w:wordWrap w:val="0"/>
        <w:snapToGrid w:val="0"/>
        <w:spacing w:before="156" w:after="312"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（三）磋商供应商正在施工的和新承接的项目情况表</w:t>
      </w:r>
    </w:p>
    <w:tbl>
      <w:tblPr>
        <w:tblStyle w:val="38"/>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0"/>
        <w:gridCol w:w="6089"/>
      </w:tblGrid>
      <w:tr w14:paraId="3ECA2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3FFA6D42">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6089" w:type="dxa"/>
            <w:tcBorders>
              <w:top w:val="single" w:color="auto" w:sz="4" w:space="0"/>
              <w:left w:val="single" w:color="auto" w:sz="4" w:space="0"/>
              <w:bottom w:val="single" w:color="auto" w:sz="4" w:space="0"/>
              <w:right w:val="single" w:color="auto" w:sz="4" w:space="0"/>
            </w:tcBorders>
            <w:vAlign w:val="center"/>
          </w:tcPr>
          <w:p w14:paraId="08AA69A4">
            <w:pPr>
              <w:wordWrap w:val="0"/>
              <w:snapToGrid w:val="0"/>
              <w:spacing w:line="360" w:lineRule="auto"/>
              <w:jc w:val="center"/>
              <w:rPr>
                <w:rFonts w:hint="eastAsia" w:ascii="仿宋" w:hAnsi="仿宋" w:eastAsia="仿宋" w:cs="仿宋"/>
                <w:color w:val="auto"/>
                <w:highlight w:val="none"/>
              </w:rPr>
            </w:pPr>
          </w:p>
        </w:tc>
      </w:tr>
      <w:tr w14:paraId="32D8C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5E1A50BA">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项目所在地</w:t>
            </w:r>
          </w:p>
        </w:tc>
        <w:tc>
          <w:tcPr>
            <w:tcW w:w="6089" w:type="dxa"/>
            <w:tcBorders>
              <w:top w:val="single" w:color="auto" w:sz="4" w:space="0"/>
              <w:left w:val="single" w:color="auto" w:sz="4" w:space="0"/>
              <w:bottom w:val="single" w:color="auto" w:sz="4" w:space="0"/>
              <w:right w:val="single" w:color="auto" w:sz="4" w:space="0"/>
            </w:tcBorders>
            <w:vAlign w:val="center"/>
          </w:tcPr>
          <w:p w14:paraId="4A99955C">
            <w:pPr>
              <w:wordWrap w:val="0"/>
              <w:snapToGrid w:val="0"/>
              <w:spacing w:line="360" w:lineRule="auto"/>
              <w:jc w:val="center"/>
              <w:rPr>
                <w:rFonts w:hint="eastAsia" w:ascii="仿宋" w:hAnsi="仿宋" w:eastAsia="仿宋" w:cs="仿宋"/>
                <w:color w:val="auto"/>
                <w:highlight w:val="none"/>
              </w:rPr>
            </w:pPr>
          </w:p>
        </w:tc>
      </w:tr>
      <w:tr w14:paraId="04D64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5590BAFF">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发包人名称</w:t>
            </w:r>
          </w:p>
        </w:tc>
        <w:tc>
          <w:tcPr>
            <w:tcW w:w="6089" w:type="dxa"/>
            <w:tcBorders>
              <w:top w:val="single" w:color="auto" w:sz="4" w:space="0"/>
              <w:left w:val="single" w:color="auto" w:sz="4" w:space="0"/>
              <w:bottom w:val="single" w:color="auto" w:sz="4" w:space="0"/>
              <w:right w:val="single" w:color="auto" w:sz="4" w:space="0"/>
            </w:tcBorders>
            <w:vAlign w:val="center"/>
          </w:tcPr>
          <w:p w14:paraId="045A2124">
            <w:pPr>
              <w:wordWrap w:val="0"/>
              <w:snapToGrid w:val="0"/>
              <w:spacing w:line="360" w:lineRule="auto"/>
              <w:jc w:val="center"/>
              <w:rPr>
                <w:rFonts w:hint="eastAsia" w:ascii="仿宋" w:hAnsi="仿宋" w:eastAsia="仿宋" w:cs="仿宋"/>
                <w:color w:val="auto"/>
                <w:highlight w:val="none"/>
              </w:rPr>
            </w:pPr>
          </w:p>
        </w:tc>
      </w:tr>
      <w:tr w14:paraId="4E86E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337EB0D0">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发包人地址</w:t>
            </w:r>
          </w:p>
        </w:tc>
        <w:tc>
          <w:tcPr>
            <w:tcW w:w="6089" w:type="dxa"/>
            <w:tcBorders>
              <w:top w:val="single" w:color="auto" w:sz="4" w:space="0"/>
              <w:left w:val="single" w:color="auto" w:sz="4" w:space="0"/>
              <w:bottom w:val="single" w:color="auto" w:sz="4" w:space="0"/>
              <w:right w:val="single" w:color="auto" w:sz="4" w:space="0"/>
            </w:tcBorders>
            <w:vAlign w:val="center"/>
          </w:tcPr>
          <w:p w14:paraId="08CBDA6D">
            <w:pPr>
              <w:wordWrap w:val="0"/>
              <w:snapToGrid w:val="0"/>
              <w:spacing w:line="360" w:lineRule="auto"/>
              <w:jc w:val="center"/>
              <w:rPr>
                <w:rFonts w:hint="eastAsia" w:ascii="仿宋" w:hAnsi="仿宋" w:eastAsia="仿宋" w:cs="仿宋"/>
                <w:color w:val="auto"/>
                <w:highlight w:val="none"/>
              </w:rPr>
            </w:pPr>
          </w:p>
        </w:tc>
      </w:tr>
      <w:tr w14:paraId="5D101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23382FB5">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发包人电话</w:t>
            </w:r>
          </w:p>
        </w:tc>
        <w:tc>
          <w:tcPr>
            <w:tcW w:w="6089" w:type="dxa"/>
            <w:tcBorders>
              <w:top w:val="single" w:color="auto" w:sz="4" w:space="0"/>
              <w:left w:val="single" w:color="auto" w:sz="4" w:space="0"/>
              <w:bottom w:val="single" w:color="auto" w:sz="4" w:space="0"/>
              <w:right w:val="single" w:color="auto" w:sz="4" w:space="0"/>
            </w:tcBorders>
            <w:vAlign w:val="center"/>
          </w:tcPr>
          <w:p w14:paraId="7CABCA7B">
            <w:pPr>
              <w:wordWrap w:val="0"/>
              <w:snapToGrid w:val="0"/>
              <w:spacing w:line="360" w:lineRule="auto"/>
              <w:jc w:val="center"/>
              <w:rPr>
                <w:rFonts w:hint="eastAsia" w:ascii="仿宋" w:hAnsi="仿宋" w:eastAsia="仿宋" w:cs="仿宋"/>
                <w:color w:val="auto"/>
                <w:highlight w:val="none"/>
              </w:rPr>
            </w:pPr>
          </w:p>
        </w:tc>
      </w:tr>
      <w:tr w14:paraId="591F8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59B2D20D">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签约合同价</w:t>
            </w:r>
          </w:p>
        </w:tc>
        <w:tc>
          <w:tcPr>
            <w:tcW w:w="6089" w:type="dxa"/>
            <w:tcBorders>
              <w:top w:val="single" w:color="auto" w:sz="4" w:space="0"/>
              <w:left w:val="single" w:color="auto" w:sz="4" w:space="0"/>
              <w:bottom w:val="single" w:color="auto" w:sz="4" w:space="0"/>
              <w:right w:val="single" w:color="auto" w:sz="4" w:space="0"/>
            </w:tcBorders>
            <w:vAlign w:val="center"/>
          </w:tcPr>
          <w:p w14:paraId="6FEBBF2A">
            <w:pPr>
              <w:wordWrap w:val="0"/>
              <w:snapToGrid w:val="0"/>
              <w:spacing w:line="360" w:lineRule="auto"/>
              <w:jc w:val="center"/>
              <w:rPr>
                <w:rFonts w:hint="eastAsia" w:ascii="仿宋" w:hAnsi="仿宋" w:eastAsia="仿宋" w:cs="仿宋"/>
                <w:color w:val="auto"/>
                <w:highlight w:val="none"/>
              </w:rPr>
            </w:pPr>
          </w:p>
        </w:tc>
      </w:tr>
      <w:tr w14:paraId="5FC2B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7EDFD42D">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开工日期</w:t>
            </w:r>
          </w:p>
        </w:tc>
        <w:tc>
          <w:tcPr>
            <w:tcW w:w="6089" w:type="dxa"/>
            <w:tcBorders>
              <w:top w:val="single" w:color="auto" w:sz="4" w:space="0"/>
              <w:left w:val="single" w:color="auto" w:sz="4" w:space="0"/>
              <w:bottom w:val="single" w:color="auto" w:sz="4" w:space="0"/>
              <w:right w:val="single" w:color="auto" w:sz="4" w:space="0"/>
            </w:tcBorders>
            <w:vAlign w:val="center"/>
          </w:tcPr>
          <w:p w14:paraId="437DCAB1">
            <w:pPr>
              <w:wordWrap w:val="0"/>
              <w:snapToGrid w:val="0"/>
              <w:spacing w:line="360" w:lineRule="auto"/>
              <w:jc w:val="center"/>
              <w:rPr>
                <w:rFonts w:hint="eastAsia" w:ascii="仿宋" w:hAnsi="仿宋" w:eastAsia="仿宋" w:cs="仿宋"/>
                <w:color w:val="auto"/>
                <w:highlight w:val="none"/>
              </w:rPr>
            </w:pPr>
          </w:p>
        </w:tc>
      </w:tr>
      <w:tr w14:paraId="33EBF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79BE1DBF">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计划竣工日期</w:t>
            </w:r>
          </w:p>
        </w:tc>
        <w:tc>
          <w:tcPr>
            <w:tcW w:w="6089" w:type="dxa"/>
            <w:tcBorders>
              <w:top w:val="single" w:color="auto" w:sz="4" w:space="0"/>
              <w:left w:val="single" w:color="auto" w:sz="4" w:space="0"/>
              <w:bottom w:val="single" w:color="auto" w:sz="4" w:space="0"/>
              <w:right w:val="single" w:color="auto" w:sz="4" w:space="0"/>
            </w:tcBorders>
            <w:vAlign w:val="center"/>
          </w:tcPr>
          <w:p w14:paraId="497A1D3F">
            <w:pPr>
              <w:wordWrap w:val="0"/>
              <w:snapToGrid w:val="0"/>
              <w:spacing w:line="360" w:lineRule="auto"/>
              <w:jc w:val="center"/>
              <w:rPr>
                <w:rFonts w:hint="eastAsia" w:ascii="仿宋" w:hAnsi="仿宋" w:eastAsia="仿宋" w:cs="仿宋"/>
                <w:color w:val="auto"/>
                <w:highlight w:val="none"/>
              </w:rPr>
            </w:pPr>
          </w:p>
        </w:tc>
      </w:tr>
      <w:tr w14:paraId="5BBE8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495249CC">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承担的工作</w:t>
            </w:r>
          </w:p>
        </w:tc>
        <w:tc>
          <w:tcPr>
            <w:tcW w:w="6089" w:type="dxa"/>
            <w:tcBorders>
              <w:top w:val="single" w:color="auto" w:sz="4" w:space="0"/>
              <w:left w:val="single" w:color="auto" w:sz="4" w:space="0"/>
              <w:bottom w:val="single" w:color="auto" w:sz="4" w:space="0"/>
              <w:right w:val="single" w:color="auto" w:sz="4" w:space="0"/>
            </w:tcBorders>
            <w:vAlign w:val="center"/>
          </w:tcPr>
          <w:p w14:paraId="01EC7307">
            <w:pPr>
              <w:wordWrap w:val="0"/>
              <w:snapToGrid w:val="0"/>
              <w:spacing w:line="360" w:lineRule="auto"/>
              <w:jc w:val="center"/>
              <w:rPr>
                <w:rFonts w:hint="eastAsia" w:ascii="仿宋" w:hAnsi="仿宋" w:eastAsia="仿宋" w:cs="仿宋"/>
                <w:color w:val="auto"/>
                <w:highlight w:val="none"/>
              </w:rPr>
            </w:pPr>
          </w:p>
        </w:tc>
      </w:tr>
      <w:tr w14:paraId="4023D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76CD5A96">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工程质量</w:t>
            </w:r>
          </w:p>
        </w:tc>
        <w:tc>
          <w:tcPr>
            <w:tcW w:w="6089" w:type="dxa"/>
            <w:tcBorders>
              <w:top w:val="single" w:color="auto" w:sz="4" w:space="0"/>
              <w:left w:val="single" w:color="auto" w:sz="4" w:space="0"/>
              <w:bottom w:val="single" w:color="auto" w:sz="4" w:space="0"/>
              <w:right w:val="single" w:color="auto" w:sz="4" w:space="0"/>
            </w:tcBorders>
            <w:vAlign w:val="center"/>
          </w:tcPr>
          <w:p w14:paraId="495DB217">
            <w:pPr>
              <w:wordWrap w:val="0"/>
              <w:snapToGrid w:val="0"/>
              <w:spacing w:line="360" w:lineRule="auto"/>
              <w:jc w:val="center"/>
              <w:rPr>
                <w:rFonts w:hint="eastAsia" w:ascii="仿宋" w:hAnsi="仿宋" w:eastAsia="仿宋" w:cs="仿宋"/>
                <w:color w:val="auto"/>
                <w:highlight w:val="none"/>
              </w:rPr>
            </w:pPr>
          </w:p>
        </w:tc>
      </w:tr>
      <w:tr w14:paraId="21EA3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0F9DA0E8">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项目经理</w:t>
            </w:r>
          </w:p>
        </w:tc>
        <w:tc>
          <w:tcPr>
            <w:tcW w:w="6089" w:type="dxa"/>
            <w:tcBorders>
              <w:top w:val="single" w:color="auto" w:sz="4" w:space="0"/>
              <w:left w:val="single" w:color="auto" w:sz="4" w:space="0"/>
              <w:bottom w:val="single" w:color="auto" w:sz="4" w:space="0"/>
              <w:right w:val="single" w:color="auto" w:sz="4" w:space="0"/>
            </w:tcBorders>
            <w:vAlign w:val="center"/>
          </w:tcPr>
          <w:p w14:paraId="7048C245">
            <w:pPr>
              <w:wordWrap w:val="0"/>
              <w:snapToGrid w:val="0"/>
              <w:spacing w:line="360" w:lineRule="auto"/>
              <w:jc w:val="center"/>
              <w:rPr>
                <w:rFonts w:hint="eastAsia" w:ascii="仿宋" w:hAnsi="仿宋" w:eastAsia="仿宋" w:cs="仿宋"/>
                <w:color w:val="auto"/>
                <w:highlight w:val="none"/>
              </w:rPr>
            </w:pPr>
          </w:p>
        </w:tc>
      </w:tr>
      <w:tr w14:paraId="5827A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09996A9D">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技术负责人</w:t>
            </w:r>
          </w:p>
        </w:tc>
        <w:tc>
          <w:tcPr>
            <w:tcW w:w="6089" w:type="dxa"/>
            <w:tcBorders>
              <w:top w:val="single" w:color="auto" w:sz="4" w:space="0"/>
              <w:left w:val="single" w:color="auto" w:sz="4" w:space="0"/>
              <w:bottom w:val="single" w:color="auto" w:sz="4" w:space="0"/>
              <w:right w:val="single" w:color="auto" w:sz="4" w:space="0"/>
            </w:tcBorders>
            <w:vAlign w:val="center"/>
          </w:tcPr>
          <w:p w14:paraId="438B2872">
            <w:pPr>
              <w:wordWrap w:val="0"/>
              <w:snapToGrid w:val="0"/>
              <w:spacing w:line="360" w:lineRule="auto"/>
              <w:jc w:val="center"/>
              <w:rPr>
                <w:rFonts w:hint="eastAsia" w:ascii="仿宋" w:hAnsi="仿宋" w:eastAsia="仿宋" w:cs="仿宋"/>
                <w:color w:val="auto"/>
                <w:highlight w:val="none"/>
              </w:rPr>
            </w:pPr>
          </w:p>
        </w:tc>
      </w:tr>
      <w:tr w14:paraId="28F10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7C819E2E">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总监理工程师及电话</w:t>
            </w:r>
          </w:p>
        </w:tc>
        <w:tc>
          <w:tcPr>
            <w:tcW w:w="6089" w:type="dxa"/>
            <w:tcBorders>
              <w:top w:val="single" w:color="auto" w:sz="4" w:space="0"/>
              <w:left w:val="single" w:color="auto" w:sz="4" w:space="0"/>
              <w:bottom w:val="single" w:color="auto" w:sz="4" w:space="0"/>
              <w:right w:val="single" w:color="auto" w:sz="4" w:space="0"/>
            </w:tcBorders>
            <w:vAlign w:val="center"/>
          </w:tcPr>
          <w:p w14:paraId="2157D39B">
            <w:pPr>
              <w:wordWrap w:val="0"/>
              <w:snapToGrid w:val="0"/>
              <w:spacing w:line="360" w:lineRule="auto"/>
              <w:jc w:val="center"/>
              <w:rPr>
                <w:rFonts w:hint="eastAsia" w:ascii="仿宋" w:hAnsi="仿宋" w:eastAsia="仿宋" w:cs="仿宋"/>
                <w:color w:val="auto"/>
                <w:highlight w:val="none"/>
              </w:rPr>
            </w:pPr>
          </w:p>
        </w:tc>
      </w:tr>
      <w:tr w14:paraId="5DA6E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1103A632">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项目描述</w:t>
            </w:r>
          </w:p>
        </w:tc>
        <w:tc>
          <w:tcPr>
            <w:tcW w:w="6089" w:type="dxa"/>
            <w:tcBorders>
              <w:top w:val="single" w:color="auto" w:sz="4" w:space="0"/>
              <w:left w:val="single" w:color="auto" w:sz="4" w:space="0"/>
              <w:bottom w:val="single" w:color="auto" w:sz="4" w:space="0"/>
              <w:right w:val="single" w:color="auto" w:sz="4" w:space="0"/>
            </w:tcBorders>
            <w:vAlign w:val="center"/>
          </w:tcPr>
          <w:p w14:paraId="23987F99">
            <w:pPr>
              <w:wordWrap w:val="0"/>
              <w:snapToGrid w:val="0"/>
              <w:spacing w:line="360" w:lineRule="auto"/>
              <w:jc w:val="center"/>
              <w:rPr>
                <w:rFonts w:hint="eastAsia" w:ascii="仿宋" w:hAnsi="仿宋" w:eastAsia="仿宋" w:cs="仿宋"/>
                <w:color w:val="auto"/>
                <w:highlight w:val="none"/>
              </w:rPr>
            </w:pPr>
          </w:p>
        </w:tc>
      </w:tr>
      <w:tr w14:paraId="669EC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28DC06C8">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c>
          <w:tcPr>
            <w:tcW w:w="6089" w:type="dxa"/>
            <w:tcBorders>
              <w:top w:val="single" w:color="auto" w:sz="4" w:space="0"/>
              <w:left w:val="single" w:color="auto" w:sz="4" w:space="0"/>
              <w:bottom w:val="single" w:color="auto" w:sz="4" w:space="0"/>
              <w:right w:val="single" w:color="auto" w:sz="4" w:space="0"/>
            </w:tcBorders>
            <w:vAlign w:val="center"/>
          </w:tcPr>
          <w:p w14:paraId="7E2C6BBE">
            <w:pPr>
              <w:wordWrap w:val="0"/>
              <w:snapToGrid w:val="0"/>
              <w:spacing w:line="360" w:lineRule="auto"/>
              <w:jc w:val="center"/>
              <w:rPr>
                <w:rFonts w:hint="eastAsia" w:ascii="仿宋" w:hAnsi="仿宋" w:eastAsia="仿宋" w:cs="仿宋"/>
                <w:color w:val="auto"/>
                <w:highlight w:val="none"/>
              </w:rPr>
            </w:pPr>
          </w:p>
        </w:tc>
      </w:tr>
    </w:tbl>
    <w:p w14:paraId="5BD3030C">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备注：本表后附中标（成交）通知书和合同协议书扫描件（复印件）。每张表格只填写一个项目，并标明序号。</w:t>
      </w:r>
    </w:p>
    <w:p w14:paraId="7F5C2249">
      <w:pPr>
        <w:wordWrap w:val="0"/>
        <w:snapToGrid w:val="0"/>
        <w:spacing w:line="360" w:lineRule="auto"/>
        <w:jc w:val="left"/>
        <w:rPr>
          <w:rFonts w:hint="eastAsia" w:ascii="仿宋" w:hAnsi="仿宋" w:eastAsia="仿宋" w:cs="仿宋"/>
          <w:color w:val="auto"/>
          <w:highlight w:val="none"/>
        </w:rPr>
      </w:pPr>
    </w:p>
    <w:p w14:paraId="3E1AB0D4">
      <w:pPr>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color w:val="auto"/>
          <w:highlight w:val="none"/>
        </w:rPr>
        <w:br w:type="page"/>
      </w:r>
      <w:bookmarkStart w:id="191" w:name="_Toc43363096"/>
      <w:bookmarkStart w:id="192" w:name="_Toc44690700"/>
      <w:bookmarkStart w:id="193" w:name="_Toc40954067"/>
      <w:bookmarkStart w:id="194" w:name="_Toc44690626"/>
      <w:r>
        <w:rPr>
          <w:rFonts w:hint="eastAsia" w:ascii="仿宋" w:hAnsi="仿宋" w:eastAsia="仿宋" w:cs="仿宋"/>
          <w:b/>
          <w:color w:val="auto"/>
          <w:sz w:val="24"/>
          <w:szCs w:val="24"/>
          <w:highlight w:val="none"/>
        </w:rPr>
        <w:t>（七）拟分包计划表</w:t>
      </w:r>
      <w:bookmarkEnd w:id="191"/>
      <w:bookmarkEnd w:id="192"/>
      <w:bookmarkEnd w:id="193"/>
      <w:bookmarkEnd w:id="194"/>
    </w:p>
    <w:tbl>
      <w:tblPr>
        <w:tblStyle w:val="38"/>
        <w:tblW w:w="87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6"/>
        <w:gridCol w:w="2858"/>
        <w:gridCol w:w="966"/>
        <w:gridCol w:w="669"/>
        <w:gridCol w:w="1024"/>
        <w:gridCol w:w="1024"/>
        <w:gridCol w:w="1027"/>
        <w:gridCol w:w="615"/>
      </w:tblGrid>
      <w:tr w14:paraId="7A6CD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7" w:hRule="atLeast"/>
          <w:jc w:val="center"/>
        </w:trPr>
        <w:tc>
          <w:tcPr>
            <w:tcW w:w="616" w:type="dxa"/>
            <w:vMerge w:val="restart"/>
            <w:tcBorders>
              <w:top w:val="single" w:color="auto" w:sz="4" w:space="0"/>
              <w:left w:val="single" w:color="auto" w:sz="4" w:space="0"/>
              <w:bottom w:val="single" w:color="auto" w:sz="4" w:space="0"/>
              <w:right w:val="single" w:color="auto" w:sz="4" w:space="0"/>
            </w:tcBorders>
            <w:vAlign w:val="center"/>
          </w:tcPr>
          <w:p w14:paraId="155A09A5">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858" w:type="dxa"/>
            <w:vMerge w:val="restart"/>
            <w:tcBorders>
              <w:top w:val="single" w:color="auto" w:sz="4" w:space="0"/>
              <w:left w:val="single" w:color="auto" w:sz="4" w:space="0"/>
              <w:bottom w:val="single" w:color="auto" w:sz="4" w:space="0"/>
              <w:right w:val="single" w:color="auto" w:sz="4" w:space="0"/>
            </w:tcBorders>
            <w:vAlign w:val="center"/>
          </w:tcPr>
          <w:p w14:paraId="6C2C91BF">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拟分包项目名称、范围及理由</w:t>
            </w:r>
          </w:p>
        </w:tc>
        <w:tc>
          <w:tcPr>
            <w:tcW w:w="4710" w:type="dxa"/>
            <w:gridSpan w:val="5"/>
            <w:tcBorders>
              <w:top w:val="single" w:color="auto" w:sz="4" w:space="0"/>
              <w:left w:val="single" w:color="auto" w:sz="4" w:space="0"/>
              <w:bottom w:val="single" w:color="auto" w:sz="4" w:space="0"/>
              <w:right w:val="single" w:color="auto" w:sz="4" w:space="0"/>
            </w:tcBorders>
            <w:vAlign w:val="center"/>
          </w:tcPr>
          <w:p w14:paraId="00530AD2">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拟选分包人</w:t>
            </w:r>
          </w:p>
        </w:tc>
        <w:tc>
          <w:tcPr>
            <w:tcW w:w="615" w:type="dxa"/>
            <w:vMerge w:val="restart"/>
            <w:tcBorders>
              <w:top w:val="single" w:color="auto" w:sz="4" w:space="0"/>
              <w:left w:val="single" w:color="auto" w:sz="4" w:space="0"/>
              <w:bottom w:val="single" w:color="auto" w:sz="4" w:space="0"/>
              <w:right w:val="single" w:color="auto" w:sz="4" w:space="0"/>
            </w:tcBorders>
            <w:vAlign w:val="center"/>
          </w:tcPr>
          <w:p w14:paraId="3E88CC27">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08490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65A629A2">
            <w:pPr>
              <w:rPr>
                <w:rFonts w:hint="eastAsia" w:ascii="仿宋" w:hAnsi="仿宋" w:eastAsia="仿宋" w:cs="仿宋"/>
                <w:color w:val="auto"/>
                <w:highlight w:val="none"/>
              </w:rPr>
            </w:pPr>
          </w:p>
        </w:tc>
        <w:tc>
          <w:tcPr>
            <w:tcW w:w="2858" w:type="dxa"/>
            <w:vMerge w:val="continue"/>
            <w:tcBorders>
              <w:top w:val="single" w:color="auto" w:sz="4" w:space="0"/>
              <w:left w:val="single" w:color="auto" w:sz="4" w:space="0"/>
              <w:bottom w:val="single" w:color="auto" w:sz="4" w:space="0"/>
              <w:right w:val="single" w:color="auto" w:sz="4" w:space="0"/>
            </w:tcBorders>
            <w:vAlign w:val="center"/>
          </w:tcPr>
          <w:p w14:paraId="2E2D15EF">
            <w:pPr>
              <w:rPr>
                <w:rFonts w:hint="eastAsia" w:ascii="仿宋" w:hAnsi="仿宋" w:eastAsia="仿宋" w:cs="仿宋"/>
                <w:color w:val="auto"/>
                <w:highlight w:val="none"/>
              </w:rPr>
            </w:pPr>
          </w:p>
        </w:tc>
        <w:tc>
          <w:tcPr>
            <w:tcW w:w="1635" w:type="dxa"/>
            <w:gridSpan w:val="2"/>
            <w:tcBorders>
              <w:top w:val="single" w:color="auto" w:sz="4" w:space="0"/>
              <w:left w:val="single" w:color="auto" w:sz="4" w:space="0"/>
              <w:bottom w:val="single" w:color="auto" w:sz="4" w:space="0"/>
              <w:right w:val="single" w:color="auto" w:sz="4" w:space="0"/>
            </w:tcBorders>
            <w:vAlign w:val="center"/>
          </w:tcPr>
          <w:p w14:paraId="05AAA3E7">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拟选分包人名称</w:t>
            </w:r>
          </w:p>
        </w:tc>
        <w:tc>
          <w:tcPr>
            <w:tcW w:w="1024" w:type="dxa"/>
            <w:tcBorders>
              <w:top w:val="single" w:color="auto" w:sz="4" w:space="0"/>
              <w:left w:val="single" w:color="auto" w:sz="4" w:space="0"/>
              <w:bottom w:val="single" w:color="auto" w:sz="4" w:space="0"/>
              <w:right w:val="single" w:color="auto" w:sz="4" w:space="0"/>
            </w:tcBorders>
            <w:vAlign w:val="center"/>
          </w:tcPr>
          <w:p w14:paraId="0A09BB84">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注册地点</w:t>
            </w:r>
          </w:p>
        </w:tc>
        <w:tc>
          <w:tcPr>
            <w:tcW w:w="1024" w:type="dxa"/>
            <w:tcBorders>
              <w:top w:val="single" w:color="auto" w:sz="4" w:space="0"/>
              <w:left w:val="single" w:color="auto" w:sz="4" w:space="0"/>
              <w:bottom w:val="single" w:color="auto" w:sz="4" w:space="0"/>
              <w:right w:val="single" w:color="auto" w:sz="4" w:space="0"/>
            </w:tcBorders>
            <w:vAlign w:val="center"/>
          </w:tcPr>
          <w:p w14:paraId="59369AC1">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企业资质</w:t>
            </w:r>
          </w:p>
        </w:tc>
        <w:tc>
          <w:tcPr>
            <w:tcW w:w="1027" w:type="dxa"/>
            <w:tcBorders>
              <w:top w:val="single" w:color="auto" w:sz="4" w:space="0"/>
              <w:left w:val="single" w:color="auto" w:sz="4" w:space="0"/>
              <w:bottom w:val="single" w:color="auto" w:sz="4" w:space="0"/>
              <w:right w:val="single" w:color="auto" w:sz="4" w:space="0"/>
            </w:tcBorders>
            <w:vAlign w:val="center"/>
          </w:tcPr>
          <w:p w14:paraId="0D2A479A">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有关业绩</w:t>
            </w:r>
          </w:p>
        </w:tc>
        <w:tc>
          <w:tcPr>
            <w:tcW w:w="615" w:type="dxa"/>
            <w:vMerge w:val="continue"/>
            <w:tcBorders>
              <w:top w:val="single" w:color="auto" w:sz="4" w:space="0"/>
              <w:left w:val="single" w:color="auto" w:sz="4" w:space="0"/>
              <w:bottom w:val="single" w:color="auto" w:sz="4" w:space="0"/>
              <w:right w:val="single" w:color="auto" w:sz="4" w:space="0"/>
            </w:tcBorders>
            <w:vAlign w:val="center"/>
          </w:tcPr>
          <w:p w14:paraId="41C342C7">
            <w:pPr>
              <w:rPr>
                <w:rFonts w:hint="eastAsia" w:ascii="仿宋" w:hAnsi="仿宋" w:eastAsia="仿宋" w:cs="仿宋"/>
                <w:color w:val="auto"/>
                <w:highlight w:val="none"/>
              </w:rPr>
            </w:pPr>
          </w:p>
        </w:tc>
      </w:tr>
      <w:tr w14:paraId="1FFDF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7" w:hRule="atLeast"/>
          <w:jc w:val="center"/>
        </w:trPr>
        <w:tc>
          <w:tcPr>
            <w:tcW w:w="616" w:type="dxa"/>
            <w:vMerge w:val="restart"/>
            <w:tcBorders>
              <w:top w:val="single" w:color="auto" w:sz="4" w:space="0"/>
              <w:left w:val="single" w:color="auto" w:sz="4" w:space="0"/>
              <w:bottom w:val="single" w:color="auto" w:sz="4" w:space="0"/>
              <w:right w:val="single" w:color="auto" w:sz="4" w:space="0"/>
            </w:tcBorders>
            <w:vAlign w:val="center"/>
          </w:tcPr>
          <w:p w14:paraId="7CA237A7">
            <w:pPr>
              <w:wordWrap w:val="0"/>
              <w:snapToGrid w:val="0"/>
              <w:spacing w:line="360" w:lineRule="auto"/>
              <w:jc w:val="center"/>
              <w:rPr>
                <w:rFonts w:hint="eastAsia" w:ascii="仿宋" w:hAnsi="仿宋" w:eastAsia="仿宋" w:cs="仿宋"/>
                <w:color w:val="auto"/>
                <w:highlight w:val="none"/>
              </w:rPr>
            </w:pPr>
          </w:p>
        </w:tc>
        <w:tc>
          <w:tcPr>
            <w:tcW w:w="2858" w:type="dxa"/>
            <w:vMerge w:val="restart"/>
            <w:tcBorders>
              <w:top w:val="single" w:color="auto" w:sz="4" w:space="0"/>
              <w:left w:val="single" w:color="auto" w:sz="4" w:space="0"/>
              <w:bottom w:val="single" w:color="auto" w:sz="4" w:space="0"/>
              <w:right w:val="single" w:color="auto" w:sz="4" w:space="0"/>
            </w:tcBorders>
            <w:vAlign w:val="center"/>
          </w:tcPr>
          <w:p w14:paraId="4FF8F1BB">
            <w:pPr>
              <w:wordWrap w:val="0"/>
              <w:snapToGrid w:val="0"/>
              <w:spacing w:line="360" w:lineRule="auto"/>
              <w:jc w:val="center"/>
              <w:rPr>
                <w:rFonts w:hint="eastAsia" w:ascii="仿宋" w:hAnsi="仿宋" w:eastAsia="仿宋" w:cs="仿宋"/>
                <w:color w:val="auto"/>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427FB2E6">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669" w:type="dxa"/>
            <w:tcBorders>
              <w:top w:val="single" w:color="auto" w:sz="4" w:space="0"/>
              <w:left w:val="single" w:color="auto" w:sz="4" w:space="0"/>
              <w:bottom w:val="single" w:color="auto" w:sz="4" w:space="0"/>
              <w:right w:val="single" w:color="auto" w:sz="4" w:space="0"/>
            </w:tcBorders>
            <w:vAlign w:val="center"/>
          </w:tcPr>
          <w:p w14:paraId="33507275">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26BF315B">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6FEFEC36">
            <w:pPr>
              <w:wordWrap w:val="0"/>
              <w:snapToGrid w:val="0"/>
              <w:spacing w:line="360" w:lineRule="auto"/>
              <w:jc w:val="center"/>
              <w:rPr>
                <w:rFonts w:hint="eastAsia" w:ascii="仿宋" w:hAnsi="仿宋" w:eastAsia="仿宋" w:cs="仿宋"/>
                <w:color w:val="auto"/>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4AF3DD16">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7C32AD41">
            <w:pPr>
              <w:wordWrap w:val="0"/>
              <w:snapToGrid w:val="0"/>
              <w:spacing w:line="360" w:lineRule="auto"/>
              <w:jc w:val="center"/>
              <w:rPr>
                <w:rFonts w:hint="eastAsia" w:ascii="仿宋" w:hAnsi="仿宋" w:eastAsia="仿宋" w:cs="仿宋"/>
                <w:color w:val="auto"/>
                <w:highlight w:val="none"/>
              </w:rPr>
            </w:pPr>
          </w:p>
        </w:tc>
      </w:tr>
      <w:tr w14:paraId="1A95D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298CC825">
            <w:pPr>
              <w:rPr>
                <w:rFonts w:hint="eastAsia" w:ascii="仿宋" w:hAnsi="仿宋" w:eastAsia="仿宋" w:cs="仿宋"/>
                <w:color w:val="auto"/>
                <w:highlight w:val="none"/>
              </w:rPr>
            </w:pPr>
          </w:p>
        </w:tc>
        <w:tc>
          <w:tcPr>
            <w:tcW w:w="2858" w:type="dxa"/>
            <w:vMerge w:val="continue"/>
            <w:tcBorders>
              <w:top w:val="single" w:color="auto" w:sz="4" w:space="0"/>
              <w:left w:val="single" w:color="auto" w:sz="4" w:space="0"/>
              <w:bottom w:val="single" w:color="auto" w:sz="4" w:space="0"/>
              <w:right w:val="single" w:color="auto" w:sz="4" w:space="0"/>
            </w:tcBorders>
            <w:vAlign w:val="center"/>
          </w:tcPr>
          <w:p w14:paraId="62F2CC22">
            <w:pPr>
              <w:rPr>
                <w:rFonts w:hint="eastAsia" w:ascii="仿宋" w:hAnsi="仿宋" w:eastAsia="仿宋" w:cs="仿宋"/>
                <w:color w:val="auto"/>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404BF2D6">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669" w:type="dxa"/>
            <w:tcBorders>
              <w:top w:val="single" w:color="auto" w:sz="4" w:space="0"/>
              <w:left w:val="single" w:color="auto" w:sz="4" w:space="0"/>
              <w:bottom w:val="single" w:color="auto" w:sz="4" w:space="0"/>
              <w:right w:val="single" w:color="auto" w:sz="4" w:space="0"/>
            </w:tcBorders>
            <w:vAlign w:val="center"/>
          </w:tcPr>
          <w:p w14:paraId="35A446CF">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784297DB">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41460CAD">
            <w:pPr>
              <w:wordWrap w:val="0"/>
              <w:snapToGrid w:val="0"/>
              <w:spacing w:line="360" w:lineRule="auto"/>
              <w:jc w:val="center"/>
              <w:rPr>
                <w:rFonts w:hint="eastAsia" w:ascii="仿宋" w:hAnsi="仿宋" w:eastAsia="仿宋" w:cs="仿宋"/>
                <w:color w:val="auto"/>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785B01CF">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6F5A02E3">
            <w:pPr>
              <w:wordWrap w:val="0"/>
              <w:snapToGrid w:val="0"/>
              <w:spacing w:line="360" w:lineRule="auto"/>
              <w:jc w:val="center"/>
              <w:rPr>
                <w:rFonts w:hint="eastAsia" w:ascii="仿宋" w:hAnsi="仿宋" w:eastAsia="仿宋" w:cs="仿宋"/>
                <w:color w:val="auto"/>
                <w:highlight w:val="none"/>
              </w:rPr>
            </w:pPr>
          </w:p>
        </w:tc>
      </w:tr>
      <w:tr w14:paraId="5EDE1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70B31CE5">
            <w:pPr>
              <w:rPr>
                <w:rFonts w:hint="eastAsia" w:ascii="仿宋" w:hAnsi="仿宋" w:eastAsia="仿宋" w:cs="仿宋"/>
                <w:color w:val="auto"/>
                <w:highlight w:val="none"/>
              </w:rPr>
            </w:pPr>
          </w:p>
        </w:tc>
        <w:tc>
          <w:tcPr>
            <w:tcW w:w="2858" w:type="dxa"/>
            <w:vMerge w:val="continue"/>
            <w:tcBorders>
              <w:top w:val="single" w:color="auto" w:sz="4" w:space="0"/>
              <w:left w:val="single" w:color="auto" w:sz="4" w:space="0"/>
              <w:bottom w:val="single" w:color="auto" w:sz="4" w:space="0"/>
              <w:right w:val="single" w:color="auto" w:sz="4" w:space="0"/>
            </w:tcBorders>
            <w:vAlign w:val="center"/>
          </w:tcPr>
          <w:p w14:paraId="17434FF8">
            <w:pPr>
              <w:rPr>
                <w:rFonts w:hint="eastAsia" w:ascii="仿宋" w:hAnsi="仿宋" w:eastAsia="仿宋" w:cs="仿宋"/>
                <w:color w:val="auto"/>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5F269AAD">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669" w:type="dxa"/>
            <w:tcBorders>
              <w:top w:val="single" w:color="auto" w:sz="4" w:space="0"/>
              <w:left w:val="single" w:color="auto" w:sz="4" w:space="0"/>
              <w:bottom w:val="single" w:color="auto" w:sz="4" w:space="0"/>
              <w:right w:val="single" w:color="auto" w:sz="4" w:space="0"/>
            </w:tcBorders>
            <w:vAlign w:val="center"/>
          </w:tcPr>
          <w:p w14:paraId="5C554A4E">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76DC7394">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5372B6D5">
            <w:pPr>
              <w:wordWrap w:val="0"/>
              <w:snapToGrid w:val="0"/>
              <w:spacing w:line="360" w:lineRule="auto"/>
              <w:jc w:val="center"/>
              <w:rPr>
                <w:rFonts w:hint="eastAsia" w:ascii="仿宋" w:hAnsi="仿宋" w:eastAsia="仿宋" w:cs="仿宋"/>
                <w:color w:val="auto"/>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7D013C3E">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3E12A75F">
            <w:pPr>
              <w:wordWrap w:val="0"/>
              <w:snapToGrid w:val="0"/>
              <w:spacing w:line="360" w:lineRule="auto"/>
              <w:jc w:val="center"/>
              <w:rPr>
                <w:rFonts w:hint="eastAsia" w:ascii="仿宋" w:hAnsi="仿宋" w:eastAsia="仿宋" w:cs="仿宋"/>
                <w:color w:val="auto"/>
                <w:highlight w:val="none"/>
              </w:rPr>
            </w:pPr>
          </w:p>
        </w:tc>
      </w:tr>
      <w:tr w14:paraId="67015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7" w:hRule="atLeast"/>
          <w:jc w:val="center"/>
        </w:trPr>
        <w:tc>
          <w:tcPr>
            <w:tcW w:w="616" w:type="dxa"/>
            <w:vMerge w:val="restart"/>
            <w:tcBorders>
              <w:top w:val="single" w:color="auto" w:sz="4" w:space="0"/>
              <w:left w:val="single" w:color="auto" w:sz="4" w:space="0"/>
              <w:bottom w:val="single" w:color="auto" w:sz="4" w:space="0"/>
              <w:right w:val="single" w:color="auto" w:sz="4" w:space="0"/>
            </w:tcBorders>
            <w:vAlign w:val="center"/>
          </w:tcPr>
          <w:p w14:paraId="2E58F21E">
            <w:pPr>
              <w:wordWrap w:val="0"/>
              <w:snapToGrid w:val="0"/>
              <w:spacing w:line="360" w:lineRule="auto"/>
              <w:jc w:val="center"/>
              <w:rPr>
                <w:rFonts w:hint="eastAsia" w:ascii="仿宋" w:hAnsi="仿宋" w:eastAsia="仿宋" w:cs="仿宋"/>
                <w:color w:val="auto"/>
                <w:highlight w:val="none"/>
              </w:rPr>
            </w:pPr>
          </w:p>
        </w:tc>
        <w:tc>
          <w:tcPr>
            <w:tcW w:w="2858" w:type="dxa"/>
            <w:vMerge w:val="restart"/>
            <w:tcBorders>
              <w:top w:val="single" w:color="auto" w:sz="4" w:space="0"/>
              <w:left w:val="single" w:color="auto" w:sz="4" w:space="0"/>
              <w:bottom w:val="single" w:color="auto" w:sz="4" w:space="0"/>
              <w:right w:val="single" w:color="auto" w:sz="4" w:space="0"/>
            </w:tcBorders>
            <w:vAlign w:val="center"/>
          </w:tcPr>
          <w:p w14:paraId="1CFC5089">
            <w:pPr>
              <w:wordWrap w:val="0"/>
              <w:snapToGrid w:val="0"/>
              <w:spacing w:line="360" w:lineRule="auto"/>
              <w:jc w:val="center"/>
              <w:rPr>
                <w:rFonts w:hint="eastAsia" w:ascii="仿宋" w:hAnsi="仿宋" w:eastAsia="仿宋" w:cs="仿宋"/>
                <w:color w:val="auto"/>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7DBAC894">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669" w:type="dxa"/>
            <w:tcBorders>
              <w:top w:val="single" w:color="auto" w:sz="4" w:space="0"/>
              <w:left w:val="single" w:color="auto" w:sz="4" w:space="0"/>
              <w:bottom w:val="single" w:color="auto" w:sz="4" w:space="0"/>
              <w:right w:val="single" w:color="auto" w:sz="4" w:space="0"/>
            </w:tcBorders>
            <w:vAlign w:val="center"/>
          </w:tcPr>
          <w:p w14:paraId="32EE2F0C">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50D339EF">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2F0D464A">
            <w:pPr>
              <w:wordWrap w:val="0"/>
              <w:snapToGrid w:val="0"/>
              <w:spacing w:line="360" w:lineRule="auto"/>
              <w:jc w:val="center"/>
              <w:rPr>
                <w:rFonts w:hint="eastAsia" w:ascii="仿宋" w:hAnsi="仿宋" w:eastAsia="仿宋" w:cs="仿宋"/>
                <w:color w:val="auto"/>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6C49F998">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2118C8D7">
            <w:pPr>
              <w:wordWrap w:val="0"/>
              <w:snapToGrid w:val="0"/>
              <w:spacing w:line="360" w:lineRule="auto"/>
              <w:jc w:val="center"/>
              <w:rPr>
                <w:rFonts w:hint="eastAsia" w:ascii="仿宋" w:hAnsi="仿宋" w:eastAsia="仿宋" w:cs="仿宋"/>
                <w:color w:val="auto"/>
                <w:highlight w:val="none"/>
              </w:rPr>
            </w:pPr>
          </w:p>
        </w:tc>
      </w:tr>
      <w:tr w14:paraId="343DC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53C4A6A3">
            <w:pPr>
              <w:rPr>
                <w:rFonts w:hint="eastAsia" w:ascii="仿宋" w:hAnsi="仿宋" w:eastAsia="仿宋" w:cs="仿宋"/>
                <w:color w:val="auto"/>
                <w:highlight w:val="none"/>
              </w:rPr>
            </w:pPr>
          </w:p>
        </w:tc>
        <w:tc>
          <w:tcPr>
            <w:tcW w:w="2858" w:type="dxa"/>
            <w:vMerge w:val="continue"/>
            <w:tcBorders>
              <w:top w:val="single" w:color="auto" w:sz="4" w:space="0"/>
              <w:left w:val="single" w:color="auto" w:sz="4" w:space="0"/>
              <w:bottom w:val="single" w:color="auto" w:sz="4" w:space="0"/>
              <w:right w:val="single" w:color="auto" w:sz="4" w:space="0"/>
            </w:tcBorders>
            <w:vAlign w:val="center"/>
          </w:tcPr>
          <w:p w14:paraId="5F53A1C1">
            <w:pPr>
              <w:rPr>
                <w:rFonts w:hint="eastAsia" w:ascii="仿宋" w:hAnsi="仿宋" w:eastAsia="仿宋" w:cs="仿宋"/>
                <w:color w:val="auto"/>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4D2CDAF5">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669" w:type="dxa"/>
            <w:tcBorders>
              <w:top w:val="single" w:color="auto" w:sz="4" w:space="0"/>
              <w:left w:val="single" w:color="auto" w:sz="4" w:space="0"/>
              <w:bottom w:val="single" w:color="auto" w:sz="4" w:space="0"/>
              <w:right w:val="single" w:color="auto" w:sz="4" w:space="0"/>
            </w:tcBorders>
            <w:vAlign w:val="center"/>
          </w:tcPr>
          <w:p w14:paraId="21C13BE7">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5411317C">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11DAB90C">
            <w:pPr>
              <w:wordWrap w:val="0"/>
              <w:snapToGrid w:val="0"/>
              <w:spacing w:line="360" w:lineRule="auto"/>
              <w:jc w:val="center"/>
              <w:rPr>
                <w:rFonts w:hint="eastAsia" w:ascii="仿宋" w:hAnsi="仿宋" w:eastAsia="仿宋" w:cs="仿宋"/>
                <w:color w:val="auto"/>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4BB134F1">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5DD275C6">
            <w:pPr>
              <w:wordWrap w:val="0"/>
              <w:snapToGrid w:val="0"/>
              <w:spacing w:line="360" w:lineRule="auto"/>
              <w:jc w:val="center"/>
              <w:rPr>
                <w:rFonts w:hint="eastAsia" w:ascii="仿宋" w:hAnsi="仿宋" w:eastAsia="仿宋" w:cs="仿宋"/>
                <w:color w:val="auto"/>
                <w:highlight w:val="none"/>
              </w:rPr>
            </w:pPr>
          </w:p>
        </w:tc>
      </w:tr>
      <w:tr w14:paraId="7E29C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3C9F6298">
            <w:pPr>
              <w:rPr>
                <w:rFonts w:hint="eastAsia" w:ascii="仿宋" w:hAnsi="仿宋" w:eastAsia="仿宋" w:cs="仿宋"/>
                <w:color w:val="auto"/>
                <w:highlight w:val="none"/>
              </w:rPr>
            </w:pPr>
          </w:p>
        </w:tc>
        <w:tc>
          <w:tcPr>
            <w:tcW w:w="2858" w:type="dxa"/>
            <w:vMerge w:val="continue"/>
            <w:tcBorders>
              <w:top w:val="single" w:color="auto" w:sz="4" w:space="0"/>
              <w:left w:val="single" w:color="auto" w:sz="4" w:space="0"/>
              <w:bottom w:val="single" w:color="auto" w:sz="4" w:space="0"/>
              <w:right w:val="single" w:color="auto" w:sz="4" w:space="0"/>
            </w:tcBorders>
            <w:vAlign w:val="center"/>
          </w:tcPr>
          <w:p w14:paraId="539B1561">
            <w:pPr>
              <w:rPr>
                <w:rFonts w:hint="eastAsia" w:ascii="仿宋" w:hAnsi="仿宋" w:eastAsia="仿宋" w:cs="仿宋"/>
                <w:color w:val="auto"/>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575CF29A">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669" w:type="dxa"/>
            <w:tcBorders>
              <w:top w:val="single" w:color="auto" w:sz="4" w:space="0"/>
              <w:left w:val="single" w:color="auto" w:sz="4" w:space="0"/>
              <w:bottom w:val="single" w:color="auto" w:sz="4" w:space="0"/>
              <w:right w:val="single" w:color="auto" w:sz="4" w:space="0"/>
            </w:tcBorders>
            <w:vAlign w:val="center"/>
          </w:tcPr>
          <w:p w14:paraId="50153ED5">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471E6AD2">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69F60BA9">
            <w:pPr>
              <w:wordWrap w:val="0"/>
              <w:snapToGrid w:val="0"/>
              <w:spacing w:line="360" w:lineRule="auto"/>
              <w:jc w:val="center"/>
              <w:rPr>
                <w:rFonts w:hint="eastAsia" w:ascii="仿宋" w:hAnsi="仿宋" w:eastAsia="仿宋" w:cs="仿宋"/>
                <w:color w:val="auto"/>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25B7851A">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3E3071B6">
            <w:pPr>
              <w:wordWrap w:val="0"/>
              <w:snapToGrid w:val="0"/>
              <w:spacing w:line="360" w:lineRule="auto"/>
              <w:jc w:val="center"/>
              <w:rPr>
                <w:rFonts w:hint="eastAsia" w:ascii="仿宋" w:hAnsi="仿宋" w:eastAsia="仿宋" w:cs="仿宋"/>
                <w:color w:val="auto"/>
                <w:highlight w:val="none"/>
              </w:rPr>
            </w:pPr>
          </w:p>
        </w:tc>
      </w:tr>
      <w:tr w14:paraId="6D598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7" w:hRule="atLeast"/>
          <w:jc w:val="center"/>
        </w:trPr>
        <w:tc>
          <w:tcPr>
            <w:tcW w:w="616" w:type="dxa"/>
            <w:vMerge w:val="restart"/>
            <w:tcBorders>
              <w:top w:val="single" w:color="auto" w:sz="4" w:space="0"/>
              <w:left w:val="single" w:color="auto" w:sz="4" w:space="0"/>
              <w:bottom w:val="single" w:color="auto" w:sz="4" w:space="0"/>
              <w:right w:val="single" w:color="auto" w:sz="4" w:space="0"/>
            </w:tcBorders>
            <w:vAlign w:val="center"/>
          </w:tcPr>
          <w:p w14:paraId="4F9D99B2">
            <w:pPr>
              <w:wordWrap w:val="0"/>
              <w:snapToGrid w:val="0"/>
              <w:spacing w:line="360" w:lineRule="auto"/>
              <w:jc w:val="center"/>
              <w:rPr>
                <w:rFonts w:hint="eastAsia" w:ascii="仿宋" w:hAnsi="仿宋" w:eastAsia="仿宋" w:cs="仿宋"/>
                <w:color w:val="auto"/>
                <w:highlight w:val="none"/>
              </w:rPr>
            </w:pPr>
          </w:p>
        </w:tc>
        <w:tc>
          <w:tcPr>
            <w:tcW w:w="2858" w:type="dxa"/>
            <w:vMerge w:val="restart"/>
            <w:tcBorders>
              <w:top w:val="single" w:color="auto" w:sz="4" w:space="0"/>
              <w:left w:val="single" w:color="auto" w:sz="4" w:space="0"/>
              <w:bottom w:val="single" w:color="auto" w:sz="4" w:space="0"/>
              <w:right w:val="single" w:color="auto" w:sz="4" w:space="0"/>
            </w:tcBorders>
            <w:vAlign w:val="center"/>
          </w:tcPr>
          <w:p w14:paraId="68AA62F9">
            <w:pPr>
              <w:wordWrap w:val="0"/>
              <w:snapToGrid w:val="0"/>
              <w:spacing w:line="360" w:lineRule="auto"/>
              <w:jc w:val="center"/>
              <w:rPr>
                <w:rFonts w:hint="eastAsia" w:ascii="仿宋" w:hAnsi="仿宋" w:eastAsia="仿宋" w:cs="仿宋"/>
                <w:color w:val="auto"/>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7E9E4465">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669" w:type="dxa"/>
            <w:tcBorders>
              <w:top w:val="single" w:color="auto" w:sz="4" w:space="0"/>
              <w:left w:val="single" w:color="auto" w:sz="4" w:space="0"/>
              <w:bottom w:val="single" w:color="auto" w:sz="4" w:space="0"/>
              <w:right w:val="single" w:color="auto" w:sz="4" w:space="0"/>
            </w:tcBorders>
            <w:vAlign w:val="center"/>
          </w:tcPr>
          <w:p w14:paraId="2833B50D">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5F8C22B0">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42D3A2C4">
            <w:pPr>
              <w:wordWrap w:val="0"/>
              <w:snapToGrid w:val="0"/>
              <w:spacing w:line="360" w:lineRule="auto"/>
              <w:jc w:val="center"/>
              <w:rPr>
                <w:rFonts w:hint="eastAsia" w:ascii="仿宋" w:hAnsi="仿宋" w:eastAsia="仿宋" w:cs="仿宋"/>
                <w:color w:val="auto"/>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74DD6926">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4E7B8C54">
            <w:pPr>
              <w:wordWrap w:val="0"/>
              <w:snapToGrid w:val="0"/>
              <w:spacing w:line="360" w:lineRule="auto"/>
              <w:jc w:val="center"/>
              <w:rPr>
                <w:rFonts w:hint="eastAsia" w:ascii="仿宋" w:hAnsi="仿宋" w:eastAsia="仿宋" w:cs="仿宋"/>
                <w:color w:val="auto"/>
                <w:highlight w:val="none"/>
              </w:rPr>
            </w:pPr>
          </w:p>
        </w:tc>
      </w:tr>
      <w:tr w14:paraId="3A111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1A7D4DA6">
            <w:pPr>
              <w:rPr>
                <w:rFonts w:hint="eastAsia" w:ascii="仿宋" w:hAnsi="仿宋" w:eastAsia="仿宋" w:cs="仿宋"/>
                <w:color w:val="auto"/>
                <w:highlight w:val="none"/>
              </w:rPr>
            </w:pPr>
          </w:p>
        </w:tc>
        <w:tc>
          <w:tcPr>
            <w:tcW w:w="2858" w:type="dxa"/>
            <w:vMerge w:val="continue"/>
            <w:tcBorders>
              <w:top w:val="single" w:color="auto" w:sz="4" w:space="0"/>
              <w:left w:val="single" w:color="auto" w:sz="4" w:space="0"/>
              <w:bottom w:val="single" w:color="auto" w:sz="4" w:space="0"/>
              <w:right w:val="single" w:color="auto" w:sz="4" w:space="0"/>
            </w:tcBorders>
            <w:vAlign w:val="center"/>
          </w:tcPr>
          <w:p w14:paraId="59706295">
            <w:pPr>
              <w:rPr>
                <w:rFonts w:hint="eastAsia" w:ascii="仿宋" w:hAnsi="仿宋" w:eastAsia="仿宋" w:cs="仿宋"/>
                <w:color w:val="auto"/>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3E5FCBD8">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669" w:type="dxa"/>
            <w:tcBorders>
              <w:top w:val="single" w:color="auto" w:sz="4" w:space="0"/>
              <w:left w:val="single" w:color="auto" w:sz="4" w:space="0"/>
              <w:bottom w:val="single" w:color="auto" w:sz="4" w:space="0"/>
              <w:right w:val="single" w:color="auto" w:sz="4" w:space="0"/>
            </w:tcBorders>
            <w:vAlign w:val="center"/>
          </w:tcPr>
          <w:p w14:paraId="66E2F1AE">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2F95D186">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29A26F82">
            <w:pPr>
              <w:wordWrap w:val="0"/>
              <w:snapToGrid w:val="0"/>
              <w:spacing w:line="360" w:lineRule="auto"/>
              <w:jc w:val="center"/>
              <w:rPr>
                <w:rFonts w:hint="eastAsia" w:ascii="仿宋" w:hAnsi="仿宋" w:eastAsia="仿宋" w:cs="仿宋"/>
                <w:color w:val="auto"/>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35AE9251">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4C65C931">
            <w:pPr>
              <w:wordWrap w:val="0"/>
              <w:snapToGrid w:val="0"/>
              <w:spacing w:line="360" w:lineRule="auto"/>
              <w:jc w:val="center"/>
              <w:rPr>
                <w:rFonts w:hint="eastAsia" w:ascii="仿宋" w:hAnsi="仿宋" w:eastAsia="仿宋" w:cs="仿宋"/>
                <w:color w:val="auto"/>
                <w:highlight w:val="none"/>
              </w:rPr>
            </w:pPr>
          </w:p>
        </w:tc>
      </w:tr>
      <w:tr w14:paraId="1DDDB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482B787F">
            <w:pPr>
              <w:rPr>
                <w:rFonts w:hint="eastAsia" w:ascii="仿宋" w:hAnsi="仿宋" w:eastAsia="仿宋" w:cs="仿宋"/>
                <w:color w:val="auto"/>
                <w:highlight w:val="none"/>
              </w:rPr>
            </w:pPr>
          </w:p>
        </w:tc>
        <w:tc>
          <w:tcPr>
            <w:tcW w:w="2858" w:type="dxa"/>
            <w:vMerge w:val="continue"/>
            <w:tcBorders>
              <w:top w:val="single" w:color="auto" w:sz="4" w:space="0"/>
              <w:left w:val="single" w:color="auto" w:sz="4" w:space="0"/>
              <w:bottom w:val="single" w:color="auto" w:sz="4" w:space="0"/>
              <w:right w:val="single" w:color="auto" w:sz="4" w:space="0"/>
            </w:tcBorders>
            <w:vAlign w:val="center"/>
          </w:tcPr>
          <w:p w14:paraId="65F1700F">
            <w:pPr>
              <w:rPr>
                <w:rFonts w:hint="eastAsia" w:ascii="仿宋" w:hAnsi="仿宋" w:eastAsia="仿宋" w:cs="仿宋"/>
                <w:color w:val="auto"/>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7D0D12A5">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669" w:type="dxa"/>
            <w:tcBorders>
              <w:top w:val="single" w:color="auto" w:sz="4" w:space="0"/>
              <w:left w:val="single" w:color="auto" w:sz="4" w:space="0"/>
              <w:bottom w:val="single" w:color="auto" w:sz="4" w:space="0"/>
              <w:right w:val="single" w:color="auto" w:sz="4" w:space="0"/>
            </w:tcBorders>
            <w:vAlign w:val="center"/>
          </w:tcPr>
          <w:p w14:paraId="45370CD1">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1E712962">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649D5DE3">
            <w:pPr>
              <w:wordWrap w:val="0"/>
              <w:snapToGrid w:val="0"/>
              <w:spacing w:line="360" w:lineRule="auto"/>
              <w:jc w:val="center"/>
              <w:rPr>
                <w:rFonts w:hint="eastAsia" w:ascii="仿宋" w:hAnsi="仿宋" w:eastAsia="仿宋" w:cs="仿宋"/>
                <w:color w:val="auto"/>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5B994BAC">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557B1DC1">
            <w:pPr>
              <w:wordWrap w:val="0"/>
              <w:snapToGrid w:val="0"/>
              <w:spacing w:line="360" w:lineRule="auto"/>
              <w:jc w:val="center"/>
              <w:rPr>
                <w:rFonts w:hint="eastAsia" w:ascii="仿宋" w:hAnsi="仿宋" w:eastAsia="仿宋" w:cs="仿宋"/>
                <w:color w:val="auto"/>
                <w:highlight w:val="none"/>
              </w:rPr>
            </w:pPr>
          </w:p>
        </w:tc>
      </w:tr>
      <w:tr w14:paraId="19CFF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7" w:hRule="atLeast"/>
          <w:jc w:val="center"/>
        </w:trPr>
        <w:tc>
          <w:tcPr>
            <w:tcW w:w="616" w:type="dxa"/>
            <w:vMerge w:val="restart"/>
            <w:tcBorders>
              <w:top w:val="single" w:color="auto" w:sz="4" w:space="0"/>
              <w:left w:val="single" w:color="auto" w:sz="4" w:space="0"/>
              <w:bottom w:val="single" w:color="auto" w:sz="4" w:space="0"/>
              <w:right w:val="single" w:color="auto" w:sz="4" w:space="0"/>
            </w:tcBorders>
            <w:vAlign w:val="center"/>
          </w:tcPr>
          <w:p w14:paraId="6AE41CC4">
            <w:pPr>
              <w:wordWrap w:val="0"/>
              <w:snapToGrid w:val="0"/>
              <w:spacing w:line="360" w:lineRule="auto"/>
              <w:jc w:val="center"/>
              <w:rPr>
                <w:rFonts w:hint="eastAsia" w:ascii="仿宋" w:hAnsi="仿宋" w:eastAsia="仿宋" w:cs="仿宋"/>
                <w:color w:val="auto"/>
                <w:highlight w:val="none"/>
              </w:rPr>
            </w:pPr>
          </w:p>
        </w:tc>
        <w:tc>
          <w:tcPr>
            <w:tcW w:w="2858" w:type="dxa"/>
            <w:vMerge w:val="restart"/>
            <w:tcBorders>
              <w:top w:val="single" w:color="auto" w:sz="4" w:space="0"/>
              <w:left w:val="single" w:color="auto" w:sz="4" w:space="0"/>
              <w:bottom w:val="single" w:color="auto" w:sz="4" w:space="0"/>
              <w:right w:val="single" w:color="auto" w:sz="4" w:space="0"/>
            </w:tcBorders>
            <w:vAlign w:val="center"/>
          </w:tcPr>
          <w:p w14:paraId="3A8B5DC7">
            <w:pPr>
              <w:wordWrap w:val="0"/>
              <w:snapToGrid w:val="0"/>
              <w:spacing w:line="360" w:lineRule="auto"/>
              <w:jc w:val="center"/>
              <w:rPr>
                <w:rFonts w:hint="eastAsia" w:ascii="仿宋" w:hAnsi="仿宋" w:eastAsia="仿宋" w:cs="仿宋"/>
                <w:color w:val="auto"/>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25476395">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669" w:type="dxa"/>
            <w:tcBorders>
              <w:top w:val="single" w:color="auto" w:sz="4" w:space="0"/>
              <w:left w:val="single" w:color="auto" w:sz="4" w:space="0"/>
              <w:bottom w:val="single" w:color="auto" w:sz="4" w:space="0"/>
              <w:right w:val="single" w:color="auto" w:sz="4" w:space="0"/>
            </w:tcBorders>
            <w:vAlign w:val="center"/>
          </w:tcPr>
          <w:p w14:paraId="083B3AE5">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222F5F91">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6BA80B2D">
            <w:pPr>
              <w:wordWrap w:val="0"/>
              <w:snapToGrid w:val="0"/>
              <w:spacing w:line="360" w:lineRule="auto"/>
              <w:jc w:val="center"/>
              <w:rPr>
                <w:rFonts w:hint="eastAsia" w:ascii="仿宋" w:hAnsi="仿宋" w:eastAsia="仿宋" w:cs="仿宋"/>
                <w:color w:val="auto"/>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4122A2B8">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5B08C8CF">
            <w:pPr>
              <w:wordWrap w:val="0"/>
              <w:snapToGrid w:val="0"/>
              <w:spacing w:line="360" w:lineRule="auto"/>
              <w:jc w:val="center"/>
              <w:rPr>
                <w:rFonts w:hint="eastAsia" w:ascii="仿宋" w:hAnsi="仿宋" w:eastAsia="仿宋" w:cs="仿宋"/>
                <w:color w:val="auto"/>
                <w:highlight w:val="none"/>
              </w:rPr>
            </w:pPr>
          </w:p>
        </w:tc>
      </w:tr>
      <w:tr w14:paraId="5AC38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7AB77D7C">
            <w:pPr>
              <w:rPr>
                <w:rFonts w:hint="eastAsia" w:ascii="仿宋" w:hAnsi="仿宋" w:eastAsia="仿宋" w:cs="仿宋"/>
                <w:color w:val="auto"/>
                <w:highlight w:val="none"/>
              </w:rPr>
            </w:pPr>
          </w:p>
        </w:tc>
        <w:tc>
          <w:tcPr>
            <w:tcW w:w="2858" w:type="dxa"/>
            <w:vMerge w:val="continue"/>
            <w:tcBorders>
              <w:top w:val="single" w:color="auto" w:sz="4" w:space="0"/>
              <w:left w:val="single" w:color="auto" w:sz="4" w:space="0"/>
              <w:bottom w:val="single" w:color="auto" w:sz="4" w:space="0"/>
              <w:right w:val="single" w:color="auto" w:sz="4" w:space="0"/>
            </w:tcBorders>
            <w:vAlign w:val="center"/>
          </w:tcPr>
          <w:p w14:paraId="6D979883">
            <w:pPr>
              <w:rPr>
                <w:rFonts w:hint="eastAsia" w:ascii="仿宋" w:hAnsi="仿宋" w:eastAsia="仿宋" w:cs="仿宋"/>
                <w:color w:val="auto"/>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7A9A1E1B">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669" w:type="dxa"/>
            <w:tcBorders>
              <w:top w:val="single" w:color="auto" w:sz="4" w:space="0"/>
              <w:left w:val="single" w:color="auto" w:sz="4" w:space="0"/>
              <w:bottom w:val="single" w:color="auto" w:sz="4" w:space="0"/>
              <w:right w:val="single" w:color="auto" w:sz="4" w:space="0"/>
            </w:tcBorders>
            <w:vAlign w:val="center"/>
          </w:tcPr>
          <w:p w14:paraId="027EDEE2">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53DDB2D8">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1F71D541">
            <w:pPr>
              <w:wordWrap w:val="0"/>
              <w:snapToGrid w:val="0"/>
              <w:spacing w:line="360" w:lineRule="auto"/>
              <w:jc w:val="center"/>
              <w:rPr>
                <w:rFonts w:hint="eastAsia" w:ascii="仿宋" w:hAnsi="仿宋" w:eastAsia="仿宋" w:cs="仿宋"/>
                <w:color w:val="auto"/>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016FA2FC">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6F1BB31B">
            <w:pPr>
              <w:wordWrap w:val="0"/>
              <w:snapToGrid w:val="0"/>
              <w:spacing w:line="360" w:lineRule="auto"/>
              <w:jc w:val="center"/>
              <w:rPr>
                <w:rFonts w:hint="eastAsia" w:ascii="仿宋" w:hAnsi="仿宋" w:eastAsia="仿宋" w:cs="仿宋"/>
                <w:color w:val="auto"/>
                <w:highlight w:val="none"/>
              </w:rPr>
            </w:pPr>
          </w:p>
        </w:tc>
      </w:tr>
      <w:tr w14:paraId="2441B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9"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14:paraId="30172643">
            <w:pPr>
              <w:rPr>
                <w:rFonts w:hint="eastAsia" w:ascii="仿宋" w:hAnsi="仿宋" w:eastAsia="仿宋" w:cs="仿宋"/>
                <w:color w:val="auto"/>
                <w:highlight w:val="none"/>
              </w:rPr>
            </w:pPr>
          </w:p>
        </w:tc>
        <w:tc>
          <w:tcPr>
            <w:tcW w:w="2858" w:type="dxa"/>
            <w:vMerge w:val="continue"/>
            <w:tcBorders>
              <w:top w:val="single" w:color="auto" w:sz="4" w:space="0"/>
              <w:left w:val="single" w:color="auto" w:sz="4" w:space="0"/>
              <w:bottom w:val="single" w:color="auto" w:sz="4" w:space="0"/>
              <w:right w:val="single" w:color="auto" w:sz="4" w:space="0"/>
            </w:tcBorders>
            <w:vAlign w:val="center"/>
          </w:tcPr>
          <w:p w14:paraId="5E21BAF3">
            <w:pPr>
              <w:rPr>
                <w:rFonts w:hint="eastAsia" w:ascii="仿宋" w:hAnsi="仿宋" w:eastAsia="仿宋" w:cs="仿宋"/>
                <w:color w:val="auto"/>
                <w:highlight w:val="none"/>
              </w:rPr>
            </w:pPr>
          </w:p>
        </w:tc>
        <w:tc>
          <w:tcPr>
            <w:tcW w:w="966" w:type="dxa"/>
            <w:tcBorders>
              <w:top w:val="single" w:color="auto" w:sz="4" w:space="0"/>
              <w:left w:val="single" w:color="auto" w:sz="4" w:space="0"/>
              <w:bottom w:val="single" w:color="auto" w:sz="4" w:space="0"/>
              <w:right w:val="single" w:color="auto" w:sz="4" w:space="0"/>
            </w:tcBorders>
            <w:vAlign w:val="center"/>
          </w:tcPr>
          <w:p w14:paraId="2465F35B">
            <w:pPr>
              <w:wordWrap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669" w:type="dxa"/>
            <w:tcBorders>
              <w:top w:val="single" w:color="auto" w:sz="4" w:space="0"/>
              <w:left w:val="single" w:color="auto" w:sz="4" w:space="0"/>
              <w:bottom w:val="single" w:color="auto" w:sz="4" w:space="0"/>
              <w:right w:val="single" w:color="auto" w:sz="4" w:space="0"/>
            </w:tcBorders>
            <w:vAlign w:val="center"/>
          </w:tcPr>
          <w:p w14:paraId="599B9BD6">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2FC69577">
            <w:pPr>
              <w:wordWrap w:val="0"/>
              <w:snapToGrid w:val="0"/>
              <w:spacing w:line="360" w:lineRule="auto"/>
              <w:jc w:val="center"/>
              <w:rPr>
                <w:rFonts w:hint="eastAsia" w:ascii="仿宋" w:hAnsi="仿宋" w:eastAsia="仿宋" w:cs="仿宋"/>
                <w:color w:val="auto"/>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0E9A3DCB">
            <w:pPr>
              <w:wordWrap w:val="0"/>
              <w:snapToGrid w:val="0"/>
              <w:spacing w:line="360" w:lineRule="auto"/>
              <w:jc w:val="center"/>
              <w:rPr>
                <w:rFonts w:hint="eastAsia" w:ascii="仿宋" w:hAnsi="仿宋" w:eastAsia="仿宋" w:cs="仿宋"/>
                <w:color w:val="auto"/>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3DC625D6">
            <w:pPr>
              <w:wordWrap w:val="0"/>
              <w:snapToGrid w:val="0"/>
              <w:spacing w:line="360" w:lineRule="auto"/>
              <w:jc w:val="center"/>
              <w:rPr>
                <w:rFonts w:hint="eastAsia" w:ascii="仿宋" w:hAnsi="仿宋" w:eastAsia="仿宋" w:cs="仿宋"/>
                <w:color w:val="auto"/>
                <w:highlight w:val="none"/>
              </w:rPr>
            </w:pPr>
          </w:p>
        </w:tc>
        <w:tc>
          <w:tcPr>
            <w:tcW w:w="615" w:type="dxa"/>
            <w:tcBorders>
              <w:top w:val="single" w:color="auto" w:sz="4" w:space="0"/>
              <w:left w:val="single" w:color="auto" w:sz="4" w:space="0"/>
              <w:bottom w:val="single" w:color="auto" w:sz="4" w:space="0"/>
              <w:right w:val="single" w:color="auto" w:sz="4" w:space="0"/>
            </w:tcBorders>
            <w:vAlign w:val="center"/>
          </w:tcPr>
          <w:p w14:paraId="426A5376">
            <w:pPr>
              <w:wordWrap w:val="0"/>
              <w:snapToGrid w:val="0"/>
              <w:spacing w:line="360" w:lineRule="auto"/>
              <w:jc w:val="center"/>
              <w:rPr>
                <w:rFonts w:hint="eastAsia" w:ascii="仿宋" w:hAnsi="仿宋" w:eastAsia="仿宋" w:cs="仿宋"/>
                <w:color w:val="auto"/>
                <w:highlight w:val="none"/>
              </w:rPr>
            </w:pPr>
          </w:p>
        </w:tc>
      </w:tr>
    </w:tbl>
    <w:p w14:paraId="3D502C97">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备注：本表所列分包仅限于承包人自行施工范围内的非主体、非关键工程。</w:t>
      </w:r>
    </w:p>
    <w:p w14:paraId="13327CBE">
      <w:pPr>
        <w:wordWrap w:val="0"/>
        <w:snapToGrid w:val="0"/>
        <w:spacing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rPr>
        <w:t>日期：年月日</w:t>
      </w:r>
    </w:p>
    <w:p w14:paraId="251A5883">
      <w:pPr>
        <w:pStyle w:val="2"/>
        <w:rPr>
          <w:rFonts w:hint="eastAsia" w:ascii="仿宋" w:hAnsi="仿宋" w:eastAsia="仿宋" w:cs="仿宋"/>
          <w:color w:val="auto"/>
          <w:highlight w:val="none"/>
        </w:rPr>
      </w:pPr>
    </w:p>
    <w:p w14:paraId="39BF3CBB">
      <w:pPr>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（八）其他资料</w:t>
      </w:r>
    </w:p>
    <w:p w14:paraId="757E6C5B">
      <w:pPr>
        <w:pStyle w:val="2"/>
        <w:rPr>
          <w:rFonts w:hint="eastAsia" w:ascii="仿宋" w:hAnsi="仿宋" w:eastAsia="仿宋" w:cs="仿宋"/>
          <w:color w:val="auto"/>
          <w:highlight w:val="none"/>
        </w:rPr>
      </w:pPr>
    </w:p>
    <w:p w14:paraId="0974B2CD">
      <w:pPr>
        <w:pStyle w:val="17"/>
        <w:rPr>
          <w:rFonts w:hint="eastAsia" w:ascii="仿宋" w:hAnsi="仿宋" w:eastAsia="仿宋" w:cs="仿宋"/>
          <w:color w:val="auto"/>
          <w:highlight w:val="none"/>
        </w:rPr>
      </w:pPr>
    </w:p>
    <w:p w14:paraId="11F2CE97">
      <w:pPr>
        <w:pStyle w:val="24"/>
        <w:rPr>
          <w:rFonts w:hint="eastAsia" w:ascii="仿宋" w:hAnsi="仿宋" w:eastAsia="仿宋" w:cs="仿宋"/>
          <w:highlight w:val="none"/>
        </w:rPr>
      </w:pPr>
    </w:p>
    <w:p w14:paraId="492955FA">
      <w:pPr>
        <w:pStyle w:val="2"/>
        <w:rPr>
          <w:rFonts w:hint="eastAsia" w:ascii="仿宋" w:hAnsi="仿宋" w:eastAsia="仿宋" w:cs="仿宋"/>
          <w:color w:val="auto"/>
          <w:highlight w:val="none"/>
        </w:rPr>
      </w:pPr>
    </w:p>
    <w:p w14:paraId="03C7A2AA">
      <w:pPr>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（九）报价一览表；</w:t>
      </w:r>
    </w:p>
    <w:p w14:paraId="53CAF42F">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09A8B4AB">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项目编号：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08A15C53">
      <w:pPr>
        <w:wordWrap w:val="0"/>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供应商名称：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140DC7B7">
      <w:pPr>
        <w:autoSpaceDE w:val="0"/>
        <w:snapToGrid w:val="0"/>
        <w:spacing w:line="360" w:lineRule="auto"/>
        <w:ind w:firstLine="480" w:firstLineChars="200"/>
        <w:rPr>
          <w:rFonts w:hint="eastAsia" w:ascii="仿宋" w:hAnsi="仿宋" w:eastAsia="仿宋" w:cs="仿宋"/>
          <w:color w:val="auto"/>
          <w:sz w:val="24"/>
          <w:szCs w:val="24"/>
          <w:highlight w:val="none"/>
        </w:rPr>
      </w:pPr>
    </w:p>
    <w:p w14:paraId="7EC5C375">
      <w:pPr>
        <w:wordWrap w:val="0"/>
        <w:snapToGrid w:val="0"/>
        <w:spacing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rPr>
        <w:t>（价格单位：人民币/元）</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6716"/>
      </w:tblGrid>
      <w:tr w14:paraId="46B7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684" w:type="dxa"/>
            <w:noWrap w:val="0"/>
            <w:vAlign w:val="center"/>
          </w:tcPr>
          <w:p w14:paraId="3560ECF0">
            <w:pPr>
              <w:snapToGrid w:val="0"/>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项目经理</w:t>
            </w:r>
          </w:p>
        </w:tc>
        <w:tc>
          <w:tcPr>
            <w:tcW w:w="6716" w:type="dxa"/>
            <w:noWrap w:val="0"/>
            <w:vAlign w:val="center"/>
          </w:tcPr>
          <w:p w14:paraId="6CC3B8D5">
            <w:pPr>
              <w:snapToGrid w:val="0"/>
              <w:spacing w:line="360" w:lineRule="auto"/>
              <w:jc w:val="center"/>
              <w:rPr>
                <w:rFonts w:hint="eastAsia" w:ascii="仿宋" w:hAnsi="仿宋" w:eastAsia="仿宋" w:cs="仿宋"/>
                <w:color w:val="auto"/>
                <w:highlight w:val="none"/>
              </w:rPr>
            </w:pPr>
          </w:p>
        </w:tc>
      </w:tr>
      <w:tr w14:paraId="2BE1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684" w:type="dxa"/>
            <w:noWrap w:val="0"/>
            <w:vAlign w:val="center"/>
          </w:tcPr>
          <w:p w14:paraId="783A546A">
            <w:pPr>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投标报价</w:t>
            </w:r>
          </w:p>
        </w:tc>
        <w:tc>
          <w:tcPr>
            <w:tcW w:w="6716" w:type="dxa"/>
            <w:noWrap w:val="0"/>
            <w:vAlign w:val="center"/>
          </w:tcPr>
          <w:p w14:paraId="59B7BA92">
            <w:pPr>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小写：¥                元</w:t>
            </w:r>
          </w:p>
          <w:p w14:paraId="2E852D82">
            <w:pPr>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大写：                 元</w:t>
            </w:r>
          </w:p>
        </w:tc>
      </w:tr>
      <w:tr w14:paraId="4C59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684" w:type="dxa"/>
            <w:noWrap w:val="0"/>
            <w:vAlign w:val="center"/>
          </w:tcPr>
          <w:p w14:paraId="179F67E8">
            <w:pPr>
              <w:snapToGrid w:val="0"/>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计划工期</w:t>
            </w:r>
          </w:p>
        </w:tc>
        <w:tc>
          <w:tcPr>
            <w:tcW w:w="6716" w:type="dxa"/>
            <w:noWrap w:val="0"/>
            <w:vAlign w:val="center"/>
          </w:tcPr>
          <w:p w14:paraId="40A337B3">
            <w:pPr>
              <w:snapToGrid w:val="0"/>
              <w:spacing w:line="360" w:lineRule="auto"/>
              <w:jc w:val="center"/>
              <w:rPr>
                <w:rFonts w:hint="eastAsia" w:ascii="仿宋" w:hAnsi="仿宋" w:eastAsia="仿宋" w:cs="仿宋"/>
                <w:color w:val="auto"/>
                <w:highlight w:val="none"/>
              </w:rPr>
            </w:pPr>
          </w:p>
        </w:tc>
      </w:tr>
      <w:tr w14:paraId="63A0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1684" w:type="dxa"/>
            <w:noWrap w:val="0"/>
            <w:vAlign w:val="center"/>
          </w:tcPr>
          <w:p w14:paraId="6E931A80">
            <w:pPr>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质量承诺</w:t>
            </w:r>
          </w:p>
        </w:tc>
        <w:tc>
          <w:tcPr>
            <w:tcW w:w="6716" w:type="dxa"/>
            <w:noWrap w:val="0"/>
            <w:vAlign w:val="center"/>
          </w:tcPr>
          <w:p w14:paraId="276CD057">
            <w:pPr>
              <w:snapToGrid w:val="0"/>
              <w:spacing w:line="360" w:lineRule="auto"/>
              <w:jc w:val="center"/>
              <w:rPr>
                <w:rFonts w:hint="eastAsia" w:ascii="仿宋" w:hAnsi="仿宋" w:eastAsia="仿宋" w:cs="仿宋"/>
                <w:color w:val="auto"/>
                <w:highlight w:val="none"/>
              </w:rPr>
            </w:pPr>
          </w:p>
        </w:tc>
      </w:tr>
      <w:tr w14:paraId="07A4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1684" w:type="dxa"/>
            <w:noWrap w:val="0"/>
            <w:vAlign w:val="center"/>
          </w:tcPr>
          <w:p w14:paraId="32A1639E">
            <w:pPr>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备    注</w:t>
            </w:r>
          </w:p>
        </w:tc>
        <w:tc>
          <w:tcPr>
            <w:tcW w:w="6716" w:type="dxa"/>
            <w:noWrap w:val="0"/>
            <w:vAlign w:val="center"/>
          </w:tcPr>
          <w:p w14:paraId="4DF01E51">
            <w:pPr>
              <w:snapToGrid w:val="0"/>
              <w:spacing w:line="360" w:lineRule="auto"/>
              <w:jc w:val="center"/>
              <w:rPr>
                <w:rFonts w:hint="eastAsia" w:ascii="仿宋" w:hAnsi="仿宋" w:eastAsia="仿宋" w:cs="仿宋"/>
                <w:color w:val="auto"/>
                <w:highlight w:val="none"/>
              </w:rPr>
            </w:pPr>
          </w:p>
        </w:tc>
      </w:tr>
    </w:tbl>
    <w:p w14:paraId="6449C0CE">
      <w:pPr>
        <w:snapToGrid w:val="0"/>
        <w:spacing w:line="360" w:lineRule="auto"/>
        <w:jc w:val="center"/>
        <w:rPr>
          <w:rFonts w:hint="eastAsia" w:ascii="仿宋" w:hAnsi="仿宋" w:eastAsia="仿宋" w:cs="仿宋"/>
          <w:color w:val="auto"/>
          <w:highlight w:val="none"/>
        </w:rPr>
      </w:pPr>
    </w:p>
    <w:p w14:paraId="1456D74C">
      <w:pPr>
        <w:snapToGrid w:val="0"/>
        <w:spacing w:line="360" w:lineRule="auto"/>
        <w:jc w:val="center"/>
        <w:rPr>
          <w:rFonts w:hint="eastAsia" w:ascii="仿宋" w:hAnsi="仿宋" w:eastAsia="仿宋" w:cs="仿宋"/>
          <w:color w:val="auto"/>
          <w:highlight w:val="none"/>
        </w:rPr>
      </w:pPr>
    </w:p>
    <w:p w14:paraId="1A1B916D">
      <w:pPr>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供应商名称（公章）：</w:t>
      </w:r>
      <w:r>
        <w:rPr>
          <w:rFonts w:hint="eastAsia" w:ascii="仿宋" w:hAnsi="仿宋" w:eastAsia="仿宋" w:cs="仿宋"/>
          <w:color w:val="auto"/>
          <w:highlight w:val="none"/>
          <w:u w:val="single"/>
        </w:rPr>
        <w:t xml:space="preserve">                             </w:t>
      </w:r>
    </w:p>
    <w:p w14:paraId="1DAECBFD">
      <w:pPr>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供应商代表（签字或盖章）：</w:t>
      </w:r>
      <w:r>
        <w:rPr>
          <w:rFonts w:hint="eastAsia" w:ascii="仿宋" w:hAnsi="仿宋" w:eastAsia="仿宋" w:cs="仿宋"/>
          <w:color w:val="auto"/>
          <w:highlight w:val="none"/>
          <w:u w:val="single"/>
        </w:rPr>
        <w:t xml:space="preserve">                          </w:t>
      </w:r>
    </w:p>
    <w:p w14:paraId="0F344972">
      <w:pPr>
        <w:snapToGrid w:val="0"/>
        <w:spacing w:line="360" w:lineRule="auto"/>
        <w:jc w:val="center"/>
        <w:rPr>
          <w:rFonts w:hint="eastAsia" w:ascii="仿宋" w:hAnsi="仿宋" w:eastAsia="仿宋" w:cs="仿宋"/>
          <w:color w:val="auto"/>
          <w:kern w:val="0"/>
          <w:sz w:val="24"/>
          <w:szCs w:val="24"/>
          <w:highlight w:val="none"/>
          <w:u w:val="singl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p>
    <w:p w14:paraId="3B2C43A2">
      <w:pPr>
        <w:pStyle w:val="2"/>
        <w:rPr>
          <w:rFonts w:hint="eastAsia" w:ascii="仿宋" w:hAnsi="仿宋" w:eastAsia="仿宋" w:cs="仿宋"/>
          <w:highlight w:val="none"/>
        </w:rPr>
      </w:pPr>
    </w:p>
    <w:sectPr>
      <w:pgSz w:w="11906" w:h="16838"/>
      <w:pgMar w:top="1440" w:right="1418" w:bottom="1440" w:left="1418" w:header="567"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31C22E7F-920C-411E-AAFB-DBC9B1AAAE4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169F4">
    <w:pPr>
      <w:pStyle w:val="2"/>
      <w:tabs>
        <w:tab w:val="left" w:pos="3635"/>
        <w:tab w:val="center" w:pos="4595"/>
      </w:tabs>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CF6F0F5">
                          <w:pPr>
                            <w:pStyle w:val="2"/>
                          </w:pPr>
                          <w:r>
                            <w:t>第 页</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PdZNj5wEAAMcD&#10;AAAOAAAAAAAAAAEAIAAAAB4BAABkcnMvZTJvRG9jLnhtbFBLBQYAAAAABgAGAFkBAAB3BQAAAAA=&#10;">
              <v:fill on="f" focussize="0,0"/>
              <v:stroke on="f"/>
              <v:imagedata o:title=""/>
              <o:lock v:ext="edit" aspectratio="f"/>
              <v:textbox inset="0mm,0mm,0mm,0mm" style="mso-fit-shape-to-text:t;">
                <w:txbxContent>
                  <w:p w14:paraId="6CF6F0F5">
                    <w:pPr>
                      <w:pStyle w:val="2"/>
                    </w:pPr>
                    <w:r>
                      <w:t>第 页</w:t>
                    </w:r>
                  </w:p>
                </w:txbxContent>
              </v:textbox>
            </v:shape>
          </w:pict>
        </mc:Fallback>
      </mc:AlternateContent>
    </w:r>
    <w:r>
      <w:rPr>
        <w:rFonts w:hint="eastAsia"/>
        <w:lang w:val="en-US" w:eastAsia="zh-CN"/>
      </w:rPr>
      <w:t>山西合智诚招标代理有限公司</w:t>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DAECE">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AE0E979">
                          <w:pPr>
                            <w:pStyle w:val="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9wDKgegBAADJ&#10;AwAADgAAAAAAAAABACAAAAAeAQAAZHJzL2Uyb0RvYy54bWxQSwUGAAAAAAYABgBZAQAAeAUAAAAA&#10;">
              <v:fill on="f" focussize="0,0"/>
              <v:stroke on="f"/>
              <v:imagedata o:title=""/>
              <o:lock v:ext="edit" aspectratio="f"/>
              <v:textbox inset="0mm,0mm,0mm,0mm" style="mso-fit-shape-to-text:t;">
                <w:txbxContent>
                  <w:p w14:paraId="4AE0E979">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6197E">
    <w:pPr>
      <w:pStyle w:val="2"/>
      <w:jc w:val="center"/>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656F7AA">
                          <w:pPr>
                            <w:pStyle w:val="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CqJO5ugBAADJ&#10;AwAADgAAAAAAAAABACAAAAAeAQAAZHJzL2Uyb0RvYy54bWxQSwUGAAAAAAYABgBZAQAAeAUAAAAA&#10;">
              <v:fill on="f" focussize="0,0"/>
              <v:stroke on="f"/>
              <v:imagedata o:title=""/>
              <o:lock v:ext="edit" aspectratio="f"/>
              <v:textbox inset="0mm,0mm,0mm,0mm" style="mso-fit-shape-to-text:t;">
                <w:txbxContent>
                  <w:p w14:paraId="1656F7AA">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CBAD9">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EC3AA">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6D1F4">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CA198"/>
    <w:multiLevelType w:val="singleLevel"/>
    <w:tmpl w:val="8FCCA198"/>
    <w:lvl w:ilvl="0" w:tentative="0">
      <w:start w:val="2"/>
      <w:numFmt w:val="chineseCounting"/>
      <w:suff w:val="nothing"/>
      <w:lvlText w:val="%1、"/>
      <w:lvlJc w:val="left"/>
      <w:rPr>
        <w:rFonts w:hint="eastAsia"/>
      </w:rPr>
    </w:lvl>
  </w:abstractNum>
  <w:abstractNum w:abstractNumId="1">
    <w:nsid w:val="B5705ADD"/>
    <w:multiLevelType w:val="singleLevel"/>
    <w:tmpl w:val="B5705ADD"/>
    <w:lvl w:ilvl="0" w:tentative="0">
      <w:start w:val="4"/>
      <w:numFmt w:val="chineseCounting"/>
      <w:suff w:val="nothing"/>
      <w:lvlText w:val="%1、"/>
      <w:lvlJc w:val="left"/>
      <w:rPr>
        <w:rFonts w:hint="eastAsia"/>
      </w:rPr>
    </w:lvl>
  </w:abstractNum>
  <w:abstractNum w:abstractNumId="2">
    <w:nsid w:val="C042AD69"/>
    <w:multiLevelType w:val="singleLevel"/>
    <w:tmpl w:val="C042AD69"/>
    <w:lvl w:ilvl="0" w:tentative="0">
      <w:start w:val="1"/>
      <w:numFmt w:val="decimal"/>
      <w:pStyle w:val="31"/>
      <w:lvlText w:val="%1."/>
      <w:lvlJc w:val="left"/>
      <w:pPr>
        <w:tabs>
          <w:tab w:val="left" w:pos="2040"/>
        </w:tabs>
        <w:ind w:left="2040" w:hanging="360"/>
      </w:pPr>
    </w:lvl>
  </w:abstractNum>
  <w:abstractNum w:abstractNumId="3">
    <w:nsid w:val="C2FA5560"/>
    <w:multiLevelType w:val="multilevel"/>
    <w:tmpl w:val="C2FA556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08B8A12E"/>
    <w:multiLevelType w:val="singleLevel"/>
    <w:tmpl w:val="08B8A12E"/>
    <w:lvl w:ilvl="0" w:tentative="0">
      <w:start w:val="1"/>
      <w:numFmt w:val="decimal"/>
      <w:suff w:val="nothing"/>
      <w:lvlText w:val="%1、"/>
      <w:lvlJc w:val="left"/>
    </w:lvl>
  </w:abstractNum>
  <w:abstractNum w:abstractNumId="5">
    <w:nsid w:val="6CD93B64"/>
    <w:multiLevelType w:val="singleLevel"/>
    <w:tmpl w:val="6CD93B64"/>
    <w:lvl w:ilvl="0" w:tentative="0">
      <w:start w:val="5"/>
      <w:numFmt w:val="chineseCounting"/>
      <w:suff w:val="space"/>
      <w:lvlText w:val="第%1部分"/>
      <w:lvlJc w:val="left"/>
      <w:rPr>
        <w:rFonts w:hint="eastAsia"/>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Nzg2MWJhNGI2YjU0NTlmZGFmYWY3YzJmNWE0MDMifQ=="/>
  </w:docVars>
  <w:rsids>
    <w:rsidRoot w:val="00172A27"/>
    <w:rsid w:val="000145C3"/>
    <w:rsid w:val="00021C9A"/>
    <w:rsid w:val="00023700"/>
    <w:rsid w:val="00026418"/>
    <w:rsid w:val="00031E00"/>
    <w:rsid w:val="00032523"/>
    <w:rsid w:val="00033A83"/>
    <w:rsid w:val="00035571"/>
    <w:rsid w:val="00035FAD"/>
    <w:rsid w:val="00045BCC"/>
    <w:rsid w:val="0005092E"/>
    <w:rsid w:val="00052D00"/>
    <w:rsid w:val="00061C5D"/>
    <w:rsid w:val="000712E6"/>
    <w:rsid w:val="00071C7D"/>
    <w:rsid w:val="00076CE0"/>
    <w:rsid w:val="00085089"/>
    <w:rsid w:val="0008582E"/>
    <w:rsid w:val="00086BA9"/>
    <w:rsid w:val="000A12B6"/>
    <w:rsid w:val="000A7EEF"/>
    <w:rsid w:val="000B017F"/>
    <w:rsid w:val="000C0528"/>
    <w:rsid w:val="000D063A"/>
    <w:rsid w:val="000D4970"/>
    <w:rsid w:val="000D7CDA"/>
    <w:rsid w:val="000E5B3E"/>
    <w:rsid w:val="000E5EDD"/>
    <w:rsid w:val="00106C8B"/>
    <w:rsid w:val="00110118"/>
    <w:rsid w:val="0011072C"/>
    <w:rsid w:val="00113A9E"/>
    <w:rsid w:val="00117544"/>
    <w:rsid w:val="00117642"/>
    <w:rsid w:val="00121295"/>
    <w:rsid w:val="00122224"/>
    <w:rsid w:val="001305C1"/>
    <w:rsid w:val="00135A00"/>
    <w:rsid w:val="0013698D"/>
    <w:rsid w:val="0013744F"/>
    <w:rsid w:val="00137E9C"/>
    <w:rsid w:val="00142467"/>
    <w:rsid w:val="00144174"/>
    <w:rsid w:val="00151E18"/>
    <w:rsid w:val="00155FE5"/>
    <w:rsid w:val="00156404"/>
    <w:rsid w:val="001608F3"/>
    <w:rsid w:val="00164517"/>
    <w:rsid w:val="00172A27"/>
    <w:rsid w:val="00177103"/>
    <w:rsid w:val="00183035"/>
    <w:rsid w:val="001861C3"/>
    <w:rsid w:val="00193AF6"/>
    <w:rsid w:val="00194377"/>
    <w:rsid w:val="001A0E3C"/>
    <w:rsid w:val="001A5BC7"/>
    <w:rsid w:val="001A70E1"/>
    <w:rsid w:val="001C20A9"/>
    <w:rsid w:val="001C28D2"/>
    <w:rsid w:val="001C4C83"/>
    <w:rsid w:val="001D34A1"/>
    <w:rsid w:val="001D4F34"/>
    <w:rsid w:val="001D5CF4"/>
    <w:rsid w:val="001D6119"/>
    <w:rsid w:val="001D7F25"/>
    <w:rsid w:val="001E70F7"/>
    <w:rsid w:val="001E7528"/>
    <w:rsid w:val="001E7C8F"/>
    <w:rsid w:val="001F0230"/>
    <w:rsid w:val="001F18FA"/>
    <w:rsid w:val="001F7544"/>
    <w:rsid w:val="002051B3"/>
    <w:rsid w:val="00215A28"/>
    <w:rsid w:val="00217AF2"/>
    <w:rsid w:val="0022315D"/>
    <w:rsid w:val="002235EC"/>
    <w:rsid w:val="0022782E"/>
    <w:rsid w:val="00231D27"/>
    <w:rsid w:val="002320E9"/>
    <w:rsid w:val="00232E6C"/>
    <w:rsid w:val="00236C3C"/>
    <w:rsid w:val="00243D4A"/>
    <w:rsid w:val="00246EB4"/>
    <w:rsid w:val="002765D1"/>
    <w:rsid w:val="00281807"/>
    <w:rsid w:val="00283483"/>
    <w:rsid w:val="002848FD"/>
    <w:rsid w:val="00284D02"/>
    <w:rsid w:val="00285703"/>
    <w:rsid w:val="00285A3C"/>
    <w:rsid w:val="00285E30"/>
    <w:rsid w:val="002924AC"/>
    <w:rsid w:val="00292932"/>
    <w:rsid w:val="002948A9"/>
    <w:rsid w:val="00294FF5"/>
    <w:rsid w:val="00295EEA"/>
    <w:rsid w:val="002A1C44"/>
    <w:rsid w:val="002A6419"/>
    <w:rsid w:val="002A6F0B"/>
    <w:rsid w:val="002B0F7E"/>
    <w:rsid w:val="002B3C16"/>
    <w:rsid w:val="002B6896"/>
    <w:rsid w:val="002C5952"/>
    <w:rsid w:val="002D02B6"/>
    <w:rsid w:val="002D0326"/>
    <w:rsid w:val="002D1A64"/>
    <w:rsid w:val="002D687E"/>
    <w:rsid w:val="002E0240"/>
    <w:rsid w:val="002E0E4D"/>
    <w:rsid w:val="002E1666"/>
    <w:rsid w:val="002E4A44"/>
    <w:rsid w:val="002E5591"/>
    <w:rsid w:val="002E7CC3"/>
    <w:rsid w:val="002F127D"/>
    <w:rsid w:val="002F5ED5"/>
    <w:rsid w:val="00304807"/>
    <w:rsid w:val="00305B19"/>
    <w:rsid w:val="003071B9"/>
    <w:rsid w:val="00311B72"/>
    <w:rsid w:val="0031218A"/>
    <w:rsid w:val="00316B85"/>
    <w:rsid w:val="00316E3F"/>
    <w:rsid w:val="00320F0D"/>
    <w:rsid w:val="00321D10"/>
    <w:rsid w:val="003223AC"/>
    <w:rsid w:val="00331A3F"/>
    <w:rsid w:val="00335F1B"/>
    <w:rsid w:val="00337427"/>
    <w:rsid w:val="00344234"/>
    <w:rsid w:val="003466BC"/>
    <w:rsid w:val="00357433"/>
    <w:rsid w:val="003613FD"/>
    <w:rsid w:val="00364115"/>
    <w:rsid w:val="00365404"/>
    <w:rsid w:val="00377249"/>
    <w:rsid w:val="00390BA5"/>
    <w:rsid w:val="00396637"/>
    <w:rsid w:val="003B05C2"/>
    <w:rsid w:val="003B3A79"/>
    <w:rsid w:val="003B75F1"/>
    <w:rsid w:val="003D3357"/>
    <w:rsid w:val="003E184F"/>
    <w:rsid w:val="003E1AFB"/>
    <w:rsid w:val="003E3B03"/>
    <w:rsid w:val="003F5F2A"/>
    <w:rsid w:val="003F6F8F"/>
    <w:rsid w:val="00411267"/>
    <w:rsid w:val="00411598"/>
    <w:rsid w:val="004144A0"/>
    <w:rsid w:val="00414F59"/>
    <w:rsid w:val="004205A3"/>
    <w:rsid w:val="00424001"/>
    <w:rsid w:val="00424A95"/>
    <w:rsid w:val="00432D80"/>
    <w:rsid w:val="0043492B"/>
    <w:rsid w:val="00434FD8"/>
    <w:rsid w:val="0043646D"/>
    <w:rsid w:val="004508FF"/>
    <w:rsid w:val="004556C9"/>
    <w:rsid w:val="004640E5"/>
    <w:rsid w:val="004704A9"/>
    <w:rsid w:val="00470AEA"/>
    <w:rsid w:val="0047254D"/>
    <w:rsid w:val="004727E8"/>
    <w:rsid w:val="00472E5E"/>
    <w:rsid w:val="00480B49"/>
    <w:rsid w:val="004817F7"/>
    <w:rsid w:val="00483EA5"/>
    <w:rsid w:val="004A1E13"/>
    <w:rsid w:val="004B25CD"/>
    <w:rsid w:val="004B5DEB"/>
    <w:rsid w:val="004C0F45"/>
    <w:rsid w:val="004C397F"/>
    <w:rsid w:val="004C3B6D"/>
    <w:rsid w:val="004D29B4"/>
    <w:rsid w:val="004E5ADB"/>
    <w:rsid w:val="004E6708"/>
    <w:rsid w:val="004F04E0"/>
    <w:rsid w:val="004F2836"/>
    <w:rsid w:val="004F407C"/>
    <w:rsid w:val="004F6C1B"/>
    <w:rsid w:val="00503749"/>
    <w:rsid w:val="00504D5B"/>
    <w:rsid w:val="00504E32"/>
    <w:rsid w:val="00506397"/>
    <w:rsid w:val="005136F3"/>
    <w:rsid w:val="00521A54"/>
    <w:rsid w:val="00522C0C"/>
    <w:rsid w:val="00522D8C"/>
    <w:rsid w:val="00523A57"/>
    <w:rsid w:val="00541F8F"/>
    <w:rsid w:val="005420C2"/>
    <w:rsid w:val="00542F93"/>
    <w:rsid w:val="00546993"/>
    <w:rsid w:val="005518D7"/>
    <w:rsid w:val="00556C47"/>
    <w:rsid w:val="00570368"/>
    <w:rsid w:val="00570B1E"/>
    <w:rsid w:val="00572B41"/>
    <w:rsid w:val="00577F0F"/>
    <w:rsid w:val="00592E51"/>
    <w:rsid w:val="00593490"/>
    <w:rsid w:val="00593565"/>
    <w:rsid w:val="00594422"/>
    <w:rsid w:val="0059682C"/>
    <w:rsid w:val="005A20F1"/>
    <w:rsid w:val="005B0A84"/>
    <w:rsid w:val="005C5CAA"/>
    <w:rsid w:val="005C5E25"/>
    <w:rsid w:val="005D1CCF"/>
    <w:rsid w:val="005D29BA"/>
    <w:rsid w:val="005E3AC7"/>
    <w:rsid w:val="005E5B4C"/>
    <w:rsid w:val="005F3A11"/>
    <w:rsid w:val="00602E25"/>
    <w:rsid w:val="006070F6"/>
    <w:rsid w:val="00615F01"/>
    <w:rsid w:val="006240BF"/>
    <w:rsid w:val="00626065"/>
    <w:rsid w:val="00635BC5"/>
    <w:rsid w:val="00635F88"/>
    <w:rsid w:val="00640A53"/>
    <w:rsid w:val="006530D1"/>
    <w:rsid w:val="00655A39"/>
    <w:rsid w:val="00662B9F"/>
    <w:rsid w:val="00664AE6"/>
    <w:rsid w:val="0066639C"/>
    <w:rsid w:val="0067412D"/>
    <w:rsid w:val="006754E7"/>
    <w:rsid w:val="00681900"/>
    <w:rsid w:val="00681B01"/>
    <w:rsid w:val="006826E3"/>
    <w:rsid w:val="00690771"/>
    <w:rsid w:val="006945A8"/>
    <w:rsid w:val="00697B18"/>
    <w:rsid w:val="006A4112"/>
    <w:rsid w:val="006A69E4"/>
    <w:rsid w:val="006B0CFE"/>
    <w:rsid w:val="006B0E16"/>
    <w:rsid w:val="006C3221"/>
    <w:rsid w:val="006D01FC"/>
    <w:rsid w:val="006D6869"/>
    <w:rsid w:val="006E058B"/>
    <w:rsid w:val="006E6917"/>
    <w:rsid w:val="006F2073"/>
    <w:rsid w:val="006F20C5"/>
    <w:rsid w:val="00702120"/>
    <w:rsid w:val="00716586"/>
    <w:rsid w:val="007206FC"/>
    <w:rsid w:val="007219AC"/>
    <w:rsid w:val="00722F9D"/>
    <w:rsid w:val="0072574A"/>
    <w:rsid w:val="00730DD8"/>
    <w:rsid w:val="00732468"/>
    <w:rsid w:val="00734F82"/>
    <w:rsid w:val="00735EB6"/>
    <w:rsid w:val="007365BA"/>
    <w:rsid w:val="00736666"/>
    <w:rsid w:val="00752D17"/>
    <w:rsid w:val="00762137"/>
    <w:rsid w:val="007633C0"/>
    <w:rsid w:val="007764A4"/>
    <w:rsid w:val="00776772"/>
    <w:rsid w:val="00785895"/>
    <w:rsid w:val="00786652"/>
    <w:rsid w:val="007904CF"/>
    <w:rsid w:val="00794F50"/>
    <w:rsid w:val="00796A4D"/>
    <w:rsid w:val="007A4951"/>
    <w:rsid w:val="007B0687"/>
    <w:rsid w:val="007B21A1"/>
    <w:rsid w:val="007B2EB3"/>
    <w:rsid w:val="007B535D"/>
    <w:rsid w:val="007B5B5F"/>
    <w:rsid w:val="007B723F"/>
    <w:rsid w:val="007C0695"/>
    <w:rsid w:val="007C1303"/>
    <w:rsid w:val="007C4398"/>
    <w:rsid w:val="007C5D9E"/>
    <w:rsid w:val="007C6089"/>
    <w:rsid w:val="007C791E"/>
    <w:rsid w:val="007E2F0E"/>
    <w:rsid w:val="007E4E4E"/>
    <w:rsid w:val="007E530E"/>
    <w:rsid w:val="007F1A74"/>
    <w:rsid w:val="00801617"/>
    <w:rsid w:val="0080348E"/>
    <w:rsid w:val="00803D5E"/>
    <w:rsid w:val="0081063C"/>
    <w:rsid w:val="00812F5F"/>
    <w:rsid w:val="00814F18"/>
    <w:rsid w:val="00817C10"/>
    <w:rsid w:val="0082673B"/>
    <w:rsid w:val="008268DF"/>
    <w:rsid w:val="00830B23"/>
    <w:rsid w:val="00832473"/>
    <w:rsid w:val="00833CFD"/>
    <w:rsid w:val="00834D20"/>
    <w:rsid w:val="00842455"/>
    <w:rsid w:val="008573C2"/>
    <w:rsid w:val="00861BB0"/>
    <w:rsid w:val="00863806"/>
    <w:rsid w:val="00864025"/>
    <w:rsid w:val="00870A2B"/>
    <w:rsid w:val="00871434"/>
    <w:rsid w:val="00876AC8"/>
    <w:rsid w:val="008813C3"/>
    <w:rsid w:val="00882657"/>
    <w:rsid w:val="00886ED8"/>
    <w:rsid w:val="0089325E"/>
    <w:rsid w:val="00893C14"/>
    <w:rsid w:val="008A1502"/>
    <w:rsid w:val="008A2E3D"/>
    <w:rsid w:val="008A2F4A"/>
    <w:rsid w:val="008A56F5"/>
    <w:rsid w:val="008A5AA5"/>
    <w:rsid w:val="008A6DE9"/>
    <w:rsid w:val="008B09B9"/>
    <w:rsid w:val="008B11C7"/>
    <w:rsid w:val="008B14D1"/>
    <w:rsid w:val="008C1238"/>
    <w:rsid w:val="008C19AB"/>
    <w:rsid w:val="008C1C1B"/>
    <w:rsid w:val="008C5926"/>
    <w:rsid w:val="008C7065"/>
    <w:rsid w:val="008E5E14"/>
    <w:rsid w:val="008E627A"/>
    <w:rsid w:val="008F181E"/>
    <w:rsid w:val="00905ABB"/>
    <w:rsid w:val="00922E23"/>
    <w:rsid w:val="009252C8"/>
    <w:rsid w:val="00925E50"/>
    <w:rsid w:val="00927DFB"/>
    <w:rsid w:val="00932B3D"/>
    <w:rsid w:val="0093503E"/>
    <w:rsid w:val="009357FA"/>
    <w:rsid w:val="00937461"/>
    <w:rsid w:val="009417EF"/>
    <w:rsid w:val="00944A9E"/>
    <w:rsid w:val="00946167"/>
    <w:rsid w:val="009502DA"/>
    <w:rsid w:val="00957D87"/>
    <w:rsid w:val="00957F28"/>
    <w:rsid w:val="00960705"/>
    <w:rsid w:val="00960879"/>
    <w:rsid w:val="00962A2B"/>
    <w:rsid w:val="00964434"/>
    <w:rsid w:val="00966A8A"/>
    <w:rsid w:val="0096722D"/>
    <w:rsid w:val="0097114F"/>
    <w:rsid w:val="0097268F"/>
    <w:rsid w:val="009746F9"/>
    <w:rsid w:val="00974F0E"/>
    <w:rsid w:val="00976346"/>
    <w:rsid w:val="00987E62"/>
    <w:rsid w:val="00991740"/>
    <w:rsid w:val="00996B03"/>
    <w:rsid w:val="009A7A94"/>
    <w:rsid w:val="009B1169"/>
    <w:rsid w:val="009B349B"/>
    <w:rsid w:val="009C04B0"/>
    <w:rsid w:val="009C6FA4"/>
    <w:rsid w:val="009C7D78"/>
    <w:rsid w:val="009D08A1"/>
    <w:rsid w:val="009D0FA7"/>
    <w:rsid w:val="009D37BF"/>
    <w:rsid w:val="009E18E8"/>
    <w:rsid w:val="009E6CDB"/>
    <w:rsid w:val="009F19B2"/>
    <w:rsid w:val="00A120E5"/>
    <w:rsid w:val="00A13403"/>
    <w:rsid w:val="00A15A46"/>
    <w:rsid w:val="00A15A99"/>
    <w:rsid w:val="00A16373"/>
    <w:rsid w:val="00A230B3"/>
    <w:rsid w:val="00A265E7"/>
    <w:rsid w:val="00A2778F"/>
    <w:rsid w:val="00A31748"/>
    <w:rsid w:val="00A35D97"/>
    <w:rsid w:val="00A43102"/>
    <w:rsid w:val="00A51309"/>
    <w:rsid w:val="00A5158F"/>
    <w:rsid w:val="00A5218E"/>
    <w:rsid w:val="00A52791"/>
    <w:rsid w:val="00A529C2"/>
    <w:rsid w:val="00A53050"/>
    <w:rsid w:val="00A60A0B"/>
    <w:rsid w:val="00A60B21"/>
    <w:rsid w:val="00A60F09"/>
    <w:rsid w:val="00A70AEA"/>
    <w:rsid w:val="00A719A5"/>
    <w:rsid w:val="00A71F12"/>
    <w:rsid w:val="00A728D3"/>
    <w:rsid w:val="00A734C8"/>
    <w:rsid w:val="00A73B6F"/>
    <w:rsid w:val="00A817C1"/>
    <w:rsid w:val="00A81A0A"/>
    <w:rsid w:val="00A83FE5"/>
    <w:rsid w:val="00A84E04"/>
    <w:rsid w:val="00A95CFE"/>
    <w:rsid w:val="00AA2A86"/>
    <w:rsid w:val="00AA31FF"/>
    <w:rsid w:val="00AA3FF4"/>
    <w:rsid w:val="00AB05A4"/>
    <w:rsid w:val="00AB0F30"/>
    <w:rsid w:val="00AB573D"/>
    <w:rsid w:val="00AB5C4E"/>
    <w:rsid w:val="00AB5E23"/>
    <w:rsid w:val="00AC56C3"/>
    <w:rsid w:val="00AC7DA8"/>
    <w:rsid w:val="00AD1406"/>
    <w:rsid w:val="00AE268F"/>
    <w:rsid w:val="00AE440F"/>
    <w:rsid w:val="00AE5143"/>
    <w:rsid w:val="00AE6BAF"/>
    <w:rsid w:val="00AE79FC"/>
    <w:rsid w:val="00AF0B0C"/>
    <w:rsid w:val="00AF42B8"/>
    <w:rsid w:val="00AF6995"/>
    <w:rsid w:val="00B03F55"/>
    <w:rsid w:val="00B04F06"/>
    <w:rsid w:val="00B107E5"/>
    <w:rsid w:val="00B16B4B"/>
    <w:rsid w:val="00B221AF"/>
    <w:rsid w:val="00B2379A"/>
    <w:rsid w:val="00B24E01"/>
    <w:rsid w:val="00B30FA8"/>
    <w:rsid w:val="00B41A01"/>
    <w:rsid w:val="00B47FA9"/>
    <w:rsid w:val="00B51A3C"/>
    <w:rsid w:val="00B701BA"/>
    <w:rsid w:val="00B741AE"/>
    <w:rsid w:val="00B7576F"/>
    <w:rsid w:val="00B777FA"/>
    <w:rsid w:val="00B80F42"/>
    <w:rsid w:val="00B811FC"/>
    <w:rsid w:val="00B83FB5"/>
    <w:rsid w:val="00B91D03"/>
    <w:rsid w:val="00B97DC8"/>
    <w:rsid w:val="00BB11AA"/>
    <w:rsid w:val="00BB37E0"/>
    <w:rsid w:val="00BB4229"/>
    <w:rsid w:val="00BB648D"/>
    <w:rsid w:val="00BC04FC"/>
    <w:rsid w:val="00BC156A"/>
    <w:rsid w:val="00BC4CAF"/>
    <w:rsid w:val="00BC513A"/>
    <w:rsid w:val="00BC5E4A"/>
    <w:rsid w:val="00BC7520"/>
    <w:rsid w:val="00BD36D2"/>
    <w:rsid w:val="00BD5A39"/>
    <w:rsid w:val="00BD5C9F"/>
    <w:rsid w:val="00BD6966"/>
    <w:rsid w:val="00BE1EA3"/>
    <w:rsid w:val="00BE21C5"/>
    <w:rsid w:val="00BE24EE"/>
    <w:rsid w:val="00BE5027"/>
    <w:rsid w:val="00BE57D2"/>
    <w:rsid w:val="00BE67A4"/>
    <w:rsid w:val="00BE7754"/>
    <w:rsid w:val="00BF4AD3"/>
    <w:rsid w:val="00BF53D1"/>
    <w:rsid w:val="00BF6537"/>
    <w:rsid w:val="00BF6BCC"/>
    <w:rsid w:val="00C058B6"/>
    <w:rsid w:val="00C13F92"/>
    <w:rsid w:val="00C13FE4"/>
    <w:rsid w:val="00C16D8F"/>
    <w:rsid w:val="00C2132C"/>
    <w:rsid w:val="00C21382"/>
    <w:rsid w:val="00C22ED5"/>
    <w:rsid w:val="00C3128F"/>
    <w:rsid w:val="00C31833"/>
    <w:rsid w:val="00C32934"/>
    <w:rsid w:val="00C33A31"/>
    <w:rsid w:val="00C33B4A"/>
    <w:rsid w:val="00C358B2"/>
    <w:rsid w:val="00C35AA1"/>
    <w:rsid w:val="00C362A5"/>
    <w:rsid w:val="00C3767C"/>
    <w:rsid w:val="00C379B6"/>
    <w:rsid w:val="00C43F9C"/>
    <w:rsid w:val="00C4714F"/>
    <w:rsid w:val="00C53527"/>
    <w:rsid w:val="00C53D7C"/>
    <w:rsid w:val="00C60E47"/>
    <w:rsid w:val="00C6130D"/>
    <w:rsid w:val="00C62060"/>
    <w:rsid w:val="00C647EB"/>
    <w:rsid w:val="00C652D6"/>
    <w:rsid w:val="00C657D2"/>
    <w:rsid w:val="00C71722"/>
    <w:rsid w:val="00C718B3"/>
    <w:rsid w:val="00C74410"/>
    <w:rsid w:val="00C76D7C"/>
    <w:rsid w:val="00C778F3"/>
    <w:rsid w:val="00C77F82"/>
    <w:rsid w:val="00C829E6"/>
    <w:rsid w:val="00C82D47"/>
    <w:rsid w:val="00C830A5"/>
    <w:rsid w:val="00C86477"/>
    <w:rsid w:val="00C90498"/>
    <w:rsid w:val="00C933FC"/>
    <w:rsid w:val="00CA17C5"/>
    <w:rsid w:val="00CA1DBC"/>
    <w:rsid w:val="00CB1E00"/>
    <w:rsid w:val="00CB3F52"/>
    <w:rsid w:val="00CB5AAF"/>
    <w:rsid w:val="00CB60FB"/>
    <w:rsid w:val="00CC24BB"/>
    <w:rsid w:val="00CC3DB9"/>
    <w:rsid w:val="00CC41E8"/>
    <w:rsid w:val="00CC537E"/>
    <w:rsid w:val="00CD1814"/>
    <w:rsid w:val="00CD2A60"/>
    <w:rsid w:val="00CD2DA0"/>
    <w:rsid w:val="00CE3247"/>
    <w:rsid w:val="00CF121E"/>
    <w:rsid w:val="00CF2458"/>
    <w:rsid w:val="00D01DEA"/>
    <w:rsid w:val="00D0436E"/>
    <w:rsid w:val="00D07BFF"/>
    <w:rsid w:val="00D10291"/>
    <w:rsid w:val="00D129C4"/>
    <w:rsid w:val="00D131A4"/>
    <w:rsid w:val="00D156F3"/>
    <w:rsid w:val="00D23A9A"/>
    <w:rsid w:val="00D259F1"/>
    <w:rsid w:val="00D25E87"/>
    <w:rsid w:val="00D34831"/>
    <w:rsid w:val="00D361A6"/>
    <w:rsid w:val="00D36E85"/>
    <w:rsid w:val="00D45231"/>
    <w:rsid w:val="00D53A7D"/>
    <w:rsid w:val="00D6421A"/>
    <w:rsid w:val="00D6482B"/>
    <w:rsid w:val="00D67849"/>
    <w:rsid w:val="00D67F57"/>
    <w:rsid w:val="00D70E22"/>
    <w:rsid w:val="00D710A8"/>
    <w:rsid w:val="00D717C7"/>
    <w:rsid w:val="00D73457"/>
    <w:rsid w:val="00D74001"/>
    <w:rsid w:val="00D8178E"/>
    <w:rsid w:val="00D851CB"/>
    <w:rsid w:val="00D87394"/>
    <w:rsid w:val="00D876F5"/>
    <w:rsid w:val="00D90AB3"/>
    <w:rsid w:val="00D9176E"/>
    <w:rsid w:val="00D92158"/>
    <w:rsid w:val="00D92308"/>
    <w:rsid w:val="00D92A4B"/>
    <w:rsid w:val="00DA386A"/>
    <w:rsid w:val="00DB759A"/>
    <w:rsid w:val="00DC2C6E"/>
    <w:rsid w:val="00DC4EEC"/>
    <w:rsid w:val="00DC52CF"/>
    <w:rsid w:val="00DC6008"/>
    <w:rsid w:val="00DC6CD2"/>
    <w:rsid w:val="00DC6E80"/>
    <w:rsid w:val="00DC7977"/>
    <w:rsid w:val="00DD1E0C"/>
    <w:rsid w:val="00DE1C5D"/>
    <w:rsid w:val="00DE1F9E"/>
    <w:rsid w:val="00DE2D8B"/>
    <w:rsid w:val="00DE309D"/>
    <w:rsid w:val="00DF125D"/>
    <w:rsid w:val="00DF3E0F"/>
    <w:rsid w:val="00DF645E"/>
    <w:rsid w:val="00DF6C12"/>
    <w:rsid w:val="00DF7031"/>
    <w:rsid w:val="00E015C1"/>
    <w:rsid w:val="00E02A2E"/>
    <w:rsid w:val="00E03BA1"/>
    <w:rsid w:val="00E0473C"/>
    <w:rsid w:val="00E05C5B"/>
    <w:rsid w:val="00E061C1"/>
    <w:rsid w:val="00E108E7"/>
    <w:rsid w:val="00E10B6C"/>
    <w:rsid w:val="00E11F50"/>
    <w:rsid w:val="00E15EE2"/>
    <w:rsid w:val="00E236AB"/>
    <w:rsid w:val="00E27AC7"/>
    <w:rsid w:val="00E36CFE"/>
    <w:rsid w:val="00E374AD"/>
    <w:rsid w:val="00E37C55"/>
    <w:rsid w:val="00E415C5"/>
    <w:rsid w:val="00E41D56"/>
    <w:rsid w:val="00E533A6"/>
    <w:rsid w:val="00E536AF"/>
    <w:rsid w:val="00E55A10"/>
    <w:rsid w:val="00E57541"/>
    <w:rsid w:val="00E5798E"/>
    <w:rsid w:val="00E57B4C"/>
    <w:rsid w:val="00E65696"/>
    <w:rsid w:val="00E96108"/>
    <w:rsid w:val="00EA07FA"/>
    <w:rsid w:val="00EA499B"/>
    <w:rsid w:val="00EA564C"/>
    <w:rsid w:val="00EA5E4E"/>
    <w:rsid w:val="00EA7626"/>
    <w:rsid w:val="00EB6E72"/>
    <w:rsid w:val="00EC29F0"/>
    <w:rsid w:val="00EC64D9"/>
    <w:rsid w:val="00ED27F2"/>
    <w:rsid w:val="00EE2FDF"/>
    <w:rsid w:val="00EE6118"/>
    <w:rsid w:val="00EE63B6"/>
    <w:rsid w:val="00EE792D"/>
    <w:rsid w:val="00EF1426"/>
    <w:rsid w:val="00EF267F"/>
    <w:rsid w:val="00EF75FB"/>
    <w:rsid w:val="00EF76EC"/>
    <w:rsid w:val="00F00BEC"/>
    <w:rsid w:val="00F0134F"/>
    <w:rsid w:val="00F03762"/>
    <w:rsid w:val="00F045E5"/>
    <w:rsid w:val="00F05A07"/>
    <w:rsid w:val="00F14C30"/>
    <w:rsid w:val="00F20C52"/>
    <w:rsid w:val="00F23A97"/>
    <w:rsid w:val="00F23E10"/>
    <w:rsid w:val="00F26320"/>
    <w:rsid w:val="00F34101"/>
    <w:rsid w:val="00F34BC6"/>
    <w:rsid w:val="00F370E7"/>
    <w:rsid w:val="00F3727A"/>
    <w:rsid w:val="00F402B2"/>
    <w:rsid w:val="00F40A3C"/>
    <w:rsid w:val="00F5308A"/>
    <w:rsid w:val="00F62972"/>
    <w:rsid w:val="00F63410"/>
    <w:rsid w:val="00F66A79"/>
    <w:rsid w:val="00F67816"/>
    <w:rsid w:val="00F74DAF"/>
    <w:rsid w:val="00F76D4C"/>
    <w:rsid w:val="00F821D9"/>
    <w:rsid w:val="00F82CF9"/>
    <w:rsid w:val="00F83474"/>
    <w:rsid w:val="00F87F19"/>
    <w:rsid w:val="00F936F9"/>
    <w:rsid w:val="00F93AFF"/>
    <w:rsid w:val="00F955B3"/>
    <w:rsid w:val="00FA195A"/>
    <w:rsid w:val="00FA5532"/>
    <w:rsid w:val="00FC7E2B"/>
    <w:rsid w:val="00FD0C0D"/>
    <w:rsid w:val="00FE59FA"/>
    <w:rsid w:val="00FE6E28"/>
    <w:rsid w:val="00FF48A9"/>
    <w:rsid w:val="010E35F8"/>
    <w:rsid w:val="011E7F0A"/>
    <w:rsid w:val="01A26771"/>
    <w:rsid w:val="02756039"/>
    <w:rsid w:val="02786BA5"/>
    <w:rsid w:val="02B361F2"/>
    <w:rsid w:val="02C5626B"/>
    <w:rsid w:val="03F6135F"/>
    <w:rsid w:val="044D286A"/>
    <w:rsid w:val="04B46D14"/>
    <w:rsid w:val="04C91588"/>
    <w:rsid w:val="051C6ED8"/>
    <w:rsid w:val="0568305F"/>
    <w:rsid w:val="058E4252"/>
    <w:rsid w:val="05F449A7"/>
    <w:rsid w:val="0613789B"/>
    <w:rsid w:val="06587D46"/>
    <w:rsid w:val="06953FA8"/>
    <w:rsid w:val="06A20A42"/>
    <w:rsid w:val="06B23ADD"/>
    <w:rsid w:val="07A23E8D"/>
    <w:rsid w:val="07AE0544"/>
    <w:rsid w:val="081C0671"/>
    <w:rsid w:val="08620842"/>
    <w:rsid w:val="08866DE8"/>
    <w:rsid w:val="08A67E6E"/>
    <w:rsid w:val="09A430BF"/>
    <w:rsid w:val="09E8001A"/>
    <w:rsid w:val="0A2E17B6"/>
    <w:rsid w:val="0A3F3608"/>
    <w:rsid w:val="0AB908B5"/>
    <w:rsid w:val="0ABE7443"/>
    <w:rsid w:val="0B3F1C2C"/>
    <w:rsid w:val="0C600E0B"/>
    <w:rsid w:val="0C665382"/>
    <w:rsid w:val="0CBE2C66"/>
    <w:rsid w:val="0CC24D89"/>
    <w:rsid w:val="0D005132"/>
    <w:rsid w:val="0D166810"/>
    <w:rsid w:val="0D3852A9"/>
    <w:rsid w:val="0D5414E8"/>
    <w:rsid w:val="0D7C3E86"/>
    <w:rsid w:val="0D8647F2"/>
    <w:rsid w:val="0D8F243D"/>
    <w:rsid w:val="0DDE2603"/>
    <w:rsid w:val="0DF16CDE"/>
    <w:rsid w:val="0E1E175F"/>
    <w:rsid w:val="0E6C4F7A"/>
    <w:rsid w:val="0E70581B"/>
    <w:rsid w:val="0E8D2629"/>
    <w:rsid w:val="0EC046DA"/>
    <w:rsid w:val="0EF231A9"/>
    <w:rsid w:val="0EFE69E4"/>
    <w:rsid w:val="0F3A2F1A"/>
    <w:rsid w:val="0F3B4132"/>
    <w:rsid w:val="0F6F3789"/>
    <w:rsid w:val="0F7260A9"/>
    <w:rsid w:val="0F824086"/>
    <w:rsid w:val="102B5E09"/>
    <w:rsid w:val="109245CB"/>
    <w:rsid w:val="10AF786E"/>
    <w:rsid w:val="10C55854"/>
    <w:rsid w:val="10F53779"/>
    <w:rsid w:val="115C0EB7"/>
    <w:rsid w:val="11E40B86"/>
    <w:rsid w:val="11E823CF"/>
    <w:rsid w:val="11EA4D50"/>
    <w:rsid w:val="11EB00B3"/>
    <w:rsid w:val="12513CBE"/>
    <w:rsid w:val="132702C6"/>
    <w:rsid w:val="13437F45"/>
    <w:rsid w:val="13CB3CF2"/>
    <w:rsid w:val="14965141"/>
    <w:rsid w:val="149A38C5"/>
    <w:rsid w:val="14A1787B"/>
    <w:rsid w:val="14CA040B"/>
    <w:rsid w:val="14E17D34"/>
    <w:rsid w:val="15437E13"/>
    <w:rsid w:val="15545B7C"/>
    <w:rsid w:val="155722BE"/>
    <w:rsid w:val="157B1B36"/>
    <w:rsid w:val="158F1A82"/>
    <w:rsid w:val="15CD0D11"/>
    <w:rsid w:val="15DF536E"/>
    <w:rsid w:val="1624728A"/>
    <w:rsid w:val="16551556"/>
    <w:rsid w:val="16966EA1"/>
    <w:rsid w:val="16B46FC9"/>
    <w:rsid w:val="174353C2"/>
    <w:rsid w:val="175F604C"/>
    <w:rsid w:val="17876916"/>
    <w:rsid w:val="18061CB9"/>
    <w:rsid w:val="18087C3C"/>
    <w:rsid w:val="197C6CB2"/>
    <w:rsid w:val="19A63DB2"/>
    <w:rsid w:val="19B961DD"/>
    <w:rsid w:val="1A22753E"/>
    <w:rsid w:val="1A780E4A"/>
    <w:rsid w:val="1AE9709D"/>
    <w:rsid w:val="1B3F2051"/>
    <w:rsid w:val="1B541F13"/>
    <w:rsid w:val="1B5A7221"/>
    <w:rsid w:val="1BE3633F"/>
    <w:rsid w:val="1C113112"/>
    <w:rsid w:val="1C476C60"/>
    <w:rsid w:val="1D2255FA"/>
    <w:rsid w:val="1D4440F8"/>
    <w:rsid w:val="1DCC4176"/>
    <w:rsid w:val="1DFF3B16"/>
    <w:rsid w:val="1E151490"/>
    <w:rsid w:val="1E4C6248"/>
    <w:rsid w:val="1EC175FF"/>
    <w:rsid w:val="1EDC0DB1"/>
    <w:rsid w:val="1F41260C"/>
    <w:rsid w:val="1F535B37"/>
    <w:rsid w:val="1F7A2D5A"/>
    <w:rsid w:val="1FA112A3"/>
    <w:rsid w:val="1FCB11F7"/>
    <w:rsid w:val="202F29E0"/>
    <w:rsid w:val="20354D43"/>
    <w:rsid w:val="205C1A36"/>
    <w:rsid w:val="20694A4E"/>
    <w:rsid w:val="20E745E0"/>
    <w:rsid w:val="20E87871"/>
    <w:rsid w:val="21021BA7"/>
    <w:rsid w:val="213A1302"/>
    <w:rsid w:val="21B22B75"/>
    <w:rsid w:val="21EE030B"/>
    <w:rsid w:val="21F9773E"/>
    <w:rsid w:val="21FB5A34"/>
    <w:rsid w:val="22332E1C"/>
    <w:rsid w:val="22846E7E"/>
    <w:rsid w:val="23976E15"/>
    <w:rsid w:val="23BC326A"/>
    <w:rsid w:val="24003A9F"/>
    <w:rsid w:val="244A6AC8"/>
    <w:rsid w:val="24554A3A"/>
    <w:rsid w:val="245B09C3"/>
    <w:rsid w:val="246B2525"/>
    <w:rsid w:val="24765FE4"/>
    <w:rsid w:val="252643C5"/>
    <w:rsid w:val="255B17C9"/>
    <w:rsid w:val="25620374"/>
    <w:rsid w:val="25827978"/>
    <w:rsid w:val="25851BDC"/>
    <w:rsid w:val="258F2285"/>
    <w:rsid w:val="25DF509E"/>
    <w:rsid w:val="25F516D0"/>
    <w:rsid w:val="261A08B6"/>
    <w:rsid w:val="2666654B"/>
    <w:rsid w:val="267676F5"/>
    <w:rsid w:val="26925ECC"/>
    <w:rsid w:val="2695765F"/>
    <w:rsid w:val="26F65A2F"/>
    <w:rsid w:val="27020657"/>
    <w:rsid w:val="270E4440"/>
    <w:rsid w:val="27E40CBD"/>
    <w:rsid w:val="27E46A72"/>
    <w:rsid w:val="28250E05"/>
    <w:rsid w:val="283D5705"/>
    <w:rsid w:val="286C4448"/>
    <w:rsid w:val="28956DC7"/>
    <w:rsid w:val="28F92C9D"/>
    <w:rsid w:val="29250B0A"/>
    <w:rsid w:val="299E2F72"/>
    <w:rsid w:val="29F1100D"/>
    <w:rsid w:val="2A2D1DAA"/>
    <w:rsid w:val="2A3B0FD9"/>
    <w:rsid w:val="2A452B85"/>
    <w:rsid w:val="2A7423F4"/>
    <w:rsid w:val="2B25407F"/>
    <w:rsid w:val="2BC5234B"/>
    <w:rsid w:val="2C6572E0"/>
    <w:rsid w:val="2CF761DF"/>
    <w:rsid w:val="2CF90BED"/>
    <w:rsid w:val="2D012F52"/>
    <w:rsid w:val="2D6715DB"/>
    <w:rsid w:val="2E123986"/>
    <w:rsid w:val="2E810466"/>
    <w:rsid w:val="2EFE2C0B"/>
    <w:rsid w:val="2F214F9E"/>
    <w:rsid w:val="2F236DF6"/>
    <w:rsid w:val="2F3523B0"/>
    <w:rsid w:val="2F787D80"/>
    <w:rsid w:val="30511D49"/>
    <w:rsid w:val="305D6801"/>
    <w:rsid w:val="30614B07"/>
    <w:rsid w:val="30847E20"/>
    <w:rsid w:val="30AC1C73"/>
    <w:rsid w:val="30E00BF7"/>
    <w:rsid w:val="31184E5D"/>
    <w:rsid w:val="3163083B"/>
    <w:rsid w:val="316D41C9"/>
    <w:rsid w:val="31B35A94"/>
    <w:rsid w:val="31DC15BD"/>
    <w:rsid w:val="31EA48F7"/>
    <w:rsid w:val="321E5417"/>
    <w:rsid w:val="32994C3C"/>
    <w:rsid w:val="32E36037"/>
    <w:rsid w:val="32E53E60"/>
    <w:rsid w:val="33043A40"/>
    <w:rsid w:val="33671195"/>
    <w:rsid w:val="336D385A"/>
    <w:rsid w:val="339510C3"/>
    <w:rsid w:val="34221E40"/>
    <w:rsid w:val="34424748"/>
    <w:rsid w:val="35301D0A"/>
    <w:rsid w:val="358F3845"/>
    <w:rsid w:val="35E94B70"/>
    <w:rsid w:val="367248DD"/>
    <w:rsid w:val="377F216B"/>
    <w:rsid w:val="378D2A66"/>
    <w:rsid w:val="37DB1B79"/>
    <w:rsid w:val="3812230C"/>
    <w:rsid w:val="384E5ABD"/>
    <w:rsid w:val="38681FBE"/>
    <w:rsid w:val="389E0EE9"/>
    <w:rsid w:val="38C42E95"/>
    <w:rsid w:val="38F67C2C"/>
    <w:rsid w:val="399078B8"/>
    <w:rsid w:val="39930370"/>
    <w:rsid w:val="3A135F4B"/>
    <w:rsid w:val="3A78365F"/>
    <w:rsid w:val="3A7E52C6"/>
    <w:rsid w:val="3A8448AA"/>
    <w:rsid w:val="3A89574F"/>
    <w:rsid w:val="3ADA5BB3"/>
    <w:rsid w:val="3B2131C7"/>
    <w:rsid w:val="3B7E7631"/>
    <w:rsid w:val="3BA557C1"/>
    <w:rsid w:val="3BB217DD"/>
    <w:rsid w:val="3BE12C4C"/>
    <w:rsid w:val="3C192A70"/>
    <w:rsid w:val="3C467711"/>
    <w:rsid w:val="3C671D83"/>
    <w:rsid w:val="3CC1149A"/>
    <w:rsid w:val="3CCC336B"/>
    <w:rsid w:val="3CCD6091"/>
    <w:rsid w:val="3D173253"/>
    <w:rsid w:val="3D353514"/>
    <w:rsid w:val="3D73115F"/>
    <w:rsid w:val="3D904E41"/>
    <w:rsid w:val="3DBD21E4"/>
    <w:rsid w:val="3DDD2F89"/>
    <w:rsid w:val="3DF848DC"/>
    <w:rsid w:val="3E0150BC"/>
    <w:rsid w:val="3E5348F5"/>
    <w:rsid w:val="3E7C38CA"/>
    <w:rsid w:val="3F3601F1"/>
    <w:rsid w:val="3F834DF9"/>
    <w:rsid w:val="3FC712DF"/>
    <w:rsid w:val="400F1F4E"/>
    <w:rsid w:val="403E177F"/>
    <w:rsid w:val="407D58D9"/>
    <w:rsid w:val="4095007F"/>
    <w:rsid w:val="41B07122"/>
    <w:rsid w:val="41D4579E"/>
    <w:rsid w:val="41D63F24"/>
    <w:rsid w:val="41F103DA"/>
    <w:rsid w:val="42C81C2B"/>
    <w:rsid w:val="42E365EE"/>
    <w:rsid w:val="43247DAA"/>
    <w:rsid w:val="43456AF8"/>
    <w:rsid w:val="434D3FD2"/>
    <w:rsid w:val="43830CD3"/>
    <w:rsid w:val="43876F92"/>
    <w:rsid w:val="439D2AEF"/>
    <w:rsid w:val="43D23785"/>
    <w:rsid w:val="43DB61FE"/>
    <w:rsid w:val="43DE57E3"/>
    <w:rsid w:val="440E71F4"/>
    <w:rsid w:val="445402FA"/>
    <w:rsid w:val="44BB466C"/>
    <w:rsid w:val="44C42893"/>
    <w:rsid w:val="44F86E1B"/>
    <w:rsid w:val="450F7F04"/>
    <w:rsid w:val="451C5E07"/>
    <w:rsid w:val="455E266F"/>
    <w:rsid w:val="462D078B"/>
    <w:rsid w:val="4666118A"/>
    <w:rsid w:val="46A11FD8"/>
    <w:rsid w:val="471634EF"/>
    <w:rsid w:val="472B1926"/>
    <w:rsid w:val="477F65A3"/>
    <w:rsid w:val="479111FA"/>
    <w:rsid w:val="47B60DBC"/>
    <w:rsid w:val="47B6344E"/>
    <w:rsid w:val="47C03E21"/>
    <w:rsid w:val="480506B4"/>
    <w:rsid w:val="48254FD3"/>
    <w:rsid w:val="498203D3"/>
    <w:rsid w:val="49AC5F8F"/>
    <w:rsid w:val="49C31D6E"/>
    <w:rsid w:val="49F3107C"/>
    <w:rsid w:val="4A2B1BB1"/>
    <w:rsid w:val="4A2D28B2"/>
    <w:rsid w:val="4A324464"/>
    <w:rsid w:val="4A7B712C"/>
    <w:rsid w:val="4AA53061"/>
    <w:rsid w:val="4AB915D4"/>
    <w:rsid w:val="4ACC09AD"/>
    <w:rsid w:val="4AEC1DD8"/>
    <w:rsid w:val="4B4001FF"/>
    <w:rsid w:val="4B404E7B"/>
    <w:rsid w:val="4B546938"/>
    <w:rsid w:val="4B5C2F33"/>
    <w:rsid w:val="4C2C78E3"/>
    <w:rsid w:val="4C482374"/>
    <w:rsid w:val="4C672A2D"/>
    <w:rsid w:val="4C8C2929"/>
    <w:rsid w:val="4D36742D"/>
    <w:rsid w:val="4D487B5E"/>
    <w:rsid w:val="4DB14851"/>
    <w:rsid w:val="4DCD1877"/>
    <w:rsid w:val="4EBB75E2"/>
    <w:rsid w:val="4F5543EF"/>
    <w:rsid w:val="4F6E3BA4"/>
    <w:rsid w:val="4F704196"/>
    <w:rsid w:val="4FA15E98"/>
    <w:rsid w:val="4FC80B49"/>
    <w:rsid w:val="50EA5B67"/>
    <w:rsid w:val="51027358"/>
    <w:rsid w:val="51134562"/>
    <w:rsid w:val="51387B25"/>
    <w:rsid w:val="5139564B"/>
    <w:rsid w:val="51E67E39"/>
    <w:rsid w:val="524E6C8F"/>
    <w:rsid w:val="525A67E9"/>
    <w:rsid w:val="52865FBC"/>
    <w:rsid w:val="52B7444B"/>
    <w:rsid w:val="5304402B"/>
    <w:rsid w:val="53187340"/>
    <w:rsid w:val="53392401"/>
    <w:rsid w:val="537B0DC9"/>
    <w:rsid w:val="54172B76"/>
    <w:rsid w:val="546C14EF"/>
    <w:rsid w:val="54843950"/>
    <w:rsid w:val="54ED53AB"/>
    <w:rsid w:val="54F30E05"/>
    <w:rsid w:val="54FE1A68"/>
    <w:rsid w:val="54FE54A6"/>
    <w:rsid w:val="55683E4F"/>
    <w:rsid w:val="559D6FE9"/>
    <w:rsid w:val="55A91E35"/>
    <w:rsid w:val="55BC4897"/>
    <w:rsid w:val="55ED3A2D"/>
    <w:rsid w:val="560860CC"/>
    <w:rsid w:val="56554CD5"/>
    <w:rsid w:val="56717364"/>
    <w:rsid w:val="56793962"/>
    <w:rsid w:val="56A812A9"/>
    <w:rsid w:val="576E0BAE"/>
    <w:rsid w:val="586B10C9"/>
    <w:rsid w:val="5881193C"/>
    <w:rsid w:val="58D43F98"/>
    <w:rsid w:val="58DD7B80"/>
    <w:rsid w:val="594548EC"/>
    <w:rsid w:val="595130EE"/>
    <w:rsid w:val="596B0C19"/>
    <w:rsid w:val="599A2A50"/>
    <w:rsid w:val="59D617D6"/>
    <w:rsid w:val="59EC1EB9"/>
    <w:rsid w:val="5A086F67"/>
    <w:rsid w:val="5A84577D"/>
    <w:rsid w:val="5B1830CD"/>
    <w:rsid w:val="5B5E1CA7"/>
    <w:rsid w:val="5BF330B4"/>
    <w:rsid w:val="5C38700F"/>
    <w:rsid w:val="5CAA51BF"/>
    <w:rsid w:val="5CAE6A69"/>
    <w:rsid w:val="5CC36978"/>
    <w:rsid w:val="5D6A43BC"/>
    <w:rsid w:val="5E1A5336"/>
    <w:rsid w:val="5E1B5674"/>
    <w:rsid w:val="5E640664"/>
    <w:rsid w:val="5EDE74B5"/>
    <w:rsid w:val="5EEB7E49"/>
    <w:rsid w:val="5F397A6B"/>
    <w:rsid w:val="5F6D68FC"/>
    <w:rsid w:val="5FA34566"/>
    <w:rsid w:val="5FCA3BE3"/>
    <w:rsid w:val="60064A06"/>
    <w:rsid w:val="605A2705"/>
    <w:rsid w:val="6146321A"/>
    <w:rsid w:val="61F92813"/>
    <w:rsid w:val="623849C6"/>
    <w:rsid w:val="624E6EE3"/>
    <w:rsid w:val="62877313"/>
    <w:rsid w:val="62FA27E5"/>
    <w:rsid w:val="63FA15FF"/>
    <w:rsid w:val="640B1B04"/>
    <w:rsid w:val="64263C9C"/>
    <w:rsid w:val="6429154F"/>
    <w:rsid w:val="64407453"/>
    <w:rsid w:val="651D5558"/>
    <w:rsid w:val="65D774B5"/>
    <w:rsid w:val="65F418DB"/>
    <w:rsid w:val="66173D55"/>
    <w:rsid w:val="66236A25"/>
    <w:rsid w:val="66332450"/>
    <w:rsid w:val="6687170A"/>
    <w:rsid w:val="66907359"/>
    <w:rsid w:val="66B4117C"/>
    <w:rsid w:val="66D117C6"/>
    <w:rsid w:val="66D460EA"/>
    <w:rsid w:val="673050FE"/>
    <w:rsid w:val="673332C6"/>
    <w:rsid w:val="6743045A"/>
    <w:rsid w:val="67AA4A5F"/>
    <w:rsid w:val="67D414B8"/>
    <w:rsid w:val="67E82146"/>
    <w:rsid w:val="68035964"/>
    <w:rsid w:val="68C330B6"/>
    <w:rsid w:val="69152B29"/>
    <w:rsid w:val="694567FB"/>
    <w:rsid w:val="6963574F"/>
    <w:rsid w:val="69685127"/>
    <w:rsid w:val="69AC426A"/>
    <w:rsid w:val="69B21D7C"/>
    <w:rsid w:val="69EE74C3"/>
    <w:rsid w:val="6A805AD1"/>
    <w:rsid w:val="6ACE1610"/>
    <w:rsid w:val="6B187544"/>
    <w:rsid w:val="6B226A62"/>
    <w:rsid w:val="6B44770F"/>
    <w:rsid w:val="6B56560D"/>
    <w:rsid w:val="6B752F12"/>
    <w:rsid w:val="6BD663F7"/>
    <w:rsid w:val="6CEE20EB"/>
    <w:rsid w:val="6D6D5BF9"/>
    <w:rsid w:val="6DB14E88"/>
    <w:rsid w:val="6E5322A1"/>
    <w:rsid w:val="6F19664D"/>
    <w:rsid w:val="6F347726"/>
    <w:rsid w:val="6FA10CBB"/>
    <w:rsid w:val="6FB351C1"/>
    <w:rsid w:val="700107C2"/>
    <w:rsid w:val="70424A56"/>
    <w:rsid w:val="70763748"/>
    <w:rsid w:val="70786AD1"/>
    <w:rsid w:val="708F7DED"/>
    <w:rsid w:val="70991CBB"/>
    <w:rsid w:val="70B11568"/>
    <w:rsid w:val="70CC520D"/>
    <w:rsid w:val="714455E6"/>
    <w:rsid w:val="72241A7A"/>
    <w:rsid w:val="72581435"/>
    <w:rsid w:val="72774E38"/>
    <w:rsid w:val="728C0488"/>
    <w:rsid w:val="72F72BE5"/>
    <w:rsid w:val="72FC69B0"/>
    <w:rsid w:val="734A4C99"/>
    <w:rsid w:val="737D0843"/>
    <w:rsid w:val="7399317D"/>
    <w:rsid w:val="73A16A41"/>
    <w:rsid w:val="73C22338"/>
    <w:rsid w:val="73D6781F"/>
    <w:rsid w:val="74077799"/>
    <w:rsid w:val="7416564C"/>
    <w:rsid w:val="742E5746"/>
    <w:rsid w:val="74A81561"/>
    <w:rsid w:val="74D42B00"/>
    <w:rsid w:val="74FB32A0"/>
    <w:rsid w:val="75037166"/>
    <w:rsid w:val="750E271B"/>
    <w:rsid w:val="758D4034"/>
    <w:rsid w:val="764C2A90"/>
    <w:rsid w:val="766517E6"/>
    <w:rsid w:val="766E02EC"/>
    <w:rsid w:val="767D72C0"/>
    <w:rsid w:val="77252C55"/>
    <w:rsid w:val="772A525D"/>
    <w:rsid w:val="772F452C"/>
    <w:rsid w:val="774E334F"/>
    <w:rsid w:val="78D00B38"/>
    <w:rsid w:val="78E61052"/>
    <w:rsid w:val="79044B1D"/>
    <w:rsid w:val="79292B4D"/>
    <w:rsid w:val="79413A82"/>
    <w:rsid w:val="796818A0"/>
    <w:rsid w:val="7A6C1823"/>
    <w:rsid w:val="7ABE7CE7"/>
    <w:rsid w:val="7B9A56E7"/>
    <w:rsid w:val="7BA63759"/>
    <w:rsid w:val="7C356D43"/>
    <w:rsid w:val="7C425D3E"/>
    <w:rsid w:val="7C5E7463"/>
    <w:rsid w:val="7C951B91"/>
    <w:rsid w:val="7CD9190C"/>
    <w:rsid w:val="7CEA6331"/>
    <w:rsid w:val="7CFE6DE4"/>
    <w:rsid w:val="7D626D67"/>
    <w:rsid w:val="7D6D43D8"/>
    <w:rsid w:val="7D8B64A1"/>
    <w:rsid w:val="7D970464"/>
    <w:rsid w:val="7DBC69E1"/>
    <w:rsid w:val="7E5E1702"/>
    <w:rsid w:val="7EB72123"/>
    <w:rsid w:val="7EF16AFA"/>
    <w:rsid w:val="7EF57BC0"/>
    <w:rsid w:val="7EF855FC"/>
    <w:rsid w:val="7F24018A"/>
    <w:rsid w:val="7FB4040F"/>
    <w:rsid w:val="7FBE2291"/>
    <w:rsid w:val="7FCE05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ocked="1"/>
    <w:lsdException w:qFormat="1" w:unhideWhenUsed="0" w:uiPriority="99" w:semiHidden="0" w:name="toc 5" w:locked="1"/>
    <w:lsdException w:qFormat="1" w:unhideWhenUsed="0" w:uiPriority="99" w:semiHidden="0" w:name="toc 6" w:locked="1"/>
    <w:lsdException w:qFormat="1" w:unhideWhenUsed="0" w:uiPriority="99" w:semiHidden="0" w:name="toc 7" w:locked="1"/>
    <w:lsdException w:qFormat="1" w:unhideWhenUsed="0" w:uiPriority="99" w:semiHidden="0" w:name="toc 8" w:locked="1"/>
    <w:lsdException w:qFormat="1" w:unhideWhenUsed="0" w:uiPriority="99" w:semiHidden="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ocked="1"/>
    <w:lsdException w:uiPriority="99" w:name="Salutation"/>
    <w:lsdException w:qFormat="1" w:uiPriority="99" w:semiHidden="0" w:name="Date"/>
    <w:lsdException w:uiPriority="99" w:name="Body Text First Indent"/>
    <w:lsdException w:qFormat="1" w:unhideWhenUsed="0"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62"/>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65"/>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76"/>
    <w:qFormat/>
    <w:uiPriority w:val="99"/>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6">
    <w:name w:val="heading 4"/>
    <w:basedOn w:val="1"/>
    <w:next w:val="1"/>
    <w:link w:val="58"/>
    <w:qFormat/>
    <w:uiPriority w:val="99"/>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7">
    <w:name w:val="heading 5"/>
    <w:basedOn w:val="1"/>
    <w:next w:val="1"/>
    <w:link w:val="86"/>
    <w:qFormat/>
    <w:uiPriority w:val="99"/>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8">
    <w:name w:val="heading 6"/>
    <w:basedOn w:val="1"/>
    <w:next w:val="1"/>
    <w:link w:val="84"/>
    <w:qFormat/>
    <w:uiPriority w:val="99"/>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9">
    <w:name w:val="heading 7"/>
    <w:basedOn w:val="1"/>
    <w:next w:val="1"/>
    <w:link w:val="59"/>
    <w:qFormat/>
    <w:uiPriority w:val="99"/>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10">
    <w:name w:val="heading 8"/>
    <w:basedOn w:val="1"/>
    <w:next w:val="1"/>
    <w:link w:val="50"/>
    <w:qFormat/>
    <w:uiPriority w:val="99"/>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1">
    <w:name w:val="heading 9"/>
    <w:basedOn w:val="1"/>
    <w:next w:val="1"/>
    <w:link w:val="67"/>
    <w:qFormat/>
    <w:uiPriority w:val="99"/>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82"/>
    <w:autoRedefine/>
    <w:qFormat/>
    <w:uiPriority w:val="99"/>
    <w:pPr>
      <w:tabs>
        <w:tab w:val="center" w:pos="4153"/>
        <w:tab w:val="right" w:pos="8306"/>
      </w:tabs>
      <w:snapToGrid w:val="0"/>
      <w:jc w:val="left"/>
    </w:pPr>
    <w:rPr>
      <w:sz w:val="18"/>
      <w:szCs w:val="18"/>
    </w:rPr>
  </w:style>
  <w:style w:type="paragraph" w:styleId="12">
    <w:name w:val="toc 7"/>
    <w:basedOn w:val="1"/>
    <w:next w:val="1"/>
    <w:autoRedefine/>
    <w:qFormat/>
    <w:locked/>
    <w:uiPriority w:val="99"/>
    <w:pPr>
      <w:widowControl/>
      <w:ind w:left="2550"/>
    </w:pPr>
    <w:rPr>
      <w:kern w:val="0"/>
      <w:szCs w:val="21"/>
    </w:rPr>
  </w:style>
  <w:style w:type="paragraph" w:styleId="13">
    <w:name w:val="table of authorities"/>
    <w:basedOn w:val="1"/>
    <w:next w:val="1"/>
    <w:qFormat/>
    <w:uiPriority w:val="99"/>
    <w:pPr>
      <w:ind w:left="420" w:leftChars="200"/>
    </w:pPr>
  </w:style>
  <w:style w:type="paragraph" w:styleId="14">
    <w:name w:val="Normal Indent"/>
    <w:basedOn w:val="1"/>
    <w:next w:val="1"/>
    <w:qFormat/>
    <w:uiPriority w:val="0"/>
    <w:pPr>
      <w:ind w:firstLine="420"/>
    </w:pPr>
    <w:rPr>
      <w:rFonts w:ascii="Times New Roman" w:hAnsi="Times New Roman" w:eastAsia="仿宋_GB2312"/>
      <w:sz w:val="30"/>
      <w:szCs w:val="30"/>
    </w:rPr>
  </w:style>
  <w:style w:type="paragraph" w:styleId="15">
    <w:name w:val="Document Map"/>
    <w:basedOn w:val="1"/>
    <w:link w:val="53"/>
    <w:qFormat/>
    <w:uiPriority w:val="99"/>
    <w:rPr>
      <w:rFonts w:ascii="宋体"/>
      <w:sz w:val="18"/>
      <w:szCs w:val="18"/>
    </w:rPr>
  </w:style>
  <w:style w:type="paragraph" w:styleId="16">
    <w:name w:val="annotation text"/>
    <w:basedOn w:val="1"/>
    <w:link w:val="64"/>
    <w:qFormat/>
    <w:uiPriority w:val="99"/>
    <w:pPr>
      <w:jc w:val="left"/>
    </w:pPr>
    <w:rPr>
      <w:rFonts w:ascii="Times New Roman" w:hAnsi="Times New Roman"/>
      <w:szCs w:val="24"/>
    </w:rPr>
  </w:style>
  <w:style w:type="paragraph" w:styleId="17">
    <w:name w:val="Body Text"/>
    <w:basedOn w:val="1"/>
    <w:next w:val="1"/>
    <w:qFormat/>
    <w:uiPriority w:val="0"/>
    <w:pPr>
      <w:spacing w:line="0" w:lineRule="atLeast"/>
    </w:pPr>
    <w:rPr>
      <w:sz w:val="30"/>
      <w:szCs w:val="20"/>
    </w:rPr>
  </w:style>
  <w:style w:type="paragraph" w:styleId="18">
    <w:name w:val="Body Text Indent"/>
    <w:basedOn w:val="1"/>
    <w:link w:val="57"/>
    <w:qFormat/>
    <w:uiPriority w:val="99"/>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9">
    <w:name w:val="toc 5"/>
    <w:basedOn w:val="1"/>
    <w:next w:val="1"/>
    <w:autoRedefine/>
    <w:qFormat/>
    <w:locked/>
    <w:uiPriority w:val="99"/>
    <w:pPr>
      <w:widowControl/>
      <w:ind w:left="1700"/>
    </w:pPr>
    <w:rPr>
      <w:kern w:val="0"/>
      <w:szCs w:val="21"/>
    </w:rPr>
  </w:style>
  <w:style w:type="paragraph" w:styleId="20">
    <w:name w:val="toc 3"/>
    <w:basedOn w:val="1"/>
    <w:next w:val="1"/>
    <w:autoRedefine/>
    <w:qFormat/>
    <w:uiPriority w:val="39"/>
    <w:pPr>
      <w:ind w:left="840" w:leftChars="400"/>
    </w:pPr>
  </w:style>
  <w:style w:type="paragraph" w:styleId="21">
    <w:name w:val="Plain Text"/>
    <w:basedOn w:val="1"/>
    <w:link w:val="80"/>
    <w:qFormat/>
    <w:uiPriority w:val="0"/>
    <w:rPr>
      <w:rFonts w:ascii="宋体" w:hAnsi="Courier New"/>
      <w:szCs w:val="21"/>
    </w:rPr>
  </w:style>
  <w:style w:type="paragraph" w:styleId="22">
    <w:name w:val="toc 8"/>
    <w:basedOn w:val="1"/>
    <w:next w:val="1"/>
    <w:autoRedefine/>
    <w:qFormat/>
    <w:locked/>
    <w:uiPriority w:val="99"/>
    <w:pPr>
      <w:widowControl/>
      <w:ind w:left="2975"/>
    </w:pPr>
    <w:rPr>
      <w:kern w:val="0"/>
      <w:szCs w:val="21"/>
    </w:rPr>
  </w:style>
  <w:style w:type="paragraph" w:styleId="23">
    <w:name w:val="Date"/>
    <w:basedOn w:val="1"/>
    <w:next w:val="1"/>
    <w:link w:val="68"/>
    <w:autoRedefine/>
    <w:unhideWhenUsed/>
    <w:qFormat/>
    <w:uiPriority w:val="99"/>
    <w:pPr>
      <w:widowControl/>
      <w:spacing w:line="360" w:lineRule="auto"/>
      <w:ind w:left="100" w:leftChars="2500"/>
    </w:pPr>
  </w:style>
  <w:style w:type="paragraph" w:styleId="24">
    <w:name w:val="Body Text Indent 2"/>
    <w:basedOn w:val="1"/>
    <w:next w:val="25"/>
    <w:qFormat/>
    <w:uiPriority w:val="0"/>
    <w:pPr>
      <w:adjustRightInd w:val="0"/>
      <w:spacing w:line="360" w:lineRule="auto"/>
      <w:ind w:left="200" w:leftChars="200"/>
      <w:textAlignment w:val="baseline"/>
    </w:pPr>
    <w:rPr>
      <w:rFonts w:ascii="Times New Roman" w:hAnsi="Times New Roman"/>
      <w:kern w:val="0"/>
      <w:sz w:val="24"/>
      <w:szCs w:val="24"/>
    </w:rPr>
  </w:style>
  <w:style w:type="paragraph" w:styleId="25">
    <w:name w:val="Normal (Web)"/>
    <w:basedOn w:val="1"/>
    <w:next w:val="14"/>
    <w:qFormat/>
    <w:uiPriority w:val="99"/>
    <w:pPr>
      <w:widowControl/>
      <w:spacing w:before="100" w:beforeAutospacing="1" w:after="100" w:afterAutospacing="1"/>
      <w:jc w:val="left"/>
    </w:pPr>
    <w:rPr>
      <w:rFonts w:ascii="宋体" w:hAnsi="宋体" w:cs="宋体"/>
      <w:kern w:val="0"/>
      <w:sz w:val="24"/>
      <w:szCs w:val="24"/>
    </w:rPr>
  </w:style>
  <w:style w:type="paragraph" w:styleId="26">
    <w:name w:val="Balloon Text"/>
    <w:basedOn w:val="1"/>
    <w:link w:val="63"/>
    <w:autoRedefine/>
    <w:qFormat/>
    <w:uiPriority w:val="99"/>
    <w:rPr>
      <w:sz w:val="18"/>
      <w:szCs w:val="18"/>
    </w:rPr>
  </w:style>
  <w:style w:type="paragraph" w:styleId="27">
    <w:name w:val="header"/>
    <w:basedOn w:val="1"/>
    <w:link w:val="74"/>
    <w:autoRedefine/>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style>
  <w:style w:type="paragraph" w:styleId="29">
    <w:name w:val="toc 4"/>
    <w:basedOn w:val="1"/>
    <w:next w:val="1"/>
    <w:autoRedefine/>
    <w:qFormat/>
    <w:locked/>
    <w:uiPriority w:val="99"/>
    <w:pPr>
      <w:widowControl/>
      <w:ind w:left="1275"/>
    </w:pPr>
    <w:rPr>
      <w:kern w:val="0"/>
      <w:szCs w:val="21"/>
    </w:rPr>
  </w:style>
  <w:style w:type="paragraph" w:styleId="30">
    <w:name w:val="Subtitle"/>
    <w:basedOn w:val="1"/>
    <w:link w:val="54"/>
    <w:qFormat/>
    <w:locked/>
    <w:uiPriority w:val="99"/>
    <w:pPr>
      <w:widowControl/>
      <w:jc w:val="center"/>
    </w:pPr>
    <w:rPr>
      <w:kern w:val="0"/>
      <w:sz w:val="24"/>
      <w:szCs w:val="24"/>
    </w:rPr>
  </w:style>
  <w:style w:type="paragraph" w:styleId="31">
    <w:name w:val="List Number 5"/>
    <w:basedOn w:val="1"/>
    <w:semiHidden/>
    <w:unhideWhenUsed/>
    <w:qFormat/>
    <w:uiPriority w:val="99"/>
    <w:pPr>
      <w:numPr>
        <w:ilvl w:val="0"/>
        <w:numId w:val="1"/>
      </w:numPr>
    </w:pPr>
  </w:style>
  <w:style w:type="paragraph" w:styleId="32">
    <w:name w:val="toc 6"/>
    <w:basedOn w:val="1"/>
    <w:next w:val="1"/>
    <w:autoRedefine/>
    <w:qFormat/>
    <w:locked/>
    <w:uiPriority w:val="99"/>
    <w:pPr>
      <w:widowControl/>
      <w:ind w:left="2125"/>
    </w:pPr>
    <w:rPr>
      <w:kern w:val="0"/>
      <w:szCs w:val="21"/>
    </w:rPr>
  </w:style>
  <w:style w:type="paragraph" w:styleId="33">
    <w:name w:val="toc 2"/>
    <w:basedOn w:val="1"/>
    <w:next w:val="1"/>
    <w:qFormat/>
    <w:uiPriority w:val="39"/>
    <w:pPr>
      <w:ind w:left="420" w:leftChars="200"/>
    </w:pPr>
    <w:rPr>
      <w:rFonts w:ascii="Times New Roman" w:hAnsi="Times New Roman"/>
      <w:szCs w:val="24"/>
    </w:rPr>
  </w:style>
  <w:style w:type="paragraph" w:styleId="34">
    <w:name w:val="toc 9"/>
    <w:basedOn w:val="1"/>
    <w:next w:val="1"/>
    <w:autoRedefine/>
    <w:qFormat/>
    <w:locked/>
    <w:uiPriority w:val="99"/>
    <w:pPr>
      <w:widowControl/>
      <w:ind w:left="3400"/>
    </w:pPr>
    <w:rPr>
      <w:kern w:val="0"/>
      <w:szCs w:val="21"/>
    </w:rPr>
  </w:style>
  <w:style w:type="paragraph" w:styleId="35">
    <w:name w:val="Title"/>
    <w:basedOn w:val="1"/>
    <w:next w:val="21"/>
    <w:link w:val="85"/>
    <w:qFormat/>
    <w:locked/>
    <w:uiPriority w:val="99"/>
    <w:pPr>
      <w:widowControl/>
      <w:jc w:val="center"/>
    </w:pPr>
    <w:rPr>
      <w:b/>
      <w:kern w:val="0"/>
      <w:sz w:val="32"/>
      <w:szCs w:val="32"/>
    </w:rPr>
  </w:style>
  <w:style w:type="paragraph" w:styleId="36">
    <w:name w:val="annotation subject"/>
    <w:basedOn w:val="16"/>
    <w:next w:val="16"/>
    <w:link w:val="66"/>
    <w:qFormat/>
    <w:uiPriority w:val="99"/>
    <w:rPr>
      <w:b/>
      <w:bCs/>
    </w:rPr>
  </w:style>
  <w:style w:type="paragraph" w:styleId="37">
    <w:name w:val="Body Text First Indent 2"/>
    <w:basedOn w:val="18"/>
    <w:link w:val="56"/>
    <w:semiHidden/>
    <w:qFormat/>
    <w:uiPriority w:val="99"/>
    <w:pPr>
      <w:widowControl/>
      <w:adjustRightInd/>
      <w:spacing w:line="240" w:lineRule="auto"/>
      <w:ind w:left="200" w:firstLine="420" w:firstLineChars="200"/>
      <w:jc w:val="both"/>
      <w:textAlignment w:val="auto"/>
    </w:pPr>
    <w:rPr>
      <w:rFonts w:ascii="Calibri" w:hAnsi="Calibri"/>
      <w:sz w:val="21"/>
      <w:szCs w:val="21"/>
    </w:rPr>
  </w:style>
  <w:style w:type="table" w:styleId="39">
    <w:name w:val="Table Grid"/>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99"/>
    <w:rPr>
      <w:rFonts w:cs="Times New Roman"/>
      <w:b/>
      <w:bCs/>
    </w:rPr>
  </w:style>
  <w:style w:type="character" w:styleId="42">
    <w:name w:val="FollowedHyperlink"/>
    <w:basedOn w:val="40"/>
    <w:qFormat/>
    <w:uiPriority w:val="99"/>
    <w:rPr>
      <w:rFonts w:cs="Times New Roman"/>
      <w:color w:val="800080"/>
      <w:u w:val="single"/>
    </w:rPr>
  </w:style>
  <w:style w:type="character" w:styleId="43">
    <w:name w:val="Emphasis"/>
    <w:basedOn w:val="40"/>
    <w:qFormat/>
    <w:locked/>
    <w:uiPriority w:val="99"/>
    <w:rPr>
      <w:rFonts w:cs="Times New Roman"/>
      <w:i/>
      <w:w w:val="100"/>
      <w:sz w:val="21"/>
      <w:shd w:val="clear" w:color="auto" w:fill="auto"/>
    </w:rPr>
  </w:style>
  <w:style w:type="character" w:styleId="44">
    <w:name w:val="Hyperlink"/>
    <w:basedOn w:val="40"/>
    <w:qFormat/>
    <w:uiPriority w:val="99"/>
    <w:rPr>
      <w:rFonts w:cs="Times New Roman"/>
      <w:color w:val="0000FF"/>
      <w:u w:val="single"/>
    </w:rPr>
  </w:style>
  <w:style w:type="character" w:styleId="45">
    <w:name w:val="annotation reference"/>
    <w:basedOn w:val="40"/>
    <w:qFormat/>
    <w:uiPriority w:val="99"/>
    <w:rPr>
      <w:rFonts w:cs="Times New Roman"/>
      <w:sz w:val="21"/>
      <w:szCs w:val="21"/>
    </w:rPr>
  </w:style>
  <w:style w:type="paragraph" w:customStyle="1" w:styleId="4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7">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48">
    <w:name w:val="首行缩进"/>
    <w:basedOn w:val="1"/>
    <w:next w:val="1"/>
    <w:qFormat/>
    <w:uiPriority w:val="0"/>
    <w:pPr>
      <w:ind w:firstLine="480" w:firstLineChars="200"/>
    </w:pPr>
    <w:rPr>
      <w:lang w:val="zh-CN"/>
    </w:rPr>
  </w:style>
  <w:style w:type="paragraph" w:customStyle="1" w:styleId="49">
    <w:name w:val="Body Text 21"/>
    <w:basedOn w:val="1"/>
    <w:qFormat/>
    <w:uiPriority w:val="0"/>
    <w:pPr>
      <w:spacing w:line="480" w:lineRule="auto"/>
    </w:pPr>
    <w:rPr>
      <w:sz w:val="20"/>
    </w:rPr>
  </w:style>
  <w:style w:type="character" w:customStyle="1" w:styleId="50">
    <w:name w:val="标题 8 Char"/>
    <w:basedOn w:val="40"/>
    <w:link w:val="10"/>
    <w:qFormat/>
    <w:locked/>
    <w:uiPriority w:val="99"/>
    <w:rPr>
      <w:rFonts w:ascii="Arial" w:hAnsi="Arial" w:eastAsia="黑体" w:cs="Times New Roman"/>
      <w:kern w:val="0"/>
      <w:sz w:val="24"/>
      <w:szCs w:val="24"/>
    </w:rPr>
  </w:style>
  <w:style w:type="character" w:customStyle="1" w:styleId="51">
    <w:name w:val="明显强调1"/>
    <w:basedOn w:val="40"/>
    <w:qFormat/>
    <w:uiPriority w:val="99"/>
    <w:rPr>
      <w:i/>
      <w:color w:val="5B9BD5"/>
      <w:w w:val="100"/>
      <w:sz w:val="21"/>
      <w:shd w:val="clear" w:color="auto" w:fill="auto"/>
    </w:rPr>
  </w:style>
  <w:style w:type="character" w:customStyle="1" w:styleId="52">
    <w:name w:val="明显参考1"/>
    <w:basedOn w:val="40"/>
    <w:qFormat/>
    <w:uiPriority w:val="99"/>
    <w:rPr>
      <w:b/>
      <w:smallCaps/>
      <w:color w:val="5B9BD5"/>
      <w:w w:val="100"/>
      <w:sz w:val="21"/>
      <w:shd w:val="clear" w:color="auto" w:fill="auto"/>
    </w:rPr>
  </w:style>
  <w:style w:type="character" w:customStyle="1" w:styleId="53">
    <w:name w:val="文档结构图 Char"/>
    <w:basedOn w:val="40"/>
    <w:link w:val="15"/>
    <w:qFormat/>
    <w:locked/>
    <w:uiPriority w:val="99"/>
    <w:rPr>
      <w:rFonts w:ascii="宋体" w:hAnsi="Calibri" w:eastAsia="宋体" w:cs="Times New Roman"/>
      <w:sz w:val="18"/>
      <w:szCs w:val="18"/>
    </w:rPr>
  </w:style>
  <w:style w:type="character" w:customStyle="1" w:styleId="54">
    <w:name w:val="副标题 Char"/>
    <w:basedOn w:val="40"/>
    <w:link w:val="30"/>
    <w:qFormat/>
    <w:uiPriority w:val="99"/>
    <w:rPr>
      <w:rFonts w:ascii="Calibri" w:hAnsi="Calibri"/>
      <w:sz w:val="24"/>
      <w:szCs w:val="24"/>
    </w:rPr>
  </w:style>
  <w:style w:type="character" w:customStyle="1" w:styleId="55">
    <w:name w:val="页眉 Char1"/>
    <w:basedOn w:val="40"/>
    <w:qFormat/>
    <w:uiPriority w:val="99"/>
    <w:rPr>
      <w:rFonts w:cs="Times New Roman"/>
      <w:sz w:val="18"/>
      <w:szCs w:val="18"/>
    </w:rPr>
  </w:style>
  <w:style w:type="character" w:customStyle="1" w:styleId="56">
    <w:name w:val="正文首行缩进 2 Char"/>
    <w:basedOn w:val="57"/>
    <w:link w:val="37"/>
    <w:semiHidden/>
    <w:qFormat/>
    <w:uiPriority w:val="99"/>
    <w:rPr>
      <w:rFonts w:ascii="Calibri" w:hAnsi="Calibri" w:eastAsia="宋体" w:cs="Times New Roman"/>
      <w:kern w:val="0"/>
      <w:sz w:val="21"/>
      <w:szCs w:val="21"/>
    </w:rPr>
  </w:style>
  <w:style w:type="character" w:customStyle="1" w:styleId="57">
    <w:name w:val="正文文本缩进 Char"/>
    <w:basedOn w:val="40"/>
    <w:link w:val="18"/>
    <w:qFormat/>
    <w:locked/>
    <w:uiPriority w:val="99"/>
    <w:rPr>
      <w:rFonts w:ascii="Times New Roman" w:hAnsi="Times New Roman" w:eastAsia="宋体" w:cs="Times New Roman"/>
      <w:kern w:val="0"/>
      <w:sz w:val="20"/>
      <w:szCs w:val="20"/>
    </w:rPr>
  </w:style>
  <w:style w:type="character" w:customStyle="1" w:styleId="58">
    <w:name w:val="标题 4 Char"/>
    <w:basedOn w:val="40"/>
    <w:link w:val="6"/>
    <w:qFormat/>
    <w:locked/>
    <w:uiPriority w:val="99"/>
    <w:rPr>
      <w:rFonts w:ascii="Arial" w:hAnsi="Arial" w:eastAsia="黑体" w:cs="Times New Roman"/>
      <w:b/>
      <w:bCs/>
      <w:kern w:val="0"/>
      <w:sz w:val="28"/>
      <w:szCs w:val="28"/>
    </w:rPr>
  </w:style>
  <w:style w:type="character" w:customStyle="1" w:styleId="59">
    <w:name w:val="标题 7 Char"/>
    <w:basedOn w:val="40"/>
    <w:link w:val="9"/>
    <w:qFormat/>
    <w:locked/>
    <w:uiPriority w:val="99"/>
    <w:rPr>
      <w:rFonts w:ascii="Times New Roman" w:hAnsi="Times New Roman" w:eastAsia="宋体" w:cs="Times New Roman"/>
      <w:b/>
      <w:bCs/>
      <w:kern w:val="0"/>
      <w:sz w:val="24"/>
      <w:szCs w:val="24"/>
    </w:rPr>
  </w:style>
  <w:style w:type="character" w:customStyle="1" w:styleId="60">
    <w:name w:val="样式1 Char"/>
    <w:link w:val="61"/>
    <w:qFormat/>
    <w:uiPriority w:val="0"/>
    <w:rPr>
      <w:rFonts w:ascii="宋体" w:hAnsi="宋体"/>
      <w:sz w:val="21"/>
      <w:szCs w:val="21"/>
    </w:rPr>
  </w:style>
  <w:style w:type="paragraph" w:customStyle="1" w:styleId="61">
    <w:name w:val="样式1"/>
    <w:basedOn w:val="1"/>
    <w:link w:val="60"/>
    <w:qFormat/>
    <w:uiPriority w:val="0"/>
    <w:pPr>
      <w:adjustRightInd w:val="0"/>
      <w:textAlignment w:val="baseline"/>
    </w:pPr>
    <w:rPr>
      <w:rFonts w:ascii="宋体" w:hAnsi="宋体"/>
      <w:kern w:val="0"/>
      <w:szCs w:val="21"/>
    </w:rPr>
  </w:style>
  <w:style w:type="character" w:customStyle="1" w:styleId="62">
    <w:name w:val="标题 1 Char"/>
    <w:basedOn w:val="40"/>
    <w:link w:val="3"/>
    <w:qFormat/>
    <w:locked/>
    <w:uiPriority w:val="99"/>
    <w:rPr>
      <w:rFonts w:ascii="Calibri" w:hAnsi="Calibri" w:eastAsia="宋体" w:cs="Times New Roman"/>
      <w:b/>
      <w:bCs/>
      <w:kern w:val="44"/>
      <w:sz w:val="44"/>
      <w:szCs w:val="44"/>
    </w:rPr>
  </w:style>
  <w:style w:type="character" w:customStyle="1" w:styleId="63">
    <w:name w:val="批注框文本 Char"/>
    <w:basedOn w:val="40"/>
    <w:link w:val="26"/>
    <w:qFormat/>
    <w:locked/>
    <w:uiPriority w:val="99"/>
    <w:rPr>
      <w:rFonts w:ascii="Calibri" w:hAnsi="Calibri" w:eastAsia="宋体" w:cs="Times New Roman"/>
      <w:sz w:val="18"/>
      <w:szCs w:val="18"/>
    </w:rPr>
  </w:style>
  <w:style w:type="character" w:customStyle="1" w:styleId="64">
    <w:name w:val="批注文字 Char"/>
    <w:basedOn w:val="40"/>
    <w:link w:val="16"/>
    <w:qFormat/>
    <w:locked/>
    <w:uiPriority w:val="99"/>
    <w:rPr>
      <w:rFonts w:ascii="Times New Roman" w:hAnsi="Times New Roman" w:eastAsia="宋体" w:cs="Times New Roman"/>
      <w:sz w:val="24"/>
      <w:szCs w:val="24"/>
    </w:rPr>
  </w:style>
  <w:style w:type="character" w:customStyle="1" w:styleId="65">
    <w:name w:val="标题 2 Char"/>
    <w:basedOn w:val="40"/>
    <w:link w:val="4"/>
    <w:qFormat/>
    <w:locked/>
    <w:uiPriority w:val="99"/>
    <w:rPr>
      <w:rFonts w:ascii="Cambria" w:hAnsi="Cambria" w:eastAsia="宋体" w:cs="Times New Roman"/>
      <w:b/>
      <w:bCs/>
      <w:sz w:val="32"/>
      <w:szCs w:val="32"/>
    </w:rPr>
  </w:style>
  <w:style w:type="character" w:customStyle="1" w:styleId="66">
    <w:name w:val="批注主题 Char"/>
    <w:basedOn w:val="64"/>
    <w:link w:val="36"/>
    <w:qFormat/>
    <w:locked/>
    <w:uiPriority w:val="99"/>
    <w:rPr>
      <w:rFonts w:ascii="Times New Roman" w:hAnsi="Times New Roman" w:eastAsia="宋体" w:cs="Times New Roman"/>
      <w:b/>
      <w:bCs/>
      <w:sz w:val="24"/>
      <w:szCs w:val="24"/>
    </w:rPr>
  </w:style>
  <w:style w:type="character" w:customStyle="1" w:styleId="67">
    <w:name w:val="标题 9 Char"/>
    <w:basedOn w:val="40"/>
    <w:link w:val="11"/>
    <w:autoRedefine/>
    <w:qFormat/>
    <w:locked/>
    <w:uiPriority w:val="99"/>
    <w:rPr>
      <w:rFonts w:ascii="Arial" w:hAnsi="Arial" w:eastAsia="黑体" w:cs="Times New Roman"/>
      <w:kern w:val="0"/>
      <w:sz w:val="21"/>
      <w:szCs w:val="21"/>
    </w:rPr>
  </w:style>
  <w:style w:type="character" w:customStyle="1" w:styleId="68">
    <w:name w:val="日期 Char"/>
    <w:basedOn w:val="40"/>
    <w:link w:val="23"/>
    <w:qFormat/>
    <w:uiPriority w:val="99"/>
    <w:rPr>
      <w:rFonts w:ascii="Calibri" w:hAnsi="Calibri"/>
      <w:kern w:val="2"/>
      <w:sz w:val="21"/>
      <w:szCs w:val="22"/>
    </w:rPr>
  </w:style>
  <w:style w:type="character" w:customStyle="1" w:styleId="69">
    <w:name w:val="批注主题 Char1"/>
    <w:basedOn w:val="64"/>
    <w:semiHidden/>
    <w:qFormat/>
    <w:uiPriority w:val="99"/>
    <w:rPr>
      <w:rFonts w:ascii="Calibri" w:hAnsi="Calibri" w:eastAsia="宋体" w:cs="Times New Roman"/>
      <w:b/>
      <w:bCs/>
      <w:sz w:val="24"/>
      <w:szCs w:val="24"/>
    </w:rPr>
  </w:style>
  <w:style w:type="character" w:customStyle="1" w:styleId="70">
    <w:name w:val="引用 Char"/>
    <w:basedOn w:val="40"/>
    <w:link w:val="71"/>
    <w:qFormat/>
    <w:uiPriority w:val="99"/>
    <w:rPr>
      <w:rFonts w:ascii="Calibri" w:hAnsi="Calibri"/>
      <w:i/>
      <w:color w:val="404040"/>
      <w:sz w:val="21"/>
      <w:szCs w:val="21"/>
    </w:rPr>
  </w:style>
  <w:style w:type="paragraph" w:styleId="71">
    <w:name w:val="Quote"/>
    <w:basedOn w:val="1"/>
    <w:link w:val="70"/>
    <w:qFormat/>
    <w:uiPriority w:val="99"/>
    <w:pPr>
      <w:widowControl/>
      <w:ind w:left="864" w:right="864"/>
      <w:jc w:val="center"/>
    </w:pPr>
    <w:rPr>
      <w:i/>
      <w:color w:val="404040"/>
      <w:kern w:val="0"/>
      <w:szCs w:val="21"/>
    </w:rPr>
  </w:style>
  <w:style w:type="character" w:customStyle="1" w:styleId="72">
    <w:name w:val="文档结构图 Char1"/>
    <w:basedOn w:val="40"/>
    <w:semiHidden/>
    <w:qFormat/>
    <w:uiPriority w:val="99"/>
    <w:rPr>
      <w:rFonts w:ascii="宋体" w:eastAsia="宋体"/>
      <w:sz w:val="18"/>
      <w:szCs w:val="18"/>
    </w:rPr>
  </w:style>
  <w:style w:type="character" w:customStyle="1" w:styleId="73">
    <w:name w:val="未处理的提及1"/>
    <w:basedOn w:val="40"/>
    <w:unhideWhenUsed/>
    <w:qFormat/>
    <w:uiPriority w:val="99"/>
    <w:rPr>
      <w:color w:val="808080"/>
      <w:shd w:val="clear" w:color="auto" w:fill="E6E6E6"/>
    </w:rPr>
  </w:style>
  <w:style w:type="character" w:customStyle="1" w:styleId="74">
    <w:name w:val="页眉 Char"/>
    <w:basedOn w:val="40"/>
    <w:link w:val="27"/>
    <w:qFormat/>
    <w:locked/>
    <w:uiPriority w:val="99"/>
    <w:rPr>
      <w:rFonts w:cs="Times New Roman"/>
      <w:sz w:val="18"/>
      <w:szCs w:val="18"/>
    </w:rPr>
  </w:style>
  <w:style w:type="character" w:customStyle="1" w:styleId="75">
    <w:name w:val="不明显参考1"/>
    <w:basedOn w:val="40"/>
    <w:qFormat/>
    <w:uiPriority w:val="99"/>
    <w:rPr>
      <w:smallCaps/>
      <w:color w:val="5A5A5A"/>
      <w:w w:val="100"/>
      <w:sz w:val="21"/>
      <w:shd w:val="clear" w:color="auto" w:fill="auto"/>
    </w:rPr>
  </w:style>
  <w:style w:type="character" w:customStyle="1" w:styleId="76">
    <w:name w:val="标题 3 Char"/>
    <w:basedOn w:val="40"/>
    <w:link w:val="5"/>
    <w:qFormat/>
    <w:locked/>
    <w:uiPriority w:val="99"/>
    <w:rPr>
      <w:rFonts w:ascii="Times New Roman" w:hAnsi="Times New Roman" w:eastAsia="宋体" w:cs="Times New Roman"/>
      <w:b/>
      <w:bCs/>
      <w:kern w:val="0"/>
      <w:sz w:val="32"/>
      <w:szCs w:val="32"/>
    </w:rPr>
  </w:style>
  <w:style w:type="character" w:customStyle="1" w:styleId="77">
    <w:name w:val="不明显强调1"/>
    <w:basedOn w:val="40"/>
    <w:qFormat/>
    <w:uiPriority w:val="99"/>
    <w:rPr>
      <w:i/>
      <w:color w:val="404040"/>
      <w:w w:val="100"/>
      <w:sz w:val="21"/>
      <w:shd w:val="clear" w:color="auto" w:fill="auto"/>
    </w:rPr>
  </w:style>
  <w:style w:type="character" w:customStyle="1" w:styleId="78">
    <w:name w:val="明显引用 Char"/>
    <w:basedOn w:val="40"/>
    <w:link w:val="79"/>
    <w:qFormat/>
    <w:uiPriority w:val="99"/>
    <w:rPr>
      <w:rFonts w:ascii="Calibri" w:hAnsi="Calibri"/>
      <w:i/>
      <w:color w:val="5B9BD5"/>
      <w:sz w:val="21"/>
      <w:szCs w:val="21"/>
    </w:rPr>
  </w:style>
  <w:style w:type="paragraph" w:styleId="79">
    <w:name w:val="Intense Quote"/>
    <w:basedOn w:val="1"/>
    <w:link w:val="78"/>
    <w:qFormat/>
    <w:uiPriority w:val="99"/>
    <w:pPr>
      <w:widowControl/>
      <w:ind w:left="950" w:right="950"/>
      <w:jc w:val="center"/>
    </w:pPr>
    <w:rPr>
      <w:i/>
      <w:color w:val="5B9BD5"/>
      <w:kern w:val="0"/>
      <w:szCs w:val="21"/>
    </w:rPr>
  </w:style>
  <w:style w:type="character" w:customStyle="1" w:styleId="80">
    <w:name w:val="纯文本 Char"/>
    <w:basedOn w:val="40"/>
    <w:link w:val="21"/>
    <w:qFormat/>
    <w:locked/>
    <w:uiPriority w:val="0"/>
    <w:rPr>
      <w:rFonts w:ascii="宋体" w:hAnsi="Courier New" w:eastAsia="宋体" w:cs="Times New Roman"/>
      <w:sz w:val="21"/>
      <w:szCs w:val="21"/>
    </w:rPr>
  </w:style>
  <w:style w:type="character" w:customStyle="1" w:styleId="81">
    <w:name w:val="书籍标题1"/>
    <w:basedOn w:val="40"/>
    <w:qFormat/>
    <w:uiPriority w:val="99"/>
    <w:rPr>
      <w:b/>
      <w:i/>
      <w:w w:val="100"/>
      <w:sz w:val="21"/>
      <w:shd w:val="clear" w:color="auto" w:fill="auto"/>
    </w:rPr>
  </w:style>
  <w:style w:type="character" w:customStyle="1" w:styleId="82">
    <w:name w:val="页脚 Char"/>
    <w:basedOn w:val="40"/>
    <w:link w:val="2"/>
    <w:qFormat/>
    <w:locked/>
    <w:uiPriority w:val="99"/>
    <w:rPr>
      <w:rFonts w:cs="Times New Roman"/>
      <w:sz w:val="18"/>
      <w:szCs w:val="18"/>
    </w:rPr>
  </w:style>
  <w:style w:type="character" w:customStyle="1" w:styleId="83">
    <w:name w:val="日期 Char1"/>
    <w:basedOn w:val="40"/>
    <w:semiHidden/>
    <w:qFormat/>
    <w:uiPriority w:val="99"/>
  </w:style>
  <w:style w:type="character" w:customStyle="1" w:styleId="84">
    <w:name w:val="标题 6 Char"/>
    <w:basedOn w:val="40"/>
    <w:link w:val="8"/>
    <w:qFormat/>
    <w:locked/>
    <w:uiPriority w:val="99"/>
    <w:rPr>
      <w:rFonts w:ascii="Arial" w:hAnsi="Arial" w:eastAsia="黑体" w:cs="Times New Roman"/>
      <w:b/>
      <w:bCs/>
      <w:kern w:val="0"/>
      <w:sz w:val="24"/>
      <w:szCs w:val="24"/>
    </w:rPr>
  </w:style>
  <w:style w:type="character" w:customStyle="1" w:styleId="85">
    <w:name w:val="标题 Char"/>
    <w:basedOn w:val="40"/>
    <w:link w:val="35"/>
    <w:qFormat/>
    <w:uiPriority w:val="99"/>
    <w:rPr>
      <w:rFonts w:ascii="Calibri" w:hAnsi="Calibri"/>
      <w:b/>
      <w:sz w:val="32"/>
      <w:szCs w:val="32"/>
    </w:rPr>
  </w:style>
  <w:style w:type="character" w:customStyle="1" w:styleId="86">
    <w:name w:val="标题 5 Char"/>
    <w:basedOn w:val="40"/>
    <w:link w:val="7"/>
    <w:qFormat/>
    <w:locked/>
    <w:uiPriority w:val="99"/>
    <w:rPr>
      <w:rFonts w:ascii="Times New Roman" w:hAnsi="Times New Roman" w:eastAsia="宋体" w:cs="Times New Roman"/>
      <w:b/>
      <w:bCs/>
      <w:kern w:val="0"/>
      <w:sz w:val="28"/>
      <w:szCs w:val="28"/>
    </w:rPr>
  </w:style>
  <w:style w:type="character" w:customStyle="1" w:styleId="87">
    <w:name w:val="control-label6"/>
    <w:basedOn w:val="40"/>
    <w:qFormat/>
    <w:uiPriority w:val="0"/>
    <w:rPr>
      <w:rFonts w:hint="eastAsia" w:ascii="微软雅黑" w:hAnsi="微软雅黑" w:eastAsia="微软雅黑"/>
    </w:rPr>
  </w:style>
  <w:style w:type="character" w:customStyle="1" w:styleId="88">
    <w:name w:val="col-lg-31"/>
    <w:basedOn w:val="40"/>
    <w:qFormat/>
    <w:uiPriority w:val="0"/>
    <w:rPr>
      <w:rFonts w:hint="eastAsia" w:ascii="微软雅黑" w:hAnsi="微软雅黑" w:eastAsia="微软雅黑"/>
    </w:rPr>
  </w:style>
  <w:style w:type="character" w:customStyle="1" w:styleId="89">
    <w:name w:val="批注框文本 Char1"/>
    <w:basedOn w:val="40"/>
    <w:semiHidden/>
    <w:qFormat/>
    <w:uiPriority w:val="99"/>
    <w:rPr>
      <w:sz w:val="18"/>
      <w:szCs w:val="18"/>
    </w:rPr>
  </w:style>
  <w:style w:type="paragraph" w:customStyle="1" w:styleId="90">
    <w:name w:val="WPSOffice手动目录 2"/>
    <w:qFormat/>
    <w:uiPriority w:val="99"/>
    <w:pPr>
      <w:ind w:left="200" w:leftChars="200"/>
    </w:pPr>
    <w:rPr>
      <w:rFonts w:ascii="Calibri" w:hAnsi="Calibri" w:eastAsia="宋体" w:cs="Times New Roman"/>
      <w:lang w:val="en-US" w:eastAsia="zh-CN" w:bidi="ar-SA"/>
    </w:rPr>
  </w:style>
  <w:style w:type="paragraph" w:customStyle="1" w:styleId="91">
    <w:name w:val="样式 标题 1 + 四号 居中 段前: 12 磅 段后: 12 磅 行距: 单倍行距"/>
    <w:basedOn w:val="3"/>
    <w:qFormat/>
    <w:uiPriority w:val="99"/>
    <w:pPr>
      <w:adjustRightInd w:val="0"/>
      <w:spacing w:before="240" w:after="240" w:line="240" w:lineRule="auto"/>
      <w:ind w:left="252" w:firstLine="288"/>
      <w:jc w:val="center"/>
      <w:textAlignment w:val="baseline"/>
    </w:pPr>
    <w:rPr>
      <w:rFonts w:ascii="Times New Roman" w:hAnsi="Times New Roman" w:cs="宋体"/>
      <w:sz w:val="28"/>
      <w:szCs w:val="20"/>
    </w:rPr>
  </w:style>
  <w:style w:type="paragraph" w:customStyle="1" w:styleId="92">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样式 标题 4 + 段前: 5 磅 段后: 5 磅 行距: 单倍行距"/>
    <w:basedOn w:val="6"/>
    <w:qFormat/>
    <w:uiPriority w:val="99"/>
    <w:pPr>
      <w:tabs>
        <w:tab w:val="left" w:pos="2880"/>
      </w:tabs>
      <w:spacing w:before="100" w:after="100" w:line="240" w:lineRule="auto"/>
      <w:ind w:left="2880" w:hanging="720"/>
    </w:pPr>
    <w:rPr>
      <w:rFonts w:cs="宋体"/>
      <w:szCs w:val="20"/>
    </w:rPr>
  </w:style>
  <w:style w:type="paragraph" w:customStyle="1" w:styleId="94">
    <w:name w:val="列出段落1"/>
    <w:basedOn w:val="1"/>
    <w:qFormat/>
    <w:uiPriority w:val="34"/>
    <w:pPr>
      <w:widowControl/>
      <w:spacing w:line="360" w:lineRule="auto"/>
      <w:ind w:firstLine="420" w:firstLineChars="200"/>
    </w:pPr>
  </w:style>
  <w:style w:type="paragraph" w:customStyle="1" w:styleId="95">
    <w:name w:val="样式 标题 3h3H3sect1.2.3 + 五号 段前: 6 磅 段后: 6 磅 行距: 单倍行距"/>
    <w:basedOn w:val="5"/>
    <w:qFormat/>
    <w:uiPriority w:val="99"/>
    <w:pPr>
      <w:spacing w:before="120" w:after="120" w:line="240" w:lineRule="auto"/>
    </w:pPr>
    <w:rPr>
      <w:sz w:val="21"/>
      <w:szCs w:val="20"/>
    </w:rPr>
  </w:style>
  <w:style w:type="paragraph" w:customStyle="1" w:styleId="96">
    <w:name w:val="TOC 标题3"/>
    <w:basedOn w:val="3"/>
    <w:qFormat/>
    <w:uiPriority w:val="39"/>
    <w:pPr>
      <w:keepNext w:val="0"/>
      <w:keepLines w:val="0"/>
      <w:widowControl/>
      <w:spacing w:before="0" w:after="0" w:line="240" w:lineRule="auto"/>
      <w:jc w:val="left"/>
      <w:outlineLvl w:val="9"/>
    </w:pPr>
    <w:rPr>
      <w:b w:val="0"/>
      <w:bCs w:val="0"/>
      <w:color w:val="2E74B5"/>
      <w:kern w:val="0"/>
      <w:sz w:val="32"/>
      <w:szCs w:val="32"/>
    </w:rPr>
  </w:style>
  <w:style w:type="paragraph" w:customStyle="1" w:styleId="97">
    <w:name w:val="Char Char Char"/>
    <w:basedOn w:val="1"/>
    <w:qFormat/>
    <w:uiPriority w:val="99"/>
    <w:rPr>
      <w:rFonts w:ascii="Tahoma" w:hAnsi="Tahoma"/>
      <w:sz w:val="24"/>
      <w:szCs w:val="20"/>
    </w:rPr>
  </w:style>
  <w:style w:type="paragraph" w:customStyle="1" w:styleId="98">
    <w:name w:val="TOC 标题1"/>
    <w:basedOn w:val="3"/>
    <w:next w:val="1"/>
    <w:semiHidden/>
    <w:qFormat/>
    <w:uiPriority w:val="99"/>
    <w:pPr>
      <w:widowControl/>
      <w:spacing w:before="480" w:after="0" w:line="276" w:lineRule="auto"/>
      <w:jc w:val="left"/>
      <w:outlineLvl w:val="9"/>
    </w:pPr>
    <w:rPr>
      <w:rFonts w:ascii="Cambria" w:hAnsi="Cambria"/>
      <w:color w:val="365F91"/>
      <w:kern w:val="0"/>
      <w:sz w:val="28"/>
      <w:szCs w:val="28"/>
    </w:rPr>
  </w:style>
  <w:style w:type="paragraph" w:styleId="99">
    <w:name w:val="No Spacing"/>
    <w:qFormat/>
    <w:uiPriority w:val="99"/>
    <w:pPr>
      <w:jc w:val="both"/>
    </w:pPr>
    <w:rPr>
      <w:rFonts w:ascii="Calibri" w:hAnsi="Calibri" w:eastAsia="宋体" w:cs="Times New Roman"/>
      <w:sz w:val="21"/>
      <w:szCs w:val="21"/>
      <w:lang w:val="en-US" w:eastAsia="zh-CN" w:bidi="ar-SA"/>
    </w:rPr>
  </w:style>
  <w:style w:type="paragraph" w:customStyle="1" w:styleId="100">
    <w:name w:val="TOC 标题2"/>
    <w:basedOn w:val="3"/>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paragraph" w:styleId="101">
    <w:name w:val="List Paragraph"/>
    <w:basedOn w:val="1"/>
    <w:qFormat/>
    <w:uiPriority w:val="99"/>
    <w:pPr>
      <w:ind w:firstLine="420" w:firstLineChars="200"/>
    </w:pPr>
  </w:style>
  <w:style w:type="paragraph" w:customStyle="1" w:styleId="102">
    <w:name w:val="WPSOffice手动目录 1"/>
    <w:qFormat/>
    <w:uiPriority w:val="99"/>
    <w:rPr>
      <w:rFonts w:ascii="Calibri" w:hAnsi="Calibri" w:eastAsia="宋体" w:cs="Times New Roman"/>
      <w:lang w:val="en-US" w:eastAsia="zh-CN" w:bidi="ar-SA"/>
    </w:rPr>
  </w:style>
  <w:style w:type="paragraph" w:customStyle="1" w:styleId="10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04">
    <w:name w:val="Table Paragraph"/>
    <w:basedOn w:val="1"/>
    <w:qFormat/>
    <w:uiPriority w:val="1"/>
    <w:rPr>
      <w:rFonts w:ascii="宋体" w:hAnsi="宋体" w:eastAsia="宋体" w:cs="宋体"/>
      <w:lang w:val="zh-CN" w:eastAsia="zh-CN" w:bidi="zh-CN"/>
    </w:rPr>
  </w:style>
  <w:style w:type="paragraph" w:customStyle="1" w:styleId="105">
    <w:name w:val="样式 标题 2 + 宋体 五号 非加粗 黑色"/>
    <w:basedOn w:val="4"/>
    <w:qFormat/>
    <w:uiPriority w:val="0"/>
    <w:pPr>
      <w:spacing w:line="416" w:lineRule="atLeast"/>
    </w:pPr>
    <w:rPr>
      <w:rFonts w:ascii="宋体" w:hAnsi="宋体" w:eastAsia="宋体"/>
      <w:b w:val="0"/>
      <w:color w:val="000000"/>
      <w:kern w:val="2"/>
      <w:sz w:val="21"/>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73679A-A1AA-4B94-9949-EFEEDD22400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155</Pages>
  <Words>13803</Words>
  <Characters>14658</Characters>
  <Lines>768</Lines>
  <Paragraphs>216</Paragraphs>
  <TotalTime>78</TotalTime>
  <ScaleCrop>false</ScaleCrop>
  <LinksUpToDate>false</LinksUpToDate>
  <CharactersWithSpaces>14899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2021-09-17T13:20:00Z</dcterms:created>
  <dc:creator>于卫民[ywm]</dc:creator>
  <cp:lastModifiedBy>.        爱本不堪</cp:lastModifiedBy>
  <cp:lastPrinted>2020-12-04T08:50:00Z</cp:lastPrinted>
  <dcterms:modified xsi:type="dcterms:W3CDTF">2026-05-06T09:54:35Z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5E2A816D3F7949ED9AA8434DFFA1DF26_13</vt:lpwstr>
  </property>
  <property fmtid="{D5CDD505-2E9C-101B-9397-08002B2CF9AE}" pid="4" name="KSOTemplateDocerSaveRecord">
    <vt:lpwstr>eyJoZGlkIjoiZTNmNzg2MWJhNGI2YjU0NTlmZGFmYWY3YzJmNWE0MDMiLCJ1c2VySWQiOiI0MjE2NTM0NDkifQ==</vt:lpwstr>
  </property>
</Properties>
</file>