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9478D">
      <w:pPr>
        <w:pageBreakBefore w:val="0"/>
        <w:wordWrap w:val="0"/>
        <w:bidi w:val="0"/>
        <w:spacing w:line="480" w:lineRule="exact"/>
        <w:ind w:right="39" w:firstLine="640" w:firstLineChars="200"/>
        <w:jc w:val="right"/>
        <w:rPr>
          <w:rFonts w:hint="default" w:ascii="仿宋" w:hAnsi="仿宋" w:eastAsia="仿宋" w:cs="仿宋"/>
          <w:color w:val="auto"/>
          <w:sz w:val="32"/>
          <w:szCs w:val="21"/>
          <w:highlight w:val="none"/>
          <w:lang w:val="en-US" w:eastAsia="zh-CN"/>
        </w:rPr>
      </w:pPr>
      <w:r>
        <w:rPr>
          <w:rFonts w:hint="eastAsia" w:ascii="仿宋" w:hAnsi="仿宋" w:eastAsia="仿宋" w:cs="仿宋"/>
          <w:color w:val="auto"/>
          <w:sz w:val="32"/>
          <w:szCs w:val="21"/>
          <w:highlight w:val="none"/>
          <w:lang w:val="en-US" w:eastAsia="zh-CN"/>
        </w:rPr>
        <w:t xml:space="preserve">              </w:t>
      </w:r>
      <w:r>
        <w:rPr>
          <w:rFonts w:hint="eastAsia" w:ascii="仿宋" w:hAnsi="仿宋" w:eastAsia="仿宋" w:cs="仿宋"/>
          <w:color w:val="auto"/>
          <w:sz w:val="32"/>
          <w:szCs w:val="21"/>
          <w:highlight w:val="none"/>
          <w:lang w:eastAsia="zh-CN"/>
        </w:rPr>
        <w:t>项目编号:</w:t>
      </w:r>
      <w:r>
        <w:rPr>
          <w:rFonts w:hint="eastAsia" w:ascii="仿宋" w:hAnsi="仿宋" w:eastAsia="仿宋" w:cs="仿宋"/>
          <w:color w:val="auto"/>
          <w:sz w:val="32"/>
          <w:szCs w:val="21"/>
          <w:highlight w:val="none"/>
          <w:lang w:val="en-US" w:eastAsia="zh-CN"/>
        </w:rPr>
        <w:t>HHZDCG20260420003</w:t>
      </w:r>
    </w:p>
    <w:p w14:paraId="4ED728C5">
      <w:pPr>
        <w:pStyle w:val="11"/>
        <w:pageBreakBefore w:val="0"/>
        <w:bidi w:val="0"/>
        <w:spacing w:line="480" w:lineRule="exact"/>
        <w:rPr>
          <w:rFonts w:hint="eastAsia"/>
          <w:color w:val="auto"/>
          <w:highlight w:val="none"/>
          <w:lang w:eastAsia="zh-CN"/>
        </w:rPr>
      </w:pPr>
    </w:p>
    <w:p w14:paraId="25D5BE22">
      <w:pPr>
        <w:pageBreakBefore w:val="0"/>
        <w:bidi w:val="0"/>
        <w:spacing w:line="480" w:lineRule="exact"/>
        <w:jc w:val="center"/>
        <w:outlineLvl w:val="0"/>
        <w:rPr>
          <w:rFonts w:hint="eastAsia" w:ascii="仿宋" w:hAnsi="仿宋" w:eastAsia="仿宋" w:cs="仿宋"/>
          <w:color w:val="auto"/>
          <w:sz w:val="40"/>
          <w:szCs w:val="32"/>
          <w:highlight w:val="none"/>
          <w:lang w:val="en-US" w:eastAsia="zh-CN"/>
        </w:rPr>
      </w:pPr>
      <w:r>
        <w:rPr>
          <w:rFonts w:hint="eastAsia" w:ascii="仿宋" w:hAnsi="仿宋" w:eastAsia="仿宋" w:cs="仿宋"/>
          <w:color w:val="auto"/>
          <w:sz w:val="40"/>
          <w:szCs w:val="32"/>
          <w:highlight w:val="none"/>
          <w:lang w:val="en-US" w:eastAsia="zh-CN"/>
        </w:rPr>
        <w:t>新疆职业大学艺术与传播学院珠宝文创产品生产实训室建设项目</w:t>
      </w:r>
    </w:p>
    <w:p w14:paraId="726231F9">
      <w:pPr>
        <w:pageBreakBefore w:val="0"/>
        <w:bidi w:val="0"/>
        <w:spacing w:line="480" w:lineRule="exact"/>
        <w:jc w:val="center"/>
        <w:rPr>
          <w:rFonts w:hint="eastAsia" w:ascii="仿宋" w:hAnsi="仿宋" w:eastAsia="仿宋" w:cs="仿宋"/>
          <w:color w:val="auto"/>
          <w:sz w:val="44"/>
          <w:szCs w:val="36"/>
          <w:highlight w:val="none"/>
          <w:lang w:val="en-US" w:eastAsia="zh-CN"/>
        </w:rPr>
      </w:pPr>
    </w:p>
    <w:p w14:paraId="79857206">
      <w:pPr>
        <w:pStyle w:val="11"/>
        <w:pageBreakBefore w:val="0"/>
        <w:bidi w:val="0"/>
        <w:spacing w:line="480" w:lineRule="exact"/>
        <w:rPr>
          <w:rFonts w:hint="eastAsia"/>
          <w:color w:val="auto"/>
          <w:highlight w:val="none"/>
          <w:lang w:val="en-US" w:eastAsia="zh-CN"/>
        </w:rPr>
      </w:pPr>
    </w:p>
    <w:p w14:paraId="0621BBD5">
      <w:pPr>
        <w:pageBreakBefore w:val="0"/>
        <w:bidi w:val="0"/>
        <w:spacing w:line="480" w:lineRule="exact"/>
        <w:jc w:val="center"/>
        <w:outlineLvl w:val="0"/>
        <w:rPr>
          <w:rFonts w:ascii="仿宋" w:hAnsi="仿宋" w:eastAsia="仿宋" w:cs="仿宋"/>
          <w:color w:val="auto"/>
          <w:sz w:val="44"/>
          <w:szCs w:val="36"/>
          <w:highlight w:val="none"/>
          <w:lang w:eastAsia="zh-CN"/>
        </w:rPr>
      </w:pPr>
      <w:bookmarkStart w:id="0" w:name="_Toc19028"/>
      <w:bookmarkStart w:id="1" w:name="_Toc7471"/>
      <w:r>
        <w:rPr>
          <w:rFonts w:hint="eastAsia" w:ascii="仿宋" w:hAnsi="仿宋" w:eastAsia="仿宋" w:cs="仿宋"/>
          <w:color w:val="auto"/>
          <w:sz w:val="44"/>
          <w:szCs w:val="36"/>
          <w:highlight w:val="none"/>
          <w:lang w:val="en-US" w:eastAsia="zh-CN"/>
        </w:rPr>
        <w:t>采购</w:t>
      </w:r>
      <w:r>
        <w:rPr>
          <w:rFonts w:hint="eastAsia" w:ascii="仿宋" w:hAnsi="仿宋" w:eastAsia="仿宋" w:cs="仿宋"/>
          <w:color w:val="auto"/>
          <w:sz w:val="44"/>
          <w:szCs w:val="36"/>
          <w:highlight w:val="none"/>
          <w:lang w:eastAsia="zh-CN"/>
        </w:rPr>
        <w:t>文件</w:t>
      </w:r>
      <w:bookmarkEnd w:id="0"/>
      <w:bookmarkEnd w:id="1"/>
    </w:p>
    <w:p w14:paraId="04FEB3A2">
      <w:pPr>
        <w:pageBreakBefore w:val="0"/>
        <w:bidi w:val="0"/>
        <w:spacing w:line="48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 </w:t>
      </w:r>
    </w:p>
    <w:p w14:paraId="5ED87E82">
      <w:pPr>
        <w:pStyle w:val="11"/>
        <w:pageBreakBefore w:val="0"/>
        <w:bidi w:val="0"/>
        <w:spacing w:line="480" w:lineRule="exact"/>
        <w:rPr>
          <w:color w:val="auto"/>
          <w:highlight w:val="none"/>
          <w:lang w:eastAsia="zh-CN"/>
        </w:rPr>
      </w:pPr>
    </w:p>
    <w:p w14:paraId="3AE13020">
      <w:pPr>
        <w:pageBreakBefore w:val="0"/>
        <w:bidi w:val="0"/>
        <w:spacing w:line="480" w:lineRule="exact"/>
        <w:ind w:firstLine="420" w:firstLineChars="200"/>
        <w:rPr>
          <w:rFonts w:ascii="仿宋" w:hAnsi="仿宋" w:eastAsia="仿宋" w:cs="仿宋"/>
          <w:color w:val="auto"/>
          <w:highlight w:val="none"/>
          <w:lang w:eastAsia="zh-CN"/>
        </w:rPr>
      </w:pPr>
    </w:p>
    <w:p w14:paraId="3E5582D1">
      <w:pPr>
        <w:pageBreakBefore w:val="0"/>
        <w:bidi w:val="0"/>
        <w:spacing w:line="480" w:lineRule="exact"/>
        <w:ind w:firstLine="420" w:firstLineChars="200"/>
        <w:rPr>
          <w:rFonts w:ascii="仿宋" w:hAnsi="仿宋" w:eastAsia="仿宋" w:cs="仿宋"/>
          <w:color w:val="auto"/>
          <w:highlight w:val="none"/>
          <w:lang w:eastAsia="zh-CN"/>
        </w:rPr>
      </w:pPr>
    </w:p>
    <w:p w14:paraId="2FB8952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ascii="仿宋" w:hAnsi="仿宋" w:eastAsia="仿宋" w:cs="仿宋"/>
          <w:color w:val="auto"/>
          <w:highlight w:val="none"/>
          <w:lang w:eastAsia="zh-CN"/>
        </w:rPr>
      </w:pPr>
    </w:p>
    <w:p w14:paraId="2BDEA0DD">
      <w:pPr>
        <w:keepNext w:val="0"/>
        <w:keepLines w:val="0"/>
        <w:pageBreakBefore w:val="0"/>
        <w:widowControl/>
        <w:kinsoku/>
        <w:wordWrap/>
        <w:overflowPunct/>
        <w:topLinePunct w:val="0"/>
        <w:autoSpaceDE/>
        <w:autoSpaceDN/>
        <w:bidi w:val="0"/>
        <w:adjustRightInd/>
        <w:snapToGrid/>
        <w:spacing w:line="480" w:lineRule="exact"/>
        <w:ind w:left="1200" w:hanging="1200" w:hangingChars="500"/>
        <w:textAlignment w:val="baseline"/>
        <w:rPr>
          <w:rFonts w:hint="default"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项目名称：新疆职业大学艺术与传播学院珠宝文创产品生产实训室建设项目</w:t>
      </w:r>
    </w:p>
    <w:p w14:paraId="77934840">
      <w:pPr>
        <w:keepNext w:val="0"/>
        <w:keepLines w:val="0"/>
        <w:pageBreakBefore w:val="0"/>
        <w:widowControl/>
        <w:kinsoku/>
        <w:wordWrap/>
        <w:overflowPunct/>
        <w:topLinePunct w:val="0"/>
        <w:autoSpaceDE/>
        <w:autoSpaceDN/>
        <w:bidi w:val="0"/>
        <w:adjustRightInd/>
        <w:snapToGrid/>
        <w:spacing w:line="480" w:lineRule="exact"/>
        <w:textAlignment w:val="baseline"/>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购</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人：新疆职业大学</w:t>
      </w:r>
    </w:p>
    <w:p w14:paraId="1ACA6C52">
      <w:pPr>
        <w:pStyle w:val="50"/>
        <w:keepNext w:val="0"/>
        <w:keepLines w:val="0"/>
        <w:pageBreakBefore w:val="0"/>
        <w:widowControl/>
        <w:tabs>
          <w:tab w:val="left" w:pos="775"/>
        </w:tabs>
        <w:kinsoku/>
        <w:wordWrap/>
        <w:overflowPunct/>
        <w:topLinePunct w:val="0"/>
        <w:autoSpaceDE/>
        <w:autoSpaceDN/>
        <w:bidi w:val="0"/>
        <w:adjustRightInd/>
        <w:snapToGrid/>
        <w:spacing w:line="480" w:lineRule="exact"/>
        <w:ind w:right="2837"/>
        <w:jc w:val="both"/>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 系 人：</w:t>
      </w:r>
      <w:r>
        <w:rPr>
          <w:rFonts w:hint="eastAsia" w:ascii="仿宋" w:hAnsi="仿宋" w:eastAsia="仿宋" w:cs="仿宋"/>
          <w:color w:val="auto"/>
          <w:sz w:val="24"/>
          <w:highlight w:val="none"/>
          <w:lang w:val="en-US" w:eastAsia="zh-CN"/>
        </w:rPr>
        <w:t>罗丽</w:t>
      </w:r>
    </w:p>
    <w:p w14:paraId="2D950BB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联系电话：15026</w:t>
      </w:r>
      <w:r>
        <w:rPr>
          <w:rFonts w:hint="eastAsia" w:ascii="仿宋" w:hAnsi="仿宋" w:eastAsia="仿宋" w:cs="仿宋"/>
          <w:color w:val="auto"/>
          <w:sz w:val="24"/>
          <w:highlight w:val="none"/>
          <w:lang w:val="en-US" w:eastAsia="zh-CN"/>
        </w:rPr>
        <w:t>039601</w:t>
      </w:r>
    </w:p>
    <w:p w14:paraId="161017D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 w:hAnsi="仿宋" w:eastAsia="仿宋" w:cs="仿宋"/>
          <w:color w:val="auto"/>
          <w:sz w:val="24"/>
          <w:highlight w:val="none"/>
          <w:lang w:val="en-US" w:eastAsia="zh-CN"/>
        </w:rPr>
      </w:pPr>
    </w:p>
    <w:p w14:paraId="15039D8D">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p w14:paraId="075D4C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 w:hAnsi="仿宋" w:eastAsia="仿宋" w:cs="仿宋"/>
          <w:color w:val="auto"/>
          <w:sz w:val="24"/>
          <w:szCs w:val="24"/>
          <w:highlight w:val="none"/>
          <w:lang w:eastAsia="zh-CN"/>
        </w:rPr>
      </w:pPr>
    </w:p>
    <w:p w14:paraId="7F44791F">
      <w:pPr>
        <w:keepNext w:val="0"/>
        <w:keepLines w:val="0"/>
        <w:pageBreakBefore w:val="0"/>
        <w:widowControl/>
        <w:kinsoku/>
        <w:wordWrap/>
        <w:overflowPunct/>
        <w:topLinePunct w:val="0"/>
        <w:autoSpaceDE/>
        <w:autoSpaceDN/>
        <w:bidi w:val="0"/>
        <w:adjustRightInd/>
        <w:snapToGrid/>
        <w:spacing w:line="480" w:lineRule="exact"/>
        <w:textAlignment w:val="baseline"/>
        <w:rPr>
          <w:rFonts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highlight w:val="none"/>
          <w:lang w:eastAsia="zh-CN"/>
        </w:rPr>
        <w:t>代理机构：新疆惠合正德工程管理有限公司（公章）</w:t>
      </w:r>
    </w:p>
    <w:p w14:paraId="405C7903">
      <w:pPr>
        <w:keepNext w:val="0"/>
        <w:keepLines w:val="0"/>
        <w:pageBreakBefore w:val="0"/>
        <w:widowControl/>
        <w:kinsoku/>
        <w:wordWrap/>
        <w:overflowPunct/>
        <w:topLinePunct w:val="0"/>
        <w:autoSpaceDE/>
        <w:autoSpaceDN/>
        <w:bidi w:val="0"/>
        <w:adjustRightInd/>
        <w:snapToGrid/>
        <w:spacing w:line="480" w:lineRule="exact"/>
        <w:textAlignment w:val="baseline"/>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  系  人：马超</w:t>
      </w:r>
    </w:p>
    <w:p w14:paraId="5BC658F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电      话：</w:t>
      </w:r>
      <w:r>
        <w:rPr>
          <w:rFonts w:hint="eastAsia" w:ascii="仿宋" w:hAnsi="仿宋" w:eastAsia="仿宋" w:cs="仿宋"/>
          <w:color w:val="auto"/>
          <w:sz w:val="24"/>
          <w:highlight w:val="none"/>
          <w:lang w:val="en-US" w:eastAsia="zh-CN"/>
        </w:rPr>
        <w:t>13639965658</w:t>
      </w:r>
    </w:p>
    <w:p w14:paraId="0F883C34">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      址：新疆乌鲁木齐市水磨沟区龙盛街898号万科中央公园S2栋14楼</w:t>
      </w:r>
    </w:p>
    <w:p w14:paraId="32A05CAB">
      <w:pPr>
        <w:pageBreakBefore w:val="0"/>
        <w:bidi w:val="0"/>
        <w:spacing w:line="480" w:lineRule="exact"/>
        <w:jc w:val="center"/>
        <w:rPr>
          <w:rFonts w:hint="eastAsia" w:ascii="仿宋" w:hAnsi="仿宋" w:eastAsia="仿宋" w:cs="仿宋"/>
          <w:color w:val="auto"/>
          <w:sz w:val="24"/>
          <w:highlight w:val="none"/>
        </w:rPr>
      </w:pPr>
    </w:p>
    <w:p w14:paraId="67C1DCA5">
      <w:pPr>
        <w:pageBreakBefore w:val="0"/>
        <w:bidi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二〇二</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月</w:t>
      </w:r>
    </w:p>
    <w:p w14:paraId="6DF5BAEA">
      <w:pPr>
        <w:pageBreakBefore w:val="0"/>
        <w:bidi w:val="0"/>
        <w:spacing w:line="480" w:lineRule="exact"/>
        <w:rPr>
          <w:rFonts w:ascii="仿宋" w:hAnsi="仿宋" w:eastAsia="仿宋" w:cs="仿宋"/>
          <w:color w:val="auto"/>
          <w:sz w:val="24"/>
          <w:szCs w:val="20"/>
          <w:highlight w:val="none"/>
        </w:rPr>
        <w:sectPr>
          <w:pgSz w:w="11906" w:h="16838"/>
          <w:pgMar w:top="1418" w:right="1826" w:bottom="1418" w:left="1361" w:header="851" w:footer="992" w:gutter="0"/>
          <w:cols w:space="720" w:num="1"/>
          <w:docGrid w:type="linesAndChars" w:linePitch="332" w:charSpace="0"/>
        </w:sectPr>
      </w:pPr>
    </w:p>
    <w:sdt>
      <w:sdtPr>
        <w:rPr>
          <w:rFonts w:hint="eastAsia" w:ascii="仿宋" w:hAnsi="仿宋" w:eastAsia="仿宋" w:cs="仿宋"/>
          <w:color w:val="auto"/>
          <w:kern w:val="2"/>
          <w:sz w:val="28"/>
          <w:szCs w:val="28"/>
          <w:highlight w:val="none"/>
          <w:lang w:val="en-US" w:eastAsia="zh-CN" w:bidi="ar-SA"/>
        </w:rPr>
        <w:id w:val="147455035"/>
        <w15:color w:val="DBDBDB"/>
        <w:docPartObj>
          <w:docPartGallery w:val="Table of Contents"/>
          <w:docPartUnique/>
        </w:docPartObj>
      </w:sdtPr>
      <w:sdtEndPr>
        <w:rPr>
          <w:rFonts w:hint="eastAsia" w:ascii="仿宋" w:hAnsi="仿宋" w:eastAsia="仿宋" w:cs="仿宋"/>
          <w:color w:val="auto"/>
          <w:kern w:val="2"/>
          <w:sz w:val="21"/>
          <w:szCs w:val="21"/>
          <w:highlight w:val="none"/>
          <w:lang w:val="en-US" w:eastAsia="zh-CN" w:bidi="ar-SA"/>
        </w:rPr>
      </w:sdtEndPr>
      <w:sdtContent>
        <w:p w14:paraId="255C5571">
          <w:pPr>
            <w:keepNext w:val="0"/>
            <w:keepLines w:val="0"/>
            <w:pageBreakBefore w:val="0"/>
            <w:widowControl/>
            <w:kinsoku/>
            <w:wordWrap/>
            <w:overflowPunct/>
            <w:topLinePunct w:val="0"/>
            <w:autoSpaceDE/>
            <w:autoSpaceDN/>
            <w:bidi w:val="0"/>
            <w:adjustRightInd/>
            <w:snapToGrid/>
            <w:spacing w:before="0" w:after="0" w:line="480" w:lineRule="exact"/>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目录</w:t>
          </w:r>
        </w:p>
        <w:p w14:paraId="27523830">
          <w:pPr>
            <w:pStyle w:val="96"/>
            <w:keepNext w:val="0"/>
            <w:keepLines w:val="0"/>
            <w:pageBreakBefore w:val="0"/>
            <w:widowControl/>
            <w:tabs>
              <w:tab w:val="right" w:leader="dot" w:pos="9050"/>
            </w:tabs>
            <w:kinsoku/>
            <w:wordWrap/>
            <w:overflowPunct/>
            <w:topLinePunct w:val="0"/>
            <w:autoSpaceDE/>
            <w:autoSpaceDN/>
            <w:bidi w:val="0"/>
            <w:adjustRightInd/>
            <w:snapToGrid/>
            <w:spacing w:line="480" w:lineRule="exact"/>
            <w:rPr>
              <w:rFonts w:hint="eastAsia" w:ascii="仿宋" w:hAnsi="仿宋" w:eastAsia="仿宋" w:cs="仿宋"/>
              <w:color w:val="auto"/>
              <w:sz w:val="28"/>
              <w:szCs w:val="28"/>
              <w:highlight w:val="none"/>
            </w:rPr>
          </w:pPr>
          <w:r>
            <w:rPr>
              <w:rStyle w:val="42"/>
              <w:rFonts w:hint="eastAsia" w:ascii="仿宋" w:hAnsi="仿宋" w:eastAsia="仿宋" w:cs="仿宋"/>
              <w:color w:val="auto"/>
              <w:sz w:val="44"/>
              <w:highlight w:val="none"/>
              <w:lang w:eastAsia="zh-CN"/>
            </w:rPr>
            <w:fldChar w:fldCharType="begin"/>
          </w:r>
          <w:r>
            <w:rPr>
              <w:rStyle w:val="42"/>
              <w:rFonts w:hint="eastAsia" w:ascii="仿宋" w:hAnsi="仿宋" w:eastAsia="仿宋" w:cs="仿宋"/>
              <w:color w:val="auto"/>
              <w:sz w:val="44"/>
              <w:highlight w:val="none"/>
              <w:lang w:eastAsia="zh-CN"/>
            </w:rPr>
            <w:instrText xml:space="preserve">TOC \o "1-1" \h \u </w:instrText>
          </w:r>
          <w:r>
            <w:rPr>
              <w:rStyle w:val="42"/>
              <w:rFonts w:hint="eastAsia" w:ascii="仿宋" w:hAnsi="仿宋" w:eastAsia="仿宋" w:cs="仿宋"/>
              <w:color w:val="auto"/>
              <w:sz w:val="44"/>
              <w:highlight w:val="none"/>
              <w:lang w:eastAsia="zh-CN"/>
            </w:rPr>
            <w:fldChar w:fldCharType="separate"/>
          </w: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\l _Toc414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第一部分</w:t>
          </w:r>
          <w:r>
            <w:rPr>
              <w:rFonts w:hint="eastAsia" w:ascii="仿宋" w:hAnsi="仿宋" w:eastAsia="仿宋" w:cs="仿宋"/>
              <w:color w:val="auto"/>
              <w:sz w:val="28"/>
              <w:szCs w:val="28"/>
              <w:highlight w:val="none"/>
              <w:lang w:val="en-US" w:eastAsia="zh-CN"/>
            </w:rPr>
            <w:t xml:space="preserve"> 招标</w:t>
          </w:r>
          <w:r>
            <w:rPr>
              <w:rFonts w:hint="eastAsia" w:ascii="仿宋" w:hAnsi="仿宋" w:eastAsia="仿宋" w:cs="仿宋"/>
              <w:color w:val="auto"/>
              <w:sz w:val="28"/>
              <w:szCs w:val="28"/>
              <w:highlight w:val="none"/>
              <w:lang w:eastAsia="zh-CN"/>
            </w:rPr>
            <w:t>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fldChar w:fldCharType="end"/>
          </w:r>
        </w:p>
        <w:p w14:paraId="739E8609">
          <w:pPr>
            <w:pStyle w:val="96"/>
            <w:keepNext w:val="0"/>
            <w:keepLines w:val="0"/>
            <w:pageBreakBefore w:val="0"/>
            <w:widowControl/>
            <w:tabs>
              <w:tab w:val="right" w:leader="dot" w:pos="9050"/>
            </w:tabs>
            <w:kinsoku/>
            <w:wordWrap/>
            <w:overflowPunct/>
            <w:topLinePunct w:val="0"/>
            <w:autoSpaceDE/>
            <w:autoSpaceDN/>
            <w:bidi w:val="0"/>
            <w:adjustRightInd/>
            <w:snapToGrid/>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\l _Toc11226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第二部分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_Toc11226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fldChar w:fldCharType="end"/>
          </w:r>
        </w:p>
        <w:p w14:paraId="23D50CC0">
          <w:pPr>
            <w:pStyle w:val="96"/>
            <w:keepNext w:val="0"/>
            <w:keepLines w:val="0"/>
            <w:pageBreakBefore w:val="0"/>
            <w:widowControl/>
            <w:tabs>
              <w:tab w:val="right" w:leader="dot" w:pos="9050"/>
            </w:tabs>
            <w:kinsoku/>
            <w:wordWrap/>
            <w:overflowPunct/>
            <w:topLinePunct w:val="0"/>
            <w:autoSpaceDE/>
            <w:autoSpaceDN/>
            <w:bidi w:val="0"/>
            <w:adjustRightInd/>
            <w:snapToGrid/>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\l _Toc22794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第三部分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需求</w:t>
          </w:r>
          <w:r>
            <w:rPr>
              <w:rFonts w:hint="eastAsia" w:ascii="仿宋" w:hAnsi="仿宋" w:eastAsia="仿宋" w:cs="仿宋"/>
              <w:color w:val="auto"/>
              <w:sz w:val="28"/>
              <w:szCs w:val="28"/>
              <w:highlight w:val="none"/>
              <w:lang w:eastAsia="zh-CN"/>
            </w:rPr>
            <w:t>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_Toc22794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fldChar w:fldCharType="end"/>
          </w:r>
        </w:p>
        <w:p w14:paraId="6002C52E">
          <w:pPr>
            <w:pStyle w:val="96"/>
            <w:keepNext w:val="0"/>
            <w:keepLines w:val="0"/>
            <w:pageBreakBefore w:val="0"/>
            <w:widowControl/>
            <w:tabs>
              <w:tab w:val="right" w:leader="dot" w:pos="9050"/>
            </w:tabs>
            <w:kinsoku/>
            <w:wordWrap/>
            <w:overflowPunct/>
            <w:topLinePunct w:val="0"/>
            <w:autoSpaceDE/>
            <w:autoSpaceDN/>
            <w:bidi w:val="0"/>
            <w:adjustRightInd/>
            <w:snapToGrid/>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\l _Toc14654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第四部分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_Toc14654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fldChar w:fldCharType="end"/>
          </w:r>
        </w:p>
        <w:p w14:paraId="5BA06EDD">
          <w:pPr>
            <w:pStyle w:val="96"/>
            <w:keepNext w:val="0"/>
            <w:keepLines w:val="0"/>
            <w:pageBreakBefore w:val="0"/>
            <w:widowControl/>
            <w:tabs>
              <w:tab w:val="right" w:leader="dot" w:pos="9050"/>
            </w:tabs>
            <w:kinsoku/>
            <w:wordWrap/>
            <w:overflowPunct/>
            <w:topLinePunct w:val="0"/>
            <w:autoSpaceDE/>
            <w:autoSpaceDN/>
            <w:bidi w:val="0"/>
            <w:adjustRightInd/>
            <w:snapToGrid/>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fldChar w:fldCharType="begin"/>
          </w:r>
          <w:r>
            <w:rPr>
              <w:rFonts w:hint="eastAsia" w:ascii="仿宋" w:hAnsi="仿宋" w:eastAsia="仿宋" w:cs="仿宋"/>
              <w:color w:val="auto"/>
              <w:sz w:val="28"/>
              <w:szCs w:val="28"/>
              <w:highlight w:val="none"/>
              <w:lang w:eastAsia="zh-CN"/>
            </w:rPr>
            <w:instrText xml:space="preserve"> HYPERLINK \l _Toc24327 </w:instrText>
          </w:r>
          <w:r>
            <w:rPr>
              <w:rFonts w:hint="eastAsia" w:ascii="仿宋" w:hAnsi="仿宋" w:eastAsia="仿宋" w:cs="仿宋"/>
              <w:color w:val="auto"/>
              <w:sz w:val="28"/>
              <w:szCs w:val="28"/>
              <w:highlight w:val="none"/>
              <w:lang w:eastAsia="zh-CN"/>
            </w:rPr>
            <w:fldChar w:fldCharType="separate"/>
          </w:r>
          <w:r>
            <w:rPr>
              <w:rFonts w:hint="eastAsia" w:ascii="仿宋" w:hAnsi="仿宋" w:eastAsia="仿宋" w:cs="仿宋"/>
              <w:color w:val="auto"/>
              <w:sz w:val="28"/>
              <w:szCs w:val="28"/>
              <w:highlight w:val="none"/>
              <w:lang w:eastAsia="zh-CN"/>
            </w:rPr>
            <w:t>第五部分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_Toc24327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fldChar w:fldCharType="end"/>
          </w:r>
        </w:p>
        <w:p w14:paraId="639EF34B">
          <w:pPr>
            <w:pStyle w:val="96"/>
            <w:keepNext w:val="0"/>
            <w:keepLines w:val="0"/>
            <w:pageBreakBefore w:val="0"/>
            <w:widowControl/>
            <w:tabs>
              <w:tab w:val="right" w:leader="dot" w:pos="9050"/>
            </w:tabs>
            <w:kinsoku/>
            <w:wordWrap/>
            <w:overflowPunct/>
            <w:topLinePunct w:val="0"/>
            <w:autoSpaceDE/>
            <w:autoSpaceDN/>
            <w:bidi w:val="0"/>
            <w:adjustRightInd/>
            <w:snapToGrid/>
            <w:spacing w:line="480" w:lineRule="exact"/>
            <w:rPr>
              <w:rFonts w:hint="eastAsia" w:ascii="仿宋" w:hAnsi="仿宋" w:eastAsia="仿宋" w:cs="仿宋"/>
              <w:color w:val="auto"/>
              <w:highlight w:val="none"/>
            </w:rPr>
          </w:pPr>
        </w:p>
        <w:p w14:paraId="29F8FB9D">
          <w:pPr>
            <w:keepNext w:val="0"/>
            <w:keepLines w:val="0"/>
            <w:pageBreakBefore w:val="0"/>
            <w:widowControl/>
            <w:kinsoku/>
            <w:wordWrap/>
            <w:overflowPunct/>
            <w:topLinePunct w:val="0"/>
            <w:autoSpaceDE/>
            <w:autoSpaceDN/>
            <w:bidi w:val="0"/>
            <w:adjustRightInd/>
            <w:snapToGrid/>
            <w:spacing w:line="480" w:lineRule="exact"/>
            <w:ind w:left="0" w:leftChars="0"/>
            <w:jc w:val="center"/>
            <w:textAlignment w:val="baseline"/>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lang w:eastAsia="zh-CN"/>
            </w:rPr>
            <w:fldChar w:fldCharType="end"/>
          </w:r>
        </w:p>
      </w:sdtContent>
    </w:sdt>
    <w:p w14:paraId="2C99C43A">
      <w:pPr>
        <w:pStyle w:val="3"/>
        <w:pageBreakBefore w:val="0"/>
        <w:bidi w:val="0"/>
        <w:spacing w:line="480" w:lineRule="exact"/>
        <w:rPr>
          <w:color w:val="auto"/>
          <w:highlight w:val="none"/>
          <w:lang w:eastAsia="zh-CN"/>
        </w:rPr>
        <w:sectPr>
          <w:footerReference r:id="rId3" w:type="default"/>
          <w:pgSz w:w="11910" w:h="16840"/>
          <w:pgMar w:top="1400" w:right="1220" w:bottom="980" w:left="1640" w:header="720" w:footer="796" w:gutter="0"/>
          <w:pgNumType w:start="1"/>
          <w:cols w:space="720" w:num="1"/>
        </w:sectPr>
      </w:pPr>
    </w:p>
    <w:p w14:paraId="4A53E3DD">
      <w:pPr>
        <w:pStyle w:val="2"/>
        <w:pageBreakBefore w:val="0"/>
        <w:bidi w:val="0"/>
        <w:spacing w:line="480" w:lineRule="exact"/>
        <w:rPr>
          <w:color w:val="auto"/>
          <w:highlight w:val="none"/>
          <w:lang w:eastAsia="zh-CN"/>
        </w:rPr>
      </w:pPr>
      <w:bookmarkStart w:id="2" w:name="_Toc4733"/>
      <w:bookmarkStart w:id="3" w:name="_Toc20541"/>
      <w:bookmarkStart w:id="4" w:name="_Toc414"/>
      <w:bookmarkStart w:id="5" w:name="_Toc25337"/>
      <w:bookmarkStart w:id="6" w:name="_Toc12725"/>
      <w:bookmarkStart w:id="7" w:name="_Toc326"/>
      <w:bookmarkStart w:id="8" w:name="_Toc10703"/>
      <w:bookmarkStart w:id="9" w:name="_Toc20343"/>
      <w:bookmarkStart w:id="10" w:name="_Toc29792"/>
      <w:r>
        <w:rPr>
          <w:rFonts w:hint="eastAsia"/>
          <w:color w:val="auto"/>
          <w:highlight w:val="none"/>
          <w:lang w:eastAsia="zh-CN"/>
        </w:rPr>
        <w:t>第一部分</w:t>
      </w:r>
      <w:r>
        <w:rPr>
          <w:rFonts w:hint="eastAsia"/>
          <w:color w:val="auto"/>
          <w:highlight w:val="none"/>
          <w:lang w:val="en-US" w:eastAsia="zh-CN"/>
        </w:rPr>
        <w:t xml:space="preserve"> 招标</w:t>
      </w:r>
      <w:r>
        <w:rPr>
          <w:rFonts w:hint="eastAsia"/>
          <w:color w:val="auto"/>
          <w:highlight w:val="none"/>
          <w:lang w:eastAsia="zh-CN"/>
        </w:rPr>
        <w:t>公告</w:t>
      </w:r>
      <w:bookmarkEnd w:id="2"/>
      <w:bookmarkEnd w:id="3"/>
      <w:bookmarkEnd w:id="4"/>
      <w:bookmarkEnd w:id="5"/>
      <w:bookmarkEnd w:id="6"/>
      <w:bookmarkEnd w:id="7"/>
      <w:bookmarkEnd w:id="8"/>
      <w:bookmarkEnd w:id="9"/>
    </w:p>
    <w:bookmarkEnd w:id="10"/>
    <w:p w14:paraId="03C508E6">
      <w:pPr>
        <w:pageBreakBefore w:val="0"/>
        <w:overflowPunct w:val="0"/>
        <w:bidi w:val="0"/>
        <w:spacing w:line="480" w:lineRule="exact"/>
        <w:textAlignment w:val="auto"/>
        <w:rPr>
          <w:rFonts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项目概况:</w:t>
      </w:r>
    </w:p>
    <w:p w14:paraId="6FA5D0D7">
      <w:pPr>
        <w:pStyle w:val="27"/>
        <w:keepNext w:val="0"/>
        <w:keepLines w:val="0"/>
        <w:pageBreakBefore w:val="0"/>
        <w:widowControl/>
        <w:kinsoku/>
        <w:wordWrap/>
        <w:overflowPunct/>
        <w:topLinePunct w:val="0"/>
        <w:autoSpaceDE/>
        <w:autoSpaceDN/>
        <w:bidi w:val="0"/>
        <w:adjustRightInd/>
        <w:snapToGrid/>
        <w:spacing w:before="20" w:beforeAutospacing="0" w:after="20" w:afterAutospacing="0" w:line="480" w:lineRule="exact"/>
        <w:ind w:firstLine="480" w:firstLineChars="200"/>
        <w:jc w:val="both"/>
        <w:textAlignment w:val="auto"/>
        <w:rPr>
          <w:rFonts w:ascii="仿宋" w:hAnsi="仿宋" w:eastAsia="仿宋" w:cs="仿宋"/>
          <w:color w:val="auto"/>
          <w:highlight w:val="none"/>
        </w:rPr>
      </w:pPr>
      <w:r>
        <w:rPr>
          <w:rFonts w:hint="eastAsia" w:ascii="仿宋" w:hAnsi="仿宋" w:eastAsia="仿宋" w:cs="仿宋"/>
          <w:color w:val="auto"/>
          <w:highlight w:val="none"/>
          <w:lang w:eastAsia="zh-CN"/>
        </w:rPr>
        <w:t>新疆职业大学艺术与传播学院珠宝文创产品生产实训室建设项目</w:t>
      </w:r>
      <w:r>
        <w:rPr>
          <w:rFonts w:hint="eastAsia" w:ascii="仿宋" w:hAnsi="仿宋" w:eastAsia="仿宋" w:cs="仿宋"/>
          <w:color w:val="auto"/>
          <w:highlight w:val="none"/>
        </w:rPr>
        <w:t>的潜在</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应在中国政府采购网新疆分网（政府采购云平台）获取</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文件，并于</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:00</w:t>
      </w:r>
      <w:r>
        <w:rPr>
          <w:rFonts w:hint="eastAsia" w:ascii="仿宋" w:hAnsi="仿宋" w:eastAsia="仿宋" w:cs="仿宋"/>
          <w:color w:val="auto"/>
          <w:highlight w:val="none"/>
        </w:rPr>
        <w:t>（北京时间）前递交投标文件。</w:t>
      </w:r>
    </w:p>
    <w:p w14:paraId="32BC2743">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一、项目基本情况</w:t>
      </w:r>
    </w:p>
    <w:p w14:paraId="0A34D318">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项目编号：</w:t>
      </w:r>
      <w:r>
        <w:rPr>
          <w:rFonts w:hint="eastAsia" w:ascii="仿宋" w:hAnsi="仿宋" w:eastAsia="仿宋" w:cs="仿宋"/>
          <w:i w:val="0"/>
          <w:iCs w:val="0"/>
          <w:caps w:val="0"/>
          <w:color w:val="auto"/>
          <w:spacing w:val="0"/>
          <w:sz w:val="24"/>
          <w:szCs w:val="24"/>
          <w:highlight w:val="none"/>
          <w:lang w:val="en-US" w:eastAsia="zh-CN"/>
        </w:rPr>
        <w:t>HHZDCG20260420003</w:t>
      </w:r>
    </w:p>
    <w:p w14:paraId="6D47C538">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    项目名称：</w:t>
      </w:r>
      <w:r>
        <w:rPr>
          <w:rFonts w:hint="eastAsia" w:ascii="仿宋" w:hAnsi="仿宋" w:eastAsia="仿宋" w:cs="仿宋"/>
          <w:i w:val="0"/>
          <w:iCs w:val="0"/>
          <w:caps w:val="0"/>
          <w:color w:val="auto"/>
          <w:spacing w:val="0"/>
          <w:sz w:val="24"/>
          <w:szCs w:val="24"/>
          <w:highlight w:val="none"/>
          <w:lang w:eastAsia="zh-CN"/>
        </w:rPr>
        <w:t>新疆职业大学艺术与传播学院珠宝文创产品生产实训室建设项目</w:t>
      </w:r>
    </w:p>
    <w:p w14:paraId="2F5644A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    采购方式：</w:t>
      </w:r>
      <w:r>
        <w:rPr>
          <w:rFonts w:hint="eastAsia" w:ascii="仿宋" w:hAnsi="仿宋" w:eastAsia="仿宋" w:cs="仿宋"/>
          <w:i w:val="0"/>
          <w:iCs w:val="0"/>
          <w:caps w:val="0"/>
          <w:color w:val="auto"/>
          <w:spacing w:val="0"/>
          <w:sz w:val="24"/>
          <w:szCs w:val="24"/>
          <w:highlight w:val="none"/>
          <w:lang w:val="en-US" w:eastAsia="zh-CN"/>
        </w:rPr>
        <w:t>公开招标</w:t>
      </w:r>
    </w:p>
    <w:p w14:paraId="4AC0264B">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920000.00</w:t>
      </w:r>
    </w:p>
    <w:p w14:paraId="18DBF107">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最高限价（元）：</w:t>
      </w:r>
      <w:r>
        <w:rPr>
          <w:rFonts w:hint="eastAsia" w:ascii="仿宋" w:hAnsi="仿宋" w:eastAsia="仿宋" w:cs="仿宋"/>
          <w:i w:val="0"/>
          <w:iCs w:val="0"/>
          <w:caps w:val="0"/>
          <w:color w:val="auto"/>
          <w:spacing w:val="0"/>
          <w:sz w:val="24"/>
          <w:szCs w:val="24"/>
          <w:highlight w:val="none"/>
          <w:lang w:val="en-US" w:eastAsia="zh-CN"/>
        </w:rPr>
        <w:t>435000.00,485000.00</w:t>
      </w:r>
    </w:p>
    <w:p w14:paraId="0CF9BA19">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采购需求：</w:t>
      </w:r>
    </w:p>
    <w:p w14:paraId="470A4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480" w:lineRule="exact"/>
        <w:ind w:left="0" w:firstLine="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      标项一 </w:t>
      </w:r>
    </w:p>
    <w:p w14:paraId="6B153A03">
      <w:pPr>
        <w:pageBreakBefore w:val="0"/>
        <w:bidi w:val="0"/>
        <w:spacing w:line="480" w:lineRule="exact"/>
        <w:ind w:firstLine="480" w:firstLineChars="200"/>
        <w:rPr>
          <w:rFonts w:hint="eastAsia"/>
          <w:color w:val="auto"/>
          <w:highlight w:val="none"/>
          <w:lang w:val="en-US" w:eastAsia="zh-CN"/>
        </w:rPr>
      </w:pPr>
      <w:r>
        <w:rPr>
          <w:rFonts w:hint="eastAsia" w:ascii="仿宋" w:hAnsi="仿宋" w:eastAsia="仿宋" w:cs="仿宋"/>
          <w:i w:val="0"/>
          <w:iCs w:val="0"/>
          <w:caps w:val="0"/>
          <w:color w:val="auto"/>
          <w:spacing w:val="0"/>
          <w:kern w:val="0"/>
          <w:sz w:val="24"/>
          <w:szCs w:val="24"/>
          <w:highlight w:val="none"/>
          <w:lang w:val="en-US" w:eastAsia="zh-CN" w:bidi="ar"/>
        </w:rPr>
        <w:t>标项名称：</w:t>
      </w:r>
      <w:r>
        <w:rPr>
          <w:rFonts w:hint="eastAsia" w:ascii="仿宋" w:hAnsi="仿宋" w:eastAsia="仿宋" w:cs="仿宋"/>
          <w:color w:val="auto"/>
          <w:sz w:val="24"/>
          <w:szCs w:val="24"/>
          <w:highlight w:val="none"/>
          <w:lang w:eastAsia="zh-CN"/>
        </w:rPr>
        <w:t>新疆职业大学艺术与传播学院珠宝文创产品生产实训室建设项目（</w:t>
      </w:r>
      <w:r>
        <w:rPr>
          <w:rFonts w:hint="eastAsia" w:ascii="仿宋" w:hAnsi="仿宋" w:eastAsia="仿宋" w:cs="仿宋"/>
          <w:color w:val="auto"/>
          <w:sz w:val="24"/>
          <w:szCs w:val="24"/>
          <w:highlight w:val="none"/>
          <w:lang w:val="en-US" w:eastAsia="zh-CN"/>
        </w:rPr>
        <w:t>标项一</w:t>
      </w:r>
      <w:r>
        <w:rPr>
          <w:rFonts w:hint="eastAsia" w:ascii="仿宋" w:hAnsi="仿宋" w:eastAsia="仿宋" w:cs="仿宋"/>
          <w:color w:val="auto"/>
          <w:sz w:val="24"/>
          <w:szCs w:val="24"/>
          <w:highlight w:val="none"/>
          <w:lang w:eastAsia="zh-CN"/>
        </w:rPr>
        <w:t>）</w:t>
      </w:r>
    </w:p>
    <w:p w14:paraId="64BCB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480" w:lineRule="exact"/>
        <w:ind w:lef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   数量：不限     </w:t>
      </w:r>
    </w:p>
    <w:p w14:paraId="38D6CB12">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预算金额（元）：435000.00</w:t>
      </w:r>
    </w:p>
    <w:p w14:paraId="42427CF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单位：批 </w:t>
      </w:r>
    </w:p>
    <w:p w14:paraId="006BF1DC">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简要规格描述：</w:t>
      </w:r>
      <w:r>
        <w:rPr>
          <w:rFonts w:hint="eastAsia" w:ascii="仿宋" w:hAnsi="仿宋" w:eastAsia="仿宋" w:cs="仿宋"/>
          <w:i w:val="0"/>
          <w:iCs w:val="0"/>
          <w:caps w:val="0"/>
          <w:color w:val="auto"/>
          <w:spacing w:val="0"/>
          <w:sz w:val="24"/>
          <w:szCs w:val="24"/>
          <w:highlight w:val="none"/>
          <w:lang w:eastAsia="zh-CN"/>
        </w:rPr>
        <w:t>珠宝文创设计实训平台相关设备（详</w:t>
      </w:r>
      <w:r>
        <w:rPr>
          <w:rFonts w:hint="eastAsia" w:ascii="仿宋" w:hAnsi="仿宋" w:eastAsia="仿宋" w:cs="仿宋"/>
          <w:i w:val="0"/>
          <w:iCs w:val="0"/>
          <w:caps w:val="0"/>
          <w:color w:val="auto"/>
          <w:spacing w:val="0"/>
          <w:sz w:val="24"/>
          <w:szCs w:val="24"/>
          <w:highlight w:val="none"/>
          <w:lang w:val="en-US" w:eastAsia="zh-CN"/>
        </w:rPr>
        <w:t>见招标文件</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t> </w:t>
      </w:r>
    </w:p>
    <w:p w14:paraId="101BF315">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备注： </w:t>
      </w:r>
    </w:p>
    <w:p w14:paraId="1BC0C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480" w:lineRule="exact"/>
        <w:ind w:left="0" w:firstLine="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标项二</w:t>
      </w:r>
    </w:p>
    <w:p w14:paraId="5B3C555D">
      <w:pPr>
        <w:pageBreakBefore w:val="0"/>
        <w:bidi w:val="0"/>
        <w:spacing w:line="480" w:lineRule="exact"/>
        <w:ind w:firstLine="480" w:firstLineChars="200"/>
        <w:rPr>
          <w:rFonts w:hint="eastAsia"/>
          <w:color w:val="auto"/>
          <w:highlight w:val="none"/>
          <w:lang w:val="en-US" w:eastAsia="zh-CN"/>
        </w:rPr>
      </w:pPr>
      <w:r>
        <w:rPr>
          <w:rFonts w:hint="eastAsia" w:ascii="仿宋" w:hAnsi="仿宋" w:eastAsia="仿宋" w:cs="仿宋"/>
          <w:i w:val="0"/>
          <w:iCs w:val="0"/>
          <w:caps w:val="0"/>
          <w:color w:val="auto"/>
          <w:spacing w:val="0"/>
          <w:kern w:val="0"/>
          <w:sz w:val="24"/>
          <w:szCs w:val="24"/>
          <w:highlight w:val="none"/>
          <w:lang w:val="en-US" w:eastAsia="zh-CN" w:bidi="ar"/>
        </w:rPr>
        <w:t>标项名称：</w:t>
      </w:r>
      <w:r>
        <w:rPr>
          <w:rFonts w:hint="eastAsia" w:ascii="仿宋" w:hAnsi="仿宋" w:eastAsia="仿宋" w:cs="仿宋"/>
          <w:color w:val="auto"/>
          <w:sz w:val="24"/>
          <w:szCs w:val="24"/>
          <w:highlight w:val="none"/>
          <w:lang w:eastAsia="zh-CN"/>
        </w:rPr>
        <w:t>新疆职业大学艺术与传播学院珠宝文创产品生产实训室建设项目（</w:t>
      </w:r>
      <w:r>
        <w:rPr>
          <w:rFonts w:hint="eastAsia" w:ascii="仿宋" w:hAnsi="仿宋" w:eastAsia="仿宋" w:cs="仿宋"/>
          <w:color w:val="auto"/>
          <w:sz w:val="24"/>
          <w:szCs w:val="24"/>
          <w:highlight w:val="none"/>
          <w:lang w:val="en-US" w:eastAsia="zh-CN"/>
        </w:rPr>
        <w:t>标项二</w:t>
      </w:r>
      <w:r>
        <w:rPr>
          <w:rFonts w:hint="eastAsia" w:ascii="仿宋" w:hAnsi="仿宋" w:eastAsia="仿宋" w:cs="仿宋"/>
          <w:color w:val="auto"/>
          <w:sz w:val="24"/>
          <w:szCs w:val="24"/>
          <w:highlight w:val="none"/>
          <w:lang w:eastAsia="zh-CN"/>
        </w:rPr>
        <w:t>）</w:t>
      </w:r>
    </w:p>
    <w:p w14:paraId="7C0C5D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480" w:lineRule="exact"/>
        <w:ind w:lef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   数量：不限     </w:t>
      </w:r>
    </w:p>
    <w:p w14:paraId="793B0015">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485000.00</w:t>
      </w:r>
    </w:p>
    <w:p w14:paraId="6AE717A8">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单位：批 </w:t>
      </w:r>
    </w:p>
    <w:p w14:paraId="25AECAC9">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简要规格描述：</w:t>
      </w:r>
      <w:r>
        <w:rPr>
          <w:rFonts w:hint="eastAsia" w:ascii="仿宋" w:hAnsi="仿宋" w:eastAsia="仿宋" w:cs="仿宋"/>
          <w:i w:val="0"/>
          <w:iCs w:val="0"/>
          <w:caps w:val="0"/>
          <w:color w:val="auto"/>
          <w:spacing w:val="0"/>
          <w:sz w:val="24"/>
          <w:szCs w:val="24"/>
          <w:highlight w:val="none"/>
          <w:lang w:eastAsia="zh-CN"/>
        </w:rPr>
        <w:t>珠宝文创产品加工实训平台相关设备（详</w:t>
      </w:r>
      <w:r>
        <w:rPr>
          <w:rFonts w:hint="eastAsia" w:ascii="仿宋" w:hAnsi="仿宋" w:eastAsia="仿宋" w:cs="仿宋"/>
          <w:i w:val="0"/>
          <w:iCs w:val="0"/>
          <w:caps w:val="0"/>
          <w:color w:val="auto"/>
          <w:spacing w:val="0"/>
          <w:sz w:val="24"/>
          <w:szCs w:val="24"/>
          <w:highlight w:val="none"/>
          <w:lang w:val="en-US" w:eastAsia="zh-CN"/>
        </w:rPr>
        <w:t>见招标文件</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t> </w:t>
      </w:r>
    </w:p>
    <w:p w14:paraId="61DB56A6">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备注： </w:t>
      </w:r>
    </w:p>
    <w:p w14:paraId="2B8ACA52">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i w:val="0"/>
          <w:iCs w:val="0"/>
          <w:caps w:val="0"/>
          <w:color w:val="auto"/>
          <w:spacing w:val="0"/>
          <w:sz w:val="24"/>
          <w:szCs w:val="24"/>
          <w:highlight w:val="none"/>
        </w:rPr>
      </w:pPr>
    </w:p>
    <w:p w14:paraId="12FE4D8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373"/>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合同履约期限：标项1</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eastAsia="zh-CN"/>
        </w:rPr>
        <w:t>自合同签订之日起30日内完成交货、安装调试并验收合格。</w:t>
      </w:r>
    </w:p>
    <w:p w14:paraId="372A59E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373"/>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标项 1</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标项2不</w:t>
      </w:r>
      <w:r>
        <w:rPr>
          <w:rFonts w:hint="eastAsia" w:ascii="仿宋" w:hAnsi="仿宋" w:eastAsia="仿宋" w:cs="仿宋"/>
          <w:i w:val="0"/>
          <w:iCs w:val="0"/>
          <w:caps w:val="0"/>
          <w:color w:val="auto"/>
          <w:spacing w:val="0"/>
          <w:sz w:val="24"/>
          <w:szCs w:val="24"/>
          <w:highlight w:val="none"/>
        </w:rPr>
        <w:t>接受联合体投标。</w:t>
      </w:r>
    </w:p>
    <w:p w14:paraId="3049393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二、申请人的资格要求：</w:t>
      </w:r>
    </w:p>
    <w:p w14:paraId="4975B36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14:paraId="10F63B5B">
      <w:pPr>
        <w:pStyle w:val="27"/>
        <w:keepNext w:val="0"/>
        <w:keepLines w:val="0"/>
        <w:pageBreakBefore w:val="0"/>
        <w:widowControl/>
        <w:suppressLineNumbers w:val="0"/>
        <w:shd w:val="clear"/>
        <w:kinsoku/>
        <w:wordWrap/>
        <w:overflowPunct/>
        <w:topLinePunct w:val="0"/>
        <w:autoSpaceDE/>
        <w:autoSpaceDN/>
        <w:bidi w:val="0"/>
        <w:adjustRightInd/>
        <w:snapToGrid/>
        <w:spacing w:before="20" w:beforeAutospacing="0" w:after="20" w:afterAutospacing="0" w:line="480" w:lineRule="exact"/>
        <w:ind w:right="0" w:firstLine="480" w:firstLineChars="2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val="en-US" w:eastAsia="zh-CN"/>
        </w:rPr>
        <w:t>本项目专门面向中小企业。</w:t>
      </w:r>
    </w:p>
    <w:p w14:paraId="56813D7E">
      <w:pPr>
        <w:pStyle w:val="27"/>
        <w:keepNext w:val="0"/>
        <w:keepLines w:val="0"/>
        <w:pageBreakBefore w:val="0"/>
        <w:widowControl/>
        <w:suppressLineNumbers w:val="0"/>
        <w:shd w:val="clear"/>
        <w:kinsoku/>
        <w:wordWrap/>
        <w:overflowPunct/>
        <w:topLinePunct w:val="0"/>
        <w:autoSpaceDE/>
        <w:autoSpaceDN/>
        <w:bidi w:val="0"/>
        <w:adjustRightInd/>
        <w:snapToGrid/>
        <w:spacing w:before="20" w:beforeAutospacing="0" w:after="20" w:afterAutospacing="0" w:line="480" w:lineRule="exact"/>
        <w:ind w:right="0" w:firstLine="480" w:firstLineChars="2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3.本项目的特定资格要求：</w:t>
      </w:r>
    </w:p>
    <w:p w14:paraId="79A10E27">
      <w:pPr>
        <w:pStyle w:val="27"/>
        <w:keepNext w:val="0"/>
        <w:keepLines w:val="0"/>
        <w:pageBreakBefore w:val="0"/>
        <w:suppressLineNumbers w:val="0"/>
        <w:kinsoku/>
        <w:overflowPunct/>
        <w:topLinePunct w:val="0"/>
        <w:bidi w:val="0"/>
        <w:adjustRightInd/>
        <w:spacing w:before="20" w:beforeAutospacing="0" w:after="20" w:afterAutospacing="0" w:line="480" w:lineRule="exact"/>
        <w:ind w:left="0" w:right="0" w:firstLine="480" w:firstLineChars="200"/>
        <w:textAlignment w:val="auto"/>
        <w:rPr>
          <w:rFonts w:hint="eastAsia" w:ascii="仿宋" w:hAnsi="仿宋" w:eastAsia="仿宋" w:cs="仿宋"/>
          <w:i w:val="0"/>
          <w:iCs w:val="0"/>
          <w:color w:val="auto"/>
          <w:spacing w:val="0"/>
          <w:sz w:val="24"/>
          <w:szCs w:val="24"/>
          <w:highlight w:val="none"/>
          <w:lang w:eastAsia="zh-CN"/>
        </w:rPr>
      </w:pPr>
      <w:r>
        <w:rPr>
          <w:rFonts w:hint="eastAsia" w:ascii="仿宋" w:hAnsi="仿宋" w:eastAsia="仿宋" w:cs="仿宋"/>
          <w:i w:val="0"/>
          <w:iCs w:val="0"/>
          <w:color w:val="auto"/>
          <w:spacing w:val="0"/>
          <w:sz w:val="24"/>
          <w:szCs w:val="24"/>
          <w:highlight w:val="none"/>
          <w:lang w:eastAsia="zh-CN"/>
        </w:rPr>
        <w:t>单位负责人为同一人或者存在直接控股、管理关系的不同投标人，不得参加同一合同项下的政府采购活动；投标人不得为该整体项目或其中分项目前期工作提供过设计、编制、监理、检测、管理等服务的法人。</w:t>
      </w:r>
    </w:p>
    <w:p w14:paraId="05F54F2F">
      <w:pPr>
        <w:pStyle w:val="27"/>
        <w:keepNext w:val="0"/>
        <w:keepLines w:val="0"/>
        <w:pageBreakBefore w:val="0"/>
        <w:suppressLineNumbers w:val="0"/>
        <w:kinsoku/>
        <w:overflowPunct/>
        <w:topLinePunct w:val="0"/>
        <w:bidi w:val="0"/>
        <w:adjustRightInd/>
        <w:spacing w:before="20" w:beforeAutospacing="0" w:after="20" w:afterAutospacing="0" w:line="480" w:lineRule="exact"/>
        <w:ind w:right="0"/>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三、获取采购文件</w:t>
      </w:r>
    </w:p>
    <w:p w14:paraId="6F42F8E4">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w:t>
      </w:r>
      <w:r>
        <w:rPr>
          <w:rFonts w:hint="eastAsia" w:ascii="仿宋" w:hAnsi="仿宋" w:eastAsia="仿宋" w:cs="仿宋"/>
          <w:i w:val="0"/>
          <w:iCs w:val="0"/>
          <w:caps w:val="0"/>
          <w:color w:val="auto"/>
          <w:spacing w:val="0"/>
          <w:sz w:val="24"/>
          <w:szCs w:val="24"/>
          <w:highlight w:val="none"/>
          <w:u w:val="none"/>
        </w:rPr>
        <w:t>时间：</w:t>
      </w:r>
      <w:r>
        <w:rPr>
          <w:rFonts w:hint="eastAsia" w:ascii="仿宋" w:hAnsi="仿宋" w:eastAsia="仿宋" w:cs="仿宋"/>
          <w:i w:val="0"/>
          <w:iCs w:val="0"/>
          <w:caps w:val="0"/>
          <w:color w:val="auto"/>
          <w:spacing w:val="0"/>
          <w:sz w:val="24"/>
          <w:szCs w:val="24"/>
          <w:highlight w:val="none"/>
          <w:u w:val="none"/>
        </w:rPr>
        <w:t>202</w:t>
      </w:r>
      <w:r>
        <w:rPr>
          <w:rFonts w:hint="eastAsia" w:ascii="仿宋" w:hAnsi="仿宋" w:eastAsia="仿宋" w:cs="仿宋"/>
          <w:i w:val="0"/>
          <w:iCs w:val="0"/>
          <w:caps w:val="0"/>
          <w:color w:val="auto"/>
          <w:spacing w:val="0"/>
          <w:sz w:val="24"/>
          <w:szCs w:val="24"/>
          <w:highlight w:val="none"/>
          <w:u w:val="none"/>
          <w:lang w:val="en-US" w:eastAsia="zh-CN"/>
        </w:rPr>
        <w:t>6</w:t>
      </w:r>
      <w:r>
        <w:rPr>
          <w:rFonts w:hint="eastAsia" w:ascii="仿宋" w:hAnsi="仿宋" w:eastAsia="仿宋" w:cs="仿宋"/>
          <w:i w:val="0"/>
          <w:iCs w:val="0"/>
          <w:caps w:val="0"/>
          <w:color w:val="auto"/>
          <w:spacing w:val="0"/>
          <w:sz w:val="24"/>
          <w:szCs w:val="24"/>
          <w:highlight w:val="none"/>
          <w:u w:val="none"/>
        </w:rPr>
        <w:t>年</w:t>
      </w:r>
      <w:r>
        <w:rPr>
          <w:rFonts w:hint="eastAsia" w:ascii="仿宋" w:hAnsi="仿宋" w:eastAsia="仿宋" w:cs="仿宋"/>
          <w:i w:val="0"/>
          <w:iCs w:val="0"/>
          <w:caps w:val="0"/>
          <w:color w:val="auto"/>
          <w:spacing w:val="0"/>
          <w:sz w:val="24"/>
          <w:szCs w:val="24"/>
          <w:highlight w:val="none"/>
          <w:u w:val="none"/>
          <w:lang w:val="en-US" w:eastAsia="zh-CN"/>
        </w:rPr>
        <w:t>04</w:t>
      </w:r>
      <w:r>
        <w:rPr>
          <w:rFonts w:hint="eastAsia" w:ascii="仿宋" w:hAnsi="仿宋" w:eastAsia="仿宋" w:cs="仿宋"/>
          <w:i w:val="0"/>
          <w:iCs w:val="0"/>
          <w:caps w:val="0"/>
          <w:color w:val="auto"/>
          <w:spacing w:val="0"/>
          <w:sz w:val="24"/>
          <w:szCs w:val="24"/>
          <w:highlight w:val="none"/>
          <w:u w:val="none"/>
        </w:rPr>
        <w:t>月</w:t>
      </w:r>
      <w:r>
        <w:rPr>
          <w:rFonts w:hint="eastAsia" w:ascii="仿宋" w:hAnsi="仿宋" w:eastAsia="仿宋" w:cs="仿宋"/>
          <w:i w:val="0"/>
          <w:iCs w:val="0"/>
          <w:caps w:val="0"/>
          <w:color w:val="auto"/>
          <w:spacing w:val="0"/>
          <w:sz w:val="24"/>
          <w:szCs w:val="24"/>
          <w:highlight w:val="none"/>
          <w:u w:val="none"/>
          <w:lang w:val="en-US" w:eastAsia="zh-CN"/>
        </w:rPr>
        <w:t>30</w:t>
      </w:r>
      <w:r>
        <w:rPr>
          <w:rFonts w:hint="eastAsia" w:ascii="仿宋" w:hAnsi="仿宋" w:eastAsia="仿宋" w:cs="仿宋"/>
          <w:i w:val="0"/>
          <w:iCs w:val="0"/>
          <w:caps w:val="0"/>
          <w:color w:val="auto"/>
          <w:spacing w:val="0"/>
          <w:sz w:val="24"/>
          <w:szCs w:val="24"/>
          <w:highlight w:val="none"/>
          <w:u w:val="none"/>
        </w:rPr>
        <w:t>日至202</w:t>
      </w:r>
      <w:r>
        <w:rPr>
          <w:rFonts w:hint="eastAsia" w:ascii="仿宋" w:hAnsi="仿宋" w:eastAsia="仿宋" w:cs="仿宋"/>
          <w:i w:val="0"/>
          <w:iCs w:val="0"/>
          <w:caps w:val="0"/>
          <w:color w:val="auto"/>
          <w:spacing w:val="0"/>
          <w:sz w:val="24"/>
          <w:szCs w:val="24"/>
          <w:highlight w:val="none"/>
          <w:u w:val="none"/>
          <w:lang w:val="en-US" w:eastAsia="zh-CN"/>
        </w:rPr>
        <w:t>6</w:t>
      </w:r>
      <w:r>
        <w:rPr>
          <w:rFonts w:hint="eastAsia" w:ascii="仿宋" w:hAnsi="仿宋" w:eastAsia="仿宋" w:cs="仿宋"/>
          <w:i w:val="0"/>
          <w:iCs w:val="0"/>
          <w:caps w:val="0"/>
          <w:color w:val="auto"/>
          <w:spacing w:val="0"/>
          <w:sz w:val="24"/>
          <w:szCs w:val="24"/>
          <w:highlight w:val="none"/>
          <w:u w:val="none"/>
        </w:rPr>
        <w:t>年</w:t>
      </w:r>
      <w:r>
        <w:rPr>
          <w:rFonts w:hint="eastAsia" w:ascii="仿宋" w:hAnsi="仿宋" w:eastAsia="仿宋" w:cs="仿宋"/>
          <w:i w:val="0"/>
          <w:iCs w:val="0"/>
          <w:caps w:val="0"/>
          <w:color w:val="auto"/>
          <w:spacing w:val="0"/>
          <w:sz w:val="24"/>
          <w:szCs w:val="24"/>
          <w:highlight w:val="none"/>
          <w:u w:val="none"/>
          <w:lang w:val="en-US" w:eastAsia="zh-CN"/>
        </w:rPr>
        <w:t>05</w:t>
      </w:r>
      <w:r>
        <w:rPr>
          <w:rFonts w:hint="eastAsia" w:ascii="仿宋" w:hAnsi="仿宋" w:eastAsia="仿宋" w:cs="仿宋"/>
          <w:i w:val="0"/>
          <w:iCs w:val="0"/>
          <w:caps w:val="0"/>
          <w:color w:val="auto"/>
          <w:spacing w:val="0"/>
          <w:sz w:val="24"/>
          <w:szCs w:val="24"/>
          <w:highlight w:val="none"/>
          <w:u w:val="none"/>
        </w:rPr>
        <w:t>月</w:t>
      </w:r>
      <w:r>
        <w:rPr>
          <w:rFonts w:hint="eastAsia" w:ascii="仿宋" w:hAnsi="仿宋" w:eastAsia="仿宋" w:cs="仿宋"/>
          <w:i w:val="0"/>
          <w:iCs w:val="0"/>
          <w:caps w:val="0"/>
          <w:color w:val="auto"/>
          <w:spacing w:val="0"/>
          <w:sz w:val="24"/>
          <w:szCs w:val="24"/>
          <w:highlight w:val="none"/>
          <w:u w:val="none"/>
          <w:lang w:val="en-US" w:eastAsia="zh-CN"/>
        </w:rPr>
        <w:t>11</w:t>
      </w:r>
      <w:r>
        <w:rPr>
          <w:rFonts w:hint="eastAsia" w:ascii="仿宋" w:hAnsi="仿宋" w:eastAsia="仿宋" w:cs="仿宋"/>
          <w:i w:val="0"/>
          <w:iCs w:val="0"/>
          <w:caps w:val="0"/>
          <w:color w:val="auto"/>
          <w:spacing w:val="0"/>
          <w:sz w:val="24"/>
          <w:szCs w:val="24"/>
          <w:highlight w:val="none"/>
          <w:u w:val="none"/>
        </w:rPr>
        <w:t>日</w:t>
      </w:r>
      <w:r>
        <w:rPr>
          <w:rFonts w:hint="eastAsia" w:ascii="仿宋" w:hAnsi="仿宋" w:eastAsia="仿宋" w:cs="仿宋"/>
          <w:i w:val="0"/>
          <w:iCs w:val="0"/>
          <w:caps w:val="0"/>
          <w:color w:val="auto"/>
          <w:spacing w:val="0"/>
          <w:sz w:val="24"/>
          <w:szCs w:val="24"/>
          <w:highlight w:val="none"/>
          <w:u w:val="none"/>
        </w:rPr>
        <w:t>，每天上午00:00至1</w:t>
      </w:r>
      <w:r>
        <w:rPr>
          <w:rFonts w:hint="eastAsia" w:ascii="仿宋" w:hAnsi="仿宋" w:eastAsia="仿宋" w:cs="仿宋"/>
          <w:i w:val="0"/>
          <w:iCs w:val="0"/>
          <w:caps w:val="0"/>
          <w:color w:val="auto"/>
          <w:spacing w:val="0"/>
          <w:sz w:val="24"/>
          <w:szCs w:val="24"/>
          <w:highlight w:val="none"/>
          <w:u w:val="none"/>
          <w:lang w:val="en-US" w:eastAsia="zh-CN"/>
        </w:rPr>
        <w:t>4</w:t>
      </w:r>
      <w:r>
        <w:rPr>
          <w:rFonts w:hint="eastAsia" w:ascii="仿宋" w:hAnsi="仿宋" w:eastAsia="仿宋" w:cs="仿宋"/>
          <w:i w:val="0"/>
          <w:iCs w:val="0"/>
          <w:caps w:val="0"/>
          <w:color w:val="auto"/>
          <w:spacing w:val="0"/>
          <w:sz w:val="24"/>
          <w:szCs w:val="24"/>
          <w:highlight w:val="none"/>
          <w:u w:val="none"/>
        </w:rPr>
        <w:t>:00，下午1</w:t>
      </w:r>
      <w:r>
        <w:rPr>
          <w:rFonts w:hint="eastAsia" w:ascii="仿宋" w:hAnsi="仿宋" w:eastAsia="仿宋" w:cs="仿宋"/>
          <w:i w:val="0"/>
          <w:iCs w:val="0"/>
          <w:caps w:val="0"/>
          <w:color w:val="auto"/>
          <w:spacing w:val="0"/>
          <w:sz w:val="24"/>
          <w:szCs w:val="24"/>
          <w:highlight w:val="none"/>
          <w:u w:val="none"/>
          <w:lang w:val="en-US" w:eastAsia="zh-CN"/>
        </w:rPr>
        <w:t>4</w:t>
      </w:r>
      <w:r>
        <w:rPr>
          <w:rFonts w:hint="eastAsia" w:ascii="仿宋" w:hAnsi="仿宋" w:eastAsia="仿宋" w:cs="仿宋"/>
          <w:i w:val="0"/>
          <w:iCs w:val="0"/>
          <w:caps w:val="0"/>
          <w:color w:val="auto"/>
          <w:spacing w:val="0"/>
          <w:sz w:val="24"/>
          <w:szCs w:val="24"/>
          <w:highlight w:val="none"/>
          <w:u w:val="none"/>
        </w:rPr>
        <w:t>:00至23:59（北京时间，法定节假日除外）</w:t>
      </w:r>
    </w:p>
    <w:p w14:paraId="7CDC738C">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地点：</w:t>
      </w:r>
      <w:r>
        <w:rPr>
          <w:rFonts w:hint="eastAsia" w:ascii="仿宋" w:hAnsi="仿宋" w:eastAsia="仿宋" w:cs="仿宋"/>
          <w:color w:val="auto"/>
          <w:highlight w:val="none"/>
        </w:rPr>
        <w:t>中国政府采购网新疆分网（政府采购云平台）</w:t>
      </w:r>
    </w:p>
    <w:p w14:paraId="3AB79DA8">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    方式：</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登录政采云平台https://www.zcygov.cn/在线申请获取</w:t>
      </w:r>
      <w:r>
        <w:rPr>
          <w:rFonts w:hint="eastAsia" w:ascii="仿宋" w:hAnsi="仿宋" w:eastAsia="仿宋" w:cs="仿宋"/>
          <w:i w:val="0"/>
          <w:iCs w:val="0"/>
          <w:caps w:val="0"/>
          <w:color w:val="auto"/>
          <w:spacing w:val="0"/>
          <w:sz w:val="24"/>
          <w:szCs w:val="24"/>
          <w:highlight w:val="none"/>
          <w:lang w:val="en-US" w:eastAsia="zh-CN"/>
        </w:rPr>
        <w:t>采购</w:t>
      </w:r>
      <w:r>
        <w:rPr>
          <w:rFonts w:hint="eastAsia" w:ascii="仿宋" w:hAnsi="仿宋" w:eastAsia="仿宋" w:cs="仿宋"/>
          <w:i w:val="0"/>
          <w:iCs w:val="0"/>
          <w:caps w:val="0"/>
          <w:color w:val="auto"/>
          <w:spacing w:val="0"/>
          <w:sz w:val="24"/>
          <w:szCs w:val="24"/>
          <w:highlight w:val="none"/>
        </w:rPr>
        <w:t>文件（进入“项目采购”应用，在获取采购文件菜单中选择项目，申请获取采购文件 </w:t>
      </w:r>
      <w:r>
        <w:rPr>
          <w:rFonts w:hint="eastAsia" w:ascii="仿宋" w:hAnsi="仿宋" w:eastAsia="仿宋" w:cs="仿宋"/>
          <w:i w:val="0"/>
          <w:iCs w:val="0"/>
          <w:caps w:val="0"/>
          <w:color w:val="auto"/>
          <w:spacing w:val="0"/>
          <w:sz w:val="24"/>
          <w:szCs w:val="24"/>
          <w:highlight w:val="none"/>
          <w:lang w:eastAsia="zh-CN"/>
        </w:rPr>
        <w:t>）</w:t>
      </w:r>
    </w:p>
    <w:p w14:paraId="5C87230B">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    售价（元）：</w:t>
      </w:r>
      <w:r>
        <w:rPr>
          <w:rFonts w:hint="eastAsia" w:ascii="仿宋" w:hAnsi="仿宋" w:eastAsia="仿宋" w:cs="仿宋"/>
          <w:i w:val="0"/>
          <w:iCs w:val="0"/>
          <w:caps w:val="0"/>
          <w:color w:val="auto"/>
          <w:spacing w:val="0"/>
          <w:sz w:val="24"/>
          <w:szCs w:val="24"/>
          <w:highlight w:val="none"/>
          <w:lang w:val="en-US" w:eastAsia="zh-CN"/>
        </w:rPr>
        <w:t>0</w:t>
      </w:r>
    </w:p>
    <w:p w14:paraId="5799442B">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四、</w:t>
      </w:r>
      <w:r>
        <w:rPr>
          <w:rStyle w:val="33"/>
          <w:rFonts w:hint="eastAsia" w:ascii="仿宋" w:hAnsi="仿宋" w:eastAsia="仿宋" w:cs="仿宋"/>
          <w:i w:val="0"/>
          <w:iCs w:val="0"/>
          <w:caps w:val="0"/>
          <w:color w:val="auto"/>
          <w:spacing w:val="0"/>
          <w:sz w:val="24"/>
          <w:szCs w:val="24"/>
          <w:highlight w:val="none"/>
          <w:lang w:eastAsia="zh-CN"/>
        </w:rPr>
        <w:t>投标文件</w:t>
      </w:r>
      <w:r>
        <w:rPr>
          <w:rStyle w:val="33"/>
          <w:rFonts w:hint="eastAsia" w:ascii="仿宋" w:hAnsi="仿宋" w:eastAsia="仿宋" w:cs="仿宋"/>
          <w:i w:val="0"/>
          <w:iCs w:val="0"/>
          <w:caps w:val="0"/>
          <w:color w:val="auto"/>
          <w:spacing w:val="0"/>
          <w:sz w:val="24"/>
          <w:szCs w:val="24"/>
          <w:highlight w:val="none"/>
        </w:rPr>
        <w:t>提交</w:t>
      </w:r>
      <w:r>
        <w:rPr>
          <w:rFonts w:hint="eastAsia" w:ascii="仿宋" w:hAnsi="仿宋" w:eastAsia="仿宋" w:cs="仿宋"/>
          <w:i w:val="0"/>
          <w:iCs w:val="0"/>
          <w:caps w:val="0"/>
          <w:color w:val="auto"/>
          <w:spacing w:val="0"/>
          <w:sz w:val="24"/>
          <w:szCs w:val="24"/>
          <w:highlight w:val="none"/>
        </w:rPr>
        <w:t> </w:t>
      </w:r>
    </w:p>
    <w:p w14:paraId="597AEAC4">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截止时间：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:00</w:t>
      </w:r>
      <w:r>
        <w:rPr>
          <w:rFonts w:hint="eastAsia" w:ascii="仿宋" w:hAnsi="仿宋" w:eastAsia="仿宋" w:cs="仿宋"/>
          <w:i w:val="0"/>
          <w:iCs w:val="0"/>
          <w:caps w:val="0"/>
          <w:color w:val="auto"/>
          <w:spacing w:val="0"/>
          <w:sz w:val="24"/>
          <w:szCs w:val="24"/>
          <w:highlight w:val="none"/>
        </w:rPr>
        <w:t>（北京时间）</w:t>
      </w:r>
    </w:p>
    <w:p w14:paraId="5A643C4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地点：政采云平台http://www.zcygov.cn </w:t>
      </w:r>
    </w:p>
    <w:p w14:paraId="318674C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五、</w:t>
      </w:r>
      <w:r>
        <w:rPr>
          <w:rStyle w:val="33"/>
          <w:rFonts w:hint="eastAsia" w:ascii="仿宋" w:hAnsi="仿宋" w:eastAsia="仿宋" w:cs="仿宋"/>
          <w:i w:val="0"/>
          <w:iCs w:val="0"/>
          <w:caps w:val="0"/>
          <w:color w:val="auto"/>
          <w:spacing w:val="0"/>
          <w:sz w:val="24"/>
          <w:szCs w:val="24"/>
          <w:highlight w:val="none"/>
          <w:lang w:eastAsia="zh-CN"/>
        </w:rPr>
        <w:t>投标文件</w:t>
      </w:r>
      <w:r>
        <w:rPr>
          <w:rStyle w:val="33"/>
          <w:rFonts w:hint="eastAsia" w:ascii="仿宋" w:hAnsi="仿宋" w:eastAsia="仿宋" w:cs="仿宋"/>
          <w:i w:val="0"/>
          <w:iCs w:val="0"/>
          <w:caps w:val="0"/>
          <w:color w:val="auto"/>
          <w:spacing w:val="0"/>
          <w:sz w:val="24"/>
          <w:szCs w:val="24"/>
          <w:highlight w:val="none"/>
        </w:rPr>
        <w:t>开启</w:t>
      </w:r>
      <w:r>
        <w:rPr>
          <w:rFonts w:hint="eastAsia" w:ascii="仿宋" w:hAnsi="仿宋" w:eastAsia="仿宋" w:cs="仿宋"/>
          <w:i w:val="0"/>
          <w:iCs w:val="0"/>
          <w:caps w:val="0"/>
          <w:color w:val="auto"/>
          <w:spacing w:val="0"/>
          <w:sz w:val="24"/>
          <w:szCs w:val="24"/>
          <w:highlight w:val="none"/>
        </w:rPr>
        <w:t> </w:t>
      </w:r>
    </w:p>
    <w:p w14:paraId="3E1E1F24">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开启时间：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:00</w:t>
      </w:r>
      <w:r>
        <w:rPr>
          <w:rFonts w:hint="eastAsia" w:ascii="仿宋" w:hAnsi="仿宋" w:eastAsia="仿宋" w:cs="仿宋"/>
          <w:i w:val="0"/>
          <w:iCs w:val="0"/>
          <w:caps w:val="0"/>
          <w:color w:val="auto"/>
          <w:spacing w:val="0"/>
          <w:sz w:val="24"/>
          <w:szCs w:val="24"/>
          <w:highlight w:val="none"/>
        </w:rPr>
        <w:t>（北京时间）</w:t>
      </w:r>
    </w:p>
    <w:p w14:paraId="03227D60">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    地点：政采云网上不见面开标系统</w:t>
      </w:r>
    </w:p>
    <w:p w14:paraId="1C2CFC5B">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六、公告期限</w:t>
      </w:r>
    </w:p>
    <w:p w14:paraId="2C7E9373">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自本公告发布之日起</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个工作日。</w:t>
      </w:r>
    </w:p>
    <w:p w14:paraId="082F72C3">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jc w:val="both"/>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七、其他补充事宜</w:t>
      </w:r>
      <w:r>
        <w:rPr>
          <w:rFonts w:hint="eastAsia" w:ascii="仿宋" w:hAnsi="仿宋" w:eastAsia="仿宋" w:cs="仿宋"/>
          <w:i w:val="0"/>
          <w:iCs w:val="0"/>
          <w:caps w:val="0"/>
          <w:color w:val="auto"/>
          <w:spacing w:val="0"/>
          <w:sz w:val="24"/>
          <w:szCs w:val="24"/>
          <w:highlight w:val="none"/>
        </w:rPr>
        <w:t> </w:t>
      </w:r>
    </w:p>
    <w:p w14:paraId="3BEF5E5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    （1）本项目采用全流程不见面电子开评标，</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需要使用CA加密设备，</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可通过新疆数字证书认证中心官网（https://www.xjca.com.cn/）或下载“新疆政务通”APP自行进行申领。</w:t>
      </w:r>
    </w:p>
    <w:p w14:paraId="3FCD93E2">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（2）本项目实行网上投标，采用加密电子投标文件(</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须使用CA加密设备通过政采云电子投标客户端制作投标文件)。若</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参与投标，自行承担投标一切费用。</w:t>
      </w:r>
    </w:p>
    <w:p w14:paraId="5A2E9996">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（3）各投标人在开标前应确保成为新疆政府采购网正式注册入库</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，并完成CA数字证书申领。因未注册入库、未办理CA数字证书等原因造成无法投标或投标失败等后果由</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自行承担。</w:t>
      </w:r>
    </w:p>
    <w:p w14:paraId="38239E6F">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4）投标人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400-881-7190进行咨询。</w:t>
      </w:r>
    </w:p>
    <w:p w14:paraId="6472A9A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（5）投标人在开标时须使用制作加密电子投标文件所使用的CA锁及电脑，电脑须提前配置好浏览器，以便开标时解锁。如因</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自身原因导致在规定时间内无法正常解密的（如：浏览器故障、未安装相关驱动、网络故障、加密CA与解密CA不一致等），采购代理机构不予异常处理，视为</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自动弃标。</w:t>
      </w:r>
    </w:p>
    <w:p w14:paraId="7F4DDBC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i w:val="0"/>
          <w:iCs w:val="0"/>
          <w:caps w:val="0"/>
          <w:color w:val="auto"/>
          <w:spacing w:val="0"/>
          <w:sz w:val="24"/>
          <w:szCs w:val="24"/>
          <w:highlight w:val="none"/>
          <w:lang w:eastAsia="zh-CN"/>
        </w:rPr>
        <w:t>投标人</w:t>
      </w:r>
      <w:r>
        <w:rPr>
          <w:rFonts w:hint="eastAsia" w:ascii="仿宋" w:hAnsi="仿宋" w:eastAsia="仿宋" w:cs="仿宋"/>
          <w:i w:val="0"/>
          <w:iCs w:val="0"/>
          <w:caps w:val="0"/>
          <w:color w:val="auto"/>
          <w:spacing w:val="0"/>
          <w:sz w:val="24"/>
          <w:szCs w:val="24"/>
          <w:highlight w:val="none"/>
        </w:rPr>
        <w:t>”版面获取操作指南，同时对自助查询无法解决的问题可通过政采云在线客服获取服务支持。</w:t>
      </w:r>
    </w:p>
    <w:p w14:paraId="15346D55">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rPr>
      </w:pPr>
      <w:r>
        <w:rPr>
          <w:rStyle w:val="33"/>
          <w:rFonts w:hint="eastAsia" w:ascii="仿宋" w:hAnsi="仿宋" w:eastAsia="仿宋" w:cs="仿宋"/>
          <w:i w:val="0"/>
          <w:iCs w:val="0"/>
          <w:caps w:val="0"/>
          <w:color w:val="auto"/>
          <w:spacing w:val="0"/>
          <w:sz w:val="24"/>
          <w:szCs w:val="24"/>
          <w:highlight w:val="none"/>
        </w:rPr>
        <w:t>八、凡对本次招标提出询问，请按以下方式联系</w:t>
      </w:r>
    </w:p>
    <w:p w14:paraId="6DAB50F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40D85C20">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新疆职业大学</w:t>
      </w:r>
    </w:p>
    <w:p w14:paraId="5C0C241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eastAsia="zh-CN"/>
        </w:rPr>
        <w:t>联 系 人：</w:t>
      </w:r>
      <w:r>
        <w:rPr>
          <w:rFonts w:hint="eastAsia" w:ascii="仿宋" w:hAnsi="仿宋" w:eastAsia="仿宋" w:cs="仿宋"/>
          <w:i w:val="0"/>
          <w:iCs w:val="0"/>
          <w:caps w:val="0"/>
          <w:color w:val="auto"/>
          <w:spacing w:val="0"/>
          <w:sz w:val="24"/>
          <w:szCs w:val="24"/>
          <w:highlight w:val="none"/>
          <w:lang w:val="en-US" w:eastAsia="zh-CN"/>
        </w:rPr>
        <w:t>罗丽</w:t>
      </w:r>
    </w:p>
    <w:p w14:paraId="081D9842">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eastAsia="zh-CN"/>
        </w:rPr>
        <w:t>联系电话：15026</w:t>
      </w:r>
      <w:r>
        <w:rPr>
          <w:rFonts w:hint="eastAsia" w:ascii="仿宋" w:hAnsi="仿宋" w:eastAsia="仿宋" w:cs="仿宋"/>
          <w:i w:val="0"/>
          <w:iCs w:val="0"/>
          <w:caps w:val="0"/>
          <w:color w:val="auto"/>
          <w:spacing w:val="0"/>
          <w:sz w:val="24"/>
          <w:szCs w:val="24"/>
          <w:highlight w:val="none"/>
          <w:lang w:val="en-US" w:eastAsia="zh-CN"/>
        </w:rPr>
        <w:t>039601</w:t>
      </w:r>
    </w:p>
    <w:p w14:paraId="287FC716">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14:paraId="1510B62F">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新疆惠合正德工程管理有限公司</w:t>
      </w:r>
    </w:p>
    <w:p w14:paraId="6764DD93">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eastAsia="zh-CN"/>
        </w:rPr>
        <w:t>新疆乌鲁木齐市水磨沟区龙盛街898号万科中央公园S2栋14楼</w:t>
      </w:r>
    </w:p>
    <w:p w14:paraId="6F8E5FC5">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13639965658</w:t>
      </w:r>
    </w:p>
    <w:p w14:paraId="2FB895D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14:paraId="2A8249D1">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项目联系人：</w:t>
      </w:r>
      <w:r>
        <w:rPr>
          <w:rFonts w:hint="eastAsia" w:ascii="仿宋" w:hAnsi="仿宋" w:eastAsia="仿宋" w:cs="仿宋"/>
          <w:i w:val="0"/>
          <w:iCs w:val="0"/>
          <w:caps w:val="0"/>
          <w:color w:val="auto"/>
          <w:spacing w:val="0"/>
          <w:sz w:val="24"/>
          <w:szCs w:val="24"/>
          <w:highlight w:val="none"/>
          <w:lang w:eastAsia="zh-CN"/>
        </w:rPr>
        <w:t>马超</w:t>
      </w:r>
    </w:p>
    <w:p w14:paraId="68226EDA">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firstLine="420"/>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Fonts w:hint="eastAsia" w:ascii="仿宋" w:hAnsi="仿宋" w:eastAsia="仿宋" w:cs="仿宋"/>
          <w:i w:val="0"/>
          <w:iCs w:val="0"/>
          <w:caps w:val="0"/>
          <w:color w:val="auto"/>
          <w:spacing w:val="0"/>
          <w:sz w:val="24"/>
          <w:szCs w:val="24"/>
          <w:highlight w:val="none"/>
          <w:lang w:val="en-US" w:eastAsia="zh-CN"/>
        </w:rPr>
        <w:t>13639965658</w:t>
      </w:r>
    </w:p>
    <w:p w14:paraId="5DE9469C">
      <w:pPr>
        <w:pageBreakBefore w:val="0"/>
        <w:bidi w:val="0"/>
        <w:spacing w:line="480" w:lineRule="exact"/>
        <w:rPr>
          <w:rStyle w:val="42"/>
          <w:rFonts w:hint="eastAsia" w:ascii="仿宋" w:hAnsi="仿宋" w:eastAsia="仿宋" w:cs="仿宋"/>
          <w:b/>
          <w:bCs/>
          <w:color w:val="auto"/>
          <w:w w:val="95"/>
          <w:sz w:val="30"/>
          <w:szCs w:val="30"/>
          <w:highlight w:val="none"/>
          <w:lang w:eastAsia="zh-CN"/>
        </w:rPr>
      </w:pPr>
      <w:bookmarkStart w:id="11" w:name="_Toc29809"/>
      <w:bookmarkStart w:id="12" w:name="_Toc22440"/>
      <w:bookmarkStart w:id="13" w:name="_Toc19379"/>
      <w:bookmarkStart w:id="14" w:name="_Toc9771"/>
      <w:bookmarkStart w:id="15" w:name="_Toc22514"/>
      <w:r>
        <w:rPr>
          <w:rStyle w:val="42"/>
          <w:rFonts w:hint="eastAsia" w:ascii="仿宋" w:hAnsi="仿宋" w:eastAsia="仿宋" w:cs="仿宋"/>
          <w:b/>
          <w:bCs/>
          <w:color w:val="auto"/>
          <w:w w:val="95"/>
          <w:sz w:val="30"/>
          <w:szCs w:val="30"/>
          <w:highlight w:val="none"/>
          <w:lang w:eastAsia="zh-CN"/>
        </w:rPr>
        <w:br w:type="page"/>
      </w:r>
    </w:p>
    <w:p w14:paraId="2ECE3FEB">
      <w:pPr>
        <w:pStyle w:val="2"/>
        <w:pageBreakBefore w:val="0"/>
        <w:bidi w:val="0"/>
        <w:spacing w:line="480" w:lineRule="exact"/>
        <w:rPr>
          <w:color w:val="auto"/>
          <w:highlight w:val="none"/>
          <w:lang w:eastAsia="zh-CN"/>
        </w:rPr>
      </w:pPr>
      <w:bookmarkStart w:id="16" w:name="_Toc7411"/>
      <w:bookmarkStart w:id="17" w:name="_Toc11226"/>
      <w:r>
        <w:rPr>
          <w:rFonts w:hint="eastAsia"/>
          <w:color w:val="auto"/>
          <w:highlight w:val="none"/>
          <w:lang w:eastAsia="zh-CN"/>
        </w:rPr>
        <w:t>第二部分</w:t>
      </w:r>
      <w:r>
        <w:rPr>
          <w:rFonts w:hint="eastAsia"/>
          <w:color w:val="auto"/>
          <w:highlight w:val="none"/>
          <w:lang w:val="en-US" w:eastAsia="zh-CN"/>
        </w:rPr>
        <w:t xml:space="preserve"> </w:t>
      </w:r>
      <w:r>
        <w:rPr>
          <w:rFonts w:hint="eastAsia"/>
          <w:color w:val="auto"/>
          <w:highlight w:val="none"/>
          <w:lang w:eastAsia="zh-CN"/>
        </w:rPr>
        <w:t>投标人须知</w:t>
      </w:r>
      <w:bookmarkEnd w:id="11"/>
      <w:bookmarkEnd w:id="12"/>
      <w:bookmarkEnd w:id="13"/>
      <w:bookmarkEnd w:id="14"/>
      <w:bookmarkEnd w:id="15"/>
      <w:bookmarkEnd w:id="16"/>
      <w:bookmarkEnd w:id="17"/>
    </w:p>
    <w:p w14:paraId="17291002">
      <w:pPr>
        <w:pStyle w:val="49"/>
        <w:pageBreakBefore w:val="0"/>
        <w:bidi w:val="0"/>
        <w:spacing w:before="98" w:after="58" w:line="480" w:lineRule="exact"/>
        <w:ind w:left="0" w:right="186"/>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投标人须知前附表</w:t>
      </w:r>
    </w:p>
    <w:tbl>
      <w:tblPr>
        <w:tblStyle w:val="30"/>
        <w:tblW w:w="9639"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0"/>
        <w:gridCol w:w="1916"/>
        <w:gridCol w:w="6963"/>
      </w:tblGrid>
      <w:tr w14:paraId="4711C1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 w:hRule="atLeast"/>
        </w:trPr>
        <w:tc>
          <w:tcPr>
            <w:tcW w:w="760" w:type="dxa"/>
            <w:tcBorders>
              <w:top w:val="single" w:color="000000" w:sz="12" w:space="0"/>
              <w:left w:val="single" w:color="000000" w:sz="12" w:space="0"/>
              <w:bottom w:val="single" w:color="000000" w:sz="6" w:space="0"/>
              <w:right w:val="single" w:color="000000" w:sz="6" w:space="0"/>
            </w:tcBorders>
            <w:vAlign w:val="center"/>
          </w:tcPr>
          <w:p w14:paraId="6C599FDD">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序号</w:t>
            </w:r>
          </w:p>
        </w:tc>
        <w:tc>
          <w:tcPr>
            <w:tcW w:w="1916" w:type="dxa"/>
            <w:tcBorders>
              <w:top w:val="single" w:color="000000" w:sz="12" w:space="0"/>
              <w:left w:val="single" w:color="000000" w:sz="6" w:space="0"/>
              <w:bottom w:val="single" w:color="000000" w:sz="6" w:space="0"/>
              <w:right w:val="single" w:color="000000" w:sz="6" w:space="0"/>
            </w:tcBorders>
            <w:vAlign w:val="center"/>
          </w:tcPr>
          <w:p w14:paraId="3870443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名称</w:t>
            </w:r>
          </w:p>
        </w:tc>
        <w:tc>
          <w:tcPr>
            <w:tcW w:w="6963" w:type="dxa"/>
            <w:tcBorders>
              <w:top w:val="single" w:color="000000" w:sz="12" w:space="0"/>
              <w:left w:val="single" w:color="000000" w:sz="6" w:space="0"/>
              <w:bottom w:val="single" w:color="000000" w:sz="6" w:space="0"/>
              <w:right w:val="single" w:color="000000" w:sz="12" w:space="0"/>
            </w:tcBorders>
            <w:vAlign w:val="center"/>
          </w:tcPr>
          <w:p w14:paraId="694FF95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编列内容</w:t>
            </w:r>
          </w:p>
        </w:tc>
      </w:tr>
      <w:tr w14:paraId="0C4470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3DD39C4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w:t>
            </w:r>
          </w:p>
        </w:tc>
        <w:tc>
          <w:tcPr>
            <w:tcW w:w="1916" w:type="dxa"/>
            <w:tcBorders>
              <w:top w:val="single" w:color="000000" w:sz="6" w:space="0"/>
              <w:left w:val="single" w:color="000000" w:sz="6" w:space="0"/>
              <w:bottom w:val="single" w:color="000000" w:sz="6" w:space="0"/>
              <w:right w:val="single" w:color="000000" w:sz="6" w:space="0"/>
            </w:tcBorders>
            <w:vAlign w:val="center"/>
          </w:tcPr>
          <w:p w14:paraId="3766AC6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项目名称</w:t>
            </w:r>
          </w:p>
        </w:tc>
        <w:tc>
          <w:tcPr>
            <w:tcW w:w="6963" w:type="dxa"/>
            <w:tcBorders>
              <w:top w:val="single" w:color="000000" w:sz="6" w:space="0"/>
              <w:left w:val="single" w:color="000000" w:sz="6" w:space="0"/>
              <w:bottom w:val="single" w:color="000000" w:sz="6" w:space="0"/>
              <w:right w:val="single" w:color="000000" w:sz="12" w:space="0"/>
            </w:tcBorders>
          </w:tcPr>
          <w:p w14:paraId="4556527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default"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rPr>
              <w:t>项目名称</w:t>
            </w:r>
            <w:r>
              <w:rPr>
                <w:rStyle w:val="42"/>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新疆职业大学艺术与传播学院珠宝文创产品生产实训室建设项目</w:t>
            </w:r>
          </w:p>
          <w:p w14:paraId="0DAEC40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HHZDCG20260420003</w:t>
            </w:r>
          </w:p>
          <w:tbl>
            <w:tblPr>
              <w:tblStyle w:val="31"/>
              <w:tblW w:w="6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200"/>
              <w:gridCol w:w="3006"/>
            </w:tblGrid>
            <w:tr w14:paraId="7F0A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5" w:type="dxa"/>
                  <w:vAlign w:val="center"/>
                </w:tcPr>
                <w:p w14:paraId="4E7EE33A">
                  <w:pPr>
                    <w:keepNext w:val="0"/>
                    <w:keepLines w:val="0"/>
                    <w:pageBreakBefore w:val="0"/>
                    <w:widowControl/>
                    <w:suppressLineNumbers w:val="0"/>
                    <w:kinsoku/>
                    <w:wordWrap/>
                    <w:overflowPunct/>
                    <w:topLinePunct w:val="0"/>
                    <w:bidi w:val="0"/>
                    <w:spacing w:line="400" w:lineRule="exact"/>
                    <w:jc w:val="center"/>
                    <w:textAlignment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标项顺序</w:t>
                  </w:r>
                </w:p>
              </w:tc>
              <w:tc>
                <w:tcPr>
                  <w:tcW w:w="3200" w:type="dxa"/>
                  <w:vAlign w:val="center"/>
                </w:tcPr>
                <w:p w14:paraId="77C79766">
                  <w:pPr>
                    <w:keepNext w:val="0"/>
                    <w:keepLines w:val="0"/>
                    <w:pageBreakBefore w:val="0"/>
                    <w:widowControl/>
                    <w:suppressLineNumbers w:val="0"/>
                    <w:kinsoku/>
                    <w:wordWrap/>
                    <w:overflowPunct/>
                    <w:topLinePunct w:val="0"/>
                    <w:bidi w:val="0"/>
                    <w:spacing w:line="400" w:lineRule="exact"/>
                    <w:jc w:val="center"/>
                    <w:textAlignment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标包名称</w:t>
                  </w:r>
                </w:p>
              </w:tc>
              <w:tc>
                <w:tcPr>
                  <w:tcW w:w="3006" w:type="dxa"/>
                  <w:vAlign w:val="center"/>
                </w:tcPr>
                <w:p w14:paraId="43CC5A13">
                  <w:pPr>
                    <w:keepNext w:val="0"/>
                    <w:keepLines w:val="0"/>
                    <w:pageBreakBefore w:val="0"/>
                    <w:widowControl/>
                    <w:suppressLineNumbers w:val="0"/>
                    <w:kinsoku/>
                    <w:wordWrap/>
                    <w:overflowPunct/>
                    <w:topLinePunct w:val="0"/>
                    <w:bidi w:val="0"/>
                    <w:spacing w:line="400" w:lineRule="exact"/>
                    <w:jc w:val="center"/>
                    <w:textAlignment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标包编号</w:t>
                  </w:r>
                </w:p>
              </w:tc>
            </w:tr>
            <w:tr w14:paraId="052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7D68D438">
                  <w:pPr>
                    <w:pStyle w:val="50"/>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3200" w:type="dxa"/>
                </w:tcPr>
                <w:p w14:paraId="2C799F8A">
                  <w:pPr>
                    <w:keepNext w:val="0"/>
                    <w:keepLines w:val="0"/>
                    <w:pageBreakBefore w:val="0"/>
                    <w:widowControl/>
                    <w:suppressLineNumbers w:val="0"/>
                    <w:kinsoku/>
                    <w:wordWrap/>
                    <w:overflowPunct/>
                    <w:topLinePunct w:val="0"/>
                    <w:bidi w:val="0"/>
                    <w:spacing w:line="400" w:lineRule="exact"/>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新疆职业大学艺术与传播学院珠宝文创产品生产实训室建设项目（标项一）</w:t>
                  </w:r>
                </w:p>
              </w:tc>
              <w:tc>
                <w:tcPr>
                  <w:tcW w:w="3006" w:type="dxa"/>
                  <w:vAlign w:val="center"/>
                </w:tcPr>
                <w:p w14:paraId="327769CD">
                  <w:pPr>
                    <w:pStyle w:val="50"/>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HHZDCG20260420003-01</w:t>
                  </w:r>
                </w:p>
              </w:tc>
            </w:tr>
            <w:tr w14:paraId="4745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E09F710">
                  <w:pPr>
                    <w:pStyle w:val="50"/>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3200" w:type="dxa"/>
                </w:tcPr>
                <w:p w14:paraId="1E2D28A0">
                  <w:pPr>
                    <w:keepNext w:val="0"/>
                    <w:keepLines w:val="0"/>
                    <w:pageBreakBefore w:val="0"/>
                    <w:widowControl/>
                    <w:suppressLineNumbers w:val="0"/>
                    <w:kinsoku/>
                    <w:wordWrap/>
                    <w:overflowPunct/>
                    <w:topLinePunct w:val="0"/>
                    <w:bidi w:val="0"/>
                    <w:spacing w:line="400" w:lineRule="exact"/>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新疆职业大学艺术与传播学院珠宝文创产品生产实训室建设项目（标项二）</w:t>
                  </w:r>
                </w:p>
              </w:tc>
              <w:tc>
                <w:tcPr>
                  <w:tcW w:w="3006" w:type="dxa"/>
                  <w:vAlign w:val="center"/>
                </w:tcPr>
                <w:p w14:paraId="02AEFB51">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baseline"/>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HHZDCG20260420003-02</w:t>
                  </w:r>
                </w:p>
              </w:tc>
            </w:tr>
          </w:tbl>
          <w:p w14:paraId="7193F2E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default" w:ascii="仿宋" w:hAnsi="仿宋" w:eastAsia="仿宋" w:cs="仿宋"/>
                <w:color w:val="auto"/>
                <w:sz w:val="24"/>
                <w:szCs w:val="24"/>
                <w:highlight w:val="none"/>
                <w:lang w:val="en-US" w:eastAsia="zh-CN"/>
              </w:rPr>
            </w:pPr>
          </w:p>
        </w:tc>
      </w:tr>
      <w:tr w14:paraId="498900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3460A41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2</w:t>
            </w:r>
          </w:p>
        </w:tc>
        <w:tc>
          <w:tcPr>
            <w:tcW w:w="1916" w:type="dxa"/>
            <w:tcBorders>
              <w:top w:val="single" w:color="000000" w:sz="6" w:space="0"/>
              <w:left w:val="single" w:color="000000" w:sz="6" w:space="0"/>
              <w:bottom w:val="single" w:color="000000" w:sz="6" w:space="0"/>
              <w:right w:val="single" w:color="000000" w:sz="6" w:space="0"/>
            </w:tcBorders>
            <w:vAlign w:val="center"/>
          </w:tcPr>
          <w:p w14:paraId="278DBAB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采购方式</w:t>
            </w:r>
          </w:p>
        </w:tc>
        <w:tc>
          <w:tcPr>
            <w:tcW w:w="6963" w:type="dxa"/>
            <w:tcBorders>
              <w:top w:val="single" w:color="000000" w:sz="6" w:space="0"/>
              <w:left w:val="single" w:color="000000" w:sz="6" w:space="0"/>
              <w:bottom w:val="single" w:color="000000" w:sz="6" w:space="0"/>
              <w:right w:val="single" w:color="000000" w:sz="12" w:space="0"/>
            </w:tcBorders>
            <w:vAlign w:val="center"/>
          </w:tcPr>
          <w:p w14:paraId="04ACEC4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公开招标</w:t>
            </w:r>
          </w:p>
        </w:tc>
      </w:tr>
      <w:tr w14:paraId="009E10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144FF2C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3</w:t>
            </w:r>
          </w:p>
        </w:tc>
        <w:tc>
          <w:tcPr>
            <w:tcW w:w="1916" w:type="dxa"/>
            <w:tcBorders>
              <w:top w:val="single" w:color="000000" w:sz="6" w:space="0"/>
              <w:left w:val="single" w:color="000000" w:sz="6" w:space="0"/>
              <w:bottom w:val="single" w:color="000000" w:sz="6" w:space="0"/>
              <w:right w:val="single" w:color="000000" w:sz="6" w:space="0"/>
            </w:tcBorders>
            <w:vAlign w:val="center"/>
          </w:tcPr>
          <w:p w14:paraId="47BCD18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采购内容</w:t>
            </w:r>
          </w:p>
        </w:tc>
        <w:tc>
          <w:tcPr>
            <w:tcW w:w="6963" w:type="dxa"/>
            <w:tcBorders>
              <w:top w:val="single" w:color="000000" w:sz="6" w:space="0"/>
              <w:left w:val="single" w:color="000000" w:sz="6" w:space="0"/>
              <w:bottom w:val="single" w:color="000000" w:sz="6" w:space="0"/>
              <w:right w:val="single" w:color="000000" w:sz="12" w:space="0"/>
            </w:tcBorders>
            <w:vAlign w:val="center"/>
          </w:tcPr>
          <w:p w14:paraId="291AA90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bCs/>
                <w:color w:val="auto"/>
                <w:sz w:val="24"/>
                <w:szCs w:val="24"/>
                <w:highlight w:val="none"/>
                <w:lang w:val="en-US" w:eastAsia="zh-CN"/>
              </w:rPr>
            </w:pPr>
            <w:r>
              <w:rPr>
                <w:rStyle w:val="42"/>
                <w:rFonts w:hint="eastAsia" w:ascii="仿宋" w:hAnsi="仿宋" w:eastAsia="仿宋" w:cs="仿宋"/>
                <w:bCs/>
                <w:color w:val="auto"/>
                <w:sz w:val="24"/>
                <w:szCs w:val="24"/>
                <w:highlight w:val="none"/>
                <w:lang w:val="en-US" w:eastAsia="zh-CN"/>
              </w:rPr>
              <w:t>标项一：</w:t>
            </w:r>
            <w:r>
              <w:rPr>
                <w:rFonts w:hint="eastAsia" w:ascii="仿宋" w:hAnsi="仿宋" w:eastAsia="仿宋" w:cs="仿宋"/>
                <w:i w:val="0"/>
                <w:iCs w:val="0"/>
                <w:caps w:val="0"/>
                <w:color w:val="auto"/>
                <w:spacing w:val="0"/>
                <w:sz w:val="24"/>
                <w:szCs w:val="24"/>
                <w:highlight w:val="none"/>
                <w:lang w:eastAsia="zh-CN"/>
              </w:rPr>
              <w:t>珠宝文创设计实训平台相关设备</w:t>
            </w:r>
          </w:p>
          <w:p w14:paraId="59594E6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Fonts w:hint="eastAsia" w:ascii="仿宋" w:hAnsi="仿宋" w:eastAsia="仿宋" w:cs="仿宋"/>
                <w:i w:val="0"/>
                <w:iCs w:val="0"/>
                <w:caps w:val="0"/>
                <w:color w:val="auto"/>
                <w:spacing w:val="0"/>
                <w:sz w:val="24"/>
                <w:szCs w:val="24"/>
                <w:highlight w:val="none"/>
                <w:lang w:eastAsia="zh-CN"/>
              </w:rPr>
            </w:pPr>
            <w:r>
              <w:rPr>
                <w:rStyle w:val="42"/>
                <w:rFonts w:hint="eastAsia" w:ascii="仿宋" w:hAnsi="仿宋" w:eastAsia="仿宋" w:cs="仿宋"/>
                <w:bCs/>
                <w:color w:val="auto"/>
                <w:sz w:val="24"/>
                <w:szCs w:val="24"/>
                <w:highlight w:val="none"/>
                <w:lang w:val="en-US" w:eastAsia="zh-CN"/>
              </w:rPr>
              <w:t>标项二：</w:t>
            </w:r>
            <w:r>
              <w:rPr>
                <w:rFonts w:hint="eastAsia" w:ascii="仿宋" w:hAnsi="仿宋" w:eastAsia="仿宋" w:cs="仿宋"/>
                <w:i w:val="0"/>
                <w:iCs w:val="0"/>
                <w:caps w:val="0"/>
                <w:color w:val="auto"/>
                <w:spacing w:val="0"/>
                <w:sz w:val="24"/>
                <w:szCs w:val="24"/>
                <w:highlight w:val="none"/>
                <w:lang w:eastAsia="zh-CN"/>
              </w:rPr>
              <w:t>珠宝文创产品加工实训平台相关设备</w:t>
            </w:r>
          </w:p>
          <w:p w14:paraId="25F15C5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bCs/>
                <w:color w:val="auto"/>
                <w:sz w:val="24"/>
                <w:szCs w:val="24"/>
                <w:highlight w:val="none"/>
                <w:lang w:eastAsia="zh-CN"/>
              </w:rPr>
            </w:pPr>
            <w:r>
              <w:rPr>
                <w:rStyle w:val="42"/>
                <w:rFonts w:hint="eastAsia" w:ascii="仿宋" w:hAnsi="仿宋" w:eastAsia="仿宋" w:cs="仿宋"/>
                <w:bCs/>
                <w:color w:val="auto"/>
                <w:sz w:val="24"/>
                <w:szCs w:val="24"/>
                <w:highlight w:val="none"/>
                <w:lang w:eastAsia="zh-CN"/>
              </w:rPr>
              <w:t>（详</w:t>
            </w:r>
            <w:r>
              <w:rPr>
                <w:rStyle w:val="42"/>
                <w:rFonts w:hint="eastAsia" w:ascii="仿宋" w:hAnsi="仿宋" w:eastAsia="仿宋" w:cs="仿宋"/>
                <w:bCs/>
                <w:color w:val="auto"/>
                <w:sz w:val="24"/>
                <w:szCs w:val="24"/>
                <w:highlight w:val="none"/>
                <w:lang w:val="en-US" w:eastAsia="zh-CN"/>
              </w:rPr>
              <w:t>见第三部分</w:t>
            </w:r>
            <w:r>
              <w:rPr>
                <w:rStyle w:val="42"/>
                <w:rFonts w:hint="eastAsia" w:ascii="仿宋" w:hAnsi="仿宋" w:eastAsia="仿宋" w:cs="仿宋"/>
                <w:bCs/>
                <w:color w:val="auto"/>
                <w:sz w:val="24"/>
                <w:szCs w:val="24"/>
                <w:highlight w:val="none"/>
                <w:lang w:eastAsia="zh-CN"/>
              </w:rPr>
              <w:t>）</w:t>
            </w:r>
          </w:p>
        </w:tc>
      </w:tr>
      <w:tr w14:paraId="09030F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3642177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4</w:t>
            </w:r>
          </w:p>
        </w:tc>
        <w:tc>
          <w:tcPr>
            <w:tcW w:w="1916" w:type="dxa"/>
            <w:tcBorders>
              <w:top w:val="single" w:color="000000" w:sz="6" w:space="0"/>
              <w:left w:val="single" w:color="000000" w:sz="6" w:space="0"/>
              <w:bottom w:val="single" w:color="000000" w:sz="6" w:space="0"/>
              <w:right w:val="single" w:color="000000" w:sz="6" w:space="0"/>
            </w:tcBorders>
            <w:vAlign w:val="center"/>
          </w:tcPr>
          <w:p w14:paraId="7D9917D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资金来源</w:t>
            </w:r>
          </w:p>
        </w:tc>
        <w:tc>
          <w:tcPr>
            <w:tcW w:w="6963" w:type="dxa"/>
            <w:tcBorders>
              <w:top w:val="single" w:color="000000" w:sz="6" w:space="0"/>
              <w:left w:val="single" w:color="000000" w:sz="6" w:space="0"/>
              <w:bottom w:val="single" w:color="000000" w:sz="6" w:space="0"/>
              <w:right w:val="single" w:color="000000" w:sz="12" w:space="0"/>
            </w:tcBorders>
            <w:vAlign w:val="center"/>
          </w:tcPr>
          <w:p w14:paraId="17C265C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left"/>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财政资金</w:t>
            </w:r>
          </w:p>
        </w:tc>
      </w:tr>
      <w:tr w14:paraId="53C753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3071B06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5</w:t>
            </w:r>
          </w:p>
        </w:tc>
        <w:tc>
          <w:tcPr>
            <w:tcW w:w="1916" w:type="dxa"/>
            <w:tcBorders>
              <w:top w:val="single" w:color="000000" w:sz="6" w:space="0"/>
              <w:left w:val="single" w:color="000000" w:sz="6" w:space="0"/>
              <w:bottom w:val="single" w:color="000000" w:sz="6" w:space="0"/>
              <w:right w:val="single" w:color="000000" w:sz="6" w:space="0"/>
            </w:tcBorders>
            <w:vAlign w:val="center"/>
          </w:tcPr>
          <w:p w14:paraId="267C099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交付/</w:t>
            </w:r>
            <w:r>
              <w:rPr>
                <w:rStyle w:val="42"/>
                <w:rFonts w:hint="eastAsia" w:ascii="仿宋" w:hAnsi="仿宋" w:eastAsia="仿宋" w:cs="仿宋"/>
                <w:color w:val="auto"/>
                <w:sz w:val="24"/>
                <w:szCs w:val="24"/>
                <w:highlight w:val="none"/>
                <w:lang w:eastAsia="zh-CN"/>
              </w:rPr>
              <w:t>实施地点</w:t>
            </w:r>
          </w:p>
        </w:tc>
        <w:tc>
          <w:tcPr>
            <w:tcW w:w="6963" w:type="dxa"/>
            <w:tcBorders>
              <w:top w:val="single" w:color="000000" w:sz="6" w:space="0"/>
              <w:left w:val="single" w:color="000000" w:sz="6" w:space="0"/>
              <w:bottom w:val="single" w:color="000000" w:sz="6" w:space="0"/>
              <w:right w:val="single" w:color="000000" w:sz="12" w:space="0"/>
            </w:tcBorders>
            <w:vAlign w:val="center"/>
          </w:tcPr>
          <w:p w14:paraId="284ADAC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left"/>
              <w:textAlignment w:val="baseline"/>
              <w:rPr>
                <w:rStyle w:val="42"/>
                <w:rFonts w:hint="default" w:ascii="仿宋" w:hAnsi="仿宋" w:eastAsia="仿宋" w:cs="仿宋"/>
                <w:color w:val="auto"/>
                <w:sz w:val="24"/>
                <w:szCs w:val="24"/>
                <w:highlight w:val="none"/>
                <w:lang w:val="en-US" w:eastAsia="zh-CN"/>
              </w:rPr>
            </w:pPr>
            <w:r>
              <w:rPr>
                <w:rStyle w:val="42"/>
                <w:rFonts w:hint="default" w:ascii="仿宋" w:hAnsi="仿宋" w:eastAsia="仿宋" w:cs="仿宋"/>
                <w:color w:val="auto"/>
                <w:sz w:val="24"/>
                <w:szCs w:val="24"/>
                <w:highlight w:val="none"/>
                <w:lang w:val="en-US" w:eastAsia="zh-CN"/>
              </w:rPr>
              <w:t>新疆职业大学艺术与传播学院1号教学楼1-2层教室（具体房间待中标后指定）</w:t>
            </w:r>
          </w:p>
        </w:tc>
      </w:tr>
      <w:tr w14:paraId="278D12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6F533CE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6</w:t>
            </w:r>
          </w:p>
        </w:tc>
        <w:tc>
          <w:tcPr>
            <w:tcW w:w="1916" w:type="dxa"/>
            <w:tcBorders>
              <w:top w:val="single" w:color="000000" w:sz="6" w:space="0"/>
              <w:left w:val="single" w:color="000000" w:sz="6" w:space="0"/>
              <w:bottom w:val="single" w:color="000000" w:sz="6" w:space="0"/>
              <w:right w:val="single" w:color="000000" w:sz="6" w:space="0"/>
            </w:tcBorders>
            <w:vAlign w:val="center"/>
          </w:tcPr>
          <w:p w14:paraId="457F5A2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合同履行期限</w:t>
            </w:r>
          </w:p>
        </w:tc>
        <w:tc>
          <w:tcPr>
            <w:tcW w:w="6963" w:type="dxa"/>
            <w:tcBorders>
              <w:top w:val="single" w:color="000000" w:sz="6" w:space="0"/>
              <w:left w:val="single" w:color="000000" w:sz="6" w:space="0"/>
              <w:bottom w:val="single" w:color="000000" w:sz="6" w:space="0"/>
              <w:right w:val="single" w:color="000000" w:sz="12" w:space="0"/>
            </w:tcBorders>
            <w:vAlign w:val="center"/>
          </w:tcPr>
          <w:p w14:paraId="4325421E">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Style w:val="42"/>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eastAsia="zh-CN"/>
              </w:rPr>
              <w:t>自合同签订之日起30日内完成交货、安装调试并验收合格。</w:t>
            </w:r>
          </w:p>
        </w:tc>
      </w:tr>
      <w:tr w14:paraId="7E4B1E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6F86456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7</w:t>
            </w:r>
          </w:p>
        </w:tc>
        <w:tc>
          <w:tcPr>
            <w:tcW w:w="1916" w:type="dxa"/>
            <w:tcBorders>
              <w:top w:val="single" w:color="000000" w:sz="6" w:space="0"/>
              <w:left w:val="single" w:color="000000" w:sz="6" w:space="0"/>
              <w:bottom w:val="single" w:color="000000" w:sz="6" w:space="0"/>
              <w:right w:val="single" w:color="000000" w:sz="6" w:space="0"/>
            </w:tcBorders>
            <w:vAlign w:val="center"/>
          </w:tcPr>
          <w:p w14:paraId="0CD3E9B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质保期</w:t>
            </w:r>
          </w:p>
        </w:tc>
        <w:tc>
          <w:tcPr>
            <w:tcW w:w="6963" w:type="dxa"/>
            <w:tcBorders>
              <w:top w:val="single" w:color="000000" w:sz="6" w:space="0"/>
              <w:left w:val="single" w:color="000000" w:sz="6" w:space="0"/>
              <w:bottom w:val="single" w:color="000000" w:sz="6" w:space="0"/>
              <w:right w:val="single" w:color="000000" w:sz="12" w:space="0"/>
            </w:tcBorders>
            <w:vAlign w:val="center"/>
          </w:tcPr>
          <w:p w14:paraId="6084C69D">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jc w:val="left"/>
              <w:textAlignment w:val="auto"/>
              <w:rPr>
                <w:rStyle w:val="42"/>
                <w:rFonts w:hint="default" w:ascii="仿宋" w:hAnsi="仿宋" w:eastAsia="仿宋" w:cs="仿宋"/>
                <w:color w:val="auto"/>
                <w:sz w:val="24"/>
                <w:szCs w:val="24"/>
                <w:highlight w:val="none"/>
                <w:lang w:val="en-US" w:eastAsia="zh-CN"/>
              </w:rPr>
            </w:pPr>
            <w:r>
              <w:rPr>
                <w:rStyle w:val="42"/>
                <w:rFonts w:hint="default" w:ascii="仿宋" w:hAnsi="仿宋" w:eastAsia="仿宋" w:cs="仿宋"/>
                <w:color w:val="auto"/>
                <w:sz w:val="24"/>
                <w:szCs w:val="24"/>
                <w:highlight w:val="none"/>
                <w:lang w:val="en-US" w:eastAsia="zh-CN"/>
              </w:rPr>
              <w:t>所有货物提供不少于</w:t>
            </w:r>
            <w:r>
              <w:rPr>
                <w:rStyle w:val="42"/>
                <w:rFonts w:hint="eastAsia" w:ascii="仿宋" w:hAnsi="仿宋" w:eastAsia="仿宋" w:cs="仿宋"/>
                <w:color w:val="auto"/>
                <w:sz w:val="24"/>
                <w:szCs w:val="24"/>
                <w:highlight w:val="none"/>
                <w:lang w:val="en-US" w:eastAsia="zh-CN"/>
              </w:rPr>
              <w:t>1</w:t>
            </w:r>
            <w:r>
              <w:rPr>
                <w:rStyle w:val="42"/>
                <w:rFonts w:hint="default" w:ascii="仿宋" w:hAnsi="仿宋" w:eastAsia="仿宋" w:cs="仿宋"/>
                <w:color w:val="auto"/>
                <w:sz w:val="24"/>
                <w:szCs w:val="24"/>
                <w:highlight w:val="none"/>
                <w:lang w:val="en-US" w:eastAsia="zh-CN"/>
              </w:rPr>
              <w:t>年免费质保（从验收合格之日起计算），软件提供不少于6年免费升级服务。</w:t>
            </w:r>
          </w:p>
        </w:tc>
      </w:tr>
      <w:tr w14:paraId="47F5BB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9"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175766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8</w:t>
            </w:r>
          </w:p>
        </w:tc>
        <w:tc>
          <w:tcPr>
            <w:tcW w:w="1916" w:type="dxa"/>
            <w:tcBorders>
              <w:top w:val="single" w:color="000000" w:sz="6" w:space="0"/>
              <w:left w:val="single" w:color="000000" w:sz="6" w:space="0"/>
              <w:bottom w:val="single" w:color="000000" w:sz="6" w:space="0"/>
              <w:right w:val="single" w:color="000000" w:sz="6" w:space="0"/>
            </w:tcBorders>
            <w:vAlign w:val="center"/>
          </w:tcPr>
          <w:p w14:paraId="5C463EA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采购人</w:t>
            </w:r>
          </w:p>
        </w:tc>
        <w:tc>
          <w:tcPr>
            <w:tcW w:w="6963" w:type="dxa"/>
            <w:tcBorders>
              <w:top w:val="single" w:color="000000" w:sz="6" w:space="0"/>
              <w:left w:val="single" w:color="000000" w:sz="6" w:space="0"/>
              <w:bottom w:val="single" w:color="000000" w:sz="6" w:space="0"/>
              <w:right w:val="single" w:color="000000" w:sz="12" w:space="0"/>
            </w:tcBorders>
            <w:vAlign w:val="center"/>
          </w:tcPr>
          <w:p w14:paraId="616E9C50">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采购人：新疆职业大学</w:t>
            </w:r>
          </w:p>
          <w:p w14:paraId="73E90F90">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联系人：罗丽</w:t>
            </w:r>
          </w:p>
          <w:p w14:paraId="076EBC6E">
            <w:pPr>
              <w:pStyle w:val="27"/>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480" w:lineRule="exact"/>
              <w:ind w:left="0" w:right="0"/>
              <w:textAlignment w:val="auto"/>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联系电话：15026039601</w:t>
            </w:r>
          </w:p>
        </w:tc>
      </w:tr>
      <w:tr w14:paraId="10320A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5A0C797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9</w:t>
            </w:r>
          </w:p>
        </w:tc>
        <w:tc>
          <w:tcPr>
            <w:tcW w:w="1916" w:type="dxa"/>
            <w:tcBorders>
              <w:top w:val="single" w:color="000000" w:sz="6" w:space="0"/>
              <w:left w:val="single" w:color="000000" w:sz="6" w:space="0"/>
              <w:bottom w:val="single" w:color="000000" w:sz="6" w:space="0"/>
              <w:right w:val="single" w:color="000000" w:sz="6" w:space="0"/>
            </w:tcBorders>
            <w:vAlign w:val="center"/>
          </w:tcPr>
          <w:p w14:paraId="7CA8A7D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代理机构</w:t>
            </w:r>
          </w:p>
        </w:tc>
        <w:tc>
          <w:tcPr>
            <w:tcW w:w="6963" w:type="dxa"/>
            <w:tcBorders>
              <w:top w:val="single" w:color="000000" w:sz="6" w:space="0"/>
              <w:left w:val="single" w:color="000000" w:sz="6" w:space="0"/>
              <w:bottom w:val="single" w:color="000000" w:sz="6" w:space="0"/>
              <w:right w:val="single" w:color="000000" w:sz="12" w:space="0"/>
            </w:tcBorders>
          </w:tcPr>
          <w:p w14:paraId="572C6A3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pacing w:val="-7"/>
                <w:sz w:val="24"/>
                <w:szCs w:val="24"/>
                <w:highlight w:val="none"/>
                <w:lang w:eastAsia="zh-CN"/>
              </w:rPr>
            </w:pPr>
            <w:r>
              <w:rPr>
                <w:rStyle w:val="42"/>
                <w:rFonts w:hint="eastAsia" w:ascii="仿宋" w:hAnsi="仿宋" w:eastAsia="仿宋" w:cs="仿宋"/>
                <w:color w:val="auto"/>
                <w:spacing w:val="-7"/>
                <w:sz w:val="24"/>
                <w:szCs w:val="24"/>
                <w:highlight w:val="none"/>
                <w:lang w:eastAsia="zh-CN"/>
              </w:rPr>
              <w:t>名称：新疆惠合正德工程管理有限公司</w:t>
            </w:r>
          </w:p>
          <w:p w14:paraId="1E6B48D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pacing w:val="-7"/>
                <w:sz w:val="24"/>
                <w:szCs w:val="24"/>
                <w:highlight w:val="none"/>
                <w:lang w:eastAsia="zh-CN"/>
              </w:rPr>
            </w:pPr>
            <w:r>
              <w:rPr>
                <w:rStyle w:val="42"/>
                <w:rFonts w:hint="eastAsia" w:ascii="仿宋" w:hAnsi="仿宋" w:eastAsia="仿宋" w:cs="仿宋"/>
                <w:color w:val="auto"/>
                <w:spacing w:val="-7"/>
                <w:sz w:val="24"/>
                <w:szCs w:val="24"/>
                <w:highlight w:val="none"/>
                <w:lang w:eastAsia="zh-CN"/>
              </w:rPr>
              <w:t>地址：新疆乌鲁木齐市水磨沟区龙盛街898号万科中央公园S2栋14楼</w:t>
            </w:r>
          </w:p>
          <w:p w14:paraId="34D27AD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pacing w:val="-7"/>
                <w:sz w:val="24"/>
                <w:szCs w:val="24"/>
                <w:highlight w:val="none"/>
                <w:lang w:eastAsia="zh-CN"/>
              </w:rPr>
            </w:pPr>
            <w:r>
              <w:rPr>
                <w:rStyle w:val="42"/>
                <w:rFonts w:hint="eastAsia" w:ascii="仿宋" w:hAnsi="仿宋" w:eastAsia="仿宋" w:cs="仿宋"/>
                <w:color w:val="auto"/>
                <w:spacing w:val="-7"/>
                <w:sz w:val="24"/>
                <w:szCs w:val="24"/>
                <w:highlight w:val="none"/>
                <w:lang w:eastAsia="zh-CN"/>
              </w:rPr>
              <w:t>联系人：马超</w:t>
            </w:r>
          </w:p>
          <w:p w14:paraId="72FFE842">
            <w:pPr>
              <w:pStyle w:val="50"/>
              <w:keepNext w:val="0"/>
              <w:keepLines w:val="0"/>
              <w:pageBreakBefore w:val="0"/>
              <w:widowControl/>
              <w:tabs>
                <w:tab w:val="left" w:pos="3706"/>
              </w:tabs>
              <w:kinsoku/>
              <w:wordWrap/>
              <w:overflowPunct/>
              <w:topLinePunct w:val="0"/>
              <w:autoSpaceDE/>
              <w:autoSpaceDN/>
              <w:bidi w:val="0"/>
              <w:adjustRightInd/>
              <w:snapToGrid/>
              <w:spacing w:line="480" w:lineRule="exact"/>
              <w:ind w:left="0" w:leftChars="0" w:right="0" w:rightChars="0"/>
              <w:textAlignment w:val="baseline"/>
              <w:rPr>
                <w:rStyle w:val="42"/>
                <w:rFonts w:hint="default" w:ascii="仿宋" w:hAnsi="仿宋" w:eastAsia="仿宋" w:cs="仿宋"/>
                <w:color w:val="auto"/>
                <w:spacing w:val="-7"/>
                <w:sz w:val="24"/>
                <w:szCs w:val="24"/>
                <w:highlight w:val="none"/>
                <w:lang w:val="en-US" w:eastAsia="zh-CN"/>
              </w:rPr>
            </w:pPr>
            <w:r>
              <w:rPr>
                <w:rStyle w:val="42"/>
                <w:rFonts w:hint="eastAsia" w:ascii="仿宋" w:hAnsi="仿宋" w:eastAsia="仿宋" w:cs="仿宋"/>
                <w:color w:val="auto"/>
                <w:spacing w:val="-7"/>
                <w:sz w:val="24"/>
                <w:szCs w:val="24"/>
                <w:highlight w:val="none"/>
                <w:lang w:eastAsia="zh-CN"/>
              </w:rPr>
              <w:t>电话：</w:t>
            </w:r>
            <w:r>
              <w:rPr>
                <w:rStyle w:val="42"/>
                <w:rFonts w:hint="eastAsia" w:ascii="仿宋" w:hAnsi="仿宋" w:eastAsia="仿宋" w:cs="仿宋"/>
                <w:color w:val="auto"/>
                <w:spacing w:val="-7"/>
                <w:sz w:val="24"/>
                <w:szCs w:val="24"/>
                <w:highlight w:val="none"/>
                <w:lang w:val="en-US" w:eastAsia="zh-CN"/>
              </w:rPr>
              <w:t>13639965658</w:t>
            </w:r>
          </w:p>
        </w:tc>
      </w:tr>
      <w:tr w14:paraId="279374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2C2861B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10</w:t>
            </w:r>
          </w:p>
        </w:tc>
        <w:tc>
          <w:tcPr>
            <w:tcW w:w="1916" w:type="dxa"/>
            <w:tcBorders>
              <w:top w:val="single" w:color="000000" w:sz="6" w:space="0"/>
              <w:left w:val="single" w:color="000000" w:sz="6" w:space="0"/>
              <w:bottom w:val="single" w:color="000000" w:sz="6" w:space="0"/>
              <w:right w:val="single" w:color="000000" w:sz="6" w:space="0"/>
            </w:tcBorders>
            <w:vAlign w:val="center"/>
          </w:tcPr>
          <w:p w14:paraId="41378D4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偏离</w:t>
            </w:r>
          </w:p>
        </w:tc>
        <w:tc>
          <w:tcPr>
            <w:tcW w:w="6963" w:type="dxa"/>
            <w:tcBorders>
              <w:top w:val="single" w:color="000000" w:sz="6" w:space="0"/>
              <w:left w:val="single" w:color="000000" w:sz="6" w:space="0"/>
              <w:bottom w:val="single" w:color="000000" w:sz="6" w:space="0"/>
              <w:right w:val="single" w:color="000000" w:sz="12" w:space="0"/>
            </w:tcBorders>
            <w:vAlign w:val="center"/>
          </w:tcPr>
          <w:p w14:paraId="4F0E8B4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pacing w:val="-7"/>
                <w:sz w:val="24"/>
                <w:szCs w:val="24"/>
                <w:highlight w:val="none"/>
                <w:lang w:eastAsia="zh-CN"/>
              </w:rPr>
            </w:pPr>
            <w:r>
              <w:rPr>
                <w:rStyle w:val="42"/>
                <w:rFonts w:hint="eastAsia" w:ascii="仿宋" w:hAnsi="仿宋" w:eastAsia="仿宋" w:cs="仿宋"/>
                <w:color w:val="auto"/>
                <w:spacing w:val="-7"/>
                <w:sz w:val="24"/>
                <w:szCs w:val="24"/>
                <w:highlight w:val="none"/>
                <w:lang w:eastAsia="zh-CN"/>
              </w:rPr>
              <w:t>不接受实质性负偏离</w:t>
            </w:r>
          </w:p>
        </w:tc>
      </w:tr>
      <w:tr w14:paraId="6CE9C5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396D00F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11</w:t>
            </w:r>
          </w:p>
        </w:tc>
        <w:tc>
          <w:tcPr>
            <w:tcW w:w="1916" w:type="dxa"/>
            <w:tcBorders>
              <w:top w:val="single" w:color="000000" w:sz="6" w:space="0"/>
              <w:left w:val="single" w:color="000000" w:sz="6" w:space="0"/>
              <w:bottom w:val="single" w:color="000000" w:sz="6" w:space="0"/>
              <w:right w:val="single" w:color="000000" w:sz="6" w:space="0"/>
            </w:tcBorders>
            <w:vAlign w:val="center"/>
          </w:tcPr>
          <w:p w14:paraId="362FB6A6">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eastAsia="zh-CN"/>
              </w:rPr>
              <w:t>投标人</w:t>
            </w:r>
            <w:r>
              <w:rPr>
                <w:rStyle w:val="42"/>
                <w:rFonts w:hint="eastAsia" w:ascii="仿宋" w:hAnsi="仿宋" w:eastAsia="仿宋" w:cs="仿宋"/>
                <w:color w:val="auto"/>
                <w:sz w:val="24"/>
                <w:szCs w:val="24"/>
                <w:highlight w:val="none"/>
              </w:rPr>
              <w:t>资格</w:t>
            </w:r>
          </w:p>
        </w:tc>
        <w:tc>
          <w:tcPr>
            <w:tcW w:w="6963" w:type="dxa"/>
            <w:tcBorders>
              <w:top w:val="single" w:color="000000" w:sz="6" w:space="0"/>
              <w:left w:val="single" w:color="000000" w:sz="6" w:space="0"/>
              <w:bottom w:val="single" w:color="000000" w:sz="6" w:space="0"/>
              <w:right w:val="single" w:color="000000" w:sz="12" w:space="0"/>
            </w:tcBorders>
            <w:vAlign w:val="center"/>
          </w:tcPr>
          <w:p w14:paraId="0570FF6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详见</w:t>
            </w:r>
            <w:r>
              <w:rPr>
                <w:rStyle w:val="42"/>
                <w:rFonts w:hint="eastAsia" w:ascii="仿宋" w:hAnsi="仿宋" w:eastAsia="仿宋" w:cs="仿宋"/>
                <w:color w:val="auto"/>
                <w:sz w:val="24"/>
                <w:szCs w:val="24"/>
                <w:highlight w:val="none"/>
                <w:lang w:eastAsia="zh-CN"/>
              </w:rPr>
              <w:t>公开招标</w:t>
            </w:r>
            <w:r>
              <w:rPr>
                <w:rStyle w:val="42"/>
                <w:rFonts w:hint="eastAsia" w:ascii="仿宋" w:hAnsi="仿宋" w:eastAsia="仿宋" w:cs="仿宋"/>
                <w:color w:val="auto"/>
                <w:sz w:val="24"/>
                <w:szCs w:val="24"/>
                <w:highlight w:val="none"/>
              </w:rPr>
              <w:t>公告</w:t>
            </w:r>
          </w:p>
        </w:tc>
      </w:tr>
      <w:tr w14:paraId="01E70D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51FF878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12</w:t>
            </w:r>
          </w:p>
        </w:tc>
        <w:tc>
          <w:tcPr>
            <w:tcW w:w="1916" w:type="dxa"/>
            <w:tcBorders>
              <w:top w:val="single" w:color="000000" w:sz="6" w:space="0"/>
              <w:left w:val="single" w:color="000000" w:sz="6" w:space="0"/>
              <w:bottom w:val="single" w:color="000000" w:sz="6" w:space="0"/>
              <w:right w:val="single" w:color="000000" w:sz="6" w:space="0"/>
            </w:tcBorders>
            <w:vAlign w:val="center"/>
          </w:tcPr>
          <w:p w14:paraId="6F3C4E99">
            <w:pPr>
              <w:pStyle w:val="50"/>
              <w:keepNext w:val="0"/>
              <w:keepLines w:val="0"/>
              <w:pageBreakBefore w:val="0"/>
              <w:widowControl/>
              <w:kinsoku/>
              <w:wordWrap/>
              <w:overflowPunct/>
              <w:topLinePunct w:val="0"/>
              <w:autoSpaceDE/>
              <w:autoSpaceDN/>
              <w:bidi w:val="0"/>
              <w:adjustRightInd/>
              <w:snapToGrid/>
              <w:spacing w:line="480" w:lineRule="exact"/>
              <w:ind w:left="108" w:leftChars="0" w:right="0" w:rightChars="0" w:hanging="108"/>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是否接受联合体投标</w:t>
            </w:r>
          </w:p>
        </w:tc>
        <w:tc>
          <w:tcPr>
            <w:tcW w:w="6963" w:type="dxa"/>
            <w:tcBorders>
              <w:top w:val="single" w:color="000000" w:sz="6" w:space="0"/>
              <w:left w:val="single" w:color="000000" w:sz="6" w:space="0"/>
              <w:bottom w:val="single" w:color="000000" w:sz="6" w:space="0"/>
              <w:right w:val="single" w:color="000000" w:sz="12" w:space="0"/>
            </w:tcBorders>
            <w:vAlign w:val="center"/>
          </w:tcPr>
          <w:p w14:paraId="758AA9C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不</w:t>
            </w:r>
            <w:r>
              <w:rPr>
                <w:rStyle w:val="42"/>
                <w:rFonts w:hint="eastAsia" w:ascii="仿宋" w:hAnsi="仿宋" w:eastAsia="仿宋" w:cs="仿宋"/>
                <w:color w:val="auto"/>
                <w:sz w:val="24"/>
                <w:szCs w:val="24"/>
                <w:highlight w:val="none"/>
                <w:lang w:eastAsia="zh-CN"/>
              </w:rPr>
              <w:t>接受。</w:t>
            </w:r>
          </w:p>
        </w:tc>
      </w:tr>
      <w:tr w14:paraId="7D03D5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35"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184844F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13</w:t>
            </w:r>
          </w:p>
        </w:tc>
        <w:tc>
          <w:tcPr>
            <w:tcW w:w="1916" w:type="dxa"/>
            <w:tcBorders>
              <w:top w:val="single" w:color="000000" w:sz="6" w:space="0"/>
              <w:left w:val="single" w:color="000000" w:sz="6" w:space="0"/>
              <w:bottom w:val="single" w:color="000000" w:sz="6" w:space="0"/>
              <w:right w:val="single" w:color="000000" w:sz="6" w:space="0"/>
            </w:tcBorders>
            <w:vAlign w:val="center"/>
          </w:tcPr>
          <w:p w14:paraId="7C55C85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踏勘现场</w:t>
            </w:r>
          </w:p>
        </w:tc>
        <w:tc>
          <w:tcPr>
            <w:tcW w:w="6963" w:type="dxa"/>
            <w:tcBorders>
              <w:top w:val="single" w:color="000000" w:sz="6" w:space="0"/>
              <w:left w:val="single" w:color="000000" w:sz="6" w:space="0"/>
              <w:bottom w:val="single" w:color="000000" w:sz="6" w:space="0"/>
              <w:right w:val="single" w:color="000000" w:sz="12" w:space="0"/>
            </w:tcBorders>
            <w:vAlign w:val="center"/>
          </w:tcPr>
          <w:p w14:paraId="239A259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val="en-US" w:eastAsia="zh-CN"/>
              </w:rPr>
              <w:t>标项一：</w:t>
            </w:r>
            <w:r>
              <w:rPr>
                <w:rStyle w:val="42"/>
                <w:rFonts w:hint="eastAsia" w:ascii="仿宋" w:hAnsi="仿宋" w:eastAsia="仿宋" w:cs="仿宋"/>
                <w:color w:val="auto"/>
                <w:sz w:val="24"/>
                <w:szCs w:val="24"/>
                <w:highlight w:val="none"/>
              </w:rPr>
              <w:t>☑</w:t>
            </w:r>
            <w:r>
              <w:rPr>
                <w:rStyle w:val="42"/>
                <w:rFonts w:hint="eastAsia" w:ascii="仿宋" w:hAnsi="仿宋" w:eastAsia="仿宋" w:cs="仿宋"/>
                <w:color w:val="auto"/>
                <w:sz w:val="24"/>
                <w:szCs w:val="24"/>
                <w:highlight w:val="none"/>
                <w:lang w:val="en-US" w:eastAsia="zh-CN"/>
              </w:rPr>
              <w:t>组织</w:t>
            </w:r>
            <w:r>
              <w:rPr>
                <w:rStyle w:val="42"/>
                <w:rFonts w:hint="eastAsia" w:ascii="仿宋" w:hAnsi="仿宋" w:eastAsia="仿宋" w:cs="仿宋"/>
                <w:color w:val="auto"/>
                <w:sz w:val="24"/>
                <w:szCs w:val="24"/>
                <w:highlight w:val="none"/>
              </w:rPr>
              <w:t>（时间：2026年</w:t>
            </w:r>
            <w:r>
              <w:rPr>
                <w:rStyle w:val="42"/>
                <w:rFonts w:hint="eastAsia" w:ascii="仿宋" w:hAnsi="仿宋" w:eastAsia="仿宋" w:cs="仿宋"/>
                <w:color w:val="auto"/>
                <w:sz w:val="24"/>
                <w:szCs w:val="24"/>
                <w:highlight w:val="none"/>
                <w:lang w:val="en-US" w:eastAsia="zh-CN"/>
              </w:rPr>
              <w:t>5</w:t>
            </w:r>
            <w:r>
              <w:rPr>
                <w:rStyle w:val="42"/>
                <w:rFonts w:hint="eastAsia" w:ascii="仿宋" w:hAnsi="仿宋" w:eastAsia="仿宋" w:cs="仿宋"/>
                <w:color w:val="auto"/>
                <w:sz w:val="24"/>
                <w:szCs w:val="24"/>
                <w:highlight w:val="none"/>
              </w:rPr>
              <w:t>月</w:t>
            </w:r>
            <w:r>
              <w:rPr>
                <w:rStyle w:val="42"/>
                <w:rFonts w:hint="eastAsia" w:ascii="仿宋" w:hAnsi="仿宋" w:eastAsia="仿宋" w:cs="仿宋"/>
                <w:color w:val="auto"/>
                <w:sz w:val="24"/>
                <w:szCs w:val="24"/>
                <w:highlight w:val="none"/>
                <w:lang w:val="en-US" w:eastAsia="zh-CN"/>
              </w:rPr>
              <w:t>6</w:t>
            </w:r>
            <w:r>
              <w:rPr>
                <w:rStyle w:val="42"/>
                <w:rFonts w:hint="eastAsia" w:ascii="仿宋" w:hAnsi="仿宋" w:eastAsia="仿宋" w:cs="仿宋"/>
                <w:color w:val="auto"/>
                <w:sz w:val="24"/>
                <w:szCs w:val="24"/>
                <w:highlight w:val="none"/>
              </w:rPr>
              <w:t>日10:00，集合地点：</w:t>
            </w:r>
            <w:r>
              <w:rPr>
                <w:rStyle w:val="42"/>
                <w:rFonts w:hint="eastAsia" w:ascii="仿宋" w:hAnsi="仿宋" w:eastAsia="仿宋" w:cs="仿宋"/>
                <w:color w:val="auto"/>
                <w:sz w:val="24"/>
                <w:szCs w:val="24"/>
                <w:highlight w:val="none"/>
                <w:lang w:val="en-US" w:eastAsia="zh-CN"/>
              </w:rPr>
              <w:t>新疆职业大学</w:t>
            </w:r>
            <w:r>
              <w:rPr>
                <w:rStyle w:val="42"/>
                <w:rFonts w:hint="eastAsia" w:ascii="仿宋" w:hAnsi="仿宋" w:eastAsia="仿宋" w:cs="仿宋"/>
                <w:color w:val="auto"/>
                <w:sz w:val="24"/>
                <w:szCs w:val="24"/>
                <w:highlight w:val="none"/>
              </w:rPr>
              <w:t>艺术与传播学院1号教学楼大厅，联系人：薛老师，电话：15199077349）</w:t>
            </w:r>
          </w:p>
          <w:p w14:paraId="714F1DB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val="en-US" w:eastAsia="zh-CN"/>
              </w:rPr>
              <w:t>标项二：</w:t>
            </w: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不组织</w:t>
            </w:r>
          </w:p>
        </w:tc>
      </w:tr>
      <w:tr w14:paraId="52C9CC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2C1F0CE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14</w:t>
            </w:r>
          </w:p>
        </w:tc>
        <w:tc>
          <w:tcPr>
            <w:tcW w:w="1916" w:type="dxa"/>
            <w:tcBorders>
              <w:top w:val="single" w:color="000000" w:sz="6" w:space="0"/>
              <w:left w:val="single" w:color="000000" w:sz="6" w:space="0"/>
              <w:bottom w:val="single" w:color="000000" w:sz="6" w:space="0"/>
              <w:right w:val="single" w:color="000000" w:sz="6" w:space="0"/>
            </w:tcBorders>
            <w:vAlign w:val="center"/>
          </w:tcPr>
          <w:p w14:paraId="6914A9F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采购进口产品</w:t>
            </w:r>
          </w:p>
        </w:tc>
        <w:tc>
          <w:tcPr>
            <w:tcW w:w="6963" w:type="dxa"/>
            <w:tcBorders>
              <w:top w:val="single" w:color="000000" w:sz="6" w:space="0"/>
              <w:left w:val="single" w:color="000000" w:sz="6" w:space="0"/>
              <w:bottom w:val="single" w:color="000000" w:sz="6" w:space="0"/>
              <w:right w:val="single" w:color="000000" w:sz="12" w:space="0"/>
            </w:tcBorders>
            <w:vAlign w:val="center"/>
          </w:tcPr>
          <w:p w14:paraId="6D278A1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□允许进口产品</w:t>
            </w:r>
          </w:p>
          <w:p w14:paraId="5D22128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b/>
                <w:bCs/>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☑不允许进口产品</w:t>
            </w:r>
          </w:p>
        </w:tc>
      </w:tr>
      <w:tr w14:paraId="7C4097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1070FC6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15</w:t>
            </w:r>
          </w:p>
        </w:tc>
        <w:tc>
          <w:tcPr>
            <w:tcW w:w="1916" w:type="dxa"/>
            <w:tcBorders>
              <w:top w:val="single" w:color="000000" w:sz="6" w:space="0"/>
              <w:left w:val="single" w:color="000000" w:sz="6" w:space="0"/>
              <w:bottom w:val="single" w:color="000000" w:sz="6" w:space="0"/>
              <w:right w:val="single" w:color="000000" w:sz="6" w:space="0"/>
            </w:tcBorders>
            <w:vAlign w:val="center"/>
          </w:tcPr>
          <w:p w14:paraId="0527C9B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核心产品</w:t>
            </w:r>
          </w:p>
        </w:tc>
        <w:tc>
          <w:tcPr>
            <w:tcW w:w="6963" w:type="dxa"/>
            <w:tcBorders>
              <w:top w:val="single" w:color="000000" w:sz="6" w:space="0"/>
              <w:left w:val="single" w:color="000000" w:sz="6" w:space="0"/>
              <w:bottom w:val="single" w:color="000000" w:sz="6" w:space="0"/>
              <w:right w:val="single" w:color="000000" w:sz="12" w:space="0"/>
            </w:tcBorders>
            <w:vAlign w:val="center"/>
          </w:tcPr>
          <w:p w14:paraId="12992C50">
            <w:pPr>
              <w:keepNext w:val="0"/>
              <w:keepLines w:val="0"/>
              <w:pageBreakBefore w:val="0"/>
              <w:widowControl/>
              <w:suppressLineNumbers w:val="0"/>
              <w:bidi w:val="0"/>
              <w:spacing w:line="480" w:lineRule="exact"/>
              <w:jc w:val="left"/>
              <w:rPr>
                <w:rStyle w:val="42"/>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eastAsia="zh-CN" w:bidi="ar"/>
              </w:rPr>
              <w:t>□</w:t>
            </w:r>
            <w:r>
              <w:rPr>
                <w:rStyle w:val="42"/>
                <w:rFonts w:hint="default" w:ascii="仿宋" w:hAnsi="仿宋" w:eastAsia="仿宋" w:cs="仿宋"/>
                <w:color w:val="auto"/>
                <w:kern w:val="2"/>
                <w:sz w:val="24"/>
                <w:szCs w:val="24"/>
                <w:highlight w:val="none"/>
                <w:lang w:val="en-US" w:eastAsia="zh-CN" w:bidi="ar-SA"/>
              </w:rPr>
              <w:t xml:space="preserve">关于核心产品本项目不适用。 </w:t>
            </w:r>
          </w:p>
          <w:p w14:paraId="073EF2B3">
            <w:pPr>
              <w:keepNext w:val="0"/>
              <w:keepLines w:val="0"/>
              <w:pageBreakBefore w:val="0"/>
              <w:widowControl/>
              <w:suppressLineNumbers w:val="0"/>
              <w:bidi w:val="0"/>
              <w:spacing w:line="480" w:lineRule="exact"/>
              <w:jc w:val="left"/>
              <w:rPr>
                <w:rStyle w:val="42"/>
                <w:rFonts w:hint="eastAsia" w:ascii="仿宋" w:hAnsi="仿宋" w:eastAsia="仿宋" w:cs="仿宋"/>
                <w:color w:val="auto"/>
                <w:kern w:val="2"/>
                <w:sz w:val="24"/>
                <w:szCs w:val="24"/>
                <w:highlight w:val="none"/>
                <w:lang w:val="en-US" w:eastAsia="zh-CN" w:bidi="ar-SA"/>
              </w:rPr>
            </w:pPr>
            <w:r>
              <w:rPr>
                <w:rStyle w:val="42"/>
                <w:rFonts w:hint="eastAsia" w:ascii="仿宋" w:hAnsi="仿宋" w:eastAsia="仿宋" w:cs="仿宋"/>
                <w:color w:val="auto"/>
                <w:kern w:val="2"/>
                <w:sz w:val="24"/>
                <w:szCs w:val="24"/>
                <w:highlight w:val="none"/>
                <w:lang w:val="en-US" w:eastAsia="zh-CN" w:bidi="ar-SA"/>
              </w:rPr>
              <w:t>□</w:t>
            </w:r>
            <w:r>
              <w:rPr>
                <w:rStyle w:val="42"/>
                <w:rFonts w:hint="default" w:ascii="仿宋" w:hAnsi="仿宋" w:eastAsia="仿宋" w:cs="仿宋"/>
                <w:color w:val="auto"/>
                <w:kern w:val="2"/>
                <w:sz w:val="24"/>
                <w:szCs w:val="24"/>
                <w:highlight w:val="none"/>
                <w:lang w:val="en-US" w:eastAsia="zh-CN" w:bidi="ar-SA"/>
              </w:rPr>
              <w:t xml:space="preserve">本项目为单一产品采购项目。 </w:t>
            </w:r>
          </w:p>
          <w:p w14:paraId="61C3FE9A">
            <w:pPr>
              <w:keepNext w:val="0"/>
              <w:keepLines w:val="0"/>
              <w:pageBreakBefore w:val="0"/>
              <w:widowControl/>
              <w:suppressLineNumbers w:val="0"/>
              <w:bidi w:val="0"/>
              <w:spacing w:line="480" w:lineRule="exact"/>
              <w:jc w:val="left"/>
              <w:rPr>
                <w:rStyle w:val="42"/>
                <w:rFonts w:hint="default" w:ascii="仿宋" w:hAnsi="仿宋" w:eastAsia="仿宋" w:cs="仿宋"/>
                <w:color w:val="auto"/>
                <w:kern w:val="2"/>
                <w:sz w:val="24"/>
                <w:szCs w:val="24"/>
                <w:highlight w:val="none"/>
                <w:lang w:val="en-US" w:eastAsia="zh-CN" w:bidi="ar-SA"/>
              </w:rPr>
            </w:pPr>
            <w:r>
              <w:rPr>
                <w:rStyle w:val="42"/>
                <w:rFonts w:hint="eastAsia" w:ascii="仿宋" w:hAnsi="仿宋" w:eastAsia="仿宋" w:cs="仿宋"/>
                <w:color w:val="auto"/>
                <w:kern w:val="2"/>
                <w:sz w:val="24"/>
                <w:szCs w:val="24"/>
                <w:highlight w:val="none"/>
                <w:lang w:val="en-US" w:eastAsia="zh-CN" w:bidi="ar-SA"/>
              </w:rPr>
              <w:t>☑</w:t>
            </w:r>
            <w:r>
              <w:rPr>
                <w:rStyle w:val="42"/>
                <w:rFonts w:hint="default" w:ascii="仿宋" w:hAnsi="仿宋" w:eastAsia="仿宋" w:cs="仿宋"/>
                <w:color w:val="auto"/>
                <w:kern w:val="2"/>
                <w:sz w:val="24"/>
                <w:szCs w:val="24"/>
                <w:highlight w:val="none"/>
                <w:lang w:val="en-US" w:eastAsia="zh-CN" w:bidi="ar-SA"/>
              </w:rPr>
              <w:t>本项目为非单一产品采购项目</w:t>
            </w:r>
            <w:r>
              <w:rPr>
                <w:rStyle w:val="42"/>
                <w:rFonts w:hint="eastAsia" w:ascii="仿宋" w:hAnsi="仿宋" w:eastAsia="仿宋" w:cs="仿宋"/>
                <w:color w:val="auto"/>
                <w:kern w:val="2"/>
                <w:sz w:val="24"/>
                <w:szCs w:val="24"/>
                <w:highlight w:val="none"/>
                <w:lang w:val="en-US" w:eastAsia="zh-CN" w:bidi="ar-SA"/>
              </w:rPr>
              <w:t>；</w:t>
            </w:r>
          </w:p>
          <w:p w14:paraId="459D2073">
            <w:pPr>
              <w:keepNext w:val="0"/>
              <w:keepLines w:val="0"/>
              <w:pageBreakBefore w:val="0"/>
              <w:widowControl/>
              <w:suppressLineNumbers w:val="0"/>
              <w:bidi w:val="0"/>
              <w:spacing w:line="480" w:lineRule="exact"/>
              <w:jc w:val="left"/>
              <w:rPr>
                <w:rStyle w:val="42"/>
                <w:rFonts w:hint="eastAsia" w:ascii="仿宋" w:hAnsi="仿宋" w:eastAsia="仿宋" w:cs="仿宋"/>
                <w:color w:val="auto"/>
                <w:kern w:val="2"/>
                <w:sz w:val="24"/>
                <w:szCs w:val="24"/>
                <w:highlight w:val="none"/>
                <w:lang w:val="en-US" w:eastAsia="zh-CN" w:bidi="ar-SA"/>
              </w:rPr>
            </w:pPr>
            <w:r>
              <w:rPr>
                <w:rStyle w:val="42"/>
                <w:rFonts w:hint="eastAsia" w:ascii="仿宋" w:hAnsi="仿宋" w:eastAsia="仿宋" w:cs="仿宋"/>
                <w:b/>
                <w:bCs/>
                <w:color w:val="auto"/>
                <w:kern w:val="2"/>
                <w:sz w:val="24"/>
                <w:szCs w:val="24"/>
                <w:highlight w:val="none"/>
                <w:lang w:val="en-US" w:eastAsia="zh-CN" w:bidi="ar-SA"/>
              </w:rPr>
              <w:t>标项一</w:t>
            </w:r>
            <w:r>
              <w:rPr>
                <w:rStyle w:val="42"/>
                <w:rFonts w:hint="default" w:ascii="仿宋" w:hAnsi="仿宋" w:eastAsia="仿宋" w:cs="仿宋"/>
                <w:b/>
                <w:bCs/>
                <w:color w:val="auto"/>
                <w:kern w:val="2"/>
                <w:sz w:val="24"/>
                <w:szCs w:val="24"/>
                <w:highlight w:val="none"/>
                <w:lang w:val="en-US" w:eastAsia="zh-CN" w:bidi="ar-SA"/>
              </w:rPr>
              <w:t>核心产品为</w:t>
            </w:r>
            <w:r>
              <w:rPr>
                <w:rStyle w:val="42"/>
                <w:rFonts w:hint="default" w:ascii="仿宋" w:hAnsi="仿宋" w:eastAsia="仿宋" w:cs="仿宋"/>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教师交互式数字临摹台</w:t>
            </w:r>
            <w:r>
              <w:rPr>
                <w:rStyle w:val="42"/>
                <w:rFonts w:hint="eastAsia" w:ascii="仿宋" w:hAnsi="仿宋" w:eastAsia="仿宋" w:cs="仿宋"/>
                <w:b/>
                <w:bCs/>
                <w:color w:val="auto"/>
                <w:kern w:val="2"/>
                <w:sz w:val="24"/>
                <w:szCs w:val="24"/>
                <w:highlight w:val="none"/>
                <w:lang w:val="en-US" w:eastAsia="zh-CN" w:bidi="ar-SA"/>
              </w:rPr>
              <w:t>、学生交互式数字临摹台</w:t>
            </w:r>
          </w:p>
          <w:p w14:paraId="6B52574B">
            <w:pPr>
              <w:keepNext w:val="0"/>
              <w:keepLines w:val="0"/>
              <w:pageBreakBefore w:val="0"/>
              <w:widowControl/>
              <w:suppressLineNumbers w:val="0"/>
              <w:bidi w:val="0"/>
              <w:spacing w:line="480" w:lineRule="exact"/>
              <w:jc w:val="left"/>
              <w:rPr>
                <w:rStyle w:val="42"/>
                <w:rFonts w:hint="eastAsia" w:ascii="仿宋" w:hAnsi="仿宋" w:eastAsia="仿宋_GB2312" w:cs="仿宋"/>
                <w:b w:val="0"/>
                <w:bCs w:val="0"/>
                <w:color w:val="auto"/>
                <w:sz w:val="24"/>
                <w:szCs w:val="24"/>
                <w:highlight w:val="none"/>
                <w:lang w:val="en-US" w:eastAsia="zh-CN"/>
              </w:rPr>
            </w:pPr>
            <w:r>
              <w:rPr>
                <w:rStyle w:val="42"/>
                <w:rFonts w:hint="eastAsia" w:ascii="仿宋" w:hAnsi="仿宋" w:eastAsia="仿宋" w:cs="仿宋"/>
                <w:b/>
                <w:bCs/>
                <w:color w:val="auto"/>
                <w:kern w:val="2"/>
                <w:sz w:val="24"/>
                <w:szCs w:val="24"/>
                <w:highlight w:val="none"/>
                <w:lang w:val="en-US" w:eastAsia="zh-CN" w:bidi="ar-SA"/>
              </w:rPr>
              <w:t>标项二</w:t>
            </w:r>
            <w:r>
              <w:rPr>
                <w:rStyle w:val="42"/>
                <w:rFonts w:hint="default" w:ascii="仿宋" w:hAnsi="仿宋" w:eastAsia="仿宋" w:cs="仿宋"/>
                <w:b/>
                <w:bCs/>
                <w:color w:val="auto"/>
                <w:kern w:val="2"/>
                <w:sz w:val="24"/>
                <w:szCs w:val="24"/>
                <w:highlight w:val="none"/>
                <w:lang w:val="en-US" w:eastAsia="zh-CN" w:bidi="ar-SA"/>
              </w:rPr>
              <w:t>核心产品为</w:t>
            </w:r>
            <w:r>
              <w:rPr>
                <w:rStyle w:val="42"/>
                <w:rFonts w:hint="eastAsia" w:ascii="仿宋" w:hAnsi="仿宋" w:eastAsia="仿宋" w:cs="仿宋"/>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热转印和烫画机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贵金属测试仪</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紫外线激光打标机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自动切料机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精磨机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en-US" w:bidi="ar-SA"/>
              </w:rPr>
              <w:t>圆珠打孔机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en-US" w:bidi="ar-SA"/>
              </w:rPr>
              <w:t>精密定型机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振动抛光机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串珠机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自动磨手镯内圆机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精度宝石研磨机</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珐琅炉套组</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en-US" w:bidi="ar-SA"/>
              </w:rPr>
              <w:t>一体化首饰加工桌</w:t>
            </w:r>
            <w:r>
              <w:rPr>
                <w:rStyle w:val="42"/>
                <w:rFonts w:hint="eastAsia" w:ascii="仿宋" w:hAnsi="仿宋" w:eastAsia="仿宋" w:cs="仿宋"/>
                <w:b/>
                <w:bCs/>
                <w:color w:val="auto"/>
                <w:kern w:val="2"/>
                <w:sz w:val="24"/>
                <w:szCs w:val="24"/>
                <w:highlight w:val="none"/>
                <w:lang w:val="en-US" w:eastAsia="zh-CN" w:bidi="ar-SA"/>
              </w:rPr>
              <w:t>、</w:t>
            </w:r>
            <w:r>
              <w:rPr>
                <w:rStyle w:val="42"/>
                <w:rFonts w:hint="default" w:ascii="仿宋" w:hAnsi="仿宋" w:eastAsia="仿宋" w:cs="仿宋"/>
                <w:b/>
                <w:bCs/>
                <w:color w:val="auto"/>
                <w:kern w:val="2"/>
                <w:sz w:val="24"/>
                <w:szCs w:val="24"/>
                <w:highlight w:val="none"/>
                <w:lang w:val="en-US" w:eastAsia="zh-CN" w:bidi="ar-SA"/>
              </w:rPr>
              <w:t>材料加工</w:t>
            </w:r>
            <w:r>
              <w:rPr>
                <w:rStyle w:val="42"/>
                <w:rFonts w:hint="default" w:ascii="仿宋" w:hAnsi="仿宋" w:eastAsia="仿宋" w:cs="仿宋"/>
                <w:b/>
                <w:bCs/>
                <w:color w:val="auto"/>
                <w:kern w:val="2"/>
                <w:sz w:val="24"/>
                <w:szCs w:val="24"/>
                <w:highlight w:val="none"/>
                <w:lang w:val="en-US" w:eastAsia="en-US" w:bidi="ar-SA"/>
              </w:rPr>
              <w:t>工作台</w:t>
            </w:r>
            <w:r>
              <w:rPr>
                <w:rStyle w:val="42"/>
                <w:rFonts w:hint="eastAsia" w:ascii="仿宋" w:hAnsi="仿宋" w:eastAsia="仿宋" w:cs="仿宋"/>
                <w:b/>
                <w:bCs/>
                <w:color w:val="auto"/>
                <w:kern w:val="2"/>
                <w:sz w:val="24"/>
                <w:szCs w:val="24"/>
                <w:highlight w:val="none"/>
                <w:lang w:val="en-US" w:eastAsia="zh-CN" w:bidi="ar-SA"/>
              </w:rPr>
              <w:t>、双工位人工切磨钻石机</w:t>
            </w:r>
          </w:p>
        </w:tc>
      </w:tr>
      <w:tr w14:paraId="4EE6DA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6AD3A08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16</w:t>
            </w:r>
          </w:p>
        </w:tc>
        <w:tc>
          <w:tcPr>
            <w:tcW w:w="1916" w:type="dxa"/>
            <w:tcBorders>
              <w:top w:val="single" w:color="000000" w:sz="6" w:space="0"/>
              <w:left w:val="single" w:color="000000" w:sz="6" w:space="0"/>
              <w:bottom w:val="single" w:color="000000" w:sz="6" w:space="0"/>
              <w:right w:val="single" w:color="000000" w:sz="6" w:space="0"/>
            </w:tcBorders>
            <w:vAlign w:val="center"/>
          </w:tcPr>
          <w:p w14:paraId="34CD2AB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同品牌投标处理原则</w:t>
            </w:r>
          </w:p>
        </w:tc>
        <w:tc>
          <w:tcPr>
            <w:tcW w:w="6963" w:type="dxa"/>
            <w:tcBorders>
              <w:top w:val="single" w:color="000000" w:sz="6" w:space="0"/>
              <w:left w:val="single" w:color="000000" w:sz="6" w:space="0"/>
              <w:bottom w:val="single" w:color="000000" w:sz="6" w:space="0"/>
              <w:right w:val="single" w:color="000000" w:sz="12" w:space="0"/>
            </w:tcBorders>
            <w:vAlign w:val="center"/>
          </w:tcPr>
          <w:p w14:paraId="0B25ECD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详见本招标文件投标人须知第</w:t>
            </w:r>
            <w:r>
              <w:rPr>
                <w:rFonts w:hint="eastAsia" w:ascii="仿宋" w:hAnsi="仿宋" w:eastAsia="仿宋" w:cs="仿宋"/>
                <w:color w:val="auto"/>
                <w:kern w:val="0"/>
                <w:sz w:val="24"/>
                <w:szCs w:val="24"/>
                <w:highlight w:val="none"/>
                <w:lang w:val="en-US" w:eastAsia="zh-CN" w:bidi="ar"/>
              </w:rPr>
              <w:t>30.4</w:t>
            </w:r>
            <w:r>
              <w:rPr>
                <w:rFonts w:hint="eastAsia" w:ascii="仿宋" w:hAnsi="仿宋" w:eastAsia="仿宋" w:cs="仿宋"/>
                <w:color w:val="auto"/>
                <w:kern w:val="0"/>
                <w:sz w:val="24"/>
                <w:szCs w:val="24"/>
                <w:highlight w:val="none"/>
                <w:lang w:bidi="ar"/>
              </w:rPr>
              <w:t>条。</w:t>
            </w:r>
          </w:p>
        </w:tc>
      </w:tr>
      <w:tr w14:paraId="4A4A03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22E09ED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17</w:t>
            </w:r>
          </w:p>
        </w:tc>
        <w:tc>
          <w:tcPr>
            <w:tcW w:w="1916" w:type="dxa"/>
            <w:tcBorders>
              <w:top w:val="single" w:color="000000" w:sz="6" w:space="0"/>
              <w:left w:val="single" w:color="000000" w:sz="6" w:space="0"/>
              <w:bottom w:val="single" w:color="000000" w:sz="6" w:space="0"/>
              <w:right w:val="single" w:color="000000" w:sz="6" w:space="0"/>
            </w:tcBorders>
            <w:vAlign w:val="center"/>
          </w:tcPr>
          <w:p w14:paraId="0A76202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政府采购支持中小企业发展</w:t>
            </w:r>
          </w:p>
        </w:tc>
        <w:tc>
          <w:tcPr>
            <w:tcW w:w="6963" w:type="dxa"/>
            <w:tcBorders>
              <w:top w:val="single" w:color="000000" w:sz="6" w:space="0"/>
              <w:left w:val="single" w:color="000000" w:sz="6" w:space="0"/>
              <w:bottom w:val="single" w:color="000000" w:sz="6" w:space="0"/>
              <w:right w:val="single" w:color="000000" w:sz="12" w:space="0"/>
            </w:tcBorders>
            <w:vAlign w:val="center"/>
          </w:tcPr>
          <w:p w14:paraId="0CCB9416">
            <w:pPr>
              <w:pStyle w:val="50"/>
              <w:pageBreakBefore w:val="0"/>
              <w:bidi w:val="0"/>
              <w:spacing w:line="480" w:lineRule="exact"/>
              <w:jc w:val="both"/>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rPr>
              <w:t>1.中小企业政策</w:t>
            </w:r>
          </w:p>
          <w:p w14:paraId="138EBD39">
            <w:pPr>
              <w:pStyle w:val="50"/>
              <w:pageBreakBefore w:val="0"/>
              <w:bidi w:val="0"/>
              <w:spacing w:line="480" w:lineRule="exact"/>
              <w:jc w:val="both"/>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rPr>
              <w:t>本项目不专门面向中小企业预留采购份额。</w:t>
            </w:r>
          </w:p>
          <w:p w14:paraId="036ACFAD">
            <w:pPr>
              <w:pStyle w:val="50"/>
              <w:pageBreakBefore w:val="0"/>
              <w:bidi w:val="0"/>
              <w:spacing w:line="480" w:lineRule="exact"/>
              <w:jc w:val="both"/>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rPr>
              <w:t>本项目专门面向中小企业采购。即：提供的货物、服务全部由符合政策要求的</w:t>
            </w:r>
            <w:r>
              <w:rPr>
                <w:rStyle w:val="42"/>
                <w:rFonts w:hint="eastAsia" w:ascii="仿宋" w:hAnsi="仿宋" w:eastAsia="仿宋" w:cs="仿宋"/>
                <w:color w:val="auto"/>
                <w:sz w:val="24"/>
                <w:szCs w:val="24"/>
                <w:highlight w:val="none"/>
                <w:lang w:val="en-US" w:eastAsia="zh-CN"/>
              </w:rPr>
              <w:t>中型或小型或微型</w:t>
            </w:r>
            <w:r>
              <w:rPr>
                <w:rStyle w:val="42"/>
                <w:rFonts w:hint="eastAsia" w:ascii="仿宋" w:hAnsi="仿宋" w:eastAsia="仿宋" w:cs="仿宋"/>
                <w:color w:val="auto"/>
                <w:sz w:val="24"/>
                <w:szCs w:val="24"/>
                <w:highlight w:val="none"/>
              </w:rPr>
              <w:t>企业制造、服务全部由符合政策要求的</w:t>
            </w:r>
            <w:r>
              <w:rPr>
                <w:rStyle w:val="42"/>
                <w:rFonts w:hint="eastAsia" w:ascii="仿宋" w:hAnsi="仿宋" w:eastAsia="仿宋" w:cs="仿宋"/>
                <w:color w:val="auto"/>
                <w:sz w:val="24"/>
                <w:szCs w:val="24"/>
                <w:highlight w:val="none"/>
                <w:lang w:val="en-US" w:eastAsia="zh-CN"/>
              </w:rPr>
              <w:t>中型或小型或微型</w:t>
            </w:r>
            <w:r>
              <w:rPr>
                <w:rStyle w:val="42"/>
                <w:rFonts w:hint="eastAsia" w:ascii="仿宋" w:hAnsi="仿宋" w:eastAsia="仿宋" w:cs="仿宋"/>
                <w:color w:val="auto"/>
                <w:sz w:val="24"/>
                <w:szCs w:val="24"/>
                <w:highlight w:val="none"/>
              </w:rPr>
              <w:t>企业承接。</w:t>
            </w:r>
          </w:p>
          <w:p w14:paraId="5CE6E838">
            <w:pPr>
              <w:pStyle w:val="50"/>
              <w:pageBreakBefore w:val="0"/>
              <w:bidi w:val="0"/>
              <w:spacing w:line="480" w:lineRule="exact"/>
              <w:jc w:val="both"/>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Style w:val="42"/>
                <w:rFonts w:hint="eastAsia" w:ascii="仿宋" w:hAnsi="仿宋" w:eastAsia="仿宋" w:cs="仿宋"/>
                <w:color w:val="auto"/>
                <w:sz w:val="24"/>
                <w:szCs w:val="24"/>
                <w:highlight w:val="none"/>
                <w:u w:val="single"/>
              </w:rPr>
              <w:t>/</w:t>
            </w:r>
            <w:r>
              <w:rPr>
                <w:rStyle w:val="42"/>
                <w:rFonts w:hint="eastAsia" w:ascii="仿宋" w:hAnsi="仿宋" w:eastAsia="仿宋" w:cs="仿宋"/>
                <w:color w:val="auto"/>
                <w:sz w:val="24"/>
                <w:szCs w:val="24"/>
                <w:highlight w:val="none"/>
              </w:rPr>
              <w:t>。</w:t>
            </w:r>
          </w:p>
          <w:p w14:paraId="30A92F1F">
            <w:pPr>
              <w:pStyle w:val="50"/>
              <w:pageBreakBefore w:val="0"/>
              <w:bidi w:val="0"/>
              <w:spacing w:line="480" w:lineRule="exact"/>
              <w:jc w:val="both"/>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2.其它落实政府采购政策的资格要求：</w:t>
            </w:r>
            <w:r>
              <w:rPr>
                <w:rStyle w:val="42"/>
                <w:rFonts w:hint="eastAsia" w:ascii="仿宋" w:hAnsi="仿宋" w:eastAsia="仿宋" w:cs="仿宋"/>
                <w:color w:val="auto"/>
                <w:sz w:val="24"/>
                <w:szCs w:val="24"/>
                <w:highlight w:val="none"/>
                <w:u w:val="single"/>
              </w:rPr>
              <w:t>/</w:t>
            </w:r>
            <w:r>
              <w:rPr>
                <w:rStyle w:val="42"/>
                <w:rFonts w:hint="eastAsia" w:ascii="仿宋" w:hAnsi="仿宋" w:eastAsia="仿宋" w:cs="仿宋"/>
                <w:color w:val="auto"/>
                <w:sz w:val="24"/>
                <w:szCs w:val="24"/>
                <w:highlight w:val="none"/>
              </w:rPr>
              <w:t>。</w:t>
            </w:r>
          </w:p>
          <w:p w14:paraId="081D0B7C">
            <w:pPr>
              <w:pStyle w:val="50"/>
              <w:pageBreakBefore w:val="0"/>
              <w:bidi w:val="0"/>
              <w:spacing w:line="480" w:lineRule="exact"/>
              <w:jc w:val="both"/>
              <w:rPr>
                <w:rStyle w:val="42"/>
                <w:rFonts w:hint="eastAsia"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3.本项目不专门面向中小企业采购，对符合条件的小微企业报价给予10%扣除（工程项目为3%~5%）。用扣除后的价格参加评审。适用招标投标法的政府采购工程建设项目，采用综合评估法但未采用低价优先法计算价格分的，评标时应当在采用原报价进行评分的基础上增加其价格得分的3%~5%作为其价格分。</w:t>
            </w:r>
          </w:p>
          <w:p w14:paraId="4E92AF2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b/>
                <w:bCs/>
                <w:color w:val="auto"/>
                <w:sz w:val="24"/>
                <w:szCs w:val="24"/>
                <w:highlight w:val="none"/>
                <w:lang w:val="en-US" w:eastAsia="zh-CN"/>
              </w:rPr>
              <w:t>4.</w:t>
            </w:r>
            <w:r>
              <w:rPr>
                <w:rStyle w:val="42"/>
                <w:rFonts w:hint="eastAsia" w:ascii="仿宋" w:hAnsi="仿宋" w:eastAsia="仿宋" w:cs="仿宋"/>
                <w:b/>
                <w:bCs/>
                <w:color w:val="auto"/>
                <w:sz w:val="24"/>
                <w:szCs w:val="24"/>
                <w:highlight w:val="none"/>
              </w:rPr>
              <w:t>本项目所属行业：</w:t>
            </w:r>
            <w:r>
              <w:rPr>
                <w:rStyle w:val="42"/>
                <w:rFonts w:hint="eastAsia" w:ascii="仿宋" w:hAnsi="仿宋" w:eastAsia="仿宋" w:cs="仿宋"/>
                <w:b/>
                <w:bCs/>
                <w:color w:val="auto"/>
                <w:sz w:val="24"/>
                <w:szCs w:val="24"/>
                <w:highlight w:val="none"/>
                <w:u w:val="single"/>
                <w:lang w:val="en-US" w:eastAsia="zh-CN"/>
              </w:rPr>
              <w:t>工业</w:t>
            </w:r>
            <w:r>
              <w:rPr>
                <w:rStyle w:val="42"/>
                <w:rFonts w:hint="eastAsia" w:ascii="仿宋" w:hAnsi="仿宋" w:eastAsia="仿宋" w:cs="仿宋"/>
                <w:b/>
                <w:bCs/>
                <w:color w:val="auto"/>
                <w:sz w:val="24"/>
                <w:szCs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6734D7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8"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542F858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18</w:t>
            </w:r>
          </w:p>
        </w:tc>
        <w:tc>
          <w:tcPr>
            <w:tcW w:w="1916" w:type="dxa"/>
            <w:tcBorders>
              <w:top w:val="single" w:color="000000" w:sz="6" w:space="0"/>
              <w:left w:val="single" w:color="000000" w:sz="6" w:space="0"/>
              <w:bottom w:val="single" w:color="000000" w:sz="6" w:space="0"/>
              <w:right w:val="single" w:color="000000" w:sz="6" w:space="0"/>
            </w:tcBorders>
            <w:vAlign w:val="center"/>
          </w:tcPr>
          <w:p w14:paraId="48313936">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业绩</w:t>
            </w:r>
          </w:p>
        </w:tc>
        <w:tc>
          <w:tcPr>
            <w:tcW w:w="6963" w:type="dxa"/>
            <w:tcBorders>
              <w:top w:val="single" w:color="000000" w:sz="6" w:space="0"/>
              <w:left w:val="single" w:color="000000" w:sz="6" w:space="0"/>
              <w:bottom w:val="single" w:color="000000" w:sz="6" w:space="0"/>
              <w:right w:val="single" w:color="000000" w:sz="12" w:space="0"/>
            </w:tcBorders>
            <w:vAlign w:val="center"/>
          </w:tcPr>
          <w:p w14:paraId="2A645AC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近</w:t>
            </w:r>
            <w:r>
              <w:rPr>
                <w:rStyle w:val="42"/>
                <w:rFonts w:hint="eastAsia" w:ascii="仿宋" w:hAnsi="仿宋" w:eastAsia="仿宋" w:cs="仿宋"/>
                <w:color w:val="auto"/>
                <w:sz w:val="24"/>
                <w:szCs w:val="24"/>
                <w:highlight w:val="none"/>
                <w:lang w:val="en-US" w:eastAsia="zh-CN"/>
              </w:rPr>
              <w:t>三</w:t>
            </w:r>
            <w:r>
              <w:rPr>
                <w:rStyle w:val="42"/>
                <w:rFonts w:hint="eastAsia" w:ascii="仿宋" w:hAnsi="仿宋" w:eastAsia="仿宋" w:cs="仿宋"/>
                <w:color w:val="auto"/>
                <w:sz w:val="24"/>
                <w:szCs w:val="24"/>
                <w:highlight w:val="none"/>
                <w:lang w:eastAsia="zh-CN"/>
              </w:rPr>
              <w:t>年（20</w:t>
            </w:r>
            <w:r>
              <w:rPr>
                <w:rStyle w:val="42"/>
                <w:rFonts w:hint="eastAsia" w:ascii="仿宋" w:hAnsi="仿宋" w:eastAsia="仿宋" w:cs="仿宋"/>
                <w:color w:val="auto"/>
                <w:sz w:val="24"/>
                <w:szCs w:val="24"/>
                <w:highlight w:val="none"/>
                <w:lang w:val="en-US" w:eastAsia="zh-CN"/>
              </w:rPr>
              <w:t>23</w:t>
            </w:r>
            <w:r>
              <w:rPr>
                <w:rStyle w:val="42"/>
                <w:rFonts w:hint="eastAsia" w:ascii="仿宋" w:hAnsi="仿宋" w:eastAsia="仿宋" w:cs="仿宋"/>
                <w:color w:val="auto"/>
                <w:sz w:val="24"/>
                <w:szCs w:val="24"/>
                <w:highlight w:val="none"/>
                <w:lang w:eastAsia="zh-CN"/>
              </w:rPr>
              <w:t>年</w:t>
            </w:r>
            <w:r>
              <w:rPr>
                <w:rStyle w:val="42"/>
                <w:rFonts w:hint="eastAsia" w:ascii="仿宋" w:hAnsi="仿宋" w:eastAsia="仿宋" w:cs="仿宋"/>
                <w:color w:val="auto"/>
                <w:sz w:val="24"/>
                <w:szCs w:val="24"/>
                <w:highlight w:val="none"/>
                <w:lang w:val="en-US" w:eastAsia="zh-CN"/>
              </w:rPr>
              <w:t>01</w:t>
            </w:r>
            <w:r>
              <w:rPr>
                <w:rStyle w:val="42"/>
                <w:rFonts w:hint="eastAsia" w:ascii="仿宋" w:hAnsi="仿宋" w:eastAsia="仿宋" w:cs="仿宋"/>
                <w:color w:val="auto"/>
                <w:spacing w:val="-27"/>
                <w:sz w:val="24"/>
                <w:szCs w:val="24"/>
                <w:highlight w:val="none"/>
                <w:lang w:eastAsia="zh-CN"/>
              </w:rPr>
              <w:t>月</w:t>
            </w:r>
            <w:r>
              <w:rPr>
                <w:rStyle w:val="42"/>
                <w:rFonts w:hint="eastAsia" w:ascii="仿宋" w:hAnsi="仿宋" w:eastAsia="仿宋" w:cs="仿宋"/>
                <w:color w:val="auto"/>
                <w:sz w:val="24"/>
                <w:szCs w:val="24"/>
                <w:highlight w:val="none"/>
                <w:lang w:val="en-US" w:eastAsia="zh-CN"/>
              </w:rPr>
              <w:t>01</w:t>
            </w:r>
            <w:r>
              <w:rPr>
                <w:rStyle w:val="42"/>
                <w:rFonts w:hint="eastAsia" w:ascii="仿宋" w:hAnsi="仿宋" w:eastAsia="仿宋" w:cs="仿宋"/>
                <w:color w:val="auto"/>
                <w:sz w:val="24"/>
                <w:szCs w:val="24"/>
                <w:highlight w:val="none"/>
                <w:lang w:eastAsia="zh-CN"/>
              </w:rPr>
              <w:t>日至今</w:t>
            </w:r>
            <w:r>
              <w:rPr>
                <w:rStyle w:val="42"/>
                <w:rFonts w:hint="eastAsia" w:ascii="仿宋" w:hAnsi="仿宋" w:eastAsia="仿宋" w:cs="仿宋"/>
                <w:color w:val="auto"/>
                <w:spacing w:val="-3"/>
                <w:sz w:val="24"/>
                <w:szCs w:val="24"/>
                <w:highlight w:val="none"/>
                <w:lang w:eastAsia="zh-CN"/>
              </w:rPr>
              <w:t>）已完成类似项目业绩</w:t>
            </w:r>
            <w:r>
              <w:rPr>
                <w:rStyle w:val="42"/>
                <w:rFonts w:hint="eastAsia" w:ascii="仿宋" w:hAnsi="仿宋" w:eastAsia="仿宋" w:cs="仿宋"/>
                <w:color w:val="auto"/>
                <w:sz w:val="24"/>
                <w:szCs w:val="24"/>
                <w:highlight w:val="none"/>
                <w:lang w:eastAsia="zh-CN"/>
              </w:rPr>
              <w:t>；</w:t>
            </w:r>
          </w:p>
          <w:p w14:paraId="688547E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pacing w:val="-10"/>
                <w:sz w:val="24"/>
                <w:szCs w:val="24"/>
                <w:highlight w:val="none"/>
                <w:lang w:eastAsia="zh-CN"/>
              </w:rPr>
            </w:pPr>
            <w:r>
              <w:rPr>
                <w:rStyle w:val="42"/>
                <w:rFonts w:hint="eastAsia" w:ascii="仿宋" w:hAnsi="仿宋" w:eastAsia="仿宋" w:cs="仿宋"/>
                <w:color w:val="auto"/>
                <w:spacing w:val="-10"/>
                <w:sz w:val="24"/>
                <w:szCs w:val="24"/>
                <w:highlight w:val="none"/>
                <w:lang w:eastAsia="zh-CN"/>
              </w:rPr>
              <w:t>业绩证明材料为：</w:t>
            </w:r>
            <w:r>
              <w:rPr>
                <w:rStyle w:val="42"/>
                <w:rFonts w:hint="eastAsia" w:ascii="仿宋" w:hAnsi="仿宋" w:eastAsia="仿宋" w:cs="仿宋"/>
                <w:color w:val="auto"/>
                <w:spacing w:val="-10"/>
                <w:sz w:val="24"/>
                <w:szCs w:val="24"/>
                <w:highlight w:val="none"/>
                <w:lang w:val="en-US" w:eastAsia="zh-CN"/>
              </w:rPr>
              <w:t>中标通知书或</w:t>
            </w:r>
            <w:r>
              <w:rPr>
                <w:rStyle w:val="42"/>
                <w:rFonts w:hint="eastAsia" w:ascii="仿宋" w:hAnsi="仿宋" w:eastAsia="仿宋" w:cs="仿宋"/>
                <w:color w:val="auto"/>
                <w:spacing w:val="-10"/>
                <w:sz w:val="24"/>
                <w:szCs w:val="24"/>
                <w:highlight w:val="none"/>
                <w:lang w:eastAsia="zh-CN"/>
              </w:rPr>
              <w:t>合同（</w:t>
            </w:r>
            <w:r>
              <w:rPr>
                <w:rStyle w:val="42"/>
                <w:rFonts w:hint="eastAsia" w:ascii="仿宋" w:hAnsi="仿宋" w:eastAsia="仿宋" w:cs="仿宋"/>
                <w:color w:val="auto"/>
                <w:spacing w:val="-10"/>
                <w:sz w:val="24"/>
                <w:szCs w:val="24"/>
                <w:highlight w:val="none"/>
                <w:lang w:val="en-US" w:eastAsia="zh-CN"/>
              </w:rPr>
              <w:t>加盖公章的复印件</w:t>
            </w:r>
            <w:r>
              <w:rPr>
                <w:rStyle w:val="42"/>
                <w:rFonts w:hint="eastAsia" w:ascii="仿宋" w:hAnsi="仿宋" w:eastAsia="仿宋" w:cs="仿宋"/>
                <w:color w:val="auto"/>
                <w:spacing w:val="-10"/>
                <w:sz w:val="24"/>
                <w:szCs w:val="24"/>
                <w:highlight w:val="none"/>
                <w:lang w:eastAsia="zh-CN"/>
              </w:rPr>
              <w:t>）；</w:t>
            </w:r>
          </w:p>
          <w:p w14:paraId="614307E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pacing w:val="-10"/>
                <w:sz w:val="24"/>
                <w:szCs w:val="24"/>
                <w:highlight w:val="none"/>
                <w:lang w:eastAsia="zh-CN"/>
              </w:rPr>
            </w:pPr>
            <w:r>
              <w:rPr>
                <w:rStyle w:val="42"/>
                <w:rFonts w:hint="eastAsia" w:ascii="仿宋" w:hAnsi="仿宋" w:eastAsia="仿宋" w:cs="仿宋"/>
                <w:color w:val="auto"/>
                <w:spacing w:val="-10"/>
                <w:sz w:val="24"/>
                <w:szCs w:val="24"/>
                <w:highlight w:val="none"/>
                <w:lang w:eastAsia="zh-CN"/>
              </w:rPr>
              <w:t>合</w:t>
            </w:r>
            <w:r>
              <w:rPr>
                <w:rStyle w:val="42"/>
                <w:rFonts w:hint="eastAsia" w:ascii="仿宋" w:hAnsi="仿宋" w:eastAsia="仿宋" w:cs="仿宋"/>
                <w:color w:val="auto"/>
                <w:spacing w:val="-13"/>
                <w:sz w:val="24"/>
                <w:szCs w:val="24"/>
                <w:highlight w:val="none"/>
                <w:lang w:eastAsia="zh-CN"/>
              </w:rPr>
              <w:t>同仅需提供包含合同首页、标的内容及金额所在页、合同签字盖章页即可，需加盖公章</w:t>
            </w:r>
            <w:r>
              <w:rPr>
                <w:rStyle w:val="42"/>
                <w:rFonts w:hint="eastAsia" w:ascii="仿宋" w:hAnsi="仿宋" w:eastAsia="仿宋" w:cs="仿宋"/>
                <w:color w:val="auto"/>
                <w:spacing w:val="-70"/>
                <w:sz w:val="24"/>
                <w:szCs w:val="24"/>
                <w:highlight w:val="none"/>
                <w:lang w:eastAsia="zh-CN"/>
              </w:rPr>
              <w:t>）</w:t>
            </w:r>
            <w:r>
              <w:rPr>
                <w:rStyle w:val="42"/>
                <w:rFonts w:hint="eastAsia" w:ascii="仿宋" w:hAnsi="仿宋" w:eastAsia="仿宋" w:cs="仿宋"/>
                <w:color w:val="auto"/>
                <w:spacing w:val="-10"/>
                <w:sz w:val="24"/>
                <w:szCs w:val="24"/>
                <w:highlight w:val="none"/>
                <w:lang w:eastAsia="zh-CN"/>
              </w:rPr>
              <w:t>。</w:t>
            </w:r>
          </w:p>
          <w:p w14:paraId="6F30C6E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pacing w:val="-13"/>
                <w:sz w:val="24"/>
                <w:szCs w:val="24"/>
                <w:highlight w:val="none"/>
                <w:lang w:eastAsia="zh-CN"/>
              </w:rPr>
            </w:pPr>
            <w:r>
              <w:rPr>
                <w:rStyle w:val="42"/>
                <w:rFonts w:hint="eastAsia" w:ascii="仿宋" w:hAnsi="仿宋" w:eastAsia="仿宋" w:cs="仿宋"/>
                <w:color w:val="auto"/>
                <w:spacing w:val="-10"/>
                <w:sz w:val="24"/>
                <w:szCs w:val="24"/>
                <w:highlight w:val="none"/>
                <w:lang w:eastAsia="zh-CN"/>
              </w:rPr>
              <w:t>未提供业绩证明材</w:t>
            </w:r>
            <w:r>
              <w:rPr>
                <w:rStyle w:val="42"/>
                <w:rFonts w:hint="eastAsia" w:ascii="仿宋" w:hAnsi="仿宋" w:eastAsia="仿宋" w:cs="仿宋"/>
                <w:color w:val="auto"/>
                <w:spacing w:val="-10"/>
                <w:sz w:val="24"/>
                <w:szCs w:val="24"/>
                <w:highlight w:val="none"/>
                <w:lang w:val="en-US" w:eastAsia="zh-CN"/>
              </w:rPr>
              <w:t>料</w:t>
            </w:r>
            <w:r>
              <w:rPr>
                <w:rStyle w:val="42"/>
                <w:rFonts w:hint="eastAsia" w:ascii="仿宋" w:hAnsi="仿宋" w:eastAsia="仿宋" w:cs="仿宋"/>
                <w:color w:val="auto"/>
                <w:spacing w:val="-10"/>
                <w:sz w:val="24"/>
                <w:szCs w:val="24"/>
                <w:highlight w:val="none"/>
                <w:lang w:eastAsia="zh-CN"/>
              </w:rPr>
              <w:t>或内容模糊不清的，</w:t>
            </w:r>
            <w:r>
              <w:rPr>
                <w:rStyle w:val="42"/>
                <w:rFonts w:hint="eastAsia" w:ascii="仿宋" w:hAnsi="仿宋" w:eastAsia="仿宋" w:cs="仿宋"/>
                <w:color w:val="auto"/>
                <w:sz w:val="24"/>
                <w:szCs w:val="24"/>
                <w:highlight w:val="none"/>
                <w:lang w:eastAsia="zh-CN"/>
              </w:rPr>
              <w:t>其业绩不予认定。</w:t>
            </w:r>
          </w:p>
        </w:tc>
      </w:tr>
      <w:tr w14:paraId="21793F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020FF4D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19</w:t>
            </w:r>
          </w:p>
        </w:tc>
        <w:tc>
          <w:tcPr>
            <w:tcW w:w="1916" w:type="dxa"/>
            <w:tcBorders>
              <w:top w:val="single" w:color="000000" w:sz="6" w:space="0"/>
              <w:left w:val="single" w:color="000000" w:sz="6" w:space="0"/>
              <w:bottom w:val="single" w:color="000000" w:sz="6" w:space="0"/>
              <w:right w:val="single" w:color="000000" w:sz="6" w:space="0"/>
            </w:tcBorders>
            <w:vAlign w:val="center"/>
          </w:tcPr>
          <w:p w14:paraId="601DFBBD">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最高投标限价（采购预算）</w:t>
            </w:r>
          </w:p>
        </w:tc>
        <w:tc>
          <w:tcPr>
            <w:tcW w:w="6963" w:type="dxa"/>
            <w:tcBorders>
              <w:top w:val="single" w:color="000000" w:sz="6" w:space="0"/>
              <w:left w:val="single" w:color="000000" w:sz="6" w:space="0"/>
              <w:bottom w:val="single" w:color="000000" w:sz="6" w:space="0"/>
              <w:right w:val="single" w:color="000000" w:sz="12" w:space="0"/>
            </w:tcBorders>
          </w:tcPr>
          <w:p w14:paraId="7B1430D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最高投标限价(即采购预算)：</w:t>
            </w:r>
          </w:p>
          <w:p w14:paraId="5DB4D21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标项一</w:t>
            </w:r>
            <w:r>
              <w:rPr>
                <w:rStyle w:val="42"/>
                <w:rFonts w:hint="eastAsia" w:ascii="仿宋" w:hAnsi="仿宋" w:eastAsia="仿宋" w:cs="仿宋"/>
                <w:color w:val="auto"/>
                <w:sz w:val="24"/>
                <w:szCs w:val="24"/>
                <w:highlight w:val="none"/>
                <w:lang w:eastAsia="zh-CN"/>
              </w:rPr>
              <w:t>：435000元</w:t>
            </w:r>
            <w:bookmarkStart w:id="257" w:name="_GoBack"/>
            <w:bookmarkEnd w:id="257"/>
          </w:p>
          <w:p w14:paraId="6A4C624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标项二</w:t>
            </w:r>
            <w:r>
              <w:rPr>
                <w:rStyle w:val="42"/>
                <w:rFonts w:hint="eastAsia" w:ascii="仿宋" w:hAnsi="仿宋" w:eastAsia="仿宋" w:cs="仿宋"/>
                <w:color w:val="auto"/>
                <w:sz w:val="24"/>
                <w:szCs w:val="24"/>
                <w:highlight w:val="none"/>
                <w:lang w:eastAsia="zh-CN"/>
              </w:rPr>
              <w:t>：485000元</w:t>
            </w:r>
          </w:p>
          <w:p w14:paraId="1B0931E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pacing w:val="-10"/>
                <w:sz w:val="24"/>
                <w:szCs w:val="24"/>
                <w:highlight w:val="none"/>
                <w:lang w:eastAsia="zh-CN"/>
              </w:rPr>
            </w:pPr>
            <w:r>
              <w:rPr>
                <w:rStyle w:val="42"/>
                <w:rFonts w:hint="eastAsia" w:ascii="仿宋" w:hAnsi="仿宋" w:eastAsia="仿宋" w:cs="仿宋"/>
                <w:b/>
                <w:color w:val="auto"/>
                <w:sz w:val="24"/>
                <w:szCs w:val="24"/>
                <w:highlight w:val="none"/>
                <w:lang w:eastAsia="zh-CN"/>
              </w:rPr>
              <w:t>供应商的投标报价不得超过最高投标限价，否则其投标文件按否决投标处理。最高限价包含设备的采购及安装等交钥匙工程内容中所有费用。采购人不再支付中标价以外的任何费用。投标报价应包含招标文件中所需设备报价（含税金）、运输费、装卸费、保管、搬运、安装、调试费、验收、拆装、培训、备品备件、售后服务、测试、质检、检验、等直至交付业主正常使用前的一切费用。采购人质保期内不再支付任何与项目有关的费用。</w:t>
            </w:r>
          </w:p>
        </w:tc>
      </w:tr>
      <w:tr w14:paraId="4F5EFC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9A3634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20</w:t>
            </w:r>
          </w:p>
        </w:tc>
        <w:tc>
          <w:tcPr>
            <w:tcW w:w="1916" w:type="dxa"/>
            <w:tcBorders>
              <w:top w:val="single" w:color="000000" w:sz="6" w:space="0"/>
              <w:left w:val="single" w:color="000000" w:sz="6" w:space="0"/>
              <w:bottom w:val="single" w:color="000000" w:sz="6" w:space="0"/>
              <w:right w:val="single" w:color="000000" w:sz="6" w:space="0"/>
            </w:tcBorders>
            <w:vAlign w:val="center"/>
          </w:tcPr>
          <w:p w14:paraId="648D668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rPr>
              <w:t>投标有效期</w:t>
            </w:r>
          </w:p>
        </w:tc>
        <w:tc>
          <w:tcPr>
            <w:tcW w:w="6963" w:type="dxa"/>
            <w:tcBorders>
              <w:top w:val="single" w:color="000000" w:sz="6" w:space="0"/>
              <w:left w:val="single" w:color="000000" w:sz="6" w:space="0"/>
              <w:bottom w:val="single" w:color="000000" w:sz="6" w:space="0"/>
              <w:right w:val="single" w:color="000000" w:sz="12" w:space="0"/>
            </w:tcBorders>
            <w:vAlign w:val="center"/>
          </w:tcPr>
          <w:p w14:paraId="35A4047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b/>
                <w:color w:val="auto"/>
                <w:sz w:val="24"/>
                <w:szCs w:val="24"/>
                <w:highlight w:val="none"/>
                <w:lang w:eastAsia="zh-CN"/>
              </w:rPr>
            </w:pPr>
            <w:r>
              <w:rPr>
                <w:rStyle w:val="42"/>
                <w:rFonts w:hint="eastAsia" w:ascii="仿宋" w:hAnsi="仿宋" w:eastAsia="仿宋" w:cs="仿宋"/>
                <w:color w:val="auto"/>
                <w:sz w:val="24"/>
                <w:szCs w:val="24"/>
                <w:highlight w:val="none"/>
                <w:lang w:eastAsia="zh-CN"/>
              </w:rPr>
              <w:t>90日历天（从投标截止之日算起）。</w:t>
            </w:r>
          </w:p>
        </w:tc>
      </w:tr>
      <w:tr w14:paraId="69A3D4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0327D2C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21</w:t>
            </w:r>
          </w:p>
        </w:tc>
        <w:tc>
          <w:tcPr>
            <w:tcW w:w="1916" w:type="dxa"/>
            <w:tcBorders>
              <w:top w:val="single" w:color="000000" w:sz="6" w:space="0"/>
              <w:left w:val="single" w:color="000000" w:sz="6" w:space="0"/>
              <w:bottom w:val="single" w:color="000000" w:sz="6" w:space="0"/>
              <w:right w:val="single" w:color="000000" w:sz="6" w:space="0"/>
            </w:tcBorders>
            <w:vAlign w:val="center"/>
          </w:tcPr>
          <w:p w14:paraId="2AF5BB7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投标保证金</w:t>
            </w:r>
          </w:p>
        </w:tc>
        <w:tc>
          <w:tcPr>
            <w:tcW w:w="6963" w:type="dxa"/>
            <w:tcBorders>
              <w:top w:val="single" w:color="000000" w:sz="6" w:space="0"/>
              <w:left w:val="single" w:color="000000" w:sz="6" w:space="0"/>
              <w:bottom w:val="single" w:color="000000" w:sz="6" w:space="0"/>
              <w:right w:val="single" w:color="000000" w:sz="12" w:space="0"/>
            </w:tcBorders>
            <w:vAlign w:val="center"/>
          </w:tcPr>
          <w:p w14:paraId="44A506CD">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投标保证金的金额：</w:t>
            </w:r>
          </w:p>
          <w:p w14:paraId="78DA71F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标项一：8000.00</w:t>
            </w:r>
            <w:r>
              <w:rPr>
                <w:rStyle w:val="42"/>
                <w:rFonts w:hint="eastAsia" w:ascii="仿宋" w:hAnsi="仿宋" w:eastAsia="仿宋" w:cs="仿宋"/>
                <w:color w:val="auto"/>
                <w:sz w:val="24"/>
                <w:szCs w:val="24"/>
                <w:highlight w:val="none"/>
                <w:lang w:eastAsia="zh-CN"/>
              </w:rPr>
              <w:t>元（大写：</w:t>
            </w:r>
            <w:r>
              <w:rPr>
                <w:rStyle w:val="42"/>
                <w:rFonts w:hint="eastAsia" w:ascii="仿宋" w:hAnsi="仿宋" w:eastAsia="仿宋" w:cs="仿宋"/>
                <w:color w:val="auto"/>
                <w:sz w:val="24"/>
                <w:szCs w:val="24"/>
                <w:highlight w:val="none"/>
                <w:lang w:val="en-US" w:eastAsia="zh-CN"/>
              </w:rPr>
              <w:t>捌仟元整</w:t>
            </w:r>
            <w:r>
              <w:rPr>
                <w:rStyle w:val="42"/>
                <w:rFonts w:hint="eastAsia" w:ascii="仿宋" w:hAnsi="仿宋" w:eastAsia="仿宋" w:cs="仿宋"/>
                <w:color w:val="auto"/>
                <w:sz w:val="24"/>
                <w:szCs w:val="24"/>
                <w:highlight w:val="none"/>
                <w:lang w:eastAsia="zh-CN"/>
              </w:rPr>
              <w:t>）</w:t>
            </w:r>
          </w:p>
          <w:p w14:paraId="53A3DB0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标项二：9000.00</w:t>
            </w:r>
            <w:r>
              <w:rPr>
                <w:rStyle w:val="42"/>
                <w:rFonts w:hint="eastAsia" w:ascii="仿宋" w:hAnsi="仿宋" w:eastAsia="仿宋" w:cs="仿宋"/>
                <w:color w:val="auto"/>
                <w:sz w:val="24"/>
                <w:szCs w:val="24"/>
                <w:highlight w:val="none"/>
                <w:lang w:eastAsia="zh-CN"/>
              </w:rPr>
              <w:t>元（大写：</w:t>
            </w:r>
            <w:r>
              <w:rPr>
                <w:rStyle w:val="42"/>
                <w:rFonts w:hint="eastAsia" w:ascii="仿宋" w:hAnsi="仿宋" w:eastAsia="仿宋" w:cs="仿宋"/>
                <w:color w:val="auto"/>
                <w:sz w:val="24"/>
                <w:szCs w:val="24"/>
                <w:highlight w:val="none"/>
                <w:lang w:val="en-US" w:eastAsia="zh-CN"/>
              </w:rPr>
              <w:t>玖仟元整</w:t>
            </w:r>
            <w:r>
              <w:rPr>
                <w:rStyle w:val="42"/>
                <w:rFonts w:hint="eastAsia" w:ascii="仿宋" w:hAnsi="仿宋" w:eastAsia="仿宋" w:cs="仿宋"/>
                <w:color w:val="auto"/>
                <w:sz w:val="24"/>
                <w:szCs w:val="24"/>
                <w:highlight w:val="none"/>
                <w:lang w:eastAsia="zh-CN"/>
              </w:rPr>
              <w:t>）</w:t>
            </w:r>
          </w:p>
          <w:p w14:paraId="118E8BE2">
            <w:pPr>
              <w:pStyle w:val="50"/>
              <w:keepNext w:val="0"/>
              <w:keepLines w:val="0"/>
              <w:pageBreakBefore w:val="0"/>
              <w:kinsoku/>
              <w:overflowPunct/>
              <w:topLinePunct w:val="0"/>
              <w:bidi w:val="0"/>
              <w:adjustRightInd/>
              <w:spacing w:beforeAutospacing="0" w:afterAutospacing="0"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保证金的形式：银行电汇或银行转账</w:t>
            </w:r>
            <w:r>
              <w:rPr>
                <w:rStyle w:val="42"/>
                <w:rFonts w:hint="eastAsia" w:ascii="仿宋" w:hAnsi="仿宋" w:eastAsia="仿宋" w:cs="仿宋"/>
                <w:color w:val="auto"/>
                <w:sz w:val="24"/>
                <w:szCs w:val="24"/>
                <w:highlight w:val="none"/>
                <w:lang w:val="en-US" w:eastAsia="zh-CN"/>
              </w:rPr>
              <w:t>或保函</w:t>
            </w:r>
            <w:r>
              <w:rPr>
                <w:rStyle w:val="42"/>
                <w:rFonts w:hint="eastAsia" w:ascii="仿宋" w:hAnsi="仿宋" w:eastAsia="仿宋" w:cs="仿宋"/>
                <w:color w:val="auto"/>
                <w:sz w:val="24"/>
                <w:szCs w:val="24"/>
                <w:highlight w:val="none"/>
                <w:lang w:eastAsia="zh-CN"/>
              </w:rPr>
              <w:t>等</w:t>
            </w:r>
            <w:r>
              <w:rPr>
                <w:rStyle w:val="42"/>
                <w:rFonts w:hint="eastAsia" w:ascii="仿宋" w:hAnsi="仿宋" w:eastAsia="仿宋" w:cs="仿宋"/>
                <w:color w:val="auto"/>
                <w:sz w:val="24"/>
                <w:szCs w:val="24"/>
                <w:highlight w:val="none"/>
                <w:lang w:val="en-US" w:eastAsia="zh-CN"/>
              </w:rPr>
              <w:t>非现金形式</w:t>
            </w:r>
            <w:r>
              <w:rPr>
                <w:rStyle w:val="42"/>
                <w:rFonts w:hint="eastAsia" w:ascii="仿宋" w:hAnsi="仿宋" w:eastAsia="仿宋" w:cs="仿宋"/>
                <w:color w:val="auto"/>
                <w:sz w:val="24"/>
                <w:szCs w:val="24"/>
                <w:highlight w:val="none"/>
                <w:lang w:eastAsia="zh-CN"/>
              </w:rPr>
              <w:t>。</w:t>
            </w:r>
          </w:p>
          <w:p w14:paraId="6C25BD7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开户名称：新疆惠合正德工程管理有限公司</w:t>
            </w:r>
          </w:p>
          <w:p w14:paraId="5DB98CC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开户行：中国银行股份有限公司乌鲁木齐市红光山路支行</w:t>
            </w:r>
          </w:p>
          <w:p w14:paraId="7C2CEAF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行号：104881006071</w:t>
            </w:r>
          </w:p>
          <w:p w14:paraId="377187A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账号：107701179662</w:t>
            </w:r>
          </w:p>
          <w:p w14:paraId="1C80CC5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联系电话：0991-4160566</w:t>
            </w:r>
          </w:p>
          <w:p w14:paraId="40162E0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ascii="仿宋" w:hAnsi="仿宋" w:eastAsia="仿宋" w:cs="仿宋"/>
                <w:color w:val="auto"/>
                <w:sz w:val="24"/>
                <w:szCs w:val="24"/>
                <w:highlight w:val="none"/>
                <w:lang w:val="en-US" w:eastAsia="zh-CN"/>
              </w:rPr>
              <w:t>第一种递交方式——通过基本账户银行转账或银行电汇，</w:t>
            </w:r>
            <w:r>
              <w:rPr>
                <w:rStyle w:val="42"/>
                <w:rFonts w:hint="eastAsia" w:ascii="仿宋" w:hAnsi="仿宋" w:eastAsia="仿宋" w:cs="仿宋"/>
                <w:color w:val="auto"/>
                <w:sz w:val="24"/>
                <w:szCs w:val="24"/>
                <w:highlight w:val="none"/>
                <w:lang w:val="en-US" w:eastAsia="zh-CN"/>
              </w:rPr>
              <w:t>投标</w:t>
            </w:r>
            <w:r>
              <w:rPr>
                <w:rStyle w:val="42"/>
                <w:rFonts w:ascii="仿宋" w:hAnsi="仿宋" w:eastAsia="仿宋" w:cs="仿宋"/>
                <w:color w:val="auto"/>
                <w:sz w:val="24"/>
                <w:szCs w:val="24"/>
                <w:highlight w:val="none"/>
                <w:lang w:val="en-US" w:eastAsia="zh-CN"/>
              </w:rPr>
              <w:t>保证金</w:t>
            </w:r>
            <w:r>
              <w:rPr>
                <w:rStyle w:val="42"/>
                <w:rFonts w:hint="eastAsia" w:ascii="仿宋" w:hAnsi="仿宋" w:eastAsia="仿宋" w:cs="仿宋"/>
                <w:color w:val="auto"/>
                <w:sz w:val="24"/>
                <w:szCs w:val="24"/>
                <w:highlight w:val="none"/>
                <w:lang w:val="en-US" w:eastAsia="zh-CN"/>
              </w:rPr>
              <w:t>应当从其基本帐户转出</w:t>
            </w:r>
          </w:p>
          <w:p w14:paraId="01BC86E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第二种递交方式——电子保函</w:t>
            </w:r>
          </w:p>
          <w:p w14:paraId="45C7ECB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（1）投标保证金从企业基本帐户缴纳至招标代理机构给定的基本账户。以个人、企业的办事处、分公司、子公司名义或从他人帐户、投标人企业的其他账户缴纳的投标保证金无效。</w:t>
            </w:r>
          </w:p>
          <w:p w14:paraId="7399DF4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2）投标保证金必须在投标截止时间（开标时间）前缴纳至招标代理机构银行账户。投标人需自行评估因异地、跨行、公休日等因素造成的投标保证金到账延迟风险，并承担相应责任。投标保证金以到账信息为准，投标人未按照投标文件要求提交投标保证金的，投标无效。（以银行记录确认到账为准，备注项目名称）。</w:t>
            </w:r>
          </w:p>
          <w:p w14:paraId="3A474B5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（3）</w:t>
            </w:r>
            <w:r>
              <w:rPr>
                <w:rStyle w:val="42"/>
                <w:rFonts w:hint="eastAsia" w:ascii="仿宋" w:hAnsi="仿宋" w:eastAsia="仿宋" w:cs="仿宋"/>
                <w:b/>
                <w:bCs/>
                <w:color w:val="auto"/>
                <w:sz w:val="24"/>
                <w:szCs w:val="24"/>
                <w:highlight w:val="none"/>
                <w:lang w:val="en-US" w:eastAsia="zh-CN"/>
              </w:rPr>
              <w:t>使用保函形式的，承保范围须包含本招标文件及政府采购相关法律法规规定的保证金不予退还的情形。</w:t>
            </w:r>
          </w:p>
          <w:p w14:paraId="585BAA1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ascii="仿宋" w:hAnsi="仿宋" w:eastAsia="仿宋" w:cs="仿宋"/>
                <w:color w:val="auto"/>
                <w:sz w:val="24"/>
                <w:szCs w:val="24"/>
                <w:highlight w:val="none"/>
                <w:lang w:eastAsia="zh-CN"/>
              </w:rPr>
              <w:t>汇款后请把汇款凭证复印件放在投标文件中，无需到</w:t>
            </w:r>
            <w:r>
              <w:rPr>
                <w:rStyle w:val="42"/>
                <w:rFonts w:hint="eastAsia" w:ascii="仿宋" w:hAnsi="仿宋" w:eastAsia="仿宋" w:cs="仿宋"/>
                <w:color w:val="auto"/>
                <w:sz w:val="24"/>
                <w:szCs w:val="24"/>
                <w:highlight w:val="none"/>
                <w:lang w:val="en-US" w:eastAsia="zh-CN"/>
              </w:rPr>
              <w:t>代理</w:t>
            </w:r>
            <w:r>
              <w:rPr>
                <w:rStyle w:val="42"/>
                <w:rFonts w:ascii="仿宋" w:hAnsi="仿宋" w:eastAsia="仿宋" w:cs="仿宋"/>
                <w:color w:val="auto"/>
                <w:sz w:val="24"/>
                <w:szCs w:val="24"/>
                <w:highlight w:val="none"/>
                <w:lang w:eastAsia="zh-CN"/>
              </w:rPr>
              <w:t>公司换取收据。</w:t>
            </w:r>
          </w:p>
          <w:p w14:paraId="514D69C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ascii="仿宋" w:hAnsi="仿宋" w:eastAsia="仿宋" w:cs="仿宋"/>
                <w:color w:val="auto"/>
                <w:sz w:val="24"/>
                <w:szCs w:val="24"/>
                <w:highlight w:val="none"/>
                <w:lang w:eastAsia="zh-CN"/>
              </w:rPr>
              <w:t>注：供应商递交</w:t>
            </w:r>
            <w:r>
              <w:rPr>
                <w:rStyle w:val="42"/>
                <w:rFonts w:hint="eastAsia" w:ascii="仿宋" w:hAnsi="仿宋" w:eastAsia="仿宋" w:cs="仿宋"/>
                <w:color w:val="auto"/>
                <w:sz w:val="24"/>
                <w:szCs w:val="24"/>
                <w:highlight w:val="none"/>
                <w:lang w:eastAsia="zh-CN"/>
              </w:rPr>
              <w:t>投标</w:t>
            </w:r>
            <w:r>
              <w:rPr>
                <w:rStyle w:val="42"/>
                <w:rFonts w:ascii="仿宋" w:hAnsi="仿宋" w:eastAsia="仿宋" w:cs="仿宋"/>
                <w:color w:val="auto"/>
                <w:sz w:val="24"/>
                <w:szCs w:val="24"/>
                <w:highlight w:val="none"/>
                <w:lang w:eastAsia="zh-CN"/>
              </w:rPr>
              <w:t>保证金时，须注明所投</w:t>
            </w:r>
            <w:r>
              <w:rPr>
                <w:rStyle w:val="42"/>
                <w:rFonts w:hint="eastAsia" w:ascii="仿宋" w:hAnsi="仿宋" w:eastAsia="仿宋" w:cs="仿宋"/>
                <w:color w:val="auto"/>
                <w:sz w:val="24"/>
                <w:szCs w:val="24"/>
                <w:highlight w:val="none"/>
                <w:lang w:val="en-US" w:eastAsia="zh-CN"/>
              </w:rPr>
              <w:t>标项</w:t>
            </w:r>
            <w:r>
              <w:rPr>
                <w:rStyle w:val="42"/>
                <w:rFonts w:ascii="仿宋" w:hAnsi="仿宋" w:eastAsia="仿宋" w:cs="仿宋"/>
                <w:color w:val="auto"/>
                <w:sz w:val="24"/>
                <w:szCs w:val="24"/>
                <w:highlight w:val="none"/>
                <w:lang w:eastAsia="zh-CN"/>
              </w:rPr>
              <w:t>名称及</w:t>
            </w:r>
            <w:r>
              <w:rPr>
                <w:rStyle w:val="42"/>
                <w:rFonts w:hint="eastAsia" w:ascii="仿宋" w:hAnsi="仿宋" w:eastAsia="仿宋" w:cs="仿宋"/>
                <w:color w:val="auto"/>
                <w:sz w:val="24"/>
                <w:szCs w:val="24"/>
                <w:highlight w:val="none"/>
                <w:lang w:val="en-US" w:eastAsia="zh-CN"/>
              </w:rPr>
              <w:t>标项</w:t>
            </w:r>
            <w:r>
              <w:rPr>
                <w:rStyle w:val="42"/>
                <w:rFonts w:ascii="仿宋" w:hAnsi="仿宋" w:eastAsia="仿宋" w:cs="仿宋"/>
                <w:color w:val="auto"/>
                <w:sz w:val="24"/>
                <w:szCs w:val="24"/>
                <w:highlight w:val="none"/>
                <w:lang w:eastAsia="zh-CN"/>
              </w:rPr>
              <w:t>编号。</w:t>
            </w:r>
            <w:r>
              <w:rPr>
                <w:rStyle w:val="42"/>
                <w:rFonts w:hint="eastAsia" w:ascii="仿宋" w:hAnsi="仿宋" w:eastAsia="仿宋" w:cs="仿宋"/>
                <w:color w:val="auto"/>
                <w:sz w:val="24"/>
                <w:szCs w:val="24"/>
                <w:highlight w:val="none"/>
                <w:lang w:eastAsia="zh-CN"/>
              </w:rPr>
              <w:t>（可简写，便于财务部门核对款项归属查询，未附注不影响投标保证金本身的有效性）</w:t>
            </w:r>
          </w:p>
        </w:tc>
      </w:tr>
      <w:tr w14:paraId="61EF64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7B0E77D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22</w:t>
            </w:r>
          </w:p>
        </w:tc>
        <w:tc>
          <w:tcPr>
            <w:tcW w:w="1916" w:type="dxa"/>
            <w:tcBorders>
              <w:top w:val="single" w:color="000000" w:sz="6" w:space="0"/>
              <w:left w:val="single" w:color="000000" w:sz="6" w:space="0"/>
              <w:bottom w:val="single" w:color="000000" w:sz="6" w:space="0"/>
              <w:right w:val="single" w:color="000000" w:sz="6" w:space="0"/>
            </w:tcBorders>
            <w:vAlign w:val="center"/>
          </w:tcPr>
          <w:p w14:paraId="1AABEE3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lang w:eastAsia="zh-CN"/>
              </w:rPr>
              <w:t>投标保证金</w:t>
            </w:r>
            <w:r>
              <w:rPr>
                <w:rStyle w:val="42"/>
                <w:rFonts w:hint="eastAsia" w:ascii="仿宋" w:hAnsi="仿宋" w:eastAsia="仿宋" w:cs="仿宋"/>
                <w:color w:val="auto"/>
                <w:sz w:val="24"/>
                <w:szCs w:val="24"/>
                <w:highlight w:val="none"/>
              </w:rPr>
              <w:t>的退还</w:t>
            </w:r>
          </w:p>
        </w:tc>
        <w:tc>
          <w:tcPr>
            <w:tcW w:w="6963" w:type="dxa"/>
            <w:tcBorders>
              <w:top w:val="single" w:color="000000" w:sz="6" w:space="0"/>
              <w:left w:val="single" w:color="000000" w:sz="6" w:space="0"/>
              <w:bottom w:val="single" w:color="000000" w:sz="6" w:space="0"/>
              <w:right w:val="single" w:color="000000" w:sz="12" w:space="0"/>
            </w:tcBorders>
          </w:tcPr>
          <w:p w14:paraId="2DD2600E">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保证金的退还：</w:t>
            </w:r>
          </w:p>
          <w:p w14:paraId="0FC4EED2">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1A1B74B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（2）采购人或者采购代理机构应当自中标通知书发出之日起5个工作日内退还未中标人的投标保证金，自采购合同签订之日起5个工作日内退还中标人的投标保证金或者转为中标人的履约保证金。</w:t>
            </w:r>
          </w:p>
          <w:p w14:paraId="594AF7F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b/>
                <w:color w:val="auto"/>
                <w:sz w:val="24"/>
                <w:szCs w:val="24"/>
                <w:highlight w:val="none"/>
                <w:lang w:eastAsia="zh-CN"/>
              </w:rPr>
              <w:t>退还中标方投标保证金时，中标方须提供与采购人签订的</w:t>
            </w:r>
            <w:r>
              <w:rPr>
                <w:rStyle w:val="42"/>
                <w:rFonts w:hint="eastAsia" w:ascii="仿宋" w:hAnsi="仿宋" w:eastAsia="仿宋" w:cs="仿宋"/>
                <w:b/>
                <w:color w:val="auto"/>
                <w:spacing w:val="-2"/>
                <w:sz w:val="24"/>
                <w:szCs w:val="24"/>
                <w:highlight w:val="none"/>
                <w:lang w:eastAsia="zh-CN"/>
              </w:rPr>
              <w:t>已</w:t>
            </w:r>
            <w:r>
              <w:rPr>
                <w:rStyle w:val="42"/>
                <w:rFonts w:hint="eastAsia" w:ascii="仿宋" w:hAnsi="仿宋" w:eastAsia="仿宋" w:cs="仿宋"/>
                <w:b/>
                <w:color w:val="auto"/>
                <w:spacing w:val="-2"/>
                <w:sz w:val="24"/>
                <w:szCs w:val="24"/>
                <w:highlight w:val="none"/>
                <w:lang w:val="en-US" w:eastAsia="zh-CN"/>
              </w:rPr>
              <w:t>生效的</w:t>
            </w:r>
            <w:r>
              <w:rPr>
                <w:rStyle w:val="42"/>
                <w:rFonts w:hint="eastAsia" w:ascii="仿宋" w:hAnsi="仿宋" w:eastAsia="仿宋" w:cs="仿宋"/>
                <w:b/>
                <w:color w:val="auto"/>
                <w:sz w:val="24"/>
                <w:szCs w:val="24"/>
                <w:highlight w:val="none"/>
                <w:lang w:eastAsia="zh-CN"/>
              </w:rPr>
              <w:t>合同</w:t>
            </w:r>
            <w:r>
              <w:rPr>
                <w:rStyle w:val="42"/>
                <w:rFonts w:hint="eastAsia" w:ascii="仿宋" w:hAnsi="仿宋" w:eastAsia="仿宋" w:cs="仿宋"/>
                <w:b/>
                <w:color w:val="auto"/>
                <w:sz w:val="24"/>
                <w:szCs w:val="24"/>
                <w:highlight w:val="none"/>
                <w:lang w:val="en-US" w:eastAsia="zh-CN"/>
              </w:rPr>
              <w:t>扫描件</w:t>
            </w:r>
            <w:r>
              <w:rPr>
                <w:rStyle w:val="42"/>
                <w:rFonts w:hint="eastAsia" w:ascii="仿宋" w:hAnsi="仿宋" w:eastAsia="仿宋" w:cs="仿宋"/>
                <w:b/>
                <w:color w:val="auto"/>
                <w:sz w:val="24"/>
                <w:szCs w:val="24"/>
                <w:highlight w:val="none"/>
                <w:lang w:eastAsia="zh-CN"/>
              </w:rPr>
              <w:t>（由代理机构存档备查）</w:t>
            </w:r>
            <w:r>
              <w:rPr>
                <w:rStyle w:val="42"/>
                <w:rFonts w:hint="eastAsia" w:ascii="仿宋" w:hAnsi="仿宋" w:eastAsia="仿宋" w:cs="仿宋"/>
                <w:b/>
                <w:bCs/>
                <w:color w:val="auto"/>
                <w:sz w:val="24"/>
                <w:szCs w:val="24"/>
                <w:highlight w:val="none"/>
                <w:lang w:eastAsia="zh-CN"/>
              </w:rPr>
              <w:t>。</w:t>
            </w:r>
          </w:p>
        </w:tc>
      </w:tr>
      <w:tr w14:paraId="4508AF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2"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22006E5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23</w:t>
            </w:r>
          </w:p>
        </w:tc>
        <w:tc>
          <w:tcPr>
            <w:tcW w:w="1916" w:type="dxa"/>
            <w:tcBorders>
              <w:top w:val="single" w:color="000000" w:sz="6" w:space="0"/>
              <w:left w:val="single" w:color="000000" w:sz="6" w:space="0"/>
              <w:bottom w:val="single" w:color="000000" w:sz="6" w:space="0"/>
              <w:right w:val="single" w:color="000000" w:sz="6" w:space="0"/>
            </w:tcBorders>
            <w:vAlign w:val="center"/>
          </w:tcPr>
          <w:p w14:paraId="7351AF3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不予退还保证金的情形</w:t>
            </w:r>
          </w:p>
        </w:tc>
        <w:tc>
          <w:tcPr>
            <w:tcW w:w="6963" w:type="dxa"/>
            <w:tcBorders>
              <w:top w:val="single" w:color="000000" w:sz="6" w:space="0"/>
              <w:left w:val="single" w:color="000000" w:sz="6" w:space="0"/>
              <w:bottom w:val="single" w:color="000000" w:sz="6" w:space="0"/>
              <w:right w:val="single" w:color="000000" w:sz="12" w:space="0"/>
            </w:tcBorders>
          </w:tcPr>
          <w:p w14:paraId="4A19CE7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有下列情形之一的，保证金不予退还：</w:t>
            </w:r>
          </w:p>
          <w:p w14:paraId="21663B6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（1）投标人在提交投标文件截止时间后撤回投标文件的；</w:t>
            </w:r>
          </w:p>
          <w:p w14:paraId="0A36F8F6">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（2）投标人在投标文件中提供虚假材料的；</w:t>
            </w:r>
          </w:p>
          <w:p w14:paraId="600B28A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（3）除因不可抗力或招标文件认可的情形以外，成交供应商不与采购人签订合同的；</w:t>
            </w:r>
          </w:p>
          <w:p w14:paraId="78F849A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（4）供应商与采购人、其他供应商或者采购代理机构恶意串通的；</w:t>
            </w:r>
          </w:p>
          <w:p w14:paraId="507A4A4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b/>
                <w:color w:val="auto"/>
                <w:sz w:val="24"/>
                <w:szCs w:val="24"/>
                <w:highlight w:val="none"/>
                <w:lang w:eastAsia="zh-CN"/>
              </w:rPr>
            </w:pPr>
            <w:r>
              <w:rPr>
                <w:rStyle w:val="42"/>
                <w:rFonts w:hint="eastAsia" w:ascii="仿宋" w:hAnsi="仿宋" w:eastAsia="仿宋" w:cs="仿宋"/>
                <w:color w:val="auto"/>
                <w:sz w:val="24"/>
                <w:szCs w:val="24"/>
                <w:highlight w:val="none"/>
                <w:lang w:eastAsia="zh-CN"/>
              </w:rPr>
              <w:t>（5）招标文件规定的其他情形。</w:t>
            </w:r>
          </w:p>
        </w:tc>
      </w:tr>
      <w:tr w14:paraId="04ABD6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0D92C172">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24</w:t>
            </w:r>
          </w:p>
        </w:tc>
        <w:tc>
          <w:tcPr>
            <w:tcW w:w="1916" w:type="dxa"/>
            <w:tcBorders>
              <w:top w:val="single" w:color="000000" w:sz="6" w:space="0"/>
              <w:left w:val="single" w:color="000000" w:sz="6" w:space="0"/>
              <w:bottom w:val="single" w:color="000000" w:sz="6" w:space="0"/>
              <w:right w:val="single" w:color="000000" w:sz="6" w:space="0"/>
            </w:tcBorders>
            <w:vAlign w:val="center"/>
          </w:tcPr>
          <w:p w14:paraId="7FD0C39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投标文件份数</w:t>
            </w:r>
          </w:p>
        </w:tc>
        <w:tc>
          <w:tcPr>
            <w:tcW w:w="6963" w:type="dxa"/>
            <w:tcBorders>
              <w:top w:val="single" w:color="000000" w:sz="6" w:space="0"/>
              <w:left w:val="single" w:color="000000" w:sz="6" w:space="0"/>
              <w:bottom w:val="single" w:color="000000" w:sz="6" w:space="0"/>
              <w:right w:val="single" w:color="000000" w:sz="12" w:space="0"/>
            </w:tcBorders>
          </w:tcPr>
          <w:p w14:paraId="4DEB9785">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b/>
                <w:bCs/>
                <w:color w:val="auto"/>
                <w:sz w:val="24"/>
                <w:szCs w:val="24"/>
                <w:highlight w:val="none"/>
                <w:lang w:val="en-US" w:eastAsia="zh-CN"/>
              </w:rPr>
              <w:t>加密的电子文件壹份(.jmbs格式)在政采云平台指定位置上传；</w:t>
            </w:r>
          </w:p>
        </w:tc>
      </w:tr>
      <w:tr w14:paraId="2E651F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786C2E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25</w:t>
            </w:r>
          </w:p>
        </w:tc>
        <w:tc>
          <w:tcPr>
            <w:tcW w:w="1916" w:type="dxa"/>
            <w:tcBorders>
              <w:top w:val="single" w:color="000000" w:sz="6" w:space="0"/>
              <w:left w:val="single" w:color="000000" w:sz="6" w:space="0"/>
              <w:bottom w:val="single" w:color="000000" w:sz="6" w:space="0"/>
              <w:right w:val="single" w:color="000000" w:sz="6" w:space="0"/>
            </w:tcBorders>
            <w:vAlign w:val="center"/>
          </w:tcPr>
          <w:p w14:paraId="43B34F8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投标文件递交截止时间及地点</w:t>
            </w:r>
          </w:p>
        </w:tc>
        <w:tc>
          <w:tcPr>
            <w:tcW w:w="6963" w:type="dxa"/>
            <w:tcBorders>
              <w:top w:val="single" w:color="000000" w:sz="6" w:space="0"/>
              <w:left w:val="single" w:color="000000" w:sz="6" w:space="0"/>
              <w:bottom w:val="single" w:color="000000" w:sz="6" w:space="0"/>
              <w:right w:val="single" w:color="000000" w:sz="12" w:space="0"/>
            </w:tcBorders>
            <w:vAlign w:val="center"/>
          </w:tcPr>
          <w:p w14:paraId="13D7836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时间：</w:t>
            </w:r>
            <w:r>
              <w:rPr>
                <w:rStyle w:val="42"/>
                <w:rFonts w:hint="eastAsia" w:ascii="仿宋" w:hAnsi="仿宋" w:eastAsia="仿宋" w:cs="仿宋"/>
                <w:b/>
                <w:bCs/>
                <w:color w:val="auto"/>
                <w:sz w:val="24"/>
                <w:szCs w:val="24"/>
                <w:highlight w:val="none"/>
                <w:lang w:eastAsia="zh-CN"/>
              </w:rPr>
              <w:t>20</w:t>
            </w:r>
            <w:r>
              <w:rPr>
                <w:rStyle w:val="42"/>
                <w:rFonts w:hint="eastAsia" w:ascii="仿宋" w:hAnsi="仿宋" w:eastAsia="仿宋" w:cs="仿宋"/>
                <w:b/>
                <w:bCs/>
                <w:color w:val="auto"/>
                <w:sz w:val="24"/>
                <w:szCs w:val="24"/>
                <w:highlight w:val="none"/>
                <w:lang w:val="en-US" w:eastAsia="zh-CN"/>
              </w:rPr>
              <w:t>26</w:t>
            </w:r>
            <w:r>
              <w:rPr>
                <w:rStyle w:val="42"/>
                <w:rFonts w:hint="eastAsia" w:ascii="仿宋" w:hAnsi="仿宋" w:eastAsia="仿宋" w:cs="仿宋"/>
                <w:b/>
                <w:bCs/>
                <w:color w:val="auto"/>
                <w:sz w:val="24"/>
                <w:szCs w:val="24"/>
                <w:highlight w:val="none"/>
                <w:lang w:eastAsia="zh-CN"/>
              </w:rPr>
              <w:t>年</w:t>
            </w:r>
            <w:r>
              <w:rPr>
                <w:rStyle w:val="42"/>
                <w:rFonts w:hint="eastAsia" w:ascii="仿宋" w:hAnsi="仿宋" w:eastAsia="仿宋" w:cs="仿宋"/>
                <w:b/>
                <w:bCs/>
                <w:color w:val="auto"/>
                <w:sz w:val="24"/>
                <w:szCs w:val="24"/>
                <w:highlight w:val="none"/>
                <w:lang w:val="en-US" w:eastAsia="zh-CN"/>
              </w:rPr>
              <w:t>05</w:t>
            </w:r>
            <w:r>
              <w:rPr>
                <w:rStyle w:val="42"/>
                <w:rFonts w:hint="eastAsia" w:ascii="仿宋" w:hAnsi="仿宋" w:eastAsia="仿宋" w:cs="仿宋"/>
                <w:b/>
                <w:bCs/>
                <w:color w:val="auto"/>
                <w:sz w:val="24"/>
                <w:szCs w:val="24"/>
                <w:highlight w:val="none"/>
                <w:lang w:eastAsia="zh-CN"/>
              </w:rPr>
              <w:t>月</w:t>
            </w:r>
            <w:r>
              <w:rPr>
                <w:rStyle w:val="42"/>
                <w:rFonts w:hint="eastAsia" w:ascii="仿宋" w:hAnsi="仿宋" w:eastAsia="仿宋" w:cs="仿宋"/>
                <w:b/>
                <w:bCs/>
                <w:color w:val="auto"/>
                <w:sz w:val="24"/>
                <w:szCs w:val="24"/>
                <w:highlight w:val="none"/>
                <w:lang w:val="en-US" w:eastAsia="zh-CN"/>
              </w:rPr>
              <w:t>25</w:t>
            </w:r>
            <w:r>
              <w:rPr>
                <w:rStyle w:val="42"/>
                <w:rFonts w:hint="eastAsia" w:ascii="仿宋" w:hAnsi="仿宋" w:eastAsia="仿宋" w:cs="仿宋"/>
                <w:b/>
                <w:bCs/>
                <w:color w:val="auto"/>
                <w:sz w:val="24"/>
                <w:szCs w:val="24"/>
                <w:highlight w:val="none"/>
                <w:lang w:eastAsia="zh-CN"/>
              </w:rPr>
              <w:t>日</w:t>
            </w:r>
            <w:r>
              <w:rPr>
                <w:rStyle w:val="42"/>
                <w:rFonts w:hint="eastAsia" w:ascii="仿宋" w:hAnsi="仿宋" w:eastAsia="仿宋" w:cs="仿宋"/>
                <w:b/>
                <w:bCs/>
                <w:color w:val="auto"/>
                <w:sz w:val="24"/>
                <w:szCs w:val="24"/>
                <w:highlight w:val="none"/>
                <w:lang w:val="en-US" w:eastAsia="zh-CN"/>
              </w:rPr>
              <w:t>11</w:t>
            </w:r>
            <w:r>
              <w:rPr>
                <w:rStyle w:val="42"/>
                <w:rFonts w:hint="eastAsia" w:ascii="仿宋" w:hAnsi="仿宋" w:eastAsia="仿宋" w:cs="仿宋"/>
                <w:b/>
                <w:bCs/>
                <w:color w:val="auto"/>
                <w:sz w:val="24"/>
                <w:szCs w:val="24"/>
                <w:highlight w:val="none"/>
                <w:lang w:eastAsia="zh-CN"/>
              </w:rPr>
              <w:t>:00</w:t>
            </w:r>
            <w:r>
              <w:rPr>
                <w:rFonts w:hint="eastAsia" w:ascii="仿宋" w:hAnsi="仿宋" w:eastAsia="仿宋" w:cs="仿宋"/>
                <w:b/>
                <w:bCs/>
                <w:color w:val="auto"/>
                <w:sz w:val="24"/>
                <w:szCs w:val="24"/>
                <w:highlight w:val="none"/>
                <w:lang w:eastAsia="zh-CN"/>
              </w:rPr>
              <w:t>（北京时间）</w:t>
            </w:r>
          </w:p>
          <w:p w14:paraId="4B9E1D1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地点：政采云平台http://www.zcygov.cn </w:t>
            </w:r>
          </w:p>
        </w:tc>
      </w:tr>
      <w:tr w14:paraId="38E9CC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71E2F37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26</w:t>
            </w:r>
          </w:p>
        </w:tc>
        <w:tc>
          <w:tcPr>
            <w:tcW w:w="1916" w:type="dxa"/>
            <w:tcBorders>
              <w:top w:val="single" w:color="000000" w:sz="6" w:space="0"/>
              <w:left w:val="single" w:color="000000" w:sz="6" w:space="0"/>
              <w:bottom w:val="single" w:color="000000" w:sz="6" w:space="0"/>
              <w:right w:val="single" w:color="000000" w:sz="6" w:space="0"/>
            </w:tcBorders>
            <w:vAlign w:val="center"/>
          </w:tcPr>
          <w:p w14:paraId="48FCA9FB">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开标时间及地点</w:t>
            </w:r>
          </w:p>
        </w:tc>
        <w:tc>
          <w:tcPr>
            <w:tcW w:w="6963" w:type="dxa"/>
            <w:tcBorders>
              <w:top w:val="single" w:color="000000" w:sz="6" w:space="0"/>
              <w:left w:val="single" w:color="000000" w:sz="6" w:space="0"/>
              <w:bottom w:val="single" w:color="000000" w:sz="6" w:space="0"/>
              <w:right w:val="single" w:color="000000" w:sz="12" w:space="0"/>
            </w:tcBorders>
            <w:vAlign w:val="center"/>
          </w:tcPr>
          <w:p w14:paraId="17DA0DCD">
            <w:pPr>
              <w:pStyle w:val="50"/>
              <w:keepNext w:val="0"/>
              <w:keepLines w:val="0"/>
              <w:pageBreakBefore w:val="0"/>
              <w:widowControl/>
              <w:tabs>
                <w:tab w:val="left" w:pos="3300"/>
                <w:tab w:val="left" w:pos="3960"/>
              </w:tabs>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时间：</w:t>
            </w:r>
            <w:r>
              <w:rPr>
                <w:rStyle w:val="42"/>
                <w:rFonts w:hint="eastAsia" w:ascii="仿宋" w:hAnsi="仿宋" w:eastAsia="仿宋" w:cs="仿宋"/>
                <w:b/>
                <w:bCs/>
                <w:color w:val="auto"/>
                <w:sz w:val="24"/>
                <w:szCs w:val="24"/>
                <w:highlight w:val="none"/>
                <w:lang w:eastAsia="zh-CN"/>
              </w:rPr>
              <w:t>202</w:t>
            </w:r>
            <w:r>
              <w:rPr>
                <w:rStyle w:val="42"/>
                <w:rFonts w:hint="eastAsia" w:ascii="仿宋" w:hAnsi="仿宋" w:eastAsia="仿宋" w:cs="仿宋"/>
                <w:b/>
                <w:bCs/>
                <w:color w:val="auto"/>
                <w:sz w:val="24"/>
                <w:szCs w:val="24"/>
                <w:highlight w:val="none"/>
                <w:lang w:val="en-US" w:eastAsia="zh-CN"/>
              </w:rPr>
              <w:t>6</w:t>
            </w:r>
            <w:r>
              <w:rPr>
                <w:rStyle w:val="42"/>
                <w:rFonts w:hint="eastAsia" w:ascii="仿宋" w:hAnsi="仿宋" w:eastAsia="仿宋" w:cs="仿宋"/>
                <w:b/>
                <w:bCs/>
                <w:color w:val="auto"/>
                <w:sz w:val="24"/>
                <w:szCs w:val="24"/>
                <w:highlight w:val="none"/>
                <w:lang w:eastAsia="zh-CN"/>
              </w:rPr>
              <w:t>年</w:t>
            </w:r>
            <w:r>
              <w:rPr>
                <w:rStyle w:val="42"/>
                <w:rFonts w:hint="eastAsia" w:ascii="仿宋" w:hAnsi="仿宋" w:eastAsia="仿宋" w:cs="仿宋"/>
                <w:b/>
                <w:bCs/>
                <w:color w:val="auto"/>
                <w:sz w:val="24"/>
                <w:szCs w:val="24"/>
                <w:highlight w:val="none"/>
                <w:lang w:val="en-US" w:eastAsia="zh-CN"/>
              </w:rPr>
              <w:t>05</w:t>
            </w:r>
            <w:r>
              <w:rPr>
                <w:rStyle w:val="42"/>
                <w:rFonts w:hint="eastAsia" w:ascii="仿宋" w:hAnsi="仿宋" w:eastAsia="仿宋" w:cs="仿宋"/>
                <w:b/>
                <w:bCs/>
                <w:color w:val="auto"/>
                <w:sz w:val="24"/>
                <w:szCs w:val="24"/>
                <w:highlight w:val="none"/>
                <w:lang w:eastAsia="zh-CN"/>
              </w:rPr>
              <w:t>月</w:t>
            </w:r>
            <w:r>
              <w:rPr>
                <w:rStyle w:val="42"/>
                <w:rFonts w:hint="eastAsia" w:ascii="仿宋" w:hAnsi="仿宋" w:eastAsia="仿宋" w:cs="仿宋"/>
                <w:b/>
                <w:bCs/>
                <w:color w:val="auto"/>
                <w:sz w:val="24"/>
                <w:szCs w:val="24"/>
                <w:highlight w:val="none"/>
                <w:lang w:val="en-US" w:eastAsia="zh-CN"/>
              </w:rPr>
              <w:t>25</w:t>
            </w:r>
            <w:r>
              <w:rPr>
                <w:rStyle w:val="42"/>
                <w:rFonts w:hint="eastAsia" w:ascii="仿宋" w:hAnsi="仿宋" w:eastAsia="仿宋" w:cs="仿宋"/>
                <w:b/>
                <w:bCs/>
                <w:color w:val="auto"/>
                <w:sz w:val="24"/>
                <w:szCs w:val="24"/>
                <w:highlight w:val="none"/>
                <w:lang w:eastAsia="zh-CN"/>
              </w:rPr>
              <w:t>日</w:t>
            </w:r>
            <w:r>
              <w:rPr>
                <w:rStyle w:val="42"/>
                <w:rFonts w:hint="eastAsia" w:ascii="仿宋" w:hAnsi="仿宋" w:eastAsia="仿宋" w:cs="仿宋"/>
                <w:b/>
                <w:bCs/>
                <w:color w:val="auto"/>
                <w:sz w:val="24"/>
                <w:szCs w:val="24"/>
                <w:highlight w:val="none"/>
                <w:lang w:val="en-US" w:eastAsia="zh-CN"/>
              </w:rPr>
              <w:t>11</w:t>
            </w:r>
            <w:r>
              <w:rPr>
                <w:rStyle w:val="42"/>
                <w:rFonts w:hint="eastAsia" w:ascii="仿宋" w:hAnsi="仿宋" w:eastAsia="仿宋" w:cs="仿宋"/>
                <w:b/>
                <w:bCs/>
                <w:color w:val="auto"/>
                <w:sz w:val="24"/>
                <w:szCs w:val="24"/>
                <w:highlight w:val="none"/>
                <w:lang w:eastAsia="zh-CN"/>
              </w:rPr>
              <w:t>:00</w:t>
            </w:r>
            <w:r>
              <w:rPr>
                <w:rFonts w:hint="eastAsia" w:ascii="仿宋" w:hAnsi="仿宋" w:eastAsia="仿宋" w:cs="仿宋"/>
                <w:b/>
                <w:bCs/>
                <w:color w:val="auto"/>
                <w:sz w:val="24"/>
                <w:szCs w:val="24"/>
                <w:highlight w:val="none"/>
                <w:lang w:eastAsia="zh-CN"/>
              </w:rPr>
              <w:t>（北京时间）</w:t>
            </w:r>
          </w:p>
          <w:p w14:paraId="70AFC838">
            <w:pPr>
              <w:pStyle w:val="50"/>
              <w:keepNext w:val="0"/>
              <w:keepLines w:val="0"/>
              <w:pageBreakBefore w:val="0"/>
              <w:widowControl/>
              <w:tabs>
                <w:tab w:val="left" w:pos="3300"/>
                <w:tab w:val="left" w:pos="3960"/>
              </w:tabs>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地点：政采云网上不见面开标系统</w:t>
            </w:r>
          </w:p>
        </w:tc>
      </w:tr>
      <w:tr w14:paraId="40AE06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2E0AB40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27</w:t>
            </w:r>
          </w:p>
        </w:tc>
        <w:tc>
          <w:tcPr>
            <w:tcW w:w="1916" w:type="dxa"/>
            <w:tcBorders>
              <w:top w:val="single" w:color="000000" w:sz="6" w:space="0"/>
              <w:left w:val="single" w:color="000000" w:sz="6" w:space="0"/>
              <w:bottom w:val="single" w:color="000000" w:sz="6" w:space="0"/>
              <w:right w:val="single" w:color="000000" w:sz="6" w:space="0"/>
            </w:tcBorders>
            <w:vAlign w:val="center"/>
          </w:tcPr>
          <w:p w14:paraId="16A6AF5C">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开标</w:t>
            </w:r>
          </w:p>
        </w:tc>
        <w:tc>
          <w:tcPr>
            <w:tcW w:w="6963" w:type="dxa"/>
            <w:tcBorders>
              <w:top w:val="single" w:color="000000" w:sz="6" w:space="0"/>
              <w:left w:val="single" w:color="000000" w:sz="6" w:space="0"/>
              <w:bottom w:val="single" w:color="000000" w:sz="6" w:space="0"/>
              <w:right w:val="single" w:color="000000" w:sz="12" w:space="0"/>
            </w:tcBorders>
            <w:vAlign w:val="center"/>
          </w:tcPr>
          <w:p w14:paraId="75FDC88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hint="eastAsia"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1、本次采购采用电子交易方式，电子交易平台为“政府采购云平台（www.zcygov.cn）”。供应商参与本项目电子交易活动前，应注册成为政府采购云平台供应商。编制电子文件前还需申领CA证书并绑定帐号。供应商应充分考虑完成平台注册、申领CA证书等所需的时间。因未注册入库、未办理CA数字证书等原因造成无法或失败等后果由供应商自行承担。</w:t>
            </w:r>
          </w:p>
          <w:p w14:paraId="1DD6CC6E">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hint="eastAsia"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2、供应商须在提交文件截止时间前通过CA在政采云平台上传加密的电子文件。供应商在开标时须使用制作加密电子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42890852">
            <w:pPr>
              <w:pageBreakBefore w:val="0"/>
              <w:bidi w:val="0"/>
              <w:spacing w:line="480" w:lineRule="exact"/>
              <w:rPr>
                <w:rStyle w:val="42"/>
                <w:rFonts w:hint="eastAsia" w:ascii="仿宋" w:hAnsi="仿宋" w:eastAsia="仿宋" w:cs="仿宋"/>
                <w:b/>
                <w:bCs/>
                <w:color w:val="auto"/>
                <w:sz w:val="24"/>
                <w:szCs w:val="24"/>
                <w:highlight w:val="none"/>
                <w:lang w:val="en-US" w:eastAsia="zh-CN" w:bidi="ar-SA"/>
              </w:rPr>
            </w:pPr>
            <w:r>
              <w:rPr>
                <w:rStyle w:val="42"/>
                <w:rFonts w:hint="eastAsia" w:ascii="仿宋" w:hAnsi="仿宋" w:eastAsia="仿宋" w:cs="仿宋"/>
                <w:b/>
                <w:bCs/>
                <w:color w:val="auto"/>
                <w:sz w:val="24"/>
                <w:szCs w:val="24"/>
                <w:highlight w:val="none"/>
                <w:lang w:val="en-US" w:eastAsia="zh-CN" w:bidi="ar-SA"/>
              </w:rPr>
              <w:t>3、参与电子投标供应商，“不见面开标”大厅操作提示：30分钟内完成在线解密，开标结束后30分钟内完成“开标一览表”在线签章。注意：如未在规定时间进行以上操作，将导致投标（响应）无效。</w:t>
            </w:r>
          </w:p>
          <w:p w14:paraId="673B129B">
            <w:pPr>
              <w:pageBreakBefore w:val="0"/>
              <w:bidi w:val="0"/>
              <w:spacing w:line="480" w:lineRule="exact"/>
              <w:rPr>
                <w:rStyle w:val="42"/>
                <w:rFonts w:hint="eastAsia"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val="en-US" w:eastAsia="zh-CN" w:bidi="ar-SA"/>
              </w:rPr>
              <w:t xml:space="preserve"> 4</w:t>
            </w:r>
            <w:r>
              <w:rPr>
                <w:rStyle w:val="42"/>
                <w:rFonts w:hint="eastAsia" w:ascii="仿宋" w:hAnsi="仿宋" w:eastAsia="仿宋" w:cs="仿宋"/>
                <w:b/>
                <w:bCs/>
                <w:color w:val="auto"/>
                <w:sz w:val="24"/>
                <w:szCs w:val="24"/>
                <w:highlight w:val="none"/>
                <w:lang w:val="en-US" w:eastAsia="zh-CN"/>
              </w:rPr>
              <w:t>、</w:t>
            </w:r>
            <w:r>
              <w:rPr>
                <w:rStyle w:val="42"/>
                <w:rFonts w:hint="eastAsia" w:ascii="仿宋" w:hAnsi="仿宋" w:eastAsia="仿宋" w:cs="仿宋"/>
                <w:b/>
                <w:bCs/>
                <w:color w:val="auto"/>
                <w:sz w:val="24"/>
                <w:szCs w:val="24"/>
                <w:highlight w:val="none"/>
                <w:lang w:eastAsia="zh-CN"/>
              </w:rPr>
              <w:t>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7BA816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327CE66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28</w:t>
            </w:r>
          </w:p>
        </w:tc>
        <w:tc>
          <w:tcPr>
            <w:tcW w:w="1916" w:type="dxa"/>
            <w:tcBorders>
              <w:top w:val="single" w:color="000000" w:sz="6" w:space="0"/>
              <w:left w:val="single" w:color="000000" w:sz="6" w:space="0"/>
              <w:bottom w:val="single" w:color="000000" w:sz="6" w:space="0"/>
              <w:right w:val="single" w:color="000000" w:sz="6" w:space="0"/>
            </w:tcBorders>
            <w:vAlign w:val="center"/>
          </w:tcPr>
          <w:p w14:paraId="5411BF6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rPr>
              <w:t>评标方法</w:t>
            </w:r>
          </w:p>
        </w:tc>
        <w:tc>
          <w:tcPr>
            <w:tcW w:w="6963" w:type="dxa"/>
            <w:tcBorders>
              <w:top w:val="single" w:color="000000" w:sz="6" w:space="0"/>
              <w:left w:val="single" w:color="000000" w:sz="6" w:space="0"/>
              <w:bottom w:val="single" w:color="000000" w:sz="6" w:space="0"/>
              <w:right w:val="single" w:color="000000" w:sz="12" w:space="0"/>
            </w:tcBorders>
            <w:vAlign w:val="center"/>
          </w:tcPr>
          <w:p w14:paraId="69EA6566">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b/>
                <w:color w:val="auto"/>
                <w:sz w:val="24"/>
                <w:szCs w:val="24"/>
                <w:highlight w:val="none"/>
                <w:lang w:eastAsia="zh-CN"/>
              </w:rPr>
            </w:pPr>
            <w:r>
              <w:rPr>
                <w:rStyle w:val="42"/>
                <w:rFonts w:hint="eastAsia" w:ascii="仿宋" w:hAnsi="仿宋" w:eastAsia="仿宋" w:cs="仿宋"/>
                <w:color w:val="auto"/>
                <w:sz w:val="24"/>
                <w:szCs w:val="24"/>
                <w:highlight w:val="none"/>
              </w:rPr>
              <w:t>综合评分法</w:t>
            </w:r>
          </w:p>
        </w:tc>
      </w:tr>
      <w:tr w14:paraId="00D198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0D6BEE9">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29</w:t>
            </w:r>
          </w:p>
        </w:tc>
        <w:tc>
          <w:tcPr>
            <w:tcW w:w="8879" w:type="dxa"/>
            <w:gridSpan w:val="2"/>
            <w:tcBorders>
              <w:top w:val="single" w:color="000000" w:sz="6" w:space="0"/>
              <w:left w:val="single" w:color="000000" w:sz="6" w:space="0"/>
              <w:bottom w:val="single" w:color="000000" w:sz="6" w:space="0"/>
              <w:right w:val="single" w:color="000000" w:sz="12" w:space="0"/>
            </w:tcBorders>
            <w:vAlign w:val="center"/>
          </w:tcPr>
          <w:p w14:paraId="54E508BA">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推荐的中标候选人数量</w:t>
            </w:r>
            <w:r>
              <w:rPr>
                <w:rStyle w:val="42"/>
                <w:rFonts w:hint="eastAsia" w:ascii="仿宋" w:hAnsi="仿宋" w:eastAsia="仿宋" w:cs="仿宋"/>
                <w:color w:val="auto"/>
                <w:sz w:val="24"/>
                <w:szCs w:val="24"/>
                <w:highlight w:val="none"/>
                <w:u w:val="thick"/>
                <w:lang w:eastAsia="zh-CN"/>
              </w:rPr>
              <w:t>3</w:t>
            </w:r>
            <w:r>
              <w:rPr>
                <w:rStyle w:val="42"/>
                <w:rFonts w:hint="eastAsia" w:ascii="仿宋" w:hAnsi="仿宋" w:eastAsia="仿宋" w:cs="仿宋"/>
                <w:color w:val="auto"/>
                <w:sz w:val="24"/>
                <w:szCs w:val="24"/>
                <w:highlight w:val="none"/>
                <w:lang w:eastAsia="zh-CN"/>
              </w:rPr>
              <w:t>人</w:t>
            </w:r>
          </w:p>
        </w:tc>
      </w:tr>
      <w:tr w14:paraId="6EABBC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9"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05F9EF3">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30</w:t>
            </w:r>
          </w:p>
        </w:tc>
        <w:tc>
          <w:tcPr>
            <w:tcW w:w="1916" w:type="dxa"/>
            <w:tcBorders>
              <w:top w:val="single" w:color="000000" w:sz="6" w:space="0"/>
              <w:left w:val="single" w:color="000000" w:sz="6" w:space="0"/>
              <w:bottom w:val="single" w:color="000000" w:sz="6" w:space="0"/>
              <w:right w:val="single" w:color="000000" w:sz="6" w:space="0"/>
            </w:tcBorders>
            <w:vAlign w:val="center"/>
          </w:tcPr>
          <w:p w14:paraId="6C3930F5">
            <w:pPr>
              <w:pStyle w:val="50"/>
              <w:keepNext w:val="0"/>
              <w:keepLines w:val="0"/>
              <w:pageBreakBefore w:val="0"/>
              <w:widowControl/>
              <w:tabs>
                <w:tab w:val="left" w:pos="1320"/>
              </w:tabs>
              <w:kinsoku/>
              <w:wordWrap/>
              <w:overflowPunct/>
              <w:topLinePunct w:val="0"/>
              <w:autoSpaceDE/>
              <w:autoSpaceDN/>
              <w:bidi w:val="0"/>
              <w:adjustRightInd/>
              <w:snapToGrid/>
              <w:spacing w:line="480" w:lineRule="exact"/>
              <w:ind w:left="0" w:leftChars="0" w:right="0" w:rightChars="0"/>
              <w:jc w:val="center"/>
              <w:textAlignment w:val="baseline"/>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履约担保</w:t>
            </w:r>
          </w:p>
        </w:tc>
        <w:tc>
          <w:tcPr>
            <w:tcW w:w="6963" w:type="dxa"/>
            <w:tcBorders>
              <w:top w:val="single" w:color="000000" w:sz="6" w:space="0"/>
              <w:left w:val="single" w:color="000000" w:sz="6" w:space="0"/>
              <w:bottom w:val="single" w:color="000000" w:sz="6" w:space="0"/>
              <w:right w:val="single" w:color="000000" w:sz="12" w:space="0"/>
            </w:tcBorders>
            <w:vAlign w:val="center"/>
          </w:tcPr>
          <w:p w14:paraId="1B81A6D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1．供应商在合同签订前须向采购人提交履约</w:t>
            </w:r>
            <w:r>
              <w:rPr>
                <w:rStyle w:val="42"/>
                <w:rFonts w:hint="eastAsia" w:ascii="仿宋" w:hAnsi="仿宋" w:eastAsia="仿宋" w:cs="仿宋"/>
                <w:color w:val="auto"/>
                <w:sz w:val="24"/>
                <w:szCs w:val="24"/>
                <w:highlight w:val="none"/>
                <w:lang w:val="en-US" w:eastAsia="zh-CN"/>
              </w:rPr>
              <w:t>保证金</w:t>
            </w:r>
            <w:r>
              <w:rPr>
                <w:rStyle w:val="42"/>
                <w:rFonts w:hint="eastAsia" w:ascii="仿宋" w:hAnsi="仿宋" w:eastAsia="仿宋" w:cs="仿宋"/>
                <w:color w:val="auto"/>
                <w:sz w:val="24"/>
                <w:szCs w:val="24"/>
                <w:highlight w:val="none"/>
                <w:lang w:eastAsia="zh-CN"/>
              </w:rPr>
              <w:t>。</w:t>
            </w:r>
          </w:p>
          <w:p w14:paraId="1A73C62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2．履约</w:t>
            </w:r>
            <w:r>
              <w:rPr>
                <w:rStyle w:val="42"/>
                <w:rFonts w:hint="eastAsia" w:ascii="仿宋" w:hAnsi="仿宋" w:eastAsia="仿宋" w:cs="仿宋"/>
                <w:color w:val="auto"/>
                <w:sz w:val="24"/>
                <w:szCs w:val="24"/>
                <w:highlight w:val="none"/>
                <w:lang w:val="en-US" w:eastAsia="zh-CN"/>
              </w:rPr>
              <w:t>保证金</w:t>
            </w:r>
            <w:r>
              <w:rPr>
                <w:rStyle w:val="42"/>
                <w:rFonts w:hint="eastAsia" w:ascii="仿宋" w:hAnsi="仿宋" w:eastAsia="仿宋" w:cs="仿宋"/>
                <w:color w:val="auto"/>
                <w:sz w:val="24"/>
                <w:szCs w:val="24"/>
                <w:highlight w:val="none"/>
                <w:lang w:eastAsia="zh-CN"/>
              </w:rPr>
              <w:t>金额为合同总价的</w:t>
            </w:r>
            <w:r>
              <w:rPr>
                <w:rStyle w:val="42"/>
                <w:rFonts w:hint="eastAsia" w:ascii="仿宋" w:hAnsi="仿宋" w:eastAsia="仿宋" w:cs="仿宋"/>
                <w:color w:val="auto"/>
                <w:sz w:val="24"/>
                <w:szCs w:val="24"/>
                <w:highlight w:val="none"/>
                <w:u w:val="single"/>
                <w:lang w:val="en-US" w:eastAsia="zh-CN"/>
              </w:rPr>
              <w:t>5</w:t>
            </w:r>
            <w:r>
              <w:rPr>
                <w:rStyle w:val="42"/>
                <w:rFonts w:hint="eastAsia" w:ascii="仿宋" w:hAnsi="仿宋" w:eastAsia="仿宋" w:cs="仿宋"/>
                <w:color w:val="auto"/>
                <w:sz w:val="24"/>
                <w:szCs w:val="24"/>
                <w:highlight w:val="none"/>
                <w:u w:val="single"/>
                <w:lang w:eastAsia="zh-CN"/>
              </w:rPr>
              <w:t>%</w:t>
            </w:r>
            <w:r>
              <w:rPr>
                <w:rStyle w:val="42"/>
                <w:rFonts w:hint="eastAsia" w:ascii="仿宋" w:hAnsi="仿宋" w:eastAsia="仿宋" w:cs="仿宋"/>
                <w:color w:val="auto"/>
                <w:sz w:val="24"/>
                <w:szCs w:val="24"/>
                <w:highlight w:val="none"/>
                <w:lang w:eastAsia="zh-CN"/>
              </w:rPr>
              <w:t>。</w:t>
            </w:r>
          </w:p>
          <w:p w14:paraId="463F7C5D">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eastAsia="zh-CN"/>
              </w:rPr>
              <w:t>3．</w:t>
            </w:r>
            <w:r>
              <w:rPr>
                <w:rStyle w:val="42"/>
                <w:rFonts w:hint="eastAsia" w:ascii="仿宋" w:hAnsi="仿宋" w:eastAsia="仿宋" w:cs="仿宋"/>
                <w:color w:val="auto"/>
                <w:sz w:val="24"/>
                <w:szCs w:val="24"/>
                <w:highlight w:val="none"/>
                <w:lang w:val="en-US" w:eastAsia="zh-CN"/>
              </w:rPr>
              <w:t>提交时间：合同签订后5个工作日内</w:t>
            </w:r>
          </w:p>
          <w:p w14:paraId="4FCA58F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4.退还方式：验收合格1年后无息退还</w:t>
            </w:r>
            <w:r>
              <w:rPr>
                <w:rStyle w:val="42"/>
                <w:rFonts w:hint="eastAsia" w:ascii="仿宋" w:hAnsi="仿宋" w:eastAsia="仿宋" w:cs="仿宋"/>
                <w:color w:val="auto"/>
                <w:sz w:val="24"/>
                <w:szCs w:val="24"/>
                <w:highlight w:val="none"/>
                <w:lang w:eastAsia="zh-CN"/>
              </w:rPr>
              <w:t>。</w:t>
            </w:r>
          </w:p>
          <w:p w14:paraId="75AD565F">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5</w:t>
            </w:r>
            <w:r>
              <w:rPr>
                <w:rStyle w:val="42"/>
                <w:rFonts w:hint="eastAsia" w:ascii="仿宋" w:hAnsi="仿宋" w:eastAsia="仿宋" w:cs="仿宋"/>
                <w:color w:val="auto"/>
                <w:sz w:val="24"/>
                <w:szCs w:val="24"/>
                <w:highlight w:val="none"/>
                <w:lang w:eastAsia="zh-CN"/>
              </w:rPr>
              <w:t>.如果卖方未能履行合同并给买方造成损失，则履约</w:t>
            </w:r>
            <w:r>
              <w:rPr>
                <w:rStyle w:val="42"/>
                <w:rFonts w:hint="eastAsia" w:ascii="仿宋" w:hAnsi="仿宋" w:eastAsia="仿宋" w:cs="仿宋"/>
                <w:color w:val="auto"/>
                <w:sz w:val="24"/>
                <w:szCs w:val="24"/>
                <w:highlight w:val="none"/>
                <w:lang w:val="en-US" w:eastAsia="zh-CN"/>
              </w:rPr>
              <w:t>保证金</w:t>
            </w:r>
            <w:r>
              <w:rPr>
                <w:rStyle w:val="42"/>
                <w:rFonts w:hint="eastAsia" w:ascii="仿宋" w:hAnsi="仿宋" w:eastAsia="仿宋" w:cs="仿宋"/>
                <w:color w:val="auto"/>
                <w:sz w:val="24"/>
                <w:szCs w:val="24"/>
                <w:highlight w:val="none"/>
                <w:lang w:eastAsia="zh-CN"/>
              </w:rPr>
              <w:t>将作为对这一损失的补偿而支付给买方。</w:t>
            </w:r>
          </w:p>
        </w:tc>
      </w:tr>
      <w:tr w14:paraId="70D1C1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6"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4FBAE4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31</w:t>
            </w:r>
          </w:p>
        </w:tc>
        <w:tc>
          <w:tcPr>
            <w:tcW w:w="8879" w:type="dxa"/>
            <w:gridSpan w:val="2"/>
            <w:tcBorders>
              <w:top w:val="single" w:color="000000" w:sz="6" w:space="0"/>
              <w:left w:val="single" w:color="000000" w:sz="6" w:space="0"/>
              <w:bottom w:val="single" w:color="000000" w:sz="6" w:space="0"/>
              <w:right w:val="single" w:color="000000" w:sz="12" w:space="0"/>
            </w:tcBorders>
            <w:vAlign w:val="center"/>
          </w:tcPr>
          <w:p w14:paraId="3893E440">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付款方式：合同签订后支付合同总价的30%作为预付款；全部货物交付并安装调试完成，经最终验收合格后支付至合同总价的100%。(最终已签订合同为准)。</w:t>
            </w:r>
          </w:p>
        </w:tc>
      </w:tr>
      <w:tr w14:paraId="43E60F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70946315">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32</w:t>
            </w:r>
          </w:p>
        </w:tc>
        <w:tc>
          <w:tcPr>
            <w:tcW w:w="8879" w:type="dxa"/>
            <w:gridSpan w:val="2"/>
            <w:tcBorders>
              <w:top w:val="single" w:color="000000" w:sz="6" w:space="0"/>
              <w:left w:val="single" w:color="000000" w:sz="6" w:space="0"/>
              <w:bottom w:val="single" w:color="000000" w:sz="6" w:space="0"/>
              <w:right w:val="single" w:color="000000" w:sz="12" w:space="0"/>
            </w:tcBorders>
            <w:vAlign w:val="center"/>
          </w:tcPr>
          <w:p w14:paraId="4D37C56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特别提示1：</w:t>
            </w:r>
            <w:r>
              <w:rPr>
                <w:rStyle w:val="42"/>
                <w:rFonts w:hint="eastAsia" w:ascii="仿宋" w:hAnsi="仿宋" w:eastAsia="仿宋" w:cs="仿宋"/>
                <w:color w:val="auto"/>
                <w:sz w:val="24"/>
                <w:szCs w:val="24"/>
                <w:highlight w:val="none"/>
                <w:lang w:val="en-US" w:eastAsia="zh-CN"/>
              </w:rPr>
              <w:t>投标人</w:t>
            </w:r>
            <w:r>
              <w:rPr>
                <w:rStyle w:val="42"/>
                <w:rFonts w:hint="eastAsia" w:ascii="仿宋" w:hAnsi="仿宋" w:eastAsia="仿宋" w:cs="仿宋"/>
                <w:color w:val="auto"/>
                <w:sz w:val="24"/>
                <w:szCs w:val="24"/>
                <w:highlight w:val="none"/>
                <w:lang w:eastAsia="zh-CN"/>
              </w:rPr>
              <w:t>须自行查询信用记录；</w:t>
            </w:r>
          </w:p>
          <w:p w14:paraId="6C3DC0D6">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查询时间为：自公告发布之日起至投标文件递交截止时间止（该时间段内任一时间）。查询渠道为：“信用中国”网站及“中国政府采购网”。（最终以采购人或采购代理机构现场查询为准）</w:t>
            </w:r>
          </w:p>
          <w:p w14:paraId="3E39AAF8">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对列入失信被执行人、重大税收违法失信主体、政府采购严重违法失信行为记录名单及其他不符合《中华人民共和国政府采购法》第二十二条规定条件的</w:t>
            </w:r>
            <w:r>
              <w:rPr>
                <w:rStyle w:val="42"/>
                <w:rFonts w:hint="eastAsia" w:ascii="仿宋" w:hAnsi="仿宋" w:eastAsia="仿宋" w:cs="仿宋"/>
                <w:color w:val="auto"/>
                <w:sz w:val="24"/>
                <w:szCs w:val="24"/>
                <w:highlight w:val="none"/>
                <w:lang w:val="en-US" w:eastAsia="zh-CN"/>
              </w:rPr>
              <w:t>投标人</w:t>
            </w:r>
            <w:r>
              <w:rPr>
                <w:rStyle w:val="42"/>
                <w:rFonts w:hint="eastAsia" w:ascii="仿宋" w:hAnsi="仿宋" w:eastAsia="仿宋" w:cs="仿宋"/>
                <w:color w:val="auto"/>
                <w:sz w:val="24"/>
                <w:szCs w:val="24"/>
                <w:highlight w:val="none"/>
                <w:lang w:eastAsia="zh-CN"/>
              </w:rPr>
              <w:t>，其投标文件将被拒绝。</w:t>
            </w:r>
          </w:p>
        </w:tc>
      </w:tr>
      <w:tr w14:paraId="6DEC50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5EBEC02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33</w:t>
            </w:r>
          </w:p>
        </w:tc>
        <w:tc>
          <w:tcPr>
            <w:tcW w:w="8879" w:type="dxa"/>
            <w:gridSpan w:val="2"/>
            <w:tcBorders>
              <w:top w:val="single" w:color="000000" w:sz="6" w:space="0"/>
              <w:left w:val="single" w:color="000000" w:sz="6" w:space="0"/>
              <w:bottom w:val="single" w:color="000000" w:sz="6" w:space="0"/>
              <w:right w:val="single" w:color="000000" w:sz="12" w:space="0"/>
            </w:tcBorders>
            <w:vAlign w:val="center"/>
          </w:tcPr>
          <w:p w14:paraId="39EC82F4">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14:paraId="65EF25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8"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781F1716">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r>
              <w:rPr>
                <w:rStyle w:val="42"/>
                <w:rFonts w:hint="eastAsia" w:ascii="仿宋" w:hAnsi="仿宋" w:eastAsia="仿宋" w:cs="仿宋"/>
                <w:color w:val="auto"/>
                <w:spacing w:val="10"/>
                <w:sz w:val="24"/>
                <w:szCs w:val="24"/>
                <w:highlight w:val="none"/>
                <w:lang w:val="en-US" w:eastAsia="zh-CN"/>
              </w:rPr>
              <w:t>34</w:t>
            </w:r>
          </w:p>
        </w:tc>
        <w:tc>
          <w:tcPr>
            <w:tcW w:w="8879" w:type="dxa"/>
            <w:gridSpan w:val="2"/>
            <w:tcBorders>
              <w:top w:val="single" w:color="000000" w:sz="6" w:space="0"/>
              <w:left w:val="single" w:color="000000" w:sz="6" w:space="0"/>
              <w:bottom w:val="single" w:color="000000" w:sz="6" w:space="0"/>
              <w:right w:val="single" w:color="000000" w:sz="12" w:space="0"/>
            </w:tcBorders>
            <w:vAlign w:val="center"/>
          </w:tcPr>
          <w:p w14:paraId="538DEF3D">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备注：</w:t>
            </w:r>
            <w:r>
              <w:rPr>
                <w:rStyle w:val="42"/>
                <w:rFonts w:hint="eastAsia" w:ascii="仿宋" w:hAnsi="仿宋" w:eastAsia="仿宋" w:cs="仿宋"/>
                <w:color w:val="auto"/>
                <w:sz w:val="24"/>
                <w:szCs w:val="24"/>
                <w:highlight w:val="none"/>
                <w:lang w:val="en-US" w:eastAsia="zh-CN"/>
              </w:rPr>
              <w:t>本项目招标代理服务费参考发改价格[2011]534号及计价格[2002]1980号文件计算的招标代理服务收费标准下浮69%收取。由中标（成交）人支付；</w:t>
            </w:r>
          </w:p>
        </w:tc>
      </w:tr>
      <w:tr w14:paraId="4E60E6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8" w:hRule="atLeast"/>
        </w:trPr>
        <w:tc>
          <w:tcPr>
            <w:tcW w:w="760" w:type="dxa"/>
            <w:tcBorders>
              <w:top w:val="single" w:color="000000" w:sz="6" w:space="0"/>
              <w:left w:val="single" w:color="000000" w:sz="12" w:space="0"/>
              <w:bottom w:val="single" w:color="000000" w:sz="6" w:space="0"/>
              <w:right w:val="single" w:color="000000" w:sz="6" w:space="0"/>
            </w:tcBorders>
            <w:vAlign w:val="center"/>
          </w:tcPr>
          <w:p w14:paraId="49D78781">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baseline"/>
              <w:rPr>
                <w:rStyle w:val="42"/>
                <w:rFonts w:hint="default" w:ascii="仿宋" w:hAnsi="仿宋" w:eastAsia="仿宋" w:cs="仿宋"/>
                <w:color w:val="auto"/>
                <w:spacing w:val="10"/>
                <w:sz w:val="24"/>
                <w:szCs w:val="24"/>
                <w:highlight w:val="none"/>
                <w:lang w:val="en-US" w:eastAsia="zh-CN"/>
              </w:rPr>
            </w:pPr>
            <w:bookmarkStart w:id="18" w:name="_Toc12436"/>
            <w:bookmarkStart w:id="19" w:name="_Toc7923"/>
            <w:bookmarkStart w:id="20" w:name="_Toc1619"/>
            <w:bookmarkStart w:id="21" w:name="_Toc28100"/>
            <w:bookmarkStart w:id="22" w:name="_Toc3325"/>
            <w:r>
              <w:rPr>
                <w:rStyle w:val="42"/>
                <w:rFonts w:hint="eastAsia" w:ascii="仿宋" w:hAnsi="仿宋" w:eastAsia="仿宋" w:cs="仿宋"/>
                <w:color w:val="auto"/>
                <w:spacing w:val="10"/>
                <w:sz w:val="24"/>
                <w:szCs w:val="24"/>
                <w:highlight w:val="none"/>
                <w:lang w:val="en-US" w:eastAsia="zh-CN"/>
              </w:rPr>
              <w:t>35</w:t>
            </w:r>
          </w:p>
        </w:tc>
        <w:tc>
          <w:tcPr>
            <w:tcW w:w="8879" w:type="dxa"/>
            <w:gridSpan w:val="2"/>
            <w:tcBorders>
              <w:top w:val="single" w:color="000000" w:sz="6" w:space="0"/>
              <w:left w:val="single" w:color="000000" w:sz="6" w:space="0"/>
              <w:bottom w:val="single" w:color="000000" w:sz="6" w:space="0"/>
              <w:right w:val="single" w:color="000000" w:sz="12" w:space="0"/>
            </w:tcBorders>
            <w:vAlign w:val="center"/>
          </w:tcPr>
          <w:p w14:paraId="5B09DCD7">
            <w:pPr>
              <w:pStyle w:val="50"/>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baseline"/>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注：如本《供应商须知前附表》相关内容与招标文件中的相关内容如有不一致处，则以本《供应商须知前附表》相关内容为准。</w:t>
            </w:r>
          </w:p>
        </w:tc>
      </w:tr>
    </w:tbl>
    <w:p w14:paraId="165791EB">
      <w:pPr>
        <w:pageBreakBefore w:val="0"/>
        <w:bidi w:val="0"/>
        <w:spacing w:line="480" w:lineRule="exact"/>
        <w:rPr>
          <w:rStyle w:val="42"/>
          <w:rFonts w:hint="eastAsia" w:ascii="仿宋" w:hAnsi="仿宋" w:eastAsia="仿宋" w:cs="仿宋"/>
          <w:b/>
          <w:color w:val="auto"/>
          <w:sz w:val="32"/>
          <w:highlight w:val="none"/>
          <w:lang w:eastAsia="zh-CN"/>
        </w:rPr>
      </w:pPr>
      <w:r>
        <w:rPr>
          <w:rStyle w:val="42"/>
          <w:rFonts w:hint="eastAsia" w:ascii="仿宋" w:hAnsi="仿宋" w:eastAsia="仿宋" w:cs="仿宋"/>
          <w:b/>
          <w:color w:val="auto"/>
          <w:sz w:val="32"/>
          <w:highlight w:val="none"/>
          <w:lang w:eastAsia="zh-CN"/>
        </w:rPr>
        <w:br w:type="page"/>
      </w:r>
    </w:p>
    <w:p w14:paraId="1FF243E4">
      <w:pPr>
        <w:pageBreakBefore w:val="0"/>
        <w:bidi w:val="0"/>
        <w:spacing w:line="480" w:lineRule="exact"/>
        <w:ind w:firstLine="643" w:firstLineChars="200"/>
        <w:jc w:val="center"/>
        <w:outlineLvl w:val="1"/>
        <w:rPr>
          <w:rStyle w:val="42"/>
          <w:rFonts w:ascii="仿宋" w:hAnsi="仿宋" w:eastAsia="仿宋" w:cs="仿宋"/>
          <w:b/>
          <w:color w:val="auto"/>
          <w:sz w:val="32"/>
          <w:highlight w:val="none"/>
          <w:lang w:eastAsia="zh-CN"/>
        </w:rPr>
      </w:pPr>
      <w:bookmarkStart w:id="23" w:name="_Toc9858"/>
      <w:r>
        <w:rPr>
          <w:rStyle w:val="42"/>
          <w:rFonts w:hint="eastAsia" w:ascii="仿宋" w:hAnsi="仿宋" w:eastAsia="仿宋" w:cs="仿宋"/>
          <w:b/>
          <w:color w:val="auto"/>
          <w:sz w:val="32"/>
          <w:highlight w:val="none"/>
          <w:lang w:eastAsia="zh-CN"/>
        </w:rPr>
        <w:t>第一章投标人须知</w:t>
      </w:r>
      <w:bookmarkEnd w:id="18"/>
      <w:bookmarkEnd w:id="19"/>
      <w:bookmarkEnd w:id="20"/>
      <w:bookmarkEnd w:id="21"/>
      <w:bookmarkEnd w:id="22"/>
      <w:bookmarkEnd w:id="23"/>
    </w:p>
    <w:p w14:paraId="06486E90">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1.项目概况</w:t>
      </w:r>
    </w:p>
    <w:p w14:paraId="3065958E">
      <w:pPr>
        <w:pageBreakBefore w:val="0"/>
        <w:bidi w:val="0"/>
        <w:spacing w:line="480" w:lineRule="exact"/>
        <w:ind w:firstLine="480" w:firstLineChars="200"/>
        <w:rPr>
          <w:rStyle w:val="42"/>
          <w:rFonts w:ascii="仿宋" w:hAnsi="仿宋" w:eastAsia="仿宋" w:cs="仿宋"/>
          <w:b/>
          <w:color w:val="auto"/>
          <w:sz w:val="32"/>
          <w:highlight w:val="none"/>
          <w:lang w:eastAsia="zh-CN"/>
        </w:rPr>
      </w:pPr>
      <w:r>
        <w:rPr>
          <w:rStyle w:val="42"/>
          <w:rFonts w:hint="eastAsia" w:ascii="仿宋" w:hAnsi="仿宋" w:eastAsia="仿宋" w:cs="仿宋"/>
          <w:color w:val="auto"/>
          <w:sz w:val="24"/>
          <w:szCs w:val="24"/>
          <w:highlight w:val="none"/>
          <w:lang w:eastAsia="zh-CN"/>
        </w:rPr>
        <w:t>1.1项目名称：详见投标人须知前附表；</w:t>
      </w:r>
    </w:p>
    <w:p w14:paraId="600FFEB5">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1.2招标方式：详见投标人须知前附表；</w:t>
      </w:r>
    </w:p>
    <w:p w14:paraId="537E40C2">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1.3采购内容：详见投标人须知前附表；</w:t>
      </w:r>
    </w:p>
    <w:p w14:paraId="272032E3">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1.4资金来源：详见投标人须知前附表；</w:t>
      </w:r>
    </w:p>
    <w:p w14:paraId="00CD217B">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1.5实施地点：详见投标人须知前附表；</w:t>
      </w:r>
    </w:p>
    <w:p w14:paraId="538D3817">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1.6合同履行期限：详见投标人须知前附表；</w:t>
      </w:r>
    </w:p>
    <w:p w14:paraId="1AE20E73">
      <w:pPr>
        <w:pageBreakBefore w:val="0"/>
        <w:bidi w:val="0"/>
        <w:spacing w:line="480" w:lineRule="exact"/>
        <w:ind w:firstLine="45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b/>
          <w:color w:val="auto"/>
          <w:spacing w:val="-8"/>
          <w:sz w:val="24"/>
          <w:szCs w:val="24"/>
          <w:highlight w:val="none"/>
          <w:lang w:eastAsia="zh-CN"/>
        </w:rPr>
        <w:t>2</w:t>
      </w:r>
      <w:r>
        <w:rPr>
          <w:rStyle w:val="42"/>
          <w:rFonts w:hint="eastAsia" w:ascii="仿宋" w:hAnsi="仿宋" w:eastAsia="仿宋" w:cs="仿宋"/>
          <w:b/>
          <w:color w:val="auto"/>
          <w:spacing w:val="-3"/>
          <w:sz w:val="24"/>
          <w:szCs w:val="24"/>
          <w:highlight w:val="none"/>
          <w:lang w:eastAsia="zh-CN"/>
        </w:rPr>
        <w:t>.定义</w:t>
      </w:r>
    </w:p>
    <w:p w14:paraId="6E270360">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下述术语和缩写的定义为：</w:t>
      </w:r>
    </w:p>
    <w:p w14:paraId="4F8B962E">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2.1“招标人”“采购人”系指依法进行政府采购的国家机关、事业单位、团体组织。本次政府采购的采购人名称、地址、联系人、电话详见供应商须知前附表。</w:t>
      </w:r>
    </w:p>
    <w:p w14:paraId="1F28CF85">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2.2“</w:t>
      </w:r>
      <w:r>
        <w:rPr>
          <w:rStyle w:val="42"/>
          <w:rFonts w:hint="eastAsia" w:ascii="仿宋" w:hAnsi="仿宋" w:eastAsia="仿宋" w:cs="仿宋"/>
          <w:color w:val="auto"/>
          <w:sz w:val="24"/>
          <w:szCs w:val="24"/>
          <w:highlight w:val="none"/>
          <w:lang w:val="en-US" w:eastAsia="zh-CN"/>
        </w:rPr>
        <w:t>招标</w:t>
      </w:r>
      <w:r>
        <w:rPr>
          <w:rStyle w:val="42"/>
          <w:rFonts w:hint="eastAsia" w:ascii="仿宋" w:hAnsi="仿宋" w:eastAsia="仿宋" w:cs="仿宋"/>
          <w:color w:val="auto"/>
          <w:sz w:val="24"/>
          <w:szCs w:val="24"/>
          <w:highlight w:val="none"/>
          <w:lang w:eastAsia="zh-CN"/>
        </w:rPr>
        <w:t>代理机构”“采购代理机构”系指接受采购人委托，代理采购项目的采购代理机构。本次政府采购的采购代理机构名称、地址、联系人、电话详见供应商须知前附表。</w:t>
      </w:r>
    </w:p>
    <w:p w14:paraId="5140F330">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2.3“</w:t>
      </w:r>
      <w:r>
        <w:rPr>
          <w:rStyle w:val="42"/>
          <w:rFonts w:hint="eastAsia" w:ascii="仿宋" w:hAnsi="仿宋" w:eastAsia="仿宋" w:cs="仿宋"/>
          <w:color w:val="auto"/>
          <w:sz w:val="24"/>
          <w:szCs w:val="24"/>
          <w:highlight w:val="none"/>
          <w:lang w:val="en-US" w:eastAsia="zh-CN"/>
        </w:rPr>
        <w:t>投标人</w:t>
      </w:r>
      <w:r>
        <w:rPr>
          <w:rStyle w:val="42"/>
          <w:rFonts w:hint="eastAsia" w:ascii="仿宋" w:hAnsi="仿宋" w:eastAsia="仿宋" w:cs="仿宋"/>
          <w:color w:val="auto"/>
          <w:sz w:val="24"/>
          <w:szCs w:val="24"/>
          <w:highlight w:val="none"/>
          <w:lang w:eastAsia="zh-CN"/>
        </w:rPr>
        <w:t>”“供应商”系指向采购人提供货物、工程或者服务的法人、其他组织或者自然人。</w:t>
      </w:r>
    </w:p>
    <w:p w14:paraId="4EB236BC">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2.4“货物”系指各种形态和种类的物品，包括原材料、设备、产品等。</w:t>
      </w:r>
    </w:p>
    <w:p w14:paraId="2CF0A474">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2.5“工程”系指建设工程，包括建筑物和构筑物的新建、改建、扩建，装修、拆除，修缮等。</w:t>
      </w:r>
    </w:p>
    <w:p w14:paraId="1A7DA03E">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2.6“服务”系指除货物和工程以外的其他政府采购对象。</w:t>
      </w:r>
    </w:p>
    <w:p w14:paraId="6271DFBB">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7</w:t>
      </w:r>
      <w:r>
        <w:rPr>
          <w:rStyle w:val="42"/>
          <w:rFonts w:hint="eastAsia" w:ascii="仿宋" w:hAnsi="仿宋" w:eastAsia="仿宋" w:cs="仿宋"/>
          <w:color w:val="auto"/>
          <w:sz w:val="24"/>
          <w:szCs w:val="24"/>
          <w:highlight w:val="none"/>
          <w:lang w:eastAsia="zh-CN"/>
        </w:rPr>
        <w:t>偏离</w:t>
      </w:r>
    </w:p>
    <w:p w14:paraId="66CF2971">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7</w:t>
      </w:r>
      <w:r>
        <w:rPr>
          <w:rStyle w:val="42"/>
          <w:rFonts w:hint="eastAsia" w:ascii="仿宋" w:hAnsi="仿宋" w:eastAsia="仿宋" w:cs="仿宋"/>
          <w:color w:val="auto"/>
          <w:sz w:val="24"/>
          <w:szCs w:val="24"/>
          <w:highlight w:val="none"/>
          <w:lang w:eastAsia="zh-CN"/>
        </w:rPr>
        <w:t>.1本条所称偏离为投标文件对招标文件的偏离，即不满足、或不响应招标文件的要求。偏离分为对招标文件的实质性要求条款偏离和对招标文件的一般商务和技术条款偏离。</w:t>
      </w:r>
    </w:p>
    <w:p w14:paraId="41FCB38E">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7</w:t>
      </w:r>
      <w:r>
        <w:rPr>
          <w:rStyle w:val="42"/>
          <w:rFonts w:hint="eastAsia" w:ascii="仿宋" w:hAnsi="仿宋" w:eastAsia="仿宋" w:cs="仿宋"/>
          <w:color w:val="auto"/>
          <w:sz w:val="24"/>
          <w:szCs w:val="24"/>
          <w:highlight w:val="none"/>
          <w:lang w:eastAsia="zh-CN"/>
        </w:rPr>
        <w:t>.2除法律、法规和规章规定外。招标文件中加下划线、“拒绝”“不接受”“无效”“不得”“投标被否决”等文字规定的条款为实质性要求条款（即重要条款），对其中任一条的偏离，在评审时将其视为无效响应。未用上述文字规定或符号标注的条款为非实质性要求条款（即一般条款）。着重提醒各供应商注意，并认真查看招标文件中的每一个条款及要求，因误读招标文件而造成的后果，采购人概不负责。</w:t>
      </w:r>
    </w:p>
    <w:p w14:paraId="2A98D934">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8</w:t>
      </w:r>
      <w:r>
        <w:rPr>
          <w:rStyle w:val="42"/>
          <w:rFonts w:hint="eastAsia" w:ascii="仿宋" w:hAnsi="仿宋" w:eastAsia="仿宋" w:cs="仿宋"/>
          <w:color w:val="auto"/>
          <w:sz w:val="24"/>
          <w:szCs w:val="24"/>
          <w:highlight w:val="none"/>
          <w:lang w:eastAsia="zh-CN"/>
        </w:rPr>
        <w:t>特别说明</w:t>
      </w:r>
    </w:p>
    <w:p w14:paraId="21284A07">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8</w:t>
      </w:r>
      <w:r>
        <w:rPr>
          <w:rStyle w:val="42"/>
          <w:rFonts w:hint="eastAsia" w:ascii="仿宋" w:hAnsi="仿宋" w:eastAsia="仿宋" w:cs="仿宋"/>
          <w:color w:val="auto"/>
          <w:sz w:val="24"/>
          <w:szCs w:val="24"/>
          <w:highlight w:val="none"/>
          <w:lang w:eastAsia="zh-CN"/>
        </w:rPr>
        <w:t>.1供应商所使用的资格、信誉、荣誉、业绩与企业认证等必须为供应商所拥有。</w:t>
      </w:r>
    </w:p>
    <w:p w14:paraId="5E8C8A38">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8</w:t>
      </w:r>
      <w:r>
        <w:rPr>
          <w:rStyle w:val="42"/>
          <w:rFonts w:hint="eastAsia" w:ascii="仿宋" w:hAnsi="仿宋" w:eastAsia="仿宋" w:cs="仿宋"/>
          <w:color w:val="auto"/>
          <w:sz w:val="24"/>
          <w:szCs w:val="24"/>
          <w:highlight w:val="none"/>
          <w:lang w:eastAsia="zh-CN"/>
        </w:rPr>
        <w:t>.2供应商应仔细阅读招标文件中的所有内容，按照招标文件的要求编制、提交投标文件，并对其所提供的全部资料的真实性承担法律责任。</w:t>
      </w:r>
    </w:p>
    <w:p w14:paraId="63E514FC">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8</w:t>
      </w:r>
      <w:r>
        <w:rPr>
          <w:rStyle w:val="42"/>
          <w:rFonts w:hint="eastAsia" w:ascii="仿宋" w:hAnsi="仿宋" w:eastAsia="仿宋" w:cs="仿宋"/>
          <w:color w:val="auto"/>
          <w:sz w:val="24"/>
          <w:szCs w:val="24"/>
          <w:highlight w:val="none"/>
          <w:lang w:eastAsia="zh-CN"/>
        </w:rPr>
        <w:t>.3招标文件所提供的资料，是采购人现有的能被供应商利用的资料，采购人对供应商做出的任何推论、理解和结论均不负任何责任。</w:t>
      </w:r>
    </w:p>
    <w:p w14:paraId="12E3F02E">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3.投标人资格</w:t>
      </w:r>
    </w:p>
    <w:p w14:paraId="046E2028">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3.1投标人资格：详见投标人须知前附表。</w:t>
      </w:r>
    </w:p>
    <w:p w14:paraId="58CDB6CE">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3.2投标人应遵守中华人民共和国法律、法规和行政规章。</w:t>
      </w:r>
    </w:p>
    <w:p w14:paraId="65C0FA92">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3.3投标人不得存在下列情形之一：</w:t>
      </w:r>
    </w:p>
    <w:p w14:paraId="0B0EE94F">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单位负责人为同一人或者存在直接控股、管理关系的不同投标人，不得参加同一合同项下的政府采购活动；投标人不得为该整体项目或其中分项目前期工作提供过设计、编制、监理、检测、管理等服务的法人。</w:t>
      </w:r>
    </w:p>
    <w:p w14:paraId="75BCF617">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4.投标费用</w:t>
      </w:r>
    </w:p>
    <w:p w14:paraId="147180CF">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4.1无论投标过程中的做法和结果如何，供应商将自行承担所有与参加投标有关的费用。</w:t>
      </w:r>
    </w:p>
    <w:p w14:paraId="7D39D25F">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5.联合体形式</w:t>
      </w:r>
    </w:p>
    <w:p w14:paraId="0142BC30">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5.1除供应商须知前附表中另有规定，本次招标不接受为联合体形式的供应商。</w:t>
      </w:r>
    </w:p>
    <w:p w14:paraId="062EC928">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6．现场勘察</w:t>
      </w:r>
    </w:p>
    <w:p w14:paraId="757F993F">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6.1供应商应按供应商须知前附表中规定对采购项目现场和周围环境进行考察。</w:t>
      </w:r>
    </w:p>
    <w:p w14:paraId="4E5E4FA7">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6.2勘察现场的费用由供应商自己承担，勘察期间所发生的人身伤害及财产损失由供应商自己负责。</w:t>
      </w:r>
    </w:p>
    <w:p w14:paraId="1B17112E">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6.3采购人不对供应商据此而做出的推论、理解和结论负责。一旦成交，供应商不得以任何借口，而提出额外补偿，或延长合同期限的要求。</w:t>
      </w:r>
    </w:p>
    <w:p w14:paraId="31008A2E">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7.采购进口产品</w:t>
      </w:r>
    </w:p>
    <w:p w14:paraId="4BF3345C">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7.1除供应商须知前附表另有规定外，本项目不接受进口产品参加采购活动。</w:t>
      </w:r>
    </w:p>
    <w:p w14:paraId="6022226F">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7.2“进口产品”是指通过中国海关报关验放进入中国境内且产自关境外的产品，详见《政府采购进口产品管理办法》(财库[2007]119号)。</w:t>
      </w:r>
    </w:p>
    <w:p w14:paraId="32D9A1F4">
      <w:pPr>
        <w:pageBreakBefore w:val="0"/>
        <w:bidi w:val="0"/>
        <w:spacing w:line="480" w:lineRule="exact"/>
        <w:ind w:firstLine="482" w:firstLineChars="200"/>
        <w:rPr>
          <w:rStyle w:val="42"/>
          <w:rFonts w:hint="eastAsia"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8.政府采购政策的支持</w:t>
      </w:r>
    </w:p>
    <w:p w14:paraId="418BE3D7">
      <w:pPr>
        <w:pageBreakBefore w:val="0"/>
        <w:bidi w:val="0"/>
        <w:spacing w:line="480" w:lineRule="exact"/>
        <w:ind w:firstLine="420" w:firstLineChars="200"/>
        <w:rPr>
          <w:rFonts w:hint="eastAsia" w:ascii="仿宋" w:hAnsi="仿宋" w:eastAsia="仿宋" w:cs="仿宋"/>
          <w:color w:val="auto"/>
          <w:kern w:val="2"/>
          <w:highlight w:val="none"/>
          <w:lang w:eastAsia="zh-CN"/>
        </w:rPr>
      </w:pPr>
      <w:bookmarkStart w:id="24" w:name="_Toc12869"/>
      <w:bookmarkStart w:id="25" w:name="_Toc29622"/>
      <w:bookmarkStart w:id="26" w:name="_Toc18208"/>
      <w:bookmarkStart w:id="27" w:name="_Toc7015"/>
      <w:bookmarkStart w:id="28" w:name="_Toc29726"/>
      <w:r>
        <w:rPr>
          <w:rFonts w:hint="eastAsia" w:ascii="仿宋" w:hAnsi="仿宋" w:eastAsia="仿宋" w:cs="仿宋"/>
          <w:color w:val="auto"/>
          <w:kern w:val="2"/>
          <w:highlight w:val="none"/>
          <w:lang w:val="en-US" w:eastAsia="zh-CN"/>
        </w:rPr>
        <w:t>8.</w:t>
      </w:r>
      <w:r>
        <w:rPr>
          <w:rFonts w:hint="eastAsia" w:ascii="仿宋" w:hAnsi="仿宋" w:eastAsia="仿宋" w:cs="仿宋"/>
          <w:color w:val="auto"/>
          <w:kern w:val="2"/>
          <w:highlight w:val="none"/>
          <w:lang w:eastAsia="zh-CN"/>
        </w:rPr>
        <w:t>1.</w:t>
      </w:r>
      <w:r>
        <w:rPr>
          <w:rFonts w:hint="eastAsia" w:ascii="仿宋" w:hAnsi="仿宋" w:eastAsia="仿宋" w:cs="仿宋"/>
          <w:color w:val="auto"/>
          <w:kern w:val="2"/>
          <w:highlight w:val="none"/>
        </w:rPr>
        <w:t>小微型企业价格扣除</w:t>
      </w:r>
      <w:r>
        <w:rPr>
          <w:rFonts w:hint="eastAsia" w:ascii="仿宋" w:hAnsi="仿宋" w:eastAsia="仿宋" w:cs="仿宋"/>
          <w:b/>
          <w:bCs/>
          <w:color w:val="auto"/>
          <w:kern w:val="2"/>
          <w:highlight w:val="none"/>
          <w:lang w:eastAsia="zh-CN"/>
        </w:rPr>
        <w:t>（</w:t>
      </w:r>
      <w:r>
        <w:rPr>
          <w:rFonts w:hint="eastAsia" w:ascii="仿宋" w:hAnsi="仿宋" w:eastAsia="仿宋" w:cs="仿宋"/>
          <w:b/>
          <w:bCs/>
          <w:color w:val="auto"/>
          <w:kern w:val="2"/>
          <w:highlight w:val="none"/>
          <w:lang w:val="en-US" w:eastAsia="zh-CN"/>
        </w:rPr>
        <w:t>本项目专门面向中小企业，不再进行价格扣除</w:t>
      </w:r>
      <w:r>
        <w:rPr>
          <w:rFonts w:hint="eastAsia" w:ascii="仿宋" w:hAnsi="仿宋" w:eastAsia="仿宋" w:cs="仿宋"/>
          <w:b/>
          <w:bCs/>
          <w:color w:val="auto"/>
          <w:kern w:val="2"/>
          <w:highlight w:val="none"/>
          <w:lang w:eastAsia="zh-CN"/>
        </w:rPr>
        <w:t>）</w:t>
      </w:r>
    </w:p>
    <w:p w14:paraId="7A3F2FD1">
      <w:pPr>
        <w:pStyle w:val="109"/>
        <w:keepNext w:val="0"/>
        <w:keepLines w:val="0"/>
        <w:pageBreakBefore w:val="0"/>
        <w:widowControl w:val="0"/>
        <w:kinsoku/>
        <w:wordWrap/>
        <w:overflowPunct/>
        <w:topLinePunct w:val="0"/>
        <w:autoSpaceDE/>
        <w:autoSpaceDN/>
        <w:bidi w:val="0"/>
        <w:snapToGrid/>
        <w:spacing w:line="480" w:lineRule="exact"/>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（1）</w:t>
      </w:r>
      <w:r>
        <w:rPr>
          <w:rFonts w:hint="eastAsia" w:ascii="仿宋" w:hAnsi="仿宋" w:eastAsia="仿宋" w:cs="仿宋"/>
          <w:i w:val="0"/>
          <w:iCs w:val="0"/>
          <w:caps w:val="0"/>
          <w:color w:val="auto"/>
          <w:spacing w:val="0"/>
          <w:sz w:val="24"/>
          <w:szCs w:val="24"/>
          <w:highlight w:val="none"/>
          <w:shd w:val="clear" w:color="auto" w:fill="FFFFFF"/>
        </w:rPr>
        <w:t>对于经主管预算单位统筹后</w:t>
      </w:r>
      <w:r>
        <w:rPr>
          <w:rFonts w:hint="eastAsia" w:ascii="仿宋" w:hAnsi="仿宋" w:eastAsia="仿宋" w:cs="仿宋"/>
          <w:b w:val="0"/>
          <w:bCs w:val="0"/>
          <w:i w:val="0"/>
          <w:iCs w:val="0"/>
          <w:caps w:val="0"/>
          <w:color w:val="auto"/>
          <w:spacing w:val="0"/>
          <w:sz w:val="24"/>
          <w:szCs w:val="24"/>
          <w:highlight w:val="none"/>
          <w:shd w:val="clear" w:color="auto" w:fill="FFFFFF"/>
        </w:rPr>
        <w:t>未预留</w:t>
      </w:r>
      <w:r>
        <w:rPr>
          <w:rFonts w:hint="eastAsia" w:ascii="仿宋" w:hAnsi="仿宋" w:eastAsia="仿宋" w:cs="仿宋"/>
          <w:i w:val="0"/>
          <w:iCs w:val="0"/>
          <w:caps w:val="0"/>
          <w:color w:val="auto"/>
          <w:spacing w:val="0"/>
          <w:sz w:val="24"/>
          <w:szCs w:val="24"/>
          <w:highlight w:val="none"/>
          <w:shd w:val="clear" w:color="auto" w:fill="FFFFFF"/>
        </w:rPr>
        <w:t>份额专门面向中小企业采购的采购项目，以及预留份额项目中的非预留部分采购包</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color w:val="auto"/>
          <w:kern w:val="2"/>
          <w:highlight w:val="none"/>
        </w:rPr>
        <w:t>对小型和微型企业报价给予</w:t>
      </w:r>
      <w:r>
        <w:rPr>
          <w:rFonts w:hint="eastAsia" w:ascii="仿宋" w:hAnsi="仿宋" w:eastAsia="仿宋" w:cs="仿宋"/>
          <w:color w:val="auto"/>
          <w:kern w:val="2"/>
          <w:highlight w:val="none"/>
          <w:u w:val="single"/>
          <w:lang w:val="en-US" w:eastAsia="zh-CN"/>
        </w:rPr>
        <w:t>/</w:t>
      </w:r>
      <w:r>
        <w:rPr>
          <w:rFonts w:hint="default" w:ascii="仿宋" w:hAnsi="仿宋" w:eastAsia="仿宋" w:cs="仿宋"/>
          <w:bCs/>
          <w:color w:val="auto"/>
          <w:kern w:val="2"/>
          <w:highlight w:val="none"/>
          <w:lang w:val="en-US"/>
        </w:rPr>
        <w:t>%</w:t>
      </w:r>
      <w:r>
        <w:rPr>
          <w:rFonts w:hint="eastAsia" w:ascii="仿宋" w:hAnsi="仿宋" w:eastAsia="仿宋" w:cs="仿宋"/>
          <w:color w:val="auto"/>
          <w:kern w:val="2"/>
          <w:highlight w:val="none"/>
        </w:rPr>
        <w:t>的扣除价格，用扣除后的价格参与评审。</w:t>
      </w:r>
    </w:p>
    <w:p w14:paraId="4292AA0A">
      <w:pPr>
        <w:pStyle w:val="109"/>
        <w:keepNext w:val="0"/>
        <w:keepLines w:val="0"/>
        <w:pageBreakBefore w:val="0"/>
        <w:widowControl w:val="0"/>
        <w:kinsoku/>
        <w:wordWrap/>
        <w:overflowPunct/>
        <w:topLinePunct w:val="0"/>
        <w:autoSpaceDE/>
        <w:autoSpaceDN/>
        <w:bidi w:val="0"/>
        <w:snapToGrid/>
        <w:spacing w:line="480" w:lineRule="exact"/>
        <w:ind w:firstLine="360" w:firstLineChars="150"/>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lang w:val="en-US" w:eastAsia="zh-CN"/>
        </w:rPr>
        <w:t>2</w:t>
      </w: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lang w:val="en-US" w:eastAsia="zh-CN"/>
        </w:rPr>
        <w:t>对</w:t>
      </w:r>
      <w:r>
        <w:rPr>
          <w:rFonts w:hint="eastAsia" w:ascii="仿宋" w:hAnsi="仿宋" w:eastAsia="仿宋" w:cs="仿宋"/>
          <w:i w:val="0"/>
          <w:iCs w:val="0"/>
          <w:caps w:val="0"/>
          <w:color w:val="auto"/>
          <w:spacing w:val="0"/>
          <w:sz w:val="24"/>
          <w:szCs w:val="24"/>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i w:val="0"/>
          <w:iCs w:val="0"/>
          <w:caps w:val="0"/>
          <w:color w:val="auto"/>
          <w:spacing w:val="0"/>
          <w:sz w:val="24"/>
          <w:szCs w:val="24"/>
          <w:highlight w:val="none"/>
          <w:u w:val="none"/>
          <w:shd w:val="clear" w:color="auto" w:fill="FFFFFF"/>
          <w:lang w:val="en-US" w:eastAsia="zh-CN"/>
        </w:rPr>
        <w:t>/</w:t>
      </w:r>
      <w:r>
        <w:rPr>
          <w:rFonts w:hint="default" w:ascii="仿宋" w:hAnsi="仿宋" w:eastAsia="仿宋" w:cs="仿宋"/>
          <w:i w:val="0"/>
          <w:iCs w:val="0"/>
          <w:caps w:val="0"/>
          <w:color w:val="auto"/>
          <w:spacing w:val="0"/>
          <w:sz w:val="24"/>
          <w:szCs w:val="24"/>
          <w:highlight w:val="none"/>
          <w:u w:val="none"/>
          <w:shd w:val="clear" w:color="auto" w:fill="FFFFFF"/>
          <w:lang w:val="en-US"/>
        </w:rPr>
        <w:t>%</w:t>
      </w:r>
      <w:r>
        <w:rPr>
          <w:rFonts w:hint="eastAsia" w:ascii="仿宋" w:hAnsi="仿宋" w:eastAsia="仿宋" w:cs="仿宋"/>
          <w:i w:val="0"/>
          <w:iCs w:val="0"/>
          <w:caps w:val="0"/>
          <w:color w:val="auto"/>
          <w:spacing w:val="0"/>
          <w:sz w:val="24"/>
          <w:szCs w:val="24"/>
          <w:highlight w:val="none"/>
          <w:shd w:val="clear" w:color="auto" w:fill="FFFFFF"/>
        </w:rPr>
        <w:t>以上的，对联合体或者大中型企业的报价给予</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Fonts w:hint="default" w:ascii="仿宋" w:hAnsi="仿宋" w:eastAsia="仿宋" w:cs="仿宋"/>
          <w:i w:val="0"/>
          <w:iCs w:val="0"/>
          <w:caps w:val="0"/>
          <w:color w:val="auto"/>
          <w:spacing w:val="0"/>
          <w:sz w:val="24"/>
          <w:szCs w:val="24"/>
          <w:highlight w:val="none"/>
          <w:u w:val="single"/>
          <w:shd w:val="clear" w:color="auto" w:fill="FFFFFF"/>
          <w:lang w:val="en-US"/>
        </w:rPr>
        <w:t>%</w:t>
      </w:r>
      <w:r>
        <w:rPr>
          <w:rFonts w:hint="eastAsia" w:ascii="仿宋" w:hAnsi="仿宋" w:eastAsia="仿宋" w:cs="仿宋"/>
          <w:i w:val="0"/>
          <w:iCs w:val="0"/>
          <w:caps w:val="0"/>
          <w:color w:val="auto"/>
          <w:spacing w:val="0"/>
          <w:sz w:val="24"/>
          <w:szCs w:val="24"/>
          <w:highlight w:val="none"/>
          <w:shd w:val="clear" w:color="auto" w:fill="FFFFFF"/>
        </w:rPr>
        <w:t>的扣除，用扣除后的价格参加评审。</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本项目不适用</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167F8910">
      <w:pPr>
        <w:pStyle w:val="109"/>
        <w:keepNext w:val="0"/>
        <w:keepLines w:val="0"/>
        <w:pageBreakBefore w:val="0"/>
        <w:widowControl w:val="0"/>
        <w:kinsoku/>
        <w:wordWrap/>
        <w:overflowPunct/>
        <w:topLinePunct w:val="0"/>
        <w:autoSpaceDE/>
        <w:autoSpaceDN/>
        <w:bidi w:val="0"/>
        <w:snapToGrid/>
        <w:spacing w:line="480" w:lineRule="exact"/>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3</w:t>
      </w:r>
      <w:r>
        <w:rPr>
          <w:rFonts w:hint="eastAsia" w:ascii="仿宋" w:hAnsi="仿宋" w:eastAsia="仿宋" w:cs="仿宋"/>
          <w:color w:val="auto"/>
          <w:kern w:val="2"/>
          <w:highlight w:val="none"/>
        </w:rPr>
        <w:t>）供应商需按照采购文件的要求提供相应的《企业声明函》。</w:t>
      </w:r>
    </w:p>
    <w:p w14:paraId="69319271">
      <w:pPr>
        <w:pStyle w:val="109"/>
        <w:keepNext w:val="0"/>
        <w:keepLines w:val="0"/>
        <w:pageBreakBefore w:val="0"/>
        <w:widowControl w:val="0"/>
        <w:kinsoku/>
        <w:wordWrap/>
        <w:overflowPunct/>
        <w:topLinePunct w:val="0"/>
        <w:autoSpaceDE/>
        <w:autoSpaceDN/>
        <w:bidi w:val="0"/>
        <w:snapToGrid/>
        <w:spacing w:line="480" w:lineRule="exact"/>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highlight w:val="none"/>
          <w:lang w:val="en-US" w:eastAsia="zh-CN"/>
        </w:rPr>
        <w:t>4</w:t>
      </w:r>
      <w:r>
        <w:rPr>
          <w:rFonts w:hint="eastAsia" w:ascii="仿宋" w:hAnsi="仿宋" w:eastAsia="仿宋" w:cs="仿宋"/>
          <w:color w:val="auto"/>
          <w:kern w:val="2"/>
          <w:highlight w:val="none"/>
        </w:rPr>
        <w:t>）企业标准请参照《关于印发中小企业划型标准规定的通知》（工信部联企业</w:t>
      </w:r>
      <w:r>
        <w:rPr>
          <w:rFonts w:hint="eastAsia" w:ascii="仿宋" w:hAnsi="仿宋" w:eastAsia="仿宋" w:cs="仿宋"/>
          <w:color w:val="auto"/>
          <w:kern w:val="2"/>
          <w:highlight w:val="none"/>
          <w:lang w:eastAsia="zh-CN"/>
        </w:rPr>
        <w:t>〔2011〕300号</w:t>
      </w:r>
      <w:r>
        <w:rPr>
          <w:rFonts w:hint="eastAsia" w:ascii="仿宋" w:hAnsi="仿宋" w:eastAsia="仿宋" w:cs="仿宋"/>
          <w:color w:val="auto"/>
          <w:kern w:val="2"/>
          <w:highlight w:val="none"/>
        </w:rPr>
        <w:t>）文件规定自行填写。</w:t>
      </w:r>
    </w:p>
    <w:p w14:paraId="575A22D4">
      <w:pPr>
        <w:pStyle w:val="109"/>
        <w:keepNext w:val="0"/>
        <w:keepLines w:val="0"/>
        <w:pageBreakBefore w:val="0"/>
        <w:widowControl w:val="0"/>
        <w:kinsoku/>
        <w:wordWrap/>
        <w:overflowPunct/>
        <w:topLinePunct w:val="0"/>
        <w:autoSpaceDE/>
        <w:autoSpaceDN/>
        <w:bidi w:val="0"/>
        <w:snapToGrid/>
        <w:spacing w:line="480" w:lineRule="exac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lang w:val="en-US" w:eastAsia="zh-CN"/>
        </w:rPr>
        <w:t>8.</w:t>
      </w:r>
      <w:r>
        <w:rPr>
          <w:rFonts w:hint="eastAsia" w:ascii="仿宋" w:hAnsi="仿宋" w:eastAsia="仿宋" w:cs="仿宋"/>
          <w:color w:val="auto"/>
          <w:kern w:val="2"/>
          <w:highlight w:val="none"/>
          <w:lang w:eastAsia="zh-CN"/>
        </w:rPr>
        <w:t>2.</w:t>
      </w:r>
      <w:r>
        <w:rPr>
          <w:rFonts w:hint="eastAsia" w:ascii="仿宋" w:hAnsi="仿宋" w:eastAsia="仿宋" w:cs="仿宋"/>
          <w:color w:val="auto"/>
          <w:kern w:val="2"/>
          <w:highlight w:val="none"/>
        </w:rPr>
        <w:t>残疾人福利单位价格扣除</w:t>
      </w:r>
    </w:p>
    <w:p w14:paraId="66EA4485">
      <w:pPr>
        <w:pStyle w:val="109"/>
        <w:keepNext w:val="0"/>
        <w:keepLines w:val="0"/>
        <w:pageBreakBefore w:val="0"/>
        <w:widowControl w:val="0"/>
        <w:kinsoku/>
        <w:wordWrap/>
        <w:overflowPunct/>
        <w:topLinePunct w:val="0"/>
        <w:autoSpaceDE/>
        <w:autoSpaceDN/>
        <w:bidi w:val="0"/>
        <w:snapToGrid/>
        <w:spacing w:line="480" w:lineRule="exact"/>
        <w:ind w:left="120" w:leftChars="57"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（1）本项目对残疾人福利性单位视同小型、微型企业，给予</w:t>
      </w:r>
      <w:r>
        <w:rPr>
          <w:rFonts w:hint="eastAsia" w:ascii="仿宋" w:hAnsi="仿宋" w:eastAsia="仿宋" w:cs="仿宋"/>
          <w:color w:val="auto"/>
          <w:kern w:val="2"/>
          <w:highlight w:val="none"/>
          <w:lang w:val="en-US" w:eastAsia="zh-CN"/>
        </w:rPr>
        <w:t>/</w:t>
      </w:r>
      <w:r>
        <w:rPr>
          <w:rFonts w:hint="default" w:ascii="仿宋" w:hAnsi="仿宋" w:eastAsia="仿宋" w:cs="仿宋"/>
          <w:color w:val="auto"/>
          <w:kern w:val="2"/>
          <w:highlight w:val="none"/>
          <w:lang w:val="en-US"/>
        </w:rPr>
        <w:t>%</w:t>
      </w:r>
      <w:r>
        <w:rPr>
          <w:rFonts w:hint="eastAsia" w:ascii="仿宋" w:hAnsi="仿宋" w:eastAsia="仿宋" w:cs="仿宋"/>
          <w:color w:val="auto"/>
          <w:kern w:val="2"/>
          <w:highlight w:val="none"/>
        </w:rPr>
        <w:t>的价格扣除，用扣除后的价格参与评审。</w:t>
      </w:r>
    </w:p>
    <w:p w14:paraId="0CF72B5A">
      <w:pPr>
        <w:pStyle w:val="109"/>
        <w:keepNext w:val="0"/>
        <w:keepLines w:val="0"/>
        <w:pageBreakBefore w:val="0"/>
        <w:widowControl w:val="0"/>
        <w:kinsoku/>
        <w:wordWrap/>
        <w:overflowPunct/>
        <w:topLinePunct w:val="0"/>
        <w:autoSpaceDE/>
        <w:autoSpaceDN/>
        <w:bidi w:val="0"/>
        <w:snapToGrid/>
        <w:spacing w:line="480" w:lineRule="exact"/>
        <w:ind w:left="120" w:leftChars="57"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（2）残疾人福利单位需按照采购文件的要求提供《残疾人福利性单位声明函》。</w:t>
      </w:r>
    </w:p>
    <w:p w14:paraId="15E56419">
      <w:pPr>
        <w:pStyle w:val="109"/>
        <w:keepNext w:val="0"/>
        <w:keepLines w:val="0"/>
        <w:pageBreakBefore w:val="0"/>
        <w:widowControl w:val="0"/>
        <w:kinsoku/>
        <w:wordWrap/>
        <w:overflowPunct/>
        <w:topLinePunct w:val="0"/>
        <w:autoSpaceDE/>
        <w:autoSpaceDN/>
        <w:bidi w:val="0"/>
        <w:snapToGrid/>
        <w:spacing w:line="480" w:lineRule="exact"/>
        <w:ind w:left="120" w:leftChars="57"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（3）残疾人福利单位标准请参照《关于促进残疾人就业政府采购政策的通知》（财库〔2017〕141号）。</w:t>
      </w:r>
    </w:p>
    <w:p w14:paraId="0DE9D178">
      <w:pPr>
        <w:pStyle w:val="109"/>
        <w:keepNext w:val="0"/>
        <w:keepLines w:val="0"/>
        <w:pageBreakBefore w:val="0"/>
        <w:widowControl w:val="0"/>
        <w:kinsoku/>
        <w:wordWrap/>
        <w:overflowPunct/>
        <w:topLinePunct w:val="0"/>
        <w:autoSpaceDE/>
        <w:autoSpaceDN/>
        <w:bidi w:val="0"/>
        <w:snapToGrid/>
        <w:spacing w:line="480" w:lineRule="exac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lang w:val="en-US" w:eastAsia="zh-CN"/>
        </w:rPr>
        <w:t>8.</w:t>
      </w:r>
      <w:r>
        <w:rPr>
          <w:rFonts w:hint="eastAsia" w:ascii="仿宋" w:hAnsi="仿宋" w:eastAsia="仿宋" w:cs="仿宋"/>
          <w:color w:val="auto"/>
          <w:kern w:val="2"/>
          <w:highlight w:val="none"/>
          <w:lang w:eastAsia="zh-CN"/>
        </w:rPr>
        <w:t>3</w:t>
      </w:r>
      <w:r>
        <w:rPr>
          <w:rFonts w:hint="eastAsia" w:ascii="仿宋" w:hAnsi="仿宋" w:eastAsia="仿宋" w:cs="仿宋"/>
          <w:color w:val="auto"/>
          <w:kern w:val="2"/>
          <w:highlight w:val="none"/>
        </w:rPr>
        <w:t>监狱和戒毒企业价格扣除</w:t>
      </w:r>
    </w:p>
    <w:p w14:paraId="5A0F719F">
      <w:pPr>
        <w:pStyle w:val="109"/>
        <w:keepNext w:val="0"/>
        <w:keepLines w:val="0"/>
        <w:pageBreakBefore w:val="0"/>
        <w:widowControl w:val="0"/>
        <w:kinsoku/>
        <w:wordWrap/>
        <w:overflowPunct/>
        <w:topLinePunct w:val="0"/>
        <w:autoSpaceDE/>
        <w:autoSpaceDN/>
        <w:bidi w:val="0"/>
        <w:snapToGrid/>
        <w:spacing w:line="480" w:lineRule="exac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（1）本项目对监狱和戒毒企业（简称监狱企业）视同小型、微型企业，给予</w:t>
      </w:r>
      <w:r>
        <w:rPr>
          <w:rFonts w:hint="default" w:ascii="仿宋" w:hAnsi="仿宋" w:eastAsia="仿宋" w:cs="仿宋"/>
          <w:color w:val="auto"/>
          <w:kern w:val="2"/>
          <w:highlight w:val="none"/>
          <w:u w:val="single"/>
          <w:lang w:val="en-US"/>
        </w:rPr>
        <w:t>10</w:t>
      </w:r>
      <w:r>
        <w:rPr>
          <w:rFonts w:hint="default" w:ascii="仿宋" w:hAnsi="仿宋" w:eastAsia="仿宋" w:cs="仿宋"/>
          <w:color w:val="auto"/>
          <w:kern w:val="2"/>
          <w:highlight w:val="none"/>
          <w:lang w:val="en-US"/>
        </w:rPr>
        <w:t>%</w:t>
      </w:r>
      <w:r>
        <w:rPr>
          <w:rFonts w:hint="eastAsia" w:ascii="仿宋" w:hAnsi="仿宋" w:eastAsia="仿宋" w:cs="仿宋"/>
          <w:color w:val="auto"/>
          <w:kern w:val="2"/>
          <w:highlight w:val="none"/>
        </w:rPr>
        <w:t>的价格扣除，用扣除后的价格参与评审。</w:t>
      </w:r>
    </w:p>
    <w:p w14:paraId="7F321B2C">
      <w:pPr>
        <w:pStyle w:val="109"/>
        <w:keepNext w:val="0"/>
        <w:keepLines w:val="0"/>
        <w:pageBreakBefore w:val="0"/>
        <w:widowControl w:val="0"/>
        <w:kinsoku/>
        <w:wordWrap/>
        <w:overflowPunct/>
        <w:topLinePunct w:val="0"/>
        <w:autoSpaceDE/>
        <w:autoSpaceDN/>
        <w:bidi w:val="0"/>
        <w:snapToGrid/>
        <w:spacing w:line="480" w:lineRule="exac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（2）监狱企业参加政府采购活动时，需提供由省级以上监狱管理局、戒毒管理局</w:t>
      </w: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rPr>
        <w:t>含新疆生产建设兵团</w:t>
      </w: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rPr>
        <w:t>出具的属于监狱企业的证明文件。</w:t>
      </w:r>
      <w:r>
        <w:rPr>
          <w:rFonts w:hint="eastAsia" w:ascii="仿宋" w:hAnsi="仿宋" w:eastAsia="仿宋" w:cs="仿宋"/>
          <w:color w:val="auto"/>
          <w:highlight w:val="none"/>
        </w:rPr>
        <w:t>供应商如不提供上述证明文</w:t>
      </w:r>
      <w:r>
        <w:rPr>
          <w:rFonts w:hint="eastAsia" w:ascii="仿宋" w:hAnsi="仿宋" w:eastAsia="仿宋" w:cs="仿宋"/>
          <w:color w:val="auto"/>
          <w:highlight w:val="none"/>
        </w:rPr>
        <w:t>件，价格将不做相应扣除</w:t>
      </w:r>
      <w:r>
        <w:rPr>
          <w:rFonts w:hint="eastAsia" w:ascii="仿宋" w:hAnsi="仿宋" w:eastAsia="仿宋" w:cs="仿宋"/>
          <w:color w:val="auto"/>
          <w:kern w:val="2"/>
          <w:highlight w:val="none"/>
        </w:rPr>
        <w:t>。</w:t>
      </w:r>
    </w:p>
    <w:p w14:paraId="1F86B542">
      <w:pPr>
        <w:pStyle w:val="109"/>
        <w:keepNext w:val="0"/>
        <w:keepLines w:val="0"/>
        <w:pageBreakBefore w:val="0"/>
        <w:widowControl w:val="0"/>
        <w:kinsoku/>
        <w:wordWrap/>
        <w:overflowPunct/>
        <w:topLinePunct w:val="0"/>
        <w:autoSpaceDE/>
        <w:autoSpaceDN/>
        <w:bidi w:val="0"/>
        <w:snapToGrid/>
        <w:spacing w:line="480" w:lineRule="exac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（3）监狱企业标准请参照《关于政府采购支持监狱企业发展有关问题的通知》（财库</w:t>
      </w:r>
      <w:r>
        <w:rPr>
          <w:rFonts w:hint="eastAsia" w:ascii="仿宋" w:hAnsi="仿宋" w:eastAsia="仿宋" w:cs="仿宋"/>
          <w:color w:val="auto"/>
          <w:kern w:val="2"/>
          <w:highlight w:val="none"/>
          <w:lang w:eastAsia="zh-CN"/>
        </w:rPr>
        <w:t>〔2014〕68号</w:t>
      </w:r>
      <w:r>
        <w:rPr>
          <w:rFonts w:hint="eastAsia" w:ascii="仿宋" w:hAnsi="仿宋" w:eastAsia="仿宋" w:cs="仿宋"/>
          <w:color w:val="auto"/>
          <w:kern w:val="2"/>
          <w:highlight w:val="none"/>
        </w:rPr>
        <w:t>）。</w:t>
      </w:r>
    </w:p>
    <w:p w14:paraId="65F6A9A1">
      <w:pPr>
        <w:pStyle w:val="109"/>
        <w:keepNext w:val="0"/>
        <w:keepLines w:val="0"/>
        <w:pageBreakBefore w:val="0"/>
        <w:widowControl w:val="0"/>
        <w:kinsoku/>
        <w:wordWrap/>
        <w:overflowPunct/>
        <w:topLinePunct w:val="0"/>
        <w:autoSpaceDE/>
        <w:autoSpaceDN/>
        <w:bidi w:val="0"/>
        <w:snapToGrid/>
        <w:spacing w:line="480" w:lineRule="exact"/>
        <w:ind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lang w:val="en-US" w:eastAsia="zh-CN"/>
        </w:rPr>
        <w:t>8.</w:t>
      </w:r>
      <w:r>
        <w:rPr>
          <w:rFonts w:hint="eastAsia" w:ascii="仿宋" w:hAnsi="仿宋" w:eastAsia="仿宋" w:cs="仿宋"/>
          <w:color w:val="auto"/>
          <w:kern w:val="2"/>
          <w:highlight w:val="none"/>
          <w:lang w:eastAsia="zh-CN"/>
        </w:rPr>
        <w:t>4</w:t>
      </w:r>
      <w:r>
        <w:rPr>
          <w:rFonts w:hint="eastAsia" w:ascii="仿宋" w:hAnsi="仿宋" w:eastAsia="仿宋" w:cs="仿宋"/>
          <w:color w:val="auto"/>
          <w:kern w:val="2"/>
          <w:highlight w:val="none"/>
        </w:rPr>
        <w:t>小微型企业、残疾人福利单位、监狱企业属于小型、微型企业的，不重复享受政策。</w:t>
      </w:r>
    </w:p>
    <w:p w14:paraId="6C95A9FB">
      <w:pPr>
        <w:pStyle w:val="11"/>
        <w:keepNext w:val="0"/>
        <w:keepLines w:val="0"/>
        <w:pageBreakBefore w:val="0"/>
        <w:widowControl w:val="0"/>
        <w:kinsoku/>
        <w:wordWrap/>
        <w:overflowPunct/>
        <w:topLinePunct w:val="0"/>
        <w:autoSpaceDE/>
        <w:autoSpaceDN/>
        <w:bidi w:val="0"/>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8.5对本国产品的支持政策。</w:t>
      </w:r>
    </w:p>
    <w:p w14:paraId="15DFC26C">
      <w:pPr>
        <w:pStyle w:val="11"/>
        <w:keepNext w:val="0"/>
        <w:keepLines w:val="0"/>
        <w:pageBreakBefore w:val="0"/>
        <w:widowControl w:val="0"/>
        <w:kinsoku/>
        <w:wordWrap/>
        <w:overflowPunct/>
        <w:topLinePunct w:val="0"/>
        <w:autoSpaceDE/>
        <w:autoSpaceDN/>
        <w:bidi w:val="0"/>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（1）政府采购活动中既有本国产品又有非本国产品参与竞争的，依法对本国产品给予价格评审优惠，对本国产品的报价给予</w:t>
      </w:r>
      <w:r>
        <w:rPr>
          <w:rFonts w:hint="eastAsia" w:ascii="仿宋" w:hAnsi="仿宋" w:eastAsia="仿宋" w:cs="仿宋"/>
          <w:color w:val="auto"/>
          <w:kern w:val="2"/>
          <w:sz w:val="24"/>
          <w:szCs w:val="24"/>
          <w:highlight w:val="none"/>
          <w:u w:val="none"/>
          <w:lang w:val="en-US" w:eastAsia="zh-CN" w:bidi="ar-SA"/>
        </w:rPr>
        <w:t>20%</w:t>
      </w:r>
      <w:r>
        <w:rPr>
          <w:rFonts w:hint="eastAsia" w:ascii="仿宋" w:hAnsi="仿宋" w:eastAsia="仿宋" w:cs="仿宋"/>
          <w:color w:val="auto"/>
          <w:kern w:val="2"/>
          <w:sz w:val="24"/>
          <w:szCs w:val="24"/>
          <w:highlight w:val="none"/>
          <w:lang w:val="en-US" w:eastAsia="zh-CN" w:bidi="ar-SA"/>
        </w:rPr>
        <w:t>的价格扣除，用扣除后的价格参与评审。</w:t>
      </w:r>
    </w:p>
    <w:p w14:paraId="7F453858">
      <w:pPr>
        <w:pStyle w:val="11"/>
        <w:keepNext w:val="0"/>
        <w:keepLines w:val="0"/>
        <w:pageBreakBefore w:val="0"/>
        <w:widowControl w:val="0"/>
        <w:kinsoku/>
        <w:wordWrap/>
        <w:overflowPunct/>
        <w:topLinePunct w:val="0"/>
        <w:autoSpaceDE/>
        <w:autoSpaceDN/>
        <w:bidi w:val="0"/>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w:t>
      </w:r>
      <w:r>
        <w:rPr>
          <w:rFonts w:hint="eastAsia" w:ascii="仿宋" w:hAnsi="仿宋" w:eastAsia="仿宋" w:cs="仿宋"/>
          <w:color w:val="auto"/>
          <w:kern w:val="2"/>
          <w:sz w:val="24"/>
          <w:szCs w:val="24"/>
          <w:highlight w:val="none"/>
          <w:u w:val="none"/>
          <w:lang w:val="en-US" w:eastAsia="zh-CN" w:bidi="ar-SA"/>
        </w:rPr>
        <w:t>80%</w:t>
      </w:r>
      <w:r>
        <w:rPr>
          <w:rFonts w:hint="eastAsia" w:ascii="仿宋" w:hAnsi="仿宋" w:eastAsia="仿宋" w:cs="仿宋"/>
          <w:color w:val="auto"/>
          <w:kern w:val="2"/>
          <w:sz w:val="24"/>
          <w:szCs w:val="24"/>
          <w:highlight w:val="none"/>
          <w:lang w:val="en-US" w:eastAsia="zh-CN" w:bidi="ar-SA"/>
        </w:rPr>
        <w:t>以上时（供应商需在“第六章 投标文件格式”的“附件四 投标产品配置及分项报价表”中填写比例数值），依法对该供应商提供的全部产品给予价格评审优惠，即对该供应商提供的全部产品的总报价给予</w:t>
      </w:r>
      <w:r>
        <w:rPr>
          <w:rFonts w:hint="eastAsia" w:ascii="仿宋" w:hAnsi="仿宋" w:eastAsia="仿宋" w:cs="仿宋"/>
          <w:color w:val="auto"/>
          <w:kern w:val="2"/>
          <w:sz w:val="24"/>
          <w:szCs w:val="24"/>
          <w:highlight w:val="none"/>
          <w:u w:val="none"/>
          <w:lang w:val="en-US" w:eastAsia="zh-CN" w:bidi="ar-SA"/>
        </w:rPr>
        <w:t>20%的</w:t>
      </w:r>
      <w:r>
        <w:rPr>
          <w:rFonts w:hint="eastAsia" w:ascii="仿宋" w:hAnsi="仿宋" w:eastAsia="仿宋" w:cs="仿宋"/>
          <w:color w:val="auto"/>
          <w:kern w:val="2"/>
          <w:sz w:val="24"/>
          <w:szCs w:val="24"/>
          <w:highlight w:val="none"/>
          <w:lang w:val="en-US" w:eastAsia="zh-CN" w:bidi="ar-SA"/>
        </w:rPr>
        <w:t>价格扣除，用扣除后的价格参与评审。供应商未填写比例数值，或比例数值不足80%的，将不享受本国产品价格评审优惠。</w:t>
      </w:r>
    </w:p>
    <w:p w14:paraId="2A11BD53">
      <w:pPr>
        <w:keepNext w:val="0"/>
        <w:keepLines w:val="0"/>
        <w:pageBreakBefore w:val="0"/>
        <w:widowControl w:val="0"/>
        <w:numPr>
          <w:ilvl w:val="0"/>
          <w:numId w:val="0"/>
        </w:numPr>
        <w:kinsoku/>
        <w:wordWrap/>
        <w:overflowPunct/>
        <w:topLinePunct w:val="0"/>
        <w:autoSpaceDE/>
        <w:autoSpaceDN/>
        <w:bidi w:val="0"/>
        <w:snapToGrid/>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14:paraId="732D4BAD">
      <w:pPr>
        <w:pageBreakBefore w:val="0"/>
        <w:bidi w:val="0"/>
        <w:snapToGrid w:val="0"/>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（3）供应商需按照采购文件的要求对提供的产品出具《关于符合本国产品标准的声明函》。如未提供将不享受本国产品价格评审优惠。</w:t>
      </w:r>
      <w:r>
        <w:rPr>
          <w:rFonts w:hint="eastAsia" w:ascii="仿宋" w:hAnsi="仿宋" w:eastAsia="仿宋" w:cs="仿宋"/>
          <w:color w:val="auto"/>
          <w:sz w:val="24"/>
          <w:szCs w:val="24"/>
          <w:highlight w:val="none"/>
        </w:rPr>
        <w:t>供应商需在《声明函》中逐一、准确填写产品名称、厂名、生产厂址三项信息（</w:t>
      </w:r>
      <w:r>
        <w:rPr>
          <w:rFonts w:hint="eastAsia" w:ascii="仿宋" w:hAnsi="仿宋" w:eastAsia="仿宋" w:cs="仿宋"/>
          <w:color w:val="auto"/>
          <w:sz w:val="24"/>
          <w:szCs w:val="24"/>
          <w:highlight w:val="none"/>
          <w:lang w:val="en-US" w:eastAsia="zh-CN"/>
        </w:rPr>
        <w:t>《声明函》中标注</w:t>
      </w:r>
      <w:r>
        <w:rPr>
          <w:rFonts w:hint="eastAsia" w:ascii="仿宋" w:hAnsi="仿宋" w:eastAsia="仿宋" w:cs="仿宋"/>
          <w:color w:val="auto"/>
          <w:sz w:val="24"/>
          <w:szCs w:val="24"/>
          <w:highlight w:val="none"/>
          <w:u w:val="single"/>
          <w:lang w:val="en-US" w:eastAsia="zh-CN"/>
        </w:rPr>
        <w:t>“  /  ”</w:t>
      </w:r>
      <w:r>
        <w:rPr>
          <w:rFonts w:hint="eastAsia" w:ascii="仿宋" w:hAnsi="仿宋" w:eastAsia="仿宋" w:cs="仿宋"/>
          <w:color w:val="auto"/>
          <w:sz w:val="24"/>
          <w:szCs w:val="24"/>
          <w:highlight w:val="none"/>
          <w:lang w:val="en-US" w:eastAsia="zh-CN"/>
        </w:rPr>
        <w:t>的地方无需填写</w:t>
      </w:r>
      <w:r>
        <w:rPr>
          <w:rFonts w:hint="eastAsia" w:ascii="仿宋" w:hAnsi="仿宋" w:eastAsia="仿宋" w:cs="仿宋"/>
          <w:color w:val="auto"/>
          <w:sz w:val="24"/>
          <w:szCs w:val="24"/>
          <w:highlight w:val="none"/>
        </w:rPr>
        <w:t>），三项信息中任意一项未填写的视为该项产品不符合本国产品标准，不享受本国产品价格评审优惠。</w:t>
      </w:r>
    </w:p>
    <w:p w14:paraId="33EA26CA">
      <w:pPr>
        <w:pageBreakBefore w:val="0"/>
        <w:bidi w:val="0"/>
        <w:snapToGrid w:val="0"/>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24BA6AEC">
      <w:pPr>
        <w:pageBreakBefore w:val="0"/>
        <w:bidi w:val="0"/>
        <w:snapToGrid w:val="0"/>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EE5D1F">
      <w:pPr>
        <w:pageBreakBefore w:val="0"/>
        <w:bidi w:val="0"/>
        <w:snapToGrid w:val="0"/>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335A8DB">
      <w:pPr>
        <w:pageBreakBefore w:val="0"/>
        <w:bidi w:val="0"/>
        <w:snapToGrid w:val="0"/>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16DEBDE">
      <w:pPr>
        <w:pageBreakBefore w:val="0"/>
        <w:bidi w:val="0"/>
        <w:snapToGrid w:val="0"/>
        <w:spacing w:line="48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8.6政府采购节能产品、环境标志产品</w:t>
      </w:r>
    </w:p>
    <w:p w14:paraId="375E711A">
      <w:pPr>
        <w:pageBreakBefore w:val="0"/>
        <w:bidi w:val="0"/>
        <w:snapToGrid w:val="0"/>
        <w:spacing w:line="480" w:lineRule="exact"/>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根据《财政部 发展改革委生态环境部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投标人所投产品如属于节能产品政府采购品目清单、环境标志产品政府采购品目清单范围的，投标人须提供国家确定的认证机构出具的、处于有效期内的节能产品认证证书，认证证书的产品型号与所投产品不一致的，视为未提供。属于政府强制采购产品的，已作为投标时强制性要求不再给予价格扣除，未提供认证证书的视为无效响应。属于优先采购范围的，按照“投标人须知前附表”中相关规定，对该项产品的价格给予一定比例的扣除，具体扣除比例详见“投标人须知前附表”。</w:t>
      </w:r>
    </w:p>
    <w:p w14:paraId="7B0ED118">
      <w:pPr>
        <w:pageBreakBefore w:val="0"/>
        <w:bidi w:val="0"/>
        <w:spacing w:before="20" w:line="480" w:lineRule="exact"/>
        <w:ind w:left="1933" w:right="1780"/>
        <w:jc w:val="center"/>
        <w:outlineLvl w:val="1"/>
        <w:rPr>
          <w:rStyle w:val="42"/>
          <w:rFonts w:ascii="仿宋" w:hAnsi="仿宋" w:eastAsia="仿宋" w:cs="仿宋"/>
          <w:b/>
          <w:color w:val="auto"/>
          <w:sz w:val="32"/>
          <w:highlight w:val="none"/>
          <w:lang w:eastAsia="zh-CN"/>
        </w:rPr>
      </w:pPr>
      <w:bookmarkStart w:id="29" w:name="_Toc27774"/>
      <w:r>
        <w:rPr>
          <w:rStyle w:val="42"/>
          <w:rFonts w:hint="eastAsia" w:ascii="仿宋" w:hAnsi="仿宋" w:eastAsia="仿宋" w:cs="仿宋"/>
          <w:b/>
          <w:color w:val="auto"/>
          <w:sz w:val="32"/>
          <w:highlight w:val="none"/>
          <w:lang w:eastAsia="zh-CN"/>
        </w:rPr>
        <w:t>第二章 招标文件的编写</w:t>
      </w:r>
      <w:bookmarkEnd w:id="24"/>
      <w:bookmarkEnd w:id="25"/>
      <w:bookmarkEnd w:id="26"/>
      <w:bookmarkEnd w:id="27"/>
      <w:bookmarkEnd w:id="28"/>
      <w:bookmarkEnd w:id="29"/>
    </w:p>
    <w:p w14:paraId="3F246FE4">
      <w:pPr>
        <w:pStyle w:val="52"/>
        <w:pageBreakBefore w:val="0"/>
        <w:bidi w:val="0"/>
        <w:spacing w:before="111"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9.招标文件的构成</w:t>
      </w:r>
    </w:p>
    <w:p w14:paraId="61DEB236">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9.1招标文件由下述部分组成：</w:t>
      </w:r>
    </w:p>
    <w:p w14:paraId="365A1F8D">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第一部分招标公告</w:t>
      </w:r>
    </w:p>
    <w:p w14:paraId="2A3F940F">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第二部分供应商须知</w:t>
      </w:r>
    </w:p>
    <w:p w14:paraId="30B2F15D">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第三部分采购内容及参数要求</w:t>
      </w:r>
    </w:p>
    <w:p w14:paraId="266C0BF9">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第四部分合同条款</w:t>
      </w:r>
    </w:p>
    <w:p w14:paraId="04DD55FC">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第五部分附件</w:t>
      </w:r>
    </w:p>
    <w:p w14:paraId="6AC8DBB7">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9.2招标文件以中文书写。</w:t>
      </w:r>
    </w:p>
    <w:p w14:paraId="7906C754">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9.3投标人被视为熟悉本招标项目的各种情况以及与履行合同有关的一切其他情况。</w:t>
      </w:r>
    </w:p>
    <w:p w14:paraId="5C1E1E33">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9.4投标人获取招标文件后，应仔细检查招标文件的所有内容，如有残缺应在领到招标文件后1日内向采购人提出，否则，由此引起的投标损失自负；供应商同时应认真审阅招标文件中所有的事项、格式、条款和规范要求等，如果供应商编制的投标文件，没有按照招标文件要求提交全部资料或者没有对招标文件做出实质性响应，其风险应由供应商自行承担，并根据有关条款规定，其投标有可能被拒绝。</w:t>
      </w:r>
    </w:p>
    <w:p w14:paraId="1AB479D6">
      <w:pPr>
        <w:pStyle w:val="52"/>
        <w:pageBreakBefore w:val="0"/>
        <w:bidi w:val="0"/>
        <w:spacing w:before="111"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10.招标文件的澄清</w:t>
      </w:r>
    </w:p>
    <w:p w14:paraId="0AA10EB1">
      <w:pPr>
        <w:pageBreakBefore w:val="0"/>
        <w:bidi w:val="0"/>
        <w:spacing w:line="480" w:lineRule="exact"/>
        <w:ind w:firstLine="480" w:firstLineChars="200"/>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eastAsia="zh-CN"/>
        </w:rPr>
        <w:t>10.1供应商对招标文件如有疑点，应当在获取采购文件或者采购文件公示期限届满之日起</w:t>
      </w:r>
      <w:r>
        <w:rPr>
          <w:rStyle w:val="42"/>
          <w:rFonts w:hint="eastAsia" w:ascii="仿宋" w:hAnsi="仿宋" w:eastAsia="仿宋" w:cs="仿宋"/>
          <w:color w:val="auto"/>
          <w:sz w:val="24"/>
          <w:szCs w:val="24"/>
          <w:highlight w:val="none"/>
          <w:lang w:val="en-US" w:eastAsia="zh-CN"/>
        </w:rPr>
        <w:t>7个工作日内提出</w:t>
      </w:r>
      <w:r>
        <w:rPr>
          <w:rStyle w:val="42"/>
          <w:rFonts w:hint="eastAsia" w:ascii="仿宋" w:hAnsi="仿宋" w:eastAsia="仿宋" w:cs="仿宋"/>
          <w:color w:val="auto"/>
          <w:sz w:val="24"/>
          <w:szCs w:val="24"/>
          <w:highlight w:val="none"/>
          <w:lang w:eastAsia="zh-CN"/>
        </w:rPr>
        <w:t>。</w:t>
      </w:r>
    </w:p>
    <w:p w14:paraId="43FACD0E">
      <w:pPr>
        <w:pageBreakBefore w:val="0"/>
        <w:bidi w:val="0"/>
        <w:spacing w:line="480" w:lineRule="exact"/>
        <w:ind w:firstLine="480" w:firstLineChars="200"/>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方式：</w:t>
      </w:r>
      <w:r>
        <w:rPr>
          <w:rStyle w:val="42"/>
          <w:rFonts w:hint="eastAsia" w:ascii="仿宋" w:hAnsi="仿宋" w:eastAsia="仿宋" w:cs="仿宋"/>
          <w:color w:val="auto"/>
          <w:sz w:val="24"/>
          <w:szCs w:val="24"/>
          <w:highlight w:val="none"/>
          <w:lang w:eastAsia="zh-CN"/>
        </w:rPr>
        <w:t>以书面形式</w:t>
      </w:r>
      <w:r>
        <w:rPr>
          <w:rStyle w:val="42"/>
          <w:rFonts w:hint="eastAsia" w:ascii="仿宋" w:hAnsi="仿宋" w:eastAsia="仿宋" w:cs="仿宋"/>
          <w:color w:val="auto"/>
          <w:sz w:val="24"/>
          <w:szCs w:val="24"/>
          <w:highlight w:val="none"/>
          <w:lang w:val="en-US" w:eastAsia="zh-CN"/>
        </w:rPr>
        <w:t>递交至接收单位。本项目要求投标人在法定质疑期内一次性提出针对同一采购程序环节的质疑，不接受投标人针对同一采购程序环节不同事项的多次质疑。</w:t>
      </w:r>
    </w:p>
    <w:p w14:paraId="5B466F4C">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采购人认为有必要时，可将答复内容（包括原提出问题，但不包括问题的来源）分发给所有供应商。</w:t>
      </w:r>
    </w:p>
    <w:p w14:paraId="1A9D1D9D">
      <w:pPr>
        <w:pStyle w:val="52"/>
        <w:pageBreakBefore w:val="0"/>
        <w:bidi w:val="0"/>
        <w:spacing w:before="111"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11.招标文件的修改或补充</w:t>
      </w:r>
    </w:p>
    <w:p w14:paraId="61FA70C1">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11.1在投标截止期</w:t>
      </w:r>
      <w:r>
        <w:rPr>
          <w:rStyle w:val="42"/>
          <w:rFonts w:hint="eastAsia" w:ascii="仿宋" w:hAnsi="仿宋" w:eastAsia="仿宋" w:cs="仿宋"/>
          <w:color w:val="auto"/>
          <w:sz w:val="24"/>
          <w:szCs w:val="24"/>
          <w:highlight w:val="none"/>
          <w:lang w:val="en-US" w:eastAsia="zh-CN"/>
        </w:rPr>
        <w:t>15</w:t>
      </w:r>
      <w:r>
        <w:rPr>
          <w:rStyle w:val="42"/>
          <w:rFonts w:hint="eastAsia" w:ascii="仿宋" w:hAnsi="仿宋" w:eastAsia="仿宋" w:cs="仿宋"/>
          <w:color w:val="auto"/>
          <w:sz w:val="24"/>
          <w:szCs w:val="24"/>
          <w:highlight w:val="none"/>
          <w:lang w:eastAsia="zh-CN"/>
        </w:rPr>
        <w:t>日前的任何时间，采购人可主动或依据供应商要求澄清的问题而修改或补充招标文件，并以书面形式通知所有供应商，供应商在收到该通知后应立即以电报或传真的形式予以确认。</w:t>
      </w:r>
    </w:p>
    <w:p w14:paraId="00508366">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11.2为使供应商在准备投标时有适当的时间考虑投标文件的修改，采购人有权决定推迟投标截止日期和开标日期，并将此变更通知所有的供应商。</w:t>
      </w:r>
    </w:p>
    <w:p w14:paraId="365359F8">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11.3招标文件的修改书和补充文件将构成招标文件的一部分，并且比招标文件对供应商具有优先的约束力。</w:t>
      </w:r>
    </w:p>
    <w:p w14:paraId="024F59FC">
      <w:pPr>
        <w:pStyle w:val="53"/>
        <w:pageBreakBefore w:val="0"/>
        <w:bidi w:val="0"/>
        <w:spacing w:line="480" w:lineRule="exact"/>
        <w:ind w:left="52" w:firstLine="482" w:firstLineChars="200"/>
        <w:rPr>
          <w:rStyle w:val="42"/>
          <w:rFonts w:ascii="仿宋" w:hAnsi="仿宋" w:eastAsia="仿宋" w:cs="仿宋"/>
          <w:color w:val="auto"/>
          <w:sz w:val="24"/>
          <w:szCs w:val="24"/>
          <w:highlight w:val="none"/>
          <w:lang w:eastAsia="zh-CN"/>
        </w:rPr>
      </w:pPr>
    </w:p>
    <w:p w14:paraId="20BCB4B1">
      <w:pPr>
        <w:pageBreakBefore w:val="0"/>
        <w:bidi w:val="0"/>
        <w:spacing w:before="21" w:line="480" w:lineRule="exact"/>
        <w:ind w:left="1043" w:right="992"/>
        <w:jc w:val="center"/>
        <w:outlineLvl w:val="1"/>
        <w:rPr>
          <w:rStyle w:val="42"/>
          <w:rFonts w:ascii="仿宋" w:hAnsi="仿宋" w:eastAsia="仿宋" w:cs="仿宋"/>
          <w:b/>
          <w:color w:val="auto"/>
          <w:sz w:val="32"/>
          <w:highlight w:val="none"/>
          <w:lang w:eastAsia="zh-CN"/>
        </w:rPr>
      </w:pPr>
      <w:bookmarkStart w:id="30" w:name="_Toc4030"/>
      <w:bookmarkStart w:id="31" w:name="_Toc7496"/>
      <w:bookmarkStart w:id="32" w:name="_Toc11037"/>
      <w:bookmarkStart w:id="33" w:name="_Toc9127"/>
      <w:bookmarkStart w:id="34" w:name="_Toc16274"/>
      <w:bookmarkStart w:id="35" w:name="_Toc25160"/>
      <w:r>
        <w:rPr>
          <w:rStyle w:val="42"/>
          <w:rFonts w:hint="eastAsia" w:ascii="仿宋" w:hAnsi="仿宋" w:eastAsia="仿宋" w:cs="仿宋"/>
          <w:b/>
          <w:color w:val="auto"/>
          <w:sz w:val="32"/>
          <w:highlight w:val="none"/>
          <w:lang w:eastAsia="zh-CN"/>
        </w:rPr>
        <w:t>第三章 投标文件的编写</w:t>
      </w:r>
      <w:bookmarkEnd w:id="30"/>
      <w:bookmarkEnd w:id="31"/>
      <w:bookmarkEnd w:id="32"/>
      <w:bookmarkEnd w:id="33"/>
      <w:bookmarkEnd w:id="34"/>
      <w:bookmarkEnd w:id="35"/>
    </w:p>
    <w:p w14:paraId="1D4A9AAD">
      <w:pPr>
        <w:pStyle w:val="52"/>
        <w:pageBreakBefore w:val="0"/>
        <w:bidi w:val="0"/>
        <w:snapToGrid w:val="0"/>
        <w:spacing w:before="114" w:line="480" w:lineRule="exact"/>
        <w:ind w:left="0" w:firstLine="458"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12.要求</w:t>
      </w:r>
    </w:p>
    <w:p w14:paraId="23A05D3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12.1供应商应详细阅读招标文件中的条款、格式、表示、条件和规范等所有内容，按招标文件的要求提供投标文件，并保证所提供的全部材料的真实性，以使其投标对招标文件做出实质性响应。否则，其投标可能被拒绝。</w:t>
      </w:r>
    </w:p>
    <w:p w14:paraId="2211541B">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13.投标文件语言和度量单位</w:t>
      </w:r>
    </w:p>
    <w:p w14:paraId="17D9B6D6">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13.1投标文件及供应商和采购人就招标、投标交换的文件和往来信件，须以中文书写。供应商可提交其他语言的资料，但应附中文注释，在有差异时，以中文为主。</w:t>
      </w:r>
    </w:p>
    <w:p w14:paraId="63916FDE">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13.2除在招标文件的技术规格中另有规定外，计量单位应使用中华人民共和国法定计量单位（国际单位制和国家选定的其它计量单位）。</w:t>
      </w:r>
    </w:p>
    <w:p w14:paraId="2D952356">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14.投标文件的组成</w:t>
      </w:r>
    </w:p>
    <w:p w14:paraId="56BDA4C0">
      <w:pPr>
        <w:pageBreakBefore w:val="0"/>
        <w:bidi w:val="0"/>
        <w:snapToGrid w:val="0"/>
        <w:spacing w:line="480" w:lineRule="exact"/>
        <w:ind w:firstLine="480" w:firstLineChars="200"/>
        <w:rPr>
          <w:rFonts w:hint="default" w:ascii="仿宋" w:hAnsi="仿宋" w:eastAsia="仿宋" w:cs="仿宋"/>
          <w:b/>
          <w:iCs/>
          <w:color w:val="auto"/>
          <w:sz w:val="24"/>
          <w:highlight w:val="none"/>
          <w:u w:val="single"/>
          <w:lang w:val="en-US" w:eastAsia="zh-CN"/>
        </w:rPr>
      </w:pPr>
      <w:r>
        <w:rPr>
          <w:rStyle w:val="42"/>
          <w:rFonts w:hint="eastAsia" w:ascii="仿宋" w:hAnsi="仿宋" w:eastAsia="仿宋" w:cs="仿宋"/>
          <w:color w:val="auto"/>
          <w:sz w:val="24"/>
          <w:szCs w:val="24"/>
          <w:highlight w:val="none"/>
          <w:lang w:eastAsia="zh-CN"/>
        </w:rPr>
        <w:t>14.1</w:t>
      </w:r>
      <w:r>
        <w:rPr>
          <w:rStyle w:val="42"/>
          <w:rFonts w:hint="eastAsia" w:ascii="仿宋" w:hAnsi="仿宋" w:eastAsia="仿宋" w:cs="仿宋"/>
          <w:b/>
          <w:bCs/>
          <w:color w:val="auto"/>
          <w:sz w:val="24"/>
          <w:szCs w:val="24"/>
          <w:highlight w:val="none"/>
          <w:lang w:eastAsia="zh-CN"/>
        </w:rPr>
        <w:t>投标文件</w:t>
      </w:r>
      <w:r>
        <w:rPr>
          <w:rStyle w:val="42"/>
          <w:rFonts w:hint="eastAsia" w:ascii="仿宋" w:hAnsi="仿宋" w:eastAsia="仿宋" w:cs="仿宋"/>
          <w:b/>
          <w:bCs/>
          <w:color w:val="auto"/>
          <w:sz w:val="24"/>
          <w:szCs w:val="24"/>
          <w:highlight w:val="none"/>
          <w:lang w:val="en-US" w:eastAsia="zh-CN"/>
        </w:rPr>
        <w:t>组成内容详见第五部分附件</w:t>
      </w:r>
    </w:p>
    <w:p w14:paraId="5555B48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14.2所有资格证明文件（如业绩、资质证书等）均须为加盖供应商公章的复印件或扫描件。</w:t>
      </w:r>
    </w:p>
    <w:p w14:paraId="41BFF9E3">
      <w:pPr>
        <w:pageBreakBefore w:val="0"/>
        <w:bidi w:val="0"/>
        <w:snapToGrid w:val="0"/>
        <w:spacing w:line="480" w:lineRule="exact"/>
        <w:ind w:firstLine="482" w:firstLineChars="200"/>
        <w:rPr>
          <w:rStyle w:val="42"/>
          <w:rFonts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14.3</w:t>
      </w:r>
      <w:r>
        <w:rPr>
          <w:rStyle w:val="42"/>
          <w:rFonts w:hint="eastAsia" w:ascii="仿宋" w:hAnsi="仿宋" w:eastAsia="仿宋" w:cs="仿宋"/>
          <w:b/>
          <w:bCs/>
          <w:color w:val="auto"/>
          <w:sz w:val="24"/>
          <w:szCs w:val="24"/>
          <w:highlight w:val="none"/>
          <w:lang w:val="en-US" w:eastAsia="zh-CN"/>
        </w:rPr>
        <w:t>评审前，采购人或采购代理机构将根据供应商提供的资格证明文件对其进行资格审查。</w:t>
      </w:r>
      <w:r>
        <w:rPr>
          <w:rStyle w:val="42"/>
          <w:rFonts w:hint="eastAsia" w:ascii="仿宋" w:hAnsi="仿宋" w:eastAsia="仿宋" w:cs="仿宋"/>
          <w:b/>
          <w:bCs/>
          <w:color w:val="auto"/>
          <w:sz w:val="24"/>
          <w:szCs w:val="24"/>
          <w:highlight w:val="none"/>
          <w:lang w:eastAsia="zh-CN"/>
        </w:rPr>
        <w:t>所有资格证明文件必须满足招标文件的要求，否则将导致投标被否决。</w:t>
      </w:r>
    </w:p>
    <w:p w14:paraId="56B1B13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14.4供应商可按招标文件的范本格式中提供的投标文件格式填写投标文件；如提供的范本格式有不完善之处，请自行补充完善。</w:t>
      </w:r>
    </w:p>
    <w:p w14:paraId="41EB9500">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15.符合招标文件规定的证明文件</w:t>
      </w:r>
    </w:p>
    <w:p w14:paraId="53FBBC6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15.1供应商提供的资格证明材料，须满足供应商须知前附表的要求。</w:t>
      </w:r>
    </w:p>
    <w:p w14:paraId="6E5EC8E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15.2供应商为联合体形式的，则应提交联合体各方的资格文件，否则将视为未实质性响应条款而被拒绝。</w:t>
      </w:r>
    </w:p>
    <w:p w14:paraId="5C72446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15.3供应商确保所提供货物（或服务），其质量满足中华人民共和国国家相关标准，使用的原辅材料要符合质量要求，拟投入的设备完好率足以胜任本项目的工作。</w:t>
      </w:r>
    </w:p>
    <w:p w14:paraId="2AF99022">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15.4供应商须提交证明拟供货物（或服务）符合招标文件规定的技术投标文件，作为投标文件的一部分。</w:t>
      </w:r>
    </w:p>
    <w:p w14:paraId="1AA6BBD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15.5提供的货物（或服务）符合规定的相应技术标准、环保及节能标准等。</w:t>
      </w:r>
    </w:p>
    <w:p w14:paraId="07EEFED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15.6对照采购人的采购内容及技术要求，逐条确定，指出所提供的货物（或服务）是否实质性响应招标文件的要求，如有偏离，须填报偏离表（见附件）。</w:t>
      </w:r>
    </w:p>
    <w:p w14:paraId="27B631F3">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15.7供应商应当提交符合招标文件规定的业绩证明文件，该证明文件作为投标文件的一部分，业绩证明文件的要求详见供应商须知前附表没有按要求提供资料或提供资料不完全，其风险由供应商自行承担。</w:t>
      </w:r>
    </w:p>
    <w:p w14:paraId="6A08FA46">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16.投标报价</w:t>
      </w:r>
    </w:p>
    <w:p w14:paraId="7064F686">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777BB721">
      <w:pPr>
        <w:pageBreakBefore w:val="0"/>
        <w:bidi w:val="0"/>
        <w:snapToGrid w:val="0"/>
        <w:spacing w:line="480" w:lineRule="exact"/>
        <w:ind w:firstLine="480" w:firstLineChars="200"/>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eastAsia="zh-CN"/>
        </w:rPr>
        <w:t>16.2其报价须保证在投标有效期及交付期内固定不变。采购人不接受有任何选择性报价。</w:t>
      </w:r>
      <w:r>
        <w:rPr>
          <w:rStyle w:val="42"/>
          <w:rFonts w:hint="eastAsia" w:ascii="仿宋" w:hAnsi="仿宋" w:eastAsia="仿宋" w:cs="仿宋"/>
          <w:color w:val="auto"/>
          <w:sz w:val="24"/>
          <w:szCs w:val="24"/>
          <w:highlight w:val="none"/>
          <w:lang w:val="en-US" w:eastAsia="zh-CN"/>
        </w:rPr>
        <w:t xml:space="preserve"> </w:t>
      </w:r>
    </w:p>
    <w:p w14:paraId="40E5DCC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投标文件将被拒绝；如果所有供应商的投标报价均超出最高投标限价，采购人有权重新组织招标。</w:t>
      </w:r>
    </w:p>
    <w:p w14:paraId="75F40F53">
      <w:pPr>
        <w:pageBreakBefore w:val="0"/>
        <w:bidi w:val="0"/>
        <w:snapToGrid w:val="0"/>
        <w:spacing w:line="480" w:lineRule="exact"/>
        <w:ind w:firstLine="480" w:firstLineChars="200"/>
        <w:rPr>
          <w:rFonts w:hint="eastAsia" w:ascii="仿宋" w:hAnsi="仿宋" w:eastAsia="仿宋" w:cs="仿宋"/>
          <w:color w:val="auto"/>
          <w:kern w:val="0"/>
          <w:sz w:val="24"/>
          <w:szCs w:val="20"/>
          <w:highlight w:val="none"/>
          <w:lang w:eastAsia="zh-CN" w:bidi="ar"/>
        </w:rPr>
      </w:pPr>
      <w:r>
        <w:rPr>
          <w:rFonts w:hint="eastAsia" w:ascii="仿宋" w:hAnsi="仿宋" w:eastAsia="仿宋" w:cs="仿宋"/>
          <w:color w:val="auto"/>
          <w:kern w:val="0"/>
          <w:sz w:val="24"/>
          <w:szCs w:val="20"/>
          <w:highlight w:val="none"/>
          <w:lang w:val="en-US" w:eastAsia="zh-CN" w:bidi="ar"/>
        </w:rPr>
        <w:t>16</w:t>
      </w:r>
      <w:r>
        <w:rPr>
          <w:rFonts w:hint="eastAsia" w:ascii="仿宋" w:hAnsi="仿宋" w:eastAsia="仿宋" w:cs="仿宋"/>
          <w:color w:val="auto"/>
          <w:kern w:val="0"/>
          <w:sz w:val="24"/>
          <w:szCs w:val="20"/>
          <w:highlight w:val="none"/>
          <w:lang w:bidi="ar"/>
        </w:rPr>
        <w:t>.</w:t>
      </w:r>
      <w:r>
        <w:rPr>
          <w:rFonts w:hint="eastAsia" w:ascii="仿宋" w:hAnsi="仿宋" w:eastAsia="仿宋" w:cs="仿宋"/>
          <w:color w:val="auto"/>
          <w:kern w:val="0"/>
          <w:sz w:val="24"/>
          <w:szCs w:val="20"/>
          <w:highlight w:val="none"/>
          <w:lang w:val="en-US" w:eastAsia="zh-CN" w:bidi="ar"/>
        </w:rPr>
        <w:t>4</w:t>
      </w:r>
      <w:r>
        <w:rPr>
          <w:rFonts w:hint="eastAsia" w:ascii="仿宋" w:hAnsi="仿宋" w:eastAsia="仿宋" w:cs="仿宋"/>
          <w:color w:val="auto"/>
          <w:kern w:val="0"/>
          <w:sz w:val="24"/>
          <w:szCs w:val="20"/>
          <w:highlight w:val="none"/>
          <w:lang w:bidi="ar"/>
        </w:rPr>
        <w:t>报价应用小写和大写同时书写，大小写不相符时，以大写为准</w:t>
      </w:r>
      <w:r>
        <w:rPr>
          <w:rFonts w:hint="eastAsia" w:ascii="仿宋" w:hAnsi="仿宋" w:eastAsia="仿宋" w:cs="仿宋"/>
          <w:color w:val="auto"/>
          <w:kern w:val="0"/>
          <w:sz w:val="24"/>
          <w:szCs w:val="20"/>
          <w:highlight w:val="none"/>
          <w:lang w:eastAsia="zh-CN" w:bidi="ar"/>
        </w:rPr>
        <w:t>。</w:t>
      </w:r>
    </w:p>
    <w:p w14:paraId="15E18452">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16.</w:t>
      </w:r>
      <w:r>
        <w:rPr>
          <w:rStyle w:val="42"/>
          <w:rFonts w:hint="eastAsia" w:ascii="仿宋" w:hAnsi="仿宋" w:eastAsia="仿宋" w:cs="仿宋"/>
          <w:color w:val="auto"/>
          <w:sz w:val="24"/>
          <w:szCs w:val="24"/>
          <w:highlight w:val="none"/>
          <w:lang w:val="en-US" w:eastAsia="zh-CN"/>
        </w:rPr>
        <w:t>5</w:t>
      </w:r>
      <w:r>
        <w:rPr>
          <w:rStyle w:val="42"/>
          <w:rFonts w:hint="eastAsia" w:ascii="仿宋" w:hAnsi="仿宋" w:eastAsia="仿宋" w:cs="仿宋"/>
          <w:color w:val="auto"/>
          <w:sz w:val="24"/>
          <w:szCs w:val="24"/>
          <w:highlight w:val="none"/>
          <w:lang w:eastAsia="zh-CN"/>
        </w:rPr>
        <w:t>投标报价货币单位：人民币。</w:t>
      </w:r>
    </w:p>
    <w:p w14:paraId="08C5ABCB">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17.投标有效期</w:t>
      </w:r>
    </w:p>
    <w:p w14:paraId="0E6DE4F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17.1投标有效期详见供应商须知前附表，如不满足其投标将被否决。</w:t>
      </w:r>
    </w:p>
    <w:p w14:paraId="66E91EB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投标文件。</w:t>
      </w:r>
    </w:p>
    <w:p w14:paraId="58A8E941">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18．投标保证金</w:t>
      </w:r>
    </w:p>
    <w:p w14:paraId="7F679F0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18.1投标保证金的缴纳详见供应商须知前附表。未按规定提交投标保证金的投标，将被视为投标无效。</w:t>
      </w:r>
    </w:p>
    <w:p w14:paraId="650C34F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18.2投标保证金的退还详见供应商须知前附表。</w:t>
      </w:r>
    </w:p>
    <w:p w14:paraId="4D1D159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18.3不予退还保证金的情形，详见供应商须知前附表。</w:t>
      </w:r>
    </w:p>
    <w:p w14:paraId="2872E910">
      <w:pPr>
        <w:pStyle w:val="52"/>
        <w:pageBreakBefore w:val="0"/>
        <w:bidi w:val="0"/>
        <w:snapToGrid w:val="0"/>
        <w:spacing w:before="114"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19.投标文件的签署及规定</w:t>
      </w:r>
    </w:p>
    <w:p w14:paraId="3C860754">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19.1电子</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文件使用政采云平台</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文件制作工具以及</w:t>
      </w:r>
      <w:r>
        <w:rPr>
          <w:rStyle w:val="42"/>
          <w:rFonts w:hint="eastAsia" w:ascii="仿宋" w:hAnsi="仿宋" w:eastAsia="仿宋" w:cs="仿宋"/>
          <w:color w:val="auto"/>
          <w:sz w:val="24"/>
          <w:szCs w:val="24"/>
          <w:highlight w:val="none"/>
          <w:lang w:val="en-US" w:eastAsia="zh-CN"/>
        </w:rPr>
        <w:t>采购</w:t>
      </w:r>
      <w:r>
        <w:rPr>
          <w:rStyle w:val="42"/>
          <w:rFonts w:hint="eastAsia" w:ascii="仿宋" w:hAnsi="仿宋" w:eastAsia="仿宋" w:cs="仿宋"/>
          <w:color w:val="auto"/>
          <w:sz w:val="24"/>
          <w:szCs w:val="24"/>
          <w:highlight w:val="none"/>
          <w:lang w:eastAsia="zh-CN"/>
        </w:rPr>
        <w:t>文件要求进行制作编制。</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文件制作时，按照</w:t>
      </w:r>
      <w:r>
        <w:rPr>
          <w:rStyle w:val="42"/>
          <w:rFonts w:hint="eastAsia" w:ascii="仿宋" w:hAnsi="仿宋" w:eastAsia="仿宋" w:cs="仿宋"/>
          <w:color w:val="auto"/>
          <w:sz w:val="24"/>
          <w:szCs w:val="24"/>
          <w:highlight w:val="none"/>
          <w:lang w:val="en-US" w:eastAsia="zh-CN"/>
        </w:rPr>
        <w:t>采购</w:t>
      </w:r>
      <w:r>
        <w:rPr>
          <w:rStyle w:val="42"/>
          <w:rFonts w:hint="eastAsia" w:ascii="仿宋" w:hAnsi="仿宋" w:eastAsia="仿宋" w:cs="仿宋"/>
          <w:color w:val="auto"/>
          <w:sz w:val="24"/>
          <w:szCs w:val="24"/>
          <w:highlight w:val="none"/>
          <w:lang w:eastAsia="zh-CN"/>
        </w:rPr>
        <w:t>文件中明确的</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文件目录和格式进行编制，保证目录清晰、内容完整。</w:t>
      </w:r>
    </w:p>
    <w:p w14:paraId="0C197D18">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19.2电子</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文件须使用供应商电子公章及法定代表人的电子签名。若无电子签章和签名，则视为无效响应。</w:t>
      </w:r>
    </w:p>
    <w:p w14:paraId="4D346C02">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19.3电子招投标文件具有法律效力，与其他形式的招投标文件在内容和格式上等同，若</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文件与</w:t>
      </w:r>
      <w:r>
        <w:rPr>
          <w:rStyle w:val="42"/>
          <w:rFonts w:hint="eastAsia" w:ascii="仿宋" w:hAnsi="仿宋" w:eastAsia="仿宋" w:cs="仿宋"/>
          <w:color w:val="auto"/>
          <w:sz w:val="24"/>
          <w:szCs w:val="24"/>
          <w:highlight w:val="none"/>
          <w:lang w:val="en-US" w:eastAsia="zh-CN"/>
        </w:rPr>
        <w:t>采购</w:t>
      </w:r>
      <w:r>
        <w:rPr>
          <w:rStyle w:val="42"/>
          <w:rFonts w:hint="eastAsia" w:ascii="仿宋" w:hAnsi="仿宋" w:eastAsia="仿宋" w:cs="仿宋"/>
          <w:color w:val="auto"/>
          <w:sz w:val="24"/>
          <w:szCs w:val="24"/>
          <w:highlight w:val="none"/>
          <w:lang w:eastAsia="zh-CN"/>
        </w:rPr>
        <w:t>文件要求不一致，其内容影响成交结果时，责任由供应商自行承担。供应商递交的电子</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文件因供应商自身原因而导致无法导入电子辅助评标系统，该</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文件视为无效</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文件，将导致其</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被拒绝。</w:t>
      </w:r>
    </w:p>
    <w:p w14:paraId="60FAE59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p>
    <w:p w14:paraId="679BC4C9">
      <w:pPr>
        <w:pStyle w:val="53"/>
        <w:pageBreakBefore w:val="0"/>
        <w:bidi w:val="0"/>
        <w:spacing w:before="30" w:line="480" w:lineRule="exact"/>
        <w:ind w:left="2874"/>
        <w:jc w:val="left"/>
        <w:outlineLvl w:val="1"/>
        <w:rPr>
          <w:rStyle w:val="42"/>
          <w:rFonts w:ascii="仿宋" w:hAnsi="仿宋" w:eastAsia="仿宋" w:cs="仿宋"/>
          <w:color w:val="auto"/>
          <w:highlight w:val="none"/>
          <w:lang w:eastAsia="zh-CN"/>
        </w:rPr>
      </w:pPr>
      <w:bookmarkStart w:id="36" w:name="_Toc1653"/>
      <w:bookmarkStart w:id="37" w:name="_Toc22424"/>
      <w:bookmarkStart w:id="38" w:name="_Toc10035"/>
      <w:bookmarkStart w:id="39" w:name="_Toc2843"/>
      <w:bookmarkStart w:id="40" w:name="_Toc8392"/>
      <w:bookmarkStart w:id="41" w:name="_Toc895"/>
      <w:r>
        <w:rPr>
          <w:rStyle w:val="42"/>
          <w:rFonts w:hint="eastAsia" w:ascii="仿宋" w:hAnsi="仿宋" w:eastAsia="仿宋" w:cs="仿宋"/>
          <w:color w:val="auto"/>
          <w:highlight w:val="none"/>
          <w:lang w:eastAsia="zh-CN"/>
        </w:rPr>
        <w:t>第四章 投标文件的递交</w:t>
      </w:r>
      <w:bookmarkEnd w:id="36"/>
      <w:bookmarkEnd w:id="37"/>
      <w:bookmarkEnd w:id="38"/>
      <w:bookmarkEnd w:id="39"/>
      <w:bookmarkEnd w:id="40"/>
      <w:bookmarkEnd w:id="41"/>
    </w:p>
    <w:p w14:paraId="7D1E7F90">
      <w:pPr>
        <w:pStyle w:val="52"/>
        <w:pageBreakBefore w:val="0"/>
        <w:bidi w:val="0"/>
        <w:spacing w:before="26"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20.</w:t>
      </w:r>
      <w:r>
        <w:rPr>
          <w:rStyle w:val="42"/>
          <w:rFonts w:hint="eastAsia" w:ascii="仿宋" w:hAnsi="仿宋" w:eastAsia="仿宋" w:cs="仿宋"/>
          <w:color w:val="auto"/>
          <w:highlight w:val="none"/>
          <w:lang w:val="en-US" w:eastAsia="zh-CN"/>
        </w:rPr>
        <w:t>投标</w:t>
      </w:r>
      <w:r>
        <w:rPr>
          <w:rStyle w:val="42"/>
          <w:rFonts w:hint="eastAsia" w:ascii="仿宋" w:hAnsi="仿宋" w:eastAsia="仿宋" w:cs="仿宋"/>
          <w:color w:val="auto"/>
          <w:highlight w:val="none"/>
          <w:lang w:eastAsia="zh-CN"/>
        </w:rPr>
        <w:t>文件的密封与标记</w:t>
      </w:r>
    </w:p>
    <w:p w14:paraId="605CBBA1">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20.1加密的电子</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文件（.jmbs格式）应在</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文件递交截止时间前通过政采云平台上传完成。</w:t>
      </w:r>
    </w:p>
    <w:p w14:paraId="507EC7DB">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20.2逾期上传或者未上传指定地点的</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文件，采购人不予受理。</w:t>
      </w:r>
    </w:p>
    <w:p w14:paraId="492C7EE3">
      <w:pPr>
        <w:pageBreakBefore w:val="0"/>
        <w:bidi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21.投标文件递交截止时间</w:t>
      </w:r>
    </w:p>
    <w:p w14:paraId="5C91C4A3">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w:t>
      </w:r>
      <w:r>
        <w:rPr>
          <w:rStyle w:val="42"/>
          <w:rFonts w:hint="eastAsia" w:ascii="仿宋" w:hAnsi="仿宋" w:eastAsia="仿宋" w:cs="仿宋"/>
          <w:color w:val="auto"/>
          <w:sz w:val="24"/>
          <w:szCs w:val="24"/>
          <w:highlight w:val="none"/>
          <w:lang w:val="en-US" w:eastAsia="zh-CN"/>
        </w:rPr>
        <w:t>1</w:t>
      </w:r>
      <w:r>
        <w:rPr>
          <w:rStyle w:val="42"/>
          <w:rFonts w:hint="eastAsia" w:ascii="仿宋" w:hAnsi="仿宋" w:eastAsia="仿宋" w:cs="仿宋"/>
          <w:color w:val="auto"/>
          <w:sz w:val="24"/>
          <w:szCs w:val="24"/>
          <w:highlight w:val="none"/>
          <w:lang w:eastAsia="zh-CN"/>
        </w:rPr>
        <w:t>.1 供应商应在供应商须知前附表规定的提交</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文件截止时间前，将</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文件上传至平台。逾期上传或者未上传指定地点的</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文件，采购人不予受理。</w:t>
      </w:r>
    </w:p>
    <w:p w14:paraId="63CD1E1E">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21.</w:t>
      </w:r>
      <w:r>
        <w:rPr>
          <w:rStyle w:val="42"/>
          <w:rFonts w:hint="eastAsia" w:ascii="仿宋" w:hAnsi="仿宋" w:eastAsia="仿宋" w:cs="仿宋"/>
          <w:color w:val="auto"/>
          <w:sz w:val="24"/>
          <w:szCs w:val="24"/>
          <w:highlight w:val="none"/>
          <w:lang w:val="en-US" w:eastAsia="zh-CN"/>
        </w:rPr>
        <w:t>2</w:t>
      </w:r>
      <w:r>
        <w:rPr>
          <w:rStyle w:val="42"/>
          <w:rFonts w:hint="eastAsia" w:ascii="仿宋" w:hAnsi="仿宋" w:eastAsia="仿宋" w:cs="仿宋"/>
          <w:color w:val="auto"/>
          <w:sz w:val="24"/>
          <w:szCs w:val="24"/>
          <w:highlight w:val="none"/>
          <w:lang w:eastAsia="zh-CN"/>
        </w:rPr>
        <w:t>出现因</w:t>
      </w:r>
      <w:r>
        <w:rPr>
          <w:rStyle w:val="42"/>
          <w:rFonts w:hint="eastAsia" w:ascii="仿宋" w:hAnsi="仿宋" w:eastAsia="仿宋" w:cs="仿宋"/>
          <w:color w:val="auto"/>
          <w:sz w:val="24"/>
          <w:szCs w:val="24"/>
          <w:highlight w:val="none"/>
          <w:lang w:val="en-US" w:eastAsia="zh-CN"/>
        </w:rPr>
        <w:t>采购</w:t>
      </w:r>
      <w:r>
        <w:rPr>
          <w:rStyle w:val="42"/>
          <w:rFonts w:hint="eastAsia" w:ascii="仿宋" w:hAnsi="仿宋" w:eastAsia="仿宋" w:cs="仿宋"/>
          <w:color w:val="auto"/>
          <w:sz w:val="24"/>
          <w:szCs w:val="24"/>
          <w:highlight w:val="none"/>
          <w:lang w:eastAsia="zh-CN"/>
        </w:rPr>
        <w:t>文件的修改推迟投标截止时间时，则按采购人修改通知规定的时间递交。</w:t>
      </w:r>
    </w:p>
    <w:p w14:paraId="39DC438C">
      <w:pPr>
        <w:pageBreakBefore w:val="0"/>
        <w:bidi w:val="0"/>
        <w:spacing w:line="480" w:lineRule="exact"/>
        <w:ind w:firstLine="482"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b/>
          <w:bCs/>
          <w:color w:val="auto"/>
          <w:sz w:val="24"/>
          <w:szCs w:val="24"/>
          <w:highlight w:val="none"/>
          <w:lang w:eastAsia="zh-CN"/>
        </w:rPr>
        <w:t>22.投标文件的修改和撤回</w:t>
      </w:r>
    </w:p>
    <w:p w14:paraId="009B2A3A">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22.1供应商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0F6DDF98">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22.2对投标文件修改的书面材料应于投标截止日前送达采购人，投标截止时间以后不得修改投标文件。</w:t>
      </w:r>
    </w:p>
    <w:p w14:paraId="771A45F5">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22.3供应商不得在开标时间起至投标有效期期满前撤销投标文件。</w:t>
      </w:r>
    </w:p>
    <w:p w14:paraId="73C0620A">
      <w:pPr>
        <w:pageBreakBefore w:val="0"/>
        <w:bidi w:val="0"/>
        <w:spacing w:line="480" w:lineRule="exact"/>
        <w:rPr>
          <w:rStyle w:val="42"/>
          <w:rFonts w:hint="eastAsia" w:ascii="仿宋" w:hAnsi="仿宋" w:eastAsia="仿宋" w:cs="仿宋"/>
          <w:color w:val="auto"/>
          <w:highlight w:val="none"/>
          <w:lang w:eastAsia="zh-CN"/>
        </w:rPr>
      </w:pPr>
      <w:bookmarkStart w:id="42" w:name="_Toc19864"/>
      <w:bookmarkStart w:id="43" w:name="_Toc13653"/>
      <w:bookmarkStart w:id="44" w:name="_Toc15274"/>
      <w:bookmarkStart w:id="45" w:name="_Toc2807"/>
      <w:bookmarkStart w:id="46" w:name="_Toc30640"/>
      <w:bookmarkStart w:id="47" w:name="_Toc5219"/>
      <w:r>
        <w:rPr>
          <w:rStyle w:val="42"/>
          <w:rFonts w:hint="eastAsia" w:ascii="仿宋" w:hAnsi="仿宋" w:eastAsia="仿宋" w:cs="仿宋"/>
          <w:color w:val="auto"/>
          <w:highlight w:val="none"/>
          <w:lang w:eastAsia="zh-CN"/>
        </w:rPr>
        <w:br w:type="page"/>
      </w:r>
    </w:p>
    <w:p w14:paraId="4B1F5724">
      <w:pPr>
        <w:pStyle w:val="53"/>
        <w:pageBreakBefore w:val="0"/>
        <w:bidi w:val="0"/>
        <w:spacing w:before="34" w:line="480" w:lineRule="exact"/>
        <w:ind w:left="153"/>
        <w:outlineLvl w:val="1"/>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第五章 开标</w:t>
      </w:r>
      <w:bookmarkEnd w:id="42"/>
      <w:bookmarkEnd w:id="43"/>
      <w:bookmarkEnd w:id="44"/>
      <w:bookmarkEnd w:id="45"/>
      <w:bookmarkEnd w:id="46"/>
      <w:bookmarkEnd w:id="47"/>
    </w:p>
    <w:p w14:paraId="5ACB694A">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outlineLvl w:val="9"/>
        <w:rPr>
          <w:rFonts w:hint="eastAsia" w:ascii="仿宋" w:hAnsi="仿宋" w:eastAsia="仿宋" w:cs="仿宋"/>
          <w:b/>
          <w:bCs/>
          <w:color w:val="auto"/>
          <w:sz w:val="24"/>
          <w:highlight w:val="none"/>
          <w:lang w:val="en-US" w:eastAsia="zh-CN"/>
        </w:rPr>
      </w:pPr>
      <w:bookmarkStart w:id="48" w:name="_Toc8093"/>
      <w:bookmarkStart w:id="49" w:name="_Toc490155552"/>
      <w:bookmarkStart w:id="50" w:name="_Toc4710"/>
      <w:bookmarkStart w:id="51" w:name="_Toc489694849"/>
      <w:bookmarkStart w:id="52" w:name="_Toc3610"/>
      <w:bookmarkStart w:id="53" w:name="_Toc7217"/>
      <w:r>
        <w:rPr>
          <w:rFonts w:hint="eastAsia" w:ascii="仿宋" w:hAnsi="仿宋" w:eastAsia="仿宋" w:cs="仿宋"/>
          <w:b/>
          <w:bCs/>
          <w:color w:val="auto"/>
          <w:sz w:val="24"/>
          <w:highlight w:val="none"/>
          <w:lang w:val="en-US" w:eastAsia="zh-CN"/>
        </w:rPr>
        <w:t>23.开标程序</w:t>
      </w:r>
      <w:bookmarkEnd w:id="48"/>
      <w:bookmarkEnd w:id="49"/>
      <w:bookmarkEnd w:id="50"/>
      <w:bookmarkEnd w:id="51"/>
      <w:bookmarkEnd w:id="52"/>
    </w:p>
    <w:p w14:paraId="6CCB581E">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.1采购人按招标文件规定的时间、地点组织投标。采购单位代表及有关工作人员参加，政府采购监管部门视情况参与。</w:t>
      </w:r>
    </w:p>
    <w:p w14:paraId="10FCE5D6">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23.2采购人在规定的投标截止时间（开标时间）和投标人须知前附表规定的地点开标。投标人的法定代表人或其委托代理人无需到达开标现场，仅需在任意地点通过政采云开标系统，使用密钥完成远程解密、提疑澄清、开标唱标、结果公布等交互环节。</w:t>
      </w:r>
    </w:p>
    <w:p w14:paraId="7524F220">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4F2E6EF9">
      <w:pPr>
        <w:pageBreakBefore w:val="0"/>
        <w:bidi w:val="0"/>
        <w:snapToGrid w:val="0"/>
        <w:spacing w:line="480" w:lineRule="exact"/>
        <w:ind w:firstLine="482" w:firstLineChars="200"/>
        <w:rPr>
          <w:rStyle w:val="42"/>
          <w:rFonts w:ascii="仿宋" w:hAnsi="仿宋" w:eastAsia="仿宋" w:cs="仿宋"/>
          <w:b/>
          <w:bCs/>
          <w:color w:val="auto"/>
          <w:sz w:val="24"/>
          <w:szCs w:val="24"/>
          <w:highlight w:val="none"/>
          <w:lang w:eastAsia="zh-CN"/>
        </w:rPr>
      </w:pPr>
      <w:r>
        <w:rPr>
          <w:rStyle w:val="42"/>
          <w:rFonts w:hint="eastAsia" w:ascii="仿宋" w:hAnsi="仿宋" w:eastAsia="仿宋" w:cs="仿宋"/>
          <w:b/>
          <w:bCs/>
          <w:color w:val="auto"/>
          <w:sz w:val="24"/>
          <w:szCs w:val="24"/>
          <w:highlight w:val="none"/>
          <w:lang w:val="en-US" w:eastAsia="zh-CN"/>
        </w:rPr>
        <w:t>23.4评审前，采购人或采购代理机构将根据投标人提供的资格证明文件对其进行资格审查。</w:t>
      </w:r>
      <w:r>
        <w:rPr>
          <w:rStyle w:val="42"/>
          <w:rFonts w:hint="eastAsia" w:ascii="仿宋" w:hAnsi="仿宋" w:eastAsia="仿宋" w:cs="仿宋"/>
          <w:b/>
          <w:bCs/>
          <w:color w:val="auto"/>
          <w:sz w:val="24"/>
          <w:szCs w:val="24"/>
          <w:highlight w:val="none"/>
          <w:lang w:eastAsia="zh-CN"/>
        </w:rPr>
        <w:t>所有资格证明文件必须满足招标文件的要求，否则将导致投标被否决。</w:t>
      </w:r>
    </w:p>
    <w:p w14:paraId="36F31C83">
      <w:pPr>
        <w:keepNext w:val="0"/>
        <w:keepLines w:val="0"/>
        <w:pageBreakBefore w:val="0"/>
        <w:widowControl/>
        <w:kinsoku/>
        <w:wordWrap/>
        <w:overflowPunct/>
        <w:topLinePunct w:val="0"/>
        <w:autoSpaceDE/>
        <w:autoSpaceDN/>
        <w:bidi w:val="0"/>
        <w:adjustRightInd/>
        <w:snapToGrid/>
        <w:spacing w:line="480" w:lineRule="exact"/>
        <w:jc w:val="center"/>
        <w:textAlignment w:val="baseline"/>
        <w:outlineLvl w:val="9"/>
        <w:rPr>
          <w:rStyle w:val="42"/>
          <w:rFonts w:hint="eastAsia" w:ascii="仿宋" w:hAnsi="仿宋" w:eastAsia="仿宋" w:cs="仿宋"/>
          <w:b/>
          <w:color w:val="auto"/>
          <w:sz w:val="32"/>
          <w:highlight w:val="none"/>
          <w:lang w:eastAsia="zh-CN"/>
        </w:rPr>
      </w:pPr>
    </w:p>
    <w:p w14:paraId="08718D98">
      <w:pPr>
        <w:pageBreakBefore w:val="0"/>
        <w:bidi w:val="0"/>
        <w:spacing w:line="480" w:lineRule="exact"/>
        <w:jc w:val="center"/>
        <w:outlineLvl w:val="1"/>
        <w:rPr>
          <w:rStyle w:val="42"/>
          <w:rFonts w:ascii="仿宋" w:hAnsi="仿宋" w:eastAsia="仿宋" w:cs="仿宋"/>
          <w:b/>
          <w:color w:val="auto"/>
          <w:sz w:val="32"/>
          <w:highlight w:val="none"/>
          <w:lang w:eastAsia="zh-CN"/>
        </w:rPr>
      </w:pPr>
      <w:bookmarkStart w:id="54" w:name="_Toc21833"/>
      <w:bookmarkStart w:id="55" w:name="_Toc2700"/>
      <w:bookmarkStart w:id="56" w:name="_Toc25316"/>
      <w:bookmarkStart w:id="57" w:name="_Toc19233"/>
      <w:bookmarkStart w:id="58" w:name="_Toc3015"/>
      <w:r>
        <w:rPr>
          <w:rStyle w:val="42"/>
          <w:rFonts w:hint="eastAsia" w:ascii="仿宋" w:hAnsi="仿宋" w:eastAsia="仿宋" w:cs="仿宋"/>
          <w:b/>
          <w:color w:val="auto"/>
          <w:sz w:val="32"/>
          <w:highlight w:val="none"/>
          <w:lang w:eastAsia="zh-CN"/>
        </w:rPr>
        <w:t>第六章 评标</w:t>
      </w:r>
      <w:bookmarkEnd w:id="53"/>
      <w:bookmarkEnd w:id="54"/>
      <w:bookmarkEnd w:id="55"/>
      <w:bookmarkEnd w:id="56"/>
      <w:bookmarkEnd w:id="57"/>
      <w:bookmarkEnd w:id="58"/>
    </w:p>
    <w:p w14:paraId="5BEEA3B9">
      <w:pPr>
        <w:pStyle w:val="52"/>
        <w:pageBreakBefore w:val="0"/>
        <w:bidi w:val="0"/>
        <w:snapToGrid w:val="0"/>
        <w:spacing w:before="113" w:line="480" w:lineRule="exact"/>
        <w:ind w:left="0" w:firstLine="458"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24.评标委员会</w:t>
      </w:r>
    </w:p>
    <w:p w14:paraId="07D9FF3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24.1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14:paraId="41E5CF4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24.2评标委员会成员名单在评标结果公告前应当保密。</w:t>
      </w:r>
    </w:p>
    <w:p w14:paraId="7D86C2D5">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24.3评标委员会由采购人代表和评审专家组成，成员人数应当为</w:t>
      </w:r>
      <w:r>
        <w:rPr>
          <w:rStyle w:val="42"/>
          <w:rFonts w:hint="eastAsia" w:ascii="仿宋" w:hAnsi="仿宋" w:eastAsia="仿宋" w:cs="仿宋"/>
          <w:color w:val="auto"/>
          <w:sz w:val="24"/>
          <w:szCs w:val="24"/>
          <w:highlight w:val="none"/>
          <w:lang w:val="en-US" w:eastAsia="zh-CN"/>
        </w:rPr>
        <w:t>5</w:t>
      </w:r>
      <w:r>
        <w:rPr>
          <w:rStyle w:val="42"/>
          <w:rFonts w:hint="eastAsia" w:ascii="仿宋" w:hAnsi="仿宋" w:eastAsia="仿宋" w:cs="仿宋"/>
          <w:color w:val="auto"/>
          <w:sz w:val="24"/>
          <w:szCs w:val="24"/>
          <w:highlight w:val="none"/>
          <w:lang w:eastAsia="zh-CN"/>
        </w:rPr>
        <w:t>人或以上单数，其中评审专家不得少于成员总数的三分之二。</w:t>
      </w:r>
    </w:p>
    <w:p w14:paraId="2C93AA4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14:paraId="3FE36A5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24.5评标中因评审成员缺席、回避或者健康等特殊原因导致评标委员会组成不符合相关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14:paraId="0C060EE5">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24.6评标专家应符合下列条件：</w:t>
      </w:r>
    </w:p>
    <w:p w14:paraId="559E4A1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24.6.1具有良好的职业道德，廉洁自律，遵纪守法，无行贿、受贿、欺诈等不良信用记录；</w:t>
      </w:r>
    </w:p>
    <w:p w14:paraId="06B2BD6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24.6.2具有中级专业技术职称或同等专业水平且从事相关领域工作满8年，或者具有高级专业技术职称或同等专业水平；</w:t>
      </w:r>
    </w:p>
    <w:p w14:paraId="105973E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24.6.3熟悉政府采购相关政策法规；</w:t>
      </w:r>
    </w:p>
    <w:p w14:paraId="7BBF17B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24.6.4承诺以独立身份参加评审工作，依法履行评审专家工作职责并承担相应法律责任的中国公民；</w:t>
      </w:r>
    </w:p>
    <w:p w14:paraId="6D8F32E9">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24.6.5身体健康，能够承担评审工作；</w:t>
      </w:r>
    </w:p>
    <w:p w14:paraId="3EBCA9AE">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24.6.6申请成为评审专家前三年内，无《政府采购评审专家管理办法》中规定的不良行为记录。</w:t>
      </w:r>
    </w:p>
    <w:p w14:paraId="22982AC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有下列情形之一的，不得担任评标委员会成员：</w:t>
      </w:r>
    </w:p>
    <w:p w14:paraId="33F0D539">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(1)参加采购活动前三年内，与供应商存在劳动关系，或者担任过供应商的董事、监事,或者是供应商的控股股东或实际控制人；</w:t>
      </w:r>
    </w:p>
    <w:p w14:paraId="1AF4BDA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(2)与供应商的法定代表人或者负责人有夫妻、直系血亲、三代以内旁系血亲或者近姻亲关系；</w:t>
      </w:r>
    </w:p>
    <w:p w14:paraId="2123B30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(3)与供应商有其他可能影响政府采购活动公平、公正进行的关系。</w:t>
      </w:r>
    </w:p>
    <w:p w14:paraId="654BC41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24.7评标委员会负责具体评标事务，并独立履行下列职责：</w:t>
      </w:r>
    </w:p>
    <w:p w14:paraId="4B8FB3F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(1)审查、评价投标文件是否符合招标文件的商务、技术等实质性要求；</w:t>
      </w:r>
    </w:p>
    <w:p w14:paraId="420CD61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(2)要求供应商对投标文件的有关事项作出澄清或者说明；</w:t>
      </w:r>
    </w:p>
    <w:p w14:paraId="52B5C36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(3)对投标文件进行比较和评价；</w:t>
      </w:r>
    </w:p>
    <w:p w14:paraId="2405C68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(4)确定中标候选人名单，以及根据采购人委托直接确定中标人；</w:t>
      </w:r>
    </w:p>
    <w:p w14:paraId="7D47C14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(5)向采购人、采购代理机构或者有关部门报告评标中发现的违法行为。</w:t>
      </w:r>
    </w:p>
    <w:p w14:paraId="1C08167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24.8评标委员会及其成员不得有下列行为：</w:t>
      </w:r>
    </w:p>
    <w:p w14:paraId="1C6CE732">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(1)确定参与评标至评标结束前私自接触供应商；</w:t>
      </w:r>
    </w:p>
    <w:p w14:paraId="33BBCE5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(2)接受供应商提出的与投标文件不一致的澄清或者说明，本招标文件第</w:t>
      </w:r>
    </w:p>
    <w:p w14:paraId="11059F6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27.1款规定的情形除外；</w:t>
      </w:r>
    </w:p>
    <w:p w14:paraId="5ADAC60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(3)违反评标纪律发表倾向性意见或者征询采购人的倾向性意见；</w:t>
      </w:r>
    </w:p>
    <w:p w14:paraId="343D6CF6">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(4)对需要专业判断的主观评审因素协商评分；</w:t>
      </w:r>
    </w:p>
    <w:p w14:paraId="5072792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(5)在评标过程中擅离职守，影响评标程序正常进行的；</w:t>
      </w:r>
    </w:p>
    <w:p w14:paraId="5CB2C89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(6)记录、复制或者带走任何评标资料；</w:t>
      </w:r>
    </w:p>
    <w:p w14:paraId="4CCEC9B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(7)其他不遵守评标纪律的行为。</w:t>
      </w:r>
    </w:p>
    <w:p w14:paraId="0F5981D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评标委员会成员有前款第(1)至(5)项行为之一的，其评审意见无效，并不得获取评审劳务报酬和报销异地评审差旅费。</w:t>
      </w:r>
    </w:p>
    <w:p w14:paraId="70DC9F81">
      <w:pPr>
        <w:pStyle w:val="52"/>
        <w:pageBreakBefore w:val="0"/>
        <w:bidi w:val="0"/>
        <w:snapToGrid w:val="0"/>
        <w:spacing w:before="113"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25.评审过程的保密性</w:t>
      </w:r>
    </w:p>
    <w:p w14:paraId="6272169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25.1采购人、采购代理机构应当采取必要措施，保证评审在严格保密的情况下进行。除采购人代表、评审现场组织人员外，采购人的其他工作人员以及与评审工作无关的人员不得进入评审现场。</w:t>
      </w:r>
    </w:p>
    <w:p w14:paraId="1B30B04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25.2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供应商或其他无关的人员透露，违者给予警告、取消担任评标委员会成员的资格。</w:t>
      </w:r>
    </w:p>
    <w:p w14:paraId="616077F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25.3投标供应商在评审过程中，所进行的力图影响评审结果的、不符合《中华人民共和国政府采购法》及其相关法律、法规的、以及不符合本次招标的有关规定的活动，将被取消其中标资格。</w:t>
      </w:r>
    </w:p>
    <w:p w14:paraId="6225FAED">
      <w:pPr>
        <w:pStyle w:val="52"/>
        <w:pageBreakBefore w:val="0"/>
        <w:bidi w:val="0"/>
        <w:snapToGrid w:val="0"/>
        <w:spacing w:before="113"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26.评审依据及评标办法</w:t>
      </w:r>
    </w:p>
    <w:p w14:paraId="185653D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26.1评审的依据：采购人的招标文件和供应商的投标文件。</w:t>
      </w:r>
    </w:p>
    <w:p w14:paraId="22F3624D">
      <w:pPr>
        <w:pageBreakBefore w:val="0"/>
        <w:bidi w:val="0"/>
        <w:snapToGrid w:val="0"/>
        <w:spacing w:line="480" w:lineRule="exact"/>
        <w:ind w:firstLine="480"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color w:val="auto"/>
          <w:sz w:val="24"/>
          <w:szCs w:val="24"/>
          <w:highlight w:val="none"/>
          <w:lang w:eastAsia="zh-CN"/>
        </w:rPr>
        <w:t>26.2评标办法：</w:t>
      </w:r>
      <w:r>
        <w:rPr>
          <w:rStyle w:val="42"/>
          <w:rFonts w:hint="eastAsia" w:ascii="仿宋" w:hAnsi="仿宋" w:eastAsia="仿宋" w:cs="仿宋"/>
          <w:b/>
          <w:color w:val="auto"/>
          <w:sz w:val="24"/>
          <w:szCs w:val="24"/>
          <w:highlight w:val="none"/>
          <w:lang w:eastAsia="zh-CN"/>
        </w:rPr>
        <w:t>综合评分法</w:t>
      </w:r>
    </w:p>
    <w:p w14:paraId="09DA1785">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综合评分法，是指投标文件满足招标文件全部实质性要求，且按照评审因素的量化指标评审得分最高的供应商为中标候选人的评标方法。</w:t>
      </w:r>
    </w:p>
    <w:p w14:paraId="44FFAD8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26.3评审程序：</w:t>
      </w:r>
    </w:p>
    <w:p w14:paraId="7BC769D1">
      <w:pPr>
        <w:pageBreakBefore w:val="0"/>
        <w:bidi w:val="0"/>
        <w:snapToGrid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成立评标委员会→初步评审（符合性审查）→错误性修正→详细评审（商务、技术部分评审，报价得分计算）→推荐中标候选人→完成评标报告</w:t>
      </w:r>
    </w:p>
    <w:p w14:paraId="7B4B4FF2">
      <w:pPr>
        <w:pageBreakBefore w:val="0"/>
        <w:bidi w:val="0"/>
        <w:snapToGrid w:val="0"/>
        <w:spacing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通过初步评审的投标文件，方可进入下一环节的评审。</w:t>
      </w:r>
    </w:p>
    <w:p w14:paraId="4353F172">
      <w:pPr>
        <w:pStyle w:val="52"/>
        <w:pageBreakBefore w:val="0"/>
        <w:bidi w:val="0"/>
        <w:snapToGrid w:val="0"/>
        <w:spacing w:before="113"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27.初步评审</w:t>
      </w:r>
    </w:p>
    <w:p w14:paraId="7C39680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27.1评标委员会对投标文件的有效性、完整性和响应程度进行审查时，应当以书面方式要求供应商对投标文件中含义不明确、对同类问题表述不一致或者有明显文字和计算错误的内容作必要的澄清、说明或补正。</w:t>
      </w:r>
    </w:p>
    <w:p w14:paraId="3EE0CD4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供应商的澄清、说明或补正应以书面方式进行，并加盖公章，或者由法定代表人或其授权的代表签字。供应商的澄清、说明或者补正不得超出投标文件的范围或者改变招标文件的实质性内容。</w:t>
      </w:r>
    </w:p>
    <w:p w14:paraId="086374D6">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按上述规定，经供应商确认后，对供应商起约束作用。如果供应商不确认的，则其投标无效。</w:t>
      </w:r>
    </w:p>
    <w:p w14:paraId="1C5CF1F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27.2采购方不接受不符合国家有关部门相关规定的投标报价或优惠方案。</w:t>
      </w:r>
    </w:p>
    <w:p w14:paraId="614EBCB1">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27.3在评审过程中，评标委员会发现供应商以他人名义投标、串通投标、以行贿手段谋取中标或者以其他弄虚作假方式投标的，该供应商的投标将被否决。</w:t>
      </w:r>
    </w:p>
    <w:p w14:paraId="7AF35E4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27.4有下列情形之一的，视为供应商串通投标，其投标无效：</w:t>
      </w:r>
    </w:p>
    <w:p w14:paraId="1FFB0F3A">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(1)不同供应商的投标文件由同一单位或者个人编制；</w:t>
      </w:r>
    </w:p>
    <w:p w14:paraId="734AEB86">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(2)不同供应商委托同一单位或者个人办理投标事宜；</w:t>
      </w:r>
    </w:p>
    <w:p w14:paraId="4829E9A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(3)不同供应商的投标文件载明的项目管理成员或者联系人员为同一人；</w:t>
      </w:r>
    </w:p>
    <w:p w14:paraId="43C9004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(4)不同供应商的投标文件异常一致或者投标报价呈规律性差异；</w:t>
      </w:r>
    </w:p>
    <w:p w14:paraId="0936AC1C">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(5)不同供应商的投标文件相互混装；</w:t>
      </w:r>
    </w:p>
    <w:p w14:paraId="3DF92A92">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(6)不同供应商的投标保证金从同一单位或者个人的账户转出。</w:t>
      </w:r>
    </w:p>
    <w:p w14:paraId="66A38AF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27.5供应商存在下列情况之一的，投标无效：</w:t>
      </w:r>
    </w:p>
    <w:p w14:paraId="1B399B4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(1)未按照招标文件的规定提交投标保证金的；</w:t>
      </w:r>
    </w:p>
    <w:p w14:paraId="4D853B10">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(2)投标文件未按招标文件要求签署、盖章的；</w:t>
      </w:r>
    </w:p>
    <w:p w14:paraId="777EEF7B">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(3)不具备招标文件中规定的资格要求的；</w:t>
      </w:r>
    </w:p>
    <w:p w14:paraId="67941C29">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(4)报价超过招标文件中规定的预算金额或者最高限价的；</w:t>
      </w:r>
    </w:p>
    <w:p w14:paraId="05734BEE">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(5)投标文件含有采购人不能接受的附加条件的；</w:t>
      </w:r>
    </w:p>
    <w:p w14:paraId="225FA7F3">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(6)法律、法规和招标文件规定的其他无效情形。</w:t>
      </w:r>
    </w:p>
    <w:p w14:paraId="4D349963">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27.6评标委员会应当审查每一投标文件是否对招标文件提出的所有实质性要求和条件做出响应。未能在实质上响应的投标，其投标将被否决。</w:t>
      </w:r>
    </w:p>
    <w:p w14:paraId="4176A947">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27.7供应商不得误导、干扰采购方的评审活动，否则将废除其投标。</w:t>
      </w:r>
    </w:p>
    <w:p w14:paraId="554147D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27.8评标委员会根据上述规定否决不合格投标，因有效投标不足本次评审办法规定数量而使得投标明显缺乏竞争性时，根据《中华人民共和国政府采购法》的相关规定，将作流标处理。</w:t>
      </w:r>
    </w:p>
    <w:p w14:paraId="3DA1E860">
      <w:pPr>
        <w:pageBreakBefore w:val="0"/>
        <w:bidi w:val="0"/>
        <w:snapToGrid w:val="0"/>
        <w:spacing w:line="480" w:lineRule="exact"/>
        <w:ind w:firstLine="482" w:firstLineChars="200"/>
        <w:rPr>
          <w:rStyle w:val="42"/>
          <w:rFonts w:hint="default" w:ascii="仿宋" w:hAnsi="仿宋" w:eastAsia="仿宋" w:cs="仿宋"/>
          <w:b/>
          <w:color w:val="auto"/>
          <w:sz w:val="24"/>
          <w:szCs w:val="24"/>
          <w:highlight w:val="none"/>
          <w:lang w:val="en-US" w:eastAsia="zh-CN"/>
        </w:rPr>
      </w:pPr>
      <w:r>
        <w:rPr>
          <w:rStyle w:val="42"/>
          <w:rFonts w:hint="eastAsia" w:ascii="仿宋" w:hAnsi="仿宋" w:eastAsia="仿宋" w:cs="仿宋"/>
          <w:b/>
          <w:color w:val="auto"/>
          <w:sz w:val="24"/>
          <w:szCs w:val="24"/>
          <w:highlight w:val="none"/>
          <w:lang w:eastAsia="zh-CN"/>
        </w:rPr>
        <w:t>初步评审的标准详见附表1、</w:t>
      </w:r>
      <w:r>
        <w:rPr>
          <w:rStyle w:val="42"/>
          <w:rFonts w:hint="eastAsia" w:ascii="仿宋" w:hAnsi="仿宋" w:eastAsia="仿宋" w:cs="仿宋"/>
          <w:b/>
          <w:color w:val="auto"/>
          <w:sz w:val="24"/>
          <w:szCs w:val="24"/>
          <w:highlight w:val="none"/>
          <w:lang w:val="en-US" w:eastAsia="zh-CN"/>
        </w:rPr>
        <w:t>2</w:t>
      </w:r>
    </w:p>
    <w:p w14:paraId="657895EC">
      <w:pPr>
        <w:pStyle w:val="52"/>
        <w:pageBreakBefore w:val="0"/>
        <w:bidi w:val="0"/>
        <w:snapToGrid w:val="0"/>
        <w:spacing w:before="113"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28.投标文件计算错误的修正</w:t>
      </w:r>
    </w:p>
    <w:p w14:paraId="7F2E2079">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28.1投标文件中报价出现前后不一致的，评标委员会按以下原则对投标报价进行修正：</w:t>
      </w:r>
    </w:p>
    <w:p w14:paraId="5646A08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a.投标文件中开标一览表（报价表）内容与投标文件中相应内容不一致的，以开标一览表（报价表）为准；</w:t>
      </w:r>
    </w:p>
    <w:p w14:paraId="738130E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b.大写金额和小写金额不一致的，以大写金额为准；</w:t>
      </w:r>
    </w:p>
    <w:p w14:paraId="3B9F2CA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c.单价金额小数点或者百分比有明显错位的，以开标一览表的总价为准，并修改单价；</w:t>
      </w:r>
    </w:p>
    <w:p w14:paraId="2F11808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d.总价金额与按单价汇总金额不一致的，以单价金额计算结果为准。</w:t>
      </w:r>
    </w:p>
    <w:p w14:paraId="2ED1C0DF">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同时出现两种以上不一致的，按照前款规定的顺序修正。</w:t>
      </w:r>
    </w:p>
    <w:p w14:paraId="601B4798">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28.2修正后的投标报价若超过最高投标限价（如有），评标委员会应当否决其投标。</w:t>
      </w:r>
    </w:p>
    <w:p w14:paraId="6C87CB1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28.3按上述修正错误的原则及方法调整或修正投标文件的投标报价，经供应商确认后，对供应商起约束作用。如果供应商不确认的，则其投标无效。</w:t>
      </w:r>
    </w:p>
    <w:p w14:paraId="1B103A11">
      <w:pPr>
        <w:pStyle w:val="52"/>
        <w:pageBreakBefore w:val="0"/>
        <w:bidi w:val="0"/>
        <w:snapToGrid w:val="0"/>
        <w:spacing w:before="113" w:line="480" w:lineRule="exact"/>
        <w:ind w:left="0" w:firstLine="458" w:firstLineChars="200"/>
        <w:rPr>
          <w:rStyle w:val="42"/>
          <w:rFonts w:ascii="仿宋" w:hAnsi="仿宋" w:eastAsia="仿宋" w:cs="仿宋"/>
          <w:color w:val="auto"/>
          <w:w w:val="95"/>
          <w:highlight w:val="none"/>
          <w:lang w:eastAsia="zh-CN"/>
        </w:rPr>
      </w:pPr>
      <w:r>
        <w:rPr>
          <w:rStyle w:val="42"/>
          <w:rFonts w:hint="eastAsia" w:ascii="仿宋" w:hAnsi="仿宋" w:eastAsia="仿宋" w:cs="仿宋"/>
          <w:color w:val="auto"/>
          <w:w w:val="95"/>
          <w:highlight w:val="none"/>
          <w:lang w:eastAsia="zh-CN"/>
        </w:rPr>
        <w:t>29.详细评审</w:t>
      </w:r>
    </w:p>
    <w:p w14:paraId="711F1C2D">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29.1经符合性审查合格的投标文件，评标委员会应当根据招标文件确定的评审标准和方法，由评标委员会采用综合评分法对供应商的投标文件进行综合评分。</w:t>
      </w:r>
    </w:p>
    <w:p w14:paraId="7D4B25CF">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w:t>
      </w:r>
      <w:r>
        <w:rPr>
          <w:rStyle w:val="42"/>
          <w:rFonts w:hint="eastAsia" w:ascii="仿宋" w:hAnsi="仿宋" w:eastAsia="仿宋" w:cs="仿宋"/>
          <w:color w:val="auto"/>
          <w:sz w:val="24"/>
          <w:szCs w:val="24"/>
          <w:highlight w:val="none"/>
          <w:lang w:eastAsia="zh-CN"/>
        </w:rPr>
        <w:t>.2评标委员会判断“投标文件”的响应性，仅基于“投标文件”本身而不靠外部证据。对非实质性响应的投标文件，投标人不能通过修正或撤销不符之处，而使其成为实质性响应。</w:t>
      </w:r>
    </w:p>
    <w:p w14:paraId="3C05EC4C">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w:t>
      </w:r>
      <w:r>
        <w:rPr>
          <w:rStyle w:val="42"/>
          <w:rFonts w:hint="eastAsia" w:ascii="仿宋" w:hAnsi="仿宋" w:eastAsia="仿宋" w:cs="仿宋"/>
          <w:color w:val="auto"/>
          <w:sz w:val="24"/>
          <w:szCs w:val="24"/>
          <w:highlight w:val="none"/>
          <w:lang w:eastAsia="zh-CN"/>
        </w:rPr>
        <w:t>.3评标委员会根据招标文件要求，讨论、通过评标工作流程和评标要点。</w:t>
      </w:r>
    </w:p>
    <w:p w14:paraId="25D3D931">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w:t>
      </w: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4</w:t>
      </w:r>
      <w:r>
        <w:rPr>
          <w:rStyle w:val="42"/>
          <w:rFonts w:hint="eastAsia" w:ascii="仿宋" w:hAnsi="仿宋" w:eastAsia="仿宋" w:cs="仿宋"/>
          <w:color w:val="auto"/>
          <w:sz w:val="24"/>
          <w:szCs w:val="24"/>
          <w:highlight w:val="none"/>
          <w:lang w:eastAsia="zh-CN"/>
        </w:rPr>
        <w:t>围绕评标要点，评标委员会全体成员对有效投标人递交的投标文件分别进行评标。</w:t>
      </w:r>
    </w:p>
    <w:p w14:paraId="7E789003">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w:t>
      </w: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5</w:t>
      </w:r>
      <w:r>
        <w:rPr>
          <w:rStyle w:val="42"/>
          <w:rFonts w:hint="eastAsia" w:ascii="仿宋" w:hAnsi="仿宋" w:eastAsia="仿宋" w:cs="仿宋"/>
          <w:color w:val="auto"/>
          <w:sz w:val="24"/>
          <w:szCs w:val="24"/>
          <w:highlight w:val="none"/>
          <w:lang w:eastAsia="zh-CN"/>
        </w:rPr>
        <w:t>评标过程出现异议的，由评标委员会共同商讨决定，需要投标人澄清的，评标委员会将以书面形式通知投标人。</w:t>
      </w:r>
    </w:p>
    <w:p w14:paraId="0C100C9B">
      <w:pPr>
        <w:pageBreakBefore w:val="0"/>
        <w:bidi w:val="0"/>
        <w:snapToGrid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w:t>
      </w: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6</w:t>
      </w:r>
      <w:r>
        <w:rPr>
          <w:rStyle w:val="42"/>
          <w:rFonts w:hint="eastAsia" w:ascii="仿宋" w:hAnsi="仿宋" w:eastAsia="仿宋" w:cs="仿宋"/>
          <w:color w:val="auto"/>
          <w:sz w:val="24"/>
          <w:szCs w:val="24"/>
          <w:highlight w:val="none"/>
          <w:lang w:eastAsia="zh-CN"/>
        </w:rPr>
        <w:t>评标委员会认为投标人投标价或某些分项报价明显不合理或低于成本，有可能影响商品质量和不能诚信履约的，可要求其提供书面文件及相关证明材料解释说明；否则，可取消其投标资格。</w:t>
      </w:r>
      <w:r>
        <w:rPr>
          <w:rStyle w:val="42"/>
          <w:rFonts w:hint="eastAsia" w:ascii="仿宋" w:hAnsi="仿宋" w:eastAsia="仿宋" w:cs="仿宋"/>
          <w:b/>
          <w:bCs/>
          <w:color w:val="auto"/>
          <w:sz w:val="24"/>
          <w:szCs w:val="24"/>
          <w:highlight w:val="none"/>
          <w:lang w:eastAsia="zh-CN"/>
        </w:rPr>
        <w:t>为保证本项目</w:t>
      </w:r>
      <w:r>
        <w:rPr>
          <w:rStyle w:val="42"/>
          <w:rFonts w:hint="eastAsia" w:ascii="仿宋" w:hAnsi="仿宋" w:eastAsia="仿宋" w:cs="仿宋"/>
          <w:b/>
          <w:bCs/>
          <w:color w:val="auto"/>
          <w:sz w:val="24"/>
          <w:szCs w:val="24"/>
          <w:highlight w:val="none"/>
          <w:lang w:val="en-US" w:eastAsia="zh-CN"/>
        </w:rPr>
        <w:t>实施</w:t>
      </w:r>
      <w:r>
        <w:rPr>
          <w:rStyle w:val="42"/>
          <w:rFonts w:hint="eastAsia" w:ascii="仿宋" w:hAnsi="仿宋" w:eastAsia="仿宋" w:cs="仿宋"/>
          <w:b/>
          <w:bCs/>
          <w:color w:val="auto"/>
          <w:sz w:val="24"/>
          <w:szCs w:val="24"/>
          <w:highlight w:val="none"/>
          <w:lang w:eastAsia="zh-CN"/>
        </w:rPr>
        <w:t>质量、良好的售后服务，最低报价不作为中标的唯一依据。</w:t>
      </w:r>
    </w:p>
    <w:p w14:paraId="72A61E3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29.</w:t>
      </w:r>
      <w:r>
        <w:rPr>
          <w:rStyle w:val="42"/>
          <w:rFonts w:hint="eastAsia" w:ascii="仿宋" w:hAnsi="仿宋" w:eastAsia="仿宋" w:cs="仿宋"/>
          <w:color w:val="auto"/>
          <w:sz w:val="24"/>
          <w:szCs w:val="24"/>
          <w:highlight w:val="none"/>
          <w:lang w:val="en-US" w:eastAsia="zh-CN"/>
        </w:rPr>
        <w:t>7</w:t>
      </w:r>
      <w:r>
        <w:rPr>
          <w:rStyle w:val="42"/>
          <w:rFonts w:hint="eastAsia" w:ascii="仿宋" w:hAnsi="仿宋" w:eastAsia="仿宋" w:cs="仿宋"/>
          <w:color w:val="auto"/>
          <w:sz w:val="24"/>
          <w:szCs w:val="24"/>
          <w:highlight w:val="none"/>
          <w:lang w:eastAsia="zh-CN"/>
        </w:rPr>
        <w:t>根据综合评分法完成评审工作后，评标委员会应当向采购人递交书面评审报告。</w:t>
      </w:r>
    </w:p>
    <w:p w14:paraId="4C07A985">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29.</w:t>
      </w:r>
      <w:r>
        <w:rPr>
          <w:rStyle w:val="42"/>
          <w:rFonts w:hint="eastAsia" w:ascii="仿宋" w:hAnsi="仿宋" w:eastAsia="仿宋" w:cs="仿宋"/>
          <w:color w:val="auto"/>
          <w:sz w:val="24"/>
          <w:szCs w:val="24"/>
          <w:highlight w:val="none"/>
          <w:lang w:val="en-US" w:eastAsia="zh-CN"/>
        </w:rPr>
        <w:t>8</w:t>
      </w:r>
      <w:r>
        <w:rPr>
          <w:rStyle w:val="42"/>
          <w:rFonts w:hint="eastAsia" w:ascii="仿宋" w:hAnsi="仿宋" w:eastAsia="仿宋" w:cs="仿宋"/>
          <w:color w:val="auto"/>
          <w:sz w:val="24"/>
          <w:szCs w:val="24"/>
          <w:highlight w:val="none"/>
          <w:lang w:eastAsia="zh-CN"/>
        </w:rPr>
        <w:t>评审因素及标准(详见评分细则)</w:t>
      </w:r>
    </w:p>
    <w:p w14:paraId="2FDE51D4">
      <w:pPr>
        <w:pageBreakBefore w:val="0"/>
        <w:bidi w:val="0"/>
        <w:snapToGrid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评审因素：与供应商所提供货物服务的质量相关，包括投标报价、技术或者服务水平、履约能力、售后服务等。</w:t>
      </w:r>
    </w:p>
    <w:p w14:paraId="680B2088">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29.</w:t>
      </w:r>
      <w:r>
        <w:rPr>
          <w:rStyle w:val="42"/>
          <w:rFonts w:hint="eastAsia" w:ascii="仿宋" w:hAnsi="仿宋" w:eastAsia="仿宋" w:cs="仿宋"/>
          <w:color w:val="auto"/>
          <w:sz w:val="24"/>
          <w:szCs w:val="24"/>
          <w:highlight w:val="none"/>
          <w:lang w:val="en-US" w:eastAsia="zh-CN"/>
        </w:rPr>
        <w:t>8.1</w:t>
      </w:r>
      <w:r>
        <w:rPr>
          <w:rStyle w:val="42"/>
          <w:rFonts w:hint="eastAsia" w:ascii="仿宋" w:hAnsi="仿宋" w:eastAsia="仿宋" w:cs="仿宋"/>
          <w:color w:val="auto"/>
          <w:sz w:val="24"/>
          <w:szCs w:val="24"/>
          <w:highlight w:val="none"/>
          <w:lang w:eastAsia="zh-CN"/>
        </w:rPr>
        <w:t>供应商的投标报价得分计算说明：</w:t>
      </w:r>
    </w:p>
    <w:p w14:paraId="56820A23">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价格分统一采用低价优先法计算，即满足</w:t>
      </w:r>
      <w:r>
        <w:rPr>
          <w:rStyle w:val="42"/>
          <w:rFonts w:hint="eastAsia" w:ascii="仿宋" w:hAnsi="仿宋" w:eastAsia="仿宋" w:cs="仿宋"/>
          <w:color w:val="auto"/>
          <w:sz w:val="24"/>
          <w:szCs w:val="24"/>
          <w:highlight w:val="none"/>
          <w:lang w:val="en-US" w:eastAsia="zh-CN"/>
        </w:rPr>
        <w:t>中标</w:t>
      </w:r>
      <w:r>
        <w:rPr>
          <w:rStyle w:val="42"/>
          <w:rFonts w:hint="eastAsia" w:ascii="仿宋" w:hAnsi="仿宋" w:eastAsia="仿宋" w:cs="仿宋"/>
          <w:color w:val="auto"/>
          <w:sz w:val="24"/>
          <w:szCs w:val="24"/>
          <w:highlight w:val="none"/>
          <w:lang w:eastAsia="zh-CN"/>
        </w:rPr>
        <w:t>文件要求且报价最低的供应商的价格为</w:t>
      </w:r>
      <w:r>
        <w:rPr>
          <w:rStyle w:val="42"/>
          <w:rFonts w:hint="eastAsia" w:ascii="仿宋" w:hAnsi="仿宋" w:eastAsia="仿宋" w:cs="仿宋"/>
          <w:color w:val="auto"/>
          <w:sz w:val="24"/>
          <w:szCs w:val="24"/>
          <w:highlight w:val="none"/>
          <w:lang w:val="en-US" w:eastAsia="zh-CN"/>
        </w:rPr>
        <w:t>评标</w:t>
      </w:r>
      <w:r>
        <w:rPr>
          <w:rStyle w:val="42"/>
          <w:rFonts w:hint="eastAsia" w:ascii="仿宋" w:hAnsi="仿宋" w:eastAsia="仿宋" w:cs="仿宋"/>
          <w:color w:val="auto"/>
          <w:sz w:val="24"/>
          <w:szCs w:val="24"/>
          <w:highlight w:val="none"/>
          <w:lang w:eastAsia="zh-CN"/>
        </w:rPr>
        <w:t>基准价，其价格分为满分。其他供应商的价格分统一按照下列公式计算：</w:t>
      </w:r>
    </w:p>
    <w:p w14:paraId="211E04A5">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报价得分=（</w:t>
      </w:r>
      <w:r>
        <w:rPr>
          <w:rStyle w:val="42"/>
          <w:rFonts w:hint="eastAsia" w:ascii="仿宋" w:hAnsi="仿宋" w:eastAsia="仿宋" w:cs="仿宋"/>
          <w:color w:val="auto"/>
          <w:sz w:val="24"/>
          <w:szCs w:val="24"/>
          <w:highlight w:val="none"/>
          <w:lang w:val="en-US" w:eastAsia="zh-CN"/>
        </w:rPr>
        <w:t>评标</w:t>
      </w:r>
      <w:r>
        <w:rPr>
          <w:rStyle w:val="42"/>
          <w:rFonts w:hint="eastAsia" w:ascii="仿宋" w:hAnsi="仿宋" w:eastAsia="仿宋" w:cs="仿宋"/>
          <w:color w:val="auto"/>
          <w:sz w:val="24"/>
          <w:szCs w:val="24"/>
          <w:highlight w:val="none"/>
          <w:lang w:eastAsia="zh-CN"/>
        </w:rPr>
        <w:t>基准价/</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报价）×价格权值×100</w:t>
      </w:r>
    </w:p>
    <w:p w14:paraId="147811B1">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项目评审过程中，不得去掉最终报价中的最高报价和最低报价。</w:t>
      </w:r>
    </w:p>
    <w:p w14:paraId="64C943BF">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29.8.2</w:t>
      </w:r>
      <w:r>
        <w:rPr>
          <w:rStyle w:val="42"/>
          <w:rFonts w:hint="eastAsia" w:ascii="仿宋" w:hAnsi="仿宋" w:eastAsia="仿宋" w:cs="仿宋"/>
          <w:color w:val="auto"/>
          <w:sz w:val="24"/>
          <w:szCs w:val="24"/>
          <w:highlight w:val="none"/>
          <w:lang w:eastAsia="zh-CN"/>
        </w:rPr>
        <w:t>政府采购评审中出现下列情形之一的，评审委员会应当启动异常低价投标（响应）审查程序：</w:t>
      </w:r>
    </w:p>
    <w:p w14:paraId="5D22BFF6">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1</w:t>
      </w:r>
      <w:r>
        <w:rPr>
          <w:rStyle w:val="42"/>
          <w:rFonts w:hint="eastAsia" w:ascii="仿宋" w:hAnsi="仿宋" w:eastAsia="仿宋" w:cs="仿宋"/>
          <w:color w:val="auto"/>
          <w:sz w:val="24"/>
          <w:szCs w:val="24"/>
          <w:highlight w:val="none"/>
          <w:lang w:eastAsia="zh-CN"/>
        </w:rPr>
        <w:t>）投标（响应）报价低于全部通过符合性审查供应商投标（响应）报价平均值</w:t>
      </w:r>
      <w:r>
        <w:rPr>
          <w:rStyle w:val="42"/>
          <w:rFonts w:hint="eastAsia" w:ascii="仿宋" w:hAnsi="仿宋" w:eastAsia="仿宋" w:cs="仿宋"/>
          <w:color w:val="auto"/>
          <w:sz w:val="24"/>
          <w:szCs w:val="24"/>
          <w:highlight w:val="none"/>
          <w:lang w:val="en-US" w:eastAsia="zh-CN"/>
        </w:rPr>
        <w:t>65</w:t>
      </w:r>
      <w:r>
        <w:rPr>
          <w:rStyle w:val="42"/>
          <w:rFonts w:hint="eastAsia" w:ascii="仿宋" w:hAnsi="仿宋" w:eastAsia="仿宋" w:cs="仿宋"/>
          <w:color w:val="auto"/>
          <w:sz w:val="24"/>
          <w:szCs w:val="24"/>
          <w:highlight w:val="none"/>
          <w:lang w:eastAsia="zh-CN"/>
        </w:rPr>
        <w:t>%的，即投标（响应）报价&lt;全部通过符合性审查供应商投标（响应）报价平均值×</w:t>
      </w:r>
      <w:r>
        <w:rPr>
          <w:rStyle w:val="42"/>
          <w:rFonts w:hint="eastAsia" w:ascii="仿宋" w:hAnsi="仿宋" w:eastAsia="仿宋" w:cs="仿宋"/>
          <w:color w:val="auto"/>
          <w:sz w:val="24"/>
          <w:szCs w:val="24"/>
          <w:highlight w:val="none"/>
          <w:lang w:val="en-US" w:eastAsia="zh-CN"/>
        </w:rPr>
        <w:t>65</w:t>
      </w:r>
      <w:r>
        <w:rPr>
          <w:rStyle w:val="42"/>
          <w:rFonts w:hint="eastAsia" w:ascii="仿宋" w:hAnsi="仿宋" w:eastAsia="仿宋" w:cs="仿宋"/>
          <w:color w:val="auto"/>
          <w:sz w:val="24"/>
          <w:szCs w:val="24"/>
          <w:highlight w:val="none"/>
          <w:lang w:eastAsia="zh-CN"/>
        </w:rPr>
        <w:t>%；</w:t>
      </w:r>
    </w:p>
    <w:p w14:paraId="1CEEC3E3">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2</w:t>
      </w:r>
      <w:r>
        <w:rPr>
          <w:rStyle w:val="42"/>
          <w:rFonts w:hint="eastAsia" w:ascii="仿宋" w:hAnsi="仿宋" w:eastAsia="仿宋" w:cs="仿宋"/>
          <w:color w:val="auto"/>
          <w:sz w:val="24"/>
          <w:szCs w:val="24"/>
          <w:highlight w:val="none"/>
          <w:lang w:eastAsia="zh-CN"/>
        </w:rPr>
        <w:t>）投标（响应）报价低于通过符合性审查的次低报价供应商投标（响应）报价</w:t>
      </w:r>
      <w:r>
        <w:rPr>
          <w:rStyle w:val="42"/>
          <w:rFonts w:hint="eastAsia" w:ascii="仿宋" w:hAnsi="仿宋" w:eastAsia="仿宋" w:cs="仿宋"/>
          <w:color w:val="auto"/>
          <w:sz w:val="24"/>
          <w:szCs w:val="24"/>
          <w:highlight w:val="none"/>
          <w:lang w:val="en-US" w:eastAsia="zh-CN"/>
        </w:rPr>
        <w:t>65</w:t>
      </w:r>
      <w:r>
        <w:rPr>
          <w:rStyle w:val="42"/>
          <w:rFonts w:hint="eastAsia" w:ascii="仿宋" w:hAnsi="仿宋" w:eastAsia="仿宋" w:cs="仿宋"/>
          <w:color w:val="auto"/>
          <w:sz w:val="24"/>
          <w:szCs w:val="24"/>
          <w:highlight w:val="none"/>
          <w:lang w:eastAsia="zh-CN"/>
        </w:rPr>
        <w:t>%的，即投标（响应）报价&lt;通过符合性审查的次低报价供应商投标（响应）报价×</w:t>
      </w:r>
      <w:r>
        <w:rPr>
          <w:rStyle w:val="42"/>
          <w:rFonts w:hint="eastAsia" w:ascii="仿宋" w:hAnsi="仿宋" w:eastAsia="仿宋" w:cs="仿宋"/>
          <w:color w:val="auto"/>
          <w:sz w:val="24"/>
          <w:szCs w:val="24"/>
          <w:highlight w:val="none"/>
          <w:lang w:val="en-US" w:eastAsia="zh-CN"/>
        </w:rPr>
        <w:t>65</w:t>
      </w:r>
      <w:r>
        <w:rPr>
          <w:rStyle w:val="42"/>
          <w:rFonts w:hint="eastAsia" w:ascii="仿宋" w:hAnsi="仿宋" w:eastAsia="仿宋" w:cs="仿宋"/>
          <w:color w:val="auto"/>
          <w:sz w:val="24"/>
          <w:szCs w:val="24"/>
          <w:highlight w:val="none"/>
          <w:lang w:eastAsia="zh-CN"/>
        </w:rPr>
        <w:t>%；</w:t>
      </w:r>
    </w:p>
    <w:p w14:paraId="033A01A5">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3</w:t>
      </w:r>
      <w:r>
        <w:rPr>
          <w:rStyle w:val="42"/>
          <w:rFonts w:hint="eastAsia" w:ascii="仿宋" w:hAnsi="仿宋" w:eastAsia="仿宋" w:cs="仿宋"/>
          <w:color w:val="auto"/>
          <w:sz w:val="24"/>
          <w:szCs w:val="24"/>
          <w:highlight w:val="none"/>
          <w:lang w:eastAsia="zh-CN"/>
        </w:rPr>
        <w:t>）投标（响应）报价低于采购项目最高限价</w:t>
      </w:r>
      <w:r>
        <w:rPr>
          <w:rStyle w:val="42"/>
          <w:rFonts w:hint="eastAsia" w:ascii="仿宋" w:hAnsi="仿宋" w:eastAsia="仿宋" w:cs="仿宋"/>
          <w:color w:val="auto"/>
          <w:sz w:val="24"/>
          <w:szCs w:val="24"/>
          <w:highlight w:val="none"/>
          <w:lang w:val="en-US" w:eastAsia="zh-CN"/>
        </w:rPr>
        <w:t>65</w:t>
      </w:r>
      <w:r>
        <w:rPr>
          <w:rStyle w:val="42"/>
          <w:rFonts w:hint="eastAsia" w:ascii="仿宋" w:hAnsi="仿宋" w:eastAsia="仿宋" w:cs="仿宋"/>
          <w:color w:val="auto"/>
          <w:sz w:val="24"/>
          <w:szCs w:val="24"/>
          <w:highlight w:val="none"/>
          <w:lang w:eastAsia="zh-CN"/>
        </w:rPr>
        <w:t>%的，即投标（响应）报价&lt;采购项目最高限价×</w:t>
      </w:r>
      <w:r>
        <w:rPr>
          <w:rStyle w:val="42"/>
          <w:rFonts w:hint="eastAsia" w:ascii="仿宋" w:hAnsi="仿宋" w:eastAsia="仿宋" w:cs="仿宋"/>
          <w:color w:val="auto"/>
          <w:sz w:val="24"/>
          <w:szCs w:val="24"/>
          <w:highlight w:val="none"/>
          <w:lang w:val="en-US" w:eastAsia="zh-CN"/>
        </w:rPr>
        <w:t>65</w:t>
      </w:r>
      <w:r>
        <w:rPr>
          <w:rStyle w:val="42"/>
          <w:rFonts w:hint="eastAsia" w:ascii="仿宋" w:hAnsi="仿宋" w:eastAsia="仿宋" w:cs="仿宋"/>
          <w:color w:val="auto"/>
          <w:sz w:val="24"/>
          <w:szCs w:val="24"/>
          <w:highlight w:val="none"/>
          <w:lang w:eastAsia="zh-CN"/>
        </w:rPr>
        <w:t>%；</w:t>
      </w:r>
    </w:p>
    <w:p w14:paraId="598B4DE9">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w:t>
      </w:r>
      <w:r>
        <w:rPr>
          <w:rStyle w:val="42"/>
          <w:rFonts w:hint="eastAsia" w:ascii="仿宋" w:hAnsi="仿宋" w:eastAsia="仿宋" w:cs="仿宋"/>
          <w:color w:val="auto"/>
          <w:sz w:val="24"/>
          <w:szCs w:val="24"/>
          <w:highlight w:val="none"/>
          <w:lang w:val="en-US" w:eastAsia="zh-CN"/>
        </w:rPr>
        <w:t>4</w:t>
      </w:r>
      <w:r>
        <w:rPr>
          <w:rStyle w:val="42"/>
          <w:rFonts w:hint="eastAsia" w:ascii="仿宋" w:hAnsi="仿宋" w:eastAsia="仿宋" w:cs="仿宋"/>
          <w:color w:val="auto"/>
          <w:sz w:val="24"/>
          <w:szCs w:val="24"/>
          <w:highlight w:val="none"/>
          <w:lang w:eastAsia="zh-CN"/>
        </w:rPr>
        <w:t>）评审委员会基于专业判断，认为供应商报价过低，有可能影响产品质量或者不能诚信履约的其他情形。</w:t>
      </w:r>
    </w:p>
    <w:p w14:paraId="62924840">
      <w:pPr>
        <w:pageBreakBefore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29.8.3</w:t>
      </w:r>
      <w:r>
        <w:rPr>
          <w:rStyle w:val="42"/>
          <w:rFonts w:hint="eastAsia" w:ascii="仿宋" w:hAnsi="仿宋" w:eastAsia="仿宋" w:cs="仿宋"/>
          <w:color w:val="auto"/>
          <w:sz w:val="24"/>
          <w:szCs w:val="24"/>
          <w:highlight w:val="none"/>
          <w:lang w:eastAsia="zh-CN"/>
        </w:rPr>
        <w:t>评审委员会启动异常低价投标（响应）审查后，属于前述第（</w:t>
      </w:r>
      <w:r>
        <w:rPr>
          <w:rStyle w:val="42"/>
          <w:rFonts w:hint="eastAsia" w:ascii="仿宋" w:hAnsi="仿宋" w:eastAsia="仿宋" w:cs="仿宋"/>
          <w:color w:val="auto"/>
          <w:sz w:val="24"/>
          <w:szCs w:val="24"/>
          <w:highlight w:val="none"/>
          <w:lang w:val="en-US" w:eastAsia="zh-CN"/>
        </w:rPr>
        <w:t>1</w:t>
      </w:r>
      <w:r>
        <w:rPr>
          <w:rStyle w:val="42"/>
          <w:rFonts w:hint="eastAsia" w:ascii="仿宋" w:hAnsi="仿宋" w:eastAsia="仿宋" w:cs="仿宋"/>
          <w:color w:val="auto"/>
          <w:sz w:val="24"/>
          <w:szCs w:val="24"/>
          <w:highlight w:val="none"/>
          <w:lang w:eastAsia="zh-CN"/>
        </w:rPr>
        <w:t>）项至第（</w:t>
      </w:r>
      <w:r>
        <w:rPr>
          <w:rStyle w:val="42"/>
          <w:rFonts w:hint="eastAsia" w:ascii="仿宋" w:hAnsi="仿宋" w:eastAsia="仿宋" w:cs="仿宋"/>
          <w:color w:val="auto"/>
          <w:sz w:val="24"/>
          <w:szCs w:val="24"/>
          <w:highlight w:val="none"/>
          <w:lang w:val="en-US" w:eastAsia="zh-CN"/>
        </w:rPr>
        <w:t>4</w:t>
      </w:r>
      <w:r>
        <w:rPr>
          <w:rStyle w:val="42"/>
          <w:rFonts w:hint="eastAsia" w:ascii="仿宋" w:hAnsi="仿宋" w:eastAsia="仿宋" w:cs="仿宋"/>
          <w:color w:val="auto"/>
          <w:sz w:val="24"/>
          <w:szCs w:val="24"/>
          <w:highlight w:val="none"/>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8AF8D7">
      <w:pPr>
        <w:pageBreakBefore w:val="0"/>
        <w:bidi w:val="0"/>
        <w:spacing w:line="480" w:lineRule="exact"/>
        <w:ind w:firstLine="480" w:firstLineChars="200"/>
        <w:rPr>
          <w:color w:val="auto"/>
          <w:highlight w:val="none"/>
          <w:lang w:eastAsia="zh-CN"/>
        </w:rPr>
      </w:pPr>
      <w:r>
        <w:rPr>
          <w:rStyle w:val="42"/>
          <w:rFonts w:hint="eastAsia" w:ascii="仿宋" w:hAnsi="仿宋" w:eastAsia="仿宋" w:cs="仿宋"/>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FE9E8F">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29.</w:t>
      </w:r>
      <w:r>
        <w:rPr>
          <w:rStyle w:val="42"/>
          <w:rFonts w:hint="eastAsia" w:ascii="仿宋" w:hAnsi="仿宋" w:eastAsia="仿宋" w:cs="仿宋"/>
          <w:color w:val="auto"/>
          <w:sz w:val="24"/>
          <w:szCs w:val="24"/>
          <w:highlight w:val="none"/>
          <w:lang w:val="en-US" w:eastAsia="zh-CN"/>
        </w:rPr>
        <w:t>9</w:t>
      </w:r>
      <w:r>
        <w:rPr>
          <w:rStyle w:val="42"/>
          <w:rFonts w:hint="eastAsia" w:ascii="仿宋" w:hAnsi="仿宋" w:eastAsia="仿宋" w:cs="仿宋"/>
          <w:color w:val="auto"/>
          <w:sz w:val="24"/>
          <w:szCs w:val="24"/>
          <w:highlight w:val="none"/>
          <w:lang w:eastAsia="zh-CN"/>
        </w:rPr>
        <w:t>综合得分</w:t>
      </w:r>
    </w:p>
    <w:p w14:paraId="39FDFF31">
      <w:pPr>
        <w:pageBreakBefore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综合得分=商务技术部分得分+投标报价部分得分。</w:t>
      </w:r>
    </w:p>
    <w:p w14:paraId="1859D890">
      <w:pPr>
        <w:pageBreakBefore w:val="0"/>
        <w:bidi w:val="0"/>
        <w:spacing w:line="480" w:lineRule="exact"/>
        <w:rPr>
          <w:rStyle w:val="42"/>
          <w:rFonts w:hint="eastAsia" w:ascii="仿宋" w:hAnsi="仿宋" w:eastAsia="仿宋" w:cs="仿宋"/>
          <w:b/>
          <w:color w:val="auto"/>
          <w:sz w:val="24"/>
          <w:highlight w:val="none"/>
          <w:lang w:eastAsia="zh-CN"/>
        </w:rPr>
      </w:pPr>
      <w:r>
        <w:rPr>
          <w:rStyle w:val="42"/>
          <w:rFonts w:hint="eastAsia" w:ascii="仿宋" w:hAnsi="仿宋" w:eastAsia="仿宋" w:cs="仿宋"/>
          <w:b/>
          <w:color w:val="auto"/>
          <w:sz w:val="24"/>
          <w:highlight w:val="none"/>
          <w:lang w:eastAsia="zh-CN"/>
        </w:rPr>
        <w:br w:type="page"/>
      </w:r>
    </w:p>
    <w:p w14:paraId="714BF98F">
      <w:pPr>
        <w:pageBreakBefore w:val="0"/>
        <w:bidi w:val="0"/>
        <w:spacing w:before="127" w:line="480" w:lineRule="exact"/>
        <w:ind w:left="581" w:right="3232"/>
        <w:rPr>
          <w:rStyle w:val="42"/>
          <w:rFonts w:hint="eastAsia" w:ascii="仿宋" w:hAnsi="仿宋" w:eastAsia="仿宋" w:cs="仿宋"/>
          <w:b/>
          <w:color w:val="auto"/>
          <w:sz w:val="28"/>
          <w:highlight w:val="none"/>
          <w:lang w:eastAsia="zh-CN"/>
        </w:rPr>
      </w:pPr>
      <w:r>
        <w:rPr>
          <w:rStyle w:val="42"/>
          <w:rFonts w:hint="eastAsia" w:ascii="仿宋" w:hAnsi="仿宋" w:eastAsia="仿宋" w:cs="仿宋"/>
          <w:b/>
          <w:color w:val="auto"/>
          <w:sz w:val="24"/>
          <w:highlight w:val="none"/>
          <w:lang w:eastAsia="zh-CN"/>
        </w:rPr>
        <w:t>详细评审的标准详见附表</w:t>
      </w:r>
      <w:r>
        <w:rPr>
          <w:rStyle w:val="42"/>
          <w:rFonts w:hint="eastAsia" w:ascii="仿宋" w:hAnsi="仿宋" w:eastAsia="仿宋" w:cs="仿宋"/>
          <w:b/>
          <w:color w:val="auto"/>
          <w:sz w:val="24"/>
          <w:highlight w:val="none"/>
          <w:lang w:val="en-US" w:eastAsia="zh-CN"/>
        </w:rPr>
        <w:t>3</w:t>
      </w:r>
      <w:r>
        <w:rPr>
          <w:rStyle w:val="42"/>
          <w:rFonts w:hint="eastAsia" w:ascii="仿宋" w:hAnsi="仿宋" w:eastAsia="仿宋" w:cs="仿宋"/>
          <w:b/>
          <w:color w:val="auto"/>
          <w:sz w:val="24"/>
          <w:highlight w:val="none"/>
          <w:lang w:eastAsia="zh-CN"/>
        </w:rPr>
        <w:t>。</w:t>
      </w:r>
    </w:p>
    <w:p w14:paraId="28051249">
      <w:pPr>
        <w:pageBreakBefore w:val="0"/>
        <w:bidi w:val="0"/>
        <w:spacing w:after="42" w:line="480" w:lineRule="exact"/>
        <w:ind w:left="169"/>
        <w:rPr>
          <w:rStyle w:val="42"/>
          <w:rFonts w:hint="eastAsia" w:ascii="仿宋" w:hAnsi="仿宋" w:eastAsia="仿宋" w:cs="仿宋"/>
          <w:b/>
          <w:color w:val="auto"/>
          <w:sz w:val="28"/>
          <w:highlight w:val="none"/>
          <w:lang w:eastAsia="zh-CN"/>
        </w:rPr>
      </w:pPr>
      <w:r>
        <w:rPr>
          <w:rStyle w:val="42"/>
          <w:rFonts w:hint="eastAsia" w:ascii="仿宋" w:hAnsi="仿宋" w:eastAsia="仿宋" w:cs="仿宋"/>
          <w:b/>
          <w:color w:val="auto"/>
          <w:sz w:val="28"/>
          <w:highlight w:val="none"/>
          <w:lang w:eastAsia="zh-CN"/>
        </w:rPr>
        <w:t>附表1：初步评审-</w:t>
      </w:r>
      <w:r>
        <w:rPr>
          <w:rStyle w:val="42"/>
          <w:rFonts w:hint="eastAsia" w:ascii="仿宋" w:hAnsi="仿宋" w:eastAsia="仿宋" w:cs="仿宋"/>
          <w:b/>
          <w:color w:val="auto"/>
          <w:sz w:val="28"/>
          <w:highlight w:val="none"/>
          <w:lang w:val="en-US" w:eastAsia="zh-CN"/>
        </w:rPr>
        <w:t>资格</w:t>
      </w:r>
      <w:r>
        <w:rPr>
          <w:rStyle w:val="42"/>
          <w:rFonts w:hint="eastAsia" w:ascii="仿宋" w:hAnsi="仿宋" w:eastAsia="仿宋" w:cs="仿宋"/>
          <w:b/>
          <w:color w:val="auto"/>
          <w:sz w:val="28"/>
          <w:highlight w:val="none"/>
          <w:lang w:eastAsia="zh-CN"/>
        </w:rPr>
        <w:t>性审查表（</w:t>
      </w:r>
      <w:r>
        <w:rPr>
          <w:rStyle w:val="42"/>
          <w:rFonts w:hint="eastAsia" w:ascii="仿宋" w:hAnsi="仿宋" w:eastAsia="仿宋" w:cs="仿宋"/>
          <w:b/>
          <w:color w:val="auto"/>
          <w:sz w:val="28"/>
          <w:highlight w:val="none"/>
          <w:lang w:val="en-US" w:eastAsia="zh-CN"/>
        </w:rPr>
        <w:t>标项1、2</w:t>
      </w:r>
      <w:r>
        <w:rPr>
          <w:rStyle w:val="42"/>
          <w:rFonts w:hint="eastAsia" w:ascii="仿宋" w:hAnsi="仿宋" w:eastAsia="仿宋" w:cs="仿宋"/>
          <w:b/>
          <w:color w:val="auto"/>
          <w:sz w:val="28"/>
          <w:highlight w:val="none"/>
          <w:lang w:eastAsia="zh-CN"/>
        </w:rPr>
        <w:t>）</w:t>
      </w:r>
    </w:p>
    <w:tbl>
      <w:tblPr>
        <w:tblStyle w:val="30"/>
        <w:tblW w:w="889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6996"/>
        <w:gridCol w:w="623"/>
        <w:gridCol w:w="657"/>
      </w:tblGrid>
      <w:tr w14:paraId="3C51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9" w:hRule="atLeast"/>
        </w:trPr>
        <w:tc>
          <w:tcPr>
            <w:tcW w:w="623" w:type="dxa"/>
            <w:vMerge w:val="restart"/>
            <w:tcBorders>
              <w:top w:val="single" w:color="000000" w:sz="4" w:space="0"/>
              <w:left w:val="single" w:color="000000" w:sz="4" w:space="0"/>
              <w:bottom w:val="single" w:color="000000" w:sz="4" w:space="0"/>
              <w:right w:val="single" w:color="000000" w:sz="4" w:space="0"/>
            </w:tcBorders>
          </w:tcPr>
          <w:p w14:paraId="5411A5AD">
            <w:pPr>
              <w:pStyle w:val="50"/>
              <w:pageBreakBefore w:val="0"/>
              <w:shd w:val="clear"/>
              <w:bidi w:val="0"/>
              <w:spacing w:line="480" w:lineRule="exact"/>
              <w:rPr>
                <w:rStyle w:val="42"/>
                <w:rFonts w:ascii="仿宋" w:hAnsi="仿宋" w:eastAsia="仿宋" w:cs="仿宋"/>
                <w:b/>
                <w:color w:val="auto"/>
                <w:sz w:val="24"/>
                <w:szCs w:val="24"/>
                <w:highlight w:val="none"/>
                <w:lang w:eastAsia="zh-CN"/>
              </w:rPr>
            </w:pPr>
          </w:p>
          <w:p w14:paraId="738E6B38">
            <w:pPr>
              <w:pStyle w:val="50"/>
              <w:pageBreakBefore w:val="0"/>
              <w:shd w:val="clear"/>
              <w:bidi w:val="0"/>
              <w:spacing w:line="480" w:lineRule="exact"/>
              <w:rPr>
                <w:rStyle w:val="42"/>
                <w:rFonts w:ascii="仿宋" w:hAnsi="仿宋" w:eastAsia="仿宋" w:cs="仿宋"/>
                <w:b/>
                <w:color w:val="auto"/>
                <w:sz w:val="24"/>
                <w:szCs w:val="24"/>
                <w:highlight w:val="none"/>
                <w:lang w:eastAsia="zh-CN"/>
              </w:rPr>
            </w:pPr>
          </w:p>
          <w:p w14:paraId="3252EAF6">
            <w:pPr>
              <w:pStyle w:val="50"/>
              <w:pageBreakBefore w:val="0"/>
              <w:shd w:val="clear"/>
              <w:bidi w:val="0"/>
              <w:spacing w:before="1" w:line="480" w:lineRule="exact"/>
              <w:ind w:left="134"/>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序号</w:t>
            </w:r>
          </w:p>
        </w:tc>
        <w:tc>
          <w:tcPr>
            <w:tcW w:w="6996" w:type="dxa"/>
            <w:vMerge w:val="restart"/>
            <w:tcBorders>
              <w:top w:val="single" w:color="000000" w:sz="4" w:space="0"/>
              <w:left w:val="single" w:color="000000" w:sz="4" w:space="0"/>
              <w:bottom w:val="single" w:color="000000" w:sz="4" w:space="0"/>
              <w:right w:val="single" w:color="000000" w:sz="4" w:space="0"/>
            </w:tcBorders>
          </w:tcPr>
          <w:p w14:paraId="4FF7967B">
            <w:pPr>
              <w:pStyle w:val="50"/>
              <w:pageBreakBefore w:val="0"/>
              <w:shd w:val="clear"/>
              <w:bidi w:val="0"/>
              <w:spacing w:line="480" w:lineRule="exact"/>
              <w:rPr>
                <w:rStyle w:val="42"/>
                <w:rFonts w:ascii="仿宋" w:hAnsi="仿宋" w:eastAsia="仿宋" w:cs="仿宋"/>
                <w:b/>
                <w:color w:val="auto"/>
                <w:sz w:val="24"/>
                <w:szCs w:val="24"/>
                <w:highlight w:val="none"/>
                <w:lang w:eastAsia="zh-CN"/>
              </w:rPr>
            </w:pPr>
          </w:p>
          <w:p w14:paraId="6D5A9556">
            <w:pPr>
              <w:pStyle w:val="50"/>
              <w:pageBreakBefore w:val="0"/>
              <w:shd w:val="clear"/>
              <w:bidi w:val="0"/>
              <w:spacing w:line="480" w:lineRule="exact"/>
              <w:rPr>
                <w:rStyle w:val="42"/>
                <w:rFonts w:ascii="仿宋" w:hAnsi="仿宋" w:eastAsia="仿宋" w:cs="仿宋"/>
                <w:b/>
                <w:color w:val="auto"/>
                <w:sz w:val="24"/>
                <w:szCs w:val="24"/>
                <w:highlight w:val="none"/>
                <w:lang w:eastAsia="zh-CN"/>
              </w:rPr>
            </w:pPr>
          </w:p>
          <w:p w14:paraId="5820E7AA">
            <w:pPr>
              <w:pStyle w:val="50"/>
              <w:pageBreakBefore w:val="0"/>
              <w:shd w:val="clear"/>
              <w:bidi w:val="0"/>
              <w:spacing w:before="1" w:line="480" w:lineRule="exact"/>
              <w:ind w:left="2412"/>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响应文件</w:t>
            </w:r>
            <w:r>
              <w:rPr>
                <w:rStyle w:val="42"/>
                <w:rFonts w:hint="eastAsia" w:ascii="仿宋" w:hAnsi="仿宋" w:eastAsia="仿宋" w:cs="仿宋"/>
                <w:color w:val="auto"/>
                <w:sz w:val="24"/>
                <w:szCs w:val="24"/>
                <w:highlight w:val="none"/>
                <w:lang w:val="en-US" w:eastAsia="zh-CN"/>
              </w:rPr>
              <w:t>资格</w:t>
            </w:r>
            <w:r>
              <w:rPr>
                <w:rStyle w:val="42"/>
                <w:rFonts w:hint="eastAsia" w:ascii="仿宋" w:hAnsi="仿宋" w:eastAsia="仿宋" w:cs="仿宋"/>
                <w:color w:val="auto"/>
                <w:sz w:val="24"/>
                <w:szCs w:val="24"/>
                <w:highlight w:val="none"/>
                <w:lang w:eastAsia="zh-CN"/>
              </w:rPr>
              <w:t>性审查内容</w:t>
            </w:r>
          </w:p>
        </w:tc>
        <w:tc>
          <w:tcPr>
            <w:tcW w:w="1280" w:type="dxa"/>
            <w:gridSpan w:val="2"/>
            <w:tcBorders>
              <w:top w:val="single" w:color="000000" w:sz="4" w:space="0"/>
              <w:left w:val="single" w:color="000000" w:sz="4" w:space="0"/>
              <w:bottom w:val="single" w:color="000000" w:sz="4" w:space="0"/>
              <w:right w:val="single" w:color="000000" w:sz="4" w:space="0"/>
            </w:tcBorders>
          </w:tcPr>
          <w:p w14:paraId="5BEDC681">
            <w:pPr>
              <w:pStyle w:val="50"/>
              <w:pageBreakBefore w:val="0"/>
              <w:shd w:val="clear"/>
              <w:bidi w:val="0"/>
              <w:spacing w:before="157" w:line="480" w:lineRule="exact"/>
              <w:ind w:left="254"/>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评审意见</w:t>
            </w:r>
          </w:p>
        </w:tc>
      </w:tr>
      <w:tr w14:paraId="319F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3" w:hRule="atLeast"/>
        </w:trPr>
        <w:tc>
          <w:tcPr>
            <w:tcW w:w="623" w:type="dxa"/>
            <w:vMerge w:val="continue"/>
            <w:tcBorders>
              <w:top w:val="nil"/>
              <w:left w:val="single" w:color="000000" w:sz="4" w:space="0"/>
              <w:bottom w:val="single" w:color="000000" w:sz="4" w:space="0"/>
              <w:right w:val="single" w:color="000000" w:sz="4" w:space="0"/>
            </w:tcBorders>
          </w:tcPr>
          <w:p w14:paraId="69B74E0F">
            <w:pPr>
              <w:pageBreakBefore w:val="0"/>
              <w:shd w:val="clear"/>
              <w:bidi w:val="0"/>
              <w:spacing w:line="480" w:lineRule="exact"/>
              <w:rPr>
                <w:rStyle w:val="42"/>
                <w:rFonts w:ascii="仿宋" w:hAnsi="仿宋" w:eastAsia="仿宋" w:cs="仿宋"/>
                <w:color w:val="auto"/>
                <w:sz w:val="24"/>
                <w:szCs w:val="24"/>
                <w:highlight w:val="none"/>
              </w:rPr>
            </w:pPr>
          </w:p>
        </w:tc>
        <w:tc>
          <w:tcPr>
            <w:tcW w:w="6996" w:type="dxa"/>
            <w:vMerge w:val="continue"/>
            <w:tcBorders>
              <w:top w:val="nil"/>
              <w:left w:val="single" w:color="000000" w:sz="4" w:space="0"/>
              <w:bottom w:val="single" w:color="000000" w:sz="4" w:space="0"/>
              <w:right w:val="single" w:color="000000" w:sz="4" w:space="0"/>
            </w:tcBorders>
          </w:tcPr>
          <w:p w14:paraId="21AFB6D2">
            <w:pPr>
              <w:pageBreakBefore w:val="0"/>
              <w:shd w:val="clear"/>
              <w:bidi w:val="0"/>
              <w:spacing w:line="480" w:lineRule="exact"/>
              <w:rPr>
                <w:rStyle w:val="42"/>
                <w:rFonts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tcPr>
          <w:p w14:paraId="10CFB33B">
            <w:pPr>
              <w:pStyle w:val="50"/>
              <w:pageBreakBefore w:val="0"/>
              <w:shd w:val="clear"/>
              <w:bidi w:val="0"/>
              <w:spacing w:before="157" w:line="480" w:lineRule="exact"/>
              <w:ind w:left="235"/>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是</w:t>
            </w:r>
          </w:p>
        </w:tc>
        <w:tc>
          <w:tcPr>
            <w:tcW w:w="657" w:type="dxa"/>
            <w:tcBorders>
              <w:top w:val="single" w:color="000000" w:sz="4" w:space="0"/>
              <w:left w:val="single" w:color="000000" w:sz="4" w:space="0"/>
              <w:bottom w:val="single" w:color="000000" w:sz="4" w:space="0"/>
              <w:right w:val="single" w:color="000000" w:sz="4" w:space="0"/>
            </w:tcBorders>
          </w:tcPr>
          <w:p w14:paraId="3EA98D51">
            <w:pPr>
              <w:pStyle w:val="50"/>
              <w:pageBreakBefore w:val="0"/>
              <w:shd w:val="clear"/>
              <w:bidi w:val="0"/>
              <w:spacing w:before="157" w:line="480" w:lineRule="exact"/>
              <w:ind w:left="254"/>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否</w:t>
            </w:r>
          </w:p>
        </w:tc>
      </w:tr>
      <w:tr w14:paraId="51CC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623" w:type="dxa"/>
            <w:tcBorders>
              <w:top w:val="single" w:color="000000" w:sz="4" w:space="0"/>
              <w:left w:val="single" w:color="000000" w:sz="4" w:space="0"/>
              <w:bottom w:val="single" w:color="000000" w:sz="4" w:space="0"/>
              <w:right w:val="single" w:color="000000" w:sz="4" w:space="0"/>
            </w:tcBorders>
          </w:tcPr>
          <w:p w14:paraId="1CEEF440">
            <w:pPr>
              <w:pStyle w:val="50"/>
              <w:pageBreakBefore w:val="0"/>
              <w:shd w:val="clear"/>
              <w:bidi w:val="0"/>
              <w:spacing w:before="1" w:line="480" w:lineRule="exact"/>
              <w:rPr>
                <w:rStyle w:val="42"/>
                <w:rFonts w:ascii="仿宋" w:hAnsi="仿宋" w:eastAsia="仿宋" w:cs="仿宋"/>
                <w:b/>
                <w:color w:val="auto"/>
                <w:sz w:val="24"/>
                <w:szCs w:val="24"/>
                <w:highlight w:val="none"/>
              </w:rPr>
            </w:pPr>
          </w:p>
          <w:p w14:paraId="548D74EB">
            <w:pPr>
              <w:pStyle w:val="50"/>
              <w:pageBreakBefore w:val="0"/>
              <w:shd w:val="clear"/>
              <w:bidi w:val="0"/>
              <w:spacing w:before="1" w:line="480" w:lineRule="exact"/>
              <w:ind w:left="65"/>
              <w:jc w:val="center"/>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1</w:t>
            </w:r>
          </w:p>
        </w:tc>
        <w:tc>
          <w:tcPr>
            <w:tcW w:w="6996" w:type="dxa"/>
            <w:tcBorders>
              <w:top w:val="single" w:color="000000" w:sz="4" w:space="0"/>
              <w:left w:val="single" w:color="000000" w:sz="4" w:space="0"/>
              <w:bottom w:val="single" w:color="000000" w:sz="4" w:space="0"/>
              <w:right w:val="single" w:color="000000" w:sz="4" w:space="0"/>
            </w:tcBorders>
            <w:vAlign w:val="center"/>
          </w:tcPr>
          <w:p w14:paraId="579D3289">
            <w:pPr>
              <w:keepNext w:val="0"/>
              <w:keepLines w:val="0"/>
              <w:pageBreakBefore w:val="0"/>
              <w:widowControl/>
              <w:suppressLineNumbers w:val="0"/>
              <w:shd w:val="clear"/>
              <w:bidi w:val="0"/>
              <w:spacing w:line="480" w:lineRule="exact"/>
              <w:jc w:val="left"/>
              <w:textAlignment w:val="center"/>
              <w:rPr>
                <w:rStyle w:val="42"/>
                <w:rFonts w:hint="eastAsia" w:ascii="仿宋" w:hAnsi="仿宋" w:eastAsia="仿宋" w:cs="仿宋"/>
                <w:color w:val="auto"/>
                <w:sz w:val="24"/>
                <w:szCs w:val="24"/>
                <w:highlight w:val="none"/>
                <w:lang w:val="en-US" w:eastAsia="zh-CN" w:bidi="ar-SA"/>
              </w:rPr>
            </w:pPr>
            <w:r>
              <w:rPr>
                <w:rStyle w:val="42"/>
                <w:rFonts w:hint="eastAsia" w:ascii="仿宋" w:hAnsi="仿宋" w:eastAsia="仿宋" w:cs="仿宋"/>
                <w:color w:val="auto"/>
                <w:sz w:val="24"/>
                <w:szCs w:val="24"/>
                <w:highlight w:val="none"/>
                <w:lang w:val="en-US" w:eastAsia="zh-CN" w:bidi="ar-SA"/>
              </w:rPr>
              <w:t>具有独立承担民事责任的能力；（法人或者其他组织的营业执照等证明文件；自然人需提供身份证明；）</w:t>
            </w:r>
          </w:p>
        </w:tc>
        <w:tc>
          <w:tcPr>
            <w:tcW w:w="623" w:type="dxa"/>
            <w:tcBorders>
              <w:top w:val="single" w:color="000000" w:sz="4" w:space="0"/>
              <w:left w:val="single" w:color="000000" w:sz="4" w:space="0"/>
              <w:bottom w:val="single" w:color="000000" w:sz="4" w:space="0"/>
              <w:right w:val="single" w:color="000000" w:sz="4" w:space="0"/>
            </w:tcBorders>
          </w:tcPr>
          <w:p w14:paraId="6259C6B3">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c>
          <w:tcPr>
            <w:tcW w:w="657" w:type="dxa"/>
            <w:tcBorders>
              <w:top w:val="single" w:color="000000" w:sz="4" w:space="0"/>
              <w:left w:val="single" w:color="000000" w:sz="4" w:space="0"/>
              <w:bottom w:val="single" w:color="000000" w:sz="4" w:space="0"/>
              <w:right w:val="single" w:color="000000" w:sz="4" w:space="0"/>
            </w:tcBorders>
          </w:tcPr>
          <w:p w14:paraId="32F47338">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r>
      <w:tr w14:paraId="246D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623" w:type="dxa"/>
            <w:tcBorders>
              <w:top w:val="single" w:color="000000" w:sz="4" w:space="0"/>
              <w:left w:val="single" w:color="000000" w:sz="4" w:space="0"/>
              <w:bottom w:val="single" w:color="000000" w:sz="4" w:space="0"/>
              <w:right w:val="single" w:color="000000" w:sz="4" w:space="0"/>
            </w:tcBorders>
            <w:vAlign w:val="center"/>
          </w:tcPr>
          <w:p w14:paraId="436031A3">
            <w:pPr>
              <w:pStyle w:val="50"/>
              <w:pageBreakBefore w:val="0"/>
              <w:shd w:val="clear"/>
              <w:bidi w:val="0"/>
              <w:spacing w:before="1" w:line="480" w:lineRule="exact"/>
              <w:ind w:left="65"/>
              <w:jc w:val="center"/>
              <w:rPr>
                <w:rStyle w:val="42"/>
                <w:rFonts w:hint="eastAsia"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2</w:t>
            </w:r>
          </w:p>
        </w:tc>
        <w:tc>
          <w:tcPr>
            <w:tcW w:w="6996" w:type="dxa"/>
            <w:tcBorders>
              <w:top w:val="single" w:color="000000" w:sz="4" w:space="0"/>
              <w:left w:val="single" w:color="000000" w:sz="4" w:space="0"/>
              <w:bottom w:val="single" w:color="000000" w:sz="4" w:space="0"/>
              <w:right w:val="single" w:color="000000" w:sz="4" w:space="0"/>
            </w:tcBorders>
            <w:vAlign w:val="center"/>
          </w:tcPr>
          <w:p w14:paraId="3C0DE620">
            <w:pPr>
              <w:keepNext w:val="0"/>
              <w:keepLines w:val="0"/>
              <w:pageBreakBefore w:val="0"/>
              <w:widowControl/>
              <w:suppressLineNumbers w:val="0"/>
              <w:shd w:val="clear"/>
              <w:bidi w:val="0"/>
              <w:spacing w:line="480" w:lineRule="exact"/>
              <w:jc w:val="left"/>
              <w:textAlignment w:val="center"/>
              <w:rPr>
                <w:rStyle w:val="42"/>
                <w:rFonts w:hint="eastAsia" w:ascii="仿宋" w:hAnsi="仿宋" w:eastAsia="仿宋" w:cs="仿宋"/>
                <w:color w:val="auto"/>
                <w:sz w:val="24"/>
                <w:szCs w:val="24"/>
                <w:highlight w:val="none"/>
                <w:lang w:val="en-US" w:eastAsia="zh-CN" w:bidi="ar-SA"/>
              </w:rPr>
            </w:pPr>
            <w:r>
              <w:rPr>
                <w:rStyle w:val="42"/>
                <w:rFonts w:hint="eastAsia" w:ascii="仿宋" w:hAnsi="仿宋" w:eastAsia="仿宋" w:cs="仿宋"/>
                <w:color w:val="auto"/>
                <w:sz w:val="24"/>
                <w:szCs w:val="24"/>
                <w:highlight w:val="none"/>
                <w:lang w:val="en-US" w:eastAsia="zh-CN" w:bidi="ar-SA"/>
              </w:rPr>
              <w:t>提供法定代表人身份证明或法定代表人授权委托书；</w:t>
            </w:r>
          </w:p>
        </w:tc>
        <w:tc>
          <w:tcPr>
            <w:tcW w:w="623" w:type="dxa"/>
            <w:tcBorders>
              <w:top w:val="single" w:color="000000" w:sz="4" w:space="0"/>
              <w:left w:val="single" w:color="000000" w:sz="4" w:space="0"/>
              <w:bottom w:val="single" w:color="000000" w:sz="4" w:space="0"/>
              <w:right w:val="single" w:color="000000" w:sz="4" w:space="0"/>
            </w:tcBorders>
          </w:tcPr>
          <w:p w14:paraId="31C63FCF">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c>
          <w:tcPr>
            <w:tcW w:w="657" w:type="dxa"/>
            <w:tcBorders>
              <w:top w:val="single" w:color="000000" w:sz="4" w:space="0"/>
              <w:left w:val="single" w:color="000000" w:sz="4" w:space="0"/>
              <w:bottom w:val="single" w:color="000000" w:sz="4" w:space="0"/>
              <w:right w:val="single" w:color="000000" w:sz="4" w:space="0"/>
            </w:tcBorders>
          </w:tcPr>
          <w:p w14:paraId="702636BE">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r>
      <w:tr w14:paraId="2772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623" w:type="dxa"/>
            <w:tcBorders>
              <w:top w:val="single" w:color="000000" w:sz="4" w:space="0"/>
              <w:left w:val="single" w:color="000000" w:sz="4" w:space="0"/>
              <w:bottom w:val="single" w:color="000000" w:sz="4" w:space="0"/>
              <w:right w:val="single" w:color="000000" w:sz="4" w:space="0"/>
            </w:tcBorders>
            <w:vAlign w:val="center"/>
          </w:tcPr>
          <w:p w14:paraId="0929FE66">
            <w:pPr>
              <w:pStyle w:val="50"/>
              <w:pageBreakBefore w:val="0"/>
              <w:shd w:val="clear"/>
              <w:bidi w:val="0"/>
              <w:spacing w:line="480" w:lineRule="exact"/>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3</w:t>
            </w:r>
          </w:p>
        </w:tc>
        <w:tc>
          <w:tcPr>
            <w:tcW w:w="6996" w:type="dxa"/>
            <w:tcBorders>
              <w:top w:val="single" w:color="000000" w:sz="4" w:space="0"/>
              <w:left w:val="single" w:color="000000" w:sz="4" w:space="0"/>
              <w:bottom w:val="single" w:color="000000" w:sz="4" w:space="0"/>
              <w:right w:val="single" w:color="000000" w:sz="4" w:space="0"/>
            </w:tcBorders>
            <w:vAlign w:val="center"/>
          </w:tcPr>
          <w:p w14:paraId="4B1DB726">
            <w:pPr>
              <w:keepNext w:val="0"/>
              <w:keepLines w:val="0"/>
              <w:pageBreakBefore w:val="0"/>
              <w:widowControl/>
              <w:suppressLineNumbers w:val="0"/>
              <w:shd w:val="clear"/>
              <w:bidi w:val="0"/>
              <w:spacing w:line="480" w:lineRule="exact"/>
              <w:jc w:val="left"/>
              <w:textAlignment w:val="center"/>
              <w:rPr>
                <w:rStyle w:val="42"/>
                <w:rFonts w:hint="eastAsia" w:ascii="仿宋" w:hAnsi="仿宋" w:eastAsia="仿宋" w:cs="仿宋"/>
                <w:color w:val="auto"/>
                <w:sz w:val="24"/>
                <w:szCs w:val="24"/>
                <w:highlight w:val="none"/>
                <w:lang w:val="en-US" w:eastAsia="zh-CN" w:bidi="ar-SA"/>
              </w:rPr>
            </w:pPr>
            <w:r>
              <w:rPr>
                <w:rStyle w:val="42"/>
                <w:rFonts w:hint="eastAsia" w:ascii="仿宋" w:hAnsi="仿宋" w:eastAsia="仿宋" w:cs="仿宋"/>
                <w:color w:val="auto"/>
                <w:sz w:val="24"/>
                <w:szCs w:val="24"/>
                <w:highlight w:val="none"/>
                <w:lang w:val="en-US" w:eastAsia="zh-CN" w:bidi="ar-SA"/>
              </w:rPr>
              <w:t>满足《中华人民共和国政府采购法》第二十二条规定；（须提供政府采购供应商信用承诺函）</w:t>
            </w:r>
          </w:p>
        </w:tc>
        <w:tc>
          <w:tcPr>
            <w:tcW w:w="623" w:type="dxa"/>
            <w:tcBorders>
              <w:top w:val="single" w:color="000000" w:sz="4" w:space="0"/>
              <w:left w:val="single" w:color="000000" w:sz="4" w:space="0"/>
              <w:bottom w:val="single" w:color="000000" w:sz="4" w:space="0"/>
              <w:right w:val="single" w:color="000000" w:sz="4" w:space="0"/>
            </w:tcBorders>
            <w:vAlign w:val="center"/>
          </w:tcPr>
          <w:p w14:paraId="3181BCA8">
            <w:pPr>
              <w:pStyle w:val="50"/>
              <w:pageBreakBefore w:val="0"/>
              <w:shd w:val="clear"/>
              <w:bidi w:val="0"/>
              <w:spacing w:line="480" w:lineRule="exact"/>
              <w:jc w:val="center"/>
              <w:rPr>
                <w:rStyle w:val="42"/>
                <w:rFonts w:ascii="仿宋" w:hAnsi="仿宋" w:eastAsia="仿宋" w:cs="仿宋"/>
                <w:color w:val="auto"/>
                <w:sz w:val="24"/>
                <w:szCs w:val="24"/>
                <w:highlight w:val="none"/>
                <w:lang w:eastAsia="zh-CN"/>
              </w:rPr>
            </w:pPr>
          </w:p>
        </w:tc>
        <w:tc>
          <w:tcPr>
            <w:tcW w:w="657" w:type="dxa"/>
            <w:tcBorders>
              <w:top w:val="single" w:color="000000" w:sz="4" w:space="0"/>
              <w:left w:val="single" w:color="000000" w:sz="4" w:space="0"/>
              <w:bottom w:val="single" w:color="000000" w:sz="4" w:space="0"/>
              <w:right w:val="single" w:color="000000" w:sz="4" w:space="0"/>
            </w:tcBorders>
            <w:vAlign w:val="center"/>
          </w:tcPr>
          <w:p w14:paraId="1555D1A4">
            <w:pPr>
              <w:pStyle w:val="50"/>
              <w:pageBreakBefore w:val="0"/>
              <w:shd w:val="clear"/>
              <w:bidi w:val="0"/>
              <w:spacing w:line="480" w:lineRule="exact"/>
              <w:jc w:val="center"/>
              <w:rPr>
                <w:rStyle w:val="42"/>
                <w:rFonts w:ascii="仿宋" w:hAnsi="仿宋" w:eastAsia="仿宋" w:cs="仿宋"/>
                <w:color w:val="auto"/>
                <w:sz w:val="24"/>
                <w:szCs w:val="24"/>
                <w:highlight w:val="none"/>
                <w:lang w:eastAsia="zh-CN"/>
              </w:rPr>
            </w:pPr>
          </w:p>
        </w:tc>
      </w:tr>
      <w:tr w14:paraId="3FD9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23" w:type="dxa"/>
            <w:tcBorders>
              <w:top w:val="single" w:color="000000" w:sz="4" w:space="0"/>
              <w:left w:val="single" w:color="000000" w:sz="4" w:space="0"/>
              <w:bottom w:val="single" w:color="000000" w:sz="4" w:space="0"/>
              <w:right w:val="single" w:color="000000" w:sz="4" w:space="0"/>
            </w:tcBorders>
          </w:tcPr>
          <w:p w14:paraId="329305E0">
            <w:pPr>
              <w:pStyle w:val="50"/>
              <w:pageBreakBefore w:val="0"/>
              <w:shd w:val="clear"/>
              <w:bidi w:val="0"/>
              <w:spacing w:before="168" w:line="480" w:lineRule="exact"/>
              <w:ind w:left="65"/>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4</w:t>
            </w:r>
          </w:p>
        </w:tc>
        <w:tc>
          <w:tcPr>
            <w:tcW w:w="6996" w:type="dxa"/>
            <w:tcBorders>
              <w:top w:val="single" w:color="000000" w:sz="4" w:space="0"/>
              <w:left w:val="single" w:color="000000" w:sz="4" w:space="0"/>
              <w:bottom w:val="single" w:color="000000" w:sz="4" w:space="0"/>
              <w:right w:val="single" w:color="000000" w:sz="4" w:space="0"/>
            </w:tcBorders>
            <w:vAlign w:val="center"/>
          </w:tcPr>
          <w:p w14:paraId="6B950340">
            <w:pPr>
              <w:keepNext w:val="0"/>
              <w:keepLines w:val="0"/>
              <w:pageBreakBefore w:val="0"/>
              <w:widowControl/>
              <w:suppressLineNumbers w:val="0"/>
              <w:shd w:val="clear"/>
              <w:bidi w:val="0"/>
              <w:spacing w:line="480" w:lineRule="exact"/>
              <w:jc w:val="left"/>
              <w:textAlignment w:val="center"/>
              <w:rPr>
                <w:rStyle w:val="42"/>
                <w:rFonts w:hint="eastAsia" w:ascii="仿宋" w:hAnsi="仿宋" w:eastAsia="仿宋" w:cs="仿宋"/>
                <w:color w:val="auto"/>
                <w:sz w:val="24"/>
                <w:szCs w:val="24"/>
                <w:highlight w:val="none"/>
                <w:lang w:val="en-US" w:eastAsia="zh-CN" w:bidi="ar-SA"/>
              </w:rPr>
            </w:pPr>
            <w:r>
              <w:rPr>
                <w:rStyle w:val="42"/>
                <w:rFonts w:hint="eastAsia" w:ascii="仿宋" w:hAnsi="仿宋" w:eastAsia="仿宋" w:cs="仿宋"/>
                <w:color w:val="auto"/>
                <w:sz w:val="24"/>
                <w:szCs w:val="24"/>
                <w:highlight w:val="none"/>
                <w:lang w:val="en-US" w:eastAsia="zh-CN" w:bidi="ar-SA"/>
              </w:rPr>
              <w:t>提供供应商无关联关系书面声明函；</w:t>
            </w:r>
          </w:p>
        </w:tc>
        <w:tc>
          <w:tcPr>
            <w:tcW w:w="623" w:type="dxa"/>
            <w:tcBorders>
              <w:top w:val="single" w:color="000000" w:sz="4" w:space="0"/>
              <w:left w:val="single" w:color="000000" w:sz="4" w:space="0"/>
              <w:bottom w:val="single" w:color="000000" w:sz="4" w:space="0"/>
              <w:right w:val="single" w:color="000000" w:sz="4" w:space="0"/>
            </w:tcBorders>
          </w:tcPr>
          <w:p w14:paraId="6468B917">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c>
          <w:tcPr>
            <w:tcW w:w="657" w:type="dxa"/>
            <w:tcBorders>
              <w:top w:val="single" w:color="000000" w:sz="4" w:space="0"/>
              <w:left w:val="single" w:color="000000" w:sz="4" w:space="0"/>
              <w:bottom w:val="single" w:color="000000" w:sz="4" w:space="0"/>
              <w:right w:val="single" w:color="000000" w:sz="4" w:space="0"/>
            </w:tcBorders>
          </w:tcPr>
          <w:p w14:paraId="346338B6">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r>
      <w:tr w14:paraId="45C2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23" w:type="dxa"/>
            <w:tcBorders>
              <w:top w:val="single" w:color="000000" w:sz="4" w:space="0"/>
              <w:left w:val="single" w:color="000000" w:sz="4" w:space="0"/>
              <w:bottom w:val="single" w:color="000000" w:sz="4" w:space="0"/>
              <w:right w:val="single" w:color="000000" w:sz="4" w:space="0"/>
            </w:tcBorders>
          </w:tcPr>
          <w:p w14:paraId="2AF3272C">
            <w:pPr>
              <w:pStyle w:val="50"/>
              <w:pageBreakBefore w:val="0"/>
              <w:shd w:val="clear"/>
              <w:bidi w:val="0"/>
              <w:spacing w:before="168" w:line="480" w:lineRule="exact"/>
              <w:ind w:left="65"/>
              <w:jc w:val="center"/>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5</w:t>
            </w:r>
          </w:p>
        </w:tc>
        <w:tc>
          <w:tcPr>
            <w:tcW w:w="6996" w:type="dxa"/>
            <w:tcBorders>
              <w:top w:val="single" w:color="000000" w:sz="4" w:space="0"/>
              <w:left w:val="single" w:color="000000" w:sz="4" w:space="0"/>
              <w:bottom w:val="single" w:color="000000" w:sz="4" w:space="0"/>
              <w:right w:val="single" w:color="000000" w:sz="4" w:space="0"/>
            </w:tcBorders>
            <w:vAlign w:val="center"/>
          </w:tcPr>
          <w:p w14:paraId="1CD870E8">
            <w:pPr>
              <w:keepNext w:val="0"/>
              <w:keepLines w:val="0"/>
              <w:pageBreakBefore w:val="0"/>
              <w:widowControl/>
              <w:suppressLineNumbers w:val="0"/>
              <w:shd w:val="clear"/>
              <w:bidi w:val="0"/>
              <w:spacing w:line="480" w:lineRule="exact"/>
              <w:jc w:val="left"/>
              <w:textAlignment w:val="center"/>
              <w:rPr>
                <w:rStyle w:val="42"/>
                <w:rFonts w:hint="eastAsia" w:ascii="仿宋" w:hAnsi="仿宋" w:eastAsia="仿宋" w:cs="仿宋"/>
                <w:color w:val="auto"/>
                <w:sz w:val="24"/>
                <w:szCs w:val="24"/>
                <w:highlight w:val="none"/>
                <w:lang w:val="en-US" w:eastAsia="zh-CN" w:bidi="ar-SA"/>
              </w:rPr>
            </w:pPr>
            <w:r>
              <w:rPr>
                <w:rStyle w:val="42"/>
                <w:rFonts w:hint="eastAsia" w:ascii="仿宋" w:hAnsi="仿宋" w:eastAsia="仿宋" w:cs="仿宋"/>
                <w:color w:val="auto"/>
                <w:sz w:val="24"/>
                <w:szCs w:val="24"/>
                <w:highlight w:val="none"/>
                <w:lang w:val="en-US" w:eastAsia="zh-CN" w:bidi="ar-SA"/>
              </w:rPr>
              <w:t>提供《中小企业声明函》，供应商必须为中小企业（监狱企业、残疾人福利性单位视同小微企业）</w:t>
            </w:r>
          </w:p>
        </w:tc>
        <w:tc>
          <w:tcPr>
            <w:tcW w:w="623" w:type="dxa"/>
            <w:tcBorders>
              <w:top w:val="single" w:color="000000" w:sz="4" w:space="0"/>
              <w:left w:val="single" w:color="000000" w:sz="4" w:space="0"/>
              <w:bottom w:val="single" w:color="000000" w:sz="4" w:space="0"/>
              <w:right w:val="single" w:color="000000" w:sz="4" w:space="0"/>
            </w:tcBorders>
          </w:tcPr>
          <w:p w14:paraId="260044D3">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c>
          <w:tcPr>
            <w:tcW w:w="657" w:type="dxa"/>
            <w:tcBorders>
              <w:top w:val="single" w:color="000000" w:sz="4" w:space="0"/>
              <w:left w:val="single" w:color="000000" w:sz="4" w:space="0"/>
              <w:bottom w:val="single" w:color="000000" w:sz="4" w:space="0"/>
              <w:right w:val="single" w:color="000000" w:sz="4" w:space="0"/>
            </w:tcBorders>
          </w:tcPr>
          <w:p w14:paraId="459C2D33">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r>
      <w:tr w14:paraId="521C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23" w:type="dxa"/>
            <w:tcBorders>
              <w:top w:val="single" w:color="000000" w:sz="4" w:space="0"/>
              <w:left w:val="single" w:color="000000" w:sz="4" w:space="0"/>
              <w:bottom w:val="single" w:color="000000" w:sz="4" w:space="0"/>
              <w:right w:val="single" w:color="000000" w:sz="4" w:space="0"/>
            </w:tcBorders>
          </w:tcPr>
          <w:p w14:paraId="08EFB7C7">
            <w:pPr>
              <w:pStyle w:val="50"/>
              <w:pageBreakBefore w:val="0"/>
              <w:shd w:val="clear"/>
              <w:bidi w:val="0"/>
              <w:spacing w:line="480" w:lineRule="exact"/>
              <w:rPr>
                <w:rStyle w:val="42"/>
                <w:rFonts w:ascii="仿宋" w:hAnsi="仿宋" w:eastAsia="仿宋" w:cs="仿宋"/>
                <w:color w:val="auto"/>
                <w:sz w:val="24"/>
                <w:szCs w:val="24"/>
                <w:highlight w:val="none"/>
                <w:lang w:eastAsia="zh-CN"/>
              </w:rPr>
            </w:pPr>
          </w:p>
        </w:tc>
        <w:tc>
          <w:tcPr>
            <w:tcW w:w="6996" w:type="dxa"/>
            <w:tcBorders>
              <w:top w:val="single" w:color="000000" w:sz="4" w:space="0"/>
              <w:left w:val="single" w:color="000000" w:sz="4" w:space="0"/>
              <w:bottom w:val="single" w:color="000000" w:sz="4" w:space="0"/>
              <w:right w:val="single" w:color="000000" w:sz="4" w:space="0"/>
            </w:tcBorders>
          </w:tcPr>
          <w:p w14:paraId="6DDCCDCA">
            <w:pPr>
              <w:pStyle w:val="50"/>
              <w:pageBreakBefore w:val="0"/>
              <w:shd w:val="clear"/>
              <w:tabs>
                <w:tab w:val="left" w:pos="686"/>
              </w:tabs>
              <w:bidi w:val="0"/>
              <w:spacing w:before="121" w:line="480" w:lineRule="exact"/>
              <w:ind w:left="55"/>
              <w:jc w:val="center"/>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结论</w:t>
            </w:r>
          </w:p>
        </w:tc>
        <w:tc>
          <w:tcPr>
            <w:tcW w:w="623" w:type="dxa"/>
            <w:tcBorders>
              <w:top w:val="single" w:color="000000" w:sz="4" w:space="0"/>
              <w:left w:val="single" w:color="000000" w:sz="4" w:space="0"/>
              <w:bottom w:val="single" w:color="000000" w:sz="4" w:space="0"/>
              <w:right w:val="single" w:color="000000" w:sz="4" w:space="0"/>
            </w:tcBorders>
          </w:tcPr>
          <w:p w14:paraId="6FC6C7BE">
            <w:pPr>
              <w:pStyle w:val="50"/>
              <w:pageBreakBefore w:val="0"/>
              <w:shd w:val="clear"/>
              <w:bidi w:val="0"/>
              <w:spacing w:line="480" w:lineRule="exact"/>
              <w:rPr>
                <w:rStyle w:val="42"/>
                <w:rFonts w:ascii="仿宋" w:hAnsi="仿宋" w:eastAsia="仿宋" w:cs="仿宋"/>
                <w:color w:val="auto"/>
                <w:sz w:val="24"/>
                <w:szCs w:val="24"/>
                <w:highlight w:val="none"/>
              </w:rPr>
            </w:pPr>
          </w:p>
        </w:tc>
        <w:tc>
          <w:tcPr>
            <w:tcW w:w="657" w:type="dxa"/>
            <w:tcBorders>
              <w:top w:val="single" w:color="000000" w:sz="4" w:space="0"/>
              <w:left w:val="single" w:color="000000" w:sz="4" w:space="0"/>
              <w:bottom w:val="single" w:color="000000" w:sz="4" w:space="0"/>
              <w:right w:val="single" w:color="000000" w:sz="4" w:space="0"/>
            </w:tcBorders>
          </w:tcPr>
          <w:p w14:paraId="23859AC8">
            <w:pPr>
              <w:pStyle w:val="50"/>
              <w:pageBreakBefore w:val="0"/>
              <w:shd w:val="clear"/>
              <w:bidi w:val="0"/>
              <w:spacing w:line="480" w:lineRule="exact"/>
              <w:rPr>
                <w:rStyle w:val="42"/>
                <w:rFonts w:ascii="仿宋" w:hAnsi="仿宋" w:eastAsia="仿宋" w:cs="仿宋"/>
                <w:color w:val="auto"/>
                <w:sz w:val="24"/>
                <w:szCs w:val="24"/>
                <w:highlight w:val="none"/>
              </w:rPr>
            </w:pPr>
          </w:p>
        </w:tc>
      </w:tr>
    </w:tbl>
    <w:p w14:paraId="3AFA8E62">
      <w:pPr>
        <w:pageBreakBefore w:val="0"/>
        <w:bidi w:val="0"/>
        <w:spacing w:line="480" w:lineRule="exact"/>
        <w:rPr>
          <w:rFonts w:hint="eastAsia"/>
          <w:color w:val="auto"/>
          <w:highlight w:val="none"/>
          <w:lang w:eastAsia="zh-CN"/>
        </w:rPr>
      </w:pPr>
    </w:p>
    <w:p w14:paraId="0E05C7F1">
      <w:pPr>
        <w:pageBreakBefore w:val="0"/>
        <w:bidi w:val="0"/>
        <w:spacing w:before="49" w:line="480" w:lineRule="exact"/>
        <w:ind w:left="531"/>
        <w:rPr>
          <w:rStyle w:val="42"/>
          <w:rFonts w:ascii="仿宋" w:hAnsi="仿宋" w:eastAsia="仿宋" w:cs="仿宋"/>
          <w:color w:val="auto"/>
          <w:sz w:val="20"/>
          <w:szCs w:val="24"/>
          <w:highlight w:val="none"/>
          <w:lang w:eastAsia="zh-CN"/>
        </w:rPr>
      </w:pPr>
      <w:r>
        <w:rPr>
          <w:rStyle w:val="42"/>
          <w:rFonts w:hint="eastAsia" w:ascii="仿宋" w:hAnsi="仿宋" w:eastAsia="仿宋" w:cs="仿宋"/>
          <w:color w:val="auto"/>
          <w:sz w:val="20"/>
          <w:szCs w:val="24"/>
          <w:highlight w:val="none"/>
          <w:lang w:eastAsia="zh-CN"/>
        </w:rPr>
        <w:t>说明：（1）上述各项中用“√”表示通过，“×”表示不通过；</w:t>
      </w:r>
    </w:p>
    <w:p w14:paraId="004A71A1">
      <w:pPr>
        <w:pageBreakBefore w:val="0"/>
        <w:bidi w:val="0"/>
        <w:spacing w:before="83" w:line="480" w:lineRule="exact"/>
        <w:ind w:left="171" w:right="208" w:firstLine="360"/>
        <w:rPr>
          <w:rStyle w:val="42"/>
          <w:rFonts w:ascii="仿宋" w:hAnsi="仿宋" w:eastAsia="仿宋" w:cs="仿宋"/>
          <w:color w:val="auto"/>
          <w:sz w:val="20"/>
          <w:szCs w:val="24"/>
          <w:highlight w:val="none"/>
          <w:lang w:eastAsia="zh-CN"/>
        </w:rPr>
      </w:pPr>
      <w:r>
        <w:rPr>
          <w:rStyle w:val="42"/>
          <w:rFonts w:hint="eastAsia" w:ascii="仿宋" w:hAnsi="仿宋" w:eastAsia="仿宋" w:cs="仿宋"/>
          <w:color w:val="auto"/>
          <w:spacing w:val="-5"/>
          <w:sz w:val="20"/>
          <w:szCs w:val="24"/>
          <w:highlight w:val="none"/>
          <w:lang w:eastAsia="zh-CN"/>
        </w:rPr>
        <w:t>（2）上述各项中如有一项为“×”，则结论为“×”，表示该</w:t>
      </w:r>
      <w:r>
        <w:rPr>
          <w:rStyle w:val="42"/>
          <w:rFonts w:hint="eastAsia" w:ascii="仿宋" w:hAnsi="仿宋" w:eastAsia="仿宋" w:cs="仿宋"/>
          <w:color w:val="auto"/>
          <w:spacing w:val="-5"/>
          <w:sz w:val="20"/>
          <w:szCs w:val="24"/>
          <w:highlight w:val="none"/>
          <w:lang w:val="en-US" w:eastAsia="zh-CN"/>
        </w:rPr>
        <w:t>投标</w:t>
      </w:r>
      <w:r>
        <w:rPr>
          <w:rStyle w:val="42"/>
          <w:rFonts w:hint="eastAsia" w:ascii="仿宋" w:hAnsi="仿宋" w:eastAsia="仿宋" w:cs="仿宋"/>
          <w:color w:val="auto"/>
          <w:spacing w:val="-5"/>
          <w:sz w:val="20"/>
          <w:szCs w:val="24"/>
          <w:highlight w:val="none"/>
          <w:lang w:eastAsia="zh-CN"/>
        </w:rPr>
        <w:t>文件不能通过</w:t>
      </w:r>
      <w:r>
        <w:rPr>
          <w:rStyle w:val="42"/>
          <w:rFonts w:hint="eastAsia" w:ascii="仿宋" w:hAnsi="仿宋" w:eastAsia="仿宋" w:cs="仿宋"/>
          <w:color w:val="auto"/>
          <w:spacing w:val="-5"/>
          <w:sz w:val="20"/>
          <w:szCs w:val="24"/>
          <w:highlight w:val="none"/>
          <w:lang w:val="en-US" w:eastAsia="zh-CN"/>
        </w:rPr>
        <w:t>资格审查，其投标文件不予评审</w:t>
      </w:r>
      <w:r>
        <w:rPr>
          <w:rStyle w:val="42"/>
          <w:rFonts w:hint="eastAsia" w:ascii="仿宋" w:hAnsi="仿宋" w:eastAsia="仿宋" w:cs="仿宋"/>
          <w:color w:val="auto"/>
          <w:spacing w:val="-5"/>
          <w:sz w:val="20"/>
          <w:szCs w:val="24"/>
          <w:highlight w:val="none"/>
          <w:lang w:eastAsia="zh-CN"/>
        </w:rPr>
        <w:t>。</w:t>
      </w:r>
    </w:p>
    <w:p w14:paraId="6D4547E9">
      <w:pPr>
        <w:pageBreakBefore w:val="0"/>
        <w:widowControl/>
        <w:kinsoku/>
        <w:wordWrap/>
        <w:overflowPunct/>
        <w:topLinePunct w:val="0"/>
        <w:autoSpaceDE/>
        <w:autoSpaceDN/>
        <w:bidi w:val="0"/>
        <w:adjustRightInd/>
        <w:snapToGrid/>
        <w:spacing w:before="83" w:line="480" w:lineRule="exact"/>
        <w:ind w:left="171" w:right="122" w:firstLine="360"/>
        <w:textAlignment w:val="baseline"/>
        <w:outlineLvl w:val="9"/>
        <w:rPr>
          <w:rStyle w:val="42"/>
          <w:rFonts w:hint="eastAsia" w:ascii="仿宋" w:hAnsi="仿宋" w:eastAsia="仿宋" w:cs="仿宋"/>
          <w:color w:val="auto"/>
          <w:sz w:val="20"/>
          <w:szCs w:val="24"/>
          <w:highlight w:val="none"/>
          <w:lang w:eastAsia="zh-CN"/>
        </w:rPr>
      </w:pPr>
      <w:r>
        <w:rPr>
          <w:rStyle w:val="42"/>
          <w:rFonts w:hint="eastAsia" w:ascii="仿宋" w:hAnsi="仿宋" w:eastAsia="仿宋" w:cs="仿宋"/>
          <w:color w:val="auto"/>
          <w:sz w:val="20"/>
          <w:szCs w:val="24"/>
          <w:highlight w:val="none"/>
          <w:lang w:eastAsia="zh-CN"/>
        </w:rPr>
        <w:t>（</w:t>
      </w:r>
      <w:r>
        <w:rPr>
          <w:rStyle w:val="42"/>
          <w:rFonts w:hint="eastAsia" w:ascii="仿宋" w:hAnsi="仿宋" w:eastAsia="仿宋" w:cs="仿宋"/>
          <w:color w:val="auto"/>
          <w:sz w:val="20"/>
          <w:szCs w:val="24"/>
          <w:highlight w:val="none"/>
          <w:lang w:val="en-US" w:eastAsia="zh-CN"/>
        </w:rPr>
        <w:t>3</w:t>
      </w:r>
      <w:r>
        <w:rPr>
          <w:rStyle w:val="42"/>
          <w:rFonts w:hint="eastAsia" w:ascii="仿宋" w:hAnsi="仿宋" w:eastAsia="仿宋" w:cs="仿宋"/>
          <w:color w:val="auto"/>
          <w:sz w:val="20"/>
          <w:szCs w:val="24"/>
          <w:highlight w:val="none"/>
          <w:lang w:eastAsia="zh-CN"/>
        </w:rPr>
        <w:t>）供应商请认真阅读和理解上述内容，避免</w:t>
      </w:r>
      <w:r>
        <w:rPr>
          <w:rStyle w:val="42"/>
          <w:rFonts w:hint="eastAsia" w:ascii="仿宋" w:hAnsi="仿宋" w:eastAsia="仿宋" w:cs="仿宋"/>
          <w:color w:val="auto"/>
          <w:sz w:val="20"/>
          <w:szCs w:val="24"/>
          <w:highlight w:val="none"/>
          <w:lang w:val="en-US" w:eastAsia="zh-CN"/>
        </w:rPr>
        <w:t>投标</w:t>
      </w:r>
      <w:r>
        <w:rPr>
          <w:rStyle w:val="42"/>
          <w:rFonts w:hint="eastAsia" w:ascii="仿宋" w:hAnsi="仿宋" w:eastAsia="仿宋" w:cs="仿宋"/>
          <w:color w:val="auto"/>
          <w:sz w:val="20"/>
          <w:szCs w:val="24"/>
          <w:highlight w:val="none"/>
          <w:lang w:eastAsia="zh-CN"/>
        </w:rPr>
        <w:t>文件中有违背上述审查标准之一的情况发生而造成投标被否决。</w:t>
      </w:r>
    </w:p>
    <w:p w14:paraId="3DE4DC13">
      <w:pPr>
        <w:pageBreakBefore w:val="0"/>
        <w:widowControl/>
        <w:kinsoku/>
        <w:wordWrap/>
        <w:overflowPunct/>
        <w:topLinePunct w:val="0"/>
        <w:autoSpaceDE/>
        <w:autoSpaceDN/>
        <w:bidi w:val="0"/>
        <w:adjustRightInd/>
        <w:snapToGrid/>
        <w:spacing w:line="480" w:lineRule="exact"/>
        <w:textAlignment w:val="baseline"/>
        <w:outlineLvl w:val="9"/>
        <w:rPr>
          <w:rStyle w:val="42"/>
          <w:rFonts w:hint="eastAsia" w:ascii="仿宋" w:hAnsi="仿宋" w:eastAsia="仿宋" w:cs="仿宋"/>
          <w:color w:val="auto"/>
          <w:sz w:val="20"/>
          <w:szCs w:val="24"/>
          <w:highlight w:val="none"/>
          <w:lang w:eastAsia="zh-CN"/>
        </w:rPr>
      </w:pPr>
    </w:p>
    <w:p w14:paraId="0E3EBFC0">
      <w:pPr>
        <w:pageBreakBefore w:val="0"/>
        <w:bidi w:val="0"/>
        <w:spacing w:after="42" w:line="480" w:lineRule="exact"/>
        <w:ind w:left="169"/>
        <w:rPr>
          <w:rStyle w:val="42"/>
          <w:rFonts w:hint="eastAsia" w:ascii="仿宋" w:hAnsi="仿宋" w:eastAsia="仿宋" w:cs="仿宋"/>
          <w:b/>
          <w:color w:val="auto"/>
          <w:sz w:val="28"/>
          <w:highlight w:val="none"/>
          <w:lang w:eastAsia="zh-CN"/>
        </w:rPr>
      </w:pPr>
    </w:p>
    <w:p w14:paraId="56FD8234">
      <w:pPr>
        <w:pageBreakBefore w:val="0"/>
        <w:bidi w:val="0"/>
        <w:spacing w:line="480" w:lineRule="exact"/>
        <w:rPr>
          <w:rStyle w:val="42"/>
          <w:rFonts w:hint="eastAsia" w:ascii="仿宋" w:hAnsi="仿宋" w:eastAsia="仿宋" w:cs="仿宋"/>
          <w:b/>
          <w:color w:val="auto"/>
          <w:sz w:val="28"/>
          <w:highlight w:val="none"/>
          <w:lang w:eastAsia="zh-CN"/>
        </w:rPr>
      </w:pPr>
      <w:r>
        <w:rPr>
          <w:rStyle w:val="42"/>
          <w:rFonts w:hint="eastAsia" w:ascii="仿宋" w:hAnsi="仿宋" w:eastAsia="仿宋" w:cs="仿宋"/>
          <w:b/>
          <w:color w:val="auto"/>
          <w:sz w:val="28"/>
          <w:highlight w:val="none"/>
          <w:lang w:eastAsia="zh-CN"/>
        </w:rPr>
        <w:br w:type="page"/>
      </w:r>
    </w:p>
    <w:p w14:paraId="475E67FA">
      <w:pPr>
        <w:pageBreakBefore w:val="0"/>
        <w:bidi w:val="0"/>
        <w:spacing w:after="42" w:line="480" w:lineRule="exact"/>
        <w:ind w:left="169"/>
        <w:rPr>
          <w:rStyle w:val="42"/>
          <w:rFonts w:ascii="仿宋" w:hAnsi="仿宋" w:eastAsia="仿宋" w:cs="仿宋"/>
          <w:b/>
          <w:color w:val="auto"/>
          <w:sz w:val="28"/>
          <w:highlight w:val="none"/>
          <w:lang w:eastAsia="zh-CN"/>
        </w:rPr>
      </w:pPr>
      <w:r>
        <w:rPr>
          <w:rStyle w:val="42"/>
          <w:rFonts w:hint="eastAsia" w:ascii="仿宋" w:hAnsi="仿宋" w:eastAsia="仿宋" w:cs="仿宋"/>
          <w:b/>
          <w:color w:val="auto"/>
          <w:sz w:val="28"/>
          <w:highlight w:val="none"/>
          <w:lang w:eastAsia="zh-CN"/>
        </w:rPr>
        <w:t>附表</w:t>
      </w:r>
      <w:r>
        <w:rPr>
          <w:rStyle w:val="42"/>
          <w:rFonts w:hint="eastAsia" w:ascii="仿宋" w:hAnsi="仿宋" w:eastAsia="仿宋" w:cs="仿宋"/>
          <w:b/>
          <w:color w:val="auto"/>
          <w:sz w:val="28"/>
          <w:highlight w:val="none"/>
          <w:lang w:val="en-US" w:eastAsia="zh-CN"/>
        </w:rPr>
        <w:t>2</w:t>
      </w:r>
      <w:r>
        <w:rPr>
          <w:rStyle w:val="42"/>
          <w:rFonts w:hint="eastAsia" w:ascii="仿宋" w:hAnsi="仿宋" w:eastAsia="仿宋" w:cs="仿宋"/>
          <w:b/>
          <w:color w:val="auto"/>
          <w:sz w:val="28"/>
          <w:highlight w:val="none"/>
          <w:lang w:eastAsia="zh-CN"/>
        </w:rPr>
        <w:t>：初步评审-符合性审查表（</w:t>
      </w:r>
      <w:r>
        <w:rPr>
          <w:rStyle w:val="42"/>
          <w:rFonts w:hint="eastAsia" w:ascii="仿宋" w:hAnsi="仿宋" w:eastAsia="仿宋" w:cs="仿宋"/>
          <w:b/>
          <w:color w:val="auto"/>
          <w:sz w:val="28"/>
          <w:highlight w:val="none"/>
          <w:lang w:val="en-US" w:eastAsia="zh-CN"/>
        </w:rPr>
        <w:t>标项1、2</w:t>
      </w:r>
      <w:r>
        <w:rPr>
          <w:rStyle w:val="42"/>
          <w:rFonts w:hint="eastAsia" w:ascii="仿宋" w:hAnsi="仿宋" w:eastAsia="仿宋" w:cs="仿宋"/>
          <w:b/>
          <w:color w:val="auto"/>
          <w:sz w:val="28"/>
          <w:highlight w:val="none"/>
          <w:lang w:eastAsia="zh-CN"/>
        </w:rPr>
        <w:t>）</w:t>
      </w:r>
    </w:p>
    <w:tbl>
      <w:tblPr>
        <w:tblStyle w:val="30"/>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9"/>
        <w:gridCol w:w="2171"/>
        <w:gridCol w:w="5516"/>
        <w:gridCol w:w="485"/>
        <w:gridCol w:w="512"/>
      </w:tblGrid>
      <w:tr w14:paraId="0B7D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333" w:type="pct"/>
            <w:vMerge w:val="restart"/>
            <w:tcBorders>
              <w:top w:val="single" w:color="000000" w:sz="4" w:space="0"/>
              <w:left w:val="single" w:color="000000" w:sz="4" w:space="0"/>
              <w:bottom w:val="single" w:color="000000" w:sz="4" w:space="0"/>
              <w:right w:val="single" w:color="000000" w:sz="4" w:space="0"/>
            </w:tcBorders>
          </w:tcPr>
          <w:p w14:paraId="53135596">
            <w:pPr>
              <w:pStyle w:val="50"/>
              <w:pageBreakBefore w:val="0"/>
              <w:bidi w:val="0"/>
              <w:spacing w:line="480" w:lineRule="exact"/>
              <w:rPr>
                <w:rStyle w:val="42"/>
                <w:rFonts w:ascii="仿宋" w:hAnsi="仿宋" w:eastAsia="仿宋" w:cs="仿宋"/>
                <w:b/>
                <w:color w:val="auto"/>
                <w:sz w:val="24"/>
                <w:szCs w:val="24"/>
                <w:highlight w:val="none"/>
                <w:lang w:eastAsia="zh-CN"/>
              </w:rPr>
            </w:pPr>
          </w:p>
          <w:p w14:paraId="1C546418">
            <w:pPr>
              <w:pStyle w:val="50"/>
              <w:pageBreakBefore w:val="0"/>
              <w:bidi w:val="0"/>
              <w:spacing w:line="480" w:lineRule="exact"/>
              <w:rPr>
                <w:rStyle w:val="42"/>
                <w:rFonts w:ascii="仿宋" w:hAnsi="仿宋" w:eastAsia="仿宋" w:cs="仿宋"/>
                <w:b/>
                <w:color w:val="auto"/>
                <w:sz w:val="24"/>
                <w:szCs w:val="24"/>
                <w:highlight w:val="none"/>
                <w:lang w:eastAsia="zh-CN"/>
              </w:rPr>
            </w:pPr>
          </w:p>
          <w:p w14:paraId="7A19DF2E">
            <w:pPr>
              <w:pStyle w:val="50"/>
              <w:pageBreakBefore w:val="0"/>
              <w:bidi w:val="0"/>
              <w:spacing w:before="1" w:line="480" w:lineRule="exact"/>
              <w:ind w:left="134"/>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序号</w:t>
            </w:r>
          </w:p>
        </w:tc>
        <w:tc>
          <w:tcPr>
            <w:tcW w:w="1167" w:type="pct"/>
            <w:vMerge w:val="restart"/>
            <w:tcBorders>
              <w:top w:val="single" w:color="000000" w:sz="4" w:space="0"/>
              <w:left w:val="single" w:color="000000" w:sz="4" w:space="0"/>
              <w:right w:val="single" w:color="000000" w:sz="4" w:space="0"/>
            </w:tcBorders>
            <w:vAlign w:val="center"/>
          </w:tcPr>
          <w:p w14:paraId="2329254E">
            <w:pPr>
              <w:pStyle w:val="50"/>
              <w:pageBreakBefore w:val="0"/>
              <w:bidi w:val="0"/>
              <w:spacing w:before="1" w:line="480" w:lineRule="exact"/>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审查项名称</w:t>
            </w:r>
          </w:p>
        </w:tc>
        <w:tc>
          <w:tcPr>
            <w:tcW w:w="2964" w:type="pct"/>
            <w:vMerge w:val="restart"/>
            <w:tcBorders>
              <w:top w:val="single" w:color="000000" w:sz="4" w:space="0"/>
              <w:left w:val="single" w:color="000000" w:sz="4" w:space="0"/>
              <w:bottom w:val="single" w:color="000000" w:sz="4" w:space="0"/>
              <w:right w:val="single" w:color="000000" w:sz="4" w:space="0"/>
            </w:tcBorders>
            <w:vAlign w:val="center"/>
          </w:tcPr>
          <w:p w14:paraId="33694592">
            <w:pPr>
              <w:pStyle w:val="50"/>
              <w:pageBreakBefore w:val="0"/>
              <w:bidi w:val="0"/>
              <w:spacing w:line="480" w:lineRule="exact"/>
              <w:jc w:val="center"/>
              <w:rPr>
                <w:rStyle w:val="42"/>
                <w:rFonts w:ascii="仿宋" w:hAnsi="仿宋" w:eastAsia="仿宋" w:cs="仿宋"/>
                <w:b/>
                <w:color w:val="auto"/>
                <w:sz w:val="24"/>
                <w:szCs w:val="24"/>
                <w:highlight w:val="none"/>
                <w:lang w:eastAsia="zh-CN"/>
              </w:rPr>
            </w:pPr>
          </w:p>
          <w:p w14:paraId="60056F00">
            <w:pPr>
              <w:pStyle w:val="50"/>
              <w:pageBreakBefore w:val="0"/>
              <w:bidi w:val="0"/>
              <w:spacing w:before="1" w:line="480" w:lineRule="exact"/>
              <w:jc w:val="center"/>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投标文件符合性审查内容</w:t>
            </w:r>
          </w:p>
        </w:tc>
        <w:tc>
          <w:tcPr>
            <w:tcW w:w="535" w:type="pct"/>
            <w:gridSpan w:val="2"/>
            <w:tcBorders>
              <w:top w:val="single" w:color="000000" w:sz="4" w:space="0"/>
              <w:left w:val="single" w:color="000000" w:sz="4" w:space="0"/>
              <w:bottom w:val="single" w:color="000000" w:sz="4" w:space="0"/>
              <w:right w:val="single" w:color="000000" w:sz="4" w:space="0"/>
            </w:tcBorders>
          </w:tcPr>
          <w:p w14:paraId="12C04C5E">
            <w:pPr>
              <w:pStyle w:val="50"/>
              <w:pageBreakBefore w:val="0"/>
              <w:bidi w:val="0"/>
              <w:spacing w:before="157" w:line="480" w:lineRule="exact"/>
              <w:ind w:left="254"/>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评审意见</w:t>
            </w:r>
          </w:p>
        </w:tc>
      </w:tr>
      <w:tr w14:paraId="5B6D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333" w:type="pct"/>
            <w:vMerge w:val="continue"/>
            <w:tcBorders>
              <w:top w:val="nil"/>
              <w:left w:val="single" w:color="000000" w:sz="4" w:space="0"/>
              <w:bottom w:val="single" w:color="000000" w:sz="4" w:space="0"/>
              <w:right w:val="single" w:color="000000" w:sz="4" w:space="0"/>
            </w:tcBorders>
          </w:tcPr>
          <w:p w14:paraId="264491FE">
            <w:pPr>
              <w:pageBreakBefore w:val="0"/>
              <w:bidi w:val="0"/>
              <w:spacing w:line="480" w:lineRule="exact"/>
              <w:rPr>
                <w:rStyle w:val="42"/>
                <w:rFonts w:ascii="仿宋" w:hAnsi="仿宋" w:eastAsia="仿宋" w:cs="仿宋"/>
                <w:color w:val="auto"/>
                <w:sz w:val="24"/>
                <w:szCs w:val="24"/>
                <w:highlight w:val="none"/>
              </w:rPr>
            </w:pPr>
          </w:p>
        </w:tc>
        <w:tc>
          <w:tcPr>
            <w:tcW w:w="1167" w:type="pct"/>
            <w:vMerge w:val="continue"/>
            <w:tcBorders>
              <w:left w:val="single" w:color="000000" w:sz="4" w:space="0"/>
              <w:bottom w:val="single" w:color="000000" w:sz="4" w:space="0"/>
              <w:right w:val="single" w:color="000000" w:sz="4" w:space="0"/>
            </w:tcBorders>
            <w:vAlign w:val="center"/>
          </w:tcPr>
          <w:p w14:paraId="2FBB023E">
            <w:pPr>
              <w:pageBreakBefore w:val="0"/>
              <w:bidi w:val="0"/>
              <w:spacing w:line="480" w:lineRule="exact"/>
              <w:jc w:val="center"/>
              <w:rPr>
                <w:rStyle w:val="42"/>
                <w:rFonts w:ascii="仿宋" w:hAnsi="仿宋" w:eastAsia="仿宋" w:cs="仿宋"/>
                <w:color w:val="auto"/>
                <w:sz w:val="24"/>
                <w:szCs w:val="24"/>
                <w:highlight w:val="none"/>
              </w:rPr>
            </w:pPr>
          </w:p>
        </w:tc>
        <w:tc>
          <w:tcPr>
            <w:tcW w:w="2964" w:type="pct"/>
            <w:vMerge w:val="continue"/>
            <w:tcBorders>
              <w:top w:val="nil"/>
              <w:left w:val="single" w:color="000000" w:sz="4" w:space="0"/>
              <w:bottom w:val="single" w:color="000000" w:sz="4" w:space="0"/>
              <w:right w:val="single" w:color="000000" w:sz="4" w:space="0"/>
            </w:tcBorders>
          </w:tcPr>
          <w:p w14:paraId="41C1AFD6">
            <w:pPr>
              <w:pageBreakBefore w:val="0"/>
              <w:bidi w:val="0"/>
              <w:spacing w:line="480" w:lineRule="exact"/>
              <w:rPr>
                <w:rStyle w:val="42"/>
                <w:rFonts w:ascii="仿宋" w:hAnsi="仿宋" w:eastAsia="仿宋" w:cs="仿宋"/>
                <w:color w:val="auto"/>
                <w:sz w:val="24"/>
                <w:szCs w:val="24"/>
                <w:highlight w:val="none"/>
              </w:rPr>
            </w:pPr>
          </w:p>
        </w:tc>
        <w:tc>
          <w:tcPr>
            <w:tcW w:w="260" w:type="pct"/>
            <w:tcBorders>
              <w:top w:val="single" w:color="000000" w:sz="4" w:space="0"/>
              <w:left w:val="single" w:color="000000" w:sz="4" w:space="0"/>
              <w:bottom w:val="single" w:color="000000" w:sz="4" w:space="0"/>
              <w:right w:val="single" w:color="000000" w:sz="4" w:space="0"/>
            </w:tcBorders>
          </w:tcPr>
          <w:p w14:paraId="757B2C29">
            <w:pPr>
              <w:pStyle w:val="50"/>
              <w:pageBreakBefore w:val="0"/>
              <w:bidi w:val="0"/>
              <w:spacing w:before="157" w:line="480" w:lineRule="exact"/>
              <w:ind w:left="235"/>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是</w:t>
            </w:r>
          </w:p>
        </w:tc>
        <w:tc>
          <w:tcPr>
            <w:tcW w:w="274" w:type="pct"/>
            <w:tcBorders>
              <w:top w:val="single" w:color="000000" w:sz="4" w:space="0"/>
              <w:left w:val="single" w:color="000000" w:sz="4" w:space="0"/>
              <w:bottom w:val="single" w:color="000000" w:sz="4" w:space="0"/>
              <w:right w:val="single" w:color="000000" w:sz="4" w:space="0"/>
            </w:tcBorders>
          </w:tcPr>
          <w:p w14:paraId="355E44C5">
            <w:pPr>
              <w:pStyle w:val="50"/>
              <w:pageBreakBefore w:val="0"/>
              <w:bidi w:val="0"/>
              <w:spacing w:before="157" w:line="480" w:lineRule="exact"/>
              <w:ind w:left="254"/>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否</w:t>
            </w:r>
          </w:p>
        </w:tc>
      </w:tr>
      <w:tr w14:paraId="591D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0BCB9E0A">
            <w:pPr>
              <w:pStyle w:val="50"/>
              <w:pageBreakBefore w:val="0"/>
              <w:bidi w:val="0"/>
              <w:spacing w:before="1" w:line="480" w:lineRule="exact"/>
              <w:ind w:left="65"/>
              <w:jc w:val="center"/>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1</w:t>
            </w:r>
          </w:p>
        </w:tc>
        <w:tc>
          <w:tcPr>
            <w:tcW w:w="1167" w:type="pct"/>
            <w:tcBorders>
              <w:top w:val="single" w:color="000000" w:sz="4" w:space="0"/>
              <w:left w:val="single" w:color="000000" w:sz="4" w:space="0"/>
              <w:bottom w:val="single" w:color="000000" w:sz="4" w:space="0"/>
              <w:right w:val="single" w:color="000000" w:sz="4" w:space="0"/>
            </w:tcBorders>
            <w:vAlign w:val="center"/>
          </w:tcPr>
          <w:p w14:paraId="327C4ADA">
            <w:pPr>
              <w:pStyle w:val="50"/>
              <w:pageBreakBefore w:val="0"/>
              <w:bidi w:val="0"/>
              <w:spacing w:before="114" w:line="480" w:lineRule="exact"/>
              <w:ind w:left="55" w:right="72"/>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投标文件签署</w:t>
            </w:r>
          </w:p>
        </w:tc>
        <w:tc>
          <w:tcPr>
            <w:tcW w:w="2964" w:type="pct"/>
            <w:tcBorders>
              <w:top w:val="single" w:color="000000" w:sz="4" w:space="0"/>
              <w:left w:val="single" w:color="000000" w:sz="4" w:space="0"/>
              <w:bottom w:val="single" w:color="000000" w:sz="4" w:space="0"/>
              <w:right w:val="single" w:color="000000" w:sz="4" w:space="0"/>
            </w:tcBorders>
          </w:tcPr>
          <w:p w14:paraId="6941691D">
            <w:pPr>
              <w:pStyle w:val="50"/>
              <w:pageBreakBefore w:val="0"/>
              <w:bidi w:val="0"/>
              <w:spacing w:before="114" w:line="480" w:lineRule="exact"/>
              <w:ind w:left="55" w:right="72"/>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凡招标文件中要求盖章或签字处，是否按要求加盖单位公章、法定代表人或被授权委托人签字或盖章的。</w:t>
            </w:r>
          </w:p>
        </w:tc>
        <w:tc>
          <w:tcPr>
            <w:tcW w:w="260" w:type="pct"/>
            <w:tcBorders>
              <w:top w:val="single" w:color="000000" w:sz="4" w:space="0"/>
              <w:left w:val="single" w:color="000000" w:sz="4" w:space="0"/>
              <w:bottom w:val="single" w:color="000000" w:sz="4" w:space="0"/>
              <w:right w:val="single" w:color="000000" w:sz="4" w:space="0"/>
            </w:tcBorders>
          </w:tcPr>
          <w:p w14:paraId="499B2C65">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069ED82A">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6F655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2AA41B89">
            <w:pPr>
              <w:pStyle w:val="50"/>
              <w:pageBreakBefore w:val="0"/>
              <w:bidi w:val="0"/>
              <w:spacing w:line="480" w:lineRule="exact"/>
              <w:ind w:left="65"/>
              <w:jc w:val="center"/>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2</w:t>
            </w:r>
          </w:p>
        </w:tc>
        <w:tc>
          <w:tcPr>
            <w:tcW w:w="1167" w:type="pct"/>
            <w:tcBorders>
              <w:top w:val="single" w:color="000000" w:sz="4" w:space="0"/>
              <w:left w:val="single" w:color="000000" w:sz="4" w:space="0"/>
              <w:bottom w:val="single" w:color="000000" w:sz="4" w:space="0"/>
              <w:right w:val="single" w:color="000000" w:sz="4" w:space="0"/>
            </w:tcBorders>
            <w:vAlign w:val="center"/>
          </w:tcPr>
          <w:p w14:paraId="26F9C5B3">
            <w:pPr>
              <w:pStyle w:val="50"/>
              <w:pageBreakBefore w:val="0"/>
              <w:bidi w:val="0"/>
              <w:spacing w:before="122" w:line="480" w:lineRule="exact"/>
              <w:ind w:left="55" w:leftChars="0"/>
              <w:jc w:val="center"/>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投标保证金</w:t>
            </w:r>
          </w:p>
        </w:tc>
        <w:tc>
          <w:tcPr>
            <w:tcW w:w="2964" w:type="pct"/>
            <w:tcBorders>
              <w:top w:val="single" w:color="000000" w:sz="4" w:space="0"/>
              <w:left w:val="single" w:color="000000" w:sz="4" w:space="0"/>
              <w:bottom w:val="single" w:color="000000" w:sz="4" w:space="0"/>
              <w:right w:val="single" w:color="000000" w:sz="4" w:space="0"/>
            </w:tcBorders>
            <w:vAlign w:val="top"/>
          </w:tcPr>
          <w:p w14:paraId="5047B943">
            <w:pPr>
              <w:pStyle w:val="50"/>
              <w:pageBreakBefore w:val="0"/>
              <w:bidi w:val="0"/>
              <w:spacing w:before="122" w:line="480" w:lineRule="exact"/>
              <w:ind w:left="55" w:lef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供应商按照招标文件规定的金额、形式、时效和内容提供了投标</w:t>
            </w:r>
            <w:r>
              <w:rPr>
                <w:rStyle w:val="42"/>
                <w:rFonts w:hint="eastAsia" w:ascii="仿宋" w:hAnsi="仿宋" w:eastAsia="仿宋" w:cs="仿宋"/>
                <w:color w:val="auto"/>
                <w:sz w:val="24"/>
                <w:szCs w:val="24"/>
                <w:highlight w:val="none"/>
                <w:lang w:val="en-US" w:eastAsia="zh-CN"/>
              </w:rPr>
              <w:t>保证金</w:t>
            </w:r>
          </w:p>
        </w:tc>
        <w:tc>
          <w:tcPr>
            <w:tcW w:w="260" w:type="pct"/>
            <w:tcBorders>
              <w:top w:val="single" w:color="000000" w:sz="4" w:space="0"/>
              <w:left w:val="single" w:color="000000" w:sz="4" w:space="0"/>
              <w:bottom w:val="single" w:color="000000" w:sz="4" w:space="0"/>
              <w:right w:val="single" w:color="000000" w:sz="4" w:space="0"/>
            </w:tcBorders>
          </w:tcPr>
          <w:p w14:paraId="13DEB104">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31D5BB71">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4F12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54C7F428">
            <w:pPr>
              <w:pStyle w:val="50"/>
              <w:pageBreakBefore w:val="0"/>
              <w:bidi w:val="0"/>
              <w:spacing w:before="171" w:line="480" w:lineRule="exact"/>
              <w:ind w:left="65"/>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3</w:t>
            </w:r>
          </w:p>
        </w:tc>
        <w:tc>
          <w:tcPr>
            <w:tcW w:w="1167" w:type="pct"/>
            <w:tcBorders>
              <w:top w:val="single" w:color="000000" w:sz="4" w:space="0"/>
              <w:left w:val="single" w:color="000000" w:sz="4" w:space="0"/>
              <w:bottom w:val="single" w:color="000000" w:sz="4" w:space="0"/>
              <w:right w:val="single" w:color="000000" w:sz="4" w:space="0"/>
            </w:tcBorders>
            <w:vAlign w:val="center"/>
          </w:tcPr>
          <w:p w14:paraId="60CEC577">
            <w:pPr>
              <w:pStyle w:val="50"/>
              <w:pageBreakBefore w:val="0"/>
              <w:bidi w:val="0"/>
              <w:spacing w:before="122" w:line="480" w:lineRule="exact"/>
              <w:ind w:left="55" w:leftChars="0"/>
              <w:jc w:val="center"/>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投标有效期</w:t>
            </w:r>
          </w:p>
        </w:tc>
        <w:tc>
          <w:tcPr>
            <w:tcW w:w="2964" w:type="pct"/>
            <w:tcBorders>
              <w:top w:val="single" w:color="000000" w:sz="4" w:space="0"/>
              <w:left w:val="single" w:color="000000" w:sz="4" w:space="0"/>
              <w:bottom w:val="single" w:color="000000" w:sz="4" w:space="0"/>
              <w:right w:val="single" w:color="000000" w:sz="4" w:space="0"/>
            </w:tcBorders>
            <w:vAlign w:val="top"/>
          </w:tcPr>
          <w:p w14:paraId="0F40DAC5">
            <w:pPr>
              <w:pStyle w:val="50"/>
              <w:pageBreakBefore w:val="0"/>
              <w:bidi w:val="0"/>
              <w:spacing w:before="122" w:line="480" w:lineRule="exact"/>
              <w:ind w:left="55" w:lef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文件承诺</w:t>
            </w:r>
            <w:r>
              <w:rPr>
                <w:rStyle w:val="42"/>
                <w:rFonts w:hint="eastAsia" w:ascii="仿宋" w:hAnsi="仿宋" w:eastAsia="仿宋" w:cs="仿宋"/>
                <w:color w:val="auto"/>
                <w:sz w:val="24"/>
                <w:szCs w:val="24"/>
                <w:highlight w:val="none"/>
                <w:lang w:val="en-US" w:eastAsia="zh-CN"/>
              </w:rPr>
              <w:t>投标</w:t>
            </w:r>
            <w:r>
              <w:rPr>
                <w:rStyle w:val="42"/>
                <w:rFonts w:hint="eastAsia" w:ascii="仿宋" w:hAnsi="仿宋" w:eastAsia="仿宋" w:cs="仿宋"/>
                <w:color w:val="auto"/>
                <w:sz w:val="24"/>
                <w:szCs w:val="24"/>
                <w:highlight w:val="none"/>
                <w:lang w:eastAsia="zh-CN"/>
              </w:rPr>
              <w:t>有效期满足</w:t>
            </w:r>
            <w:r>
              <w:rPr>
                <w:rStyle w:val="42"/>
                <w:rFonts w:hint="eastAsia" w:ascii="仿宋" w:hAnsi="仿宋" w:eastAsia="仿宋" w:cs="仿宋"/>
                <w:color w:val="auto"/>
                <w:sz w:val="24"/>
                <w:szCs w:val="24"/>
                <w:highlight w:val="none"/>
                <w:lang w:val="en-US" w:eastAsia="zh-CN"/>
              </w:rPr>
              <w:t>招标</w:t>
            </w:r>
            <w:r>
              <w:rPr>
                <w:rStyle w:val="42"/>
                <w:rFonts w:hint="eastAsia" w:ascii="仿宋" w:hAnsi="仿宋" w:eastAsia="仿宋" w:cs="仿宋"/>
                <w:color w:val="auto"/>
                <w:sz w:val="24"/>
                <w:szCs w:val="24"/>
                <w:highlight w:val="none"/>
                <w:lang w:eastAsia="zh-CN"/>
              </w:rPr>
              <w:t>文件要求（90日（日历日））</w:t>
            </w:r>
          </w:p>
        </w:tc>
        <w:tc>
          <w:tcPr>
            <w:tcW w:w="260" w:type="pct"/>
            <w:tcBorders>
              <w:top w:val="single" w:color="000000" w:sz="4" w:space="0"/>
              <w:left w:val="single" w:color="000000" w:sz="4" w:space="0"/>
              <w:bottom w:val="single" w:color="000000" w:sz="4" w:space="0"/>
              <w:right w:val="single" w:color="000000" w:sz="4" w:space="0"/>
            </w:tcBorders>
          </w:tcPr>
          <w:p w14:paraId="1C138C6F">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03323EBA">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7F02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6BFBDCF8">
            <w:pPr>
              <w:pStyle w:val="50"/>
              <w:pageBreakBefore w:val="0"/>
              <w:bidi w:val="0"/>
              <w:spacing w:before="171" w:line="480" w:lineRule="exact"/>
              <w:ind w:left="65"/>
              <w:jc w:val="center"/>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4</w:t>
            </w:r>
          </w:p>
        </w:tc>
        <w:tc>
          <w:tcPr>
            <w:tcW w:w="1167" w:type="pct"/>
            <w:tcBorders>
              <w:top w:val="single" w:color="000000" w:sz="4" w:space="0"/>
              <w:left w:val="single" w:color="000000" w:sz="4" w:space="0"/>
              <w:bottom w:val="single" w:color="000000" w:sz="4" w:space="0"/>
              <w:right w:val="single" w:color="000000" w:sz="4" w:space="0"/>
            </w:tcBorders>
            <w:vAlign w:val="center"/>
          </w:tcPr>
          <w:p w14:paraId="6C9B9734">
            <w:pPr>
              <w:pStyle w:val="50"/>
              <w:pageBreakBefore w:val="0"/>
              <w:bidi w:val="0"/>
              <w:spacing w:before="112" w:line="480" w:lineRule="exact"/>
              <w:ind w:left="55" w:leftChars="0" w:right="72" w:rightChars="0"/>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实质性要求</w:t>
            </w:r>
          </w:p>
        </w:tc>
        <w:tc>
          <w:tcPr>
            <w:tcW w:w="2964" w:type="pct"/>
            <w:tcBorders>
              <w:top w:val="single" w:color="000000" w:sz="4" w:space="0"/>
              <w:left w:val="single" w:color="000000" w:sz="4" w:space="0"/>
              <w:bottom w:val="single" w:color="000000" w:sz="4" w:space="0"/>
              <w:right w:val="single" w:color="000000" w:sz="4" w:space="0"/>
            </w:tcBorders>
            <w:vAlign w:val="top"/>
          </w:tcPr>
          <w:p w14:paraId="7DBFE6FC">
            <w:pPr>
              <w:pStyle w:val="50"/>
              <w:pageBreakBefore w:val="0"/>
              <w:bidi w:val="0"/>
              <w:spacing w:before="112" w:line="480" w:lineRule="exact"/>
              <w:ind w:left="55" w:leftChars="0" w:right="72" w:rightChars="0"/>
              <w:jc w:val="both"/>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投标文件是否实质上响应了招标文件的要求。实质上响应的投标应该是与招标文件要求的重要条款、条件等相符，没有重大偏离或保留的投标。</w:t>
            </w:r>
          </w:p>
        </w:tc>
        <w:tc>
          <w:tcPr>
            <w:tcW w:w="260" w:type="pct"/>
            <w:tcBorders>
              <w:top w:val="single" w:color="000000" w:sz="4" w:space="0"/>
              <w:left w:val="single" w:color="000000" w:sz="4" w:space="0"/>
              <w:bottom w:val="single" w:color="000000" w:sz="4" w:space="0"/>
              <w:right w:val="single" w:color="000000" w:sz="4" w:space="0"/>
            </w:tcBorders>
          </w:tcPr>
          <w:p w14:paraId="75AFDDBC">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555E82E8">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4530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2A258CF9">
            <w:pPr>
              <w:pStyle w:val="50"/>
              <w:pageBreakBefore w:val="0"/>
              <w:bidi w:val="0"/>
              <w:spacing w:before="154" w:line="480" w:lineRule="exact"/>
              <w:ind w:left="65"/>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5</w:t>
            </w:r>
          </w:p>
        </w:tc>
        <w:tc>
          <w:tcPr>
            <w:tcW w:w="1167" w:type="pct"/>
            <w:tcBorders>
              <w:top w:val="single" w:color="000000" w:sz="4" w:space="0"/>
              <w:left w:val="single" w:color="000000" w:sz="4" w:space="0"/>
              <w:bottom w:val="single" w:color="000000" w:sz="4" w:space="0"/>
              <w:right w:val="single" w:color="000000" w:sz="4" w:space="0"/>
            </w:tcBorders>
            <w:vAlign w:val="center"/>
          </w:tcPr>
          <w:p w14:paraId="5DEEC10F">
            <w:pPr>
              <w:pStyle w:val="50"/>
              <w:pageBreakBefore w:val="0"/>
              <w:bidi w:val="0"/>
              <w:spacing w:before="49" w:line="480" w:lineRule="exact"/>
              <w:ind w:left="55" w:leftChars="0" w:right="32" w:rightChars="0"/>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投标报价</w:t>
            </w:r>
          </w:p>
          <w:p w14:paraId="6641D791">
            <w:pPr>
              <w:pStyle w:val="50"/>
              <w:pageBreakBefore w:val="0"/>
              <w:bidi w:val="0"/>
              <w:spacing w:before="49" w:line="480" w:lineRule="exact"/>
              <w:ind w:left="55" w:leftChars="0" w:right="32" w:rightChars="0"/>
              <w:jc w:val="center"/>
              <w:rPr>
                <w:rStyle w:val="42"/>
                <w:rFonts w:hint="eastAsia" w:ascii="仿宋" w:hAnsi="仿宋" w:eastAsia="仿宋" w:cs="仿宋"/>
                <w:color w:val="auto"/>
                <w:sz w:val="24"/>
                <w:szCs w:val="24"/>
                <w:highlight w:val="none"/>
                <w:lang w:eastAsia="zh-CN"/>
              </w:rPr>
            </w:pPr>
          </w:p>
        </w:tc>
        <w:tc>
          <w:tcPr>
            <w:tcW w:w="2964" w:type="pct"/>
            <w:tcBorders>
              <w:top w:val="single" w:color="000000" w:sz="4" w:space="0"/>
              <w:left w:val="single" w:color="000000" w:sz="4" w:space="0"/>
              <w:bottom w:val="single" w:color="000000" w:sz="4" w:space="0"/>
              <w:right w:val="single" w:color="000000" w:sz="4" w:space="0"/>
            </w:tcBorders>
            <w:vAlign w:val="top"/>
          </w:tcPr>
          <w:p w14:paraId="5CA4B45B">
            <w:pPr>
              <w:pStyle w:val="50"/>
              <w:pageBreakBefore w:val="0"/>
              <w:bidi w:val="0"/>
              <w:spacing w:before="49" w:line="480" w:lineRule="exact"/>
              <w:ind w:left="55" w:leftChars="0" w:right="32" w:righ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供应商的投标报价未超出最高投标限价</w:t>
            </w:r>
            <w:r>
              <w:rPr>
                <w:rStyle w:val="42"/>
                <w:rFonts w:hint="eastAsia" w:ascii="仿宋" w:hAnsi="仿宋" w:eastAsia="仿宋" w:cs="仿宋"/>
                <w:color w:val="auto"/>
                <w:sz w:val="24"/>
                <w:szCs w:val="24"/>
                <w:highlight w:val="none"/>
                <w:lang w:val="en-US" w:eastAsia="zh-CN"/>
              </w:rPr>
              <w:t>且</w:t>
            </w:r>
            <w:r>
              <w:rPr>
                <w:rStyle w:val="42"/>
                <w:rFonts w:hint="eastAsia" w:ascii="仿宋" w:hAnsi="仿宋" w:eastAsia="仿宋" w:cs="仿宋"/>
                <w:color w:val="auto"/>
                <w:sz w:val="24"/>
                <w:szCs w:val="24"/>
                <w:highlight w:val="none"/>
                <w:lang w:eastAsia="zh-CN"/>
              </w:rPr>
              <w:t>一份投标文件应只有一个投标报价，在招标文件没有规定的情况下，未提交选择性的报价。</w:t>
            </w:r>
          </w:p>
        </w:tc>
        <w:tc>
          <w:tcPr>
            <w:tcW w:w="260" w:type="pct"/>
            <w:tcBorders>
              <w:top w:val="single" w:color="000000" w:sz="4" w:space="0"/>
              <w:left w:val="single" w:color="000000" w:sz="4" w:space="0"/>
              <w:bottom w:val="single" w:color="000000" w:sz="4" w:space="0"/>
              <w:right w:val="single" w:color="000000" w:sz="4" w:space="0"/>
            </w:tcBorders>
          </w:tcPr>
          <w:p w14:paraId="4DF81C2A">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3873DDBA">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705B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08DE3B8D">
            <w:pPr>
              <w:pStyle w:val="50"/>
              <w:pageBreakBefore w:val="0"/>
              <w:bidi w:val="0"/>
              <w:spacing w:line="480" w:lineRule="exact"/>
              <w:ind w:left="65"/>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6</w:t>
            </w:r>
          </w:p>
        </w:tc>
        <w:tc>
          <w:tcPr>
            <w:tcW w:w="1167" w:type="pct"/>
            <w:tcBorders>
              <w:top w:val="single" w:color="000000" w:sz="4" w:space="0"/>
              <w:left w:val="single" w:color="000000" w:sz="4" w:space="0"/>
              <w:bottom w:val="single" w:color="000000" w:sz="4" w:space="0"/>
              <w:right w:val="single" w:color="000000" w:sz="4" w:space="0"/>
            </w:tcBorders>
            <w:vAlign w:val="center"/>
          </w:tcPr>
          <w:p w14:paraId="61A5605E">
            <w:pPr>
              <w:pStyle w:val="50"/>
              <w:pageBreakBefore w:val="0"/>
              <w:bidi w:val="0"/>
              <w:spacing w:before="121" w:line="480" w:lineRule="exact"/>
              <w:ind w:left="55" w:leftChars="0"/>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强制采购节能产品</w:t>
            </w:r>
          </w:p>
        </w:tc>
        <w:tc>
          <w:tcPr>
            <w:tcW w:w="2964" w:type="pct"/>
            <w:tcBorders>
              <w:top w:val="single" w:color="000000" w:sz="4" w:space="0"/>
              <w:left w:val="single" w:color="000000" w:sz="4" w:space="0"/>
              <w:bottom w:val="single" w:color="000000" w:sz="4" w:space="0"/>
              <w:right w:val="single" w:color="000000" w:sz="4" w:space="0"/>
            </w:tcBorders>
            <w:vAlign w:val="top"/>
          </w:tcPr>
          <w:p w14:paraId="11FCCCDE">
            <w:pPr>
              <w:pStyle w:val="50"/>
              <w:pageBreakBefore w:val="0"/>
              <w:bidi w:val="0"/>
              <w:spacing w:before="121" w:line="480" w:lineRule="exact"/>
              <w:ind w:left="55" w:lef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依据财库[2019]9号文的规定，如属于强制节能产品，须提供国家确定的认证机构出具的、处于有效期内的节能产品认证证书或中国政府采购网节能产品查询截图，未提供的视为无效响应（认证证书或查询截图的产品型号与所投产品不一致的，视为未提供）。</w:t>
            </w:r>
          </w:p>
        </w:tc>
        <w:tc>
          <w:tcPr>
            <w:tcW w:w="260" w:type="pct"/>
            <w:tcBorders>
              <w:top w:val="single" w:color="000000" w:sz="4" w:space="0"/>
              <w:left w:val="single" w:color="000000" w:sz="4" w:space="0"/>
              <w:bottom w:val="single" w:color="000000" w:sz="4" w:space="0"/>
              <w:right w:val="single" w:color="000000" w:sz="4" w:space="0"/>
            </w:tcBorders>
          </w:tcPr>
          <w:p w14:paraId="08057A9C">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728DA422">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646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12477DEE">
            <w:pPr>
              <w:pStyle w:val="50"/>
              <w:pageBreakBefore w:val="0"/>
              <w:bidi w:val="0"/>
              <w:spacing w:before="171" w:line="480" w:lineRule="exact"/>
              <w:ind w:left="65"/>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7</w:t>
            </w:r>
          </w:p>
        </w:tc>
        <w:tc>
          <w:tcPr>
            <w:tcW w:w="1167" w:type="pct"/>
            <w:tcBorders>
              <w:top w:val="single" w:color="000000" w:sz="4" w:space="0"/>
              <w:left w:val="single" w:color="000000" w:sz="4" w:space="0"/>
              <w:bottom w:val="single" w:color="000000" w:sz="4" w:space="0"/>
              <w:right w:val="single" w:color="000000" w:sz="4" w:space="0"/>
            </w:tcBorders>
            <w:vAlign w:val="center"/>
          </w:tcPr>
          <w:p w14:paraId="69976F9B">
            <w:pPr>
              <w:pStyle w:val="50"/>
              <w:pageBreakBefore w:val="0"/>
              <w:bidi w:val="0"/>
              <w:spacing w:before="119" w:line="480" w:lineRule="exact"/>
              <w:ind w:left="55" w:leftChars="0"/>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合同履行期限</w:t>
            </w:r>
          </w:p>
        </w:tc>
        <w:tc>
          <w:tcPr>
            <w:tcW w:w="2964" w:type="pct"/>
            <w:tcBorders>
              <w:top w:val="single" w:color="000000" w:sz="4" w:space="0"/>
              <w:left w:val="single" w:color="000000" w:sz="4" w:space="0"/>
              <w:bottom w:val="single" w:color="000000" w:sz="4" w:space="0"/>
              <w:right w:val="single" w:color="000000" w:sz="4" w:space="0"/>
            </w:tcBorders>
            <w:vAlign w:val="top"/>
          </w:tcPr>
          <w:p w14:paraId="0DE88B41">
            <w:pPr>
              <w:pStyle w:val="50"/>
              <w:pageBreakBefore w:val="0"/>
              <w:bidi w:val="0"/>
              <w:spacing w:before="119" w:line="480" w:lineRule="exact"/>
              <w:ind w:left="55" w:lef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供应商的合同履行期限</w:t>
            </w:r>
            <w:r>
              <w:rPr>
                <w:rStyle w:val="42"/>
                <w:rFonts w:hint="eastAsia" w:ascii="仿宋" w:hAnsi="仿宋" w:eastAsia="仿宋" w:cs="仿宋"/>
                <w:color w:val="auto"/>
                <w:sz w:val="24"/>
                <w:szCs w:val="24"/>
                <w:highlight w:val="none"/>
                <w:lang w:val="en-US" w:eastAsia="zh-CN"/>
              </w:rPr>
              <w:t>符合</w:t>
            </w:r>
            <w:r>
              <w:rPr>
                <w:rStyle w:val="42"/>
                <w:rFonts w:hint="eastAsia" w:ascii="仿宋" w:hAnsi="仿宋" w:eastAsia="仿宋" w:cs="仿宋"/>
                <w:color w:val="auto"/>
                <w:sz w:val="24"/>
                <w:szCs w:val="24"/>
                <w:highlight w:val="none"/>
                <w:lang w:eastAsia="zh-CN"/>
              </w:rPr>
              <w:t>招标文件规定的期限要求。</w:t>
            </w:r>
          </w:p>
        </w:tc>
        <w:tc>
          <w:tcPr>
            <w:tcW w:w="260" w:type="pct"/>
            <w:tcBorders>
              <w:top w:val="single" w:color="000000" w:sz="4" w:space="0"/>
              <w:left w:val="single" w:color="000000" w:sz="4" w:space="0"/>
              <w:bottom w:val="single" w:color="000000" w:sz="4" w:space="0"/>
              <w:right w:val="single" w:color="000000" w:sz="4" w:space="0"/>
            </w:tcBorders>
          </w:tcPr>
          <w:p w14:paraId="362ABE33">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33A7D513">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3EBD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05487C91">
            <w:pPr>
              <w:pStyle w:val="50"/>
              <w:pageBreakBefore w:val="0"/>
              <w:bidi w:val="0"/>
              <w:spacing w:before="171" w:line="480" w:lineRule="exact"/>
              <w:ind w:left="218" w:right="153"/>
              <w:jc w:val="center"/>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8</w:t>
            </w:r>
          </w:p>
        </w:tc>
        <w:tc>
          <w:tcPr>
            <w:tcW w:w="1167" w:type="pct"/>
            <w:tcBorders>
              <w:top w:val="single" w:color="000000" w:sz="4" w:space="0"/>
              <w:left w:val="single" w:color="000000" w:sz="4" w:space="0"/>
              <w:bottom w:val="single" w:color="000000" w:sz="4" w:space="0"/>
              <w:right w:val="single" w:color="000000" w:sz="4" w:space="0"/>
            </w:tcBorders>
            <w:vAlign w:val="center"/>
          </w:tcPr>
          <w:p w14:paraId="24BB6796">
            <w:pPr>
              <w:pStyle w:val="50"/>
              <w:pageBreakBefore w:val="0"/>
              <w:bidi w:val="0"/>
              <w:spacing w:before="121" w:line="480" w:lineRule="exact"/>
              <w:ind w:left="55" w:leftChars="0"/>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围标串标情形</w:t>
            </w:r>
          </w:p>
        </w:tc>
        <w:tc>
          <w:tcPr>
            <w:tcW w:w="2964" w:type="pct"/>
            <w:tcBorders>
              <w:top w:val="single" w:color="000000" w:sz="4" w:space="0"/>
              <w:left w:val="single" w:color="000000" w:sz="4" w:space="0"/>
              <w:bottom w:val="single" w:color="000000" w:sz="4" w:space="0"/>
              <w:right w:val="single" w:color="000000" w:sz="4" w:space="0"/>
            </w:tcBorders>
            <w:vAlign w:val="top"/>
          </w:tcPr>
          <w:p w14:paraId="46B34358">
            <w:pPr>
              <w:pStyle w:val="50"/>
              <w:pageBreakBefore w:val="0"/>
              <w:bidi w:val="0"/>
              <w:spacing w:before="121" w:line="480" w:lineRule="exact"/>
              <w:ind w:left="55" w:lef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不存在与其他供应商相互串通报价，或者与采购人串通投标的情形。</w:t>
            </w:r>
          </w:p>
        </w:tc>
        <w:tc>
          <w:tcPr>
            <w:tcW w:w="260" w:type="pct"/>
            <w:tcBorders>
              <w:top w:val="single" w:color="000000" w:sz="4" w:space="0"/>
              <w:left w:val="single" w:color="000000" w:sz="4" w:space="0"/>
              <w:bottom w:val="single" w:color="000000" w:sz="4" w:space="0"/>
              <w:right w:val="single" w:color="000000" w:sz="4" w:space="0"/>
            </w:tcBorders>
          </w:tcPr>
          <w:p w14:paraId="059ED632">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55641251">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4E8B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333" w:type="pct"/>
            <w:tcBorders>
              <w:top w:val="single" w:color="000000" w:sz="4" w:space="0"/>
              <w:left w:val="single" w:color="000000" w:sz="4" w:space="0"/>
              <w:bottom w:val="single" w:color="000000" w:sz="4" w:space="0"/>
              <w:right w:val="single" w:color="000000" w:sz="4" w:space="0"/>
            </w:tcBorders>
            <w:vAlign w:val="center"/>
          </w:tcPr>
          <w:p w14:paraId="6C6C1B86">
            <w:pPr>
              <w:pStyle w:val="50"/>
              <w:pageBreakBefore w:val="0"/>
              <w:bidi w:val="0"/>
              <w:spacing w:before="171" w:line="480" w:lineRule="exact"/>
              <w:ind w:left="218" w:right="153"/>
              <w:jc w:val="center"/>
              <w:rPr>
                <w:rStyle w:val="42"/>
                <w:rFonts w:hint="default" w:ascii="仿宋" w:hAnsi="仿宋" w:eastAsia="仿宋" w:cs="仿宋"/>
                <w:color w:val="auto"/>
                <w:sz w:val="24"/>
                <w:szCs w:val="24"/>
                <w:highlight w:val="none"/>
                <w:lang w:val="en-US" w:eastAsia="zh-CN"/>
              </w:rPr>
            </w:pPr>
            <w:r>
              <w:rPr>
                <w:rStyle w:val="42"/>
                <w:rFonts w:hint="eastAsia" w:ascii="仿宋" w:hAnsi="仿宋" w:eastAsia="仿宋" w:cs="仿宋"/>
                <w:color w:val="auto"/>
                <w:sz w:val="24"/>
                <w:szCs w:val="24"/>
                <w:highlight w:val="none"/>
                <w:lang w:val="en-US" w:eastAsia="zh-CN"/>
              </w:rPr>
              <w:t>9</w:t>
            </w:r>
          </w:p>
        </w:tc>
        <w:tc>
          <w:tcPr>
            <w:tcW w:w="1167" w:type="pct"/>
            <w:tcBorders>
              <w:top w:val="single" w:color="000000" w:sz="4" w:space="0"/>
              <w:left w:val="single" w:color="000000" w:sz="4" w:space="0"/>
              <w:bottom w:val="single" w:color="000000" w:sz="4" w:space="0"/>
              <w:right w:val="single" w:color="000000" w:sz="4" w:space="0"/>
            </w:tcBorders>
            <w:vAlign w:val="center"/>
          </w:tcPr>
          <w:p w14:paraId="28A7E73F">
            <w:pPr>
              <w:pStyle w:val="50"/>
              <w:pageBreakBefore w:val="0"/>
              <w:bidi w:val="0"/>
              <w:spacing w:before="121" w:line="480" w:lineRule="exact"/>
              <w:ind w:left="55" w:leftChars="0"/>
              <w:jc w:val="center"/>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其他无效情形</w:t>
            </w:r>
          </w:p>
        </w:tc>
        <w:tc>
          <w:tcPr>
            <w:tcW w:w="2964" w:type="pct"/>
            <w:tcBorders>
              <w:top w:val="single" w:color="000000" w:sz="4" w:space="0"/>
              <w:left w:val="single" w:color="000000" w:sz="4" w:space="0"/>
              <w:bottom w:val="single" w:color="000000" w:sz="4" w:space="0"/>
              <w:right w:val="single" w:color="000000" w:sz="4" w:space="0"/>
            </w:tcBorders>
            <w:vAlign w:val="top"/>
          </w:tcPr>
          <w:p w14:paraId="478366CF">
            <w:pPr>
              <w:pStyle w:val="50"/>
              <w:pageBreakBefore w:val="0"/>
              <w:numPr>
                <w:ilvl w:val="0"/>
                <w:numId w:val="1"/>
              </w:numPr>
              <w:bidi w:val="0"/>
              <w:spacing w:before="121" w:line="480" w:lineRule="exact"/>
              <w:ind w:left="55" w:leftChars="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投标文件未附有采购人不能接受的附加条件的。</w:t>
            </w:r>
          </w:p>
          <w:p w14:paraId="784D6B68">
            <w:pPr>
              <w:pStyle w:val="50"/>
              <w:pageBreakBefore w:val="0"/>
              <w:numPr>
                <w:ilvl w:val="0"/>
                <w:numId w:val="1"/>
              </w:numPr>
              <w:bidi w:val="0"/>
              <w:spacing w:before="121" w:line="480" w:lineRule="exact"/>
              <w:ind w:left="55" w:leftChars="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不存在法律、法规和招标文件规定的其他无效情形。</w:t>
            </w:r>
          </w:p>
        </w:tc>
        <w:tc>
          <w:tcPr>
            <w:tcW w:w="260" w:type="pct"/>
            <w:tcBorders>
              <w:top w:val="single" w:color="000000" w:sz="4" w:space="0"/>
              <w:left w:val="single" w:color="000000" w:sz="4" w:space="0"/>
              <w:bottom w:val="single" w:color="000000" w:sz="4" w:space="0"/>
              <w:right w:val="single" w:color="000000" w:sz="4" w:space="0"/>
            </w:tcBorders>
          </w:tcPr>
          <w:p w14:paraId="1974ABE4">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274" w:type="pct"/>
            <w:tcBorders>
              <w:top w:val="single" w:color="000000" w:sz="4" w:space="0"/>
              <w:left w:val="single" w:color="000000" w:sz="4" w:space="0"/>
              <w:bottom w:val="single" w:color="000000" w:sz="4" w:space="0"/>
              <w:right w:val="single" w:color="000000" w:sz="4" w:space="0"/>
            </w:tcBorders>
          </w:tcPr>
          <w:p w14:paraId="20673E74">
            <w:pPr>
              <w:pStyle w:val="50"/>
              <w:pageBreakBefore w:val="0"/>
              <w:bidi w:val="0"/>
              <w:spacing w:line="480" w:lineRule="exact"/>
              <w:rPr>
                <w:rStyle w:val="42"/>
                <w:rFonts w:ascii="仿宋" w:hAnsi="仿宋" w:eastAsia="仿宋" w:cs="仿宋"/>
                <w:color w:val="auto"/>
                <w:sz w:val="24"/>
                <w:szCs w:val="24"/>
                <w:highlight w:val="none"/>
                <w:lang w:eastAsia="zh-CN"/>
              </w:rPr>
            </w:pPr>
          </w:p>
        </w:tc>
      </w:tr>
      <w:tr w14:paraId="36B4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33" w:type="pct"/>
            <w:tcBorders>
              <w:top w:val="single" w:color="000000" w:sz="4" w:space="0"/>
              <w:left w:val="single" w:color="000000" w:sz="4" w:space="0"/>
              <w:bottom w:val="single" w:color="000000" w:sz="4" w:space="0"/>
              <w:right w:val="single" w:color="000000" w:sz="4" w:space="0"/>
            </w:tcBorders>
          </w:tcPr>
          <w:p w14:paraId="671AF328">
            <w:pPr>
              <w:pStyle w:val="50"/>
              <w:pageBreakBefore w:val="0"/>
              <w:bidi w:val="0"/>
              <w:spacing w:line="480" w:lineRule="exact"/>
              <w:rPr>
                <w:rStyle w:val="42"/>
                <w:rFonts w:ascii="仿宋" w:hAnsi="仿宋" w:eastAsia="仿宋" w:cs="仿宋"/>
                <w:color w:val="auto"/>
                <w:sz w:val="24"/>
                <w:szCs w:val="24"/>
                <w:highlight w:val="none"/>
                <w:lang w:eastAsia="zh-CN"/>
              </w:rPr>
            </w:pPr>
          </w:p>
        </w:tc>
        <w:tc>
          <w:tcPr>
            <w:tcW w:w="1167" w:type="pct"/>
            <w:tcBorders>
              <w:top w:val="single" w:color="000000" w:sz="4" w:space="0"/>
              <w:left w:val="single" w:color="000000" w:sz="4" w:space="0"/>
              <w:bottom w:val="single" w:color="000000" w:sz="4" w:space="0"/>
              <w:right w:val="single" w:color="000000" w:sz="4" w:space="0"/>
            </w:tcBorders>
          </w:tcPr>
          <w:p w14:paraId="4801392B">
            <w:pPr>
              <w:pStyle w:val="50"/>
              <w:pageBreakBefore w:val="0"/>
              <w:tabs>
                <w:tab w:val="left" w:pos="686"/>
              </w:tabs>
              <w:bidi w:val="0"/>
              <w:spacing w:before="121" w:line="480" w:lineRule="exact"/>
              <w:ind w:left="55"/>
              <w:jc w:val="center"/>
              <w:rPr>
                <w:rStyle w:val="42"/>
                <w:rFonts w:hint="eastAsia" w:ascii="仿宋" w:hAnsi="仿宋" w:eastAsia="仿宋" w:cs="仿宋"/>
                <w:color w:val="auto"/>
                <w:sz w:val="24"/>
                <w:szCs w:val="24"/>
                <w:highlight w:val="none"/>
              </w:rPr>
            </w:pPr>
          </w:p>
        </w:tc>
        <w:tc>
          <w:tcPr>
            <w:tcW w:w="2964" w:type="pct"/>
            <w:tcBorders>
              <w:top w:val="single" w:color="000000" w:sz="4" w:space="0"/>
              <w:left w:val="single" w:color="000000" w:sz="4" w:space="0"/>
              <w:bottom w:val="single" w:color="000000" w:sz="4" w:space="0"/>
              <w:right w:val="single" w:color="000000" w:sz="4" w:space="0"/>
            </w:tcBorders>
          </w:tcPr>
          <w:p w14:paraId="464917D2">
            <w:pPr>
              <w:pStyle w:val="50"/>
              <w:pageBreakBefore w:val="0"/>
              <w:tabs>
                <w:tab w:val="left" w:pos="686"/>
              </w:tabs>
              <w:bidi w:val="0"/>
              <w:spacing w:before="121" w:line="480" w:lineRule="exact"/>
              <w:ind w:left="55"/>
              <w:jc w:val="center"/>
              <w:rPr>
                <w:rStyle w:val="42"/>
                <w:rFonts w:ascii="仿宋" w:hAnsi="仿宋" w:eastAsia="仿宋" w:cs="仿宋"/>
                <w:color w:val="auto"/>
                <w:sz w:val="24"/>
                <w:szCs w:val="24"/>
                <w:highlight w:val="none"/>
              </w:rPr>
            </w:pPr>
            <w:r>
              <w:rPr>
                <w:rStyle w:val="42"/>
                <w:rFonts w:hint="eastAsia" w:ascii="仿宋" w:hAnsi="仿宋" w:eastAsia="仿宋" w:cs="仿宋"/>
                <w:color w:val="auto"/>
                <w:sz w:val="24"/>
                <w:szCs w:val="24"/>
                <w:highlight w:val="none"/>
              </w:rPr>
              <w:t>结论</w:t>
            </w:r>
          </w:p>
        </w:tc>
        <w:tc>
          <w:tcPr>
            <w:tcW w:w="260" w:type="pct"/>
            <w:tcBorders>
              <w:top w:val="single" w:color="000000" w:sz="4" w:space="0"/>
              <w:left w:val="single" w:color="000000" w:sz="4" w:space="0"/>
              <w:bottom w:val="single" w:color="000000" w:sz="4" w:space="0"/>
              <w:right w:val="single" w:color="000000" w:sz="4" w:space="0"/>
            </w:tcBorders>
          </w:tcPr>
          <w:p w14:paraId="0970D6D2">
            <w:pPr>
              <w:pStyle w:val="50"/>
              <w:pageBreakBefore w:val="0"/>
              <w:bidi w:val="0"/>
              <w:spacing w:line="480" w:lineRule="exact"/>
              <w:rPr>
                <w:rStyle w:val="42"/>
                <w:rFonts w:ascii="仿宋" w:hAnsi="仿宋" w:eastAsia="仿宋" w:cs="仿宋"/>
                <w:color w:val="auto"/>
                <w:sz w:val="24"/>
                <w:szCs w:val="24"/>
                <w:highlight w:val="none"/>
              </w:rPr>
            </w:pPr>
          </w:p>
        </w:tc>
        <w:tc>
          <w:tcPr>
            <w:tcW w:w="274" w:type="pct"/>
            <w:tcBorders>
              <w:top w:val="single" w:color="000000" w:sz="4" w:space="0"/>
              <w:left w:val="single" w:color="000000" w:sz="4" w:space="0"/>
              <w:bottom w:val="single" w:color="000000" w:sz="4" w:space="0"/>
              <w:right w:val="single" w:color="000000" w:sz="4" w:space="0"/>
            </w:tcBorders>
          </w:tcPr>
          <w:p w14:paraId="36BC3815">
            <w:pPr>
              <w:pStyle w:val="50"/>
              <w:pageBreakBefore w:val="0"/>
              <w:bidi w:val="0"/>
              <w:spacing w:line="480" w:lineRule="exact"/>
              <w:rPr>
                <w:rStyle w:val="42"/>
                <w:rFonts w:ascii="仿宋" w:hAnsi="仿宋" w:eastAsia="仿宋" w:cs="仿宋"/>
                <w:color w:val="auto"/>
                <w:sz w:val="24"/>
                <w:szCs w:val="24"/>
                <w:highlight w:val="none"/>
              </w:rPr>
            </w:pPr>
          </w:p>
        </w:tc>
      </w:tr>
    </w:tbl>
    <w:p w14:paraId="300CCAFE">
      <w:pPr>
        <w:pageBreakBefore w:val="0"/>
        <w:bidi w:val="0"/>
        <w:spacing w:before="49" w:line="480" w:lineRule="exact"/>
        <w:ind w:left="531"/>
        <w:rPr>
          <w:rStyle w:val="42"/>
          <w:rFonts w:ascii="仿宋" w:hAnsi="仿宋" w:eastAsia="仿宋" w:cs="仿宋"/>
          <w:color w:val="auto"/>
          <w:sz w:val="20"/>
          <w:szCs w:val="24"/>
          <w:highlight w:val="none"/>
          <w:lang w:eastAsia="zh-CN"/>
        </w:rPr>
      </w:pPr>
      <w:r>
        <w:rPr>
          <w:rStyle w:val="42"/>
          <w:rFonts w:hint="eastAsia" w:ascii="仿宋" w:hAnsi="仿宋" w:eastAsia="仿宋" w:cs="仿宋"/>
          <w:color w:val="auto"/>
          <w:sz w:val="20"/>
          <w:szCs w:val="24"/>
          <w:highlight w:val="none"/>
          <w:lang w:eastAsia="zh-CN"/>
        </w:rPr>
        <w:t>说明：（1）上述各项中用“√”表示通过，“×”表示不通过；</w:t>
      </w:r>
    </w:p>
    <w:p w14:paraId="627362C7">
      <w:pPr>
        <w:pageBreakBefore w:val="0"/>
        <w:bidi w:val="0"/>
        <w:spacing w:before="83" w:line="480" w:lineRule="exact"/>
        <w:ind w:left="171" w:right="208" w:firstLine="360"/>
        <w:rPr>
          <w:rStyle w:val="42"/>
          <w:rFonts w:ascii="仿宋" w:hAnsi="仿宋" w:eastAsia="仿宋" w:cs="仿宋"/>
          <w:color w:val="auto"/>
          <w:sz w:val="20"/>
          <w:szCs w:val="24"/>
          <w:highlight w:val="none"/>
          <w:lang w:eastAsia="zh-CN"/>
        </w:rPr>
      </w:pPr>
      <w:r>
        <w:rPr>
          <w:rStyle w:val="42"/>
          <w:rFonts w:hint="eastAsia" w:ascii="仿宋" w:hAnsi="仿宋" w:eastAsia="仿宋" w:cs="仿宋"/>
          <w:color w:val="auto"/>
          <w:spacing w:val="-5"/>
          <w:sz w:val="20"/>
          <w:szCs w:val="24"/>
          <w:highlight w:val="none"/>
          <w:lang w:eastAsia="zh-CN"/>
        </w:rPr>
        <w:t>（2）上述各项中如有一项为“×”，则结论为“×”，表示该投标文件中存在重大偏差，不能通过初步评审评委对某一分项评审认为不合格时，必须要写明原因。</w:t>
      </w:r>
    </w:p>
    <w:p w14:paraId="4FC517B5">
      <w:pPr>
        <w:pageBreakBefore w:val="0"/>
        <w:bidi w:val="0"/>
        <w:spacing w:before="20" w:line="480" w:lineRule="exact"/>
        <w:ind w:left="531"/>
        <w:rPr>
          <w:rStyle w:val="42"/>
          <w:rFonts w:ascii="仿宋" w:hAnsi="仿宋" w:eastAsia="仿宋" w:cs="仿宋"/>
          <w:color w:val="auto"/>
          <w:sz w:val="20"/>
          <w:szCs w:val="24"/>
          <w:highlight w:val="none"/>
          <w:lang w:eastAsia="zh-CN"/>
        </w:rPr>
      </w:pPr>
      <w:r>
        <w:rPr>
          <w:rStyle w:val="42"/>
          <w:rFonts w:hint="eastAsia" w:ascii="仿宋" w:hAnsi="仿宋" w:eastAsia="仿宋" w:cs="仿宋"/>
          <w:color w:val="auto"/>
          <w:sz w:val="20"/>
          <w:szCs w:val="24"/>
          <w:highlight w:val="none"/>
          <w:lang w:eastAsia="zh-CN"/>
        </w:rPr>
        <w:t>（3）投标文件最终合格与否，以所有评委的评审意见中少数服从多数为原则定论。</w:t>
      </w:r>
    </w:p>
    <w:p w14:paraId="42AF6375">
      <w:pPr>
        <w:pageBreakBefore w:val="0"/>
        <w:bidi w:val="0"/>
        <w:spacing w:before="83" w:line="480" w:lineRule="exact"/>
        <w:ind w:left="171" w:right="122" w:firstLine="360"/>
        <w:rPr>
          <w:rStyle w:val="42"/>
          <w:rFonts w:hint="eastAsia" w:ascii="仿宋" w:hAnsi="仿宋" w:eastAsia="仿宋" w:cs="仿宋"/>
          <w:color w:val="auto"/>
          <w:sz w:val="20"/>
          <w:szCs w:val="24"/>
          <w:highlight w:val="none"/>
          <w:lang w:eastAsia="zh-CN"/>
        </w:rPr>
      </w:pPr>
      <w:r>
        <w:rPr>
          <w:rStyle w:val="42"/>
          <w:rFonts w:hint="eastAsia" w:ascii="仿宋" w:hAnsi="仿宋" w:eastAsia="仿宋" w:cs="仿宋"/>
          <w:color w:val="auto"/>
          <w:sz w:val="20"/>
          <w:szCs w:val="24"/>
          <w:highlight w:val="none"/>
          <w:lang w:eastAsia="zh-CN"/>
        </w:rPr>
        <w:t>（4）供应商请认真阅读和理解上述内容，避免投标文件中有违背上述审查标准之一的情况发生而造成投标被否决。</w:t>
      </w:r>
    </w:p>
    <w:p w14:paraId="1A3266F3">
      <w:pPr>
        <w:keepNext w:val="0"/>
        <w:keepLines w:val="0"/>
        <w:pageBreakBefore w:val="0"/>
        <w:widowControl/>
        <w:kinsoku/>
        <w:wordWrap/>
        <w:overflowPunct/>
        <w:topLinePunct w:val="0"/>
        <w:autoSpaceDE/>
        <w:autoSpaceDN/>
        <w:bidi w:val="0"/>
        <w:adjustRightInd/>
        <w:spacing w:line="480" w:lineRule="exact"/>
        <w:textAlignment w:val="baseline"/>
        <w:outlineLvl w:val="9"/>
        <w:rPr>
          <w:rStyle w:val="42"/>
          <w:rFonts w:hint="eastAsia" w:ascii="仿宋" w:hAnsi="仿宋" w:eastAsia="仿宋" w:cs="仿宋"/>
          <w:b/>
          <w:color w:val="auto"/>
          <w:sz w:val="28"/>
          <w:highlight w:val="none"/>
          <w:lang w:eastAsia="zh-CN"/>
        </w:rPr>
      </w:pPr>
      <w:r>
        <w:rPr>
          <w:rStyle w:val="42"/>
          <w:rFonts w:hint="eastAsia" w:ascii="仿宋" w:hAnsi="仿宋" w:eastAsia="仿宋" w:cs="仿宋"/>
          <w:b/>
          <w:color w:val="auto"/>
          <w:sz w:val="28"/>
          <w:highlight w:val="none"/>
          <w:lang w:eastAsia="zh-CN"/>
        </w:rPr>
        <w:t>附表</w:t>
      </w:r>
      <w:r>
        <w:rPr>
          <w:rStyle w:val="42"/>
          <w:rFonts w:hint="eastAsia" w:ascii="仿宋" w:hAnsi="仿宋" w:eastAsia="仿宋" w:cs="仿宋"/>
          <w:b/>
          <w:color w:val="auto"/>
          <w:sz w:val="28"/>
          <w:highlight w:val="none"/>
          <w:lang w:val="en-US" w:eastAsia="zh-CN"/>
        </w:rPr>
        <w:t>3</w:t>
      </w:r>
      <w:r>
        <w:rPr>
          <w:rStyle w:val="42"/>
          <w:rFonts w:hint="eastAsia" w:ascii="仿宋" w:hAnsi="仿宋" w:eastAsia="仿宋" w:cs="仿宋"/>
          <w:b/>
          <w:color w:val="auto"/>
          <w:sz w:val="28"/>
          <w:highlight w:val="none"/>
          <w:lang w:eastAsia="zh-CN"/>
        </w:rPr>
        <w:t>：详细评审标准</w:t>
      </w:r>
    </w:p>
    <w:p w14:paraId="7CEE14FC">
      <w:pPr>
        <w:keepNext w:val="0"/>
        <w:keepLines w:val="0"/>
        <w:pageBreakBefore w:val="0"/>
        <w:widowControl/>
        <w:kinsoku/>
        <w:wordWrap/>
        <w:overflowPunct/>
        <w:topLinePunct w:val="0"/>
        <w:autoSpaceDE/>
        <w:autoSpaceDN/>
        <w:bidi w:val="0"/>
        <w:adjustRightInd/>
        <w:spacing w:line="480" w:lineRule="exact"/>
        <w:textAlignment w:val="baseline"/>
        <w:outlineLvl w:val="9"/>
        <w:rPr>
          <w:rStyle w:val="42"/>
          <w:rFonts w:hint="default" w:ascii="仿宋" w:hAnsi="仿宋" w:eastAsia="仿宋" w:cs="仿宋"/>
          <w:b/>
          <w:color w:val="auto"/>
          <w:sz w:val="28"/>
          <w:highlight w:val="none"/>
          <w:lang w:val="en-US" w:eastAsia="zh-CN"/>
        </w:rPr>
      </w:pPr>
      <w:r>
        <w:rPr>
          <w:rStyle w:val="42"/>
          <w:rFonts w:hint="eastAsia" w:ascii="仿宋" w:hAnsi="仿宋" w:eastAsia="仿宋" w:cs="仿宋"/>
          <w:b/>
          <w:color w:val="auto"/>
          <w:sz w:val="28"/>
          <w:highlight w:val="none"/>
          <w:lang w:val="en-US" w:eastAsia="zh-CN"/>
        </w:rPr>
        <w:t>标项一：</w:t>
      </w:r>
    </w:p>
    <w:tbl>
      <w:tblPr>
        <w:tblStyle w:val="30"/>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1036"/>
        <w:gridCol w:w="6465"/>
        <w:gridCol w:w="741"/>
      </w:tblGrid>
      <w:tr w14:paraId="2479A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87" w:type="dxa"/>
            <w:gridSpan w:val="2"/>
            <w:noWrap w:val="0"/>
            <w:vAlign w:val="top"/>
          </w:tcPr>
          <w:p w14:paraId="1447DE70">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465" w:type="dxa"/>
            <w:noWrap w:val="0"/>
            <w:vAlign w:val="top"/>
          </w:tcPr>
          <w:p w14:paraId="19106E44">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r>
              <w:rPr>
                <w:rFonts w:hint="eastAsia" w:ascii="仿宋" w:hAnsi="仿宋" w:eastAsia="仿宋" w:cs="仿宋"/>
                <w:b/>
                <w:color w:val="auto"/>
                <w:sz w:val="24"/>
                <w:szCs w:val="24"/>
                <w:highlight w:val="none"/>
                <w:lang w:val="en-US" w:eastAsia="zh-CN"/>
              </w:rPr>
              <w:t>审</w:t>
            </w:r>
            <w:r>
              <w:rPr>
                <w:rFonts w:hint="eastAsia" w:ascii="仿宋" w:hAnsi="仿宋" w:eastAsia="仿宋" w:cs="仿宋"/>
                <w:b/>
                <w:color w:val="auto"/>
                <w:sz w:val="24"/>
                <w:szCs w:val="24"/>
                <w:highlight w:val="none"/>
              </w:rPr>
              <w:t>标准</w:t>
            </w:r>
          </w:p>
        </w:tc>
        <w:tc>
          <w:tcPr>
            <w:tcW w:w="741" w:type="dxa"/>
            <w:noWrap w:val="0"/>
            <w:vAlign w:val="center"/>
          </w:tcPr>
          <w:p w14:paraId="64A1FFFC">
            <w:pPr>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14:paraId="41F5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087" w:type="dxa"/>
            <w:gridSpan w:val="2"/>
            <w:vMerge w:val="restart"/>
            <w:noWrap w:val="0"/>
            <w:vAlign w:val="top"/>
          </w:tcPr>
          <w:p w14:paraId="05CD0A5E">
            <w:pPr>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14:paraId="6A51564B">
            <w:pPr>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465" w:type="dxa"/>
            <w:noWrap w:val="0"/>
            <w:vAlign w:val="top"/>
          </w:tcPr>
          <w:p w14:paraId="7BDCF987">
            <w:pPr>
              <w:pStyle w:val="65"/>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评审价格：</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 xml:space="preserve">分 </w:t>
            </w:r>
          </w:p>
        </w:tc>
        <w:tc>
          <w:tcPr>
            <w:tcW w:w="741" w:type="dxa"/>
            <w:vMerge w:val="restart"/>
            <w:noWrap w:val="0"/>
            <w:vAlign w:val="center"/>
          </w:tcPr>
          <w:p w14:paraId="7D909CB1">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100</w:t>
            </w:r>
          </w:p>
        </w:tc>
      </w:tr>
      <w:tr w14:paraId="1342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87" w:type="dxa"/>
            <w:gridSpan w:val="2"/>
            <w:vMerge w:val="continue"/>
            <w:tcBorders>
              <w:top w:val="nil"/>
            </w:tcBorders>
            <w:noWrap w:val="0"/>
            <w:vAlign w:val="top"/>
          </w:tcPr>
          <w:p w14:paraId="321E96E8">
            <w:pPr>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color w:val="auto"/>
                <w:sz w:val="24"/>
                <w:szCs w:val="24"/>
                <w:highlight w:val="none"/>
              </w:rPr>
            </w:pPr>
          </w:p>
        </w:tc>
        <w:tc>
          <w:tcPr>
            <w:tcW w:w="6465" w:type="dxa"/>
            <w:noWrap w:val="0"/>
            <w:vAlign w:val="top"/>
          </w:tcPr>
          <w:p w14:paraId="0731C0EB">
            <w:pPr>
              <w:pStyle w:val="65"/>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商务</w:t>
            </w: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14:paraId="58FF5D17">
            <w:pPr>
              <w:pStyle w:val="65"/>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color w:val="auto"/>
                <w:sz w:val="24"/>
                <w:szCs w:val="24"/>
                <w:highlight w:val="none"/>
              </w:rPr>
            </w:pPr>
          </w:p>
        </w:tc>
      </w:tr>
      <w:tr w14:paraId="7FC1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087" w:type="dxa"/>
            <w:gridSpan w:val="2"/>
            <w:noWrap w:val="0"/>
            <w:vAlign w:val="top"/>
          </w:tcPr>
          <w:p w14:paraId="12A5F830">
            <w:pPr>
              <w:pStyle w:val="65"/>
              <w:pageBreakBefore w:val="0"/>
              <w:shd w:val="clear"/>
              <w:kinsoku/>
              <w:wordWrap/>
              <w:overflowPunct/>
              <w:topLinePunct w:val="0"/>
              <w:bidi w:val="0"/>
              <w:adjustRightInd/>
              <w:snapToGrid/>
              <w:spacing w:line="480" w:lineRule="exact"/>
              <w:ind w:left="0" w:right="0"/>
              <w:jc w:val="both"/>
              <w:outlineLvl w:val="9"/>
              <w:rPr>
                <w:rFonts w:hint="eastAsia" w:ascii="仿宋" w:hAnsi="仿宋" w:eastAsia="仿宋" w:cs="仿宋"/>
                <w:color w:val="auto"/>
                <w:kern w:val="2"/>
                <w:sz w:val="24"/>
                <w:szCs w:val="24"/>
                <w:highlight w:val="none"/>
                <w:lang w:val="en-US" w:eastAsia="zh-CN" w:bidi="ar-SA"/>
              </w:rPr>
            </w:pPr>
          </w:p>
          <w:p w14:paraId="67DC16CA">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评审价格</w:t>
            </w:r>
          </w:p>
          <w:p w14:paraId="53556759">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（30分）</w:t>
            </w:r>
          </w:p>
        </w:tc>
        <w:tc>
          <w:tcPr>
            <w:tcW w:w="6465" w:type="dxa"/>
            <w:noWrap w:val="0"/>
            <w:vAlign w:val="center"/>
          </w:tcPr>
          <w:p w14:paraId="03807599">
            <w:pPr>
              <w:pStyle w:val="65"/>
              <w:pageBreakBefore w:val="0"/>
              <w:shd w:val="clear"/>
              <w:kinsoku/>
              <w:wordWrap/>
              <w:overflowPunct/>
              <w:topLinePunct w:val="0"/>
              <w:bidi w:val="0"/>
              <w:adjustRightInd/>
              <w:snapToGrid/>
              <w:spacing w:line="480" w:lineRule="exact"/>
              <w:ind w:left="0" w:right="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满足采购文件要求且最终报价最低的报价为评审基准价，其价格分为满分。其他满足采购文件要求的供应商的价格分统一按照下列公式计算：</w:t>
            </w:r>
          </w:p>
          <w:p w14:paraId="47003696">
            <w:pPr>
              <w:pStyle w:val="65"/>
              <w:pageBreakBefore w:val="0"/>
              <w:shd w:val="clear"/>
              <w:kinsoku/>
              <w:wordWrap/>
              <w:overflowPunct/>
              <w:topLinePunct w:val="0"/>
              <w:bidi w:val="0"/>
              <w:adjustRightInd/>
              <w:snapToGrid/>
              <w:spacing w:line="480" w:lineRule="exact"/>
              <w:ind w:left="0" w:right="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评审价格分数=（评审基准价/最终报价）×价格权重（30%）×100 </w:t>
            </w:r>
          </w:p>
        </w:tc>
        <w:tc>
          <w:tcPr>
            <w:tcW w:w="741" w:type="dxa"/>
            <w:noWrap w:val="0"/>
            <w:vAlign w:val="center"/>
          </w:tcPr>
          <w:p w14:paraId="693BB515">
            <w:pPr>
              <w:pStyle w:val="65"/>
              <w:pageBreakBefore w:val="0"/>
              <w:shd w:val="clear"/>
              <w:kinsoku/>
              <w:wordWrap/>
              <w:overflowPunct/>
              <w:topLinePunct w:val="0"/>
              <w:bidi w:val="0"/>
              <w:adjustRightInd/>
              <w:snapToGrid/>
              <w:spacing w:line="480" w:lineRule="exact"/>
              <w:ind w:left="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0-30</w:t>
            </w:r>
          </w:p>
        </w:tc>
      </w:tr>
      <w:tr w14:paraId="0900D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051" w:type="dxa"/>
            <w:vMerge w:val="restart"/>
            <w:noWrap w:val="0"/>
            <w:vAlign w:val="center"/>
          </w:tcPr>
          <w:p w14:paraId="6261C827">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商务部分</w:t>
            </w:r>
          </w:p>
          <w:p w14:paraId="25F0DECE">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（8分）</w:t>
            </w:r>
          </w:p>
          <w:p w14:paraId="16CCA478">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0BDB7623">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企业业绩</w:t>
            </w:r>
          </w:p>
          <w:p w14:paraId="577EB887">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c>
          <w:tcPr>
            <w:tcW w:w="6465" w:type="dxa"/>
            <w:noWrap w:val="0"/>
            <w:vAlign w:val="center"/>
          </w:tcPr>
          <w:p w14:paraId="5B563037">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提供投标人近3年（2023年1月1日至投标文件递交截止日期）完成</w:t>
            </w:r>
            <w:r>
              <w:rPr>
                <w:rFonts w:hint="eastAsia" w:ascii="仿宋" w:hAnsi="仿宋" w:eastAsia="仿宋" w:cs="仿宋"/>
                <w:color w:val="auto"/>
                <w:kern w:val="2"/>
                <w:sz w:val="24"/>
                <w:szCs w:val="24"/>
                <w:highlight w:val="none"/>
                <w:lang w:val="zh-CN" w:eastAsia="zh-CN" w:bidi="ar-SA"/>
              </w:rPr>
              <w:t>类似项目</w:t>
            </w:r>
            <w:r>
              <w:rPr>
                <w:rFonts w:hint="eastAsia" w:ascii="仿宋" w:hAnsi="仿宋" w:eastAsia="仿宋" w:cs="仿宋"/>
                <w:color w:val="auto"/>
                <w:kern w:val="2"/>
                <w:sz w:val="24"/>
                <w:szCs w:val="24"/>
                <w:highlight w:val="none"/>
                <w:lang w:val="en-US" w:eastAsia="zh-CN" w:bidi="ar-SA"/>
              </w:rPr>
              <w:t>的业绩，有一项得2分，最多得6分。</w:t>
            </w:r>
          </w:p>
          <w:p w14:paraId="5AC58BEF">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noWrap w:val="0"/>
            <w:vAlign w:val="center"/>
          </w:tcPr>
          <w:p w14:paraId="2651B261">
            <w:pPr>
              <w:pStyle w:val="65"/>
              <w:pageBreakBefore w:val="0"/>
              <w:shd w:val="clear"/>
              <w:kinsoku/>
              <w:wordWrap/>
              <w:overflowPunct/>
              <w:topLinePunct w:val="0"/>
              <w:bidi w:val="0"/>
              <w:adjustRightInd/>
              <w:snapToGrid/>
              <w:spacing w:line="480" w:lineRule="exact"/>
              <w:ind w:left="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w:t>
            </w:r>
          </w:p>
        </w:tc>
      </w:tr>
      <w:tr w14:paraId="4BF0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noWrap w:val="0"/>
            <w:vAlign w:val="center"/>
          </w:tcPr>
          <w:p w14:paraId="0E994A12">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shd w:val="clear" w:color="auto" w:fill="auto"/>
            <w:noWrap w:val="0"/>
            <w:vAlign w:val="center"/>
          </w:tcPr>
          <w:p w14:paraId="42CDA82B">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质保期</w:t>
            </w:r>
          </w:p>
          <w:p w14:paraId="14A14C5B">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（2分）</w:t>
            </w:r>
          </w:p>
        </w:tc>
        <w:tc>
          <w:tcPr>
            <w:tcW w:w="6465" w:type="dxa"/>
            <w:shd w:val="clear" w:color="auto" w:fill="auto"/>
            <w:noWrap w:val="0"/>
            <w:vAlign w:val="center"/>
          </w:tcPr>
          <w:p w14:paraId="4D7D1938">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所有产品的质保期均在满足招标文件要求的基础上，每延长半年加1分，最高得2分。（提供承诺函）</w:t>
            </w:r>
          </w:p>
        </w:tc>
        <w:tc>
          <w:tcPr>
            <w:tcW w:w="741" w:type="dxa"/>
            <w:shd w:val="clear" w:color="auto" w:fill="auto"/>
            <w:noWrap w:val="0"/>
            <w:vAlign w:val="center"/>
          </w:tcPr>
          <w:p w14:paraId="6B38A130">
            <w:pPr>
              <w:pStyle w:val="65"/>
              <w:pageBreakBefore w:val="0"/>
              <w:shd w:val="clear"/>
              <w:kinsoku/>
              <w:wordWrap/>
              <w:overflowPunct/>
              <w:topLinePunct w:val="0"/>
              <w:bidi w:val="0"/>
              <w:adjustRightInd/>
              <w:snapToGrid/>
              <w:spacing w:line="480" w:lineRule="exact"/>
              <w:ind w:left="0" w:leftChars="0" w:right="0" w:rightChars="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w:t>
            </w:r>
          </w:p>
        </w:tc>
      </w:tr>
      <w:tr w14:paraId="560E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51" w:type="dxa"/>
            <w:vMerge w:val="restart"/>
            <w:tcBorders>
              <w:left w:val="single" w:color="auto" w:sz="4" w:space="0"/>
            </w:tcBorders>
            <w:noWrap w:val="0"/>
            <w:vAlign w:val="center"/>
          </w:tcPr>
          <w:p w14:paraId="1406B101">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技术部分（62分）</w:t>
            </w:r>
          </w:p>
        </w:tc>
        <w:tc>
          <w:tcPr>
            <w:tcW w:w="1036" w:type="dxa"/>
            <w:tcBorders>
              <w:top w:val="single" w:color="auto" w:sz="4" w:space="0"/>
              <w:bottom w:val="single" w:color="auto" w:sz="4" w:space="0"/>
            </w:tcBorders>
            <w:noWrap w:val="0"/>
            <w:vAlign w:val="center"/>
          </w:tcPr>
          <w:p w14:paraId="7AE36EC0">
            <w:pPr>
              <w:pageBreakBefore w:val="0"/>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技术参数</w:t>
            </w:r>
          </w:p>
          <w:p w14:paraId="5B9A7ACF">
            <w:pPr>
              <w:pStyle w:val="12"/>
              <w:pageBreakBefore w:val="0"/>
              <w:bidi w:val="0"/>
              <w:spacing w:line="480" w:lineRule="exact"/>
              <w:rPr>
                <w:rFonts w:hint="eastAsia"/>
                <w:color w:val="auto"/>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26分</w:t>
            </w:r>
            <w:r>
              <w:rPr>
                <w:rFonts w:hint="eastAsia" w:ascii="仿宋" w:hAnsi="仿宋" w:eastAsia="仿宋" w:cs="仿宋"/>
                <w:color w:val="auto"/>
                <w:sz w:val="24"/>
                <w:szCs w:val="24"/>
                <w:highlight w:val="none"/>
                <w:lang w:eastAsia="zh-CN"/>
              </w:rPr>
              <w:t>）</w:t>
            </w:r>
          </w:p>
        </w:tc>
        <w:tc>
          <w:tcPr>
            <w:tcW w:w="6465" w:type="dxa"/>
            <w:tcBorders>
              <w:top w:val="single" w:color="auto" w:sz="4" w:space="0"/>
              <w:bottom w:val="single" w:color="auto" w:sz="4" w:space="0"/>
            </w:tcBorders>
            <w:noWrap w:val="0"/>
            <w:vAlign w:val="center"/>
          </w:tcPr>
          <w:p w14:paraId="253C76FE">
            <w:pPr>
              <w:pStyle w:val="12"/>
              <w:pageBreakBefore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投标人所投产品参数完全满足招标文件中的（共26条参数）得26分。投标人所投产品技术参数低于招标文件要求的即为负偏离，“每负偏离一项扣1分。</w:t>
            </w:r>
            <w:r>
              <w:rPr>
                <w:rFonts w:hint="eastAsia" w:ascii="仿宋" w:hAnsi="仿宋" w:eastAsia="仿宋" w:cs="仿宋"/>
                <w:color w:val="auto"/>
                <w:kern w:val="2"/>
                <w:sz w:val="24"/>
                <w:szCs w:val="24"/>
                <w:highlight w:val="none"/>
                <w:lang w:val="en-US" w:eastAsia="zh-CN" w:bidi="ar-SA"/>
              </w:rPr>
              <w:t>投标人须在“偏离说明表”中注明响应情况，采购要求中对证明材料有具体要求的，严格按具体要求提供证明材料；没有具体要求的，应提供相关证明材料（如：生产厂家技术白皮书、官网参数表、功能截图、产品彩页或检测报告等，任选其一）。</w:t>
            </w:r>
          </w:p>
          <w:p w14:paraId="0DBA21DA">
            <w:pPr>
              <w:pStyle w:val="12"/>
              <w:pageBreakBefore w:val="0"/>
              <w:bidi w:val="0"/>
              <w:spacing w:line="480" w:lineRule="exact"/>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其他：项目实施过程中，招标人将严格按照中标人的响应情况进行验收。如投标人有虚假响应或虚假承诺的情况，招标人将依法追究其法律责任。</w:t>
            </w:r>
          </w:p>
        </w:tc>
        <w:tc>
          <w:tcPr>
            <w:tcW w:w="741" w:type="dxa"/>
            <w:tcBorders>
              <w:top w:val="single" w:color="auto" w:sz="4" w:space="0"/>
              <w:bottom w:val="single" w:color="auto" w:sz="4" w:space="0"/>
              <w:right w:val="single" w:color="auto" w:sz="4" w:space="0"/>
            </w:tcBorders>
            <w:noWrap w:val="0"/>
            <w:vAlign w:val="center"/>
          </w:tcPr>
          <w:p w14:paraId="50626FA7">
            <w:pPr>
              <w:pStyle w:val="65"/>
              <w:pageBreakBefore w:val="0"/>
              <w:kinsoku/>
              <w:wordWrap/>
              <w:overflowPunct/>
              <w:topLinePunct w:val="0"/>
              <w:bidi w:val="0"/>
              <w:adjustRightInd/>
              <w:snapToGrid/>
              <w:spacing w:line="480" w:lineRule="exact"/>
              <w:ind w:left="0" w:leftChars="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0-26</w:t>
            </w:r>
          </w:p>
        </w:tc>
      </w:tr>
      <w:tr w14:paraId="5D3FA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1051" w:type="dxa"/>
            <w:vMerge w:val="continue"/>
            <w:tcBorders>
              <w:left w:val="single" w:color="auto" w:sz="4" w:space="0"/>
            </w:tcBorders>
            <w:noWrap w:val="0"/>
            <w:vAlign w:val="center"/>
          </w:tcPr>
          <w:p w14:paraId="3B5F8B39">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p>
        </w:tc>
        <w:tc>
          <w:tcPr>
            <w:tcW w:w="1036" w:type="dxa"/>
            <w:tcBorders>
              <w:top w:val="single" w:color="auto" w:sz="4" w:space="0"/>
              <w:bottom w:val="single" w:color="auto" w:sz="4" w:space="0"/>
            </w:tcBorders>
            <w:noWrap w:val="0"/>
            <w:vAlign w:val="center"/>
          </w:tcPr>
          <w:p w14:paraId="7A8C344A">
            <w:pPr>
              <w:pStyle w:val="12"/>
              <w:pageBreakBefore w:val="0"/>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项目实施方案</w:t>
            </w:r>
          </w:p>
          <w:p w14:paraId="020AEB9D">
            <w:pPr>
              <w:pStyle w:val="12"/>
              <w:pageBreakBefore w:val="0"/>
              <w:bidi w:val="0"/>
              <w:spacing w:line="480" w:lineRule="exact"/>
              <w:jc w:val="center"/>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（15分）</w:t>
            </w:r>
          </w:p>
        </w:tc>
        <w:tc>
          <w:tcPr>
            <w:tcW w:w="6465" w:type="dxa"/>
            <w:tcBorders>
              <w:top w:val="single" w:color="auto" w:sz="4" w:space="0"/>
              <w:bottom w:val="single" w:color="auto" w:sz="4" w:space="0"/>
            </w:tcBorders>
            <w:noWrap w:val="0"/>
            <w:vAlign w:val="center"/>
          </w:tcPr>
          <w:p w14:paraId="5824DF81">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项目实施方案，包括但不限于①项目实施计划分析;②供货保障措施分析;③人员配备分析;④进度计划和时间安排分析;⑤应急方案分析;</w:t>
            </w:r>
          </w:p>
          <w:p w14:paraId="06E2B820">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注：以上内容完整、条理清晰，切合招标人的实际情况，提出的整体实施方案合理、恰当，与项目实际建设需求和内容匹配得15分，每缺失一项内容扣3分，每项内容中每有一处内容缺陷扣2分，扣完为止。</w:t>
            </w:r>
          </w:p>
          <w:p w14:paraId="24749907">
            <w:pPr>
              <w:pageBreakBefore w:val="0"/>
              <w:bidi w:val="0"/>
              <w:spacing w:line="480" w:lineRule="exact"/>
              <w:jc w:val="both"/>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缺陷是指：①方案生搬硬套，与实际情况明显不符；②或存在与项目明显无关的文字内容；③或内容不适用项目的实际情况；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r>
              <w:rPr>
                <w:rFonts w:hint="eastAsia" w:ascii="仿宋" w:hAnsi="仿宋" w:eastAsia="仿宋" w:cs="仿宋"/>
                <w:b/>
                <w:bCs/>
                <w:color w:val="auto"/>
                <w:sz w:val="24"/>
                <w:szCs w:val="24"/>
                <w:highlight w:val="none"/>
              </w:rPr>
              <w:t>后续评审项缺陷定义同此项</w:t>
            </w:r>
            <w:r>
              <w:rPr>
                <w:rFonts w:hint="eastAsia" w:ascii="仿宋" w:hAnsi="仿宋" w:eastAsia="仿宋" w:cs="仿宋"/>
                <w:color w:val="auto"/>
                <w:kern w:val="2"/>
                <w:sz w:val="24"/>
                <w:szCs w:val="24"/>
                <w:highlight w:val="none"/>
                <w:lang w:val="en-US" w:eastAsia="zh-CN" w:bidi="ar-SA"/>
              </w:rPr>
              <w:t>)</w:t>
            </w:r>
          </w:p>
        </w:tc>
        <w:tc>
          <w:tcPr>
            <w:tcW w:w="741" w:type="dxa"/>
            <w:tcBorders>
              <w:top w:val="single" w:color="auto" w:sz="4" w:space="0"/>
              <w:bottom w:val="single" w:color="auto" w:sz="4" w:space="0"/>
              <w:right w:val="single" w:color="auto" w:sz="4" w:space="0"/>
            </w:tcBorders>
            <w:noWrap w:val="0"/>
            <w:vAlign w:val="center"/>
          </w:tcPr>
          <w:p w14:paraId="3074F00E">
            <w:pPr>
              <w:pStyle w:val="65"/>
              <w:pageBreakBefore w:val="0"/>
              <w:kinsoku/>
              <w:wordWrap/>
              <w:overflowPunct/>
              <w:topLinePunct w:val="0"/>
              <w:bidi w:val="0"/>
              <w:adjustRightInd/>
              <w:snapToGrid/>
              <w:spacing w:line="480" w:lineRule="exact"/>
              <w:ind w:left="0" w:leftChars="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0-15</w:t>
            </w:r>
          </w:p>
        </w:tc>
      </w:tr>
      <w:tr w14:paraId="5A0F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051" w:type="dxa"/>
            <w:vMerge w:val="continue"/>
            <w:tcBorders>
              <w:left w:val="single" w:color="auto" w:sz="4" w:space="0"/>
            </w:tcBorders>
            <w:noWrap w:val="0"/>
            <w:vAlign w:val="center"/>
          </w:tcPr>
          <w:p w14:paraId="502B025D">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08115F72">
            <w:pPr>
              <w:pStyle w:val="12"/>
              <w:pageBreakBefore w:val="0"/>
              <w:bidi w:val="0"/>
              <w:spacing w:line="4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质量管理及保证措施方案</w:t>
            </w:r>
          </w:p>
          <w:p w14:paraId="04A479AD">
            <w:pPr>
              <w:pStyle w:val="12"/>
              <w:pageBreakBefore w:val="0"/>
              <w:bidi w:val="0"/>
              <w:spacing w:line="4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6465" w:type="dxa"/>
            <w:noWrap w:val="0"/>
            <w:vAlign w:val="center"/>
          </w:tcPr>
          <w:p w14:paraId="6FD8AA3C">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对质量管理及保证措施方案进行评价，包括但不限于：</w:t>
            </w:r>
          </w:p>
          <w:p w14:paraId="22B0D60C">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①货物质量保证措施；②检验、试验质量保障措施；③包装、运输质量保障措施；④交货质量保障措施；⑤质量问题处理保障措施</w:t>
            </w:r>
          </w:p>
          <w:p w14:paraId="1A77C5A1">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注：以上内容以上内容完整、条理清晰，切合招标人的实际情况得10分，每缺失一项内容扣2分，每项内容中每有一处内容缺陷扣1分，扣完为止。</w:t>
            </w:r>
          </w:p>
        </w:tc>
        <w:tc>
          <w:tcPr>
            <w:tcW w:w="741" w:type="dxa"/>
            <w:noWrap w:val="0"/>
            <w:vAlign w:val="center"/>
          </w:tcPr>
          <w:p w14:paraId="4511A8DA">
            <w:pPr>
              <w:pageBreakBefore w:val="0"/>
              <w:bidi w:val="0"/>
              <w:spacing w:line="4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14:paraId="7C0D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051" w:type="dxa"/>
            <w:vMerge w:val="continue"/>
            <w:tcBorders>
              <w:left w:val="single" w:color="auto" w:sz="4" w:space="0"/>
            </w:tcBorders>
            <w:noWrap w:val="0"/>
            <w:vAlign w:val="center"/>
          </w:tcPr>
          <w:p w14:paraId="43BBDCAC">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7C0615F5">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培训服务</w:t>
            </w:r>
          </w:p>
          <w:p w14:paraId="0FEA095A">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（4分）</w:t>
            </w:r>
          </w:p>
        </w:tc>
        <w:tc>
          <w:tcPr>
            <w:tcW w:w="6465" w:type="dxa"/>
            <w:noWrap w:val="0"/>
            <w:vAlign w:val="center"/>
          </w:tcPr>
          <w:p w14:paraId="7CDA8E93">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投标人根据投标提交的培训服务方案进行理解分析。</w:t>
            </w:r>
          </w:p>
          <w:p w14:paraId="024E613E">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包括但不限于以下内容：①培训方式及流程②技术应用、部署方案培训方案</w:t>
            </w:r>
          </w:p>
          <w:p w14:paraId="0D3D8DF8">
            <w:pPr>
              <w:pageBreakBefore w:val="0"/>
              <w:bidi w:val="0"/>
              <w:spacing w:line="480" w:lineRule="exact"/>
              <w:jc w:val="both"/>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注：以上内容以上内容内容完整、条理清晰，切合招标人的实际情况，提出的整体实施方案合理、恰当，与项目实际建设需求和内容匹配得4分，每缺失一项内容扣2分，每项内容中每有一处内容缺陷扣1分，扣完为止。</w:t>
            </w:r>
          </w:p>
        </w:tc>
        <w:tc>
          <w:tcPr>
            <w:tcW w:w="741" w:type="dxa"/>
            <w:noWrap w:val="0"/>
            <w:vAlign w:val="center"/>
          </w:tcPr>
          <w:p w14:paraId="74FC9061">
            <w:pPr>
              <w:pageBreakBefore w:val="0"/>
              <w:bidi w:val="0"/>
              <w:spacing w:line="4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w:t>
            </w:r>
          </w:p>
        </w:tc>
      </w:tr>
      <w:tr w14:paraId="164E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51" w:type="dxa"/>
            <w:vMerge w:val="continue"/>
            <w:tcBorders>
              <w:left w:val="single" w:color="auto" w:sz="4" w:space="0"/>
            </w:tcBorders>
            <w:noWrap w:val="0"/>
            <w:vAlign w:val="center"/>
          </w:tcPr>
          <w:p w14:paraId="175B95B1">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22582748">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售后服务方案</w:t>
            </w:r>
          </w:p>
          <w:p w14:paraId="78F075C5">
            <w:pPr>
              <w:pStyle w:val="12"/>
              <w:pageBreakBefore w:val="0"/>
              <w:bidi w:val="0"/>
              <w:spacing w:line="480" w:lineRule="exact"/>
              <w:rPr>
                <w:rFonts w:hint="eastAsia"/>
                <w:color w:val="auto"/>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7分</w:t>
            </w:r>
            <w:r>
              <w:rPr>
                <w:rFonts w:hint="eastAsia" w:ascii="仿宋" w:hAnsi="仿宋" w:eastAsia="仿宋" w:cs="仿宋"/>
                <w:color w:val="auto"/>
                <w:sz w:val="24"/>
                <w:szCs w:val="24"/>
                <w:highlight w:val="none"/>
                <w:lang w:eastAsia="zh-CN"/>
              </w:rPr>
              <w:t>）</w:t>
            </w:r>
          </w:p>
          <w:p w14:paraId="35DE6680">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6465" w:type="dxa"/>
            <w:noWrap w:val="0"/>
            <w:vAlign w:val="center"/>
          </w:tcPr>
          <w:p w14:paraId="11CEC6B6">
            <w:pPr>
              <w:pageBreakBefore w:val="0"/>
              <w:bidi w:val="0"/>
              <w:spacing w:line="4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（1）提供售后服务方案，包括但不限于①售后服务方案及制度②售后服务人员安排③售后技术支持及其他资源保障等，方案合理、完善，</w:t>
            </w:r>
            <w:r>
              <w:rPr>
                <w:rFonts w:hint="eastAsia" w:ascii="仿宋" w:hAnsi="仿宋" w:eastAsia="仿宋" w:cs="仿宋"/>
                <w:color w:val="auto"/>
                <w:kern w:val="2"/>
                <w:sz w:val="24"/>
                <w:szCs w:val="24"/>
                <w:highlight w:val="none"/>
                <w:lang w:val="en-US" w:eastAsia="zh-CN" w:bidi="ar-SA"/>
              </w:rPr>
              <w:t>条理清晰，切合招标人的实际情况，提出的整体实施方案合理、恰当，与项目实际建设需求和内容匹配得6分，每缺失一项内容扣2分，每项内容中每有一处内容缺陷扣1分，扣完为止。</w:t>
            </w:r>
          </w:p>
          <w:p w14:paraId="40DC8C24">
            <w:pPr>
              <w:pageBreakBefore w:val="0"/>
              <w:bidi w:val="0"/>
              <w:spacing w:line="4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（2）承诺在质量保证期内，出现设备损坏免费更换零部件，确保设备正常运行得1分。（提供承诺函，格式自拟）</w:t>
            </w:r>
          </w:p>
        </w:tc>
        <w:tc>
          <w:tcPr>
            <w:tcW w:w="741" w:type="dxa"/>
            <w:noWrap w:val="0"/>
            <w:vAlign w:val="center"/>
          </w:tcPr>
          <w:p w14:paraId="5D80F2A8">
            <w:pPr>
              <w:pStyle w:val="65"/>
              <w:pageBreakBefore w:val="0"/>
              <w:kinsoku/>
              <w:wordWrap/>
              <w:overflowPunct/>
              <w:topLinePunct w:val="0"/>
              <w:bidi w:val="0"/>
              <w:adjustRightInd/>
              <w:snapToGrid/>
              <w:spacing w:line="480" w:lineRule="exact"/>
              <w:ind w:left="0" w:leftChars="0" w:right="0" w:right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0-7</w:t>
            </w:r>
          </w:p>
        </w:tc>
      </w:tr>
    </w:tbl>
    <w:p w14:paraId="06A6C3C9">
      <w:pPr>
        <w:keepNext w:val="0"/>
        <w:keepLines w:val="0"/>
        <w:pageBreakBefore w:val="0"/>
        <w:widowControl/>
        <w:kinsoku/>
        <w:wordWrap/>
        <w:overflowPunct/>
        <w:topLinePunct w:val="0"/>
        <w:autoSpaceDE/>
        <w:autoSpaceDN/>
        <w:bidi w:val="0"/>
        <w:adjustRightInd/>
        <w:spacing w:line="480" w:lineRule="exact"/>
        <w:ind w:firstLine="562" w:firstLineChars="200"/>
        <w:textAlignment w:val="baseline"/>
        <w:outlineLvl w:val="9"/>
        <w:rPr>
          <w:rStyle w:val="42"/>
          <w:rFonts w:hint="eastAsia" w:ascii="仿宋" w:hAnsi="仿宋" w:eastAsia="仿宋" w:cs="仿宋"/>
          <w:b/>
          <w:color w:val="auto"/>
          <w:sz w:val="28"/>
          <w:highlight w:val="none"/>
          <w:lang w:val="en-US" w:eastAsia="zh-CN"/>
        </w:rPr>
      </w:pPr>
      <w:r>
        <w:rPr>
          <w:rStyle w:val="42"/>
          <w:rFonts w:hint="eastAsia" w:ascii="仿宋" w:hAnsi="仿宋" w:eastAsia="仿宋" w:cs="仿宋"/>
          <w:b/>
          <w:color w:val="auto"/>
          <w:sz w:val="28"/>
          <w:highlight w:val="none"/>
          <w:lang w:val="en-US" w:eastAsia="zh-CN"/>
        </w:rPr>
        <w:t>标项二：</w:t>
      </w:r>
    </w:p>
    <w:tbl>
      <w:tblPr>
        <w:tblStyle w:val="30"/>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1036"/>
        <w:gridCol w:w="6465"/>
        <w:gridCol w:w="741"/>
      </w:tblGrid>
      <w:tr w14:paraId="0E90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87" w:type="dxa"/>
            <w:gridSpan w:val="2"/>
            <w:noWrap w:val="0"/>
            <w:vAlign w:val="top"/>
          </w:tcPr>
          <w:p w14:paraId="3DC4F0C1">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465" w:type="dxa"/>
            <w:noWrap w:val="0"/>
            <w:vAlign w:val="top"/>
          </w:tcPr>
          <w:p w14:paraId="446E6671">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r>
              <w:rPr>
                <w:rFonts w:hint="eastAsia" w:ascii="仿宋" w:hAnsi="仿宋" w:eastAsia="仿宋" w:cs="仿宋"/>
                <w:b/>
                <w:color w:val="auto"/>
                <w:sz w:val="24"/>
                <w:szCs w:val="24"/>
                <w:highlight w:val="none"/>
                <w:lang w:val="en-US" w:eastAsia="zh-CN"/>
              </w:rPr>
              <w:t>审</w:t>
            </w:r>
            <w:r>
              <w:rPr>
                <w:rFonts w:hint="eastAsia" w:ascii="仿宋" w:hAnsi="仿宋" w:eastAsia="仿宋" w:cs="仿宋"/>
                <w:b/>
                <w:color w:val="auto"/>
                <w:sz w:val="24"/>
                <w:szCs w:val="24"/>
                <w:highlight w:val="none"/>
              </w:rPr>
              <w:t>标准</w:t>
            </w:r>
          </w:p>
        </w:tc>
        <w:tc>
          <w:tcPr>
            <w:tcW w:w="741" w:type="dxa"/>
            <w:noWrap w:val="0"/>
            <w:vAlign w:val="center"/>
          </w:tcPr>
          <w:p w14:paraId="7C6537D5">
            <w:pPr>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14:paraId="6E06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087" w:type="dxa"/>
            <w:gridSpan w:val="2"/>
            <w:vMerge w:val="restart"/>
            <w:noWrap w:val="0"/>
            <w:vAlign w:val="top"/>
          </w:tcPr>
          <w:p w14:paraId="2516CAD7">
            <w:pPr>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14:paraId="4C40BBF3">
            <w:pPr>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465" w:type="dxa"/>
            <w:noWrap w:val="0"/>
            <w:vAlign w:val="top"/>
          </w:tcPr>
          <w:p w14:paraId="70599712">
            <w:pPr>
              <w:pStyle w:val="65"/>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评审价格：</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 xml:space="preserve">分 </w:t>
            </w:r>
          </w:p>
        </w:tc>
        <w:tc>
          <w:tcPr>
            <w:tcW w:w="741" w:type="dxa"/>
            <w:vMerge w:val="restart"/>
            <w:noWrap w:val="0"/>
            <w:vAlign w:val="center"/>
          </w:tcPr>
          <w:p w14:paraId="6A66A971">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100</w:t>
            </w:r>
          </w:p>
        </w:tc>
      </w:tr>
      <w:tr w14:paraId="2C20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87" w:type="dxa"/>
            <w:gridSpan w:val="2"/>
            <w:vMerge w:val="continue"/>
            <w:tcBorders>
              <w:top w:val="nil"/>
            </w:tcBorders>
            <w:noWrap w:val="0"/>
            <w:vAlign w:val="top"/>
          </w:tcPr>
          <w:p w14:paraId="2F86523D">
            <w:pPr>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color w:val="auto"/>
                <w:sz w:val="24"/>
                <w:szCs w:val="24"/>
                <w:highlight w:val="none"/>
              </w:rPr>
            </w:pPr>
          </w:p>
        </w:tc>
        <w:tc>
          <w:tcPr>
            <w:tcW w:w="6465" w:type="dxa"/>
            <w:noWrap w:val="0"/>
            <w:vAlign w:val="top"/>
          </w:tcPr>
          <w:p w14:paraId="1A6BDD11">
            <w:pPr>
              <w:pStyle w:val="65"/>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商务</w:t>
            </w: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14:paraId="317106AE">
            <w:pPr>
              <w:pStyle w:val="65"/>
              <w:pageBreakBefore w:val="0"/>
              <w:shd w:val="clear"/>
              <w:kinsoku/>
              <w:wordWrap/>
              <w:overflowPunct/>
              <w:topLinePunct w:val="0"/>
              <w:bidi w:val="0"/>
              <w:adjustRightInd/>
              <w:snapToGrid/>
              <w:spacing w:line="480" w:lineRule="exact"/>
              <w:ind w:left="0" w:right="0"/>
              <w:outlineLvl w:val="9"/>
              <w:rPr>
                <w:rFonts w:hint="eastAsia" w:ascii="仿宋" w:hAnsi="仿宋" w:eastAsia="仿宋" w:cs="仿宋"/>
                <w:color w:val="auto"/>
                <w:sz w:val="24"/>
                <w:szCs w:val="24"/>
                <w:highlight w:val="none"/>
              </w:rPr>
            </w:pPr>
          </w:p>
        </w:tc>
      </w:tr>
      <w:tr w14:paraId="5BAD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087" w:type="dxa"/>
            <w:gridSpan w:val="2"/>
            <w:noWrap w:val="0"/>
            <w:vAlign w:val="top"/>
          </w:tcPr>
          <w:p w14:paraId="400A0CBF">
            <w:pPr>
              <w:pStyle w:val="65"/>
              <w:pageBreakBefore w:val="0"/>
              <w:shd w:val="clear"/>
              <w:kinsoku/>
              <w:wordWrap/>
              <w:overflowPunct/>
              <w:topLinePunct w:val="0"/>
              <w:bidi w:val="0"/>
              <w:adjustRightInd/>
              <w:snapToGrid/>
              <w:spacing w:line="480" w:lineRule="exact"/>
              <w:ind w:left="0" w:right="0"/>
              <w:jc w:val="both"/>
              <w:outlineLvl w:val="9"/>
              <w:rPr>
                <w:rFonts w:hint="eastAsia" w:ascii="仿宋" w:hAnsi="仿宋" w:eastAsia="仿宋" w:cs="仿宋"/>
                <w:color w:val="auto"/>
                <w:kern w:val="2"/>
                <w:sz w:val="24"/>
                <w:szCs w:val="24"/>
                <w:highlight w:val="none"/>
                <w:lang w:val="en-US" w:eastAsia="zh-CN" w:bidi="ar-SA"/>
              </w:rPr>
            </w:pPr>
          </w:p>
          <w:p w14:paraId="45F6A523">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评审价格</w:t>
            </w:r>
          </w:p>
          <w:p w14:paraId="461171E2">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（30分）</w:t>
            </w:r>
          </w:p>
        </w:tc>
        <w:tc>
          <w:tcPr>
            <w:tcW w:w="6465" w:type="dxa"/>
            <w:noWrap w:val="0"/>
            <w:vAlign w:val="center"/>
          </w:tcPr>
          <w:p w14:paraId="1C401780">
            <w:pPr>
              <w:pStyle w:val="65"/>
              <w:pageBreakBefore w:val="0"/>
              <w:shd w:val="clear"/>
              <w:kinsoku/>
              <w:wordWrap/>
              <w:overflowPunct/>
              <w:topLinePunct w:val="0"/>
              <w:bidi w:val="0"/>
              <w:adjustRightInd/>
              <w:snapToGrid/>
              <w:spacing w:line="480" w:lineRule="exact"/>
              <w:ind w:left="0" w:right="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满足采购文件要求且最终报价最低的报价为评审基准价，其价格分为满分。其他满足采购文件要求的供应商的价格分统一按照下列公式计算：</w:t>
            </w:r>
          </w:p>
          <w:p w14:paraId="69CADEF2">
            <w:pPr>
              <w:pStyle w:val="65"/>
              <w:pageBreakBefore w:val="0"/>
              <w:shd w:val="clear"/>
              <w:kinsoku/>
              <w:wordWrap/>
              <w:overflowPunct/>
              <w:topLinePunct w:val="0"/>
              <w:bidi w:val="0"/>
              <w:adjustRightInd/>
              <w:snapToGrid/>
              <w:spacing w:line="480" w:lineRule="exact"/>
              <w:ind w:left="0" w:right="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评审价格分数=（评审基准价/最终报价）×价格权重（30%）×100 </w:t>
            </w:r>
          </w:p>
        </w:tc>
        <w:tc>
          <w:tcPr>
            <w:tcW w:w="741" w:type="dxa"/>
            <w:noWrap w:val="0"/>
            <w:vAlign w:val="center"/>
          </w:tcPr>
          <w:p w14:paraId="7CE45A49">
            <w:pPr>
              <w:pStyle w:val="65"/>
              <w:pageBreakBefore w:val="0"/>
              <w:shd w:val="clear"/>
              <w:kinsoku/>
              <w:wordWrap/>
              <w:overflowPunct/>
              <w:topLinePunct w:val="0"/>
              <w:bidi w:val="0"/>
              <w:adjustRightInd/>
              <w:snapToGrid/>
              <w:spacing w:line="480" w:lineRule="exact"/>
              <w:ind w:left="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0-30</w:t>
            </w:r>
          </w:p>
        </w:tc>
      </w:tr>
      <w:tr w14:paraId="59D0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051" w:type="dxa"/>
            <w:vMerge w:val="restart"/>
            <w:noWrap w:val="0"/>
            <w:vAlign w:val="center"/>
          </w:tcPr>
          <w:p w14:paraId="71342699">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商务部分</w:t>
            </w:r>
          </w:p>
          <w:p w14:paraId="67AC2072">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p w14:paraId="20FEFC54">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4AD9A99B">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企业业绩</w:t>
            </w:r>
          </w:p>
          <w:p w14:paraId="50642EF6">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（8分）</w:t>
            </w:r>
          </w:p>
        </w:tc>
        <w:tc>
          <w:tcPr>
            <w:tcW w:w="6465" w:type="dxa"/>
            <w:noWrap w:val="0"/>
            <w:vAlign w:val="center"/>
          </w:tcPr>
          <w:p w14:paraId="16F7DEFC">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提供投标人近3年（2023年1月1日至投标文件递交截止日期）完成</w:t>
            </w:r>
            <w:r>
              <w:rPr>
                <w:rFonts w:hint="eastAsia" w:ascii="仿宋" w:hAnsi="仿宋" w:eastAsia="仿宋" w:cs="仿宋"/>
                <w:color w:val="auto"/>
                <w:kern w:val="2"/>
                <w:sz w:val="24"/>
                <w:szCs w:val="24"/>
                <w:highlight w:val="none"/>
                <w:lang w:val="zh-CN" w:eastAsia="zh-CN" w:bidi="ar-SA"/>
              </w:rPr>
              <w:t>类似项目</w:t>
            </w:r>
            <w:r>
              <w:rPr>
                <w:rFonts w:hint="eastAsia" w:ascii="仿宋" w:hAnsi="仿宋" w:eastAsia="仿宋" w:cs="仿宋"/>
                <w:color w:val="auto"/>
                <w:kern w:val="2"/>
                <w:sz w:val="24"/>
                <w:szCs w:val="24"/>
                <w:highlight w:val="none"/>
                <w:lang w:val="en-US" w:eastAsia="zh-CN" w:bidi="ar-SA"/>
              </w:rPr>
              <w:t>的业绩，有一项得2分，最多得8分。</w:t>
            </w:r>
          </w:p>
          <w:p w14:paraId="7FBA3DD4">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noWrap w:val="0"/>
            <w:vAlign w:val="center"/>
          </w:tcPr>
          <w:p w14:paraId="31884E65">
            <w:pPr>
              <w:pStyle w:val="65"/>
              <w:pageBreakBefore w:val="0"/>
              <w:shd w:val="clear"/>
              <w:kinsoku/>
              <w:wordWrap/>
              <w:overflowPunct/>
              <w:topLinePunct w:val="0"/>
              <w:bidi w:val="0"/>
              <w:adjustRightInd/>
              <w:snapToGrid/>
              <w:spacing w:line="480" w:lineRule="exact"/>
              <w:ind w:left="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w:t>
            </w:r>
          </w:p>
        </w:tc>
      </w:tr>
      <w:tr w14:paraId="3EA9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noWrap w:val="0"/>
            <w:vAlign w:val="center"/>
          </w:tcPr>
          <w:p w14:paraId="6FDD6EB7">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shd w:val="clear" w:color="auto" w:fill="auto"/>
            <w:noWrap w:val="0"/>
            <w:vAlign w:val="center"/>
          </w:tcPr>
          <w:p w14:paraId="77BE49EA">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质保期</w:t>
            </w:r>
          </w:p>
          <w:p w14:paraId="5405472B">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（2分）</w:t>
            </w:r>
          </w:p>
        </w:tc>
        <w:tc>
          <w:tcPr>
            <w:tcW w:w="6465" w:type="dxa"/>
            <w:shd w:val="clear" w:color="auto" w:fill="auto"/>
            <w:noWrap w:val="0"/>
            <w:vAlign w:val="center"/>
          </w:tcPr>
          <w:p w14:paraId="25ECC42D">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所有产品的质保期均实质性优于招标文件要求的，每延长半年加1分，最高得2分。（提供承诺函）</w:t>
            </w:r>
          </w:p>
        </w:tc>
        <w:tc>
          <w:tcPr>
            <w:tcW w:w="741" w:type="dxa"/>
            <w:shd w:val="clear" w:color="auto" w:fill="auto"/>
            <w:noWrap w:val="0"/>
            <w:vAlign w:val="center"/>
          </w:tcPr>
          <w:p w14:paraId="40195C5C">
            <w:pPr>
              <w:pStyle w:val="65"/>
              <w:pageBreakBefore w:val="0"/>
              <w:shd w:val="clear"/>
              <w:kinsoku/>
              <w:wordWrap/>
              <w:overflowPunct/>
              <w:topLinePunct w:val="0"/>
              <w:bidi w:val="0"/>
              <w:adjustRightInd/>
              <w:snapToGrid/>
              <w:spacing w:line="480" w:lineRule="exact"/>
              <w:ind w:left="0" w:leftChars="0" w:right="0" w:rightChars="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w:t>
            </w:r>
          </w:p>
        </w:tc>
      </w:tr>
      <w:tr w14:paraId="522B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51" w:type="dxa"/>
            <w:vMerge w:val="restart"/>
            <w:tcBorders>
              <w:left w:val="single" w:color="auto" w:sz="4" w:space="0"/>
            </w:tcBorders>
            <w:noWrap w:val="0"/>
            <w:vAlign w:val="center"/>
          </w:tcPr>
          <w:p w14:paraId="3D462084">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技术部分（60分）</w:t>
            </w:r>
          </w:p>
        </w:tc>
        <w:tc>
          <w:tcPr>
            <w:tcW w:w="1036" w:type="dxa"/>
            <w:tcBorders>
              <w:top w:val="single" w:color="auto" w:sz="4" w:space="0"/>
              <w:bottom w:val="single" w:color="auto" w:sz="4" w:space="0"/>
            </w:tcBorders>
            <w:noWrap w:val="0"/>
            <w:vAlign w:val="center"/>
          </w:tcPr>
          <w:p w14:paraId="3459C4CB">
            <w:pPr>
              <w:pageBreakBefore w:val="0"/>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技术参数</w:t>
            </w:r>
          </w:p>
          <w:p w14:paraId="6F557580">
            <w:pPr>
              <w:pStyle w:val="12"/>
              <w:pageBreakBefore w:val="0"/>
              <w:bidi w:val="0"/>
              <w:spacing w:line="480" w:lineRule="exact"/>
              <w:rPr>
                <w:rFonts w:hint="eastAsia"/>
                <w:color w:val="auto"/>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w:t>
            </w:r>
          </w:p>
        </w:tc>
        <w:tc>
          <w:tcPr>
            <w:tcW w:w="6465" w:type="dxa"/>
            <w:tcBorders>
              <w:top w:val="single" w:color="auto" w:sz="4" w:space="0"/>
              <w:bottom w:val="single" w:color="auto" w:sz="4" w:space="0"/>
            </w:tcBorders>
            <w:noWrap w:val="0"/>
            <w:vAlign w:val="center"/>
          </w:tcPr>
          <w:p w14:paraId="088443B0">
            <w:pPr>
              <w:pStyle w:val="12"/>
              <w:pageBreakBefore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投标人所投20项产品的参数完全满足招标文件中的得25分。投标人所投产品技术参数低于招标文件要求的即为负偏离，“每负偏离一项扣1.25分。（20项产品）</w:t>
            </w:r>
            <w:r>
              <w:rPr>
                <w:rFonts w:hint="eastAsia" w:ascii="仿宋" w:hAnsi="仿宋" w:eastAsia="仿宋" w:cs="仿宋"/>
                <w:color w:val="auto"/>
                <w:kern w:val="2"/>
                <w:sz w:val="24"/>
                <w:szCs w:val="24"/>
                <w:highlight w:val="none"/>
                <w:lang w:val="en-US" w:eastAsia="zh-CN" w:bidi="ar-SA"/>
              </w:rPr>
              <w:t>投标人须在“偏离说明表”中注明响应情况，采购要求中对证明材料有具体要求的，严格按具体要求提供证明材料；没有具体要求的，应提供相关证明材料（如：生产厂家技术白皮书、官网参数表、功能截图、产品彩页或检测报告等，任选其一）。</w:t>
            </w:r>
          </w:p>
          <w:p w14:paraId="66B2CE6B">
            <w:pPr>
              <w:pStyle w:val="12"/>
              <w:pageBreakBefore w:val="0"/>
              <w:bidi w:val="0"/>
              <w:spacing w:line="480" w:lineRule="exact"/>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其他：项目实施过程中，招标人将严格按照中标人的响应情况进行验收。如投标人有虚假响应或虚假承诺的情况，招标人将依法追究其法律责任。</w:t>
            </w:r>
          </w:p>
        </w:tc>
        <w:tc>
          <w:tcPr>
            <w:tcW w:w="741" w:type="dxa"/>
            <w:tcBorders>
              <w:top w:val="single" w:color="auto" w:sz="4" w:space="0"/>
              <w:bottom w:val="single" w:color="auto" w:sz="4" w:space="0"/>
              <w:right w:val="single" w:color="auto" w:sz="4" w:space="0"/>
            </w:tcBorders>
            <w:noWrap w:val="0"/>
            <w:vAlign w:val="center"/>
          </w:tcPr>
          <w:p w14:paraId="1C5F58EF">
            <w:pPr>
              <w:pStyle w:val="65"/>
              <w:pageBreakBefore w:val="0"/>
              <w:kinsoku/>
              <w:wordWrap/>
              <w:overflowPunct/>
              <w:topLinePunct w:val="0"/>
              <w:bidi w:val="0"/>
              <w:adjustRightInd/>
              <w:snapToGrid/>
              <w:spacing w:line="480" w:lineRule="exact"/>
              <w:ind w:left="0" w:leftChars="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0-25</w:t>
            </w:r>
          </w:p>
        </w:tc>
      </w:tr>
      <w:tr w14:paraId="23A9B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1051" w:type="dxa"/>
            <w:vMerge w:val="continue"/>
            <w:tcBorders>
              <w:left w:val="single" w:color="auto" w:sz="4" w:space="0"/>
            </w:tcBorders>
            <w:noWrap w:val="0"/>
            <w:vAlign w:val="center"/>
          </w:tcPr>
          <w:p w14:paraId="46A8EA3B">
            <w:pPr>
              <w:pStyle w:val="65"/>
              <w:pageBreakBefore w:val="0"/>
              <w:shd w:val="clear"/>
              <w:kinsoku/>
              <w:wordWrap/>
              <w:overflowPunct/>
              <w:topLinePunct w:val="0"/>
              <w:bidi w:val="0"/>
              <w:adjustRightInd/>
              <w:snapToGrid/>
              <w:spacing w:line="480" w:lineRule="exact"/>
              <w:ind w:left="0" w:right="0"/>
              <w:jc w:val="center"/>
              <w:outlineLvl w:val="9"/>
              <w:rPr>
                <w:rFonts w:hint="eastAsia" w:ascii="仿宋" w:hAnsi="仿宋" w:eastAsia="仿宋" w:cs="仿宋"/>
                <w:color w:val="auto"/>
                <w:kern w:val="2"/>
                <w:sz w:val="24"/>
                <w:szCs w:val="24"/>
                <w:highlight w:val="none"/>
                <w:lang w:val="en-US" w:eastAsia="zh-CN" w:bidi="ar-SA"/>
              </w:rPr>
            </w:pPr>
          </w:p>
        </w:tc>
        <w:tc>
          <w:tcPr>
            <w:tcW w:w="1036" w:type="dxa"/>
            <w:tcBorders>
              <w:top w:val="single" w:color="auto" w:sz="4" w:space="0"/>
              <w:bottom w:val="single" w:color="auto" w:sz="4" w:space="0"/>
            </w:tcBorders>
            <w:noWrap w:val="0"/>
            <w:vAlign w:val="center"/>
          </w:tcPr>
          <w:p w14:paraId="2C123DCA">
            <w:pPr>
              <w:pStyle w:val="12"/>
              <w:pageBreakBefore w:val="0"/>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项目实施方案</w:t>
            </w:r>
          </w:p>
          <w:p w14:paraId="044B35BE">
            <w:pPr>
              <w:pStyle w:val="12"/>
              <w:pageBreakBefore w:val="0"/>
              <w:bidi w:val="0"/>
              <w:spacing w:line="480" w:lineRule="exact"/>
              <w:jc w:val="center"/>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（15分）</w:t>
            </w:r>
          </w:p>
        </w:tc>
        <w:tc>
          <w:tcPr>
            <w:tcW w:w="6465" w:type="dxa"/>
            <w:tcBorders>
              <w:top w:val="single" w:color="auto" w:sz="4" w:space="0"/>
              <w:bottom w:val="single" w:color="auto" w:sz="4" w:space="0"/>
            </w:tcBorders>
            <w:noWrap w:val="0"/>
            <w:vAlign w:val="center"/>
          </w:tcPr>
          <w:p w14:paraId="6CE023CA">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项目实施方案，包括但不限于①项目实施计划分析;②供货保障措施分析;③人员配备分析;④进度计划和时间安排分析;⑤应急方案分析;</w:t>
            </w:r>
          </w:p>
          <w:p w14:paraId="1ECF63D5">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注：以上内容完整、条理清晰，切合招标人的实际情况，提出的整体实施方案合理、恰当，与项目实际建设需求和内容匹配得15分，每缺失一项内容扣3分，每项内容中每有一处内容缺陷扣2分，扣完为止。</w:t>
            </w:r>
          </w:p>
          <w:p w14:paraId="64AC342A">
            <w:pPr>
              <w:pageBreakBefore w:val="0"/>
              <w:bidi w:val="0"/>
              <w:spacing w:line="480" w:lineRule="exact"/>
              <w:jc w:val="both"/>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缺陷是指：①方案生搬硬套，与实际情况明显不符；②或存在与项目明显无关的文字内容；③或内容不适用项目的实际情况；④或对采购需求理解缺位混乱；⑤或描述的内容混乱，重点不突出；⑥或内容缺失不完善，可操作性较差；⑦或凭空编造，内容矛盾，前后逻辑错误；⑧或适用〈引用&gt;的规范及标准错误或已废止； ⑨或地点区域错误；⑩或项名称错误等。</w:t>
            </w:r>
            <w:r>
              <w:rPr>
                <w:rFonts w:hint="eastAsia" w:ascii="仿宋" w:hAnsi="仿宋" w:eastAsia="仿宋" w:cs="仿宋"/>
                <w:b/>
                <w:bCs/>
                <w:color w:val="auto"/>
                <w:sz w:val="24"/>
                <w:szCs w:val="24"/>
                <w:highlight w:val="none"/>
              </w:rPr>
              <w:t>后续评审项缺陷定义同此项</w:t>
            </w:r>
            <w:r>
              <w:rPr>
                <w:rFonts w:hint="eastAsia" w:ascii="仿宋" w:hAnsi="仿宋" w:eastAsia="仿宋" w:cs="仿宋"/>
                <w:color w:val="auto"/>
                <w:kern w:val="2"/>
                <w:sz w:val="24"/>
                <w:szCs w:val="24"/>
                <w:highlight w:val="none"/>
                <w:lang w:val="en-US" w:eastAsia="zh-CN" w:bidi="ar-SA"/>
              </w:rPr>
              <w:t>)</w:t>
            </w:r>
          </w:p>
        </w:tc>
        <w:tc>
          <w:tcPr>
            <w:tcW w:w="741" w:type="dxa"/>
            <w:tcBorders>
              <w:top w:val="single" w:color="auto" w:sz="4" w:space="0"/>
              <w:bottom w:val="single" w:color="auto" w:sz="4" w:space="0"/>
              <w:right w:val="single" w:color="auto" w:sz="4" w:space="0"/>
            </w:tcBorders>
            <w:noWrap w:val="0"/>
            <w:vAlign w:val="center"/>
          </w:tcPr>
          <w:p w14:paraId="2C4EF868">
            <w:pPr>
              <w:pStyle w:val="65"/>
              <w:pageBreakBefore w:val="0"/>
              <w:kinsoku/>
              <w:wordWrap/>
              <w:overflowPunct/>
              <w:topLinePunct w:val="0"/>
              <w:bidi w:val="0"/>
              <w:adjustRightInd/>
              <w:snapToGrid/>
              <w:spacing w:line="480" w:lineRule="exact"/>
              <w:ind w:left="0" w:leftChars="0" w:right="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0-15</w:t>
            </w:r>
          </w:p>
        </w:tc>
      </w:tr>
      <w:tr w14:paraId="5D9D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1051" w:type="dxa"/>
            <w:vMerge w:val="continue"/>
            <w:tcBorders>
              <w:left w:val="single" w:color="auto" w:sz="4" w:space="0"/>
            </w:tcBorders>
            <w:noWrap w:val="0"/>
            <w:vAlign w:val="center"/>
          </w:tcPr>
          <w:p w14:paraId="2BE07513">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71232998">
            <w:pPr>
              <w:pStyle w:val="12"/>
              <w:pageBreakBefore w:val="0"/>
              <w:bidi w:val="0"/>
              <w:spacing w:line="4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质量管理及保证措施方案</w:t>
            </w:r>
          </w:p>
          <w:p w14:paraId="6D242056">
            <w:pPr>
              <w:pStyle w:val="12"/>
              <w:pageBreakBefore w:val="0"/>
              <w:bidi w:val="0"/>
              <w:spacing w:line="4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6465" w:type="dxa"/>
            <w:noWrap w:val="0"/>
            <w:vAlign w:val="center"/>
          </w:tcPr>
          <w:p w14:paraId="0CA46B3A">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对质量管理及保证措施方案进行评价，包括但不限于：</w:t>
            </w:r>
          </w:p>
          <w:p w14:paraId="7974BEC8">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①货物质量保证措施；②检验、试验质量保障措施；③包装、运输质量保障措施；④交货质量保障措施；⑤质量问题处理保障措施</w:t>
            </w:r>
          </w:p>
          <w:p w14:paraId="1A98EB57">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注：以上内容以上内容完整、条理清晰，切合招标人的实际情况得10分，每缺失一项内容扣2分，每项内容中每有一处内容缺陷扣1分，扣完为止。</w:t>
            </w:r>
          </w:p>
        </w:tc>
        <w:tc>
          <w:tcPr>
            <w:tcW w:w="741" w:type="dxa"/>
            <w:noWrap w:val="0"/>
            <w:vAlign w:val="center"/>
          </w:tcPr>
          <w:p w14:paraId="5328F692">
            <w:pPr>
              <w:pageBreakBefore w:val="0"/>
              <w:bidi w:val="0"/>
              <w:spacing w:line="4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14:paraId="0FB3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051" w:type="dxa"/>
            <w:vMerge w:val="continue"/>
            <w:tcBorders>
              <w:left w:val="single" w:color="auto" w:sz="4" w:space="0"/>
            </w:tcBorders>
            <w:noWrap w:val="0"/>
            <w:vAlign w:val="center"/>
          </w:tcPr>
          <w:p w14:paraId="0E834DDD">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7F0442A3">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培训服务</w:t>
            </w:r>
          </w:p>
          <w:p w14:paraId="4AB35E18">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（4分）</w:t>
            </w:r>
          </w:p>
        </w:tc>
        <w:tc>
          <w:tcPr>
            <w:tcW w:w="6465" w:type="dxa"/>
            <w:noWrap w:val="0"/>
            <w:vAlign w:val="center"/>
          </w:tcPr>
          <w:p w14:paraId="443ED6B3">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投标人根据投标提交的培训服务方案进行理解分析。</w:t>
            </w:r>
          </w:p>
          <w:p w14:paraId="17F071C8">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包括但不限于以下内容：①培训方式及流程②技术应用、部署方案培训方案</w:t>
            </w:r>
          </w:p>
          <w:p w14:paraId="709FB5DA">
            <w:pPr>
              <w:pageBreakBefore w:val="0"/>
              <w:bidi w:val="0"/>
              <w:spacing w:line="480" w:lineRule="exact"/>
              <w:jc w:val="both"/>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注：以上内容以上内容内容完整、条理清晰，切合招标人的实际情况，提出的整体实施方案合理、恰当，与项目实际建设需求和内容匹配得4分，每缺失一项内容扣2分，每项内容中每有一处内容缺陷扣1分，扣完为止。</w:t>
            </w:r>
          </w:p>
        </w:tc>
        <w:tc>
          <w:tcPr>
            <w:tcW w:w="741" w:type="dxa"/>
            <w:noWrap w:val="0"/>
            <w:vAlign w:val="center"/>
          </w:tcPr>
          <w:p w14:paraId="58F73312">
            <w:pPr>
              <w:pageBreakBefore w:val="0"/>
              <w:bidi w:val="0"/>
              <w:spacing w:line="4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w:t>
            </w:r>
          </w:p>
        </w:tc>
      </w:tr>
      <w:tr w14:paraId="3971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51" w:type="dxa"/>
            <w:vMerge w:val="continue"/>
            <w:tcBorders>
              <w:left w:val="single" w:color="auto" w:sz="4" w:space="0"/>
            </w:tcBorders>
            <w:noWrap w:val="0"/>
            <w:vAlign w:val="center"/>
          </w:tcPr>
          <w:p w14:paraId="125DB9A6">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1036" w:type="dxa"/>
            <w:noWrap w:val="0"/>
            <w:vAlign w:val="center"/>
          </w:tcPr>
          <w:p w14:paraId="7C4C6635">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售后服务方案</w:t>
            </w:r>
          </w:p>
          <w:p w14:paraId="1B5B4DA2">
            <w:pPr>
              <w:pStyle w:val="12"/>
              <w:pageBreakBefore w:val="0"/>
              <w:bidi w:val="0"/>
              <w:spacing w:line="480" w:lineRule="exact"/>
              <w:rPr>
                <w:rFonts w:hint="eastAsia"/>
                <w:color w:val="auto"/>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p w14:paraId="74634CB0">
            <w:pPr>
              <w:pageBreakBefore w:val="0"/>
              <w:bidi w:val="0"/>
              <w:spacing w:line="480" w:lineRule="exact"/>
              <w:jc w:val="both"/>
              <w:rPr>
                <w:rFonts w:hint="eastAsia" w:ascii="仿宋" w:hAnsi="仿宋" w:eastAsia="仿宋" w:cs="仿宋"/>
                <w:color w:val="auto"/>
                <w:kern w:val="2"/>
                <w:sz w:val="24"/>
                <w:szCs w:val="24"/>
                <w:highlight w:val="none"/>
                <w:lang w:val="en-US" w:eastAsia="zh-CN" w:bidi="ar-SA"/>
              </w:rPr>
            </w:pPr>
          </w:p>
        </w:tc>
        <w:tc>
          <w:tcPr>
            <w:tcW w:w="6465" w:type="dxa"/>
            <w:noWrap w:val="0"/>
            <w:vAlign w:val="center"/>
          </w:tcPr>
          <w:p w14:paraId="568DE8AA">
            <w:pPr>
              <w:pageBreakBefore w:val="0"/>
              <w:bidi w:val="0"/>
              <w:spacing w:line="4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（1）提供售后服务方案，包括但不限于①售后服务方案及制度②售后服务人员安排③售后服务保障措施④技术支持及其他资源保障等，方案合理、完善，</w:t>
            </w:r>
            <w:r>
              <w:rPr>
                <w:rFonts w:hint="eastAsia" w:ascii="仿宋" w:hAnsi="仿宋" w:eastAsia="仿宋" w:cs="仿宋"/>
                <w:color w:val="auto"/>
                <w:kern w:val="2"/>
                <w:sz w:val="24"/>
                <w:szCs w:val="24"/>
                <w:highlight w:val="none"/>
                <w:lang w:val="en-US" w:eastAsia="zh-CN" w:bidi="ar-SA"/>
              </w:rPr>
              <w:t>条理清晰，切合招标人的实际情况，提出的整体实施方案合理、恰当，与项目实际建设需求和内容匹配得5分，每缺失一项内容扣1.25分，每项内容中每有一处内容缺陷扣1分，扣完为止。</w:t>
            </w:r>
          </w:p>
          <w:p w14:paraId="5CFDA26B">
            <w:pPr>
              <w:pageBreakBefore w:val="0"/>
              <w:bidi w:val="0"/>
              <w:spacing w:line="4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（2）承诺在质量保证期内，出现设备损坏免费更换零部件，确保设备正常运行得1分。（提供承诺函，格式自拟）</w:t>
            </w:r>
          </w:p>
        </w:tc>
        <w:tc>
          <w:tcPr>
            <w:tcW w:w="741" w:type="dxa"/>
            <w:noWrap w:val="0"/>
            <w:vAlign w:val="center"/>
          </w:tcPr>
          <w:p w14:paraId="34B6A6A0">
            <w:pPr>
              <w:pStyle w:val="65"/>
              <w:pageBreakBefore w:val="0"/>
              <w:kinsoku/>
              <w:wordWrap/>
              <w:overflowPunct/>
              <w:topLinePunct w:val="0"/>
              <w:bidi w:val="0"/>
              <w:adjustRightInd/>
              <w:snapToGrid/>
              <w:spacing w:line="480" w:lineRule="exact"/>
              <w:ind w:left="0" w:leftChars="0" w:right="0" w:right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w:t>
            </w:r>
          </w:p>
        </w:tc>
      </w:tr>
    </w:tbl>
    <w:p w14:paraId="59435111">
      <w:pPr>
        <w:keepNext w:val="0"/>
        <w:keepLines w:val="0"/>
        <w:pageBreakBefore w:val="0"/>
        <w:widowControl/>
        <w:kinsoku/>
        <w:wordWrap/>
        <w:overflowPunct/>
        <w:topLinePunct w:val="0"/>
        <w:autoSpaceDE/>
        <w:autoSpaceDN/>
        <w:bidi w:val="0"/>
        <w:adjustRightInd/>
        <w:spacing w:line="480" w:lineRule="exact"/>
        <w:ind w:firstLine="480" w:firstLineChars="200"/>
        <w:textAlignment w:val="baseline"/>
        <w:outlineLvl w:val="9"/>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说明：评标过程</w:t>
      </w:r>
      <w:r>
        <w:rPr>
          <w:rStyle w:val="42"/>
          <w:rFonts w:hint="eastAsia" w:ascii="仿宋" w:hAnsi="仿宋" w:eastAsia="仿宋" w:cs="仿宋"/>
          <w:color w:val="auto"/>
          <w:sz w:val="24"/>
          <w:szCs w:val="24"/>
          <w:highlight w:val="none"/>
          <w:lang w:val="en-US" w:eastAsia="zh-CN"/>
        </w:rPr>
        <w:t>中</w:t>
      </w:r>
      <w:r>
        <w:rPr>
          <w:rStyle w:val="42"/>
          <w:rFonts w:hint="eastAsia" w:ascii="仿宋" w:hAnsi="仿宋" w:eastAsia="仿宋" w:cs="仿宋"/>
          <w:color w:val="auto"/>
          <w:sz w:val="24"/>
          <w:szCs w:val="24"/>
          <w:highlight w:val="none"/>
          <w:lang w:eastAsia="zh-CN"/>
        </w:rPr>
        <w:t>，不得去掉报价中的最高报价和最低报价，且最低报价不是中标的唯一依据。</w:t>
      </w:r>
    </w:p>
    <w:p w14:paraId="48687417">
      <w:pPr>
        <w:pStyle w:val="52"/>
        <w:keepNext w:val="0"/>
        <w:keepLines w:val="0"/>
        <w:pageBreakBefore w:val="0"/>
        <w:kinsoku/>
        <w:wordWrap/>
        <w:overflowPunct/>
        <w:topLinePunct w:val="0"/>
        <w:bidi w:val="0"/>
        <w:spacing w:before="0" w:line="480" w:lineRule="exact"/>
        <w:ind w:left="0" w:firstLine="458" w:firstLineChars="200"/>
        <w:rPr>
          <w:rStyle w:val="42"/>
          <w:rFonts w:ascii="仿宋" w:hAnsi="仿宋" w:eastAsia="仿宋" w:cs="仿宋"/>
          <w:color w:val="auto"/>
          <w:highlight w:val="none"/>
        </w:rPr>
      </w:pPr>
      <w:r>
        <w:rPr>
          <w:rStyle w:val="42"/>
          <w:rFonts w:hint="eastAsia" w:ascii="仿宋" w:hAnsi="仿宋" w:eastAsia="仿宋" w:cs="仿宋"/>
          <w:color w:val="auto"/>
          <w:w w:val="95"/>
          <w:highlight w:val="none"/>
        </w:rPr>
        <w:t>30．定标原则</w:t>
      </w:r>
    </w:p>
    <w:p w14:paraId="64259DCD">
      <w:pPr>
        <w:keepNext w:val="0"/>
        <w:keepLines w:val="0"/>
        <w:pageBreakBefore w:val="0"/>
        <w:kinsoku/>
        <w:wordWrap/>
        <w:overflowPunct/>
        <w:topLinePunct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30.1评标委员会应当根据综合评分情况，按照供应商综合得分由高到低的顺序排列，依次推荐3名中标候选人，并编写评审报告。供应商综合得分相同的，按照投标报价由低到高的顺序排列。供应商综合得分相同且投标报价也相同的并列，评标委员会将按照技术指标优劣顺序推荐。</w:t>
      </w:r>
    </w:p>
    <w:p w14:paraId="68C6919C">
      <w:pPr>
        <w:keepNext w:val="0"/>
        <w:keepLines w:val="0"/>
        <w:pageBreakBefore w:val="0"/>
        <w:kinsoku/>
        <w:wordWrap/>
        <w:overflowPunct/>
        <w:topLinePunct w:val="0"/>
        <w:bidi w:val="0"/>
        <w:spacing w:line="480" w:lineRule="exact"/>
        <w:ind w:firstLine="48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30.2采购代理机构应当在评标结束后2个工作日内将评审报告送采购人。采购人应当自收到评审报告之日起5个工作日内，在评审报告确定的中标候选人名单中按顺序确定中标人。</w:t>
      </w:r>
    </w:p>
    <w:p w14:paraId="4CE29A75">
      <w:pPr>
        <w:keepNext w:val="0"/>
        <w:keepLines w:val="0"/>
        <w:pageBreakBefore w:val="0"/>
        <w:kinsoku/>
        <w:wordWrap/>
        <w:overflowPunct/>
        <w:topLinePunct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30.3根据评审报告，应当确定排名第一的中标候选人为中标人。排名第一的中标候选人放弃中标、因不可抗力不能履行合同的或者招标文件规定应当提交履约保证金而在规定的期限内未能提交的（如有）、其他不符合中标条件的或者被查实存在影响中标结果的违法行为等情形，采购人可以按照评标委员会提出的中标候选人名单排序依次确定其他中标候选人为中标人，也可以重新采购。</w:t>
      </w:r>
    </w:p>
    <w:p w14:paraId="52F8011A">
      <w:pPr>
        <w:keepNext w:val="0"/>
        <w:keepLines w:val="0"/>
        <w:pageBreakBefore w:val="0"/>
        <w:kinsoku/>
        <w:wordWrap/>
        <w:overflowPunct/>
        <w:topLinePunct w:val="0"/>
        <w:bidi w:val="0"/>
        <w:spacing w:line="480" w:lineRule="exact"/>
        <w:ind w:firstLine="480" w:firstLineChars="200"/>
        <w:rPr>
          <w:rStyle w:val="42"/>
          <w:rFonts w:hint="eastAsia"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val="en-US" w:eastAsia="zh-CN"/>
        </w:rPr>
        <w:t>30.4 提供相同品牌产品（核心产品）且通过资格审查、符合性审查的不同投标人，按一家投标</w:t>
      </w:r>
      <w:r>
        <w:rPr>
          <w:rStyle w:val="42"/>
          <w:rFonts w:hint="default" w:ascii="仿宋" w:hAnsi="仿宋" w:eastAsia="仿宋" w:cs="仿宋"/>
          <w:color w:val="auto"/>
          <w:sz w:val="24"/>
          <w:szCs w:val="24"/>
          <w:highlight w:val="none"/>
          <w:lang w:val="en-US" w:eastAsia="zh-CN"/>
        </w:rPr>
        <w:t>人计算，评审后得分最高的同品牌投标人获得中标人推荐资格；评审得分相同的，按投标报价最低的获得中标人推荐资格；评审得分和投标报价均相同的，按技术评审得分最高的获得中标人推荐资格</w:t>
      </w:r>
      <w:r>
        <w:rPr>
          <w:rStyle w:val="42"/>
          <w:rFonts w:hint="eastAsia" w:ascii="仿宋" w:hAnsi="仿宋" w:eastAsia="仿宋" w:cs="仿宋"/>
          <w:color w:val="auto"/>
          <w:sz w:val="24"/>
          <w:szCs w:val="24"/>
          <w:highlight w:val="none"/>
          <w:lang w:val="en-US" w:eastAsia="zh-CN"/>
        </w:rPr>
        <w:t>；</w:t>
      </w:r>
      <w:r>
        <w:rPr>
          <w:rStyle w:val="42"/>
          <w:rFonts w:hint="default" w:ascii="仿宋" w:hAnsi="仿宋" w:eastAsia="仿宋" w:cs="仿宋"/>
          <w:color w:val="auto"/>
          <w:sz w:val="24"/>
          <w:szCs w:val="24"/>
          <w:highlight w:val="none"/>
          <w:lang w:val="en-US" w:eastAsia="zh-CN"/>
        </w:rPr>
        <w:t>评审得分、投标报价和技术评审得分三项均相同的由评标委员会采取随机抽取方式确定，其他同品牌投标人不作为中标候选人</w:t>
      </w:r>
      <w:r>
        <w:rPr>
          <w:rStyle w:val="42"/>
          <w:rFonts w:hint="eastAsia" w:ascii="仿宋" w:hAnsi="仿宋" w:eastAsia="仿宋" w:cs="仿宋"/>
          <w:color w:val="auto"/>
          <w:sz w:val="24"/>
          <w:szCs w:val="24"/>
          <w:highlight w:val="none"/>
          <w:lang w:val="en-US" w:eastAsia="zh-CN"/>
        </w:rPr>
        <w:t>。</w:t>
      </w:r>
    </w:p>
    <w:p w14:paraId="76092FEF">
      <w:pPr>
        <w:keepNext w:val="0"/>
        <w:keepLines w:val="0"/>
        <w:pageBreakBefore w:val="0"/>
        <w:kinsoku/>
        <w:wordWrap/>
        <w:overflowPunct/>
        <w:topLinePunct w:val="0"/>
        <w:bidi w:val="0"/>
        <w:spacing w:line="480" w:lineRule="exact"/>
        <w:rPr>
          <w:rStyle w:val="42"/>
          <w:rFonts w:hint="default" w:ascii="仿宋" w:hAnsi="仿宋" w:eastAsia="仿宋" w:cs="仿宋"/>
          <w:color w:val="auto"/>
          <w:sz w:val="24"/>
          <w:szCs w:val="24"/>
          <w:highlight w:val="none"/>
          <w:lang w:val="en-US" w:eastAsia="zh-CN"/>
        </w:rPr>
      </w:pPr>
    </w:p>
    <w:p w14:paraId="1B8112BA">
      <w:pPr>
        <w:pageBreakBefore w:val="0"/>
        <w:bidi w:val="0"/>
        <w:spacing w:line="480" w:lineRule="exact"/>
        <w:rPr>
          <w:rStyle w:val="42"/>
          <w:rFonts w:hint="eastAsia" w:ascii="仿宋" w:hAnsi="仿宋" w:eastAsia="仿宋" w:cs="仿宋"/>
          <w:b/>
          <w:color w:val="auto"/>
          <w:sz w:val="28"/>
          <w:szCs w:val="28"/>
          <w:highlight w:val="none"/>
          <w:lang w:eastAsia="zh-CN"/>
        </w:rPr>
      </w:pPr>
      <w:bookmarkStart w:id="59" w:name="_Toc19739"/>
      <w:bookmarkStart w:id="60" w:name="_Toc9613"/>
      <w:bookmarkStart w:id="61" w:name="_Toc8567"/>
      <w:bookmarkStart w:id="62" w:name="_Toc15580"/>
      <w:bookmarkStart w:id="63" w:name="_Toc6244"/>
      <w:bookmarkStart w:id="64" w:name="_Toc752"/>
      <w:r>
        <w:rPr>
          <w:rStyle w:val="42"/>
          <w:rFonts w:hint="eastAsia" w:ascii="仿宋" w:hAnsi="仿宋" w:eastAsia="仿宋" w:cs="仿宋"/>
          <w:b/>
          <w:color w:val="auto"/>
          <w:sz w:val="28"/>
          <w:szCs w:val="28"/>
          <w:highlight w:val="none"/>
          <w:lang w:eastAsia="zh-CN"/>
        </w:rPr>
        <w:br w:type="page"/>
      </w:r>
    </w:p>
    <w:p w14:paraId="1B5637A1">
      <w:pPr>
        <w:pageBreakBefore w:val="0"/>
        <w:bidi w:val="0"/>
        <w:spacing w:line="480" w:lineRule="exact"/>
        <w:ind w:left="3453" w:right="3385"/>
        <w:jc w:val="both"/>
        <w:outlineLvl w:val="1"/>
        <w:rPr>
          <w:rStyle w:val="42"/>
          <w:rFonts w:ascii="仿宋" w:hAnsi="仿宋" w:eastAsia="仿宋" w:cs="仿宋"/>
          <w:color w:val="auto"/>
          <w:sz w:val="28"/>
          <w:szCs w:val="28"/>
          <w:highlight w:val="none"/>
          <w:lang w:eastAsia="zh-CN"/>
        </w:rPr>
      </w:pPr>
      <w:r>
        <w:rPr>
          <w:rStyle w:val="42"/>
          <w:rFonts w:hint="eastAsia" w:ascii="仿宋" w:hAnsi="仿宋" w:eastAsia="仿宋" w:cs="仿宋"/>
          <w:b/>
          <w:color w:val="auto"/>
          <w:sz w:val="28"/>
          <w:szCs w:val="28"/>
          <w:highlight w:val="none"/>
          <w:lang w:eastAsia="zh-CN"/>
        </w:rPr>
        <w:t>第七章 授予合同</w:t>
      </w:r>
      <w:bookmarkEnd w:id="59"/>
      <w:bookmarkEnd w:id="60"/>
      <w:bookmarkEnd w:id="61"/>
      <w:bookmarkEnd w:id="62"/>
      <w:bookmarkEnd w:id="63"/>
      <w:bookmarkEnd w:id="64"/>
    </w:p>
    <w:p w14:paraId="6E053EBE">
      <w:pPr>
        <w:pageBreakBefore w:val="0"/>
        <w:bidi w:val="0"/>
        <w:snapToGrid w:val="0"/>
        <w:spacing w:before="124" w:line="480" w:lineRule="exact"/>
        <w:ind w:firstLine="482"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31.合同授予标准</w:t>
      </w:r>
    </w:p>
    <w:p w14:paraId="4B0DFA44">
      <w:pPr>
        <w:pStyle w:val="54"/>
        <w:pageBreakBefore w:val="0"/>
        <w:tabs>
          <w:tab w:val="left" w:pos="1213"/>
        </w:tabs>
        <w:bidi w:val="0"/>
        <w:snapToGrid w:val="0"/>
        <w:spacing w:before="124" w:line="480" w:lineRule="exact"/>
        <w:ind w:left="0" w:right="114" w:firstLine="468"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3"/>
          <w:sz w:val="24"/>
          <w:szCs w:val="24"/>
          <w:highlight w:val="none"/>
          <w:lang w:eastAsia="zh-CN"/>
        </w:rPr>
        <w:t>31.1合同将授予被确定为实质上响应招标文件要求，评标认为具备履行合</w:t>
      </w:r>
      <w:r>
        <w:rPr>
          <w:rStyle w:val="42"/>
          <w:rFonts w:hint="eastAsia" w:ascii="仿宋" w:hAnsi="仿宋" w:eastAsia="仿宋" w:cs="仿宋"/>
          <w:color w:val="auto"/>
          <w:spacing w:val="-7"/>
          <w:sz w:val="24"/>
          <w:szCs w:val="24"/>
          <w:highlight w:val="none"/>
          <w:lang w:eastAsia="zh-CN"/>
        </w:rPr>
        <w:t>同义务条件、报价合理、技术和商务条件都符合条件基础上对买方最为有利的供应商。</w:t>
      </w:r>
    </w:p>
    <w:p w14:paraId="2573468D">
      <w:pPr>
        <w:pStyle w:val="54"/>
        <w:pageBreakBefore w:val="0"/>
        <w:tabs>
          <w:tab w:val="left" w:pos="1113"/>
        </w:tabs>
        <w:bidi w:val="0"/>
        <w:snapToGrid w:val="0"/>
        <w:spacing w:before="14" w:line="480" w:lineRule="exact"/>
        <w:ind w:left="0" w:firstLine="46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5"/>
          <w:sz w:val="24"/>
          <w:szCs w:val="24"/>
          <w:highlight w:val="none"/>
          <w:lang w:eastAsia="zh-CN"/>
        </w:rPr>
        <w:t>31.2最低投标价不一定是被授予合同的保证。</w:t>
      </w:r>
    </w:p>
    <w:p w14:paraId="35FC415F">
      <w:pPr>
        <w:pStyle w:val="54"/>
        <w:pageBreakBefore w:val="0"/>
        <w:tabs>
          <w:tab w:val="left" w:pos="1173"/>
        </w:tabs>
        <w:bidi w:val="0"/>
        <w:snapToGrid w:val="0"/>
        <w:spacing w:before="124" w:line="480" w:lineRule="exact"/>
        <w:ind w:left="0" w:right="231" w:firstLine="468" w:firstLineChars="200"/>
        <w:rPr>
          <w:rStyle w:val="42"/>
          <w:rFonts w:ascii="仿宋" w:hAnsi="仿宋" w:eastAsia="仿宋" w:cs="仿宋"/>
          <w:b/>
          <w:color w:val="auto"/>
          <w:sz w:val="24"/>
          <w:szCs w:val="24"/>
          <w:highlight w:val="none"/>
          <w:lang w:eastAsia="zh-CN"/>
        </w:rPr>
      </w:pPr>
      <w:r>
        <w:rPr>
          <w:rStyle w:val="42"/>
          <w:rFonts w:hint="eastAsia" w:ascii="仿宋" w:hAnsi="仿宋" w:eastAsia="仿宋" w:cs="仿宋"/>
          <w:color w:val="auto"/>
          <w:spacing w:val="-3"/>
          <w:sz w:val="24"/>
          <w:szCs w:val="24"/>
          <w:highlight w:val="none"/>
          <w:lang w:eastAsia="zh-CN"/>
        </w:rPr>
        <w:t>31.3如果确定该供应商不能无条件圆满履行合同，采购人将对下一个可能中标的</w:t>
      </w:r>
      <w:r>
        <w:rPr>
          <w:rStyle w:val="42"/>
          <w:rFonts w:hint="eastAsia" w:ascii="仿宋" w:hAnsi="仿宋" w:eastAsia="仿宋" w:cs="仿宋"/>
          <w:color w:val="auto"/>
          <w:spacing w:val="-5"/>
          <w:sz w:val="24"/>
          <w:szCs w:val="24"/>
          <w:highlight w:val="none"/>
          <w:lang w:eastAsia="zh-CN"/>
        </w:rPr>
        <w:t>供应商资格做出类似的审查。</w:t>
      </w:r>
    </w:p>
    <w:p w14:paraId="5F4E4C4F">
      <w:pPr>
        <w:pStyle w:val="52"/>
        <w:pageBreakBefore w:val="0"/>
        <w:bidi w:val="0"/>
        <w:snapToGrid w:val="0"/>
        <w:spacing w:before="26" w:line="480" w:lineRule="exact"/>
        <w:ind w:left="0" w:firstLine="458"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32.接受和拒绝任何投标的权力</w:t>
      </w:r>
    </w:p>
    <w:p w14:paraId="1E8221A8">
      <w:pPr>
        <w:pStyle w:val="45"/>
        <w:pageBreakBefore w:val="0"/>
        <w:bidi w:val="0"/>
        <w:snapToGrid w:val="0"/>
        <w:spacing w:before="125"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32.1为维护国家利益，采购人在授予合同之前仍有选择或拒绝任何投标的权力。</w:t>
      </w:r>
    </w:p>
    <w:p w14:paraId="7B39C5ED">
      <w:pPr>
        <w:pStyle w:val="52"/>
        <w:pageBreakBefore w:val="0"/>
        <w:bidi w:val="0"/>
        <w:snapToGrid w:val="0"/>
        <w:spacing w:before="127" w:line="480" w:lineRule="exact"/>
        <w:ind w:left="0" w:firstLine="458"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33.中标通知书</w:t>
      </w:r>
    </w:p>
    <w:p w14:paraId="2B4D0A01">
      <w:pPr>
        <w:pStyle w:val="54"/>
        <w:pageBreakBefore w:val="0"/>
        <w:tabs>
          <w:tab w:val="left" w:pos="1173"/>
        </w:tabs>
        <w:bidi w:val="0"/>
        <w:snapToGrid w:val="0"/>
        <w:spacing w:before="124" w:line="480" w:lineRule="exact"/>
        <w:ind w:left="0" w:right="231" w:firstLine="468"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3"/>
          <w:sz w:val="24"/>
          <w:szCs w:val="24"/>
          <w:highlight w:val="none"/>
          <w:lang w:eastAsia="zh-CN"/>
        </w:rPr>
        <w:t>33.1中标结果公示结束后，采购人将以书面形式发出《中标通知书》，《中标通</w:t>
      </w:r>
      <w:r>
        <w:rPr>
          <w:rStyle w:val="42"/>
          <w:rFonts w:hint="eastAsia" w:ascii="仿宋" w:hAnsi="仿宋" w:eastAsia="仿宋" w:cs="仿宋"/>
          <w:color w:val="auto"/>
          <w:spacing w:val="-5"/>
          <w:sz w:val="24"/>
          <w:szCs w:val="24"/>
          <w:highlight w:val="none"/>
          <w:lang w:eastAsia="zh-CN"/>
        </w:rPr>
        <w:t>知书》一经发出即发生法律效力。</w:t>
      </w:r>
    </w:p>
    <w:p w14:paraId="092D0A09">
      <w:pPr>
        <w:pStyle w:val="54"/>
        <w:pageBreakBefore w:val="0"/>
        <w:tabs>
          <w:tab w:val="left" w:pos="1056"/>
        </w:tabs>
        <w:bidi w:val="0"/>
        <w:snapToGrid w:val="0"/>
        <w:spacing w:line="480" w:lineRule="exact"/>
        <w:ind w:left="0" w:firstLine="46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5"/>
          <w:sz w:val="24"/>
          <w:szCs w:val="24"/>
          <w:highlight w:val="none"/>
          <w:lang w:eastAsia="zh-CN"/>
        </w:rPr>
        <w:t>33.2《中标通知书》将作为签订合同的依据。</w:t>
      </w:r>
    </w:p>
    <w:p w14:paraId="1B0DEE8B">
      <w:pPr>
        <w:pStyle w:val="52"/>
        <w:pageBreakBefore w:val="0"/>
        <w:bidi w:val="0"/>
        <w:snapToGrid w:val="0"/>
        <w:spacing w:before="124" w:line="480" w:lineRule="exact"/>
        <w:ind w:left="0" w:firstLine="458" w:firstLineChars="200"/>
        <w:rPr>
          <w:rStyle w:val="42"/>
          <w:rFonts w:hint="eastAsia"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34.履约担保</w:t>
      </w:r>
    </w:p>
    <w:p w14:paraId="7A62A1E2">
      <w:pPr>
        <w:pStyle w:val="54"/>
        <w:pageBreakBefore w:val="0"/>
        <w:tabs>
          <w:tab w:val="left" w:pos="1113"/>
        </w:tabs>
        <w:bidi w:val="0"/>
        <w:snapToGrid w:val="0"/>
        <w:spacing w:before="124" w:line="480" w:lineRule="exact"/>
        <w:ind w:left="0" w:firstLine="46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5"/>
          <w:sz w:val="24"/>
          <w:szCs w:val="24"/>
          <w:highlight w:val="none"/>
          <w:lang w:eastAsia="zh-CN"/>
        </w:rPr>
        <w:t>34.1履约保证金：详见供应商须知前附表。</w:t>
      </w:r>
    </w:p>
    <w:p w14:paraId="29297A7B">
      <w:pPr>
        <w:pStyle w:val="54"/>
        <w:pageBreakBefore w:val="0"/>
        <w:tabs>
          <w:tab w:val="left" w:pos="1113"/>
        </w:tabs>
        <w:bidi w:val="0"/>
        <w:snapToGrid w:val="0"/>
        <w:spacing w:before="127" w:line="480" w:lineRule="exact"/>
        <w:ind w:left="0" w:firstLine="460"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5"/>
          <w:sz w:val="24"/>
          <w:szCs w:val="24"/>
          <w:highlight w:val="none"/>
          <w:lang w:eastAsia="zh-CN"/>
        </w:rPr>
        <w:t>34.2履约保证金在合同执行完毕后无息退还。</w:t>
      </w:r>
    </w:p>
    <w:p w14:paraId="61853926">
      <w:pPr>
        <w:pStyle w:val="54"/>
        <w:pageBreakBefore w:val="0"/>
        <w:tabs>
          <w:tab w:val="left" w:pos="1173"/>
        </w:tabs>
        <w:bidi w:val="0"/>
        <w:snapToGrid w:val="0"/>
        <w:spacing w:before="125" w:line="480" w:lineRule="exact"/>
        <w:ind w:left="0" w:right="231" w:firstLine="468"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3"/>
          <w:sz w:val="24"/>
          <w:szCs w:val="24"/>
          <w:highlight w:val="none"/>
          <w:lang w:eastAsia="zh-CN"/>
        </w:rPr>
        <w:t>34.3如中标候选人不能提供则取消其中标资格。供应商须承诺如成为中标候选人</w:t>
      </w:r>
      <w:r>
        <w:rPr>
          <w:rStyle w:val="42"/>
          <w:rFonts w:hint="eastAsia" w:ascii="仿宋" w:hAnsi="仿宋" w:eastAsia="仿宋" w:cs="仿宋"/>
          <w:color w:val="auto"/>
          <w:spacing w:val="-5"/>
          <w:sz w:val="24"/>
          <w:szCs w:val="24"/>
          <w:highlight w:val="none"/>
          <w:lang w:eastAsia="zh-CN"/>
        </w:rPr>
        <w:t>能够及时提供该笔资金。</w:t>
      </w:r>
    </w:p>
    <w:p w14:paraId="1F37DB3A">
      <w:pPr>
        <w:pStyle w:val="52"/>
        <w:keepNext w:val="0"/>
        <w:keepLines w:val="0"/>
        <w:pageBreakBefore w:val="0"/>
        <w:widowControl/>
        <w:kinsoku/>
        <w:wordWrap/>
        <w:overflowPunct/>
        <w:topLinePunct w:val="0"/>
        <w:autoSpaceDE/>
        <w:autoSpaceDN/>
        <w:bidi w:val="0"/>
        <w:adjustRightInd/>
        <w:snapToGrid w:val="0"/>
        <w:spacing w:before="0" w:line="480" w:lineRule="exact"/>
        <w:ind w:left="0" w:right="0" w:firstLine="458" w:firstLineChars="200"/>
        <w:textAlignment w:val="baseline"/>
        <w:rPr>
          <w:rStyle w:val="42"/>
          <w:rFonts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35．签订合同</w:t>
      </w:r>
    </w:p>
    <w:p w14:paraId="1009A8E9">
      <w:pPr>
        <w:pStyle w:val="54"/>
        <w:keepNext w:val="0"/>
        <w:keepLines w:val="0"/>
        <w:pageBreakBefore w:val="0"/>
        <w:widowControl/>
        <w:tabs>
          <w:tab w:val="left" w:pos="1113"/>
        </w:tabs>
        <w:kinsoku/>
        <w:wordWrap/>
        <w:overflowPunct/>
        <w:topLinePunct w:val="0"/>
        <w:autoSpaceDE/>
        <w:autoSpaceDN/>
        <w:bidi w:val="0"/>
        <w:adjustRightInd/>
        <w:snapToGrid w:val="0"/>
        <w:spacing w:before="0" w:line="480" w:lineRule="exact"/>
        <w:ind w:left="0" w:right="0" w:firstLine="460" w:firstLineChars="200"/>
        <w:textAlignment w:val="baseline"/>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5"/>
          <w:sz w:val="24"/>
          <w:szCs w:val="24"/>
          <w:highlight w:val="none"/>
          <w:lang w:eastAsia="zh-CN"/>
        </w:rPr>
        <w:t>35.1中标候选人在收到招标方的《中标通知书》后，须及时按照招标文件</w:t>
      </w:r>
      <w:r>
        <w:rPr>
          <w:rStyle w:val="42"/>
          <w:rFonts w:hint="eastAsia" w:ascii="仿宋" w:hAnsi="仿宋" w:eastAsia="仿宋" w:cs="仿宋"/>
          <w:color w:val="auto"/>
          <w:spacing w:val="-8"/>
          <w:sz w:val="24"/>
          <w:szCs w:val="24"/>
          <w:highlight w:val="none"/>
          <w:lang w:eastAsia="zh-CN"/>
        </w:rPr>
        <w:t>和其所提供的投标文件中的约定与采购单位签订书面合同，所签订的合同不得对招标文件</w:t>
      </w:r>
      <w:r>
        <w:rPr>
          <w:rStyle w:val="42"/>
          <w:rFonts w:hint="eastAsia" w:ascii="仿宋" w:hAnsi="仿宋" w:eastAsia="仿宋" w:cs="仿宋"/>
          <w:color w:val="auto"/>
          <w:spacing w:val="-5"/>
          <w:sz w:val="24"/>
          <w:szCs w:val="24"/>
          <w:highlight w:val="none"/>
          <w:lang w:eastAsia="zh-CN"/>
        </w:rPr>
        <w:t>和中标方的投标文件作实质性修改。</w:t>
      </w:r>
    </w:p>
    <w:p w14:paraId="550BCCF3">
      <w:pPr>
        <w:pStyle w:val="54"/>
        <w:pageBreakBefore w:val="0"/>
        <w:tabs>
          <w:tab w:val="left" w:pos="1113"/>
        </w:tabs>
        <w:bidi w:val="0"/>
        <w:snapToGrid w:val="0"/>
        <w:spacing w:before="28" w:line="480" w:lineRule="exact"/>
        <w:ind w:left="0" w:right="114" w:firstLine="436" w:firstLineChars="200"/>
        <w:rPr>
          <w:rStyle w:val="42"/>
          <w:rFonts w:ascii="仿宋" w:hAnsi="仿宋" w:eastAsia="仿宋" w:cs="仿宋"/>
          <w:color w:val="auto"/>
          <w:spacing w:val="-11"/>
          <w:sz w:val="24"/>
          <w:szCs w:val="24"/>
          <w:highlight w:val="none"/>
          <w:lang w:eastAsia="zh-CN"/>
        </w:rPr>
      </w:pPr>
      <w:r>
        <w:rPr>
          <w:rStyle w:val="42"/>
          <w:rFonts w:hint="eastAsia" w:ascii="仿宋" w:hAnsi="仿宋" w:eastAsia="仿宋" w:cs="仿宋"/>
          <w:color w:val="auto"/>
          <w:spacing w:val="-11"/>
          <w:sz w:val="24"/>
          <w:szCs w:val="24"/>
          <w:highlight w:val="none"/>
          <w:lang w:eastAsia="zh-CN"/>
        </w:rPr>
        <w:t>35.2招标文件、中标方的投标文件及其澄清文件等，均为签订合同的依据。</w:t>
      </w:r>
    </w:p>
    <w:p w14:paraId="3C47D5A5">
      <w:pPr>
        <w:pStyle w:val="54"/>
        <w:pageBreakBefore w:val="0"/>
        <w:tabs>
          <w:tab w:val="left" w:pos="1113"/>
        </w:tabs>
        <w:bidi w:val="0"/>
        <w:snapToGrid w:val="0"/>
        <w:spacing w:before="28" w:line="480" w:lineRule="exact"/>
        <w:ind w:left="0" w:right="114" w:firstLine="468" w:firstLineChars="2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3"/>
          <w:sz w:val="24"/>
          <w:szCs w:val="24"/>
          <w:highlight w:val="none"/>
          <w:lang w:eastAsia="zh-CN"/>
        </w:rPr>
        <w:t>35.3</w:t>
      </w:r>
      <w:r>
        <w:rPr>
          <w:rStyle w:val="42"/>
          <w:rFonts w:hint="eastAsia" w:ascii="仿宋" w:hAnsi="仿宋" w:eastAsia="仿宋" w:cs="仿宋"/>
          <w:color w:val="auto"/>
          <w:spacing w:val="-11"/>
          <w:sz w:val="24"/>
          <w:szCs w:val="24"/>
          <w:highlight w:val="none"/>
          <w:lang w:eastAsia="zh-CN"/>
        </w:rPr>
        <w:t>如果中标人不能按本须知第</w:t>
      </w:r>
      <w:r>
        <w:rPr>
          <w:rStyle w:val="42"/>
          <w:rFonts w:hint="eastAsia" w:ascii="仿宋" w:hAnsi="仿宋" w:eastAsia="仿宋" w:cs="仿宋"/>
          <w:color w:val="auto"/>
          <w:sz w:val="24"/>
          <w:szCs w:val="24"/>
          <w:highlight w:val="none"/>
          <w:lang w:eastAsia="zh-CN"/>
        </w:rPr>
        <w:t>35.1</w:t>
      </w:r>
      <w:r>
        <w:rPr>
          <w:rStyle w:val="42"/>
          <w:rFonts w:hint="eastAsia" w:ascii="仿宋" w:hAnsi="仿宋" w:eastAsia="仿宋" w:cs="仿宋"/>
          <w:color w:val="auto"/>
          <w:spacing w:val="-16"/>
          <w:sz w:val="24"/>
          <w:szCs w:val="24"/>
          <w:highlight w:val="none"/>
          <w:lang w:eastAsia="zh-CN"/>
        </w:rPr>
        <w:t>款的规定执行，采购人将有充分的理由废除</w:t>
      </w:r>
      <w:r>
        <w:rPr>
          <w:rStyle w:val="42"/>
          <w:rFonts w:hint="eastAsia" w:ascii="仿宋" w:hAnsi="仿宋" w:eastAsia="仿宋" w:cs="仿宋"/>
          <w:color w:val="auto"/>
          <w:spacing w:val="-12"/>
          <w:sz w:val="24"/>
          <w:szCs w:val="24"/>
          <w:highlight w:val="none"/>
          <w:lang w:eastAsia="zh-CN"/>
        </w:rPr>
        <w:t>其中标资格，并没收其投标保证金，给采购人造成的损失超过投标保证金数额的，还应</w:t>
      </w:r>
      <w:r>
        <w:rPr>
          <w:rStyle w:val="42"/>
          <w:rFonts w:hint="eastAsia" w:ascii="仿宋" w:hAnsi="仿宋" w:eastAsia="仿宋" w:cs="仿宋"/>
          <w:color w:val="auto"/>
          <w:spacing w:val="-13"/>
          <w:sz w:val="24"/>
          <w:szCs w:val="24"/>
          <w:highlight w:val="none"/>
          <w:lang w:eastAsia="zh-CN"/>
        </w:rPr>
        <w:t>当对超过部分予以赔偿，同时依法承担相应法律责任；同时，采购人有权将标授予另一</w:t>
      </w:r>
      <w:r>
        <w:rPr>
          <w:rStyle w:val="42"/>
          <w:rFonts w:hint="eastAsia" w:ascii="仿宋" w:hAnsi="仿宋" w:eastAsia="仿宋" w:cs="仿宋"/>
          <w:color w:val="auto"/>
          <w:spacing w:val="-5"/>
          <w:sz w:val="24"/>
          <w:szCs w:val="24"/>
          <w:highlight w:val="none"/>
          <w:lang w:eastAsia="zh-CN"/>
        </w:rPr>
        <w:t>个候选中标人或重新招标。</w:t>
      </w:r>
    </w:p>
    <w:p w14:paraId="4CA505EA">
      <w:pPr>
        <w:pStyle w:val="45"/>
        <w:pageBreakBefore w:val="0"/>
        <w:bidi w:val="0"/>
        <w:snapToGrid w:val="0"/>
        <w:spacing w:before="31" w:line="480" w:lineRule="exact"/>
        <w:ind w:left="0" w:right="232" w:firstLine="468" w:firstLineChars="200"/>
        <w:jc w:val="both"/>
        <w:rPr>
          <w:rStyle w:val="42"/>
          <w:rFonts w:ascii="仿宋" w:hAnsi="仿宋" w:eastAsia="仿宋" w:cs="仿宋"/>
          <w:color w:val="auto"/>
          <w:highlight w:val="none"/>
          <w:lang w:eastAsia="zh-CN"/>
        </w:rPr>
      </w:pPr>
      <w:r>
        <w:rPr>
          <w:rStyle w:val="42"/>
          <w:rFonts w:hint="eastAsia" w:ascii="仿宋" w:hAnsi="仿宋" w:eastAsia="仿宋" w:cs="仿宋"/>
          <w:color w:val="auto"/>
          <w:spacing w:val="-3"/>
          <w:highlight w:val="none"/>
          <w:lang w:eastAsia="zh-CN"/>
        </w:rPr>
        <w:t>35.4</w:t>
      </w:r>
      <w:r>
        <w:rPr>
          <w:rStyle w:val="42"/>
          <w:rFonts w:hint="eastAsia" w:ascii="仿宋" w:hAnsi="仿宋" w:eastAsia="仿宋" w:cs="仿宋"/>
          <w:color w:val="auto"/>
          <w:spacing w:val="-5"/>
          <w:highlight w:val="none"/>
          <w:lang w:eastAsia="zh-CN"/>
        </w:rPr>
        <w:t>不允许中标人将中标项目分包或转交他人承担。特殊情况下，中标人必须与</w:t>
      </w:r>
      <w:r>
        <w:rPr>
          <w:rStyle w:val="42"/>
          <w:rFonts w:hint="eastAsia" w:ascii="仿宋" w:hAnsi="仿宋" w:eastAsia="仿宋" w:cs="仿宋"/>
          <w:color w:val="auto"/>
          <w:spacing w:val="-8"/>
          <w:highlight w:val="none"/>
          <w:lang w:eastAsia="zh-CN"/>
        </w:rPr>
        <w:t>招标方协商后共同决定将合同标的中的部分由第三方承担供货和服务责任，但中标方必</w:t>
      </w:r>
      <w:r>
        <w:rPr>
          <w:rStyle w:val="42"/>
          <w:rFonts w:hint="eastAsia" w:ascii="仿宋" w:hAnsi="仿宋" w:eastAsia="仿宋" w:cs="仿宋"/>
          <w:color w:val="auto"/>
          <w:spacing w:val="-9"/>
          <w:highlight w:val="none"/>
          <w:lang w:eastAsia="zh-CN"/>
        </w:rPr>
        <w:t>须对合同标的的全部内容向招标方负责，并保证第三方提供的供货和服务符合招标文件</w:t>
      </w:r>
      <w:r>
        <w:rPr>
          <w:rStyle w:val="42"/>
          <w:rFonts w:hint="eastAsia" w:ascii="仿宋" w:hAnsi="仿宋" w:eastAsia="仿宋" w:cs="仿宋"/>
          <w:color w:val="auto"/>
          <w:spacing w:val="-5"/>
          <w:highlight w:val="none"/>
          <w:lang w:eastAsia="zh-CN"/>
        </w:rPr>
        <w:t>的约定和投标文件的承诺及相关约定。</w:t>
      </w:r>
    </w:p>
    <w:p w14:paraId="724ADAC4">
      <w:pPr>
        <w:pStyle w:val="53"/>
        <w:keepNext w:val="0"/>
        <w:keepLines w:val="0"/>
        <w:pageBreakBefore w:val="0"/>
        <w:widowControl/>
        <w:kinsoku/>
        <w:wordWrap/>
        <w:overflowPunct/>
        <w:topLinePunct w:val="0"/>
        <w:autoSpaceDE/>
        <w:autoSpaceDN/>
        <w:bidi w:val="0"/>
        <w:adjustRightInd/>
        <w:snapToGrid/>
        <w:spacing w:before="15" w:line="480" w:lineRule="exact"/>
        <w:ind w:left="0" w:right="34"/>
        <w:textAlignment w:val="baseline"/>
        <w:outlineLvl w:val="9"/>
        <w:rPr>
          <w:rStyle w:val="42"/>
          <w:rFonts w:ascii="仿宋" w:hAnsi="仿宋" w:eastAsia="仿宋" w:cs="仿宋"/>
          <w:color w:val="auto"/>
          <w:sz w:val="28"/>
          <w:szCs w:val="28"/>
          <w:highlight w:val="none"/>
          <w:lang w:eastAsia="zh-CN"/>
        </w:rPr>
      </w:pPr>
      <w:bookmarkStart w:id="65" w:name="_Toc20686"/>
    </w:p>
    <w:p w14:paraId="18FBE1C8">
      <w:pPr>
        <w:pStyle w:val="53"/>
        <w:pageBreakBefore w:val="0"/>
        <w:bidi w:val="0"/>
        <w:spacing w:before="15" w:line="480" w:lineRule="exact"/>
        <w:ind w:left="0" w:right="34"/>
        <w:outlineLvl w:val="1"/>
        <w:rPr>
          <w:rStyle w:val="42"/>
          <w:rFonts w:ascii="仿宋" w:hAnsi="仿宋" w:eastAsia="仿宋" w:cs="仿宋"/>
          <w:color w:val="auto"/>
          <w:sz w:val="28"/>
          <w:szCs w:val="28"/>
          <w:highlight w:val="none"/>
          <w:lang w:eastAsia="zh-CN"/>
        </w:rPr>
      </w:pPr>
      <w:bookmarkStart w:id="66" w:name="_Toc11289"/>
      <w:bookmarkStart w:id="67" w:name="_Toc3106"/>
      <w:bookmarkStart w:id="68" w:name="_Toc15794"/>
      <w:bookmarkStart w:id="69" w:name="_Toc4813"/>
      <w:bookmarkStart w:id="70" w:name="_Toc2109"/>
      <w:r>
        <w:rPr>
          <w:rStyle w:val="42"/>
          <w:rFonts w:hint="eastAsia" w:ascii="仿宋" w:hAnsi="仿宋" w:eastAsia="仿宋" w:cs="仿宋"/>
          <w:color w:val="auto"/>
          <w:sz w:val="28"/>
          <w:szCs w:val="28"/>
          <w:highlight w:val="none"/>
          <w:lang w:eastAsia="zh-CN"/>
        </w:rPr>
        <w:t>第八章 其他</w:t>
      </w:r>
      <w:bookmarkEnd w:id="65"/>
      <w:bookmarkEnd w:id="66"/>
      <w:bookmarkEnd w:id="67"/>
      <w:bookmarkEnd w:id="68"/>
      <w:bookmarkEnd w:id="69"/>
      <w:bookmarkEnd w:id="70"/>
    </w:p>
    <w:p w14:paraId="42BBBFA5">
      <w:pPr>
        <w:pStyle w:val="45"/>
        <w:pageBreakBefore w:val="0"/>
        <w:bidi w:val="0"/>
        <w:snapToGrid w:val="0"/>
        <w:spacing w:before="31" w:line="480" w:lineRule="exact"/>
        <w:ind w:left="0" w:right="232" w:firstLine="458" w:firstLineChars="200"/>
        <w:jc w:val="both"/>
        <w:rPr>
          <w:rStyle w:val="42"/>
          <w:rFonts w:ascii="仿宋" w:hAnsi="仿宋" w:eastAsia="仿宋" w:cs="仿宋"/>
          <w:b/>
          <w:color w:val="auto"/>
          <w:w w:val="95"/>
          <w:highlight w:val="none"/>
          <w:lang w:eastAsia="zh-CN"/>
        </w:rPr>
      </w:pPr>
      <w:r>
        <w:rPr>
          <w:rStyle w:val="42"/>
          <w:rFonts w:hint="eastAsia" w:ascii="仿宋" w:hAnsi="仿宋" w:eastAsia="仿宋" w:cs="仿宋"/>
          <w:b/>
          <w:color w:val="auto"/>
          <w:w w:val="95"/>
          <w:highlight w:val="none"/>
          <w:lang w:eastAsia="zh-CN"/>
        </w:rPr>
        <w:t>36.需要补充的其他内容</w:t>
      </w:r>
    </w:p>
    <w:p w14:paraId="5C5BD1DA">
      <w:pPr>
        <w:pStyle w:val="45"/>
        <w:pageBreakBefore w:val="0"/>
        <w:bidi w:val="0"/>
        <w:snapToGrid w:val="0"/>
        <w:spacing w:before="31" w:line="480" w:lineRule="exact"/>
        <w:ind w:left="0" w:right="232" w:firstLine="480" w:firstLineChars="200"/>
        <w:jc w:val="both"/>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36.1需要补充的其他内容详见供应商须知前附表。</w:t>
      </w:r>
    </w:p>
    <w:p w14:paraId="44EF0FCF">
      <w:pPr>
        <w:pStyle w:val="45"/>
        <w:pageBreakBefore w:val="0"/>
        <w:bidi w:val="0"/>
        <w:snapToGrid w:val="0"/>
        <w:spacing w:before="31" w:line="480" w:lineRule="exact"/>
        <w:ind w:left="0" w:right="232" w:firstLine="480" w:firstLineChars="200"/>
        <w:jc w:val="both"/>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36.2本招标文件解释权归新疆惠合正德工程管理有限公司</w:t>
      </w:r>
    </w:p>
    <w:p w14:paraId="774BCAFF">
      <w:pPr>
        <w:pageBreakBefore w:val="0"/>
        <w:bidi w:val="0"/>
        <w:spacing w:before="20" w:line="480" w:lineRule="exact"/>
        <w:ind w:left="590" w:right="556"/>
        <w:jc w:val="center"/>
        <w:outlineLvl w:val="1"/>
        <w:rPr>
          <w:rStyle w:val="42"/>
          <w:rFonts w:ascii="仿宋" w:hAnsi="仿宋" w:eastAsia="仿宋" w:cs="仿宋"/>
          <w:b/>
          <w:color w:val="auto"/>
          <w:sz w:val="28"/>
          <w:szCs w:val="28"/>
          <w:highlight w:val="none"/>
          <w:lang w:eastAsia="zh-CN"/>
        </w:rPr>
      </w:pPr>
      <w:bookmarkStart w:id="71" w:name="_Toc13072"/>
      <w:bookmarkStart w:id="72" w:name="_Toc16294"/>
      <w:bookmarkStart w:id="73" w:name="_Toc13216"/>
      <w:bookmarkStart w:id="74" w:name="_Toc29713"/>
      <w:bookmarkStart w:id="75" w:name="_Toc18458"/>
      <w:bookmarkStart w:id="76" w:name="_Toc31166"/>
      <w:r>
        <w:rPr>
          <w:rStyle w:val="42"/>
          <w:rFonts w:hint="eastAsia" w:ascii="仿宋" w:hAnsi="仿宋" w:eastAsia="仿宋" w:cs="仿宋"/>
          <w:b/>
          <w:bCs/>
          <w:color w:val="auto"/>
          <w:sz w:val="28"/>
          <w:szCs w:val="28"/>
          <w:highlight w:val="none"/>
          <w:lang w:eastAsia="zh-CN"/>
        </w:rPr>
        <w:t>第九章 质疑的提出及处理</w:t>
      </w:r>
      <w:bookmarkEnd w:id="71"/>
      <w:bookmarkEnd w:id="72"/>
      <w:bookmarkEnd w:id="73"/>
      <w:bookmarkEnd w:id="74"/>
      <w:bookmarkEnd w:id="75"/>
      <w:bookmarkEnd w:id="76"/>
    </w:p>
    <w:p w14:paraId="371DAA80">
      <w:pPr>
        <w:pStyle w:val="45"/>
        <w:pageBreakBefore w:val="0"/>
        <w:bidi w:val="0"/>
        <w:spacing w:before="116" w:line="480" w:lineRule="exact"/>
        <w:ind w:right="255" w:firstLine="47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政府采购供应商（以下简称供应商）提出质疑和投诉应当坚持依法依规、诚实信用原则。</w:t>
      </w:r>
    </w:p>
    <w:p w14:paraId="31BB5B3A">
      <w:pPr>
        <w:pStyle w:val="52"/>
        <w:pageBreakBefore w:val="0"/>
        <w:bidi w:val="0"/>
        <w:spacing w:before="29"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37.质疑的提出</w:t>
      </w:r>
    </w:p>
    <w:p w14:paraId="461C5698">
      <w:pPr>
        <w:pStyle w:val="45"/>
        <w:pageBreakBefore w:val="0"/>
        <w:bidi w:val="0"/>
        <w:spacing w:before="26"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37.1供应商认为采购文件、采购过程、中标或者成交结果使自己的权益受到损害的，可以在知道或者应知其权益受到损害之日起七个工作日内，以书面形式向采购人、采购代理机构提出质疑。</w:t>
      </w:r>
    </w:p>
    <w:p w14:paraId="3C8D01F2">
      <w:pPr>
        <w:pStyle w:val="45"/>
        <w:pageBreakBefore w:val="0"/>
        <w:bidi w:val="0"/>
        <w:spacing w:before="26"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采购文件可以要求供应商在法定质疑期内一次性提出针对同一采购程序环节的质疑。</w:t>
      </w:r>
    </w:p>
    <w:p w14:paraId="7CD224BC">
      <w:pPr>
        <w:pStyle w:val="45"/>
        <w:pageBreakBefore w:val="0"/>
        <w:bidi w:val="0"/>
        <w:spacing w:before="26"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5E076F47">
      <w:pPr>
        <w:pStyle w:val="45"/>
        <w:pageBreakBefore w:val="0"/>
        <w:bidi w:val="0"/>
        <w:spacing w:before="26"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37.2提出质疑的供应商（以下简称质疑供应商）应当是参与所质疑项目采购活动的供应商。</w:t>
      </w:r>
    </w:p>
    <w:p w14:paraId="7D60A27A">
      <w:pPr>
        <w:pStyle w:val="45"/>
        <w:pageBreakBefore w:val="0"/>
        <w:bidi w:val="0"/>
        <w:spacing w:before="26"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潜在供应商已依法获取其可质疑的采购文件的，可以对该文件提出质疑。对采购文件提出质疑的，应当在获取采购文件或者采购文件公告期限届满之日起7个工作日内提出。</w:t>
      </w:r>
    </w:p>
    <w:p w14:paraId="31E6F639">
      <w:pPr>
        <w:pStyle w:val="45"/>
        <w:pageBreakBefore w:val="0"/>
        <w:bidi w:val="0"/>
        <w:spacing w:before="26"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37.3供应商提出质疑应当提交质疑函和必要的证明材料。质疑函应当包括下列内容：</w:t>
      </w:r>
    </w:p>
    <w:p w14:paraId="2EB4A436">
      <w:pPr>
        <w:pStyle w:val="45"/>
        <w:pageBreakBefore w:val="0"/>
        <w:bidi w:val="0"/>
        <w:spacing w:before="26" w:line="480" w:lineRule="exact"/>
        <w:ind w:left="58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（1）供应商的姓名或者名称、地址、邮编、联系人及联系电话；</w:t>
      </w:r>
    </w:p>
    <w:p w14:paraId="5E0D75B5">
      <w:pPr>
        <w:pStyle w:val="45"/>
        <w:pageBreakBefore w:val="0"/>
        <w:bidi w:val="0"/>
        <w:spacing w:before="125" w:line="480" w:lineRule="exact"/>
        <w:ind w:left="58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（2）质疑项目的名称、编号；</w:t>
      </w:r>
    </w:p>
    <w:p w14:paraId="73B31509">
      <w:pPr>
        <w:pStyle w:val="45"/>
        <w:pageBreakBefore w:val="0"/>
        <w:bidi w:val="0"/>
        <w:spacing w:before="127" w:line="480" w:lineRule="exact"/>
        <w:ind w:left="58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（3）具体、明确的质疑事项和与质疑事项相关的请求；</w:t>
      </w:r>
    </w:p>
    <w:p w14:paraId="436CE7F3">
      <w:pPr>
        <w:pStyle w:val="45"/>
        <w:pageBreakBefore w:val="0"/>
        <w:bidi w:val="0"/>
        <w:spacing w:before="14" w:line="480" w:lineRule="exact"/>
        <w:ind w:left="58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（4）事实依据；</w:t>
      </w:r>
    </w:p>
    <w:p w14:paraId="14F8539E">
      <w:pPr>
        <w:pStyle w:val="45"/>
        <w:pageBreakBefore w:val="0"/>
        <w:bidi w:val="0"/>
        <w:spacing w:before="124" w:line="480" w:lineRule="exact"/>
        <w:ind w:left="58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（5）必要的法律依据；</w:t>
      </w:r>
    </w:p>
    <w:p w14:paraId="196A1526">
      <w:pPr>
        <w:pStyle w:val="45"/>
        <w:pageBreakBefore w:val="0"/>
        <w:bidi w:val="0"/>
        <w:spacing w:before="127" w:line="480" w:lineRule="exact"/>
        <w:ind w:left="589"/>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（6）提出质疑的日期。</w:t>
      </w:r>
    </w:p>
    <w:p w14:paraId="20E63F17">
      <w:pPr>
        <w:pStyle w:val="52"/>
        <w:pageBreakBefore w:val="0"/>
        <w:bidi w:val="0"/>
        <w:snapToGrid w:val="0"/>
        <w:spacing w:before="26" w:line="480" w:lineRule="exact"/>
        <w:ind w:left="0" w:firstLine="480" w:firstLineChars="200"/>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F09EEE">
      <w:pPr>
        <w:pStyle w:val="52"/>
        <w:pageBreakBefore w:val="0"/>
        <w:bidi w:val="0"/>
        <w:snapToGrid w:val="0"/>
        <w:spacing w:before="26" w:line="480" w:lineRule="exact"/>
        <w:ind w:left="0" w:firstLine="480" w:firstLineChars="200"/>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代理人提出质疑和投诉，应当提交供应商签署的授权委托书。</w:t>
      </w:r>
    </w:p>
    <w:p w14:paraId="1137D632">
      <w:pPr>
        <w:pStyle w:val="52"/>
        <w:pageBreakBefore w:val="0"/>
        <w:bidi w:val="0"/>
        <w:snapToGrid w:val="0"/>
        <w:spacing w:before="26" w:line="480" w:lineRule="exact"/>
        <w:ind w:left="0" w:firstLine="480" w:firstLineChars="200"/>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37.5以联合体形式参加政府采购活动的，其投诉应当由组成联合体的所有供应商共同提出。</w:t>
      </w:r>
    </w:p>
    <w:p w14:paraId="428FB357">
      <w:pPr>
        <w:pStyle w:val="52"/>
        <w:pageBreakBefore w:val="0"/>
        <w:bidi w:val="0"/>
        <w:snapToGrid w:val="0"/>
        <w:spacing w:before="26" w:line="480" w:lineRule="exact"/>
        <w:ind w:left="0" w:firstLine="480" w:firstLineChars="200"/>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32A4C6F9">
      <w:pPr>
        <w:pStyle w:val="52"/>
        <w:pageBreakBefore w:val="0"/>
        <w:bidi w:val="0"/>
        <w:snapToGrid w:val="0"/>
        <w:spacing w:before="26" w:line="480" w:lineRule="exact"/>
        <w:ind w:left="0" w:firstLine="480" w:firstLineChars="200"/>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37.7证明材料要具备客观性、关联性、合法性，无法查实的（如宣传册、媒体报道、猜测、推理等）不能作为证明材料。</w:t>
      </w:r>
    </w:p>
    <w:p w14:paraId="1EEB7507">
      <w:pPr>
        <w:pStyle w:val="52"/>
        <w:pageBreakBefore w:val="0"/>
        <w:bidi w:val="0"/>
        <w:snapToGrid w:val="0"/>
        <w:spacing w:before="26" w:line="480" w:lineRule="exact"/>
        <w:ind w:left="0" w:firstLine="480" w:firstLineChars="200"/>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37.8对不能提供相关证明材料的、涉及商业秘密的、非书面形式送达的、匿名的质疑将不予受理。</w:t>
      </w:r>
    </w:p>
    <w:p w14:paraId="2D6E3228">
      <w:pPr>
        <w:pStyle w:val="52"/>
        <w:pageBreakBefore w:val="0"/>
        <w:bidi w:val="0"/>
        <w:snapToGrid w:val="0"/>
        <w:spacing w:before="26"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38.受理和处理</w:t>
      </w:r>
    </w:p>
    <w:p w14:paraId="31C33963">
      <w:pPr>
        <w:pageBreakBefore w:val="0"/>
        <w:bidi w:val="0"/>
        <w:snapToGrid w:val="0"/>
        <w:spacing w:line="480" w:lineRule="exact"/>
        <w:ind w:firstLine="448" w:firstLineChars="200"/>
        <w:rPr>
          <w:rStyle w:val="42"/>
          <w:rFonts w:ascii="仿宋" w:hAnsi="仿宋" w:eastAsia="仿宋" w:cs="仿宋"/>
          <w:color w:val="auto"/>
          <w:spacing w:val="-8"/>
          <w:sz w:val="24"/>
          <w:szCs w:val="24"/>
          <w:highlight w:val="none"/>
          <w:lang w:eastAsia="zh-CN"/>
        </w:rPr>
      </w:pPr>
      <w:r>
        <w:rPr>
          <w:rStyle w:val="42"/>
          <w:rFonts w:hint="eastAsia" w:ascii="仿宋" w:hAnsi="仿宋" w:eastAsia="仿宋" w:cs="仿宋"/>
          <w:color w:val="auto"/>
          <w:spacing w:val="-8"/>
          <w:sz w:val="24"/>
          <w:szCs w:val="24"/>
          <w:highlight w:val="none"/>
          <w:lang w:eastAsia="zh-CN"/>
        </w:rPr>
        <w:t>38.1《质疑函》必须由质疑方的法定代表人或参与本次投标的被授权人以书面的形式送达招标方或采购单位。</w:t>
      </w:r>
    </w:p>
    <w:p w14:paraId="4F1AEF66">
      <w:pPr>
        <w:pageBreakBefore w:val="0"/>
        <w:bidi w:val="0"/>
        <w:snapToGrid w:val="0"/>
        <w:spacing w:line="480" w:lineRule="exact"/>
        <w:ind w:firstLine="448" w:firstLineChars="200"/>
        <w:rPr>
          <w:rStyle w:val="42"/>
          <w:rFonts w:ascii="仿宋" w:hAnsi="仿宋" w:eastAsia="仿宋" w:cs="仿宋"/>
          <w:color w:val="auto"/>
          <w:spacing w:val="-8"/>
          <w:sz w:val="24"/>
          <w:szCs w:val="24"/>
          <w:highlight w:val="none"/>
          <w:lang w:eastAsia="zh-CN"/>
        </w:rPr>
      </w:pPr>
      <w:r>
        <w:rPr>
          <w:rStyle w:val="42"/>
          <w:rFonts w:hint="eastAsia" w:ascii="仿宋" w:hAnsi="仿宋" w:eastAsia="仿宋" w:cs="仿宋"/>
          <w:color w:val="auto"/>
          <w:spacing w:val="-8"/>
          <w:sz w:val="24"/>
          <w:szCs w:val="24"/>
          <w:highlight w:val="none"/>
          <w:lang w:eastAsia="zh-CN"/>
        </w:rPr>
        <w:t>38.2采购人、采购代理机构不得拒收质疑供应商在法定质疑期内发出的质疑函，应当在收到质疑函后7个工作日内作出答复，并以书面形式通知质疑供应商和其他有关供应商。</w:t>
      </w:r>
    </w:p>
    <w:p w14:paraId="1EE3FCB4">
      <w:pPr>
        <w:pStyle w:val="45"/>
        <w:pageBreakBefore w:val="0"/>
        <w:bidi w:val="0"/>
        <w:snapToGrid w:val="0"/>
        <w:spacing w:before="31" w:line="480" w:lineRule="exact"/>
        <w:ind w:left="0" w:right="232" w:firstLine="448" w:firstLineChars="200"/>
        <w:jc w:val="both"/>
        <w:rPr>
          <w:rStyle w:val="42"/>
          <w:rFonts w:ascii="仿宋" w:hAnsi="仿宋" w:eastAsia="仿宋" w:cs="仿宋"/>
          <w:color w:val="auto"/>
          <w:spacing w:val="-8"/>
          <w:highlight w:val="none"/>
          <w:lang w:eastAsia="zh-CN"/>
        </w:rPr>
      </w:pPr>
      <w:r>
        <w:rPr>
          <w:rStyle w:val="42"/>
          <w:rFonts w:hint="eastAsia" w:ascii="仿宋" w:hAnsi="仿宋" w:eastAsia="仿宋" w:cs="仿宋"/>
          <w:color w:val="auto"/>
          <w:spacing w:val="-8"/>
          <w:highlight w:val="none"/>
          <w:lang w:eastAsia="zh-CN"/>
        </w:rPr>
        <w:t>38.3质疑答复的内容不得涉及商业秘密。</w:t>
      </w:r>
    </w:p>
    <w:p w14:paraId="16775111">
      <w:pPr>
        <w:pStyle w:val="45"/>
        <w:pageBreakBefore w:val="0"/>
        <w:bidi w:val="0"/>
        <w:snapToGrid w:val="0"/>
        <w:spacing w:before="31" w:line="480" w:lineRule="exact"/>
        <w:ind w:right="135" w:firstLine="448" w:firstLineChars="200"/>
        <w:rPr>
          <w:rStyle w:val="42"/>
          <w:rFonts w:ascii="仿宋" w:hAnsi="仿宋" w:eastAsia="仿宋" w:cs="仿宋"/>
          <w:color w:val="auto"/>
          <w:spacing w:val="-8"/>
          <w:highlight w:val="none"/>
          <w:lang w:eastAsia="zh-CN"/>
        </w:rPr>
      </w:pPr>
      <w:r>
        <w:rPr>
          <w:rStyle w:val="42"/>
          <w:rFonts w:hint="eastAsia" w:ascii="仿宋" w:hAnsi="仿宋" w:eastAsia="仿宋" w:cs="仿宋"/>
          <w:color w:val="auto"/>
          <w:spacing w:val="-8"/>
          <w:highlight w:val="none"/>
          <w:lang w:eastAsia="zh-CN"/>
        </w:rPr>
        <w:t>38.4对于不符合上述37项所述的相关条款要求的质疑，招标方将不予受理。</w:t>
      </w:r>
    </w:p>
    <w:p w14:paraId="4EF09524">
      <w:pPr>
        <w:pStyle w:val="45"/>
        <w:pageBreakBefore w:val="0"/>
        <w:bidi w:val="0"/>
        <w:snapToGrid w:val="0"/>
        <w:spacing w:before="31" w:line="480" w:lineRule="exact"/>
        <w:ind w:right="135" w:firstLine="448" w:firstLineChars="200"/>
        <w:rPr>
          <w:rStyle w:val="42"/>
          <w:rFonts w:ascii="仿宋" w:hAnsi="仿宋" w:eastAsia="仿宋" w:cs="仿宋"/>
          <w:color w:val="auto"/>
          <w:spacing w:val="-8"/>
          <w:highlight w:val="none"/>
          <w:lang w:eastAsia="zh-CN"/>
        </w:rPr>
      </w:pPr>
      <w:r>
        <w:rPr>
          <w:rStyle w:val="42"/>
          <w:rFonts w:hint="eastAsia" w:ascii="仿宋" w:hAnsi="仿宋" w:eastAsia="仿宋" w:cs="仿宋"/>
          <w:color w:val="auto"/>
          <w:spacing w:val="-8"/>
          <w:highlight w:val="none"/>
          <w:lang w:eastAsia="zh-CN"/>
        </w:rPr>
        <w:t>38.5在处理过程中，发现需要质疑人进一步补充相关佐证材料的，要求质疑人在规定时间内提供。质疑人不能按照要求提供相关佐证材料的，视同放弃质疑。</w:t>
      </w:r>
    </w:p>
    <w:p w14:paraId="647B4110">
      <w:pPr>
        <w:pStyle w:val="45"/>
        <w:pageBreakBefore w:val="0"/>
        <w:bidi w:val="0"/>
        <w:snapToGrid w:val="0"/>
        <w:spacing w:before="31" w:line="480" w:lineRule="exact"/>
        <w:ind w:right="135" w:firstLine="448" w:firstLineChars="200"/>
        <w:rPr>
          <w:rStyle w:val="42"/>
          <w:rFonts w:ascii="仿宋" w:hAnsi="仿宋" w:eastAsia="仿宋" w:cs="仿宋"/>
          <w:color w:val="auto"/>
          <w:spacing w:val="-8"/>
          <w:highlight w:val="none"/>
          <w:lang w:eastAsia="zh-CN"/>
        </w:rPr>
      </w:pPr>
      <w:r>
        <w:rPr>
          <w:rStyle w:val="42"/>
          <w:rFonts w:hint="eastAsia" w:ascii="仿宋" w:hAnsi="仿宋" w:eastAsia="仿宋" w:cs="仿宋"/>
          <w:color w:val="auto"/>
          <w:spacing w:val="-8"/>
          <w:highlight w:val="none"/>
          <w:lang w:eastAsia="zh-CN"/>
        </w:rPr>
        <w:t>38.6招标方或采购单位负责对质疑的回复工作，将质疑人的质疑材料提供给相关专家或评标委员会，并将处理意见回复质疑人。</w:t>
      </w:r>
    </w:p>
    <w:p w14:paraId="73AEB388">
      <w:pPr>
        <w:pStyle w:val="45"/>
        <w:pageBreakBefore w:val="0"/>
        <w:bidi w:val="0"/>
        <w:snapToGrid w:val="0"/>
        <w:spacing w:before="31" w:line="480" w:lineRule="exact"/>
        <w:ind w:right="135" w:firstLine="448" w:firstLineChars="200"/>
        <w:rPr>
          <w:rStyle w:val="42"/>
          <w:rFonts w:ascii="仿宋" w:hAnsi="仿宋" w:eastAsia="仿宋" w:cs="仿宋"/>
          <w:color w:val="auto"/>
          <w:spacing w:val="-8"/>
          <w:highlight w:val="none"/>
          <w:lang w:eastAsia="zh-CN"/>
        </w:rPr>
      </w:pPr>
      <w:r>
        <w:rPr>
          <w:rStyle w:val="42"/>
          <w:rFonts w:hint="eastAsia" w:ascii="仿宋" w:hAnsi="仿宋" w:eastAsia="仿宋" w:cs="仿宋"/>
          <w:color w:val="auto"/>
          <w:spacing w:val="-8"/>
          <w:highlight w:val="none"/>
          <w:lang w:eastAsia="zh-CN"/>
        </w:rPr>
        <w:t>38.7采购人、采购代理机构认为供应商质疑不成立，或者成立但未对中标、成交结果构成影响的，继续开展采购活动；认为供应商质疑成立且影响或者可能影响中标、成交结果的，按照下列情况处理：</w:t>
      </w:r>
    </w:p>
    <w:p w14:paraId="74B3E80A">
      <w:pPr>
        <w:pStyle w:val="45"/>
        <w:pageBreakBefore w:val="0"/>
        <w:bidi w:val="0"/>
        <w:snapToGrid w:val="0"/>
        <w:spacing w:before="31" w:line="480" w:lineRule="exact"/>
        <w:ind w:right="135" w:firstLine="480" w:firstLineChars="200"/>
        <w:rPr>
          <w:rStyle w:val="42"/>
          <w:rFonts w:ascii="仿宋" w:hAnsi="仿宋" w:eastAsia="仿宋" w:cs="仿宋"/>
          <w:color w:val="auto"/>
          <w:spacing w:val="-8"/>
          <w:highlight w:val="none"/>
          <w:lang w:eastAsia="zh-CN"/>
        </w:rPr>
      </w:pPr>
      <w:r>
        <w:rPr>
          <w:rStyle w:val="42"/>
          <w:rFonts w:hint="eastAsia" w:ascii="仿宋" w:hAnsi="仿宋" w:eastAsia="仿宋" w:cs="仿宋"/>
          <w:color w:val="auto"/>
          <w:highlight w:val="none"/>
          <w:lang w:eastAsia="zh-CN"/>
        </w:rPr>
        <w:t>（1）对采购文件提出的质疑，依法通过澄清或者修改可以继续开展采购活动的，澄清或者修改采购文件后继续开展采购活动；否则应当修改采购文件后重新开展采购活动。</w:t>
      </w:r>
    </w:p>
    <w:p w14:paraId="1B063CF7">
      <w:pPr>
        <w:pStyle w:val="45"/>
        <w:pageBreakBefore w:val="0"/>
        <w:bidi w:val="0"/>
        <w:snapToGrid w:val="0"/>
        <w:spacing w:before="31" w:line="480" w:lineRule="exact"/>
        <w:ind w:left="0" w:right="134"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4AAC39EF">
      <w:pPr>
        <w:pStyle w:val="45"/>
        <w:pageBreakBefore w:val="0"/>
        <w:bidi w:val="0"/>
        <w:snapToGrid w:val="0"/>
        <w:spacing w:before="31" w:line="480" w:lineRule="exact"/>
        <w:ind w:left="0" w:right="255"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质疑答复导致中标、成交结果改变的，采购人或者采购代理机构应当将有关情况书面报告本级财政部门。</w:t>
      </w:r>
    </w:p>
    <w:p w14:paraId="7056BACD">
      <w:pPr>
        <w:pStyle w:val="52"/>
        <w:pageBreakBefore w:val="0"/>
        <w:bidi w:val="0"/>
        <w:snapToGrid w:val="0"/>
        <w:spacing w:before="29" w:line="480" w:lineRule="exact"/>
        <w:ind w:left="0" w:firstLine="482"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39.质疑无效的处理</w:t>
      </w:r>
    </w:p>
    <w:p w14:paraId="3470BCA3">
      <w:pPr>
        <w:pStyle w:val="52"/>
        <w:pageBreakBefore w:val="0"/>
        <w:bidi w:val="0"/>
        <w:snapToGrid w:val="0"/>
        <w:spacing w:before="28" w:line="480" w:lineRule="exact"/>
        <w:ind w:left="0" w:firstLine="460" w:firstLineChars="200"/>
        <w:rPr>
          <w:rStyle w:val="42"/>
          <w:rFonts w:ascii="仿宋" w:hAnsi="仿宋" w:eastAsia="仿宋" w:cs="仿宋"/>
          <w:b w:val="0"/>
          <w:bCs w:val="0"/>
          <w:color w:val="auto"/>
          <w:spacing w:val="-5"/>
          <w:highlight w:val="none"/>
          <w:lang w:eastAsia="zh-CN"/>
        </w:rPr>
      </w:pPr>
      <w:r>
        <w:rPr>
          <w:rStyle w:val="42"/>
          <w:rFonts w:hint="eastAsia" w:ascii="仿宋" w:hAnsi="仿宋" w:eastAsia="仿宋" w:cs="仿宋"/>
          <w:b w:val="0"/>
          <w:bCs w:val="0"/>
          <w:color w:val="auto"/>
          <w:spacing w:val="-5"/>
          <w:highlight w:val="none"/>
          <w:lang w:eastAsia="zh-CN"/>
        </w:rPr>
        <w:t>39.1质疑人提供的相关佐证材料不能证明质疑成立的，招标方可要求质疑人补充相关佐证材料，如补充材料仍不能证明质疑成立的，将不予受理。</w:t>
      </w:r>
    </w:p>
    <w:p w14:paraId="4567885F">
      <w:pPr>
        <w:pStyle w:val="52"/>
        <w:pageBreakBefore w:val="0"/>
        <w:bidi w:val="0"/>
        <w:snapToGrid w:val="0"/>
        <w:spacing w:before="28" w:line="480" w:lineRule="exact"/>
        <w:ind w:left="0" w:firstLine="460" w:firstLineChars="200"/>
        <w:rPr>
          <w:rStyle w:val="42"/>
          <w:rFonts w:ascii="仿宋" w:hAnsi="仿宋" w:eastAsia="仿宋" w:cs="仿宋"/>
          <w:b w:val="0"/>
          <w:bCs w:val="0"/>
          <w:color w:val="auto"/>
          <w:spacing w:val="-5"/>
          <w:highlight w:val="none"/>
          <w:lang w:eastAsia="zh-CN"/>
        </w:rPr>
      </w:pPr>
      <w:r>
        <w:rPr>
          <w:rStyle w:val="42"/>
          <w:rFonts w:hint="eastAsia" w:ascii="仿宋" w:hAnsi="仿宋" w:eastAsia="仿宋" w:cs="仿宋"/>
          <w:b w:val="0"/>
          <w:bCs w:val="0"/>
          <w:color w:val="auto"/>
          <w:spacing w:val="-5"/>
          <w:highlight w:val="none"/>
          <w:lang w:eastAsia="zh-CN"/>
        </w:rPr>
        <w:t>39.2对于质疑人在质疑期间不配合进行质疑调查处理的，视为自动放弃质疑。</w:t>
      </w:r>
    </w:p>
    <w:p w14:paraId="0656B525">
      <w:pPr>
        <w:pStyle w:val="52"/>
        <w:pageBreakBefore w:val="0"/>
        <w:bidi w:val="0"/>
        <w:snapToGrid w:val="0"/>
        <w:spacing w:before="28" w:line="480" w:lineRule="exact"/>
        <w:ind w:left="0" w:firstLine="460" w:firstLineChars="200"/>
        <w:rPr>
          <w:rStyle w:val="42"/>
          <w:rFonts w:ascii="仿宋" w:hAnsi="仿宋" w:eastAsia="仿宋" w:cs="仿宋"/>
          <w:b w:val="0"/>
          <w:bCs w:val="0"/>
          <w:color w:val="auto"/>
          <w:spacing w:val="-5"/>
          <w:highlight w:val="none"/>
          <w:lang w:eastAsia="zh-CN"/>
        </w:rPr>
      </w:pPr>
      <w:r>
        <w:rPr>
          <w:rStyle w:val="42"/>
          <w:rFonts w:hint="eastAsia" w:ascii="仿宋" w:hAnsi="仿宋" w:eastAsia="仿宋" w:cs="仿宋"/>
          <w:b w:val="0"/>
          <w:bCs w:val="0"/>
          <w:color w:val="auto"/>
          <w:spacing w:val="-5"/>
          <w:highlight w:val="none"/>
          <w:lang w:eastAsia="zh-CN"/>
        </w:rPr>
        <w:t>39.3质疑人提出的质疑，经评标专家审定后驳回的，列为无效质疑。</w:t>
      </w:r>
    </w:p>
    <w:p w14:paraId="7B37201D">
      <w:pPr>
        <w:pStyle w:val="52"/>
        <w:pageBreakBefore w:val="0"/>
        <w:bidi w:val="0"/>
        <w:snapToGrid w:val="0"/>
        <w:spacing w:before="28" w:line="480" w:lineRule="exact"/>
        <w:ind w:left="0" w:firstLine="460" w:firstLineChars="200"/>
        <w:rPr>
          <w:rStyle w:val="42"/>
          <w:rFonts w:ascii="仿宋" w:hAnsi="仿宋" w:eastAsia="仿宋" w:cs="仿宋"/>
          <w:b w:val="0"/>
          <w:bCs w:val="0"/>
          <w:color w:val="auto"/>
          <w:spacing w:val="-5"/>
          <w:highlight w:val="none"/>
          <w:lang w:eastAsia="zh-CN"/>
        </w:rPr>
      </w:pPr>
      <w:r>
        <w:rPr>
          <w:rStyle w:val="42"/>
          <w:rFonts w:hint="eastAsia" w:ascii="仿宋" w:hAnsi="仿宋" w:eastAsia="仿宋" w:cs="仿宋"/>
          <w:b w:val="0"/>
          <w:bCs w:val="0"/>
          <w:color w:val="auto"/>
          <w:spacing w:val="-5"/>
          <w:highlight w:val="none"/>
          <w:lang w:eastAsia="zh-CN"/>
        </w:rPr>
        <w:t>39.4对于质疑中使用虚假材料或恶意方式质疑的，按无效质疑处理，并列入不良记录供应商名单。</w:t>
      </w:r>
    </w:p>
    <w:p w14:paraId="1FC6D075">
      <w:pPr>
        <w:pStyle w:val="52"/>
        <w:pageBreakBefore w:val="0"/>
        <w:bidi w:val="0"/>
        <w:snapToGrid w:val="0"/>
        <w:spacing w:before="28" w:line="480" w:lineRule="exact"/>
        <w:ind w:left="0" w:firstLine="460" w:firstLineChars="200"/>
        <w:rPr>
          <w:rStyle w:val="42"/>
          <w:rFonts w:ascii="仿宋" w:hAnsi="仿宋" w:eastAsia="仿宋" w:cs="仿宋"/>
          <w:b w:val="0"/>
          <w:bCs w:val="0"/>
          <w:color w:val="auto"/>
          <w:spacing w:val="-5"/>
          <w:highlight w:val="none"/>
          <w:lang w:eastAsia="zh-CN"/>
        </w:rPr>
      </w:pPr>
      <w:r>
        <w:rPr>
          <w:rStyle w:val="42"/>
          <w:rFonts w:hint="eastAsia" w:ascii="仿宋" w:hAnsi="仿宋" w:eastAsia="仿宋" w:cs="仿宋"/>
          <w:b w:val="0"/>
          <w:bCs w:val="0"/>
          <w:color w:val="auto"/>
          <w:spacing w:val="-5"/>
          <w:highlight w:val="none"/>
          <w:lang w:eastAsia="zh-CN"/>
        </w:rPr>
        <w:t>39.5质疑人进行质疑后，招标方在法定时间内对质疑进行回复，质疑人认为回复不满意的，可向相关的采购管理部门进行投诉。</w:t>
      </w:r>
    </w:p>
    <w:p w14:paraId="4FC17845">
      <w:pPr>
        <w:pStyle w:val="52"/>
        <w:pageBreakBefore w:val="0"/>
        <w:bidi w:val="0"/>
        <w:snapToGrid w:val="0"/>
        <w:spacing w:before="28" w:line="480" w:lineRule="exact"/>
        <w:ind w:firstLine="458" w:firstLineChars="200"/>
        <w:rPr>
          <w:rStyle w:val="42"/>
          <w:rFonts w:ascii="仿宋" w:hAnsi="仿宋" w:eastAsia="仿宋" w:cs="仿宋"/>
          <w:b w:val="0"/>
          <w:bCs w:val="0"/>
          <w:color w:val="auto"/>
          <w:spacing w:val="-5"/>
          <w:highlight w:val="none"/>
          <w:lang w:eastAsia="zh-CN"/>
        </w:rPr>
      </w:pPr>
      <w:r>
        <w:rPr>
          <w:rStyle w:val="42"/>
          <w:rFonts w:hint="eastAsia" w:ascii="仿宋" w:hAnsi="仿宋" w:eastAsia="仿宋" w:cs="仿宋"/>
          <w:color w:val="auto"/>
          <w:w w:val="95"/>
          <w:highlight w:val="none"/>
          <w:lang w:eastAsia="zh-CN"/>
        </w:rPr>
        <w:t>40.其他</w:t>
      </w:r>
    </w:p>
    <w:p w14:paraId="4D9E494E">
      <w:pPr>
        <w:pStyle w:val="52"/>
        <w:pageBreakBefore w:val="0"/>
        <w:bidi w:val="0"/>
        <w:spacing w:before="14" w:line="480" w:lineRule="exact"/>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40.1质疑函和投诉书应当使用中文。质疑函和投诉书的范本，由财政部制定。</w:t>
      </w:r>
    </w:p>
    <w:p w14:paraId="31A83E00">
      <w:pPr>
        <w:pStyle w:val="52"/>
        <w:pageBreakBefore w:val="0"/>
        <w:bidi w:val="0"/>
        <w:spacing w:before="14" w:line="480" w:lineRule="exact"/>
        <w:rPr>
          <w:rStyle w:val="42"/>
          <w:rFonts w:ascii="仿宋" w:hAnsi="仿宋" w:eastAsia="仿宋" w:cs="仿宋"/>
          <w:b w:val="0"/>
          <w:bCs w:val="0"/>
          <w:color w:val="auto"/>
          <w:highlight w:val="none"/>
          <w:lang w:eastAsia="zh-CN"/>
        </w:rPr>
      </w:pPr>
      <w:r>
        <w:rPr>
          <w:rStyle w:val="42"/>
          <w:rFonts w:hint="eastAsia" w:ascii="仿宋" w:hAnsi="仿宋" w:eastAsia="仿宋" w:cs="仿宋"/>
          <w:b w:val="0"/>
          <w:bCs w:val="0"/>
          <w:color w:val="auto"/>
          <w:highlight w:val="none"/>
          <w:lang w:eastAsia="zh-CN"/>
        </w:rPr>
        <w:t>40.2对在质疑答复和投诉处理过程中知悉的国家秘密、商业秘密、个人隐私和依法不予公开的信息，财政部门、采购人、采购代理机构等相关知情人应当保密。</w:t>
      </w:r>
    </w:p>
    <w:p w14:paraId="10C45B38">
      <w:pPr>
        <w:pStyle w:val="52"/>
        <w:pageBreakBefore w:val="0"/>
        <w:bidi w:val="0"/>
        <w:spacing w:before="14" w:line="480" w:lineRule="exact"/>
        <w:ind w:left="0"/>
        <w:rPr>
          <w:rStyle w:val="42"/>
          <w:rFonts w:ascii="仿宋" w:hAnsi="仿宋" w:eastAsia="仿宋" w:cs="仿宋"/>
          <w:color w:val="auto"/>
          <w:highlight w:val="none"/>
          <w:lang w:eastAsia="zh-CN"/>
        </w:rPr>
      </w:pPr>
      <w:r>
        <w:rPr>
          <w:rStyle w:val="42"/>
          <w:rFonts w:hint="eastAsia" w:ascii="仿宋" w:hAnsi="仿宋" w:eastAsia="仿宋" w:cs="仿宋"/>
          <w:color w:val="auto"/>
          <w:w w:val="95"/>
          <w:highlight w:val="none"/>
          <w:lang w:eastAsia="zh-CN"/>
        </w:rPr>
        <w:t>质疑函制作说明:</w:t>
      </w:r>
    </w:p>
    <w:p w14:paraId="1A3A026A">
      <w:pPr>
        <w:pStyle w:val="45"/>
        <w:pageBreakBefore w:val="0"/>
        <w:bidi w:val="0"/>
        <w:spacing w:before="124"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1.供应商提出质疑时，应提交质疑函和必要的证明材料。</w:t>
      </w:r>
    </w:p>
    <w:p w14:paraId="6A6722D8">
      <w:pPr>
        <w:pStyle w:val="45"/>
        <w:pageBreakBefore w:val="0"/>
        <w:bidi w:val="0"/>
        <w:spacing w:before="124"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39184F">
      <w:pPr>
        <w:pStyle w:val="45"/>
        <w:pageBreakBefore w:val="0"/>
        <w:bidi w:val="0"/>
        <w:spacing w:before="31"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3.质疑供应商若对项目的某一分包进行质疑，质疑函中应列明具体分包号。</w:t>
      </w:r>
    </w:p>
    <w:p w14:paraId="152147C2">
      <w:pPr>
        <w:pStyle w:val="45"/>
        <w:pageBreakBefore w:val="0"/>
        <w:bidi w:val="0"/>
        <w:spacing w:before="124"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4.质疑函的质疑事项应具体、明确，并有必要的事实依据和法律依据。</w:t>
      </w:r>
    </w:p>
    <w:p w14:paraId="15762752">
      <w:pPr>
        <w:pStyle w:val="45"/>
        <w:pageBreakBefore w:val="0"/>
        <w:bidi w:val="0"/>
        <w:spacing w:before="124" w:line="480" w:lineRule="exact"/>
        <w:ind w:left="0" w:firstLine="480" w:firstLineChars="200"/>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5.质疑函的质疑请求应与质疑事项相关。</w:t>
      </w:r>
    </w:p>
    <w:p w14:paraId="2566676B">
      <w:pPr>
        <w:pStyle w:val="45"/>
        <w:pageBreakBefore w:val="0"/>
        <w:bidi w:val="0"/>
        <w:snapToGrid w:val="0"/>
        <w:spacing w:before="31" w:line="480" w:lineRule="exact"/>
        <w:ind w:left="0" w:right="232" w:firstLine="480" w:firstLineChars="200"/>
        <w:jc w:val="both"/>
        <w:rPr>
          <w:rStyle w:val="42"/>
          <w:rFonts w:ascii="仿宋" w:hAnsi="仿宋" w:eastAsia="仿宋" w:cs="仿宋"/>
          <w:color w:val="auto"/>
          <w:highlight w:val="none"/>
          <w:lang w:eastAsia="zh-CN"/>
        </w:rPr>
        <w:sectPr>
          <w:footerReference r:id="rId4" w:type="default"/>
          <w:pgSz w:w="11910" w:h="16840"/>
          <w:pgMar w:top="1480" w:right="1180" w:bottom="1180" w:left="1480" w:header="0" w:footer="912" w:gutter="0"/>
          <w:pgNumType w:fmt="decimal" w:start="1"/>
          <w:cols w:space="720" w:num="1"/>
        </w:sectPr>
      </w:pPr>
      <w:r>
        <w:rPr>
          <w:rStyle w:val="42"/>
          <w:rFonts w:hint="eastAsia" w:ascii="仿宋" w:hAnsi="仿宋" w:eastAsia="仿宋" w:cs="仿宋"/>
          <w:color w:val="auto"/>
          <w:highlight w:val="none"/>
          <w:lang w:eastAsia="zh-CN"/>
        </w:rPr>
        <w:t>6.质疑供应商为自然人的，质疑函应由本人签字；质疑供应商为法人或者其他组织的，质疑函应由法定代表人、主要负责人，或者其授权代表签字或者盖章，并加盖公章。</w:t>
      </w:r>
    </w:p>
    <w:p w14:paraId="1E7E455B">
      <w:pPr>
        <w:pageBreakBefore w:val="0"/>
        <w:bidi w:val="0"/>
        <w:spacing w:line="480" w:lineRule="exact"/>
        <w:ind w:left="702" w:right="693"/>
        <w:jc w:val="center"/>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w w:val="95"/>
          <w:sz w:val="24"/>
          <w:szCs w:val="24"/>
          <w:highlight w:val="none"/>
          <w:lang w:eastAsia="zh-CN"/>
        </w:rPr>
        <w:t>质疑函范本</w:t>
      </w:r>
    </w:p>
    <w:p w14:paraId="724F5FEC">
      <w:pPr>
        <w:pageBreakBefore w:val="0"/>
        <w:bidi w:val="0"/>
        <w:spacing w:before="62" w:line="480" w:lineRule="exact"/>
        <w:ind w:left="109" w:right="6225"/>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一、质疑供应商基本信息</w:t>
      </w:r>
    </w:p>
    <w:p w14:paraId="2DC5C216">
      <w:pPr>
        <w:pageBreakBefore w:val="0"/>
        <w:bidi w:val="0"/>
        <w:spacing w:before="62" w:line="480" w:lineRule="exact"/>
        <w:ind w:left="109" w:right="6225"/>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质疑供应商：</w:t>
      </w:r>
    </w:p>
    <w:p w14:paraId="6DDD1B06">
      <w:pPr>
        <w:pStyle w:val="45"/>
        <w:pageBreakBefore w:val="0"/>
        <w:bidi w:val="0"/>
        <w:spacing w:before="9" w:line="480" w:lineRule="exact"/>
        <w:ind w:right="5874"/>
        <w:jc w:val="both"/>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地址：邮编：</w:t>
      </w:r>
    </w:p>
    <w:p w14:paraId="0DE442AA">
      <w:pPr>
        <w:pStyle w:val="45"/>
        <w:pageBreakBefore w:val="0"/>
        <w:bidi w:val="0"/>
        <w:spacing w:before="9" w:line="480" w:lineRule="exact"/>
        <w:ind w:right="5874"/>
        <w:jc w:val="both"/>
        <w:rPr>
          <w:rStyle w:val="42"/>
          <w:rFonts w:hint="eastAsia" w:ascii="仿宋" w:hAnsi="仿宋" w:eastAsia="仿宋" w:cs="仿宋"/>
          <w:color w:val="auto"/>
          <w:highlight w:val="none"/>
          <w:lang w:eastAsia="zh-CN"/>
        </w:rPr>
      </w:pPr>
      <w:r>
        <w:rPr>
          <w:rStyle w:val="42"/>
          <w:rFonts w:hint="eastAsia" w:ascii="仿宋" w:hAnsi="仿宋" w:eastAsia="仿宋" w:cs="仿宋"/>
          <w:color w:val="auto"/>
          <w:highlight w:val="none"/>
          <w:lang w:eastAsia="zh-CN"/>
        </w:rPr>
        <w:t>联系人：联系电话：</w:t>
      </w:r>
    </w:p>
    <w:p w14:paraId="1E312672">
      <w:pPr>
        <w:pStyle w:val="45"/>
        <w:pageBreakBefore w:val="0"/>
        <w:bidi w:val="0"/>
        <w:spacing w:before="9" w:line="480" w:lineRule="exact"/>
        <w:ind w:right="5874"/>
        <w:jc w:val="both"/>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授权代表：</w:t>
      </w:r>
    </w:p>
    <w:p w14:paraId="67519714">
      <w:pPr>
        <w:pStyle w:val="45"/>
        <w:pageBreakBefore w:val="0"/>
        <w:bidi w:val="0"/>
        <w:spacing w:before="9" w:line="480" w:lineRule="exact"/>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联系电话：</w:t>
      </w:r>
    </w:p>
    <w:p w14:paraId="67888611">
      <w:pPr>
        <w:pageBreakBefore w:val="0"/>
        <w:bidi w:val="0"/>
        <w:spacing w:before="45" w:line="480" w:lineRule="exact"/>
        <w:ind w:left="109" w:right="5874"/>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地址：邮编：</w:t>
      </w:r>
    </w:p>
    <w:p w14:paraId="40E84675">
      <w:pPr>
        <w:pageBreakBefore w:val="0"/>
        <w:bidi w:val="0"/>
        <w:spacing w:before="45" w:line="480" w:lineRule="exact"/>
        <w:ind w:left="109" w:right="5874"/>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w w:val="95"/>
          <w:sz w:val="24"/>
          <w:szCs w:val="24"/>
          <w:highlight w:val="none"/>
          <w:lang w:eastAsia="zh-CN"/>
        </w:rPr>
        <w:t>二、质疑项目基本情况</w:t>
      </w:r>
    </w:p>
    <w:p w14:paraId="1D75812B">
      <w:pPr>
        <w:pStyle w:val="45"/>
        <w:pageBreakBefore w:val="0"/>
        <w:bidi w:val="0"/>
        <w:spacing w:before="9" w:line="480" w:lineRule="exact"/>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质疑项目的名称：</w:t>
      </w:r>
    </w:p>
    <w:p w14:paraId="41E71630">
      <w:pPr>
        <w:pStyle w:val="45"/>
        <w:pageBreakBefore w:val="0"/>
        <w:bidi w:val="0"/>
        <w:spacing w:before="45" w:line="480" w:lineRule="exact"/>
        <w:ind w:right="5394"/>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质疑项目的编号：包号：</w:t>
      </w:r>
    </w:p>
    <w:p w14:paraId="09B6DCA3">
      <w:pPr>
        <w:pStyle w:val="45"/>
        <w:pageBreakBefore w:val="0"/>
        <w:bidi w:val="0"/>
        <w:spacing w:before="45" w:line="480" w:lineRule="exact"/>
        <w:ind w:right="5394"/>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采购人名称：</w:t>
      </w:r>
    </w:p>
    <w:p w14:paraId="4428EA0D">
      <w:pPr>
        <w:pageBreakBefore w:val="0"/>
        <w:bidi w:val="0"/>
        <w:spacing w:before="9" w:line="480" w:lineRule="exact"/>
        <w:ind w:left="109" w:right="6465"/>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采购文件获取日期：</w:t>
      </w:r>
    </w:p>
    <w:p w14:paraId="2DE8B86F">
      <w:pPr>
        <w:pageBreakBefore w:val="0"/>
        <w:bidi w:val="0"/>
        <w:spacing w:before="9" w:line="480" w:lineRule="exact"/>
        <w:ind w:left="109" w:right="6465"/>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三、质疑事项具体内容</w:t>
      </w:r>
    </w:p>
    <w:p w14:paraId="677C455D">
      <w:pPr>
        <w:pageBreakBefore w:val="0"/>
        <w:bidi w:val="0"/>
        <w:spacing w:before="9" w:line="480" w:lineRule="exact"/>
        <w:ind w:left="109" w:right="6465"/>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pacing w:val="-13"/>
          <w:sz w:val="24"/>
          <w:szCs w:val="24"/>
          <w:highlight w:val="none"/>
          <w:lang w:eastAsia="zh-CN"/>
        </w:rPr>
        <w:t>质疑事项</w:t>
      </w:r>
      <w:r>
        <w:rPr>
          <w:rStyle w:val="42"/>
          <w:rFonts w:hint="eastAsia" w:ascii="仿宋" w:hAnsi="仿宋" w:eastAsia="仿宋" w:cs="仿宋"/>
          <w:color w:val="auto"/>
          <w:sz w:val="24"/>
          <w:szCs w:val="24"/>
          <w:highlight w:val="none"/>
          <w:lang w:eastAsia="zh-CN"/>
        </w:rPr>
        <w:t>1：</w:t>
      </w:r>
    </w:p>
    <w:p w14:paraId="74EB3513">
      <w:pPr>
        <w:pStyle w:val="45"/>
        <w:pageBreakBefore w:val="0"/>
        <w:bidi w:val="0"/>
        <w:spacing w:before="9" w:line="480" w:lineRule="exact"/>
        <w:ind w:right="7675"/>
        <w:jc w:val="both"/>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事实依据：法律依据：质疑事项2</w:t>
      </w:r>
    </w:p>
    <w:p w14:paraId="413297BB">
      <w:pPr>
        <w:pStyle w:val="45"/>
        <w:pageBreakBefore w:val="0"/>
        <w:bidi w:val="0"/>
        <w:spacing w:before="9" w:line="480" w:lineRule="exact"/>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w:t>
      </w:r>
    </w:p>
    <w:p w14:paraId="5FF6BD97">
      <w:pPr>
        <w:pageBreakBefore w:val="0"/>
        <w:bidi w:val="0"/>
        <w:spacing w:before="45" w:line="480" w:lineRule="exact"/>
        <w:ind w:left="109" w:right="5500"/>
        <w:rPr>
          <w:rStyle w:val="42"/>
          <w:rFonts w:ascii="仿宋" w:hAnsi="仿宋" w:eastAsia="仿宋" w:cs="仿宋"/>
          <w:b/>
          <w:color w:val="auto"/>
          <w:sz w:val="24"/>
          <w:szCs w:val="24"/>
          <w:highlight w:val="none"/>
          <w:lang w:eastAsia="zh-CN"/>
        </w:rPr>
      </w:pPr>
      <w:r>
        <w:rPr>
          <w:rStyle w:val="42"/>
          <w:rFonts w:hint="eastAsia" w:ascii="仿宋" w:hAnsi="仿宋" w:eastAsia="仿宋" w:cs="仿宋"/>
          <w:b/>
          <w:color w:val="auto"/>
          <w:sz w:val="24"/>
          <w:szCs w:val="24"/>
          <w:highlight w:val="none"/>
          <w:lang w:eastAsia="zh-CN"/>
        </w:rPr>
        <w:t>四、与质疑事项相关的质疑请求</w:t>
      </w:r>
    </w:p>
    <w:p w14:paraId="5FDE219B">
      <w:pPr>
        <w:pageBreakBefore w:val="0"/>
        <w:bidi w:val="0"/>
        <w:spacing w:before="45" w:line="480" w:lineRule="exact"/>
        <w:ind w:left="109" w:right="5500"/>
        <w:rPr>
          <w:rStyle w:val="42"/>
          <w:rFonts w:ascii="仿宋" w:hAnsi="仿宋" w:eastAsia="仿宋" w:cs="仿宋"/>
          <w:color w:val="auto"/>
          <w:sz w:val="24"/>
          <w:szCs w:val="24"/>
          <w:highlight w:val="none"/>
          <w:lang w:eastAsia="zh-CN"/>
        </w:rPr>
      </w:pPr>
      <w:r>
        <w:rPr>
          <w:rStyle w:val="42"/>
          <w:rFonts w:hint="eastAsia" w:ascii="仿宋" w:hAnsi="仿宋" w:eastAsia="仿宋" w:cs="仿宋"/>
          <w:color w:val="auto"/>
          <w:sz w:val="24"/>
          <w:szCs w:val="24"/>
          <w:highlight w:val="none"/>
          <w:lang w:eastAsia="zh-CN"/>
        </w:rPr>
        <w:t>请求：</w:t>
      </w:r>
    </w:p>
    <w:p w14:paraId="4AD785FA">
      <w:pPr>
        <w:pStyle w:val="45"/>
        <w:pageBreakBefore w:val="0"/>
        <w:bidi w:val="0"/>
        <w:spacing w:before="9" w:line="480" w:lineRule="exact"/>
        <w:ind w:right="6354"/>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签字（盖章）：公章：</w:t>
      </w:r>
    </w:p>
    <w:p w14:paraId="5840B20C">
      <w:pPr>
        <w:pStyle w:val="45"/>
        <w:pageBreakBefore w:val="0"/>
        <w:bidi w:val="0"/>
        <w:spacing w:before="9" w:line="480" w:lineRule="exact"/>
        <w:ind w:right="6354"/>
        <w:rPr>
          <w:rStyle w:val="42"/>
          <w:rFonts w:ascii="仿宋" w:hAnsi="仿宋" w:eastAsia="仿宋" w:cs="仿宋"/>
          <w:color w:val="auto"/>
          <w:highlight w:val="none"/>
          <w:lang w:eastAsia="zh-CN"/>
        </w:rPr>
      </w:pPr>
      <w:r>
        <w:rPr>
          <w:rStyle w:val="42"/>
          <w:rFonts w:hint="eastAsia" w:ascii="仿宋" w:hAnsi="仿宋" w:eastAsia="仿宋" w:cs="仿宋"/>
          <w:color w:val="auto"/>
          <w:highlight w:val="none"/>
          <w:lang w:eastAsia="zh-CN"/>
        </w:rPr>
        <w:t>日期：</w:t>
      </w:r>
    </w:p>
    <w:p w14:paraId="657654AC">
      <w:pPr>
        <w:pageBreakBefore w:val="0"/>
        <w:bidi w:val="0"/>
        <w:spacing w:line="480" w:lineRule="exact"/>
        <w:rPr>
          <w:rStyle w:val="42"/>
          <w:rFonts w:ascii="仿宋" w:hAnsi="仿宋" w:eastAsia="仿宋" w:cs="仿宋"/>
          <w:color w:val="auto"/>
          <w:sz w:val="24"/>
          <w:szCs w:val="24"/>
          <w:highlight w:val="none"/>
          <w:lang w:eastAsia="zh-CN"/>
        </w:rPr>
        <w:sectPr>
          <w:pgSz w:w="11910" w:h="16840"/>
          <w:pgMar w:top="1480" w:right="1320" w:bottom="1180" w:left="1480" w:header="0" w:footer="912" w:gutter="0"/>
          <w:pgNumType w:fmt="decimal"/>
          <w:cols w:space="720" w:num="1"/>
        </w:sectPr>
      </w:pPr>
    </w:p>
    <w:p w14:paraId="7FDD8A03">
      <w:pPr>
        <w:pStyle w:val="2"/>
        <w:pageBreakBefore w:val="0"/>
        <w:bidi w:val="0"/>
        <w:spacing w:line="480" w:lineRule="exact"/>
        <w:rPr>
          <w:color w:val="auto"/>
          <w:highlight w:val="none"/>
        </w:rPr>
      </w:pPr>
      <w:bookmarkStart w:id="77" w:name="_Toc1688"/>
      <w:bookmarkStart w:id="78" w:name="_Toc19002"/>
      <w:bookmarkStart w:id="79" w:name="_Toc25644"/>
      <w:bookmarkStart w:id="80" w:name="_Toc24190"/>
      <w:bookmarkStart w:id="81" w:name="_Toc28108"/>
      <w:bookmarkStart w:id="82" w:name="_Toc27166"/>
      <w:bookmarkStart w:id="83" w:name="_Toc20411"/>
      <w:bookmarkStart w:id="84" w:name="_Toc22794"/>
      <w:r>
        <w:rPr>
          <w:rFonts w:hint="eastAsia"/>
          <w:color w:val="auto"/>
          <w:highlight w:val="none"/>
          <w:lang w:eastAsia="zh-CN"/>
        </w:rPr>
        <w:t>第三部分采购</w:t>
      </w:r>
      <w:r>
        <w:rPr>
          <w:rFonts w:hint="eastAsia"/>
          <w:color w:val="auto"/>
          <w:highlight w:val="none"/>
          <w:lang w:val="en-US" w:eastAsia="zh-CN"/>
        </w:rPr>
        <w:t>需求</w:t>
      </w:r>
      <w:r>
        <w:rPr>
          <w:rFonts w:hint="eastAsia"/>
          <w:color w:val="auto"/>
          <w:highlight w:val="none"/>
          <w:lang w:eastAsia="zh-CN"/>
        </w:rPr>
        <w:t>及要求</w:t>
      </w:r>
      <w:bookmarkEnd w:id="77"/>
      <w:bookmarkEnd w:id="78"/>
      <w:bookmarkEnd w:id="79"/>
      <w:bookmarkEnd w:id="80"/>
      <w:bookmarkEnd w:id="81"/>
      <w:bookmarkEnd w:id="82"/>
      <w:bookmarkEnd w:id="83"/>
      <w:bookmarkEnd w:id="84"/>
      <w:bookmarkStart w:id="85" w:name="_Toc22849"/>
    </w:p>
    <w:p w14:paraId="13C6DBFB">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480" w:lineRule="exact"/>
        <w:ind w:left="0" w:right="0" w:firstLine="0"/>
        <w:jc w:val="left"/>
        <w:textAlignment w:val="auto"/>
        <w:rPr>
          <w:rFonts w:hint="eastAsia" w:ascii="仿宋" w:hAnsi="仿宋" w:eastAsia="仿宋" w:cs="仿宋"/>
          <w:b/>
          <w:bCs/>
          <w:caps w:val="0"/>
          <w:color w:val="auto"/>
          <w:spacing w:val="0"/>
          <w:sz w:val="30"/>
          <w:szCs w:val="30"/>
          <w:highlight w:val="none"/>
          <w:shd w:val="clear" w:color="auto" w:fill="FFFFFF"/>
        </w:rPr>
      </w:pPr>
      <w:bookmarkStart w:id="86" w:name="_Toc15289"/>
      <w:bookmarkStart w:id="87" w:name="_Toc28991"/>
      <w:bookmarkStart w:id="88" w:name="_Toc15456"/>
      <w:bookmarkStart w:id="89" w:name="_Toc21693"/>
      <w:bookmarkStart w:id="90" w:name="_Toc20896"/>
      <w:r>
        <w:rPr>
          <w:rFonts w:hint="eastAsia" w:ascii="仿宋" w:hAnsi="仿宋" w:eastAsia="仿宋" w:cs="仿宋"/>
          <w:b/>
          <w:bCs/>
          <w:caps w:val="0"/>
          <w:color w:val="auto"/>
          <w:spacing w:val="0"/>
          <w:sz w:val="30"/>
          <w:szCs w:val="30"/>
          <w:highlight w:val="none"/>
          <w:shd w:val="clear" w:color="auto" w:fill="FFFFFF"/>
          <w:lang w:val="en-US" w:eastAsia="zh-CN"/>
        </w:rPr>
        <w:t>一</w:t>
      </w:r>
      <w:r>
        <w:rPr>
          <w:rFonts w:hint="eastAsia" w:ascii="仿宋" w:hAnsi="仿宋" w:eastAsia="仿宋" w:cs="仿宋"/>
          <w:b/>
          <w:bCs/>
          <w:caps w:val="0"/>
          <w:color w:val="auto"/>
          <w:spacing w:val="0"/>
          <w:sz w:val="30"/>
          <w:szCs w:val="30"/>
          <w:highlight w:val="none"/>
          <w:shd w:val="clear" w:color="auto" w:fill="FFFFFF"/>
        </w:rPr>
        <w:t>、采购需求概述</w:t>
      </w:r>
    </w:p>
    <w:p w14:paraId="37DC72C4">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为进一步深化校企产教融合，提升学院社会技术服务整体水平，强化学生实践能力、创新能力及就业竞争力，拟建设珠宝文创产品生产实训室。本项目采购设备的功能大致可分为两类，一类是服务于珠宝文创设计实训平台，另一类是服务于珠宝文创产品加工实训平台。由于此次采购设备中包含数字设计临摹台相关移动终端设备和珠宝文创产品鉴定与加工相关仪器设备，两类设备跨度较大，为了提高采购设备的质量更加符合实训室建设要求，计划将此项目分两个标段进行采购，第一标段采购设备43.5万元，第二标段采购设备48.5万元。具体方案如下：</w:t>
      </w:r>
    </w:p>
    <w:p w14:paraId="7965ED94">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第一标段采购教师交互式数字临摹台1套、学生交互式数字临摹台15套，合计设备数量16台套，金额43.5万元。</w:t>
      </w:r>
    </w:p>
    <w:p w14:paraId="1468CDF4">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第二标段采购热转印和烫画机1台、热升华打印机1台、一体化桌面示教终端1台、贵金属测试仪1台、双色偏光仪2台、紫外线激光打标机1台、自动切料机1台、精磨机1台、圆珠打孔机1台、精密定型机1台、振动抛光机1台、串珠机1台、自动磨手镯内圆机1台、手镯蜡煲1台、精度宝石研磨机6台、珐琅炉套组1套、一体化首饰加工桌1台、材料加工工作台8台、双工位人工切磨钻石机1台、折射仪2台，合计设备数量33台套，金额48.5万元。</w:t>
      </w:r>
    </w:p>
    <w:p w14:paraId="1831AF3B">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left="0" w:right="0" w:firstLine="560"/>
        <w:textAlignment w:val="auto"/>
        <w:rPr>
          <w:rFonts w:hint="default" w:ascii="Times New Roman" w:hAnsi="Times New Roman" w:eastAsia="方正仿宋_GBK" w:cs="Times New Roman"/>
          <w:i w:val="0"/>
          <w:iCs w:val="0"/>
          <w:caps w:val="0"/>
          <w:color w:val="auto"/>
          <w:spacing w:val="0"/>
          <w:sz w:val="28"/>
          <w:szCs w:val="28"/>
          <w:highlight w:val="none"/>
          <w:shd w:val="clear" w:color="auto" w:fill="FFFFFF"/>
          <w:lang w:val="en-US" w:eastAsia="zh-CN"/>
        </w:rPr>
      </w:pPr>
    </w:p>
    <w:p w14:paraId="32822E61">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480" w:lineRule="exact"/>
        <w:ind w:left="0" w:right="0" w:firstLine="0"/>
        <w:jc w:val="left"/>
        <w:textAlignment w:val="auto"/>
        <w:rPr>
          <w:rFonts w:hint="default" w:ascii="方正黑体_GBK" w:hAnsi="方正黑体_GBK" w:eastAsia="方正黑体_GBK" w:cs="方正黑体_GBK"/>
          <w:b w:val="0"/>
          <w:bCs w:val="0"/>
          <w:caps w:val="0"/>
          <w:color w:val="auto"/>
          <w:spacing w:val="0"/>
          <w:sz w:val="30"/>
          <w:szCs w:val="30"/>
          <w:highlight w:val="none"/>
          <w:shd w:val="clear" w:color="auto" w:fill="FFFFFF"/>
        </w:rPr>
        <w:sectPr>
          <w:pgSz w:w="11906" w:h="16838"/>
          <w:pgMar w:top="1440" w:right="1800" w:bottom="1440" w:left="1800" w:header="851" w:footer="992" w:gutter="0"/>
          <w:cols w:space="720" w:num="1"/>
          <w:docGrid w:type="lines" w:linePitch="312" w:charSpace="0"/>
        </w:sectPr>
      </w:pPr>
    </w:p>
    <w:p w14:paraId="0B3F3162">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480" w:lineRule="exact"/>
        <w:ind w:left="0" w:right="0" w:firstLine="0"/>
        <w:jc w:val="left"/>
        <w:textAlignment w:val="auto"/>
        <w:rPr>
          <w:rFonts w:hint="eastAsia" w:ascii="仿宋" w:hAnsi="仿宋" w:eastAsia="仿宋" w:cs="仿宋"/>
          <w:b/>
          <w:bCs/>
          <w:caps w:val="0"/>
          <w:color w:val="auto"/>
          <w:spacing w:val="0"/>
          <w:sz w:val="30"/>
          <w:szCs w:val="30"/>
          <w:highlight w:val="none"/>
          <w:shd w:val="clear" w:color="auto" w:fill="FFFFFF"/>
        </w:rPr>
      </w:pPr>
      <w:r>
        <w:rPr>
          <w:rFonts w:hint="eastAsia" w:ascii="仿宋" w:hAnsi="仿宋" w:eastAsia="仿宋" w:cs="仿宋"/>
          <w:b/>
          <w:bCs/>
          <w:caps w:val="0"/>
          <w:color w:val="auto"/>
          <w:spacing w:val="0"/>
          <w:sz w:val="30"/>
          <w:szCs w:val="30"/>
          <w:highlight w:val="none"/>
          <w:shd w:val="clear" w:color="auto" w:fill="FFFFFF"/>
          <w:lang w:val="en-US" w:eastAsia="zh-CN"/>
        </w:rPr>
        <w:t>二</w:t>
      </w:r>
      <w:r>
        <w:rPr>
          <w:rFonts w:hint="eastAsia" w:ascii="仿宋" w:hAnsi="仿宋" w:eastAsia="仿宋" w:cs="仿宋"/>
          <w:b/>
          <w:bCs/>
          <w:caps w:val="0"/>
          <w:color w:val="auto"/>
          <w:spacing w:val="0"/>
          <w:sz w:val="30"/>
          <w:szCs w:val="30"/>
          <w:highlight w:val="none"/>
          <w:shd w:val="clear" w:color="auto" w:fill="FFFFFF"/>
        </w:rPr>
        <w:t>、详细技术规格</w:t>
      </w:r>
    </w:p>
    <w:p w14:paraId="2233170A">
      <w:pPr>
        <w:rPr>
          <w:rFonts w:hint="default" w:eastAsia="方正黑体_GBK"/>
          <w:color w:val="auto"/>
          <w:highlight w:val="none"/>
          <w:lang w:val="en-US" w:eastAsia="zh-CN"/>
        </w:rPr>
      </w:pPr>
      <w:r>
        <w:rPr>
          <w:rFonts w:hint="eastAsia" w:ascii="方正黑体_GBK" w:hAnsi="方正黑体_GBK" w:eastAsia="方正黑体_GBK" w:cs="方正黑体_GBK"/>
          <w:b w:val="0"/>
          <w:bCs w:val="0"/>
          <w:caps w:val="0"/>
          <w:color w:val="auto"/>
          <w:spacing w:val="0"/>
          <w:sz w:val="30"/>
          <w:szCs w:val="30"/>
          <w:highlight w:val="none"/>
          <w:shd w:val="clear" w:color="auto" w:fill="FFFFFF"/>
          <w:lang w:val="en-US" w:eastAsia="zh-CN"/>
        </w:rPr>
        <w:t>第一标段货物信息：</w:t>
      </w:r>
    </w:p>
    <w:tbl>
      <w:tblPr>
        <w:tblStyle w:val="30"/>
        <w:tblpPr w:leftFromText="180" w:rightFromText="180" w:vertAnchor="text" w:horzAnchor="page" w:tblpX="1124" w:tblpY="51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456"/>
        <w:gridCol w:w="726"/>
        <w:gridCol w:w="967"/>
        <w:gridCol w:w="1477"/>
        <w:gridCol w:w="6659"/>
        <w:gridCol w:w="831"/>
        <w:gridCol w:w="1466"/>
      </w:tblGrid>
      <w:tr w14:paraId="64F3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6" w:type="pct"/>
            <w:noWrap w:val="0"/>
            <w:vAlign w:val="center"/>
          </w:tcPr>
          <w:p w14:paraId="1BA8370B">
            <w:pPr>
              <w:widowControl/>
              <w:spacing w:line="240" w:lineRule="auto"/>
              <w:jc w:val="both"/>
              <w:rPr>
                <w:rFonts w:hint="default" w:ascii="Times New Roman" w:hAnsi="Times New Roman" w:eastAsia="方正仿宋_GB2312" w:cs="Times New Roman"/>
                <w:color w:val="auto"/>
                <w:kern w:val="0"/>
                <w:sz w:val="22"/>
                <w:szCs w:val="22"/>
                <w:highlight w:val="none"/>
              </w:rPr>
            </w:pPr>
            <w:r>
              <w:rPr>
                <w:rFonts w:hint="default" w:ascii="Times New Roman" w:hAnsi="Times New Roman" w:eastAsia="方正仿宋_GB2312" w:cs="Times New Roman"/>
                <w:color w:val="auto"/>
                <w:kern w:val="0"/>
                <w:sz w:val="22"/>
                <w:szCs w:val="22"/>
                <w:highlight w:val="none"/>
              </w:rPr>
              <w:t>序号</w:t>
            </w:r>
          </w:p>
        </w:tc>
        <w:tc>
          <w:tcPr>
            <w:tcW w:w="514" w:type="pct"/>
            <w:noWrap w:val="0"/>
            <w:vAlign w:val="center"/>
          </w:tcPr>
          <w:p w14:paraId="61838C36">
            <w:pPr>
              <w:widowControl/>
              <w:spacing w:line="240" w:lineRule="auto"/>
              <w:ind w:firstLine="220" w:firstLineChars="100"/>
              <w:jc w:val="both"/>
              <w:rPr>
                <w:rFonts w:hint="default" w:ascii="Times New Roman" w:hAnsi="Times New Roman" w:eastAsia="方正仿宋_GB2312" w:cs="Times New Roman"/>
                <w:color w:val="auto"/>
                <w:kern w:val="0"/>
                <w:sz w:val="22"/>
                <w:szCs w:val="22"/>
                <w:highlight w:val="none"/>
              </w:rPr>
            </w:pPr>
            <w:r>
              <w:rPr>
                <w:rFonts w:hint="eastAsia" w:ascii="Times New Roman" w:hAnsi="Times New Roman" w:eastAsia="方正仿宋_GB2312" w:cs="Times New Roman"/>
                <w:color w:val="auto"/>
                <w:kern w:val="0"/>
                <w:sz w:val="22"/>
                <w:szCs w:val="22"/>
                <w:highlight w:val="none"/>
                <w:lang w:val="en-US" w:eastAsia="zh-CN"/>
              </w:rPr>
              <w:t>货物</w:t>
            </w:r>
            <w:r>
              <w:rPr>
                <w:rFonts w:hint="default" w:ascii="Times New Roman" w:hAnsi="Times New Roman" w:eastAsia="方正仿宋_GB2312" w:cs="Times New Roman"/>
                <w:color w:val="auto"/>
                <w:kern w:val="0"/>
                <w:sz w:val="22"/>
                <w:szCs w:val="22"/>
                <w:highlight w:val="none"/>
              </w:rPr>
              <w:t>名称</w:t>
            </w:r>
          </w:p>
        </w:tc>
        <w:tc>
          <w:tcPr>
            <w:tcW w:w="256" w:type="pct"/>
            <w:noWrap w:val="0"/>
            <w:vAlign w:val="center"/>
          </w:tcPr>
          <w:p w14:paraId="46717210">
            <w:pPr>
              <w:widowControl/>
              <w:spacing w:line="240" w:lineRule="auto"/>
              <w:jc w:val="both"/>
              <w:rPr>
                <w:rFonts w:hint="default" w:ascii="Times New Roman" w:hAnsi="Times New Roman" w:eastAsia="方正仿宋_GB2312" w:cs="Times New Roman"/>
                <w:color w:val="auto"/>
                <w:kern w:val="0"/>
                <w:sz w:val="22"/>
                <w:szCs w:val="22"/>
                <w:highlight w:val="none"/>
              </w:rPr>
            </w:pPr>
            <w:r>
              <w:rPr>
                <w:rFonts w:hint="default" w:ascii="Times New Roman" w:hAnsi="Times New Roman" w:eastAsia="方正仿宋_GB2312" w:cs="Times New Roman"/>
                <w:color w:val="auto"/>
                <w:kern w:val="0"/>
                <w:sz w:val="22"/>
                <w:szCs w:val="22"/>
                <w:highlight w:val="none"/>
              </w:rPr>
              <w:t>数量</w:t>
            </w:r>
          </w:p>
        </w:tc>
        <w:tc>
          <w:tcPr>
            <w:tcW w:w="341" w:type="pct"/>
            <w:noWrap w:val="0"/>
            <w:vAlign w:val="center"/>
          </w:tcPr>
          <w:p w14:paraId="0C298A39">
            <w:pPr>
              <w:widowControl/>
              <w:spacing w:line="240" w:lineRule="auto"/>
              <w:jc w:val="center"/>
              <w:rPr>
                <w:rFonts w:hint="eastAsia" w:ascii="Times New Roman" w:hAnsi="Times New Roman" w:eastAsia="方正仿宋_GB2312" w:cs="Times New Roman"/>
                <w:color w:val="auto"/>
                <w:kern w:val="0"/>
                <w:sz w:val="22"/>
                <w:szCs w:val="22"/>
                <w:highlight w:val="none"/>
                <w:lang w:val="en-US" w:eastAsia="zh-CN"/>
              </w:rPr>
            </w:pPr>
            <w:r>
              <w:rPr>
                <w:rFonts w:hint="eastAsia" w:ascii="Times New Roman" w:hAnsi="Times New Roman" w:eastAsia="方正仿宋_GB2312" w:cs="Times New Roman"/>
                <w:color w:val="auto"/>
                <w:kern w:val="0"/>
                <w:sz w:val="22"/>
                <w:szCs w:val="22"/>
                <w:highlight w:val="none"/>
                <w:lang w:val="en-US" w:eastAsia="zh-CN"/>
              </w:rPr>
              <w:t>单位</w:t>
            </w:r>
          </w:p>
        </w:tc>
        <w:tc>
          <w:tcPr>
            <w:tcW w:w="521" w:type="pct"/>
            <w:noWrap w:val="0"/>
            <w:vAlign w:val="center"/>
          </w:tcPr>
          <w:p w14:paraId="637520F0">
            <w:pPr>
              <w:widowControl/>
              <w:spacing w:line="240" w:lineRule="auto"/>
              <w:ind w:left="218" w:leftChars="104" w:firstLine="0" w:firstLineChars="0"/>
              <w:jc w:val="left"/>
              <w:rPr>
                <w:rFonts w:hint="eastAsia" w:ascii="Times New Roman" w:hAnsi="Times New Roman" w:eastAsia="方正仿宋_GB2312" w:cs="Times New Roman"/>
                <w:color w:val="auto"/>
                <w:kern w:val="0"/>
                <w:sz w:val="22"/>
                <w:szCs w:val="22"/>
                <w:highlight w:val="none"/>
                <w:lang w:eastAsia="zh-CN"/>
              </w:rPr>
            </w:pPr>
            <w:r>
              <w:rPr>
                <w:rFonts w:hint="eastAsia" w:ascii="Times New Roman" w:hAnsi="Times New Roman" w:eastAsia="方正仿宋_GB2312" w:cs="Times New Roman"/>
                <w:color w:val="auto"/>
                <w:kern w:val="0"/>
                <w:sz w:val="22"/>
                <w:szCs w:val="22"/>
                <w:highlight w:val="none"/>
                <w:lang w:val="en-US" w:eastAsia="zh-CN"/>
              </w:rPr>
              <w:t>核心产品（是/否）</w:t>
            </w:r>
          </w:p>
        </w:tc>
        <w:tc>
          <w:tcPr>
            <w:tcW w:w="2349" w:type="pct"/>
            <w:noWrap w:val="0"/>
            <w:vAlign w:val="center"/>
          </w:tcPr>
          <w:p w14:paraId="55B886FD">
            <w:pPr>
              <w:widowControl/>
              <w:spacing w:line="240" w:lineRule="auto"/>
              <w:ind w:firstLine="220" w:firstLineChars="100"/>
              <w:jc w:val="center"/>
              <w:rPr>
                <w:rFonts w:hint="default" w:ascii="Times New Roman" w:hAnsi="Times New Roman" w:eastAsia="方正仿宋_GB2312" w:cs="Times New Roman"/>
                <w:color w:val="auto"/>
                <w:kern w:val="0"/>
                <w:sz w:val="22"/>
                <w:szCs w:val="22"/>
                <w:highlight w:val="none"/>
                <w:lang w:val="en-US" w:eastAsia="zh-CN"/>
              </w:rPr>
            </w:pPr>
            <w:r>
              <w:rPr>
                <w:rFonts w:hint="eastAsia" w:ascii="Times New Roman" w:hAnsi="Times New Roman" w:eastAsia="方正仿宋_GB2312" w:cs="Times New Roman"/>
                <w:color w:val="auto"/>
                <w:kern w:val="0"/>
                <w:sz w:val="22"/>
                <w:szCs w:val="22"/>
                <w:highlight w:val="none"/>
                <w:lang w:val="en-US" w:eastAsia="zh-CN"/>
              </w:rPr>
              <w:t>技术参数要求</w:t>
            </w:r>
          </w:p>
        </w:tc>
        <w:tc>
          <w:tcPr>
            <w:tcW w:w="293" w:type="pct"/>
            <w:noWrap w:val="0"/>
            <w:vAlign w:val="center"/>
          </w:tcPr>
          <w:p w14:paraId="59D38445">
            <w:pPr>
              <w:widowControl/>
              <w:spacing w:line="240" w:lineRule="auto"/>
              <w:jc w:val="both"/>
              <w:rPr>
                <w:rFonts w:hint="default" w:ascii="Times New Roman" w:hAnsi="Times New Roman" w:eastAsia="方正仿宋_GB2312" w:cs="Times New Roman"/>
                <w:color w:val="auto"/>
                <w:kern w:val="0"/>
                <w:sz w:val="22"/>
                <w:szCs w:val="22"/>
                <w:highlight w:val="none"/>
                <w:lang w:val="en-US" w:eastAsia="zh-CN"/>
              </w:rPr>
            </w:pPr>
            <w:r>
              <w:rPr>
                <w:rFonts w:hint="eastAsia" w:ascii="Times New Roman" w:hAnsi="Times New Roman" w:eastAsia="方正仿宋_GB2312" w:cs="Times New Roman"/>
                <w:color w:val="auto"/>
                <w:kern w:val="0"/>
                <w:sz w:val="22"/>
                <w:szCs w:val="22"/>
                <w:highlight w:val="none"/>
                <w:lang w:val="en-US" w:eastAsia="zh-CN"/>
              </w:rPr>
              <w:t>是否进口</w:t>
            </w:r>
          </w:p>
        </w:tc>
        <w:tc>
          <w:tcPr>
            <w:tcW w:w="517" w:type="pct"/>
            <w:noWrap w:val="0"/>
            <w:vAlign w:val="center"/>
          </w:tcPr>
          <w:p w14:paraId="517B06F5">
            <w:pPr>
              <w:widowControl/>
              <w:spacing w:line="240" w:lineRule="auto"/>
              <w:ind w:firstLine="220" w:firstLineChars="100"/>
              <w:jc w:val="center"/>
              <w:rPr>
                <w:rFonts w:hint="default" w:ascii="Times New Roman" w:hAnsi="Times New Roman" w:eastAsia="方正仿宋_GB2312" w:cs="Times New Roman"/>
                <w:color w:val="auto"/>
                <w:kern w:val="0"/>
                <w:sz w:val="22"/>
                <w:szCs w:val="22"/>
                <w:highlight w:val="none"/>
                <w:lang w:val="en-US" w:eastAsia="zh-CN"/>
              </w:rPr>
            </w:pPr>
            <w:r>
              <w:rPr>
                <w:rFonts w:hint="eastAsia" w:ascii="Times New Roman" w:hAnsi="Times New Roman" w:eastAsia="方正仿宋_GB2312" w:cs="Times New Roman"/>
                <w:color w:val="auto"/>
                <w:kern w:val="0"/>
                <w:sz w:val="22"/>
                <w:szCs w:val="22"/>
                <w:highlight w:val="none"/>
                <w:lang w:val="en-US" w:eastAsia="zh-CN"/>
              </w:rPr>
              <w:t>备注</w:t>
            </w:r>
          </w:p>
        </w:tc>
      </w:tr>
      <w:tr w14:paraId="022B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 w:type="pct"/>
            <w:noWrap w:val="0"/>
            <w:vAlign w:val="center"/>
          </w:tcPr>
          <w:p w14:paraId="1F7BA782">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1</w:t>
            </w:r>
          </w:p>
        </w:tc>
        <w:tc>
          <w:tcPr>
            <w:tcW w:w="514" w:type="pct"/>
            <w:noWrap w:val="0"/>
            <w:vAlign w:val="center"/>
          </w:tcPr>
          <w:p w14:paraId="6FBA75C7">
            <w:pPr>
              <w:keepNext w:val="0"/>
              <w:keepLines w:val="0"/>
              <w:pageBreakBefore w:val="0"/>
              <w:widowControl/>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教师交互式数字临摹台</w:t>
            </w:r>
          </w:p>
        </w:tc>
        <w:tc>
          <w:tcPr>
            <w:tcW w:w="256" w:type="pct"/>
            <w:noWrap w:val="0"/>
            <w:vAlign w:val="center"/>
          </w:tcPr>
          <w:p w14:paraId="7AF19CF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341" w:type="pct"/>
            <w:noWrap w:val="0"/>
            <w:vAlign w:val="center"/>
          </w:tcPr>
          <w:p w14:paraId="73361AF4">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套</w:t>
            </w:r>
          </w:p>
        </w:tc>
        <w:tc>
          <w:tcPr>
            <w:tcW w:w="521" w:type="pct"/>
            <w:noWrap w:val="0"/>
            <w:vAlign w:val="center"/>
          </w:tcPr>
          <w:p w14:paraId="632A0D64">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2349" w:type="pct"/>
            <w:noWrap w:val="0"/>
            <w:vAlign w:val="top"/>
          </w:tcPr>
          <w:p w14:paraId="442718B0">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w:t>
            </w:r>
            <w:r>
              <w:rPr>
                <w:rFonts w:hint="eastAsia" w:ascii="仿宋_GB2312" w:hAnsi="仿宋_GB2312" w:eastAsia="仿宋_GB2312" w:cs="仿宋_GB2312"/>
                <w:color w:val="auto"/>
                <w:sz w:val="18"/>
                <w:szCs w:val="18"/>
                <w:highlight w:val="none"/>
                <w:lang w:val="en-US" w:eastAsia="zh-CN"/>
              </w:rPr>
              <w:t>.</w:t>
            </w:r>
            <w:r>
              <w:rPr>
                <w:rFonts w:hint="eastAsia" w:ascii="仿宋_GB2312" w:hAnsi="仿宋_GB2312" w:eastAsia="仿宋_GB2312" w:cs="仿宋_GB2312"/>
                <w:color w:val="auto"/>
                <w:sz w:val="18"/>
                <w:szCs w:val="18"/>
                <w:highlight w:val="none"/>
                <w:lang w:eastAsia="zh-CN"/>
              </w:rPr>
              <w:t>开机界面即是智慧书法教学系统平台界面，通过主机系统直接控制书法直播系统、大屏、软件等软硬件；</w:t>
            </w:r>
          </w:p>
          <w:p w14:paraId="7813B43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2.支持统一授课模式，把教师端软件直接同步到学生端交互式数字临摹台；</w:t>
            </w:r>
          </w:p>
          <w:p w14:paraId="65918A03">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eastAsia="zh-CN"/>
              </w:rPr>
              <w:t>3</w:t>
            </w:r>
            <w:r>
              <w:rPr>
                <w:rFonts w:hint="eastAsia" w:ascii="仿宋_GB2312" w:hAnsi="仿宋_GB2312" w:eastAsia="仿宋_GB2312" w:cs="仿宋_GB2312"/>
                <w:color w:val="auto"/>
                <w:sz w:val="18"/>
                <w:szCs w:val="18"/>
                <w:highlight w:val="none"/>
                <w:lang w:val="en-US" w:eastAsia="zh-CN"/>
              </w:rPr>
              <w:t>.</w:t>
            </w:r>
            <w:r>
              <w:rPr>
                <w:rFonts w:hint="eastAsia" w:ascii="仿宋_GB2312" w:hAnsi="仿宋_GB2312" w:eastAsia="仿宋_GB2312" w:cs="仿宋_GB2312"/>
                <w:color w:val="auto"/>
                <w:sz w:val="18"/>
                <w:szCs w:val="18"/>
                <w:highlight w:val="none"/>
                <w:lang w:eastAsia="zh-CN"/>
              </w:rPr>
              <w:t>教师在控制系统软件平台上直接可以切换到自主学习模式，学生独立使用临摹台上的学生端软件；</w:t>
            </w:r>
          </w:p>
          <w:p w14:paraId="33AC1F4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4.教师机需</w:t>
            </w:r>
            <w:r>
              <w:rPr>
                <w:rFonts w:hint="eastAsia" w:ascii="仿宋_GB2312" w:hAnsi="仿宋_GB2312" w:eastAsia="仿宋_GB2312" w:cs="仿宋_GB2312"/>
                <w:color w:val="auto"/>
                <w:sz w:val="18"/>
                <w:szCs w:val="18"/>
                <w:highlight w:val="none"/>
                <w:lang w:eastAsia="zh-CN"/>
              </w:rPr>
              <w:t>有教学系统，</w:t>
            </w:r>
            <w:r>
              <w:rPr>
                <w:rFonts w:hint="eastAsia" w:ascii="仿宋_GB2312" w:hAnsi="仿宋_GB2312" w:eastAsia="仿宋_GB2312" w:cs="仿宋_GB2312"/>
                <w:color w:val="auto"/>
                <w:sz w:val="18"/>
                <w:szCs w:val="18"/>
                <w:highlight w:val="none"/>
                <w:lang w:val="en-US" w:eastAsia="zh-CN"/>
              </w:rPr>
              <w:t>所有</w:t>
            </w:r>
            <w:r>
              <w:rPr>
                <w:rFonts w:hint="eastAsia" w:ascii="仿宋_GB2312" w:hAnsi="仿宋_GB2312" w:eastAsia="仿宋_GB2312" w:cs="仿宋_GB2312"/>
                <w:color w:val="auto"/>
                <w:sz w:val="18"/>
                <w:szCs w:val="18"/>
                <w:highlight w:val="none"/>
                <w:lang w:eastAsia="zh-CN"/>
              </w:rPr>
              <w:t>书法教学软件。</w:t>
            </w:r>
          </w:p>
          <w:p w14:paraId="6DFD974E">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5.配有</w:t>
            </w:r>
            <w:r>
              <w:rPr>
                <w:rFonts w:hint="eastAsia" w:ascii="仿宋_GB2312" w:hAnsi="仿宋_GB2312" w:eastAsia="仿宋_GB2312" w:cs="仿宋_GB2312"/>
                <w:color w:val="auto"/>
                <w:sz w:val="18"/>
                <w:szCs w:val="18"/>
                <w:highlight w:val="none"/>
                <w:lang w:eastAsia="zh-CN"/>
              </w:rPr>
              <w:t>三目书法演示仪，配置3台高清摄像机、配套古风实木桌椅、实木书法桌</w:t>
            </w:r>
          </w:p>
          <w:p w14:paraId="4FF449EE">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 xml:space="preserve">）三目书法演示仪  </w:t>
            </w:r>
          </w:p>
          <w:p w14:paraId="6E2B48FB">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●拍摄架：≥10千克，全金属构架,摄像机竖立的主支架杆须立于拍摄架底座板的左上角；</w:t>
            </w:r>
          </w:p>
          <w:p w14:paraId="6807738A">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●支持清晰拍摄软硬笔、粉笔、美术的书写与绘画</w:t>
            </w:r>
          </w:p>
          <w:p w14:paraId="0D2448E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 xml:space="preserve">●配置3台摄像机从不同角度拍摄：拍摄面积：大于A3幅面（距离镜头≥45cm处）；长宽高：≤120 mm×70 mm×70 mm，直播画面分辨率：1920×1080，支持自动亮度调节；支持自动对焦功能。帧数：≥30FPS，实时输出画面流畅，移动展示物体无明显拖尾、模糊、延迟等现象； 输出接口：RJ45；电源：DC12V； </w:t>
            </w:r>
          </w:p>
          <w:p w14:paraId="169A467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临摹台桌子</w:t>
            </w:r>
          </w:p>
          <w:p w14:paraId="35C9B34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尺寸：≥180*80*75cm，材质：实木</w:t>
            </w:r>
          </w:p>
          <w:p w14:paraId="239FE04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配套实木椅子</w:t>
            </w:r>
          </w:p>
          <w:p w14:paraId="1000375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尺寸：≥60*50*90cm，材质：实木</w:t>
            </w:r>
          </w:p>
          <w:p w14:paraId="52E5C369">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sz w:val="18"/>
                <w:szCs w:val="18"/>
                <w:highlight w:val="none"/>
                <w:lang w:eastAsia="zh-CN"/>
              </w:rPr>
              <w:t>.支持保存镜头位置，支持6个档位设置，需要时可一键调出，自动恢复到相应位置；</w:t>
            </w:r>
          </w:p>
          <w:p w14:paraId="2F24B7A4">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lang w:eastAsia="zh-CN"/>
              </w:rPr>
              <w:t>.软件界面可调整缩放倍数，并立即展示缩放后的效果。缩放后可全自动对焦清晰显示或通过软件界面手动对焦清晰显示。</w:t>
            </w:r>
          </w:p>
          <w:p w14:paraId="4FAED5B7">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lang w:eastAsia="zh-CN"/>
              </w:rPr>
              <w:t>书法教学</w:t>
            </w:r>
            <w:r>
              <w:rPr>
                <w:rFonts w:hint="eastAsia" w:ascii="仿宋_GB2312" w:hAnsi="仿宋_GB2312" w:eastAsia="仿宋_GB2312" w:cs="仿宋_GB2312"/>
                <w:color w:val="auto"/>
                <w:sz w:val="18"/>
                <w:szCs w:val="18"/>
                <w:highlight w:val="none"/>
                <w:lang w:val="en-US" w:eastAsia="zh-CN"/>
              </w:rPr>
              <w:t>系统</w:t>
            </w:r>
            <w:r>
              <w:rPr>
                <w:rFonts w:hint="eastAsia" w:ascii="仿宋_GB2312" w:hAnsi="仿宋_GB2312" w:eastAsia="仿宋_GB2312" w:cs="仿宋_GB2312"/>
                <w:color w:val="auto"/>
                <w:sz w:val="18"/>
                <w:szCs w:val="18"/>
                <w:highlight w:val="none"/>
                <w:lang w:eastAsia="zh-CN"/>
              </w:rPr>
              <w:t>软件</w:t>
            </w:r>
          </w:p>
          <w:p w14:paraId="3CD8ED64">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系统支持连接书画教学展示台的三台摄像机同时拍摄直播、录像，其中两台摄像机进行同时拍摄录课，另一台摄像机录制授课特写画面；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w:t>
            </w:r>
          </w:p>
          <w:p w14:paraId="318FCF97">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lang w:eastAsia="zh-CN"/>
              </w:rPr>
              <w:t>支持快镜头播放、暂停功能；支持慢镜头播放、暂停功能；支持摄像机自动录音功能，软件调节声音大小；支持在画面上任意批注功能；</w:t>
            </w:r>
          </w:p>
          <w:p w14:paraId="52F6C369">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lang w:eastAsia="zh-CN"/>
              </w:rPr>
              <w:t>）内含中国历代高清碑帖，包含临摹范本全部碑帖，有楷书、隶书、行书；包含欣赏作品全部碑帖，有篆、隶、草、楷、行五种字体。包含其他碑帖，包含篆、隶、草、楷、行五种字体，不少于10000张。</w:t>
            </w:r>
          </w:p>
          <w:p w14:paraId="7DFDE70A">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4</w:t>
            </w:r>
            <w:r>
              <w:rPr>
                <w:rFonts w:hint="eastAsia" w:ascii="仿宋_GB2312" w:hAnsi="仿宋_GB2312" w:eastAsia="仿宋_GB2312" w:cs="仿宋_GB2312"/>
                <w:color w:val="auto"/>
                <w:sz w:val="18"/>
                <w:szCs w:val="18"/>
                <w:highlight w:val="none"/>
                <w:lang w:eastAsia="zh-CN"/>
              </w:rPr>
              <w:t>）支持1-500个字内，任意字体数量排版功能，随意设置字格大小，调节字格的宽、高，支持鼠标滚轮选择模板。</w:t>
            </w:r>
          </w:p>
          <w:p w14:paraId="4DE5944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）支持折扇、团扇、条幅、横幅、斗方、对联、中堂等模式集字创作功能，从1言到500言随意编辑排版功能，支持字体大小缩放功能；</w:t>
            </w:r>
          </w:p>
          <w:p w14:paraId="5403354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sz w:val="18"/>
                <w:szCs w:val="18"/>
                <w:highlight w:val="none"/>
                <w:lang w:eastAsia="zh-CN"/>
              </w:rPr>
              <w:t>）视频资源按照每一例字的结构、笔画、结体规律进行分类，可以一键式调取任一课时内的视频资料。</w:t>
            </w:r>
          </w:p>
          <w:p w14:paraId="5444B52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lang w:eastAsia="zh-CN"/>
              </w:rPr>
              <w:t>）支持创建基于真实场景、虚拟场景或真实虚拟场景混合的展馆。系统内置多套不同风格的虚拟场景建筑设计方案，用户可使用不同方案进行自由组合，方案内的各种建筑还可自主设计布局。虚拟展馆搭建后，可将作品、视频布置到真实场景或虚拟场景中。</w:t>
            </w:r>
          </w:p>
          <w:p w14:paraId="40ADC222">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lang w:eastAsia="zh-CN"/>
              </w:rPr>
              <w:t>）通过学生互动终端收取所有学生的书法练习作业。老师在教师端一次性收齐所有学生的作业。支持查看作业历史记录，并查看某次作业中所有学生的电子版练习作业，也可单独查看某位学生的作业。</w:t>
            </w:r>
          </w:p>
          <w:p w14:paraId="4B749BF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lang w:eastAsia="zh-CN"/>
              </w:rPr>
              <w:t>）在书法教学云平台的课程讲义软件中，支持对所配套的全部毛笔楷书课程中涉及的所有讲解例字进行自动智能评价。</w:t>
            </w:r>
          </w:p>
          <w:p w14:paraId="6F9FBE41">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10</w:t>
            </w:r>
            <w:r>
              <w:rPr>
                <w:rFonts w:hint="eastAsia" w:ascii="仿宋_GB2312" w:hAnsi="仿宋_GB2312" w:eastAsia="仿宋_GB2312" w:cs="仿宋_GB2312"/>
                <w:color w:val="auto"/>
                <w:sz w:val="18"/>
                <w:szCs w:val="18"/>
                <w:highlight w:val="none"/>
                <w:lang w:eastAsia="zh-CN"/>
              </w:rPr>
              <w:t>）对于某个学生多次书写的同一个字，每次的练习测评结果形成折线图，并可查看每次测评的详细结果。</w:t>
            </w:r>
          </w:p>
          <w:p w14:paraId="710B7F1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11</w:t>
            </w:r>
            <w:r>
              <w:rPr>
                <w:rFonts w:hint="eastAsia" w:ascii="仿宋_GB2312" w:hAnsi="仿宋_GB2312" w:eastAsia="仿宋_GB2312" w:cs="仿宋_GB2312"/>
                <w:color w:val="auto"/>
                <w:sz w:val="18"/>
                <w:szCs w:val="18"/>
                <w:highlight w:val="none"/>
                <w:lang w:eastAsia="zh-CN"/>
              </w:rPr>
              <w:t>）对于某个学生多次书写的同名笔画（例如：不同字中的撇划），每次的练习测评结果形成折线图，并可查看该笔画每次测评的详细结果，并能查看当时练习的整字及评测结果。</w:t>
            </w:r>
          </w:p>
          <w:p w14:paraId="313061E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12</w:t>
            </w:r>
            <w:r>
              <w:rPr>
                <w:rFonts w:hint="eastAsia" w:ascii="仿宋_GB2312" w:hAnsi="仿宋_GB2312" w:eastAsia="仿宋_GB2312" w:cs="仿宋_GB2312"/>
                <w:color w:val="auto"/>
                <w:sz w:val="18"/>
                <w:szCs w:val="18"/>
                <w:highlight w:val="none"/>
                <w:lang w:eastAsia="zh-CN"/>
              </w:rPr>
              <w:t>）针对学生互动终端收取的作业（而不是通过手机或平板电脑单独采集的作业），可对作业上的多字同时进行智能评测分析，可查看作业中任意字的评测结果。</w:t>
            </w:r>
          </w:p>
          <w:p w14:paraId="4BD22EF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13</w:t>
            </w:r>
            <w:r>
              <w:rPr>
                <w:rFonts w:hint="eastAsia" w:ascii="仿宋_GB2312" w:hAnsi="仿宋_GB2312" w:eastAsia="仿宋_GB2312" w:cs="仿宋_GB2312"/>
                <w:color w:val="auto"/>
                <w:sz w:val="18"/>
                <w:szCs w:val="18"/>
                <w:highlight w:val="none"/>
                <w:lang w:eastAsia="zh-CN"/>
              </w:rPr>
              <w:t>）支持整体自动智能评测功能，根据作业与原帖的符合程度进行打分。</w:t>
            </w:r>
          </w:p>
          <w:p w14:paraId="2DD28DF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14</w:t>
            </w:r>
            <w:r>
              <w:rPr>
                <w:rFonts w:hint="eastAsia" w:ascii="仿宋_GB2312" w:hAnsi="仿宋_GB2312" w:eastAsia="仿宋_GB2312" w:cs="仿宋_GB2312"/>
                <w:color w:val="auto"/>
                <w:sz w:val="18"/>
                <w:szCs w:val="18"/>
                <w:highlight w:val="none"/>
                <w:lang w:eastAsia="zh-CN"/>
              </w:rPr>
              <w:t>）可对字的结构进行自动智能评测，评测时根据每个字的复杂程度从多个评价维度进行分析，不同的字的结构不同，其评价维度的名称、数量不完全相同。</w:t>
            </w:r>
          </w:p>
          <w:p w14:paraId="4726D7C1">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15</w:t>
            </w:r>
            <w:r>
              <w:rPr>
                <w:rFonts w:hint="eastAsia" w:ascii="仿宋_GB2312" w:hAnsi="仿宋_GB2312" w:eastAsia="仿宋_GB2312" w:cs="仿宋_GB2312"/>
                <w:color w:val="auto"/>
                <w:sz w:val="18"/>
                <w:szCs w:val="18"/>
                <w:highlight w:val="none"/>
                <w:lang w:eastAsia="zh-CN"/>
              </w:rPr>
              <w:t>）对结构智能评测时，每个字的评价维度均配有教学视频。</w:t>
            </w:r>
          </w:p>
          <w:p w14:paraId="1A928A0A">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16</w:t>
            </w:r>
            <w:r>
              <w:rPr>
                <w:rFonts w:hint="eastAsia" w:ascii="仿宋_GB2312" w:hAnsi="仿宋_GB2312" w:eastAsia="仿宋_GB2312" w:cs="仿宋_GB2312"/>
                <w:color w:val="auto"/>
                <w:sz w:val="18"/>
                <w:szCs w:val="18"/>
                <w:highlight w:val="none"/>
                <w:lang w:eastAsia="zh-CN"/>
              </w:rPr>
              <w:t>）对结构智能评测时，按照每个字的评价维度，自动描述该字的结构方面出现的每一个问题，并自动给出文字性的指导建议，针对书写出现的每个问题都自动给出指导图片和书写指导视频。</w:t>
            </w:r>
          </w:p>
          <w:p w14:paraId="1058D533">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9.免费提供40个工位，2年的耗材（笔、墨、纸、砚）</w:t>
            </w:r>
          </w:p>
          <w:p w14:paraId="130B9999">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10.设备需为全新原厂正品，无翻新、拼装情况，具备产品合格证、出厂检测报告；整体设备质保期不低于3年，质保期自设备验收合格之日起计算。</w:t>
            </w:r>
          </w:p>
          <w:p w14:paraId="271B2AE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11.设备配套附件、耗材需与设备同步交付，耗材需为通用规格，配套软件需为正版授权，提供终身免费升级服务，确保适配教学及行业技术迭代需求，明确授权范围覆盖院校实训教学全场景。</w:t>
            </w:r>
          </w:p>
        </w:tc>
        <w:tc>
          <w:tcPr>
            <w:tcW w:w="293" w:type="pct"/>
            <w:noWrap w:val="0"/>
            <w:vAlign w:val="top"/>
          </w:tcPr>
          <w:p w14:paraId="4F0DEB77">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7B98D2E1">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1F1D6BC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28C8417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09031035">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7E055D6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7BFBABA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1981EC98">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3AD8D88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09BC103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67286B1D">
            <w:pPr>
              <w:pStyle w:val="87"/>
              <w:keepNext w:val="0"/>
              <w:keepLines w:val="0"/>
              <w:pageBreakBefore w:val="0"/>
              <w:kinsoku/>
              <w:wordWrap/>
              <w:overflowPunct/>
              <w:topLinePunct w:val="0"/>
              <w:bidi w:val="0"/>
              <w:adjustRightInd/>
              <w:snapToGrid/>
              <w:spacing w:line="240" w:lineRule="auto"/>
              <w:ind w:right="21" w:rightChars="10"/>
              <w:jc w:val="center"/>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否</w:t>
            </w:r>
          </w:p>
        </w:tc>
        <w:tc>
          <w:tcPr>
            <w:tcW w:w="517" w:type="pct"/>
            <w:noWrap w:val="0"/>
            <w:vAlign w:val="top"/>
          </w:tcPr>
          <w:p w14:paraId="115B3A8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tc>
      </w:tr>
      <w:tr w14:paraId="4106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6" w:type="pct"/>
            <w:noWrap w:val="0"/>
            <w:vAlign w:val="center"/>
          </w:tcPr>
          <w:p w14:paraId="0E8B8860">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2</w:t>
            </w:r>
          </w:p>
        </w:tc>
        <w:tc>
          <w:tcPr>
            <w:tcW w:w="514" w:type="pct"/>
            <w:noWrap w:val="0"/>
            <w:vAlign w:val="center"/>
          </w:tcPr>
          <w:p w14:paraId="784BE8ED">
            <w:pPr>
              <w:pStyle w:val="87"/>
              <w:keepNext w:val="0"/>
              <w:keepLines w:val="0"/>
              <w:pageBreakBefore w:val="0"/>
              <w:kinsoku/>
              <w:wordWrap/>
              <w:overflowPunct/>
              <w:topLinePunct w:val="0"/>
              <w:bidi w:val="0"/>
              <w:adjustRightInd/>
              <w:snapToGrid/>
              <w:spacing w:line="300" w:lineRule="exact"/>
              <w:ind w:left="42" w:leftChars="20" w:right="21" w:rightChars="10"/>
              <w:textAlignment w:val="auto"/>
              <w:rPr>
                <w:rFonts w:hint="default" w:ascii="Times New Roman" w:hAnsi="Times New Roman" w:eastAsia="仿宋_GB2312" w:cs="Times New Roman"/>
                <w:color w:val="auto"/>
                <w:sz w:val="21"/>
                <w:szCs w:val="21"/>
                <w:highlight w:val="none"/>
                <w:lang w:eastAsia="zh-CN"/>
              </w:rPr>
            </w:pPr>
          </w:p>
          <w:p w14:paraId="18C51ECA">
            <w:pPr>
              <w:pStyle w:val="87"/>
              <w:keepNext w:val="0"/>
              <w:keepLines w:val="0"/>
              <w:pageBreakBefore w:val="0"/>
              <w:kinsoku/>
              <w:wordWrap/>
              <w:overflowPunct/>
              <w:topLinePunct w:val="0"/>
              <w:bidi w:val="0"/>
              <w:adjustRightInd/>
              <w:snapToGrid/>
              <w:spacing w:line="300" w:lineRule="exact"/>
              <w:ind w:left="42" w:leftChars="20" w:right="21" w:rightChars="10"/>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eastAsia="zh-CN"/>
              </w:rPr>
              <w:t>学生交互式数字临摹台</w:t>
            </w:r>
          </w:p>
        </w:tc>
        <w:tc>
          <w:tcPr>
            <w:tcW w:w="256" w:type="pct"/>
            <w:noWrap w:val="0"/>
            <w:vAlign w:val="center"/>
          </w:tcPr>
          <w:p w14:paraId="098CA27E">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15</w:t>
            </w:r>
          </w:p>
        </w:tc>
        <w:tc>
          <w:tcPr>
            <w:tcW w:w="341" w:type="pct"/>
            <w:noWrap w:val="0"/>
            <w:vAlign w:val="center"/>
          </w:tcPr>
          <w:p w14:paraId="2CDD5BFE">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套</w:t>
            </w:r>
          </w:p>
        </w:tc>
        <w:tc>
          <w:tcPr>
            <w:tcW w:w="521" w:type="pct"/>
            <w:noWrap w:val="0"/>
            <w:vAlign w:val="center"/>
          </w:tcPr>
          <w:p w14:paraId="2D24FBC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2349" w:type="pct"/>
            <w:noWrap w:val="0"/>
            <w:vAlign w:val="top"/>
          </w:tcPr>
          <w:p w14:paraId="735D74B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1.仿古设计，弧形腿，框架结构：松木；</w:t>
            </w:r>
          </w:p>
          <w:p w14:paraId="31AE2E62">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2.规格：≤134cm×60cm×75cm；桌面厚度：≥3.2cm双人位设计。</w:t>
            </w:r>
          </w:p>
          <w:p w14:paraId="5A1AFA8A">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3.配套实木方凳2个≥40*30*45cm。</w:t>
            </w:r>
          </w:p>
          <w:p w14:paraId="459E6B50">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 xml:space="preserve">4.摹帖区显示尺寸：＞45cm×25cm； </w:t>
            </w:r>
          </w:p>
          <w:p w14:paraId="49321A47">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5.上电自动开机，直接进入学生自主学习软件界面，通过学校、班级、账号、密码登录，直接触控操作软件系统；</w:t>
            </w:r>
          </w:p>
          <w:p w14:paraId="587FBD35">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6、教学环节---初步印象：根据每节课的核心内容（例如 重点笔画、偏旁部首或者结构）。系统给出4个左右的开放性“印象说法”。</w:t>
            </w:r>
          </w:p>
          <w:p w14:paraId="5D74828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7、教学环节---继续观察：同一个字具有不同的书体，通过观察某一笔画（如撇画）或者某一部件（如女部）在该字的不同书体中的形态，总结出该笔画（如撇画）或者该部件（如女部）的一般规律。同时系统给出参考性答案。</w:t>
            </w:r>
          </w:p>
          <w:p w14:paraId="25EF7A24">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8.教学环节---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p>
          <w:p w14:paraId="020101E6">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9.教学环节---书体对比：在示范讲解环节中要包括例字的书体对比，支持每个例字自动调取欧体、颜体、柳体、赵体、隶书、篆书、行书、草书字帖进行对比，当该字的某书体有多字时支持选字，选出的字帖要包括书体、书家、碑帖名称，选出的所有字帖以放大的方式呈现在屏幕上。</w:t>
            </w:r>
          </w:p>
          <w:p w14:paraId="16689A85">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10.教学环节---动手体验：包含“试一试”、“拼一拼”、“写一写”等环节，在“试一试”环节中，通过单钩、双钩、画轮廓的练习，让学生去感知笔画和结构；在“拼一拼”环节中，将例字分解成几部分推送到学生临摹台，让学生通过拼字游戏进一步对结构进行感知和实践；在“写一写”环节中，让学生进行摹写和临写，并且将笔法图放在最左边。</w:t>
            </w:r>
          </w:p>
          <w:p w14:paraId="6268AF46">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11.教学环节---课堂检测：通过学生互动终端将练习上传交互式数字临摹台，在交互式数字临摹台能对学生的练习进行智能评测，从笔画、结构、整体自动生成文字型问题描述、配合图片指出问题并给出改进建议；可对练习中单字的每个笔画进行自动智能评价，对有问题的笔画自动突出标识，并可自动将作业中的每个笔画与原帖的笔画进行图片对比，对书写出现问题的每一个笔画都自动描述书写问题，并自动给出指导意见；对结构智能评测时，按照每个字的评价维度，自动描述该字的结构方面出现的每一个问题，并自动给出文字性的指导建议，针对书写出现的每个问题都自动给出指导图片和书写指导视频。</w:t>
            </w:r>
          </w:p>
          <w:p w14:paraId="4060D0E0">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12.教学环节---回帖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p w14:paraId="7E93E41D">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13.配一套装裱机</w:t>
            </w:r>
          </w:p>
          <w:p w14:paraId="151BDC32">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14.设备需为全新原厂正品，无翻新、拼装情况，具备产品合格证、出厂检测报告；整体设备质保期不低于3年，质保期自设备验收合格之日起计算。</w:t>
            </w:r>
          </w:p>
          <w:p w14:paraId="067A6D7B">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15.设备配套附件、耗材需与设备同步交付，耗材需为通用规格，配套软件需为正版授权，提供终身免费升级服务，确保适配教学及行业技术迭代需求，明确授权范围覆盖院校实训教学全场景。</w:t>
            </w:r>
          </w:p>
        </w:tc>
        <w:tc>
          <w:tcPr>
            <w:tcW w:w="293" w:type="pct"/>
            <w:noWrap w:val="0"/>
            <w:vAlign w:val="top"/>
          </w:tcPr>
          <w:p w14:paraId="20927134">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30F8F7C0">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0B1E02E6">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22A4ECF9">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2AD5773B">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 xml:space="preserve">      否</w:t>
            </w:r>
          </w:p>
        </w:tc>
        <w:tc>
          <w:tcPr>
            <w:tcW w:w="517" w:type="pct"/>
            <w:noWrap w:val="0"/>
            <w:vAlign w:val="top"/>
          </w:tcPr>
          <w:p w14:paraId="4B2C2D69">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49D3B44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4B82CAEF">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295A85E3">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eastAsia" w:ascii="仿宋_GB2312" w:hAnsi="仿宋_GB2312" w:eastAsia="仿宋_GB2312" w:cs="仿宋_GB2312"/>
                <w:color w:val="auto"/>
                <w:sz w:val="18"/>
                <w:szCs w:val="18"/>
                <w:highlight w:val="none"/>
                <w:lang w:val="en-US" w:eastAsia="zh-CN"/>
              </w:rPr>
            </w:pPr>
          </w:p>
          <w:p w14:paraId="7FD5D79C">
            <w:pPr>
              <w:pStyle w:val="87"/>
              <w:keepNext w:val="0"/>
              <w:keepLines w:val="0"/>
              <w:pageBreakBefore w:val="0"/>
              <w:kinsoku/>
              <w:wordWrap/>
              <w:overflowPunct/>
              <w:topLinePunct w:val="0"/>
              <w:bidi w:val="0"/>
              <w:adjustRightInd/>
              <w:snapToGrid/>
              <w:spacing w:line="240" w:lineRule="auto"/>
              <w:ind w:right="21" w:rightChars="10"/>
              <w:jc w:val="left"/>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一张临摹台两个工位</w:t>
            </w:r>
          </w:p>
        </w:tc>
      </w:tr>
    </w:tbl>
    <w:p w14:paraId="49646937">
      <w:pPr>
        <w:rPr>
          <w:rFonts w:hint="default" w:ascii="方正黑体_GBK" w:hAnsi="方正黑体_GBK" w:eastAsia="方正黑体_GBK" w:cs="方正黑体_GBK"/>
          <w:b w:val="0"/>
          <w:bCs w:val="0"/>
          <w:caps w:val="0"/>
          <w:color w:val="auto"/>
          <w:spacing w:val="0"/>
          <w:sz w:val="30"/>
          <w:szCs w:val="30"/>
          <w:highlight w:val="none"/>
          <w:shd w:val="clear" w:color="auto" w:fill="FFFFFF"/>
          <w:lang w:val="en-US" w:eastAsia="zh-CN"/>
        </w:rPr>
      </w:pPr>
      <w:r>
        <w:rPr>
          <w:rFonts w:hint="eastAsia" w:ascii="方正黑体_GBK" w:hAnsi="方正黑体_GBK" w:eastAsia="方正黑体_GBK" w:cs="方正黑体_GBK"/>
          <w:b w:val="0"/>
          <w:bCs w:val="0"/>
          <w:caps w:val="0"/>
          <w:color w:val="auto"/>
          <w:spacing w:val="0"/>
          <w:sz w:val="30"/>
          <w:szCs w:val="30"/>
          <w:highlight w:val="none"/>
          <w:shd w:val="clear" w:color="auto" w:fill="FFFFFF"/>
          <w:lang w:val="en-US" w:eastAsia="zh-CN"/>
        </w:rPr>
        <w:t>第二标段货物信息：</w:t>
      </w:r>
    </w:p>
    <w:tbl>
      <w:tblPr>
        <w:tblStyle w:val="30"/>
        <w:tblpPr w:leftFromText="180" w:rightFromText="180" w:vertAnchor="text" w:horzAnchor="page" w:tblpX="1124" w:tblpY="512"/>
        <w:tblOverlap w:val="never"/>
        <w:tblW w:w="13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22"/>
        <w:gridCol w:w="711"/>
        <w:gridCol w:w="945"/>
        <w:gridCol w:w="2240"/>
        <w:gridCol w:w="5299"/>
        <w:gridCol w:w="1207"/>
        <w:gridCol w:w="1432"/>
      </w:tblGrid>
      <w:tr w14:paraId="17F9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7BCE2FFB">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1</w:t>
            </w:r>
          </w:p>
        </w:tc>
        <w:tc>
          <w:tcPr>
            <w:tcW w:w="1422" w:type="dxa"/>
            <w:noWrap w:val="0"/>
            <w:vAlign w:val="center"/>
          </w:tcPr>
          <w:p w14:paraId="4C9CA1A8">
            <w:pPr>
              <w:pStyle w:val="87"/>
              <w:keepNext w:val="0"/>
              <w:keepLines w:val="0"/>
              <w:pageBreakBefore w:val="0"/>
              <w:kinsoku/>
              <w:wordWrap/>
              <w:overflowPunct/>
              <w:topLinePunct w:val="0"/>
              <w:bidi w:val="0"/>
              <w:adjustRightInd/>
              <w:snapToGrid/>
              <w:spacing w:line="300" w:lineRule="exact"/>
              <w:ind w:left="42" w:leftChars="20" w:right="21" w:rightChars="1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热转印和烫画机</w:t>
            </w:r>
          </w:p>
        </w:tc>
        <w:tc>
          <w:tcPr>
            <w:tcW w:w="711" w:type="dxa"/>
            <w:noWrap w:val="0"/>
            <w:vAlign w:val="center"/>
          </w:tcPr>
          <w:p w14:paraId="3D11E0F3">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129ABFDC">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1FC48824">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097DE561">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第三代自动热转印机、200kg高压力，双管双控，正反面套衣服。</w:t>
            </w:r>
          </w:p>
          <w:p w14:paraId="50C420C1">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lang w:eastAsia="zh-CN"/>
              </w:rPr>
              <w:t>智能四档压力调节，四档精准压力|适配不同材质，转印效果更完美。“200KG”超强压力，行业顶尖热转印性能，更强的附着力|更广的兼容性|更高的效率。</w:t>
            </w:r>
          </w:p>
          <w:p w14:paraId="6E20E11D">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lang w:eastAsia="zh-CN"/>
              </w:rPr>
              <w:t>采用双管双控，定温定压，内外温差仅5°，发热非常均匀。 5种模式自由切换，60°智能屏符合人体工学。</w:t>
            </w:r>
            <w:r>
              <w:rPr>
                <w:rFonts w:hint="eastAsia" w:ascii="仿宋_GB2312" w:hAnsi="仿宋_GB2312" w:eastAsia="仿宋_GB2312" w:cs="仿宋_GB2312"/>
                <w:color w:val="auto"/>
                <w:sz w:val="18"/>
                <w:szCs w:val="18"/>
                <w:highlight w:val="none"/>
                <w:lang w:val="en-US" w:eastAsia="zh-CN"/>
              </w:rPr>
              <w:t>4、</w:t>
            </w:r>
            <w:r>
              <w:rPr>
                <w:rFonts w:hint="eastAsia" w:ascii="仿宋_GB2312" w:hAnsi="仿宋_GB2312" w:eastAsia="仿宋_GB2312" w:cs="仿宋_GB2312"/>
                <w:color w:val="auto"/>
                <w:sz w:val="18"/>
                <w:szCs w:val="18"/>
                <w:highlight w:val="none"/>
                <w:lang w:eastAsia="zh-CN"/>
              </w:rPr>
              <w:t>3种预设模式+2种自定义模式，根据用户需求自由选择。38*38CM加大烫印面板，适合多种转印需求。</w:t>
            </w:r>
          </w:p>
          <w:p w14:paraId="4F5578E4">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温度范围:40C-210C(104F-410F)、功率:1500W、电压/频率:230V~50HZ120V-60HZ、时间范围:1-999秒、重量:</w:t>
            </w:r>
            <w:r>
              <w:rPr>
                <w:rFonts w:hint="eastAsia" w:ascii="仿宋_GB2312" w:hAnsi="仿宋_GB2312" w:eastAsia="仿宋_GB2312" w:cs="仿宋_GB2312"/>
                <w:color w:val="auto"/>
                <w:sz w:val="18"/>
                <w:szCs w:val="18"/>
                <w:highlight w:val="none"/>
                <w:lang w:val="en-US" w:eastAsia="zh-CN"/>
              </w:rPr>
              <w:t>约</w:t>
            </w:r>
            <w:r>
              <w:rPr>
                <w:rFonts w:hint="eastAsia" w:ascii="仿宋_GB2312" w:hAnsi="仿宋_GB2312" w:eastAsia="仿宋_GB2312" w:cs="仿宋_GB2312"/>
                <w:color w:val="auto"/>
                <w:sz w:val="18"/>
                <w:szCs w:val="18"/>
                <w:highlight w:val="none"/>
                <w:lang w:eastAsia="zh-CN"/>
              </w:rPr>
              <w:t>22.4KG、外箱尺寸:</w:t>
            </w:r>
            <w:r>
              <w:rPr>
                <w:rFonts w:hint="eastAsia" w:ascii="仿宋_GB2312" w:hAnsi="仿宋_GB2312" w:eastAsia="仿宋_GB2312" w:cs="仿宋_GB2312"/>
                <w:color w:val="auto"/>
                <w:sz w:val="18"/>
                <w:szCs w:val="18"/>
                <w:highlight w:val="none"/>
                <w:lang w:val="en-US" w:eastAsia="zh-CN"/>
              </w:rPr>
              <w:t>约</w:t>
            </w:r>
            <w:r>
              <w:rPr>
                <w:rFonts w:hint="eastAsia" w:ascii="仿宋_GB2312" w:hAnsi="仿宋_GB2312" w:eastAsia="仿宋_GB2312" w:cs="仿宋_GB2312"/>
                <w:color w:val="auto"/>
                <w:sz w:val="18"/>
                <w:szCs w:val="18"/>
                <w:highlight w:val="none"/>
                <w:lang w:eastAsia="zh-CN"/>
              </w:rPr>
              <w:t>600*475*440MM、体积:</w:t>
            </w:r>
            <w:r>
              <w:rPr>
                <w:rFonts w:hint="eastAsia" w:ascii="仿宋_GB2312" w:hAnsi="仿宋_GB2312" w:eastAsia="仿宋_GB2312" w:cs="仿宋_GB2312"/>
                <w:color w:val="auto"/>
                <w:sz w:val="18"/>
                <w:szCs w:val="18"/>
                <w:highlight w:val="none"/>
                <w:lang w:val="en-US" w:eastAsia="zh-CN"/>
              </w:rPr>
              <w:t>约</w:t>
            </w:r>
            <w:r>
              <w:rPr>
                <w:rFonts w:hint="eastAsia" w:ascii="仿宋_GB2312" w:hAnsi="仿宋_GB2312" w:eastAsia="仿宋_GB2312" w:cs="仿宋_GB2312"/>
                <w:color w:val="auto"/>
                <w:sz w:val="18"/>
                <w:szCs w:val="18"/>
                <w:highlight w:val="none"/>
                <w:lang w:eastAsia="zh-CN"/>
              </w:rPr>
              <w:t>0.125CBM</w:t>
            </w:r>
          </w:p>
          <w:p w14:paraId="1FD935D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sz w:val="18"/>
                <w:szCs w:val="18"/>
                <w:highlight w:val="none"/>
                <w:lang w:eastAsia="zh-CN"/>
              </w:rPr>
              <w:t>打印机包装尺寸：55*45*24CM、重量：</w:t>
            </w:r>
            <w:r>
              <w:rPr>
                <w:rFonts w:hint="eastAsia" w:ascii="仿宋_GB2312" w:hAnsi="仿宋_GB2312" w:eastAsia="仿宋_GB2312" w:cs="仿宋_GB2312"/>
                <w:color w:val="auto"/>
                <w:sz w:val="18"/>
                <w:szCs w:val="18"/>
                <w:highlight w:val="none"/>
                <w:lang w:val="en-US" w:eastAsia="zh-CN"/>
              </w:rPr>
              <w:t>约</w:t>
            </w:r>
            <w:r>
              <w:rPr>
                <w:rFonts w:hint="eastAsia" w:ascii="仿宋_GB2312" w:hAnsi="仿宋_GB2312" w:eastAsia="仿宋_GB2312" w:cs="仿宋_GB2312"/>
                <w:color w:val="auto"/>
                <w:sz w:val="18"/>
                <w:szCs w:val="18"/>
                <w:highlight w:val="none"/>
                <w:lang w:eastAsia="zh-CN"/>
              </w:rPr>
              <w:t>8.1KG、功率：48W全自动白色三代烫画机、6色打印机、100gA4微孔速干型升华纸100张、胶台1个、高温胶带5卷、配5G烫画图库，视频教程，PS软件，cdr软件、</w:t>
            </w:r>
          </w:p>
        </w:tc>
        <w:tc>
          <w:tcPr>
            <w:tcW w:w="1207" w:type="dxa"/>
            <w:noWrap w:val="0"/>
            <w:vAlign w:val="top"/>
          </w:tcPr>
          <w:p w14:paraId="0C5A976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 xml:space="preserve">       </w:t>
            </w:r>
          </w:p>
          <w:p w14:paraId="1742E01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p w14:paraId="7B49E6E6">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p w14:paraId="7E32C16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p w14:paraId="568401C2">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p w14:paraId="57B6266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p w14:paraId="14FDC893">
            <w:pPr>
              <w:keepNext w:val="0"/>
              <w:keepLines w:val="0"/>
              <w:pageBreakBefore w:val="0"/>
              <w:kinsoku/>
              <w:wordWrap/>
              <w:overflowPunct/>
              <w:topLinePunct w:val="0"/>
              <w:bidi w:val="0"/>
              <w:adjustRightInd/>
              <w:snapToGrid/>
              <w:spacing w:line="240" w:lineRule="auto"/>
              <w:ind w:firstLine="540" w:firstLineChars="300"/>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否</w:t>
            </w:r>
          </w:p>
        </w:tc>
        <w:tc>
          <w:tcPr>
            <w:tcW w:w="1432" w:type="dxa"/>
            <w:noWrap w:val="0"/>
            <w:vAlign w:val="top"/>
          </w:tcPr>
          <w:p w14:paraId="0761D80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tc>
      </w:tr>
      <w:tr w14:paraId="36AC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7D618880">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snapToGrid w:val="0"/>
                <w:color w:val="auto"/>
                <w:sz w:val="21"/>
                <w:szCs w:val="21"/>
                <w:highlight w:val="none"/>
                <w:lang w:val="en-US" w:eastAsia="zh-CN" w:bidi="ar-SA"/>
              </w:rPr>
              <w:t>2</w:t>
            </w:r>
          </w:p>
        </w:tc>
        <w:tc>
          <w:tcPr>
            <w:tcW w:w="1422" w:type="dxa"/>
            <w:noWrap w:val="0"/>
            <w:vAlign w:val="center"/>
          </w:tcPr>
          <w:p w14:paraId="6DA54777">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热升华打印机</w:t>
            </w:r>
          </w:p>
        </w:tc>
        <w:tc>
          <w:tcPr>
            <w:tcW w:w="711" w:type="dxa"/>
            <w:noWrap w:val="0"/>
            <w:vAlign w:val="center"/>
          </w:tcPr>
          <w:p w14:paraId="0607F44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40472B6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250F186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否</w:t>
            </w:r>
          </w:p>
        </w:tc>
        <w:tc>
          <w:tcPr>
            <w:tcW w:w="5299" w:type="dxa"/>
            <w:noWrap w:val="0"/>
            <w:vAlign w:val="top"/>
          </w:tcPr>
          <w:p w14:paraId="54BADE0D">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长182.2mm*宽133mm*高57.6mm6寸原装相纸</w:t>
            </w:r>
          </w:p>
          <w:p w14:paraId="063222DB">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lang w:eastAsia="zh-CN"/>
              </w:rPr>
              <w:t>分辨率：300x300dpi(最大)</w:t>
            </w:r>
          </w:p>
          <w:p w14:paraId="2DADC5E0">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lang w:eastAsia="zh-CN"/>
              </w:rPr>
              <w:t>色阶：每种颜色256级(最大)</w:t>
            </w:r>
          </w:p>
          <w:p w14:paraId="320812C7">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w:t>
            </w:r>
            <w:r>
              <w:rPr>
                <w:rFonts w:hint="eastAsia" w:ascii="仿宋_GB2312" w:hAnsi="仿宋_GB2312" w:eastAsia="仿宋_GB2312" w:cs="仿宋_GB2312"/>
                <w:color w:val="auto"/>
                <w:sz w:val="18"/>
                <w:szCs w:val="18"/>
                <w:highlight w:val="none"/>
                <w:lang w:eastAsia="zh-CN"/>
              </w:rPr>
              <w:t>墨水：专用彩色墨盒(Y，M，C，覆膜)</w:t>
            </w:r>
          </w:p>
          <w:p w14:paraId="7BA96690">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纸张：专用打印纸:明信片尺寸，L尺寸，卡片尺寸，卡片尺寸方形贴纸，卡片尺寸8幅贴纸需同时配合相应尺寸的纸盒使用</w:t>
            </w:r>
          </w:p>
          <w:p w14:paraId="2068A8C2">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sz w:val="18"/>
                <w:szCs w:val="18"/>
                <w:highlight w:val="none"/>
                <w:lang w:eastAsia="zh-CN"/>
              </w:rPr>
              <w:t>打印尺寸：明信片尺寸(无边框):100x148mmL尺寸(无边框):89x119mm卡片尺寸(无边框):54x86mm卡片尺寸方形贴纸:50x50mm卡片尺寸8幅贴纸(每张标签):22x17.3mm</w:t>
            </w:r>
          </w:p>
          <w:p w14:paraId="3505A220">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lang w:eastAsia="zh-CN"/>
              </w:rPr>
              <w:t>打印速度*1：明信片尺寸:约41秒(约56秒)L尺寸:约35秒(约47秒)卡片尺寸:约23秒(约30秒)括号内的时间适用于[打印光泽效果]中的样式1、相式2或样式3</w:t>
            </w:r>
          </w:p>
          <w:p w14:paraId="581932E4">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lang w:eastAsia="zh-CN"/>
              </w:rPr>
              <w:t>彩色液晶显示屏：3.5"(3:2)，约23万点</w:t>
            </w:r>
          </w:p>
          <w:p w14:paraId="61D904CF">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lang w:eastAsia="zh-CN"/>
              </w:rPr>
              <w:t>高速USB接口：连接到电脑:USBType-C</w:t>
            </w:r>
          </w:p>
          <w:p w14:paraId="3B4C7C02">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10、</w:t>
            </w:r>
            <w:r>
              <w:rPr>
                <w:rFonts w:hint="eastAsia" w:ascii="仿宋_GB2312" w:hAnsi="仿宋_GB2312" w:eastAsia="仿宋_GB2312" w:cs="仿宋_GB2312"/>
                <w:color w:val="auto"/>
                <w:sz w:val="18"/>
                <w:szCs w:val="18"/>
                <w:highlight w:val="none"/>
                <w:lang w:eastAsia="zh-CN"/>
              </w:rPr>
              <w:t>存储卡直接打印：存储卡直接打印:SD卡，SDHC卡，SDXC卡需要适配器的存储卡:miniSD卡，miniSDHC卡microSD卡,microSDHC卡,microSDXC卡</w:t>
            </w:r>
          </w:p>
          <w:p w14:paraId="14E067C1">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11、</w:t>
            </w:r>
            <w:r>
              <w:rPr>
                <w:rFonts w:hint="eastAsia" w:ascii="仿宋_GB2312" w:hAnsi="仿宋_GB2312" w:eastAsia="仿宋_GB2312" w:cs="仿宋_GB2312"/>
                <w:color w:val="auto"/>
                <w:sz w:val="18"/>
                <w:szCs w:val="18"/>
                <w:highlight w:val="none"/>
                <w:lang w:eastAsia="zh-CN"/>
              </w:rPr>
              <w:t>USB闪存：仅支持FAT/exFAT</w:t>
            </w:r>
          </w:p>
          <w:p w14:paraId="488D4B63">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12、</w:t>
            </w:r>
            <w:r>
              <w:rPr>
                <w:rFonts w:hint="eastAsia" w:ascii="仿宋_GB2312" w:hAnsi="仿宋_GB2312" w:eastAsia="仿宋_GB2312" w:cs="仿宋_GB2312"/>
                <w:color w:val="auto"/>
                <w:sz w:val="18"/>
                <w:szCs w:val="18"/>
                <w:highlight w:val="none"/>
                <w:lang w:eastAsia="zh-CN"/>
              </w:rPr>
              <w:t>电源：电源适配器CA-CP300B、使用NB-CP2LI电池(需另购)(21.6VDC,1900mAh)</w:t>
            </w:r>
          </w:p>
          <w:p w14:paraId="15BCCFE1">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13、</w:t>
            </w:r>
            <w:r>
              <w:rPr>
                <w:rFonts w:hint="eastAsia" w:ascii="仿宋_GB2312" w:hAnsi="仿宋_GB2312" w:eastAsia="仿宋_GB2312" w:cs="仿宋_GB2312"/>
                <w:color w:val="auto"/>
                <w:sz w:val="18"/>
                <w:szCs w:val="18"/>
                <w:highlight w:val="none"/>
                <w:lang w:eastAsia="zh-CN"/>
              </w:rPr>
              <w:t>耗电量：交流电60W或以下(待机:4W或以下)</w:t>
            </w:r>
          </w:p>
          <w:p w14:paraId="488B2FB4">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14、</w:t>
            </w:r>
            <w:r>
              <w:rPr>
                <w:rFonts w:hint="eastAsia" w:ascii="仿宋_GB2312" w:hAnsi="仿宋_GB2312" w:eastAsia="仿宋_GB2312" w:cs="仿宋_GB2312"/>
                <w:color w:val="auto"/>
                <w:sz w:val="18"/>
                <w:szCs w:val="18"/>
                <w:highlight w:val="none"/>
                <w:lang w:eastAsia="zh-CN"/>
              </w:rPr>
              <w:t>尺寸(WxDxH)：约182.2x133x57.6毫米(不含突出部分)</w:t>
            </w:r>
          </w:p>
          <w:p w14:paraId="67A13910">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15、</w:t>
            </w:r>
            <w:r>
              <w:rPr>
                <w:rFonts w:hint="eastAsia" w:ascii="仿宋_GB2312" w:hAnsi="仿宋_GB2312" w:eastAsia="仿宋_GB2312" w:cs="仿宋_GB2312"/>
                <w:color w:val="auto"/>
                <w:sz w:val="18"/>
                <w:szCs w:val="18"/>
                <w:highlight w:val="none"/>
                <w:lang w:eastAsia="zh-CN"/>
              </w:rPr>
              <w:t>重量：约850克(仅机身)</w:t>
            </w:r>
          </w:p>
          <w:p w14:paraId="568DB5CF">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6、寸原装相纸含108张相纸及色带、5寸原装相纸含36张相纸及色带、3寸原装相纸含36张相纸及色带、2个相框、一个相册、收纳包、（品牌电池+充电器  带电池的可以外带出打印）</w:t>
            </w:r>
          </w:p>
          <w:p w14:paraId="6BD95FE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17、</w:t>
            </w:r>
            <w:r>
              <w:rPr>
                <w:rFonts w:hint="eastAsia" w:ascii="仿宋_GB2312" w:hAnsi="仿宋_GB2312" w:eastAsia="仿宋_GB2312" w:cs="仿宋_GB2312"/>
                <w:color w:val="auto"/>
                <w:sz w:val="18"/>
                <w:szCs w:val="18"/>
                <w:highlight w:val="none"/>
                <w:lang w:eastAsia="zh-CN"/>
              </w:rPr>
              <w:t>含108张相纸及色带、5寸原装相纸含36张相纸及色带、2个相框、一个相册、1个专业收纳包</w:t>
            </w:r>
          </w:p>
        </w:tc>
        <w:tc>
          <w:tcPr>
            <w:tcW w:w="1207" w:type="dxa"/>
            <w:noWrap w:val="0"/>
            <w:vAlign w:val="top"/>
          </w:tcPr>
          <w:p w14:paraId="6E8510BC">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color w:val="auto"/>
                <w:sz w:val="18"/>
                <w:szCs w:val="18"/>
                <w:highlight w:val="none"/>
                <w:lang w:val="en-US" w:eastAsia="zh-CN"/>
              </w:rPr>
            </w:pPr>
          </w:p>
          <w:p w14:paraId="47022DEC">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color w:val="auto"/>
                <w:sz w:val="18"/>
                <w:szCs w:val="18"/>
                <w:highlight w:val="none"/>
                <w:lang w:val="en-US" w:eastAsia="zh-CN"/>
              </w:rPr>
            </w:pPr>
          </w:p>
          <w:p w14:paraId="06377CA6">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color w:val="auto"/>
                <w:sz w:val="18"/>
                <w:szCs w:val="18"/>
                <w:highlight w:val="none"/>
                <w:lang w:val="en-US" w:eastAsia="zh-CN"/>
              </w:rPr>
            </w:pPr>
          </w:p>
          <w:p w14:paraId="21267C4E">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color w:val="auto"/>
                <w:sz w:val="18"/>
                <w:szCs w:val="18"/>
                <w:highlight w:val="none"/>
                <w:lang w:val="en-US" w:eastAsia="zh-CN"/>
              </w:rPr>
            </w:pPr>
          </w:p>
          <w:p w14:paraId="182A410F">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color w:val="auto"/>
                <w:sz w:val="18"/>
                <w:szCs w:val="18"/>
                <w:highlight w:val="none"/>
                <w:lang w:val="en-US" w:eastAsia="zh-CN"/>
              </w:rPr>
            </w:pPr>
          </w:p>
          <w:p w14:paraId="10A33F37">
            <w:pPr>
              <w:keepNext w:val="0"/>
              <w:keepLines w:val="0"/>
              <w:pageBreakBefore w:val="0"/>
              <w:kinsoku/>
              <w:wordWrap/>
              <w:overflowPunct/>
              <w:topLinePunct w:val="0"/>
              <w:bidi w:val="0"/>
              <w:adjustRightInd/>
              <w:snapToGrid/>
              <w:spacing w:line="240" w:lineRule="auto"/>
              <w:ind w:firstLine="540" w:firstLineChars="300"/>
              <w:jc w:val="both"/>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否</w:t>
            </w:r>
          </w:p>
        </w:tc>
        <w:tc>
          <w:tcPr>
            <w:tcW w:w="1432" w:type="dxa"/>
            <w:noWrap w:val="0"/>
            <w:vAlign w:val="top"/>
          </w:tcPr>
          <w:p w14:paraId="7A6BDC9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val="en-US" w:eastAsia="zh-CN"/>
              </w:rPr>
            </w:pPr>
          </w:p>
        </w:tc>
      </w:tr>
      <w:tr w14:paraId="10A4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1E8C2431">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3</w:t>
            </w:r>
          </w:p>
        </w:tc>
        <w:tc>
          <w:tcPr>
            <w:tcW w:w="1422" w:type="dxa"/>
            <w:noWrap w:val="0"/>
            <w:vAlign w:val="center"/>
          </w:tcPr>
          <w:p w14:paraId="7E7FFF68">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一体化桌面示教终端</w:t>
            </w:r>
          </w:p>
        </w:tc>
        <w:tc>
          <w:tcPr>
            <w:tcW w:w="711" w:type="dxa"/>
            <w:noWrap w:val="0"/>
            <w:vAlign w:val="center"/>
          </w:tcPr>
          <w:p w14:paraId="2CC05C6A">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2593F2E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55976FA2">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否</w:t>
            </w:r>
          </w:p>
        </w:tc>
        <w:tc>
          <w:tcPr>
            <w:tcW w:w="5299" w:type="dxa"/>
            <w:noWrap w:val="0"/>
            <w:vAlign w:val="top"/>
          </w:tcPr>
          <w:p w14:paraId="0B75B63F">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、高度集成：整机由≥1块集成触摸屏、≥2个高清摄像机和≥1个底座组成，而非摄像机和平板电脑拼装而成；</w:t>
            </w:r>
          </w:p>
          <w:p w14:paraId="36B03478">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lang w:eastAsia="zh-CN"/>
              </w:rPr>
              <w:t>、单关节折叠杆：采用单关节设计的折叠杆，无需旋钮即可在活动范围内任意角度悬停，方便调节俯视角的高度；</w:t>
            </w:r>
          </w:p>
          <w:p w14:paraId="294D5680">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lang w:eastAsia="zh-CN"/>
              </w:rPr>
              <w:t>、俯视角：整机一体设计，无任何外漏线材，俯视角镜头≥800万像素，支持≥10倍光学变焦，支持激光TOF辅助微距自动聚焦（最短支持10cm）；具有物理按键，可以实现手动调节光学变焦和聚焦；具有画面锁定按键，按键冻结当前视频画面，再按一次解锁冻结画面；（提供制造商具备CMA标志的检测报告扫描件）</w:t>
            </w:r>
          </w:p>
          <w:p w14:paraId="6964520C">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4</w:t>
            </w:r>
            <w:r>
              <w:rPr>
                <w:rFonts w:hint="eastAsia" w:ascii="仿宋_GB2312" w:hAnsi="仿宋_GB2312" w:eastAsia="仿宋_GB2312" w:cs="仿宋_GB2312"/>
                <w:color w:val="auto"/>
                <w:sz w:val="18"/>
                <w:szCs w:val="18"/>
                <w:highlight w:val="none"/>
                <w:lang w:eastAsia="zh-CN"/>
              </w:rPr>
              <w:t>、俯视角支持从上往下拍摄，并可通过两轴摆动调整拍摄角度，每个转轴均配有阻尼设计，确保角度调整完成后能够保持固定的拍摄角度和高度；</w:t>
            </w:r>
          </w:p>
          <w:p w14:paraId="1AC84CE7">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5</w:t>
            </w:r>
            <w:r>
              <w:rPr>
                <w:rFonts w:hint="eastAsia" w:ascii="仿宋_GB2312" w:hAnsi="仿宋_GB2312" w:eastAsia="仿宋_GB2312" w:cs="仿宋_GB2312"/>
                <w:color w:val="auto"/>
                <w:sz w:val="18"/>
                <w:szCs w:val="18"/>
                <w:highlight w:val="none"/>
                <w:lang w:eastAsia="zh-CN"/>
              </w:rPr>
              <w:t>、从正面拍摄特写操作，可以垂直滑动升降调整拍摄高度，调节范围≥9CM，且滑动升降具有阻尼设计，无需旋钮或卡扣即可在行程内保持任意固定高度；</w:t>
            </w:r>
            <w:r>
              <w:rPr>
                <w:rFonts w:hint="eastAsia" w:ascii="仿宋_GB2312" w:hAnsi="仿宋_GB2312" w:eastAsia="仿宋_GB2312" w:cs="仿宋_GB2312"/>
                <w:color w:val="auto"/>
                <w:sz w:val="18"/>
                <w:szCs w:val="18"/>
                <w:highlight w:val="none"/>
                <w:lang w:eastAsia="zh-CN"/>
              </w:rPr>
              <w:t>（提供CMA标志的检测报告扫描件）</w:t>
            </w:r>
          </w:p>
          <w:p w14:paraId="46E3CB6A">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sz w:val="18"/>
                <w:szCs w:val="18"/>
                <w:highlight w:val="none"/>
                <w:lang w:eastAsia="zh-CN"/>
              </w:rPr>
              <w:t>、CPU：≥6核；≥4GB RAM，≥256GB ROM；</w:t>
            </w:r>
          </w:p>
          <w:p w14:paraId="25DB29C4">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lang w:eastAsia="zh-CN"/>
              </w:rPr>
              <w:t>、具有≥11英寸触摸屏，分辨率≥1920*1080，支持活动范围内任意角度翻折悬停，可活动角度≥100°；</w:t>
            </w:r>
          </w:p>
          <w:p w14:paraId="70609C86">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8</w:t>
            </w:r>
            <w:r>
              <w:rPr>
                <w:rFonts w:hint="eastAsia" w:ascii="仿宋_GB2312" w:hAnsi="仿宋_GB2312" w:eastAsia="仿宋_GB2312" w:cs="仿宋_GB2312"/>
                <w:color w:val="auto"/>
                <w:sz w:val="18"/>
                <w:szCs w:val="18"/>
                <w:highlight w:val="none"/>
                <w:lang w:eastAsia="zh-CN"/>
              </w:rPr>
              <w:t>、接口：具有但不限于HDMI、USB2.0、USB3.0、POE网口、DC电压充电口、Type-C调试口、Reset键、3.5mm音频监听口、TF卡插槽；</w:t>
            </w:r>
          </w:p>
          <w:p w14:paraId="0CEC6ADA">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val="en-US" w:eastAsia="zh-CN"/>
              </w:rPr>
              <w:t>9</w:t>
            </w:r>
            <w:r>
              <w:rPr>
                <w:rFonts w:hint="eastAsia" w:ascii="仿宋_GB2312" w:hAnsi="仿宋_GB2312" w:eastAsia="仿宋_GB2312" w:cs="仿宋_GB2312"/>
                <w:color w:val="auto"/>
                <w:sz w:val="18"/>
                <w:szCs w:val="18"/>
                <w:highlight w:val="none"/>
                <w:lang w:eastAsia="zh-CN"/>
              </w:rPr>
              <w:t>、同时支持DC供电、内置电池供电和POE供电三种模式，最高优先级采用DC充电，当DC供电丢失则自动使用POE供电，若无POE供电则自动切换内置电池供电，全过程无需重启，且完全不影响正常使用；</w:t>
            </w:r>
            <w:r>
              <w:rPr>
                <w:rFonts w:hint="eastAsia" w:ascii="仿宋_GB2312" w:hAnsi="仿宋_GB2312" w:eastAsia="仿宋_GB2312" w:cs="仿宋_GB2312"/>
                <w:color w:val="auto"/>
                <w:sz w:val="18"/>
                <w:szCs w:val="18"/>
                <w:highlight w:val="none"/>
                <w:lang w:eastAsia="zh-CN"/>
              </w:rPr>
              <w:t>（提供检测报告扫描件）</w:t>
            </w:r>
          </w:p>
          <w:p w14:paraId="15CA887A">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w:t>
            </w:r>
            <w:r>
              <w:rPr>
                <w:rFonts w:hint="eastAsia" w:ascii="仿宋_GB2312" w:hAnsi="仿宋_GB2312" w:eastAsia="仿宋_GB2312" w:cs="仿宋_GB2312"/>
                <w:color w:val="auto"/>
                <w:sz w:val="18"/>
                <w:szCs w:val="18"/>
                <w:highlight w:val="none"/>
                <w:lang w:val="en-US" w:eastAsia="zh-CN"/>
              </w:rPr>
              <w:t>0</w:t>
            </w:r>
            <w:r>
              <w:rPr>
                <w:rFonts w:hint="eastAsia" w:ascii="仿宋_GB2312" w:hAnsi="仿宋_GB2312" w:eastAsia="仿宋_GB2312" w:cs="仿宋_GB2312"/>
                <w:color w:val="auto"/>
                <w:sz w:val="18"/>
                <w:szCs w:val="18"/>
                <w:highlight w:val="none"/>
                <w:lang w:eastAsia="zh-CN"/>
              </w:rPr>
              <w:t>、满足视频录制和传输性能要求，可支持无线 WIFI，满足教学场景灵活应用；</w:t>
            </w:r>
          </w:p>
          <w:p w14:paraId="53122654">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w:t>
            </w: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lang w:eastAsia="zh-CN"/>
              </w:rPr>
              <w:t>、独立式网络相机设计：终端的每路摄像机均具有独立的IP地址，均能提供独立的IP网络视频流供第三方监控系统调用，支持标准RTSP、ONVIF协议；</w:t>
            </w:r>
          </w:p>
          <w:p w14:paraId="73A58750">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lang w:eastAsia="zh-CN"/>
              </w:rPr>
              <w:t>、配套铝箱：铝边木板设计，可用于放置终端套件、电源适配器、网线、HDMI线等设备。</w:t>
            </w:r>
          </w:p>
          <w:p w14:paraId="3A45524F">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【终端机嵌入式管理软件】</w:t>
            </w:r>
          </w:p>
          <w:p w14:paraId="0DE1F534">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1、软件为嵌入式底层应用，内嵌在终端机中，用于实现底层硬件调度逻辑和基础软件接口；</w:t>
            </w:r>
          </w:p>
          <w:p w14:paraId="60CAEE1A">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2、UPS管理：对设备内置的大容量UPS进行管理，包括充放电管理、截止电压管理、放电电流管理、充电电流管理等，生成实时百分比电池剩余容量，并输出到Android操作系统HAL层。用户可在安卓系统中查看到UPS剩余容量；</w:t>
            </w:r>
          </w:p>
          <w:p w14:paraId="5FDB69DB">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3、高清低延迟视频流媒体服务器管理：通过内建流媒体服务器对接入设备的多台摄像机的网络流进行无损转发，形成高并发、低延迟、无损的≥1080P高清视频信号，并提供≥20路高清视频流媒体并发能力，为其他应用软件提供流媒体基础支撑；</w:t>
            </w:r>
          </w:p>
          <w:p w14:paraId="574DD26D">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4、视频编解码管理：支持将多路摄像机视频进行编码和录制，支持视频H.264/H.265编码、音频ACC编码，支持RTSP、RTMP、HTTP等多种传输协议，最高支持1080P视频编码。可支持画面拼接显示，包括单画面、双画面等，并确保多画面之间保持相对同步；</w:t>
            </w:r>
          </w:p>
          <w:p w14:paraId="255F2FC9">
            <w:pPr>
              <w:pStyle w:val="87"/>
              <w:keepNext w:val="0"/>
              <w:keepLines w:val="0"/>
              <w:pageBreakBefore w:val="0"/>
              <w:kinsoku/>
              <w:wordWrap/>
              <w:overflowPunct/>
              <w:topLinePunct w:val="0"/>
              <w:bidi w:val="0"/>
              <w:adjustRightInd/>
              <w:snapToGrid/>
              <w:spacing w:line="240" w:lineRule="auto"/>
              <w:ind w:right="21" w:rightChars="10"/>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5、多网卡管理：管理多路外接摄像机、内置安卓系统之间的虚拟物理层网络连接，形成局域网，支持ARP发现，支持onvif局域网广播。同时与无线网络网卡形成隔离，摄像机与终端机之间的广播不会影响WLAN，减少WLAN的负载，提高WLAN稳定性；</w:t>
            </w:r>
          </w:p>
          <w:p w14:paraId="0851EB1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eastAsia="zh-CN"/>
              </w:rPr>
              <w:t>6、二次开发管理：主要功能支持MQTT/HTTP/Socket通信，可便于用户进行二次开发。</w:t>
            </w:r>
          </w:p>
        </w:tc>
        <w:tc>
          <w:tcPr>
            <w:tcW w:w="1207" w:type="dxa"/>
            <w:noWrap w:val="0"/>
            <w:vAlign w:val="top"/>
          </w:tcPr>
          <w:p w14:paraId="35A00D1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eastAsia="zh-CN"/>
              </w:rPr>
            </w:pPr>
          </w:p>
          <w:p w14:paraId="27869D0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eastAsia="zh-CN"/>
              </w:rPr>
            </w:pPr>
          </w:p>
          <w:p w14:paraId="5029EC1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eastAsia="zh-CN"/>
              </w:rPr>
            </w:pPr>
          </w:p>
          <w:p w14:paraId="2DB3F220">
            <w:pPr>
              <w:keepNext w:val="0"/>
              <w:keepLines w:val="0"/>
              <w:pageBreakBefore w:val="0"/>
              <w:kinsoku/>
              <w:wordWrap/>
              <w:overflowPunct/>
              <w:topLinePunct w:val="0"/>
              <w:bidi w:val="0"/>
              <w:adjustRightInd/>
              <w:snapToGrid/>
              <w:spacing w:line="240" w:lineRule="auto"/>
              <w:ind w:firstLine="540" w:firstLineChars="300"/>
              <w:textAlignment w:val="auto"/>
              <w:rPr>
                <w:rFonts w:hint="eastAsia" w:ascii="仿宋_GB2312" w:hAnsi="仿宋_GB2312" w:eastAsia="仿宋_GB2312" w:cs="仿宋_GB2312"/>
                <w:color w:val="auto"/>
                <w:sz w:val="18"/>
                <w:szCs w:val="18"/>
                <w:highlight w:val="none"/>
                <w:lang w:val="en-US" w:eastAsia="zh-CN"/>
              </w:rPr>
            </w:pPr>
          </w:p>
          <w:p w14:paraId="25EBE9FA">
            <w:pPr>
              <w:keepNext w:val="0"/>
              <w:keepLines w:val="0"/>
              <w:pageBreakBefore w:val="0"/>
              <w:kinsoku/>
              <w:wordWrap/>
              <w:overflowPunct/>
              <w:topLinePunct w:val="0"/>
              <w:bidi w:val="0"/>
              <w:adjustRightInd/>
              <w:snapToGrid/>
              <w:spacing w:line="240" w:lineRule="auto"/>
              <w:ind w:firstLine="540" w:firstLineChars="300"/>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否</w:t>
            </w:r>
          </w:p>
        </w:tc>
        <w:tc>
          <w:tcPr>
            <w:tcW w:w="1432" w:type="dxa"/>
            <w:noWrap w:val="0"/>
            <w:vAlign w:val="top"/>
          </w:tcPr>
          <w:p w14:paraId="3F4281A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lang w:eastAsia="zh-CN"/>
              </w:rPr>
            </w:pPr>
          </w:p>
        </w:tc>
      </w:tr>
      <w:tr w14:paraId="0303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3CB275EE">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4</w:t>
            </w:r>
          </w:p>
        </w:tc>
        <w:tc>
          <w:tcPr>
            <w:tcW w:w="1422" w:type="dxa"/>
            <w:noWrap w:val="0"/>
            <w:vAlign w:val="center"/>
          </w:tcPr>
          <w:p w14:paraId="58E61FB5">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贵金属测试仪</w:t>
            </w:r>
          </w:p>
        </w:tc>
        <w:tc>
          <w:tcPr>
            <w:tcW w:w="711" w:type="dxa"/>
            <w:noWrap w:val="0"/>
            <w:vAlign w:val="center"/>
          </w:tcPr>
          <w:p w14:paraId="550224C5">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77BF7AD3">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18B151C7">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37380F48">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5"/>
                <w:sz w:val="18"/>
                <w:szCs w:val="18"/>
                <w:highlight w:val="none"/>
                <w:lang w:val="en-US" w:eastAsia="zh-CN"/>
              </w:rPr>
              <w:t>1.</w:t>
            </w:r>
            <w:r>
              <w:rPr>
                <w:rFonts w:hint="eastAsia" w:ascii="仿宋_GB2312" w:hAnsi="仿宋_GB2312" w:eastAsia="仿宋_GB2312" w:cs="仿宋_GB2312"/>
                <w:b w:val="0"/>
                <w:bCs w:val="0"/>
                <w:color w:val="auto"/>
                <w:spacing w:val="5"/>
                <w:sz w:val="18"/>
                <w:szCs w:val="18"/>
                <w:highlight w:val="none"/>
              </w:rPr>
              <w:t>分辨率</w:t>
            </w:r>
            <w:r>
              <w:rPr>
                <w:rFonts w:hint="eastAsia" w:ascii="仿宋_GB2312" w:hAnsi="仿宋_GB2312" w:eastAsia="仿宋_GB2312" w:cs="仿宋_GB2312"/>
                <w:b w:val="0"/>
                <w:bCs w:val="0"/>
                <w:color w:val="auto"/>
                <w:spacing w:val="5"/>
                <w:sz w:val="18"/>
                <w:szCs w:val="18"/>
                <w:highlight w:val="none"/>
                <w:lang w:eastAsia="zh-CN"/>
              </w:rPr>
              <w:t>：</w:t>
            </w:r>
            <w:r>
              <w:rPr>
                <w:rFonts w:hint="eastAsia" w:ascii="仿宋_GB2312" w:hAnsi="仿宋_GB2312" w:eastAsia="仿宋_GB2312" w:cs="仿宋_GB2312"/>
                <w:b w:val="0"/>
                <w:bCs w:val="0"/>
                <w:color w:val="auto"/>
                <w:spacing w:val="4"/>
                <w:sz w:val="18"/>
                <w:szCs w:val="18"/>
                <w:highlight w:val="none"/>
              </w:rPr>
              <w:t>分辨率</w:t>
            </w:r>
            <w:r>
              <w:rPr>
                <w:rFonts w:hint="eastAsia" w:ascii="仿宋_GB2312" w:hAnsi="仿宋_GB2312" w:eastAsia="仿宋_GB2312" w:cs="仿宋_GB2312"/>
                <w:b w:val="0"/>
                <w:bCs w:val="0"/>
                <w:color w:val="auto"/>
                <w:spacing w:val="4"/>
                <w:sz w:val="18"/>
                <w:szCs w:val="18"/>
                <w:highlight w:val="none"/>
                <w:lang w:val="en-US" w:eastAsia="zh-CN"/>
              </w:rPr>
              <w:t>不小于</w:t>
            </w:r>
            <w:r>
              <w:rPr>
                <w:rFonts w:hint="eastAsia" w:ascii="仿宋_GB2312" w:hAnsi="仿宋_GB2312" w:eastAsia="仿宋_GB2312" w:cs="仿宋_GB2312"/>
                <w:b w:val="0"/>
                <w:bCs w:val="0"/>
                <w:color w:val="auto"/>
                <w:spacing w:val="4"/>
                <w:sz w:val="18"/>
                <w:szCs w:val="18"/>
                <w:highlight w:val="none"/>
              </w:rPr>
              <w:t>125</w:t>
            </w:r>
            <w:r>
              <w:rPr>
                <w:rFonts w:hint="eastAsia" w:ascii="仿宋_GB2312" w:hAnsi="仿宋_GB2312" w:eastAsia="仿宋_GB2312" w:cs="仿宋_GB2312"/>
                <w:b w:val="0"/>
                <w:bCs w:val="0"/>
                <w:color w:val="auto"/>
                <w:sz w:val="18"/>
                <w:szCs w:val="18"/>
                <w:highlight w:val="none"/>
              </w:rPr>
              <w:t>eV</w:t>
            </w:r>
            <w:r>
              <w:rPr>
                <w:rFonts w:hint="eastAsia" w:ascii="仿宋_GB2312" w:hAnsi="仿宋_GB2312" w:eastAsia="仿宋_GB2312" w:cs="仿宋_GB2312"/>
                <w:b w:val="0"/>
                <w:bCs w:val="0"/>
                <w:color w:val="auto"/>
                <w:spacing w:val="4"/>
                <w:sz w:val="18"/>
                <w:szCs w:val="18"/>
                <w:highlight w:val="none"/>
              </w:rPr>
              <w:t>,能更好的检测铂金中</w:t>
            </w:r>
            <w:r>
              <w:rPr>
                <w:rFonts w:hint="eastAsia" w:ascii="仿宋_GB2312" w:hAnsi="仿宋_GB2312" w:eastAsia="仿宋_GB2312" w:cs="仿宋_GB2312"/>
                <w:b w:val="0"/>
                <w:bCs w:val="0"/>
                <w:color w:val="auto"/>
                <w:spacing w:val="3"/>
                <w:sz w:val="18"/>
                <w:szCs w:val="18"/>
                <w:highlight w:val="none"/>
              </w:rPr>
              <w:t>铱和金的含量。</w:t>
            </w:r>
          </w:p>
          <w:p w14:paraId="56A124E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3"/>
                <w:sz w:val="18"/>
                <w:szCs w:val="18"/>
                <w:highlight w:val="none"/>
              </w:rPr>
            </w:pPr>
            <w:r>
              <w:rPr>
                <w:rFonts w:hint="eastAsia" w:ascii="仿宋_GB2312" w:hAnsi="仿宋_GB2312" w:eastAsia="仿宋_GB2312" w:cs="仿宋_GB2312"/>
                <w:b w:val="0"/>
                <w:bCs w:val="0"/>
                <w:color w:val="auto"/>
                <w:spacing w:val="1"/>
                <w:sz w:val="18"/>
                <w:szCs w:val="18"/>
                <w:highlight w:val="none"/>
                <w:lang w:val="en-US" w:eastAsia="zh-CN"/>
              </w:rPr>
              <w:t>2.</w:t>
            </w:r>
            <w:r>
              <w:rPr>
                <w:rFonts w:hint="eastAsia" w:ascii="仿宋_GB2312" w:hAnsi="仿宋_GB2312" w:eastAsia="仿宋_GB2312" w:cs="仿宋_GB2312"/>
                <w:b w:val="0"/>
                <w:bCs w:val="0"/>
                <w:color w:val="auto"/>
                <w:spacing w:val="1"/>
                <w:sz w:val="18"/>
                <w:szCs w:val="18"/>
                <w:highlight w:val="none"/>
              </w:rPr>
              <w:t>精确度</w:t>
            </w:r>
            <w:r>
              <w:rPr>
                <w:rFonts w:hint="eastAsia" w:ascii="仿宋_GB2312" w:hAnsi="仿宋_GB2312" w:eastAsia="仿宋_GB2312" w:cs="仿宋_GB2312"/>
                <w:b w:val="0"/>
                <w:bCs w:val="0"/>
                <w:color w:val="auto"/>
                <w:spacing w:val="1"/>
                <w:sz w:val="18"/>
                <w:szCs w:val="18"/>
                <w:highlight w:val="none"/>
                <w:lang w:eastAsia="zh-CN"/>
              </w:rPr>
              <w:t>：</w:t>
            </w:r>
            <w:r>
              <w:rPr>
                <w:rFonts w:hint="eastAsia" w:ascii="仿宋_GB2312" w:hAnsi="仿宋_GB2312" w:eastAsia="仿宋_GB2312" w:cs="仿宋_GB2312"/>
                <w:b w:val="0"/>
                <w:bCs w:val="0"/>
                <w:color w:val="auto"/>
                <w:spacing w:val="3"/>
                <w:sz w:val="18"/>
                <w:szCs w:val="18"/>
                <w:highlight w:val="none"/>
                <w:lang w:val="en-US" w:eastAsia="zh-CN"/>
              </w:rPr>
              <w:t>具有</w:t>
            </w:r>
            <w:r>
              <w:rPr>
                <w:rFonts w:hint="eastAsia" w:ascii="仿宋_GB2312" w:hAnsi="仿宋_GB2312" w:eastAsia="仿宋_GB2312" w:cs="仿宋_GB2312"/>
                <w:b w:val="0"/>
                <w:bCs w:val="0"/>
                <w:color w:val="auto"/>
                <w:spacing w:val="3"/>
                <w:sz w:val="18"/>
                <w:szCs w:val="18"/>
                <w:highlight w:val="none"/>
              </w:rPr>
              <w:t>数字多道分析器技术，分析速度</w:t>
            </w:r>
            <w:r>
              <w:rPr>
                <w:rFonts w:hint="eastAsia" w:ascii="仿宋_GB2312" w:hAnsi="仿宋_GB2312" w:eastAsia="仿宋_GB2312" w:cs="仿宋_GB2312"/>
                <w:b w:val="0"/>
                <w:bCs w:val="0"/>
                <w:color w:val="auto"/>
                <w:spacing w:val="3"/>
                <w:sz w:val="18"/>
                <w:szCs w:val="18"/>
                <w:highlight w:val="none"/>
                <w:lang w:val="en-US" w:eastAsia="zh-CN"/>
              </w:rPr>
              <w:t>快</w:t>
            </w:r>
            <w:r>
              <w:rPr>
                <w:rFonts w:hint="eastAsia" w:ascii="仿宋_GB2312" w:hAnsi="仿宋_GB2312" w:eastAsia="仿宋_GB2312" w:cs="仿宋_GB2312"/>
                <w:b w:val="0"/>
                <w:bCs w:val="0"/>
                <w:color w:val="auto"/>
                <w:spacing w:val="3"/>
                <w:sz w:val="18"/>
                <w:szCs w:val="18"/>
                <w:highlight w:val="none"/>
              </w:rPr>
              <w:t>，系统处</w:t>
            </w:r>
            <w:r>
              <w:rPr>
                <w:rFonts w:hint="eastAsia" w:ascii="仿宋_GB2312" w:hAnsi="仿宋_GB2312" w:eastAsia="仿宋_GB2312" w:cs="仿宋_GB2312"/>
                <w:b w:val="0"/>
                <w:bCs w:val="0"/>
                <w:color w:val="auto"/>
                <w:spacing w:val="4"/>
                <w:sz w:val="18"/>
                <w:szCs w:val="18"/>
                <w:highlight w:val="none"/>
              </w:rPr>
              <w:t>理能力</w:t>
            </w:r>
            <w:r>
              <w:rPr>
                <w:rFonts w:hint="eastAsia" w:ascii="仿宋_GB2312" w:hAnsi="仿宋_GB2312" w:eastAsia="仿宋_GB2312" w:cs="仿宋_GB2312"/>
                <w:b w:val="0"/>
                <w:bCs w:val="0"/>
                <w:color w:val="auto"/>
                <w:spacing w:val="4"/>
                <w:sz w:val="18"/>
                <w:szCs w:val="18"/>
                <w:highlight w:val="none"/>
                <w:lang w:val="en-US" w:eastAsia="zh-CN"/>
              </w:rPr>
              <w:t>强</w:t>
            </w:r>
            <w:r>
              <w:rPr>
                <w:rFonts w:hint="eastAsia" w:ascii="仿宋_GB2312" w:hAnsi="仿宋_GB2312" w:eastAsia="仿宋_GB2312" w:cs="仿宋_GB2312"/>
                <w:b w:val="0"/>
                <w:bCs w:val="0"/>
                <w:color w:val="auto"/>
                <w:spacing w:val="4"/>
                <w:sz w:val="18"/>
                <w:szCs w:val="18"/>
                <w:highlight w:val="none"/>
              </w:rPr>
              <w:t>，计数率最大超100</w:t>
            </w:r>
            <w:r>
              <w:rPr>
                <w:rFonts w:hint="eastAsia" w:ascii="仿宋_GB2312" w:hAnsi="仿宋_GB2312" w:eastAsia="仿宋_GB2312" w:cs="仿宋_GB2312"/>
                <w:b w:val="0"/>
                <w:bCs w:val="0"/>
                <w:color w:val="auto"/>
                <w:sz w:val="18"/>
                <w:szCs w:val="18"/>
                <w:highlight w:val="none"/>
              </w:rPr>
              <w:t>KCPS</w:t>
            </w:r>
            <w:r>
              <w:rPr>
                <w:rFonts w:hint="eastAsia" w:ascii="仿宋_GB2312" w:hAnsi="仿宋_GB2312" w:eastAsia="仿宋_GB2312" w:cs="仿宋_GB2312"/>
                <w:b w:val="0"/>
                <w:bCs w:val="0"/>
                <w:color w:val="auto"/>
                <w:sz w:val="18"/>
                <w:szCs w:val="18"/>
                <w:highlight w:val="none"/>
                <w:lang w:eastAsia="zh-CN"/>
              </w:rPr>
              <w:t>，</w:t>
            </w:r>
            <w:r>
              <w:rPr>
                <w:rFonts w:hint="eastAsia" w:ascii="仿宋_GB2312" w:hAnsi="仿宋_GB2312" w:eastAsia="仿宋_GB2312" w:cs="仿宋_GB2312"/>
                <w:b w:val="0"/>
                <w:bCs w:val="0"/>
                <w:color w:val="auto"/>
                <w:spacing w:val="3"/>
                <w:sz w:val="18"/>
                <w:szCs w:val="18"/>
                <w:highlight w:val="none"/>
              </w:rPr>
              <w:t>采用工业级相机，样品图像清晰，精准定位。</w:t>
            </w:r>
          </w:p>
          <w:p w14:paraId="5C17147C">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1"/>
                <w:sz w:val="18"/>
                <w:szCs w:val="18"/>
                <w:highlight w:val="none"/>
              </w:rPr>
            </w:pPr>
            <w:r>
              <w:rPr>
                <w:rFonts w:hint="eastAsia" w:ascii="仿宋_GB2312" w:hAnsi="仿宋_GB2312" w:eastAsia="仿宋_GB2312" w:cs="仿宋_GB2312"/>
                <w:b w:val="0"/>
                <w:bCs w:val="0"/>
                <w:color w:val="auto"/>
                <w:spacing w:val="2"/>
                <w:sz w:val="18"/>
                <w:szCs w:val="18"/>
                <w:highlight w:val="none"/>
                <w:lang w:val="en-US" w:eastAsia="zh-CN"/>
              </w:rPr>
              <w:t>3.</w:t>
            </w:r>
            <w:r>
              <w:rPr>
                <w:rFonts w:hint="eastAsia" w:ascii="仿宋_GB2312" w:hAnsi="仿宋_GB2312" w:eastAsia="仿宋_GB2312" w:cs="仿宋_GB2312"/>
                <w:b w:val="0"/>
                <w:bCs w:val="0"/>
                <w:color w:val="auto"/>
                <w:spacing w:val="2"/>
                <w:sz w:val="18"/>
                <w:szCs w:val="18"/>
                <w:highlight w:val="none"/>
              </w:rPr>
              <w:t>准直器</w:t>
            </w:r>
            <w:r>
              <w:rPr>
                <w:rFonts w:hint="eastAsia" w:ascii="仿宋_GB2312" w:hAnsi="仿宋_GB2312" w:eastAsia="仿宋_GB2312" w:cs="仿宋_GB2312"/>
                <w:b w:val="0"/>
                <w:bCs w:val="0"/>
                <w:color w:val="auto"/>
                <w:spacing w:val="2"/>
                <w:sz w:val="18"/>
                <w:szCs w:val="18"/>
                <w:highlight w:val="none"/>
                <w:lang w:eastAsia="zh-CN"/>
              </w:rPr>
              <w:t>：</w:t>
            </w:r>
            <w:r>
              <w:rPr>
                <w:rFonts w:hint="eastAsia" w:ascii="仿宋_GB2312" w:hAnsi="仿宋_GB2312" w:eastAsia="仿宋_GB2312" w:cs="仿宋_GB2312"/>
                <w:b w:val="0"/>
                <w:bCs w:val="0"/>
                <w:color w:val="auto"/>
                <w:spacing w:val="4"/>
                <w:sz w:val="18"/>
                <w:szCs w:val="18"/>
                <w:highlight w:val="none"/>
              </w:rPr>
              <w:t>提供多种准直器，</w:t>
            </w:r>
            <w:r>
              <w:rPr>
                <w:rFonts w:hint="eastAsia" w:ascii="仿宋_GB2312" w:hAnsi="仿宋_GB2312" w:eastAsia="仿宋_GB2312" w:cs="仿宋_GB2312"/>
                <w:b w:val="0"/>
                <w:bCs w:val="0"/>
                <w:color w:val="auto"/>
                <w:spacing w:val="4"/>
                <w:sz w:val="18"/>
                <w:szCs w:val="18"/>
                <w:highlight w:val="none"/>
                <w:lang w:val="en-US" w:eastAsia="zh-CN"/>
              </w:rPr>
              <w:t>拥有</w:t>
            </w:r>
            <w:r>
              <w:rPr>
                <w:rFonts w:hint="eastAsia" w:ascii="仿宋_GB2312" w:hAnsi="仿宋_GB2312" w:eastAsia="仿宋_GB2312" w:cs="仿宋_GB2312"/>
                <w:b w:val="0"/>
                <w:bCs w:val="0"/>
                <w:color w:val="auto"/>
                <w:spacing w:val="5"/>
                <w:sz w:val="18"/>
                <w:szCs w:val="18"/>
                <w:highlight w:val="none"/>
              </w:rPr>
              <w:t>8种准直器摄像头</w:t>
            </w:r>
            <w:r>
              <w:rPr>
                <w:rFonts w:hint="eastAsia" w:ascii="仿宋_GB2312" w:hAnsi="仿宋_GB2312" w:eastAsia="仿宋_GB2312" w:cs="仿宋_GB2312"/>
                <w:b w:val="0"/>
                <w:bCs w:val="0"/>
                <w:color w:val="auto"/>
                <w:spacing w:val="5"/>
                <w:sz w:val="18"/>
                <w:szCs w:val="18"/>
                <w:highlight w:val="none"/>
                <w:lang w:eastAsia="zh-CN"/>
              </w:rPr>
              <w:t>，</w:t>
            </w:r>
            <w:r>
              <w:rPr>
                <w:rFonts w:hint="eastAsia" w:ascii="仿宋_GB2312" w:hAnsi="仿宋_GB2312" w:eastAsia="仿宋_GB2312" w:cs="仿宋_GB2312"/>
                <w:b w:val="0"/>
                <w:bCs w:val="0"/>
                <w:color w:val="auto"/>
                <w:spacing w:val="4"/>
                <w:sz w:val="18"/>
                <w:szCs w:val="18"/>
                <w:highlight w:val="none"/>
              </w:rPr>
              <w:t>直径最小达0.2</w:t>
            </w:r>
            <w:r>
              <w:rPr>
                <w:rFonts w:hint="eastAsia" w:ascii="仿宋_GB2312" w:hAnsi="仿宋_GB2312" w:eastAsia="仿宋_GB2312" w:cs="仿宋_GB2312"/>
                <w:b w:val="0"/>
                <w:bCs w:val="0"/>
                <w:color w:val="auto"/>
                <w:sz w:val="18"/>
                <w:szCs w:val="18"/>
                <w:highlight w:val="none"/>
              </w:rPr>
              <w:t>mm</w:t>
            </w:r>
            <w:r>
              <w:rPr>
                <w:rFonts w:hint="eastAsia" w:ascii="仿宋_GB2312" w:hAnsi="仿宋_GB2312" w:eastAsia="仿宋_GB2312" w:cs="仿宋_GB2312"/>
                <w:b w:val="0"/>
                <w:bCs w:val="0"/>
                <w:color w:val="auto"/>
                <w:spacing w:val="4"/>
                <w:sz w:val="18"/>
                <w:szCs w:val="18"/>
                <w:highlight w:val="none"/>
              </w:rPr>
              <w:t>,实现精小部位的精确</w:t>
            </w:r>
            <w:r>
              <w:rPr>
                <w:rFonts w:hint="eastAsia" w:ascii="仿宋_GB2312" w:hAnsi="仿宋_GB2312" w:eastAsia="仿宋_GB2312" w:cs="仿宋_GB2312"/>
                <w:b w:val="0"/>
                <w:bCs w:val="0"/>
                <w:color w:val="auto"/>
                <w:spacing w:val="3"/>
                <w:sz w:val="18"/>
                <w:szCs w:val="18"/>
                <w:highlight w:val="none"/>
              </w:rPr>
              <w:t>测试，同时可根据测试需求电动切换准直器，使测量更</w:t>
            </w:r>
            <w:r>
              <w:rPr>
                <w:rFonts w:hint="eastAsia" w:ascii="仿宋_GB2312" w:hAnsi="仿宋_GB2312" w:eastAsia="仿宋_GB2312" w:cs="仿宋_GB2312"/>
                <w:b w:val="0"/>
                <w:bCs w:val="0"/>
                <w:color w:val="auto"/>
                <w:sz w:val="18"/>
                <w:szCs w:val="18"/>
                <w:highlight w:val="none"/>
              </w:rPr>
              <w:t xml:space="preserve"> </w:t>
            </w:r>
            <w:r>
              <w:rPr>
                <w:rFonts w:hint="eastAsia" w:ascii="仿宋_GB2312" w:hAnsi="仿宋_GB2312" w:eastAsia="仿宋_GB2312" w:cs="仿宋_GB2312"/>
                <w:b w:val="0"/>
                <w:bCs w:val="0"/>
                <w:color w:val="auto"/>
                <w:spacing w:val="1"/>
                <w:sz w:val="18"/>
                <w:szCs w:val="18"/>
                <w:highlight w:val="none"/>
              </w:rPr>
              <w:t>加轻松更加准确。</w:t>
            </w:r>
          </w:p>
          <w:p w14:paraId="6879BF58">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1"/>
                <w:sz w:val="18"/>
                <w:szCs w:val="18"/>
                <w:highlight w:val="none"/>
                <w:lang w:val="en-US" w:eastAsia="zh-CN"/>
              </w:rPr>
              <w:t>4.</w:t>
            </w:r>
            <w:r>
              <w:rPr>
                <w:rFonts w:hint="eastAsia" w:ascii="仿宋_GB2312" w:hAnsi="仿宋_GB2312" w:eastAsia="仿宋_GB2312" w:cs="仿宋_GB2312"/>
                <w:b w:val="0"/>
                <w:bCs w:val="0"/>
                <w:color w:val="auto"/>
                <w:spacing w:val="1"/>
                <w:sz w:val="18"/>
                <w:szCs w:val="18"/>
                <w:highlight w:val="none"/>
              </w:rPr>
              <w:t>一键式智能式操作</w:t>
            </w:r>
            <w:r>
              <w:rPr>
                <w:rFonts w:hint="eastAsia" w:ascii="仿宋_GB2312" w:hAnsi="仿宋_GB2312" w:eastAsia="仿宋_GB2312" w:cs="仿宋_GB2312"/>
                <w:b w:val="0"/>
                <w:bCs w:val="0"/>
                <w:color w:val="auto"/>
                <w:spacing w:val="1"/>
                <w:sz w:val="18"/>
                <w:szCs w:val="18"/>
                <w:highlight w:val="none"/>
                <w:lang w:eastAsia="zh-CN"/>
              </w:rPr>
              <w:t>：</w:t>
            </w:r>
            <w:r>
              <w:rPr>
                <w:rFonts w:hint="eastAsia" w:ascii="仿宋_GB2312" w:hAnsi="仿宋_GB2312" w:eastAsia="仿宋_GB2312" w:cs="仿宋_GB2312"/>
                <w:b w:val="0"/>
                <w:bCs w:val="0"/>
                <w:color w:val="auto"/>
                <w:spacing w:val="1"/>
                <w:sz w:val="18"/>
                <w:szCs w:val="18"/>
                <w:highlight w:val="none"/>
                <w:lang w:val="en-US" w:eastAsia="zh-CN"/>
              </w:rPr>
              <w:t>使用</w:t>
            </w:r>
            <w:r>
              <w:rPr>
                <w:rFonts w:hint="eastAsia" w:ascii="仿宋_GB2312" w:hAnsi="仿宋_GB2312" w:eastAsia="仿宋_GB2312" w:cs="仿宋_GB2312"/>
                <w:b w:val="0"/>
                <w:bCs w:val="0"/>
                <w:color w:val="auto"/>
                <w:sz w:val="18"/>
                <w:szCs w:val="18"/>
                <w:highlight w:val="none"/>
              </w:rPr>
              <w:t>Fp</w:t>
            </w:r>
            <w:r>
              <w:rPr>
                <w:rFonts w:hint="eastAsia" w:ascii="仿宋_GB2312" w:hAnsi="仿宋_GB2312" w:eastAsia="仿宋_GB2312" w:cs="仿宋_GB2312"/>
                <w:b w:val="0"/>
                <w:bCs w:val="0"/>
                <w:color w:val="auto"/>
                <w:spacing w:val="3"/>
                <w:sz w:val="18"/>
                <w:szCs w:val="18"/>
                <w:highlight w:val="none"/>
              </w:rPr>
              <w:t>法，一键操作可智能化自动匹配曲线。</w:t>
            </w:r>
          </w:p>
          <w:p w14:paraId="24E01840">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3"/>
                <w:sz w:val="18"/>
                <w:szCs w:val="18"/>
                <w:highlight w:val="none"/>
                <w:lang w:val="en-US" w:eastAsia="zh-CN"/>
              </w:rPr>
              <w:t>5.</w:t>
            </w:r>
            <w:r>
              <w:rPr>
                <w:rFonts w:hint="eastAsia" w:ascii="仿宋_GB2312" w:hAnsi="仿宋_GB2312" w:eastAsia="仿宋_GB2312" w:cs="仿宋_GB2312"/>
                <w:b w:val="0"/>
                <w:bCs w:val="0"/>
                <w:color w:val="auto"/>
                <w:spacing w:val="-3"/>
                <w:sz w:val="18"/>
                <w:szCs w:val="18"/>
                <w:highlight w:val="none"/>
              </w:rPr>
              <w:t>测量元素范围：硫(S)～铀(U)</w:t>
            </w:r>
          </w:p>
          <w:p w14:paraId="1FD8AADB">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4"/>
                <w:sz w:val="18"/>
                <w:szCs w:val="18"/>
                <w:highlight w:val="none"/>
                <w:lang w:val="en-US" w:eastAsia="zh-CN"/>
              </w:rPr>
              <w:t>6.</w:t>
            </w:r>
            <w:r>
              <w:rPr>
                <w:rFonts w:hint="eastAsia" w:ascii="仿宋_GB2312" w:hAnsi="仿宋_GB2312" w:eastAsia="仿宋_GB2312" w:cs="仿宋_GB2312"/>
                <w:b w:val="0"/>
                <w:bCs w:val="0"/>
                <w:color w:val="auto"/>
                <w:spacing w:val="4"/>
                <w:sz w:val="18"/>
                <w:szCs w:val="18"/>
                <w:highlight w:val="none"/>
              </w:rPr>
              <w:t>元素含量分析范围：</w:t>
            </w:r>
            <w:r>
              <w:rPr>
                <w:rFonts w:hint="eastAsia" w:ascii="仿宋_GB2312" w:hAnsi="仿宋_GB2312" w:eastAsia="仿宋_GB2312" w:cs="仿宋_GB2312"/>
                <w:b w:val="0"/>
                <w:bCs w:val="0"/>
                <w:color w:val="auto"/>
                <w:spacing w:val="-37"/>
                <w:sz w:val="18"/>
                <w:szCs w:val="18"/>
                <w:highlight w:val="none"/>
              </w:rPr>
              <w:t xml:space="preserve"> </w:t>
            </w:r>
            <w:r>
              <w:rPr>
                <w:rFonts w:hint="eastAsia" w:ascii="仿宋_GB2312" w:hAnsi="仿宋_GB2312" w:eastAsia="仿宋_GB2312" w:cs="仿宋_GB2312"/>
                <w:b w:val="0"/>
                <w:bCs w:val="0"/>
                <w:color w:val="auto"/>
                <w:sz w:val="18"/>
                <w:szCs w:val="18"/>
                <w:highlight w:val="none"/>
              </w:rPr>
              <w:t>ppm</w:t>
            </w:r>
            <w:r>
              <w:rPr>
                <w:rFonts w:hint="eastAsia" w:ascii="仿宋_GB2312" w:hAnsi="仿宋_GB2312" w:eastAsia="仿宋_GB2312" w:cs="仿宋_GB2312"/>
                <w:b w:val="0"/>
                <w:bCs w:val="0"/>
                <w:color w:val="auto"/>
                <w:spacing w:val="4"/>
                <w:sz w:val="18"/>
                <w:szCs w:val="18"/>
                <w:highlight w:val="none"/>
              </w:rPr>
              <w:t>级～99.99%</w:t>
            </w:r>
          </w:p>
          <w:p w14:paraId="0E376BEC">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4"/>
                <w:sz w:val="18"/>
                <w:szCs w:val="18"/>
                <w:highlight w:val="none"/>
                <w:lang w:val="en-US" w:eastAsia="zh-CN"/>
              </w:rPr>
              <w:t>7.</w:t>
            </w:r>
            <w:r>
              <w:rPr>
                <w:rFonts w:hint="eastAsia" w:ascii="仿宋_GB2312" w:hAnsi="仿宋_GB2312" w:eastAsia="仿宋_GB2312" w:cs="仿宋_GB2312"/>
                <w:b w:val="0"/>
                <w:bCs w:val="0"/>
                <w:color w:val="auto"/>
                <w:spacing w:val="4"/>
                <w:sz w:val="18"/>
                <w:szCs w:val="18"/>
                <w:highlight w:val="none"/>
              </w:rPr>
              <w:t>同时分析元素：35种元素同时分析</w:t>
            </w:r>
          </w:p>
          <w:p w14:paraId="72CF488F">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7"/>
                <w:sz w:val="18"/>
                <w:szCs w:val="18"/>
                <w:highlight w:val="none"/>
                <w:lang w:val="en-US" w:eastAsia="zh-CN"/>
              </w:rPr>
              <w:t>8.</w:t>
            </w:r>
            <w:r>
              <w:rPr>
                <w:rFonts w:hint="eastAsia" w:ascii="仿宋_GB2312" w:hAnsi="仿宋_GB2312" w:eastAsia="仿宋_GB2312" w:cs="仿宋_GB2312"/>
                <w:b w:val="0"/>
                <w:bCs w:val="0"/>
                <w:color w:val="auto"/>
                <w:spacing w:val="7"/>
                <w:sz w:val="18"/>
                <w:szCs w:val="18"/>
                <w:highlight w:val="none"/>
              </w:rPr>
              <w:t>最佳分辨率：125</w:t>
            </w:r>
            <w:r>
              <w:rPr>
                <w:rFonts w:hint="eastAsia" w:ascii="仿宋_GB2312" w:hAnsi="仿宋_GB2312" w:eastAsia="仿宋_GB2312" w:cs="仿宋_GB2312"/>
                <w:b w:val="0"/>
                <w:bCs w:val="0"/>
                <w:color w:val="auto"/>
                <w:sz w:val="18"/>
                <w:szCs w:val="18"/>
                <w:highlight w:val="none"/>
              </w:rPr>
              <w:t>eV</w:t>
            </w:r>
          </w:p>
          <w:p w14:paraId="5BFC5B65">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9.</w:t>
            </w:r>
            <w:r>
              <w:rPr>
                <w:rFonts w:hint="eastAsia" w:ascii="仿宋_GB2312" w:hAnsi="仿宋_GB2312" w:eastAsia="仿宋_GB2312" w:cs="仿宋_GB2312"/>
                <w:b w:val="0"/>
                <w:bCs w:val="0"/>
                <w:color w:val="auto"/>
                <w:sz w:val="18"/>
                <w:szCs w:val="18"/>
                <w:highlight w:val="none"/>
              </w:rPr>
              <w:t>探测器：Fast-SDD</w:t>
            </w:r>
            <w:r>
              <w:rPr>
                <w:rFonts w:hint="eastAsia" w:ascii="仿宋_GB2312" w:hAnsi="仿宋_GB2312" w:eastAsia="仿宋_GB2312" w:cs="仿宋_GB2312"/>
                <w:b w:val="0"/>
                <w:bCs w:val="0"/>
                <w:color w:val="auto"/>
                <w:spacing w:val="-26"/>
                <w:sz w:val="18"/>
                <w:szCs w:val="18"/>
                <w:highlight w:val="none"/>
              </w:rPr>
              <w:t xml:space="preserve"> </w:t>
            </w:r>
            <w:r>
              <w:rPr>
                <w:rFonts w:hint="eastAsia" w:ascii="仿宋_GB2312" w:hAnsi="仿宋_GB2312" w:eastAsia="仿宋_GB2312" w:cs="仿宋_GB2312"/>
                <w:b w:val="0"/>
                <w:bCs w:val="0"/>
                <w:color w:val="auto"/>
                <w:sz w:val="18"/>
                <w:szCs w:val="18"/>
                <w:highlight w:val="none"/>
              </w:rPr>
              <w:t>探测器</w:t>
            </w:r>
          </w:p>
          <w:p w14:paraId="31110B21">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3"/>
                <w:sz w:val="18"/>
                <w:szCs w:val="18"/>
                <w:highlight w:val="none"/>
                <w:lang w:val="en-US" w:eastAsia="zh-CN"/>
              </w:rPr>
              <w:t>10.</w:t>
            </w:r>
            <w:r>
              <w:rPr>
                <w:rFonts w:hint="eastAsia" w:ascii="仿宋_GB2312" w:hAnsi="仿宋_GB2312" w:eastAsia="仿宋_GB2312" w:cs="仿宋_GB2312"/>
                <w:b w:val="0"/>
                <w:bCs w:val="0"/>
                <w:color w:val="auto"/>
                <w:spacing w:val="3"/>
                <w:sz w:val="18"/>
                <w:szCs w:val="18"/>
                <w:highlight w:val="none"/>
              </w:rPr>
              <w:t>检出限：</w:t>
            </w:r>
            <w:r>
              <w:rPr>
                <w:rFonts w:hint="eastAsia" w:ascii="仿宋_GB2312" w:hAnsi="仿宋_GB2312" w:eastAsia="仿宋_GB2312" w:cs="仿宋_GB2312"/>
                <w:b w:val="0"/>
                <w:bCs w:val="0"/>
                <w:color w:val="auto"/>
                <w:sz w:val="18"/>
                <w:szCs w:val="18"/>
                <w:highlight w:val="none"/>
              </w:rPr>
              <w:t>ppm</w:t>
            </w:r>
            <w:r>
              <w:rPr>
                <w:rFonts w:hint="eastAsia" w:ascii="仿宋_GB2312" w:hAnsi="仿宋_GB2312" w:eastAsia="仿宋_GB2312" w:cs="仿宋_GB2312"/>
                <w:b w:val="0"/>
                <w:bCs w:val="0"/>
                <w:color w:val="auto"/>
                <w:spacing w:val="3"/>
                <w:sz w:val="18"/>
                <w:szCs w:val="18"/>
                <w:highlight w:val="none"/>
              </w:rPr>
              <w:t>级</w:t>
            </w:r>
          </w:p>
          <w:p w14:paraId="6DE658F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15"/>
                <w:sz w:val="18"/>
                <w:szCs w:val="18"/>
                <w:highlight w:val="none"/>
                <w:lang w:val="en-US" w:eastAsia="zh-CN"/>
              </w:rPr>
              <w:t>11.</w:t>
            </w:r>
            <w:r>
              <w:rPr>
                <w:rFonts w:hint="eastAsia" w:ascii="仿宋_GB2312" w:hAnsi="仿宋_GB2312" w:eastAsia="仿宋_GB2312" w:cs="仿宋_GB2312"/>
                <w:b w:val="0"/>
                <w:bCs w:val="0"/>
                <w:color w:val="auto"/>
                <w:spacing w:val="15"/>
                <w:sz w:val="18"/>
                <w:szCs w:val="18"/>
                <w:highlight w:val="none"/>
              </w:rPr>
              <w:t>测试精度：0.01%(9999金)</w:t>
            </w:r>
          </w:p>
          <w:p w14:paraId="143F391D">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5"/>
                <w:sz w:val="18"/>
                <w:szCs w:val="18"/>
                <w:highlight w:val="none"/>
                <w:lang w:val="en-US" w:eastAsia="zh-CN"/>
              </w:rPr>
              <w:t>12.</w:t>
            </w:r>
            <w:r>
              <w:rPr>
                <w:rFonts w:hint="eastAsia" w:ascii="仿宋_GB2312" w:hAnsi="仿宋_GB2312" w:eastAsia="仿宋_GB2312" w:cs="仿宋_GB2312"/>
                <w:b w:val="0"/>
                <w:bCs w:val="0"/>
                <w:color w:val="auto"/>
                <w:spacing w:val="5"/>
                <w:sz w:val="18"/>
                <w:szCs w:val="18"/>
                <w:highlight w:val="none"/>
              </w:rPr>
              <w:t>测量时间：5～200S可调</w:t>
            </w:r>
          </w:p>
          <w:p w14:paraId="030B7CA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5"/>
                <w:sz w:val="18"/>
                <w:szCs w:val="18"/>
                <w:highlight w:val="none"/>
              </w:rPr>
            </w:pPr>
            <w:r>
              <w:rPr>
                <w:rFonts w:hint="eastAsia" w:ascii="仿宋_GB2312" w:hAnsi="仿宋_GB2312" w:eastAsia="仿宋_GB2312" w:cs="仿宋_GB2312"/>
                <w:b w:val="0"/>
                <w:bCs w:val="0"/>
                <w:color w:val="auto"/>
                <w:spacing w:val="5"/>
                <w:sz w:val="18"/>
                <w:szCs w:val="18"/>
                <w:highlight w:val="none"/>
                <w:lang w:val="en-US" w:eastAsia="zh-CN"/>
              </w:rPr>
              <w:t>13.</w:t>
            </w:r>
            <w:r>
              <w:rPr>
                <w:rFonts w:hint="eastAsia" w:ascii="仿宋_GB2312" w:hAnsi="仿宋_GB2312" w:eastAsia="仿宋_GB2312" w:cs="仿宋_GB2312"/>
                <w:b w:val="0"/>
                <w:bCs w:val="0"/>
                <w:color w:val="auto"/>
                <w:spacing w:val="5"/>
                <w:sz w:val="18"/>
                <w:szCs w:val="18"/>
                <w:highlight w:val="none"/>
              </w:rPr>
              <w:t>滤光片：5种滤光片自由切换</w:t>
            </w:r>
          </w:p>
          <w:p w14:paraId="5570A24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14"/>
                <w:sz w:val="18"/>
                <w:szCs w:val="18"/>
                <w:highlight w:val="none"/>
                <w:lang w:val="en-US" w:eastAsia="zh-CN"/>
              </w:rPr>
              <w:t>14.</w:t>
            </w:r>
            <w:r>
              <w:rPr>
                <w:rFonts w:hint="eastAsia" w:ascii="仿宋_GB2312" w:hAnsi="仿宋_GB2312" w:eastAsia="仿宋_GB2312" w:cs="仿宋_GB2312"/>
                <w:b w:val="0"/>
                <w:bCs w:val="0"/>
                <w:color w:val="auto"/>
                <w:spacing w:val="14"/>
                <w:sz w:val="18"/>
                <w:szCs w:val="18"/>
                <w:highlight w:val="none"/>
              </w:rPr>
              <w:t>环境湿度：≤70%</w:t>
            </w:r>
          </w:p>
          <w:p w14:paraId="6560D56A">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14"/>
                <w:sz w:val="18"/>
                <w:szCs w:val="18"/>
                <w:highlight w:val="none"/>
                <w:lang w:val="en-US" w:eastAsia="zh-CN"/>
              </w:rPr>
              <w:t>15.</w:t>
            </w:r>
            <w:r>
              <w:rPr>
                <w:rFonts w:hint="eastAsia" w:ascii="仿宋_GB2312" w:hAnsi="仿宋_GB2312" w:eastAsia="仿宋_GB2312" w:cs="仿宋_GB2312"/>
                <w:b w:val="0"/>
                <w:bCs w:val="0"/>
                <w:color w:val="auto"/>
                <w:spacing w:val="14"/>
                <w:sz w:val="18"/>
                <w:szCs w:val="18"/>
                <w:highlight w:val="none"/>
              </w:rPr>
              <w:t>环境温度：15℃~30℃</w:t>
            </w:r>
          </w:p>
          <w:p w14:paraId="0ED4E51C">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3"/>
                <w:sz w:val="18"/>
                <w:szCs w:val="18"/>
                <w:highlight w:val="none"/>
                <w:lang w:val="en-US" w:eastAsia="zh-CN"/>
              </w:rPr>
              <w:t>16.</w:t>
            </w:r>
            <w:r>
              <w:rPr>
                <w:rFonts w:hint="eastAsia" w:ascii="仿宋_GB2312" w:hAnsi="仿宋_GB2312" w:eastAsia="仿宋_GB2312" w:cs="仿宋_GB2312"/>
                <w:b w:val="0"/>
                <w:bCs w:val="0"/>
                <w:color w:val="auto"/>
                <w:spacing w:val="3"/>
                <w:sz w:val="18"/>
                <w:szCs w:val="18"/>
                <w:highlight w:val="none"/>
              </w:rPr>
              <w:t>制冷方式：电制冷，无需任何耗材</w:t>
            </w:r>
          </w:p>
          <w:p w14:paraId="3569AA42">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3"/>
                <w:sz w:val="18"/>
                <w:szCs w:val="18"/>
                <w:highlight w:val="none"/>
                <w:lang w:val="en-US" w:eastAsia="zh-CN"/>
              </w:rPr>
              <w:t>17.</w:t>
            </w:r>
            <w:r>
              <w:rPr>
                <w:rFonts w:hint="eastAsia" w:ascii="仿宋_GB2312" w:hAnsi="仿宋_GB2312" w:eastAsia="仿宋_GB2312" w:cs="仿宋_GB2312"/>
                <w:b w:val="0"/>
                <w:bCs w:val="0"/>
                <w:color w:val="auto"/>
                <w:spacing w:val="3"/>
                <w:sz w:val="18"/>
                <w:szCs w:val="18"/>
                <w:highlight w:val="none"/>
              </w:rPr>
              <w:t>摄像头：高清工业摄像头</w:t>
            </w:r>
          </w:p>
          <w:p w14:paraId="400814D4">
            <w:pPr>
              <w:pStyle w:val="87"/>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4"/>
                <w:sz w:val="18"/>
                <w:szCs w:val="18"/>
                <w:highlight w:val="none"/>
                <w:lang w:val="en-US" w:eastAsia="zh-CN"/>
              </w:rPr>
              <w:t>18.</w:t>
            </w:r>
            <w:r>
              <w:rPr>
                <w:rFonts w:hint="eastAsia" w:ascii="仿宋_GB2312" w:hAnsi="仿宋_GB2312" w:eastAsia="仿宋_GB2312" w:cs="仿宋_GB2312"/>
                <w:b w:val="0"/>
                <w:bCs w:val="0"/>
                <w:color w:val="auto"/>
                <w:spacing w:val="4"/>
                <w:sz w:val="18"/>
                <w:szCs w:val="18"/>
                <w:highlight w:val="none"/>
              </w:rPr>
              <w:t>输入电压：交流220V±5V,建议配置交流净化稳压电源</w:t>
            </w:r>
          </w:p>
          <w:p w14:paraId="2918B4DF">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4"/>
                <w:sz w:val="18"/>
                <w:szCs w:val="18"/>
                <w:highlight w:val="none"/>
                <w:lang w:val="en-US" w:eastAsia="zh-CN"/>
              </w:rPr>
              <w:t>19.</w:t>
            </w:r>
            <w:r>
              <w:rPr>
                <w:rFonts w:hint="eastAsia" w:ascii="仿宋_GB2312" w:hAnsi="仿宋_GB2312" w:eastAsia="仿宋_GB2312" w:cs="仿宋_GB2312"/>
                <w:b w:val="0"/>
                <w:bCs w:val="0"/>
                <w:color w:val="auto"/>
                <w:spacing w:val="4"/>
                <w:sz w:val="18"/>
                <w:szCs w:val="18"/>
                <w:highlight w:val="none"/>
              </w:rPr>
              <w:t>样品腔尺寸：</w:t>
            </w:r>
            <w:r>
              <w:rPr>
                <w:rFonts w:hint="eastAsia" w:ascii="仿宋_GB2312" w:hAnsi="仿宋_GB2312" w:eastAsia="仿宋_GB2312" w:cs="仿宋_GB2312"/>
                <w:b w:val="0"/>
                <w:bCs w:val="0"/>
                <w:color w:val="auto"/>
                <w:spacing w:val="6"/>
                <w:position w:val="2"/>
                <w:sz w:val="18"/>
                <w:szCs w:val="18"/>
                <w:highlight w:val="none"/>
                <w:lang w:val="en-US" w:eastAsia="zh-CN"/>
              </w:rPr>
              <w:t>约</w:t>
            </w:r>
            <w:r>
              <w:rPr>
                <w:rFonts w:hint="eastAsia" w:ascii="仿宋_GB2312" w:hAnsi="仿宋_GB2312" w:eastAsia="仿宋_GB2312" w:cs="仿宋_GB2312"/>
                <w:b w:val="0"/>
                <w:bCs w:val="0"/>
                <w:color w:val="auto"/>
                <w:spacing w:val="4"/>
                <w:sz w:val="18"/>
                <w:szCs w:val="18"/>
                <w:highlight w:val="none"/>
              </w:rPr>
              <w:t>400</w:t>
            </w:r>
            <w:r>
              <w:rPr>
                <w:rFonts w:hint="eastAsia" w:ascii="仿宋_GB2312" w:hAnsi="仿宋_GB2312" w:eastAsia="仿宋_GB2312" w:cs="仿宋_GB2312"/>
                <w:b w:val="0"/>
                <w:bCs w:val="0"/>
                <w:color w:val="auto"/>
                <w:sz w:val="18"/>
                <w:szCs w:val="18"/>
                <w:highlight w:val="none"/>
              </w:rPr>
              <w:t>mm</w:t>
            </w:r>
            <w:r>
              <w:rPr>
                <w:rFonts w:hint="eastAsia" w:ascii="仿宋_GB2312" w:hAnsi="仿宋_GB2312" w:eastAsia="仿宋_GB2312" w:cs="仿宋_GB2312"/>
                <w:b w:val="0"/>
                <w:bCs w:val="0"/>
                <w:color w:val="auto"/>
                <w:spacing w:val="4"/>
                <w:sz w:val="18"/>
                <w:szCs w:val="18"/>
                <w:highlight w:val="none"/>
              </w:rPr>
              <w:t>×290</w:t>
            </w:r>
            <w:r>
              <w:rPr>
                <w:rFonts w:hint="eastAsia" w:ascii="仿宋_GB2312" w:hAnsi="仿宋_GB2312" w:eastAsia="仿宋_GB2312" w:cs="仿宋_GB2312"/>
                <w:b w:val="0"/>
                <w:bCs w:val="0"/>
                <w:color w:val="auto"/>
                <w:sz w:val="18"/>
                <w:szCs w:val="18"/>
                <w:highlight w:val="none"/>
              </w:rPr>
              <w:t>mm</w:t>
            </w:r>
            <w:r>
              <w:rPr>
                <w:rFonts w:hint="eastAsia" w:ascii="仿宋_GB2312" w:hAnsi="仿宋_GB2312" w:eastAsia="仿宋_GB2312" w:cs="仿宋_GB2312"/>
                <w:b w:val="0"/>
                <w:bCs w:val="0"/>
                <w:color w:val="auto"/>
                <w:spacing w:val="4"/>
                <w:sz w:val="18"/>
                <w:szCs w:val="18"/>
                <w:highlight w:val="none"/>
              </w:rPr>
              <w:t>×90</w:t>
            </w:r>
            <w:r>
              <w:rPr>
                <w:rFonts w:hint="eastAsia" w:ascii="仿宋_GB2312" w:hAnsi="仿宋_GB2312" w:eastAsia="仿宋_GB2312" w:cs="仿宋_GB2312"/>
                <w:b w:val="0"/>
                <w:bCs w:val="0"/>
                <w:color w:val="auto"/>
                <w:sz w:val="18"/>
                <w:szCs w:val="18"/>
                <w:highlight w:val="none"/>
              </w:rPr>
              <w:t>mm</w:t>
            </w:r>
          </w:p>
          <w:p w14:paraId="443FE893">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z w:val="18"/>
                <w:szCs w:val="18"/>
                <w:highlight w:val="none"/>
              </w:rPr>
            </w:pPr>
            <w:r>
              <w:rPr>
                <w:rFonts w:hint="eastAsia" w:ascii="仿宋_GB2312" w:hAnsi="仿宋_GB2312" w:eastAsia="仿宋_GB2312" w:cs="仿宋_GB2312"/>
                <w:b w:val="0"/>
                <w:bCs w:val="0"/>
                <w:color w:val="auto"/>
                <w:spacing w:val="3"/>
                <w:sz w:val="18"/>
                <w:szCs w:val="18"/>
                <w:highlight w:val="none"/>
                <w:lang w:val="en-US" w:eastAsia="zh-CN"/>
              </w:rPr>
              <w:t>20.</w:t>
            </w:r>
            <w:r>
              <w:rPr>
                <w:rFonts w:hint="eastAsia" w:ascii="仿宋_GB2312" w:hAnsi="仿宋_GB2312" w:eastAsia="仿宋_GB2312" w:cs="仿宋_GB2312"/>
                <w:b w:val="0"/>
                <w:bCs w:val="0"/>
                <w:color w:val="auto"/>
                <w:spacing w:val="3"/>
                <w:sz w:val="18"/>
                <w:szCs w:val="18"/>
                <w:highlight w:val="none"/>
              </w:rPr>
              <w:t>仪器尺寸：</w:t>
            </w:r>
            <w:r>
              <w:rPr>
                <w:rFonts w:hint="eastAsia" w:ascii="仿宋_GB2312" w:hAnsi="仿宋_GB2312" w:eastAsia="仿宋_GB2312" w:cs="仿宋_GB2312"/>
                <w:b w:val="0"/>
                <w:bCs w:val="0"/>
                <w:color w:val="auto"/>
                <w:spacing w:val="6"/>
                <w:position w:val="2"/>
                <w:sz w:val="18"/>
                <w:szCs w:val="18"/>
                <w:highlight w:val="none"/>
                <w:lang w:val="en-US" w:eastAsia="zh-CN"/>
              </w:rPr>
              <w:t>约</w:t>
            </w:r>
            <w:r>
              <w:rPr>
                <w:rFonts w:hint="eastAsia" w:ascii="仿宋_GB2312" w:hAnsi="仿宋_GB2312" w:eastAsia="仿宋_GB2312" w:cs="仿宋_GB2312"/>
                <w:b w:val="0"/>
                <w:bCs w:val="0"/>
                <w:color w:val="auto"/>
                <w:spacing w:val="3"/>
                <w:sz w:val="18"/>
                <w:szCs w:val="18"/>
                <w:highlight w:val="none"/>
              </w:rPr>
              <w:t>552</w:t>
            </w:r>
            <w:r>
              <w:rPr>
                <w:rFonts w:hint="eastAsia" w:ascii="仿宋_GB2312" w:hAnsi="仿宋_GB2312" w:eastAsia="仿宋_GB2312" w:cs="仿宋_GB2312"/>
                <w:b w:val="0"/>
                <w:bCs w:val="0"/>
                <w:color w:val="auto"/>
                <w:sz w:val="18"/>
                <w:szCs w:val="18"/>
                <w:highlight w:val="none"/>
              </w:rPr>
              <w:t>mm</w:t>
            </w:r>
            <w:r>
              <w:rPr>
                <w:rFonts w:hint="eastAsia" w:ascii="仿宋_GB2312" w:hAnsi="仿宋_GB2312" w:eastAsia="仿宋_GB2312" w:cs="仿宋_GB2312"/>
                <w:b w:val="0"/>
                <w:bCs w:val="0"/>
                <w:color w:val="auto"/>
                <w:spacing w:val="3"/>
                <w:sz w:val="18"/>
                <w:szCs w:val="18"/>
                <w:highlight w:val="none"/>
              </w:rPr>
              <w:t>×423</w:t>
            </w:r>
            <w:r>
              <w:rPr>
                <w:rFonts w:hint="eastAsia" w:ascii="仿宋_GB2312" w:hAnsi="仿宋_GB2312" w:eastAsia="仿宋_GB2312" w:cs="仿宋_GB2312"/>
                <w:b w:val="0"/>
                <w:bCs w:val="0"/>
                <w:color w:val="auto"/>
                <w:sz w:val="18"/>
                <w:szCs w:val="18"/>
                <w:highlight w:val="none"/>
              </w:rPr>
              <w:t>mm</w:t>
            </w:r>
            <w:r>
              <w:rPr>
                <w:rFonts w:hint="eastAsia" w:ascii="仿宋_GB2312" w:hAnsi="仿宋_GB2312" w:eastAsia="仿宋_GB2312" w:cs="仿宋_GB2312"/>
                <w:b w:val="0"/>
                <w:bCs w:val="0"/>
                <w:color w:val="auto"/>
                <w:spacing w:val="3"/>
                <w:sz w:val="18"/>
                <w:szCs w:val="18"/>
                <w:highlight w:val="none"/>
              </w:rPr>
              <w:t>×331</w:t>
            </w:r>
            <w:r>
              <w:rPr>
                <w:rFonts w:hint="eastAsia" w:ascii="仿宋_GB2312" w:hAnsi="仿宋_GB2312" w:eastAsia="仿宋_GB2312" w:cs="仿宋_GB2312"/>
                <w:b w:val="0"/>
                <w:bCs w:val="0"/>
                <w:color w:val="auto"/>
                <w:sz w:val="18"/>
                <w:szCs w:val="18"/>
                <w:highlight w:val="none"/>
              </w:rPr>
              <w:t>mm</w:t>
            </w:r>
          </w:p>
          <w:p w14:paraId="32C1A3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position w:val="2"/>
                <w:sz w:val="18"/>
                <w:szCs w:val="18"/>
                <w:highlight w:val="none"/>
              </w:rPr>
            </w:pPr>
            <w:r>
              <w:rPr>
                <w:rFonts w:hint="eastAsia" w:ascii="仿宋_GB2312" w:hAnsi="仿宋_GB2312" w:eastAsia="仿宋_GB2312" w:cs="仿宋_GB2312"/>
                <w:b w:val="0"/>
                <w:bCs w:val="0"/>
                <w:color w:val="auto"/>
                <w:spacing w:val="6"/>
                <w:position w:val="2"/>
                <w:sz w:val="18"/>
                <w:szCs w:val="18"/>
                <w:highlight w:val="none"/>
                <w:lang w:val="en-US" w:eastAsia="zh-CN"/>
              </w:rPr>
              <w:t>21.</w:t>
            </w:r>
            <w:r>
              <w:rPr>
                <w:rFonts w:hint="eastAsia" w:ascii="仿宋_GB2312" w:hAnsi="仿宋_GB2312" w:eastAsia="仿宋_GB2312" w:cs="仿宋_GB2312"/>
                <w:b w:val="0"/>
                <w:bCs w:val="0"/>
                <w:color w:val="auto"/>
                <w:spacing w:val="6"/>
                <w:position w:val="2"/>
                <w:sz w:val="18"/>
                <w:szCs w:val="18"/>
                <w:highlight w:val="none"/>
              </w:rPr>
              <w:t>仪器重量：</w:t>
            </w:r>
            <w:r>
              <w:rPr>
                <w:rFonts w:hint="eastAsia" w:ascii="仿宋_GB2312" w:hAnsi="仿宋_GB2312" w:eastAsia="仿宋_GB2312" w:cs="仿宋_GB2312"/>
                <w:b w:val="0"/>
                <w:bCs w:val="0"/>
                <w:color w:val="auto"/>
                <w:spacing w:val="6"/>
                <w:position w:val="2"/>
                <w:sz w:val="18"/>
                <w:szCs w:val="18"/>
                <w:highlight w:val="none"/>
                <w:lang w:val="en-US" w:eastAsia="zh-CN"/>
              </w:rPr>
              <w:t>约</w:t>
            </w:r>
            <w:r>
              <w:rPr>
                <w:rFonts w:hint="eastAsia" w:ascii="仿宋_GB2312" w:hAnsi="仿宋_GB2312" w:eastAsia="仿宋_GB2312" w:cs="仿宋_GB2312"/>
                <w:b w:val="0"/>
                <w:bCs w:val="0"/>
                <w:color w:val="auto"/>
                <w:spacing w:val="6"/>
                <w:position w:val="2"/>
                <w:sz w:val="18"/>
                <w:szCs w:val="18"/>
                <w:highlight w:val="none"/>
              </w:rPr>
              <w:t>45</w:t>
            </w:r>
            <w:r>
              <w:rPr>
                <w:rFonts w:hint="eastAsia" w:ascii="仿宋_GB2312" w:hAnsi="仿宋_GB2312" w:eastAsia="仿宋_GB2312" w:cs="仿宋_GB2312"/>
                <w:b w:val="0"/>
                <w:bCs w:val="0"/>
                <w:color w:val="auto"/>
                <w:position w:val="2"/>
                <w:sz w:val="18"/>
                <w:szCs w:val="18"/>
                <w:highlight w:val="none"/>
              </w:rPr>
              <w:t>kg</w:t>
            </w:r>
          </w:p>
          <w:p w14:paraId="0E5FE3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position w:val="2"/>
                <w:sz w:val="18"/>
                <w:szCs w:val="18"/>
                <w:highlight w:val="none"/>
                <w:lang w:val="en-US" w:eastAsia="zh-CN"/>
              </w:rPr>
            </w:pPr>
            <w:r>
              <w:rPr>
                <w:rFonts w:hint="eastAsia" w:ascii="仿宋_GB2312" w:hAnsi="仿宋_GB2312" w:eastAsia="仿宋_GB2312" w:cs="仿宋_GB2312"/>
                <w:b w:val="0"/>
                <w:bCs w:val="0"/>
                <w:color w:val="auto"/>
                <w:position w:val="2"/>
                <w:sz w:val="18"/>
                <w:szCs w:val="18"/>
                <w:highlight w:val="none"/>
                <w:lang w:val="en-US" w:eastAsia="zh-CN"/>
              </w:rPr>
              <w:t>22.建立足金、18K（黄、白、玫瑰）、足银、925银、铂金、Pt950、钯金标准曲线。</w:t>
            </w:r>
          </w:p>
        </w:tc>
        <w:tc>
          <w:tcPr>
            <w:tcW w:w="1207" w:type="dxa"/>
            <w:noWrap w:val="0"/>
            <w:vAlign w:val="top"/>
          </w:tcPr>
          <w:p w14:paraId="17170A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4834BDC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75F10B6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143AA0C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5B9D49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114359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6F25C3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59CCB27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75FD777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51C03B2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7BD938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539644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p w14:paraId="7C285C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color w:val="auto"/>
                <w:spacing w:val="6"/>
                <w:position w:val="2"/>
                <w:sz w:val="18"/>
                <w:szCs w:val="18"/>
                <w:highlight w:val="none"/>
                <w:lang w:val="en-US" w:eastAsia="zh-CN"/>
              </w:rPr>
            </w:pPr>
            <w:r>
              <w:rPr>
                <w:rFonts w:hint="eastAsia" w:ascii="仿宋_GB2312" w:hAnsi="仿宋_GB2312" w:eastAsia="仿宋_GB2312" w:cs="仿宋_GB2312"/>
                <w:b w:val="0"/>
                <w:bCs w:val="0"/>
                <w:color w:val="auto"/>
                <w:spacing w:val="6"/>
                <w:position w:val="2"/>
                <w:sz w:val="18"/>
                <w:szCs w:val="18"/>
                <w:highlight w:val="none"/>
                <w:lang w:val="en-US" w:eastAsia="zh-CN"/>
              </w:rPr>
              <w:t>否</w:t>
            </w:r>
          </w:p>
        </w:tc>
        <w:tc>
          <w:tcPr>
            <w:tcW w:w="1432" w:type="dxa"/>
            <w:noWrap w:val="0"/>
            <w:vAlign w:val="top"/>
          </w:tcPr>
          <w:p w14:paraId="2B05DE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6"/>
                <w:position w:val="2"/>
                <w:sz w:val="18"/>
                <w:szCs w:val="18"/>
                <w:highlight w:val="none"/>
                <w:lang w:val="en-US" w:eastAsia="zh-CN"/>
              </w:rPr>
            </w:pPr>
          </w:p>
        </w:tc>
      </w:tr>
      <w:tr w14:paraId="3222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23D5A22D">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5</w:t>
            </w:r>
          </w:p>
        </w:tc>
        <w:tc>
          <w:tcPr>
            <w:tcW w:w="1422" w:type="dxa"/>
            <w:noWrap w:val="0"/>
            <w:vAlign w:val="center"/>
          </w:tcPr>
          <w:p w14:paraId="6EC03E21">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双色偏光</w:t>
            </w:r>
            <w:r>
              <w:rPr>
                <w:rFonts w:hint="eastAsia" w:ascii="Times New Roman" w:hAnsi="Times New Roman" w:eastAsia="仿宋_GB2312" w:cs="Times New Roman"/>
                <w:b w:val="0"/>
                <w:bCs w:val="0"/>
                <w:color w:val="auto"/>
                <w:sz w:val="21"/>
                <w:szCs w:val="21"/>
                <w:highlight w:val="none"/>
                <w:lang w:val="en-US" w:eastAsia="zh-CN"/>
              </w:rPr>
              <w:t>仪</w:t>
            </w:r>
          </w:p>
        </w:tc>
        <w:tc>
          <w:tcPr>
            <w:tcW w:w="711" w:type="dxa"/>
            <w:noWrap w:val="0"/>
            <w:vAlign w:val="center"/>
          </w:tcPr>
          <w:p w14:paraId="5FAE0D45">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2</w:t>
            </w:r>
          </w:p>
        </w:tc>
        <w:tc>
          <w:tcPr>
            <w:tcW w:w="945" w:type="dxa"/>
            <w:noWrap w:val="0"/>
            <w:vAlign w:val="center"/>
          </w:tcPr>
          <w:p w14:paraId="490E5331">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台</w:t>
            </w:r>
          </w:p>
        </w:tc>
        <w:tc>
          <w:tcPr>
            <w:tcW w:w="2240" w:type="dxa"/>
            <w:noWrap w:val="0"/>
            <w:vAlign w:val="center"/>
          </w:tcPr>
          <w:p w14:paraId="34842B5E">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否</w:t>
            </w:r>
          </w:p>
        </w:tc>
        <w:tc>
          <w:tcPr>
            <w:tcW w:w="5299" w:type="dxa"/>
            <w:noWrap w:val="0"/>
            <w:vAlign w:val="top"/>
          </w:tcPr>
          <w:p w14:paraId="4060B68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w:t>
            </w:r>
            <w:r>
              <w:rPr>
                <w:rFonts w:hint="eastAsia" w:ascii="仿宋_GB2312" w:hAnsi="仿宋_GB2312" w:eastAsia="仿宋_GB2312" w:cs="仿宋_GB2312"/>
                <w:b w:val="0"/>
                <w:bCs w:val="0"/>
                <w:color w:val="auto"/>
                <w:sz w:val="18"/>
                <w:szCs w:val="18"/>
                <w:highlight w:val="none"/>
                <w:lang w:val="en-US" w:eastAsia="en-US"/>
              </w:rPr>
              <w:t>上下偏光片:49mm大口径偏光片,可卸式结构。上偏光片360°自由旋转，载物台360°自由旋转；下偏光片固定；</w:t>
            </w:r>
          </w:p>
          <w:p w14:paraId="2B1D2AF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2.</w:t>
            </w:r>
            <w:r>
              <w:rPr>
                <w:rFonts w:hint="eastAsia" w:ascii="仿宋_GB2312" w:hAnsi="仿宋_GB2312" w:eastAsia="仿宋_GB2312" w:cs="仿宋_GB2312"/>
                <w:b w:val="0"/>
                <w:bCs w:val="0"/>
                <w:color w:val="auto"/>
                <w:sz w:val="18"/>
                <w:szCs w:val="18"/>
                <w:highlight w:val="none"/>
                <w:lang w:val="en-US" w:eastAsia="en-US"/>
              </w:rPr>
              <w:t>光源：支持双光源切换；暖光3200K-3800K（观察透明度不足的宝石时现象更明显） 白光6000K-6500K（便于辅助观察宝石的多色性），便于观察干涉图及更有利于保护偏光片；</w:t>
            </w:r>
          </w:p>
          <w:p w14:paraId="1BF0B58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3.</w:t>
            </w:r>
            <w:r>
              <w:rPr>
                <w:rFonts w:hint="eastAsia" w:ascii="仿宋_GB2312" w:hAnsi="仿宋_GB2312" w:eastAsia="仿宋_GB2312" w:cs="仿宋_GB2312"/>
                <w:b w:val="0"/>
                <w:bCs w:val="0"/>
                <w:color w:val="auto"/>
                <w:sz w:val="18"/>
                <w:szCs w:val="18"/>
                <w:highlight w:val="none"/>
                <w:lang w:val="en-US" w:eastAsia="en-US"/>
              </w:rPr>
              <w:t>电源：配备一体化全球宽电压电源，100--240V电压范围内均能正常工作，亮度稳定；</w:t>
            </w:r>
          </w:p>
          <w:p w14:paraId="6ADAC2D9">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4.</w:t>
            </w:r>
            <w:r>
              <w:rPr>
                <w:rFonts w:hint="eastAsia" w:ascii="仿宋_GB2312" w:hAnsi="仿宋_GB2312" w:eastAsia="仿宋_GB2312" w:cs="仿宋_GB2312"/>
                <w:b w:val="0"/>
                <w:bCs w:val="0"/>
                <w:color w:val="auto"/>
                <w:sz w:val="18"/>
                <w:szCs w:val="18"/>
                <w:highlight w:val="none"/>
                <w:lang w:val="en-US" w:eastAsia="en-US"/>
              </w:rPr>
              <w:t>配件：配18mm大口径锥光透镜，专用可调节支架；</w:t>
            </w:r>
          </w:p>
          <w:p w14:paraId="38846969">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5.</w:t>
            </w:r>
            <w:r>
              <w:rPr>
                <w:rFonts w:hint="eastAsia" w:ascii="仿宋_GB2312" w:hAnsi="仿宋_GB2312" w:eastAsia="仿宋_GB2312" w:cs="仿宋_GB2312"/>
                <w:b w:val="0"/>
                <w:bCs w:val="0"/>
                <w:color w:val="auto"/>
                <w:sz w:val="18"/>
                <w:szCs w:val="18"/>
                <w:highlight w:val="none"/>
                <w:lang w:val="en-US" w:eastAsia="en-US"/>
              </w:rPr>
              <w:t>功率：1W；</w:t>
            </w:r>
          </w:p>
          <w:p w14:paraId="7690861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6.</w:t>
            </w:r>
            <w:r>
              <w:rPr>
                <w:rFonts w:hint="eastAsia" w:ascii="仿宋_GB2312" w:hAnsi="仿宋_GB2312" w:eastAsia="仿宋_GB2312" w:cs="仿宋_GB2312"/>
                <w:b w:val="0"/>
                <w:bCs w:val="0"/>
                <w:color w:val="auto"/>
                <w:sz w:val="18"/>
                <w:szCs w:val="18"/>
                <w:highlight w:val="none"/>
                <w:lang w:val="en-US" w:eastAsia="en-US"/>
              </w:rPr>
              <w:t>外型尺寸：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135mm*82mm*150mm；</w:t>
            </w:r>
          </w:p>
          <w:p w14:paraId="5C8C7B4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7.</w:t>
            </w:r>
            <w:r>
              <w:rPr>
                <w:rFonts w:hint="eastAsia" w:ascii="仿宋_GB2312" w:hAnsi="仿宋_GB2312" w:eastAsia="仿宋_GB2312" w:cs="仿宋_GB2312"/>
                <w:b w:val="0"/>
                <w:bCs w:val="0"/>
                <w:color w:val="auto"/>
                <w:sz w:val="18"/>
                <w:szCs w:val="18"/>
                <w:highlight w:val="none"/>
                <w:lang w:val="en-US" w:eastAsia="en-US"/>
              </w:rPr>
              <w:t>重量：</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710g；</w:t>
            </w:r>
          </w:p>
          <w:p w14:paraId="6833EC0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kern w:val="2"/>
                <w:sz w:val="18"/>
                <w:szCs w:val="18"/>
                <w:highlight w:val="none"/>
                <w:lang w:val="en-US" w:eastAsia="zh-CN" w:bidi="ar-SA"/>
              </w:rPr>
            </w:pPr>
            <w:r>
              <w:rPr>
                <w:rFonts w:hint="eastAsia" w:ascii="仿宋_GB2312" w:hAnsi="仿宋_GB2312" w:eastAsia="仿宋_GB2312" w:cs="仿宋_GB2312"/>
                <w:b w:val="0"/>
                <w:bCs w:val="0"/>
                <w:color w:val="auto"/>
                <w:sz w:val="18"/>
                <w:szCs w:val="18"/>
                <w:highlight w:val="none"/>
                <w:lang w:val="en-US" w:eastAsia="zh-CN"/>
              </w:rPr>
              <w:t>8.</w:t>
            </w:r>
            <w:r>
              <w:rPr>
                <w:rFonts w:hint="eastAsia" w:ascii="仿宋_GB2312" w:hAnsi="仿宋_GB2312" w:eastAsia="仿宋_GB2312" w:cs="仿宋_GB2312"/>
                <w:b w:val="0"/>
                <w:bCs w:val="0"/>
                <w:color w:val="auto"/>
                <w:sz w:val="18"/>
                <w:szCs w:val="18"/>
                <w:highlight w:val="none"/>
                <w:lang w:val="en-US" w:eastAsia="en-US"/>
              </w:rPr>
              <w:t>材质：金属材质。</w:t>
            </w:r>
          </w:p>
        </w:tc>
        <w:tc>
          <w:tcPr>
            <w:tcW w:w="1207" w:type="dxa"/>
            <w:noWrap w:val="0"/>
            <w:vAlign w:val="top"/>
          </w:tcPr>
          <w:p w14:paraId="2B95059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w:t>
            </w:r>
          </w:p>
          <w:p w14:paraId="1D83882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w:t>
            </w:r>
          </w:p>
          <w:p w14:paraId="0EC3FF26">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45FDCCA2">
            <w:pPr>
              <w:keepNext w:val="0"/>
              <w:keepLines w:val="0"/>
              <w:pageBreakBefore w:val="0"/>
              <w:kinsoku/>
              <w:wordWrap/>
              <w:overflowPunct/>
              <w:topLinePunct w:val="0"/>
              <w:bidi w:val="0"/>
              <w:adjustRightInd/>
              <w:snapToGrid/>
              <w:spacing w:line="240" w:lineRule="auto"/>
              <w:ind w:firstLine="360" w:firstLineChars="200"/>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42C24D3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tc>
      </w:tr>
      <w:tr w14:paraId="3F1F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588A2464">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snapToGrid w:val="0"/>
                <w:color w:val="auto"/>
                <w:sz w:val="21"/>
                <w:szCs w:val="21"/>
                <w:highlight w:val="none"/>
                <w:lang w:val="en-US" w:eastAsia="zh-CN" w:bidi="ar-SA"/>
              </w:rPr>
              <w:t>6</w:t>
            </w:r>
          </w:p>
        </w:tc>
        <w:tc>
          <w:tcPr>
            <w:tcW w:w="1422" w:type="dxa"/>
            <w:noWrap w:val="0"/>
            <w:vAlign w:val="center"/>
          </w:tcPr>
          <w:p w14:paraId="1E81F7FB">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紫外线激光打标机</w:t>
            </w:r>
          </w:p>
        </w:tc>
        <w:tc>
          <w:tcPr>
            <w:tcW w:w="711" w:type="dxa"/>
            <w:noWrap w:val="0"/>
            <w:vAlign w:val="center"/>
          </w:tcPr>
          <w:p w14:paraId="02A2E231">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2DF2B113">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2479557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3E3A7645">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1.激光功率：10W；</w:t>
            </w:r>
          </w:p>
          <w:p w14:paraId="6E934E71">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2.激光波长：355nm</w:t>
            </w:r>
          </w:p>
          <w:p w14:paraId="29F30AC5">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3.重复频率：20—200KHZ；</w:t>
            </w:r>
          </w:p>
          <w:p w14:paraId="27FB52C3">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4.光斑直径：7±1mm；</w:t>
            </w:r>
          </w:p>
          <w:p w14:paraId="00022F8E">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5.光束质量：﹤2M²；</w:t>
            </w:r>
          </w:p>
          <w:p w14:paraId="7C91150E">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6.脉宽宽度：20~100ns</w:t>
            </w:r>
          </w:p>
          <w:p w14:paraId="387698FC">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7.雕刻线速 ≦15000mm/s（视雕刻材质而定）</w:t>
            </w:r>
          </w:p>
          <w:p w14:paraId="73EE92EF">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8.最小字符 0.15mm</w:t>
            </w:r>
          </w:p>
          <w:p w14:paraId="471376B4">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9.最小线宽：0.005mm；</w:t>
            </w:r>
          </w:p>
          <w:p w14:paraId="7007FF68">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10.雕刻范围：150*150mm；</w:t>
            </w:r>
          </w:p>
          <w:p w14:paraId="61DF08FB">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11.重复精度：±0.002mm；</w:t>
            </w:r>
          </w:p>
          <w:p w14:paraId="11F388FA">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12.单次雕刻深度：≦0.8mm(视雕刻材质而定）</w:t>
            </w:r>
          </w:p>
          <w:p w14:paraId="5994331D">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13.冷却方式：水冷；</w:t>
            </w:r>
          </w:p>
          <w:p w14:paraId="29A21E50">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14.控制接口标准：USB</w:t>
            </w:r>
          </w:p>
          <w:p w14:paraId="35FAC9D2">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15.文件格式：WINDOWS 系统字库的所有字体/字符；</w:t>
            </w:r>
          </w:p>
          <w:p w14:paraId="4320C3F2">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16.操作系统：Win7/Win10</w:t>
            </w:r>
          </w:p>
          <w:p w14:paraId="26EC321C">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17.环境要求：常温；</w:t>
            </w:r>
          </w:p>
          <w:p w14:paraId="5B638421">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18.供电电源：单相交流 90—260V/50Hz—60Hz；</w:t>
            </w:r>
          </w:p>
          <w:p w14:paraId="003E4904">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19.整机功率：800W</w:t>
            </w:r>
          </w:p>
          <w:p w14:paraId="68FC304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20.整机重量：约75KG；</w:t>
            </w:r>
          </w:p>
          <w:p w14:paraId="3FC109CB">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21.设备尺寸：约800*600*1420mm；</w:t>
            </w:r>
          </w:p>
        </w:tc>
        <w:tc>
          <w:tcPr>
            <w:tcW w:w="1207" w:type="dxa"/>
            <w:noWrap w:val="0"/>
            <w:vAlign w:val="top"/>
          </w:tcPr>
          <w:p w14:paraId="4B2B50D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3851CED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5A658F8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57B2007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1971A92">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6BCDF25">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69252B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36088976">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607BF0E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65A8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5D1133FA">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7</w:t>
            </w:r>
          </w:p>
        </w:tc>
        <w:tc>
          <w:tcPr>
            <w:tcW w:w="1422" w:type="dxa"/>
            <w:noWrap w:val="0"/>
            <w:vAlign w:val="center"/>
          </w:tcPr>
          <w:p w14:paraId="09A11B30">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自动切料机</w:t>
            </w:r>
          </w:p>
        </w:tc>
        <w:tc>
          <w:tcPr>
            <w:tcW w:w="711" w:type="dxa"/>
            <w:noWrap w:val="0"/>
            <w:vAlign w:val="center"/>
          </w:tcPr>
          <w:p w14:paraId="288FF288">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78F60863">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5D2DD03A">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22D3CC5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w:t>
            </w:r>
            <w:r>
              <w:rPr>
                <w:rFonts w:hint="eastAsia" w:ascii="仿宋_GB2312" w:hAnsi="仿宋_GB2312" w:eastAsia="仿宋_GB2312" w:cs="仿宋_GB2312"/>
                <w:b w:val="0"/>
                <w:bCs w:val="0"/>
                <w:color w:val="auto"/>
                <w:sz w:val="18"/>
                <w:szCs w:val="18"/>
                <w:highlight w:val="none"/>
                <w:lang w:val="en-US" w:eastAsia="en-US"/>
              </w:rPr>
              <w:t xml:space="preserve">设备结合水切机和油切机的功能，一机两用，机器设有自动进刀和手动进刀两种模式，根据使用情况，可随意切换，设备设有限位保护，机器切到最大限定位置后自动停止。                        </w:t>
            </w:r>
          </w:p>
          <w:p w14:paraId="1A4F04F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2.</w:t>
            </w:r>
            <w:r>
              <w:rPr>
                <w:rFonts w:hint="eastAsia" w:ascii="仿宋_GB2312" w:hAnsi="仿宋_GB2312" w:eastAsia="仿宋_GB2312" w:cs="仿宋_GB2312"/>
                <w:b w:val="0"/>
                <w:bCs w:val="0"/>
                <w:color w:val="auto"/>
                <w:sz w:val="18"/>
                <w:szCs w:val="18"/>
                <w:highlight w:val="none"/>
                <w:lang w:val="en-US" w:eastAsia="en-US"/>
              </w:rPr>
              <w:t xml:space="preserve">输入电压：220V                                  </w:t>
            </w:r>
          </w:p>
          <w:p w14:paraId="1B5C470B">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3.</w:t>
            </w:r>
            <w:r>
              <w:rPr>
                <w:rFonts w:hint="eastAsia" w:ascii="仿宋_GB2312" w:hAnsi="仿宋_GB2312" w:eastAsia="仿宋_GB2312" w:cs="仿宋_GB2312"/>
                <w:b w:val="0"/>
                <w:bCs w:val="0"/>
                <w:color w:val="auto"/>
                <w:sz w:val="18"/>
                <w:szCs w:val="18"/>
                <w:highlight w:val="none"/>
                <w:lang w:val="en-US" w:eastAsia="en-US"/>
              </w:rPr>
              <w:t xml:space="preserve">电机功率：1.5kW                             </w:t>
            </w:r>
          </w:p>
          <w:p w14:paraId="3B0AC6C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4.</w:t>
            </w:r>
            <w:r>
              <w:rPr>
                <w:rFonts w:hint="eastAsia" w:ascii="仿宋_GB2312" w:hAnsi="仿宋_GB2312" w:eastAsia="仿宋_GB2312" w:cs="仿宋_GB2312"/>
                <w:b w:val="0"/>
                <w:bCs w:val="0"/>
                <w:color w:val="auto"/>
                <w:sz w:val="18"/>
                <w:szCs w:val="18"/>
                <w:highlight w:val="none"/>
                <w:lang w:val="en-US" w:eastAsia="en-US"/>
              </w:rPr>
              <w:t xml:space="preserve">主轴转速：1400r/min                                                  </w:t>
            </w:r>
          </w:p>
          <w:p w14:paraId="108D95F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5.</w:t>
            </w:r>
            <w:r>
              <w:rPr>
                <w:rFonts w:hint="eastAsia" w:ascii="仿宋_GB2312" w:hAnsi="仿宋_GB2312" w:eastAsia="仿宋_GB2312" w:cs="仿宋_GB2312"/>
                <w:b w:val="0"/>
                <w:bCs w:val="0"/>
                <w:color w:val="auto"/>
                <w:sz w:val="18"/>
                <w:szCs w:val="18"/>
                <w:highlight w:val="none"/>
                <w:lang w:val="en-US" w:eastAsia="en-US"/>
              </w:rPr>
              <w:t xml:space="preserve">最大装载切割片尺寸:12寸（300mm）                              </w:t>
            </w:r>
          </w:p>
          <w:p w14:paraId="5380092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6.</w:t>
            </w:r>
            <w:r>
              <w:rPr>
                <w:rFonts w:hint="eastAsia" w:ascii="仿宋_GB2312" w:hAnsi="仿宋_GB2312" w:eastAsia="仿宋_GB2312" w:cs="仿宋_GB2312"/>
                <w:b w:val="0"/>
                <w:bCs w:val="0"/>
                <w:color w:val="auto"/>
                <w:sz w:val="18"/>
                <w:szCs w:val="18"/>
                <w:highlight w:val="none"/>
                <w:lang w:val="en-US" w:eastAsia="en-US"/>
              </w:rPr>
              <w:t>外形尺寸:约600*550*850mm</w:t>
            </w:r>
          </w:p>
          <w:p w14:paraId="336EEA3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7.配厚1.5mm 12寸有牙切片1片；</w:t>
            </w:r>
          </w:p>
          <w:p w14:paraId="1D309B4B">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8.配厚1.5mm 12寸无牙切片1片。</w:t>
            </w:r>
          </w:p>
        </w:tc>
        <w:tc>
          <w:tcPr>
            <w:tcW w:w="1207" w:type="dxa"/>
            <w:noWrap w:val="0"/>
            <w:vAlign w:val="top"/>
          </w:tcPr>
          <w:p w14:paraId="69C77F3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AD7806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B8B9A17">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83B811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66EBAEB">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否</w:t>
            </w:r>
          </w:p>
        </w:tc>
        <w:tc>
          <w:tcPr>
            <w:tcW w:w="1432" w:type="dxa"/>
            <w:noWrap w:val="0"/>
            <w:vAlign w:val="top"/>
          </w:tcPr>
          <w:p w14:paraId="767097A5">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5740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20B2269F">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8</w:t>
            </w:r>
          </w:p>
        </w:tc>
        <w:tc>
          <w:tcPr>
            <w:tcW w:w="1422" w:type="dxa"/>
            <w:noWrap w:val="0"/>
            <w:vAlign w:val="center"/>
          </w:tcPr>
          <w:p w14:paraId="621BC4E5">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精磨机</w:t>
            </w:r>
          </w:p>
        </w:tc>
        <w:tc>
          <w:tcPr>
            <w:tcW w:w="711" w:type="dxa"/>
            <w:noWrap w:val="0"/>
            <w:vAlign w:val="center"/>
          </w:tcPr>
          <w:p w14:paraId="076674DC">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00B8EA27">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1AC37DE6">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7B87BA1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1.加工对象：宝玉石，玛瑙、水晶、翡翠、贝壳各种石材精密整圆。将中盘机磨过的圆珠放入涡珠盘内，根据加工原料的软硬度和加工尺寸的大小，装进不同尺寸的涡珠盘内。加工的产品精密度不小于0.03mm。</w:t>
            </w:r>
          </w:p>
          <w:p w14:paraId="33FFBE0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2.加工范围：3mm-25mm圆珠       </w:t>
            </w:r>
          </w:p>
          <w:p w14:paraId="40028E7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3.电压：220V</w:t>
            </w:r>
          </w:p>
          <w:p w14:paraId="1F5BE7BB">
            <w:pPr>
              <w:pStyle w:val="87"/>
              <w:keepNext w:val="0"/>
              <w:keepLines w:val="0"/>
              <w:pageBreakBefore w:val="0"/>
              <w:widowControl/>
              <w:kinsoku/>
              <w:wordWrap/>
              <w:overflowPunct/>
              <w:topLinePunct w:val="0"/>
              <w:autoSpaceDE w:val="0"/>
              <w:autoSpaceDN w:val="0"/>
              <w:bidi w:val="0"/>
              <w:adjustRightInd/>
              <w:snapToGrid/>
              <w:spacing w:line="240" w:lineRule="auto"/>
              <w:ind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4.功率：750W                </w:t>
            </w:r>
          </w:p>
          <w:p w14:paraId="3ECE81F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5.外形尺寸：约64*36*85cm</w:t>
            </w:r>
          </w:p>
          <w:p w14:paraId="45A1E97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6.应装窝珠盘尺寸：约345mm        </w:t>
            </w:r>
          </w:p>
          <w:p w14:paraId="3DCCDB29">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7.重量：约70kg</w:t>
            </w:r>
          </w:p>
          <w:p w14:paraId="6F7D7EC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 xml:space="preserve">8.钻石磨盘1套，适用于精磨机 </w:t>
            </w:r>
          </w:p>
        </w:tc>
        <w:tc>
          <w:tcPr>
            <w:tcW w:w="1207" w:type="dxa"/>
            <w:noWrap w:val="0"/>
            <w:vAlign w:val="top"/>
          </w:tcPr>
          <w:p w14:paraId="135002E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5AB0545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DBB065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396E56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B279A8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521823A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37426278">
            <w:pPr>
              <w:keepNext w:val="0"/>
              <w:keepLines w:val="0"/>
              <w:pageBreakBefore w:val="0"/>
              <w:kinsoku/>
              <w:wordWrap/>
              <w:overflowPunct/>
              <w:topLinePunct w:val="0"/>
              <w:bidi w:val="0"/>
              <w:adjustRightInd/>
              <w:snapToGrid/>
              <w:spacing w:line="240" w:lineRule="auto"/>
              <w:jc w:val="center"/>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否</w:t>
            </w:r>
          </w:p>
        </w:tc>
        <w:tc>
          <w:tcPr>
            <w:tcW w:w="1432" w:type="dxa"/>
            <w:noWrap w:val="0"/>
            <w:vAlign w:val="top"/>
          </w:tcPr>
          <w:p w14:paraId="0A7E083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0085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7B6F4447">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9</w:t>
            </w:r>
          </w:p>
        </w:tc>
        <w:tc>
          <w:tcPr>
            <w:tcW w:w="1422" w:type="dxa"/>
            <w:noWrap w:val="0"/>
            <w:vAlign w:val="center"/>
          </w:tcPr>
          <w:p w14:paraId="0D5F49C5">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en-US"/>
              </w:rPr>
              <w:t>圆珠打孔机</w:t>
            </w:r>
          </w:p>
        </w:tc>
        <w:tc>
          <w:tcPr>
            <w:tcW w:w="711" w:type="dxa"/>
            <w:noWrap w:val="0"/>
            <w:vAlign w:val="center"/>
          </w:tcPr>
          <w:p w14:paraId="5AD0F7C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3B7996A1">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5E137E91">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070122C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1.适用于各种圆珠钻孔，可以前后左右移位，钻孔精准。</w:t>
            </w:r>
          </w:p>
          <w:p w14:paraId="0E4363C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2.输入电压：AC 220V；</w:t>
            </w:r>
          </w:p>
          <w:p w14:paraId="0D68F54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3.电机功率：120W；</w:t>
            </w:r>
          </w:p>
          <w:p w14:paraId="18569D3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4.主轴转速：1400r/min；</w:t>
            </w:r>
          </w:p>
          <w:p w14:paraId="3D468FCE">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5.外形尺寸：约460*320*570mm。</w:t>
            </w:r>
          </w:p>
          <w:p w14:paraId="793664D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6.配备：台钻打孔针一套</w:t>
            </w:r>
          </w:p>
          <w:p w14:paraId="72AE800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7.台钻打孔针（0.9-1.1mm  100支/包）</w:t>
            </w:r>
          </w:p>
        </w:tc>
        <w:tc>
          <w:tcPr>
            <w:tcW w:w="1207" w:type="dxa"/>
            <w:noWrap w:val="0"/>
            <w:vAlign w:val="top"/>
          </w:tcPr>
          <w:p w14:paraId="57E4855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5D33A6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E44F65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76176FB2">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63D27096">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4521E89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568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414FA68F">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snapToGrid w:val="0"/>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10</w:t>
            </w:r>
          </w:p>
        </w:tc>
        <w:tc>
          <w:tcPr>
            <w:tcW w:w="1422" w:type="dxa"/>
            <w:noWrap w:val="0"/>
            <w:vAlign w:val="center"/>
          </w:tcPr>
          <w:p w14:paraId="6D796669">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snapToGrid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en-US"/>
              </w:rPr>
              <w:t>精密定型机</w:t>
            </w:r>
          </w:p>
        </w:tc>
        <w:tc>
          <w:tcPr>
            <w:tcW w:w="711" w:type="dxa"/>
            <w:noWrap w:val="0"/>
            <w:vAlign w:val="center"/>
          </w:tcPr>
          <w:p w14:paraId="724C010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150AB59E">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0DEAFF36">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4090E435">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1.轴心加硬热处理，精密磨床研磨确保轴心准确度，边缘防水防油装置。调速装置置于机头，防止调速器进水引起损坏。</w:t>
            </w:r>
          </w:p>
          <w:p w14:paraId="4489749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2.电压：220V                   </w:t>
            </w:r>
          </w:p>
          <w:p w14:paraId="6CE7A44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3.功率：750W</w:t>
            </w:r>
          </w:p>
          <w:p w14:paraId="291022D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4.外形尺寸：约66*50*100cm             </w:t>
            </w:r>
          </w:p>
          <w:p w14:paraId="308A2ABD">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5.最大加工直径：约65mm</w:t>
            </w:r>
          </w:p>
          <w:p w14:paraId="2EA3D7A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6.配备：定型轮1套</w:t>
            </w:r>
          </w:p>
          <w:p w14:paraId="140C36EB">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7.电木棒：直径8mm、10mm、12mm、14mm各1根，长1米；</w:t>
            </w:r>
          </w:p>
          <w:p w14:paraId="5F01FFA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8.定型片模具1包，共20片；</w:t>
            </w:r>
          </w:p>
          <w:p w14:paraId="194F427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9.手镯夹板1对；</w:t>
            </w:r>
          </w:p>
          <w:p w14:paraId="526CE89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10.铜头：8mm、10mm、12mm、14mm各一对。</w:t>
            </w:r>
          </w:p>
        </w:tc>
        <w:tc>
          <w:tcPr>
            <w:tcW w:w="1207" w:type="dxa"/>
            <w:noWrap w:val="0"/>
            <w:vAlign w:val="top"/>
          </w:tcPr>
          <w:p w14:paraId="71E1202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45758D52">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64A2FF8F">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7DE9FD0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03D7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3974D917">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11</w:t>
            </w:r>
          </w:p>
        </w:tc>
        <w:tc>
          <w:tcPr>
            <w:tcW w:w="1422" w:type="dxa"/>
            <w:noWrap w:val="0"/>
            <w:vAlign w:val="center"/>
          </w:tcPr>
          <w:p w14:paraId="6E450417">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振动抛光机</w:t>
            </w:r>
          </w:p>
        </w:tc>
        <w:tc>
          <w:tcPr>
            <w:tcW w:w="711" w:type="dxa"/>
            <w:noWrap w:val="0"/>
            <w:vAlign w:val="center"/>
          </w:tcPr>
          <w:p w14:paraId="0E1046DB">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45AA1102">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1E42FCD4">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284DEB3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1.全钢板整件作为桶底，通过添加抛光沙，抛光粉，抛光蜡等抛光材料，可以对宝石进行抛光，适应用于玉石、水晶杂石、玛瑙、玻璃、人造石、其他石类及贝壳、树化石等的表面抛光。             </w:t>
            </w:r>
          </w:p>
          <w:p w14:paraId="607469F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2.外形尺寸：约46*55CM，14寸；       </w:t>
            </w:r>
          </w:p>
          <w:p w14:paraId="662458A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3.重量：约16KG ；                                                    </w:t>
            </w:r>
          </w:p>
          <w:p w14:paraId="66634045">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4.运动速度：1400（/分）           </w:t>
            </w:r>
          </w:p>
          <w:p w14:paraId="1393B0F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5.电压：220V；                                                     </w:t>
            </w:r>
          </w:p>
          <w:p w14:paraId="5445CA5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6.材质：PU</w:t>
            </w:r>
          </w:p>
          <w:p w14:paraId="1E7855C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7.配巴西蜡米2公斤，橄榄粒10公斤，三角拌料10公斤，优质打磨砂80#150#300#600#1000#1200#各一公斤，优质三零三2公斤，亮光油1瓶。</w:t>
            </w:r>
          </w:p>
          <w:p w14:paraId="2B8DCC85">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8.油石砂条：60#80#100#120#150#180#240#320#400#800#1000#1500#1800#2000#各5条。</w:t>
            </w:r>
          </w:p>
        </w:tc>
        <w:tc>
          <w:tcPr>
            <w:tcW w:w="1207" w:type="dxa"/>
            <w:noWrap w:val="0"/>
            <w:vAlign w:val="top"/>
          </w:tcPr>
          <w:p w14:paraId="1B76389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56F3DB4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7F9CFC4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E93322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2CBC88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5BF4024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8FEC337">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9F6F702">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B177DB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6C2F16B7">
            <w:pPr>
              <w:keepNext w:val="0"/>
              <w:keepLines w:val="0"/>
              <w:pageBreakBefore w:val="0"/>
              <w:kinsoku/>
              <w:wordWrap/>
              <w:overflowPunct/>
              <w:topLinePunct w:val="0"/>
              <w:bidi w:val="0"/>
              <w:adjustRightInd/>
              <w:snapToGrid/>
              <w:spacing w:line="240" w:lineRule="auto"/>
              <w:jc w:val="center"/>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否</w:t>
            </w:r>
          </w:p>
        </w:tc>
        <w:tc>
          <w:tcPr>
            <w:tcW w:w="1432" w:type="dxa"/>
            <w:noWrap w:val="0"/>
            <w:vAlign w:val="top"/>
          </w:tcPr>
          <w:p w14:paraId="23E75357">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52A2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1B8C52CF">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 w:val="21"/>
                <w:szCs w:val="21"/>
                <w:highlight w:val="none"/>
                <w:lang w:val="en-US" w:eastAsia="zh-CN"/>
              </w:rPr>
              <w:t>12</w:t>
            </w:r>
          </w:p>
        </w:tc>
        <w:tc>
          <w:tcPr>
            <w:tcW w:w="1422" w:type="dxa"/>
            <w:noWrap w:val="0"/>
            <w:vAlign w:val="center"/>
          </w:tcPr>
          <w:p w14:paraId="4F40BC3E">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串珠机</w:t>
            </w:r>
          </w:p>
        </w:tc>
        <w:tc>
          <w:tcPr>
            <w:tcW w:w="711" w:type="dxa"/>
            <w:noWrap w:val="0"/>
            <w:vAlign w:val="center"/>
          </w:tcPr>
          <w:p w14:paraId="1F8509D2">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5997F2CF">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39D05698">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03C5532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1.用于圆珠穿孔，半自动化穿珠；</w:t>
            </w:r>
          </w:p>
          <w:p w14:paraId="375B9EA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2.输入电压：AC 220V；</w:t>
            </w:r>
          </w:p>
          <w:p w14:paraId="1D6A937B">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3.电机功率：15W；</w:t>
            </w:r>
          </w:p>
          <w:p w14:paraId="16CE497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4.主轴转速：258r/min；</w:t>
            </w:r>
          </w:p>
          <w:p w14:paraId="5DFDC92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5.外形尺寸：约700*250*180mm。</w:t>
            </w:r>
          </w:p>
        </w:tc>
        <w:tc>
          <w:tcPr>
            <w:tcW w:w="1207" w:type="dxa"/>
            <w:noWrap w:val="0"/>
            <w:vAlign w:val="top"/>
          </w:tcPr>
          <w:p w14:paraId="1815EBC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AE1383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11CB24B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5CA0554">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0D106A2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5546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44B488B8">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13</w:t>
            </w:r>
          </w:p>
        </w:tc>
        <w:tc>
          <w:tcPr>
            <w:tcW w:w="1422" w:type="dxa"/>
            <w:noWrap w:val="0"/>
            <w:vAlign w:val="center"/>
          </w:tcPr>
          <w:p w14:paraId="11F79218">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自动磨手镯内圆机</w:t>
            </w:r>
          </w:p>
        </w:tc>
        <w:tc>
          <w:tcPr>
            <w:tcW w:w="711" w:type="dxa"/>
            <w:noWrap w:val="0"/>
            <w:vAlign w:val="center"/>
          </w:tcPr>
          <w:p w14:paraId="64199290">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6D83E585">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78ADB74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0202DB1D">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1.将加工的尺寸调整好、机械自动磨到调整好的位置；</w:t>
            </w:r>
          </w:p>
          <w:p w14:paraId="4CFDED3D">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2.高精密度，机械运转平稳有力，磨出的内圈精准光滑；</w:t>
            </w:r>
          </w:p>
          <w:p w14:paraId="4D4292D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3.电压：220V                   </w:t>
            </w:r>
          </w:p>
          <w:p w14:paraId="215A9CA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4.功率：750W</w:t>
            </w:r>
          </w:p>
          <w:p w14:paraId="34EF4ED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5.外形尺寸：约105*45*80cm</w:t>
            </w:r>
          </w:p>
          <w:p w14:paraId="1FDE064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6.带一个内圆砂轮</w:t>
            </w:r>
          </w:p>
        </w:tc>
        <w:tc>
          <w:tcPr>
            <w:tcW w:w="1207" w:type="dxa"/>
            <w:noWrap w:val="0"/>
            <w:vAlign w:val="top"/>
          </w:tcPr>
          <w:p w14:paraId="71D1A29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w:t>
            </w:r>
          </w:p>
          <w:p w14:paraId="635884E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7F6C05C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34E24912">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1C29452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41C9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59475992">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14</w:t>
            </w:r>
          </w:p>
        </w:tc>
        <w:tc>
          <w:tcPr>
            <w:tcW w:w="1422" w:type="dxa"/>
            <w:noWrap w:val="0"/>
            <w:vAlign w:val="center"/>
          </w:tcPr>
          <w:p w14:paraId="762FFD0B">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手镯蜡煲</w:t>
            </w:r>
          </w:p>
        </w:tc>
        <w:tc>
          <w:tcPr>
            <w:tcW w:w="711" w:type="dxa"/>
            <w:noWrap w:val="0"/>
            <w:vAlign w:val="center"/>
          </w:tcPr>
          <w:p w14:paraId="7099D6A1">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4DE4679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68A0AD7A">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否</w:t>
            </w:r>
          </w:p>
        </w:tc>
        <w:tc>
          <w:tcPr>
            <w:tcW w:w="5299" w:type="dxa"/>
            <w:noWrap w:val="0"/>
            <w:vAlign w:val="top"/>
          </w:tcPr>
          <w:p w14:paraId="4E8E780F">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1.适用于玉石成品、手镯、花件等上光蜡。</w:t>
            </w:r>
          </w:p>
          <w:p w14:paraId="5C892A15">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2.输入电压：AC 220V；</w:t>
            </w:r>
          </w:p>
          <w:p w14:paraId="19671029">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3.电机功率：2000W；</w:t>
            </w:r>
          </w:p>
          <w:p w14:paraId="25A9932E">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4.外形尺寸：约Φ400加高</w:t>
            </w:r>
          </w:p>
          <w:p w14:paraId="65ECC36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5.珠宝蜡，425g一块</w:t>
            </w:r>
          </w:p>
        </w:tc>
        <w:tc>
          <w:tcPr>
            <w:tcW w:w="1207" w:type="dxa"/>
            <w:noWrap w:val="0"/>
            <w:vAlign w:val="top"/>
          </w:tcPr>
          <w:p w14:paraId="53576B8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44F2C36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1F2AF3D">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54DB974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734E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1FFE9E25">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15</w:t>
            </w:r>
          </w:p>
        </w:tc>
        <w:tc>
          <w:tcPr>
            <w:tcW w:w="1422" w:type="dxa"/>
            <w:noWrap w:val="0"/>
            <w:vAlign w:val="center"/>
          </w:tcPr>
          <w:p w14:paraId="17167016">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精度宝石研磨机</w:t>
            </w:r>
          </w:p>
        </w:tc>
        <w:tc>
          <w:tcPr>
            <w:tcW w:w="711" w:type="dxa"/>
            <w:noWrap w:val="0"/>
            <w:vAlign w:val="center"/>
          </w:tcPr>
          <w:p w14:paraId="55AE53A7">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w:t>
            </w:r>
          </w:p>
        </w:tc>
        <w:tc>
          <w:tcPr>
            <w:tcW w:w="945" w:type="dxa"/>
            <w:noWrap w:val="0"/>
            <w:vAlign w:val="center"/>
          </w:tcPr>
          <w:p w14:paraId="464A628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0A84E290">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0793617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1.研磨机台板：使用304不锈钢材质，经久耐用，运行平稳无振动，台面左右两则设有12个八角手放置架；</w:t>
            </w:r>
          </w:p>
          <w:p w14:paraId="758B36D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2.主轴电机</w:t>
            </w:r>
            <w:r>
              <w:rPr>
                <w:rFonts w:hint="eastAsia" w:ascii="仿宋_GB2312" w:hAnsi="仿宋_GB2312" w:eastAsia="仿宋_GB2312" w:cs="仿宋_GB2312"/>
                <w:b w:val="0"/>
                <w:bCs w:val="0"/>
                <w:color w:val="auto"/>
                <w:sz w:val="18"/>
                <w:szCs w:val="18"/>
                <w:highlight w:val="none"/>
                <w:lang w:val="en-US" w:eastAsia="zh-CN"/>
              </w:rPr>
              <w:t>为</w:t>
            </w:r>
            <w:r>
              <w:rPr>
                <w:rFonts w:hint="eastAsia" w:ascii="仿宋_GB2312" w:hAnsi="仿宋_GB2312" w:eastAsia="仿宋_GB2312" w:cs="仿宋_GB2312"/>
                <w:b w:val="0"/>
                <w:bCs w:val="0"/>
                <w:color w:val="auto"/>
                <w:sz w:val="18"/>
                <w:szCs w:val="18"/>
                <w:highlight w:val="none"/>
                <w:lang w:val="en-US" w:eastAsia="en-US"/>
              </w:rPr>
              <w:t>220V 550W伺服电机,功率强劲,自带停机刹车功能,电机转速实时液晶屏显示,可任意设置最高限速,调速范围：200~4500r/min无极调速,满足不同种类宝石材质所需线速的琢磨应用要求,配备护眼LED工作灯</w:t>
            </w:r>
          </w:p>
          <w:p w14:paraId="204DF83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3.升降平台丝杆高度的移动调整，丝杆结合时微调定位每层切割面的高度,各层高度定位块固定后,脱离丝杆快捷地打磨抛光工作。高度使用光栅尺电子数字显示表，创新研发八角手,机械手水平微调结构；解决了宝石切割面打磨后抛光时错位的经常性问题。</w:t>
            </w:r>
          </w:p>
          <w:p w14:paraId="7306565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4.隐藏式自动循环供水系统：供水管万向调整，出水口水管紧贴磨盘,任意调节高度和位置，,杜绝了磨石时水花四溅的问题,台面干静利乐,工作场所空气洁静环保。</w:t>
            </w:r>
          </w:p>
          <w:p w14:paraId="7434AD5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5.工作架：工作台设有工作支架，宝石加工工具，材料等物品收纳归整，</w:t>
            </w:r>
          </w:p>
          <w:p w14:paraId="2099729E">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6.X轴（左右移动行程140mm）：精度：±0.05mm。Z轴（平台升降行程200mm）：精度：±0.01mm，可加工宝石角度范围：0°～90°</w:t>
            </w:r>
          </w:p>
          <w:p w14:paraId="20CAA87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7.外形尺寸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：长850mm*宽480mm*高1450mm（含工具工作架）；</w:t>
            </w:r>
          </w:p>
          <w:p w14:paraId="55CCA43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bCs/>
                <w:color w:val="auto"/>
                <w:sz w:val="18"/>
                <w:szCs w:val="18"/>
                <w:highlight w:val="none"/>
                <w:lang w:val="en-US" w:eastAsia="zh-CN"/>
              </w:rPr>
            </w:pPr>
            <w:r>
              <w:rPr>
                <w:rFonts w:hint="eastAsia" w:ascii="仿宋_GB2312" w:hAnsi="仿宋_GB2312" w:eastAsia="仿宋_GB2312" w:cs="仿宋_GB2312"/>
                <w:b/>
                <w:bCs/>
                <w:color w:val="auto"/>
                <w:sz w:val="18"/>
                <w:szCs w:val="18"/>
                <w:highlight w:val="none"/>
                <w:lang w:val="en-US" w:eastAsia="zh-CN"/>
              </w:rPr>
              <w:t>整体配一套数控宝石机械手</w:t>
            </w:r>
          </w:p>
          <w:p w14:paraId="35654545">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主要性能</w:t>
            </w:r>
          </w:p>
          <w:p w14:paraId="6C4446ED">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1.自带可拆卸、可充电大容量锂电池电源，高待机；             </w:t>
            </w:r>
          </w:p>
          <w:p w14:paraId="6E8D22C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2.使用先进的 FOC 闭环控制系统算法，实现对电机高精度、高扭矩、超静音、低发 热、低功耗；                                                    </w:t>
            </w:r>
          </w:p>
          <w:p w14:paraId="6AF62BC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3.使用安卓平板或安卓手机通过蓝牙连接实现人机控制界面，只需下载安装对应APP即可使用，使用时屏幕可直观显示当前刻磨的分度和刻面高亮显示；</w:t>
            </w:r>
          </w:p>
          <w:p w14:paraId="14F0BAA9">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APP自带多种常用标准宝石琢型数据(如标准圆钻型、方形、马眼、椭圆、心形、梨形、祖母绿型等)，可一键调出即可开始刻磨加工，也可以自行输入特殊琢型数据并保存，可导入宝石数据文件，支持GEMCAD设计的数据文件；</w:t>
            </w:r>
          </w:p>
          <w:p w14:paraId="2BE563E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5.具有刻面和圈形两种基本工作模式，可随机切换模式，可快速简便设置0分度位置；                       </w:t>
            </w:r>
          </w:p>
          <w:p w14:paraId="13D464B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6.本数控机械手既可以替换八角手在平台上使用也可以替换传统挂钩机械手放在挂钩上使用，通用尺寸，无障碍替换；</w:t>
            </w:r>
          </w:p>
          <w:p w14:paraId="555ECF8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7.设备精度高，体积小，携带更方便；</w:t>
            </w:r>
          </w:p>
          <w:p w14:paraId="4CBEA6B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8.超时间不操作自动待机，节省能量；</w:t>
            </w:r>
          </w:p>
          <w:p w14:paraId="3172BB2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9.可在设计自定义宝石时任意设置分度盘如64分度、96分度、126分度甚至360分度等，可任意增加、修改、删除当前层指定刻面分度值，可任意增加层（含层角度，即宝石刻面角度）。</w:t>
            </w:r>
          </w:p>
          <w:p w14:paraId="21BCE88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主要参数</w:t>
            </w:r>
          </w:p>
          <w:p w14:paraId="3E6ACD1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1.可夹持粘石棒大小：约6mm；</w:t>
            </w:r>
          </w:p>
          <w:p w14:paraId="1847FCF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2.角度精度： ±0.02°；</w:t>
            </w:r>
          </w:p>
          <w:p w14:paraId="3419669B">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3.电池类型：聚合物锂电池；</w:t>
            </w:r>
          </w:p>
          <w:p w14:paraId="346B18FF">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4.电池电压：11.7V；</w:t>
            </w:r>
          </w:p>
          <w:p w14:paraId="30DF5FE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5.充电电压：DC12V；</w:t>
            </w:r>
          </w:p>
          <w:p w14:paraId="3194289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6.基本尺寸：约210mm X  62mm X  80mm ；</w:t>
            </w:r>
          </w:p>
          <w:p w14:paraId="03481373">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7.重量：约750g。</w:t>
            </w:r>
          </w:p>
        </w:tc>
        <w:tc>
          <w:tcPr>
            <w:tcW w:w="1207" w:type="dxa"/>
            <w:noWrap w:val="0"/>
            <w:vAlign w:val="top"/>
          </w:tcPr>
          <w:p w14:paraId="13BDDF4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w:t>
            </w:r>
          </w:p>
          <w:p w14:paraId="71DB058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36951E6">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3F3A03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3577872A">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14F30745">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4BD5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43C25E1B">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16</w:t>
            </w:r>
          </w:p>
        </w:tc>
        <w:tc>
          <w:tcPr>
            <w:tcW w:w="1422" w:type="dxa"/>
            <w:noWrap w:val="0"/>
            <w:vAlign w:val="center"/>
          </w:tcPr>
          <w:p w14:paraId="089242D1">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珐琅炉套组</w:t>
            </w:r>
          </w:p>
        </w:tc>
        <w:tc>
          <w:tcPr>
            <w:tcW w:w="711" w:type="dxa"/>
            <w:noWrap w:val="0"/>
            <w:vAlign w:val="center"/>
          </w:tcPr>
          <w:p w14:paraId="7F88BB0A">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14046396">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组</w:t>
            </w:r>
          </w:p>
        </w:tc>
        <w:tc>
          <w:tcPr>
            <w:tcW w:w="2240" w:type="dxa"/>
            <w:noWrap w:val="0"/>
            <w:vAlign w:val="center"/>
          </w:tcPr>
          <w:p w14:paraId="681F0706">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21BB091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en-US"/>
              </w:rPr>
              <w:t>珐琅炉</w:t>
            </w:r>
            <w:r>
              <w:rPr>
                <w:rFonts w:hint="eastAsia" w:ascii="仿宋_GB2312" w:hAnsi="仿宋_GB2312" w:eastAsia="仿宋_GB2312" w:cs="仿宋_GB2312"/>
                <w:b w:val="0"/>
                <w:bCs w:val="0"/>
                <w:color w:val="auto"/>
                <w:sz w:val="18"/>
                <w:szCs w:val="18"/>
                <w:highlight w:val="none"/>
                <w:lang w:val="en-US" w:eastAsia="zh-CN"/>
              </w:rPr>
              <w:t>：</w:t>
            </w:r>
          </w:p>
          <w:p w14:paraId="4C701A95">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1.电压：100-220V；</w:t>
            </w:r>
          </w:p>
          <w:p w14:paraId="6DD8792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2.功率：1200W； </w:t>
            </w:r>
          </w:p>
          <w:p w14:paraId="356B94FF">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3.最高温度：1100℃；</w:t>
            </w:r>
          </w:p>
          <w:p w14:paraId="5CE402C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4.加热内膛容积约：2.45L；</w:t>
            </w:r>
          </w:p>
          <w:p w14:paraId="242BCD6B">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5.内部尺寸：约85*160*195mm；</w:t>
            </w:r>
          </w:p>
          <w:p w14:paraId="3DA4D2B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6.外部尺寸：约300*260*375mm；</w:t>
            </w:r>
          </w:p>
          <w:p w14:paraId="48DA2FCD">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7.带有观察孔；数码控温器；</w:t>
            </w:r>
          </w:p>
          <w:p w14:paraId="672DC2D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8.珐琅工艺配套工具：W形底座1个，不锈钢叉1个，不锈钢</w:t>
            </w:r>
          </w:p>
          <w:p w14:paraId="1AD7B9E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配件：</w:t>
            </w:r>
          </w:p>
          <w:p w14:paraId="6E7E209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1.</w:t>
            </w:r>
            <w:r>
              <w:rPr>
                <w:rFonts w:hint="eastAsia" w:ascii="仿宋_GB2312" w:hAnsi="仿宋_GB2312" w:eastAsia="仿宋_GB2312" w:cs="仿宋_GB2312"/>
                <w:b w:val="0"/>
                <w:bCs w:val="0"/>
                <w:color w:val="auto"/>
                <w:sz w:val="18"/>
                <w:szCs w:val="18"/>
                <w:highlight w:val="none"/>
                <w:lang w:val="en-US" w:eastAsia="en-US"/>
              </w:rPr>
              <w:t>银用釉料</w:t>
            </w:r>
            <w:r>
              <w:rPr>
                <w:rFonts w:hint="eastAsia" w:ascii="仿宋_GB2312" w:hAnsi="仿宋_GB2312" w:eastAsia="仿宋_GB2312" w:cs="仿宋_GB2312"/>
                <w:b w:val="0"/>
                <w:bCs w:val="0"/>
                <w:color w:val="auto"/>
                <w:sz w:val="18"/>
                <w:szCs w:val="18"/>
                <w:highlight w:val="none"/>
                <w:lang w:val="en-US" w:eastAsia="zh-CN"/>
              </w:rPr>
              <w:t xml:space="preserve"> 1套</w:t>
            </w:r>
          </w:p>
          <w:p w14:paraId="65C8BBBF">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2.</w:t>
            </w:r>
            <w:r>
              <w:rPr>
                <w:rFonts w:hint="eastAsia" w:ascii="仿宋_GB2312" w:hAnsi="仿宋_GB2312" w:eastAsia="仿宋_GB2312" w:cs="仿宋_GB2312"/>
                <w:b w:val="0"/>
                <w:bCs w:val="0"/>
                <w:color w:val="auto"/>
                <w:sz w:val="18"/>
                <w:szCs w:val="18"/>
                <w:highlight w:val="none"/>
                <w:lang w:val="en-US" w:eastAsia="en-US"/>
              </w:rPr>
              <w:t>铜用釉料</w:t>
            </w:r>
            <w:r>
              <w:rPr>
                <w:rFonts w:hint="eastAsia" w:ascii="仿宋_GB2312" w:hAnsi="仿宋_GB2312" w:eastAsia="仿宋_GB2312" w:cs="仿宋_GB2312"/>
                <w:b w:val="0"/>
                <w:bCs w:val="0"/>
                <w:color w:val="auto"/>
                <w:sz w:val="18"/>
                <w:szCs w:val="18"/>
                <w:highlight w:val="none"/>
                <w:lang w:val="en-US" w:eastAsia="zh-CN"/>
              </w:rPr>
              <w:t xml:space="preserve"> 1套</w:t>
            </w:r>
          </w:p>
          <w:p w14:paraId="41207BA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3.</w:t>
            </w:r>
            <w:r>
              <w:rPr>
                <w:rFonts w:hint="eastAsia" w:ascii="仿宋_GB2312" w:hAnsi="仿宋_GB2312" w:eastAsia="仿宋_GB2312" w:cs="仿宋_GB2312"/>
                <w:b w:val="0"/>
                <w:bCs w:val="0"/>
                <w:color w:val="auto"/>
                <w:sz w:val="18"/>
                <w:szCs w:val="18"/>
                <w:highlight w:val="none"/>
                <w:lang w:val="en-US" w:eastAsia="en-US"/>
              </w:rPr>
              <w:t>七宝烧釉料</w:t>
            </w:r>
            <w:r>
              <w:rPr>
                <w:rFonts w:hint="eastAsia" w:ascii="仿宋_GB2312" w:hAnsi="仿宋_GB2312" w:eastAsia="仿宋_GB2312" w:cs="仿宋_GB2312"/>
                <w:b w:val="0"/>
                <w:bCs w:val="0"/>
                <w:color w:val="auto"/>
                <w:sz w:val="18"/>
                <w:szCs w:val="18"/>
                <w:highlight w:val="none"/>
                <w:lang w:val="en-US" w:eastAsia="zh-CN"/>
              </w:rPr>
              <w:t xml:space="preserve"> 1套</w:t>
            </w:r>
          </w:p>
          <w:p w14:paraId="29A5EC14">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4.</w:t>
            </w:r>
            <w:r>
              <w:rPr>
                <w:rFonts w:hint="eastAsia" w:ascii="仿宋_GB2312" w:hAnsi="仿宋_GB2312" w:eastAsia="仿宋_GB2312" w:cs="仿宋_GB2312"/>
                <w:b w:val="0"/>
                <w:bCs w:val="0"/>
                <w:color w:val="auto"/>
                <w:sz w:val="18"/>
                <w:szCs w:val="18"/>
                <w:highlight w:val="none"/>
                <w:lang w:val="en-US" w:eastAsia="en-US"/>
              </w:rPr>
              <w:t>珐琅釉料分装存储盒</w:t>
            </w:r>
            <w:r>
              <w:rPr>
                <w:rFonts w:hint="eastAsia" w:ascii="仿宋_GB2312" w:hAnsi="仿宋_GB2312" w:eastAsia="仿宋_GB2312" w:cs="仿宋_GB2312"/>
                <w:b w:val="0"/>
                <w:bCs w:val="0"/>
                <w:color w:val="auto"/>
                <w:sz w:val="18"/>
                <w:szCs w:val="18"/>
                <w:highlight w:val="none"/>
                <w:lang w:val="en-US" w:eastAsia="zh-CN"/>
              </w:rPr>
              <w:t>5套</w:t>
            </w:r>
          </w:p>
          <w:p w14:paraId="2999204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5.掐丝点蓝小工具组 5套</w:t>
            </w:r>
          </w:p>
          <w:p w14:paraId="7ACDBF1D">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6.玛瑙钵 2个</w:t>
            </w:r>
          </w:p>
          <w:p w14:paraId="7CC8945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7.高温烧网组 5个</w:t>
            </w:r>
          </w:p>
        </w:tc>
        <w:tc>
          <w:tcPr>
            <w:tcW w:w="1207" w:type="dxa"/>
            <w:noWrap w:val="0"/>
            <w:vAlign w:val="top"/>
          </w:tcPr>
          <w:p w14:paraId="72DF5AF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735E9995">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6BD92002">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30E1C1F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25CE7B6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p w14:paraId="0AF56F80">
            <w:pPr>
              <w:keepNext w:val="0"/>
              <w:keepLines w:val="0"/>
              <w:pageBreakBefore w:val="0"/>
              <w:kinsoku/>
              <w:wordWrap/>
              <w:overflowPunct/>
              <w:topLinePunct w:val="0"/>
              <w:bidi w:val="0"/>
              <w:adjustRightInd/>
              <w:snapToGrid/>
              <w:spacing w:line="240" w:lineRule="auto"/>
              <w:jc w:val="center"/>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否</w:t>
            </w:r>
          </w:p>
        </w:tc>
        <w:tc>
          <w:tcPr>
            <w:tcW w:w="1432" w:type="dxa"/>
            <w:noWrap w:val="0"/>
            <w:vAlign w:val="top"/>
          </w:tcPr>
          <w:p w14:paraId="55E17F7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zh-CN"/>
              </w:rPr>
            </w:pPr>
          </w:p>
        </w:tc>
      </w:tr>
      <w:tr w14:paraId="659F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5D700196">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17</w:t>
            </w:r>
          </w:p>
        </w:tc>
        <w:tc>
          <w:tcPr>
            <w:tcW w:w="1422" w:type="dxa"/>
            <w:noWrap w:val="0"/>
            <w:vAlign w:val="center"/>
          </w:tcPr>
          <w:p w14:paraId="20229836">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en-US"/>
              </w:rPr>
              <w:t>一体化首饰加工桌</w:t>
            </w:r>
          </w:p>
        </w:tc>
        <w:tc>
          <w:tcPr>
            <w:tcW w:w="711" w:type="dxa"/>
            <w:noWrap w:val="0"/>
            <w:vAlign w:val="center"/>
          </w:tcPr>
          <w:p w14:paraId="45C1B3AD">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945" w:type="dxa"/>
            <w:noWrap w:val="0"/>
            <w:vAlign w:val="center"/>
          </w:tcPr>
          <w:p w14:paraId="4AF132D9">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张</w:t>
            </w:r>
          </w:p>
        </w:tc>
        <w:tc>
          <w:tcPr>
            <w:tcW w:w="2240" w:type="dxa"/>
            <w:noWrap w:val="0"/>
            <w:vAlign w:val="center"/>
          </w:tcPr>
          <w:p w14:paraId="0C549308">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3E942C2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1.能够应用</w:t>
            </w:r>
            <w:r>
              <w:rPr>
                <w:rFonts w:hint="eastAsia" w:ascii="仿宋_GB2312" w:hAnsi="仿宋_GB2312" w:eastAsia="仿宋_GB2312" w:cs="仿宋_GB2312"/>
                <w:b w:val="0"/>
                <w:bCs w:val="0"/>
                <w:color w:val="auto"/>
                <w:sz w:val="18"/>
                <w:szCs w:val="18"/>
                <w:highlight w:val="none"/>
                <w:lang w:val="en-US" w:eastAsia="en-US"/>
              </w:rPr>
              <w:t>起版、开胶模、注蜡、执模、镶石等工序；</w:t>
            </w:r>
          </w:p>
          <w:p w14:paraId="0A6B368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en-US"/>
              </w:rPr>
              <w:t>可供2人共同使用，整体为钢木结构，冷轧钢板为基材，采用高密度防火烤漆材料；可承受清洗消毒不变形</w:t>
            </w:r>
            <w:r>
              <w:rPr>
                <w:rFonts w:hint="eastAsia" w:ascii="仿宋_GB2312" w:hAnsi="仿宋_GB2312" w:eastAsia="仿宋_GB2312" w:cs="仿宋_GB2312"/>
                <w:b w:val="0"/>
                <w:bCs w:val="0"/>
                <w:color w:val="auto"/>
                <w:sz w:val="18"/>
                <w:szCs w:val="18"/>
                <w:highlight w:val="none"/>
                <w:lang w:val="en-US" w:eastAsia="zh-CN"/>
              </w:rPr>
              <w:t>。</w:t>
            </w:r>
          </w:p>
          <w:p w14:paraId="5DEE55B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2.该实训台集成吸尘系统，旋钮式开关设计，有效吸收废屑、粉尘。</w:t>
            </w:r>
          </w:p>
          <w:p w14:paraId="1F6884C6">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3.所有吸排尘管、压缩气管、强弱电源线等全部集中隐藏于桥架内、再由综合台背板的预置孔引申到桌內。</w:t>
            </w:r>
          </w:p>
          <w:p w14:paraId="13B28ADD">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4.实验台面和围板全部采用实木材质</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台面厚度</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45mm。</w:t>
            </w:r>
          </w:p>
          <w:p w14:paraId="49894B8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5.全钢柜体：钢质柜体均采用</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40*40mm,1.2mm厚无缝钢管焊接，经酸洗磷化处理，表面经环氧树脂静电粉末喷涂，防酸碱抗腐蚀。</w:t>
            </w:r>
          </w:p>
          <w:p w14:paraId="4AD72C9E">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6</w:t>
            </w:r>
            <w:r>
              <w:rPr>
                <w:rFonts w:hint="eastAsia" w:ascii="仿宋_GB2312" w:hAnsi="仿宋_GB2312" w:eastAsia="仿宋_GB2312" w:cs="仿宋_GB2312"/>
                <w:b w:val="0"/>
                <w:bCs w:val="0"/>
                <w:color w:val="auto"/>
                <w:sz w:val="18"/>
                <w:szCs w:val="18"/>
                <w:highlight w:val="none"/>
                <w:lang w:val="en-US" w:eastAsia="en-US"/>
              </w:rPr>
              <w:t>.插座采用实验室专用安全产品。有防尘、防溅、防水、防酸碱等性能。材料为PC材料防火阻燃；</w:t>
            </w:r>
          </w:p>
          <w:p w14:paraId="49B856B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7</w:t>
            </w:r>
            <w:r>
              <w:rPr>
                <w:rFonts w:hint="eastAsia" w:ascii="仿宋_GB2312" w:hAnsi="仿宋_GB2312" w:eastAsia="仿宋_GB2312" w:cs="仿宋_GB2312"/>
                <w:b w:val="0"/>
                <w:bCs w:val="0"/>
                <w:color w:val="auto"/>
                <w:sz w:val="18"/>
                <w:szCs w:val="18"/>
                <w:highlight w:val="none"/>
                <w:lang w:val="en-US" w:eastAsia="en-US"/>
              </w:rPr>
              <w:t>.组合地脚：具有防滑、减震、耐酸碱、耐腐蚀、承重力强。</w:t>
            </w:r>
          </w:p>
          <w:p w14:paraId="6751E72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8</w:t>
            </w:r>
            <w:r>
              <w:rPr>
                <w:rFonts w:hint="eastAsia" w:ascii="仿宋_GB2312" w:hAnsi="仿宋_GB2312" w:eastAsia="仿宋_GB2312" w:cs="仿宋_GB2312"/>
                <w:b w:val="0"/>
                <w:bCs w:val="0"/>
                <w:color w:val="auto"/>
                <w:sz w:val="18"/>
                <w:szCs w:val="18"/>
                <w:highlight w:val="none"/>
                <w:lang w:val="en-US" w:eastAsia="en-US"/>
              </w:rPr>
              <w:t>.膝控可调功率吸尘器：（配有吸尘斗，膝控开关）。可拆卸吸尘斗同吸尘器连接，抛光打砂纸时可以阻挡工作时粉末的外溢。</w:t>
            </w:r>
          </w:p>
          <w:p w14:paraId="0305289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9</w:t>
            </w:r>
            <w:r>
              <w:rPr>
                <w:rFonts w:hint="eastAsia" w:ascii="仿宋_GB2312" w:hAnsi="仿宋_GB2312" w:eastAsia="仿宋_GB2312" w:cs="仿宋_GB2312"/>
                <w:b w:val="0"/>
                <w:bCs w:val="0"/>
                <w:color w:val="auto"/>
                <w:sz w:val="18"/>
                <w:szCs w:val="18"/>
                <w:highlight w:val="none"/>
                <w:lang w:val="en-US" w:eastAsia="en-US"/>
              </w:rPr>
              <w:t>.全方位旋转照明灯，使整个桌面光线明亮，均匀，无阴影和死角。</w:t>
            </w:r>
          </w:p>
          <w:p w14:paraId="1B297BD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10</w:t>
            </w:r>
            <w:r>
              <w:rPr>
                <w:rFonts w:hint="eastAsia" w:ascii="仿宋_GB2312" w:hAnsi="仿宋_GB2312" w:eastAsia="仿宋_GB2312" w:cs="仿宋_GB2312"/>
                <w:b w:val="0"/>
                <w:bCs w:val="0"/>
                <w:color w:val="auto"/>
                <w:sz w:val="18"/>
                <w:szCs w:val="18"/>
                <w:highlight w:val="none"/>
                <w:lang w:val="en-US" w:eastAsia="en-US"/>
              </w:rPr>
              <w:t>.可收缩笔式气枪，使用时随手抽出，不用时自动收回，带自动回收功能。</w:t>
            </w:r>
          </w:p>
          <w:p w14:paraId="4C91FA4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11</w:t>
            </w:r>
            <w:r>
              <w:rPr>
                <w:rFonts w:hint="eastAsia" w:ascii="仿宋_GB2312" w:hAnsi="仿宋_GB2312" w:eastAsia="仿宋_GB2312" w:cs="仿宋_GB2312"/>
                <w:b w:val="0"/>
                <w:bCs w:val="0"/>
                <w:color w:val="auto"/>
                <w:sz w:val="18"/>
                <w:szCs w:val="18"/>
                <w:highlight w:val="none"/>
                <w:lang w:val="en-US" w:eastAsia="en-US"/>
              </w:rPr>
              <w:t>.升降椅</w:t>
            </w:r>
            <w:r>
              <w:rPr>
                <w:rFonts w:hint="eastAsia" w:ascii="仿宋_GB2312" w:hAnsi="仿宋_GB2312" w:eastAsia="仿宋_GB2312" w:cs="仿宋_GB2312"/>
                <w:b w:val="0"/>
                <w:bCs w:val="0"/>
                <w:color w:val="auto"/>
                <w:sz w:val="18"/>
                <w:szCs w:val="18"/>
                <w:highlight w:val="none"/>
                <w:lang w:val="en-US" w:eastAsia="zh-CN"/>
              </w:rPr>
              <w:t>2个</w:t>
            </w:r>
            <w:r>
              <w:rPr>
                <w:rFonts w:hint="eastAsia" w:ascii="仿宋_GB2312" w:hAnsi="仿宋_GB2312" w:eastAsia="仿宋_GB2312" w:cs="仿宋_GB2312"/>
                <w:b w:val="0"/>
                <w:bCs w:val="0"/>
                <w:color w:val="auto"/>
                <w:sz w:val="18"/>
                <w:szCs w:val="18"/>
                <w:highlight w:val="none"/>
                <w:lang w:val="en-US" w:eastAsia="en-US"/>
              </w:rPr>
              <w:t>。</w:t>
            </w:r>
          </w:p>
          <w:p w14:paraId="5A522A79">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w:t>
            </w:r>
            <w:r>
              <w:rPr>
                <w:rFonts w:hint="eastAsia" w:ascii="仿宋_GB2312" w:hAnsi="仿宋_GB2312" w:eastAsia="仿宋_GB2312" w:cs="仿宋_GB2312"/>
                <w:b w:val="0"/>
                <w:bCs w:val="0"/>
                <w:color w:val="auto"/>
                <w:sz w:val="18"/>
                <w:szCs w:val="18"/>
                <w:highlight w:val="none"/>
                <w:lang w:val="en-US" w:eastAsia="zh-CN"/>
              </w:rPr>
              <w:t>2</w:t>
            </w:r>
            <w:r>
              <w:rPr>
                <w:rFonts w:hint="eastAsia" w:ascii="仿宋_GB2312" w:hAnsi="仿宋_GB2312" w:eastAsia="仿宋_GB2312" w:cs="仿宋_GB2312"/>
                <w:b w:val="0"/>
                <w:bCs w:val="0"/>
                <w:color w:val="auto"/>
                <w:sz w:val="18"/>
                <w:szCs w:val="18"/>
                <w:highlight w:val="none"/>
                <w:lang w:val="en-US" w:eastAsia="en-US"/>
              </w:rPr>
              <w:t>.集成设计，工具挂板、锉刀挂钩、单直挂钩、双斜挂钩可灵活调整挂钩位置。</w:t>
            </w:r>
          </w:p>
          <w:p w14:paraId="6FCE30CC">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w:t>
            </w:r>
            <w:r>
              <w:rPr>
                <w:rFonts w:hint="eastAsia" w:ascii="仿宋_GB2312" w:hAnsi="仿宋_GB2312" w:eastAsia="仿宋_GB2312" w:cs="仿宋_GB2312"/>
                <w:b w:val="0"/>
                <w:bCs w:val="0"/>
                <w:color w:val="auto"/>
                <w:sz w:val="18"/>
                <w:szCs w:val="18"/>
                <w:highlight w:val="none"/>
                <w:lang w:val="en-US" w:eastAsia="zh-CN"/>
              </w:rPr>
              <w:t>3</w:t>
            </w:r>
            <w:r>
              <w:rPr>
                <w:rFonts w:hint="eastAsia" w:ascii="仿宋_GB2312" w:hAnsi="仿宋_GB2312" w:eastAsia="仿宋_GB2312" w:cs="仿宋_GB2312"/>
                <w:b w:val="0"/>
                <w:bCs w:val="0"/>
                <w:color w:val="auto"/>
                <w:sz w:val="18"/>
                <w:szCs w:val="18"/>
                <w:highlight w:val="none"/>
                <w:lang w:val="en-US" w:eastAsia="en-US"/>
              </w:rPr>
              <w:t>.旋转工具盒。</w:t>
            </w:r>
          </w:p>
          <w:p w14:paraId="192396CD">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w:t>
            </w:r>
            <w:r>
              <w:rPr>
                <w:rFonts w:hint="eastAsia" w:ascii="仿宋_GB2312" w:hAnsi="仿宋_GB2312" w:eastAsia="仿宋_GB2312" w:cs="仿宋_GB2312"/>
                <w:b w:val="0"/>
                <w:bCs w:val="0"/>
                <w:color w:val="auto"/>
                <w:sz w:val="18"/>
                <w:szCs w:val="18"/>
                <w:highlight w:val="none"/>
                <w:lang w:val="en-US" w:eastAsia="zh-CN"/>
              </w:rPr>
              <w:t>4</w:t>
            </w:r>
            <w:r>
              <w:rPr>
                <w:rFonts w:hint="eastAsia" w:ascii="仿宋_GB2312" w:hAnsi="仿宋_GB2312" w:eastAsia="仿宋_GB2312" w:cs="仿宋_GB2312"/>
                <w:b w:val="0"/>
                <w:bCs w:val="0"/>
                <w:color w:val="auto"/>
                <w:sz w:val="18"/>
                <w:szCs w:val="18"/>
                <w:highlight w:val="none"/>
                <w:lang w:val="en-US" w:eastAsia="en-US"/>
              </w:rPr>
              <w:t>.自动供气导轨式双油壶供气装置，避免火枪喷油现象。</w:t>
            </w:r>
          </w:p>
          <w:p w14:paraId="234F9AE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w:t>
            </w:r>
            <w:r>
              <w:rPr>
                <w:rFonts w:hint="eastAsia" w:ascii="仿宋_GB2312" w:hAnsi="仿宋_GB2312" w:eastAsia="仿宋_GB2312" w:cs="仿宋_GB2312"/>
                <w:b w:val="0"/>
                <w:bCs w:val="0"/>
                <w:color w:val="auto"/>
                <w:sz w:val="18"/>
                <w:szCs w:val="18"/>
                <w:highlight w:val="none"/>
                <w:lang w:val="en-US" w:eastAsia="zh-CN"/>
              </w:rPr>
              <w:t>5</w:t>
            </w:r>
            <w:r>
              <w:rPr>
                <w:rFonts w:hint="eastAsia" w:ascii="仿宋_GB2312" w:hAnsi="仿宋_GB2312" w:eastAsia="仿宋_GB2312" w:cs="仿宋_GB2312"/>
                <w:b w:val="0"/>
                <w:bCs w:val="0"/>
                <w:color w:val="auto"/>
                <w:sz w:val="18"/>
                <w:szCs w:val="18"/>
                <w:highlight w:val="none"/>
                <w:lang w:val="en-US" w:eastAsia="en-US"/>
              </w:rPr>
              <w:t>.空气压缩系统，桌面集成，压力仪表，带开关调节气压大小，可视化管理。</w:t>
            </w:r>
          </w:p>
          <w:p w14:paraId="747850A8">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w:t>
            </w:r>
            <w:r>
              <w:rPr>
                <w:rFonts w:hint="eastAsia" w:ascii="仿宋_GB2312" w:hAnsi="仿宋_GB2312" w:eastAsia="仿宋_GB2312" w:cs="仿宋_GB2312"/>
                <w:b w:val="0"/>
                <w:bCs w:val="0"/>
                <w:color w:val="auto"/>
                <w:sz w:val="18"/>
                <w:szCs w:val="18"/>
                <w:highlight w:val="none"/>
                <w:lang w:val="en-US" w:eastAsia="zh-CN"/>
              </w:rPr>
              <w:t>6</w:t>
            </w:r>
            <w:r>
              <w:rPr>
                <w:rFonts w:hint="eastAsia" w:ascii="仿宋_GB2312" w:hAnsi="仿宋_GB2312" w:eastAsia="仿宋_GB2312" w:cs="仿宋_GB2312"/>
                <w:b w:val="0"/>
                <w:bCs w:val="0"/>
                <w:color w:val="auto"/>
                <w:sz w:val="18"/>
                <w:szCs w:val="18"/>
                <w:highlight w:val="none"/>
                <w:lang w:val="en-US" w:eastAsia="en-US"/>
              </w:rPr>
              <w:t>.全封闭吸尘抽屉，内置吸尘布袋。三层吸尘。</w:t>
            </w:r>
          </w:p>
          <w:p w14:paraId="7F562C20">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二：产品整机参数</w:t>
            </w:r>
          </w:p>
          <w:p w14:paraId="50912CE2">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w:t>
            </w:r>
            <w:r>
              <w:rPr>
                <w:rFonts w:hint="eastAsia" w:ascii="仿宋_GB2312" w:hAnsi="仿宋_GB2312" w:eastAsia="仿宋_GB2312" w:cs="仿宋_GB2312"/>
                <w:b w:val="0"/>
                <w:bCs w:val="0"/>
                <w:color w:val="auto"/>
                <w:sz w:val="18"/>
                <w:szCs w:val="18"/>
                <w:highlight w:val="none"/>
                <w:lang w:val="en-US" w:eastAsia="en-US"/>
              </w:rPr>
              <w:t>额定电压</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 xml:space="preserve">220V </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 xml:space="preserve">50Hz </w:t>
            </w:r>
            <w:r>
              <w:rPr>
                <w:rFonts w:hint="eastAsia" w:ascii="仿宋_GB2312" w:hAnsi="仿宋_GB2312" w:eastAsia="仿宋_GB2312" w:cs="仿宋_GB2312"/>
                <w:b w:val="0"/>
                <w:bCs w:val="0"/>
                <w:color w:val="auto"/>
                <w:sz w:val="18"/>
                <w:szCs w:val="18"/>
                <w:highlight w:val="none"/>
                <w:lang w:val="en-US" w:eastAsia="zh-CN"/>
              </w:rPr>
              <w:t>；</w:t>
            </w:r>
          </w:p>
          <w:p w14:paraId="74E72AEF">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2.</w:t>
            </w:r>
            <w:r>
              <w:rPr>
                <w:rFonts w:hint="eastAsia" w:ascii="仿宋_GB2312" w:hAnsi="仿宋_GB2312" w:eastAsia="仿宋_GB2312" w:cs="仿宋_GB2312"/>
                <w:b w:val="0"/>
                <w:bCs w:val="0"/>
                <w:color w:val="auto"/>
                <w:sz w:val="18"/>
                <w:szCs w:val="18"/>
                <w:highlight w:val="none"/>
                <w:lang w:val="en-US" w:eastAsia="en-US"/>
              </w:rPr>
              <w:t>功率</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1500W</w:t>
            </w:r>
            <w:r>
              <w:rPr>
                <w:rFonts w:hint="eastAsia" w:ascii="仿宋_GB2312" w:hAnsi="仿宋_GB2312" w:eastAsia="仿宋_GB2312" w:cs="仿宋_GB2312"/>
                <w:b w:val="0"/>
                <w:bCs w:val="0"/>
                <w:color w:val="auto"/>
                <w:sz w:val="18"/>
                <w:szCs w:val="18"/>
                <w:highlight w:val="none"/>
                <w:lang w:val="en-US" w:eastAsia="zh-CN"/>
              </w:rPr>
              <w:t>；</w:t>
            </w:r>
          </w:p>
          <w:p w14:paraId="69A781D0">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3.</w:t>
            </w:r>
            <w:r>
              <w:rPr>
                <w:rFonts w:hint="eastAsia" w:ascii="仿宋_GB2312" w:hAnsi="仿宋_GB2312" w:eastAsia="仿宋_GB2312" w:cs="仿宋_GB2312"/>
                <w:b w:val="0"/>
                <w:bCs w:val="0"/>
                <w:color w:val="auto"/>
                <w:sz w:val="18"/>
                <w:szCs w:val="18"/>
                <w:highlight w:val="none"/>
                <w:lang w:val="en-US" w:eastAsia="en-US"/>
              </w:rPr>
              <w:t>气源 &gt;0.4MPa</w:t>
            </w:r>
            <w:r>
              <w:rPr>
                <w:rFonts w:hint="eastAsia" w:ascii="仿宋_GB2312" w:hAnsi="仿宋_GB2312" w:eastAsia="仿宋_GB2312" w:cs="仿宋_GB2312"/>
                <w:b w:val="0"/>
                <w:bCs w:val="0"/>
                <w:color w:val="auto"/>
                <w:sz w:val="18"/>
                <w:szCs w:val="18"/>
                <w:highlight w:val="none"/>
                <w:lang w:val="en-US" w:eastAsia="zh-CN"/>
              </w:rPr>
              <w:t>；</w:t>
            </w:r>
          </w:p>
          <w:p w14:paraId="65C45B9C">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4.</w:t>
            </w:r>
            <w:r>
              <w:rPr>
                <w:rFonts w:hint="eastAsia" w:ascii="仿宋_GB2312" w:hAnsi="仿宋_GB2312" w:eastAsia="仿宋_GB2312" w:cs="仿宋_GB2312"/>
                <w:b w:val="0"/>
                <w:bCs w:val="0"/>
                <w:color w:val="auto"/>
                <w:sz w:val="18"/>
                <w:szCs w:val="18"/>
                <w:highlight w:val="none"/>
                <w:lang w:val="en-US" w:eastAsia="en-US"/>
              </w:rPr>
              <w:t>吸尘噪音 &lt;70dB</w:t>
            </w:r>
            <w:r>
              <w:rPr>
                <w:rFonts w:hint="eastAsia" w:ascii="仿宋_GB2312" w:hAnsi="仿宋_GB2312" w:eastAsia="仿宋_GB2312" w:cs="仿宋_GB2312"/>
                <w:b w:val="0"/>
                <w:bCs w:val="0"/>
                <w:color w:val="auto"/>
                <w:sz w:val="18"/>
                <w:szCs w:val="18"/>
                <w:highlight w:val="none"/>
                <w:lang w:val="en-US" w:eastAsia="zh-CN"/>
              </w:rPr>
              <w:t>；</w:t>
            </w:r>
          </w:p>
          <w:p w14:paraId="23061E0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5.</w:t>
            </w:r>
            <w:r>
              <w:rPr>
                <w:rFonts w:hint="eastAsia" w:ascii="仿宋_GB2312" w:hAnsi="仿宋_GB2312" w:eastAsia="仿宋_GB2312" w:cs="仿宋_GB2312"/>
                <w:b w:val="0"/>
                <w:bCs w:val="0"/>
                <w:color w:val="auto"/>
                <w:sz w:val="18"/>
                <w:szCs w:val="18"/>
                <w:highlight w:val="none"/>
                <w:lang w:val="en-US" w:eastAsia="en-US"/>
              </w:rPr>
              <w:t>板面厚度</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4.5cm</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钢腿尺寸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4*4cm，厚</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1.2mm</w:t>
            </w:r>
            <w:r>
              <w:rPr>
                <w:rFonts w:hint="eastAsia" w:ascii="仿宋_GB2312" w:hAnsi="仿宋_GB2312" w:eastAsia="仿宋_GB2312" w:cs="仿宋_GB2312"/>
                <w:b w:val="0"/>
                <w:bCs w:val="0"/>
                <w:color w:val="auto"/>
                <w:sz w:val="18"/>
                <w:szCs w:val="18"/>
                <w:highlight w:val="none"/>
                <w:lang w:val="en-US" w:eastAsia="zh-CN"/>
              </w:rPr>
              <w:t>；</w:t>
            </w:r>
          </w:p>
          <w:p w14:paraId="07F02547">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6.</w:t>
            </w:r>
            <w:r>
              <w:rPr>
                <w:rFonts w:hint="eastAsia" w:ascii="仿宋_GB2312" w:hAnsi="仿宋_GB2312" w:eastAsia="仿宋_GB2312" w:cs="仿宋_GB2312"/>
                <w:b w:val="0"/>
                <w:bCs w:val="0"/>
                <w:color w:val="auto"/>
                <w:sz w:val="18"/>
                <w:szCs w:val="18"/>
                <w:highlight w:val="none"/>
                <w:lang w:val="en-US" w:eastAsia="en-US"/>
              </w:rPr>
              <w:t>外形尺寸（长*宽*高）</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165cm*62cm *145cm，台面高度</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840mm。</w:t>
            </w:r>
          </w:p>
          <w:p w14:paraId="622219E2">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随台备件：</w:t>
            </w:r>
          </w:p>
          <w:p w14:paraId="0D7B6D15">
            <w:pPr>
              <w:pStyle w:val="87"/>
              <w:keepNext w:val="0"/>
              <w:keepLines w:val="0"/>
              <w:pageBreakBefore w:val="0"/>
              <w:widowControl/>
              <w:numPr>
                <w:ilvl w:val="0"/>
                <w:numId w:val="2"/>
              </w:numPr>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注蜡机，电源：AC 220V 50Hz单项，功率：510W ，</w:t>
            </w:r>
          </w:p>
          <w:p w14:paraId="4836B0FE">
            <w:pPr>
              <w:pStyle w:val="87"/>
              <w:keepNext w:val="0"/>
              <w:keepLines w:val="0"/>
              <w:pageBreakBefore w:val="0"/>
              <w:widowControl/>
              <w:numPr>
                <w:ilvl w:val="0"/>
                <w:numId w:val="2"/>
              </w:numPr>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温控范围：蜡桶温度0-100℃，阀体温度0-100℃。蜡桶容量：约3kg。</w:t>
            </w:r>
          </w:p>
          <w:p w14:paraId="604D6230">
            <w:pPr>
              <w:pStyle w:val="87"/>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伸缩臂微镶显微镜：托架孔径:￠77mm-￠85mm，微调高度:</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50mm，360°自由旋转。65Mn弹簧。伸展最长度：900mm。机身自由伸缩，焦距上下调节。工作距离：55-75mm（加0.5X辅助物镜后距离可拉长）</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底板尺寸：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 xml:space="preserve">150*100*12mm，竖杆H500*φ28mm。 </w:t>
            </w:r>
          </w:p>
          <w:p w14:paraId="17F48F10">
            <w:pPr>
              <w:pStyle w:val="87"/>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 xml:space="preserve">中号火枪  </w:t>
            </w:r>
          </w:p>
          <w:p w14:paraId="7FFE26AC">
            <w:pPr>
              <w:pStyle w:val="87"/>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 xml:space="preserve">除尘钢气枪  </w:t>
            </w:r>
          </w:p>
          <w:p w14:paraId="5D00ED96">
            <w:pPr>
              <w:pStyle w:val="87"/>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20" w:right="21" w:rightChars="1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5、旋转台灯 电源电压: 220V。产品尺寸: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12*48*92cm。</w:t>
            </w:r>
          </w:p>
          <w:p w14:paraId="0E6D15B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 xml:space="preserve">7、单管双油壶  </w:t>
            </w:r>
          </w:p>
          <w:p w14:paraId="7E50DD1F">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 xml:space="preserve">8、台塞  </w:t>
            </w:r>
          </w:p>
          <w:p w14:paraId="17745F1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 xml:space="preserve">9、吊机管  </w:t>
            </w:r>
          </w:p>
          <w:p w14:paraId="3B82898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10、吸尘器</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电源电压：220V/50HZ±10％，电源功率：370W，最大气压：17Kpa，外型尺寸：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35X20X35cm。</w:t>
            </w:r>
          </w:p>
          <w:p w14:paraId="0F478D6A">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 xml:space="preserve">11、升降椅 12、夹胶膜片*2  13工具挂板  14锉刀挂钩*2  15单直挂钩 *4 16双斜挂钩*4   17旋转工具盒 </w:t>
            </w:r>
          </w:p>
          <w:p w14:paraId="73B13AC1">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en-US"/>
              </w:rPr>
              <w:t>18.空气压缩机。</w:t>
            </w:r>
          </w:p>
          <w:p w14:paraId="6DE1E1D3">
            <w:pPr>
              <w:pStyle w:val="87"/>
              <w:keepNext w:val="0"/>
              <w:keepLines w:val="0"/>
              <w:pageBreakBefore w:val="0"/>
              <w:widowControl/>
              <w:kinsoku/>
              <w:wordWrap/>
              <w:overflowPunct/>
              <w:topLinePunct w:val="0"/>
              <w:autoSpaceDE w:val="0"/>
              <w:autoSpaceDN w:val="0"/>
              <w:bidi w:val="0"/>
              <w:adjustRightInd/>
              <w:snapToGrid/>
              <w:spacing w:line="240" w:lineRule="auto"/>
              <w:ind w:left="42" w:leftChars="20" w:right="21" w:rightChars="10" w:firstLine="0" w:firstLineChars="0"/>
              <w:jc w:val="lef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en-US"/>
              </w:rPr>
              <w:t>电压：220V。功率：750W。空气容量</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：30L</w:t>
            </w:r>
            <w:r>
              <w:rPr>
                <w:rFonts w:hint="eastAsia" w:ascii="仿宋_GB2312" w:hAnsi="仿宋_GB2312" w:eastAsia="仿宋_GB2312" w:cs="仿宋_GB2312"/>
                <w:b w:val="0"/>
                <w:bCs w:val="0"/>
                <w:color w:val="auto"/>
                <w:sz w:val="18"/>
                <w:szCs w:val="18"/>
                <w:highlight w:val="none"/>
                <w:lang w:val="en-US" w:eastAsia="zh-CN"/>
              </w:rPr>
              <w:t>，</w:t>
            </w:r>
          </w:p>
          <w:p w14:paraId="435B05B7">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en-US"/>
              </w:rPr>
              <w:t>外形尺寸：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63x27.5x62.5（cm)。净重：</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 xml:space="preserve">21kg。  </w:t>
            </w:r>
          </w:p>
        </w:tc>
        <w:tc>
          <w:tcPr>
            <w:tcW w:w="1207" w:type="dxa"/>
            <w:noWrap w:val="0"/>
            <w:vAlign w:val="top"/>
          </w:tcPr>
          <w:p w14:paraId="609D7288">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72C6FE9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6FF8F96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5E1BC2C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1BE083A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668D7F0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7BFD565A">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2013C989">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176F2D8E">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085DAF7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520A8B75">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7B262D1C">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否</w:t>
            </w:r>
          </w:p>
        </w:tc>
        <w:tc>
          <w:tcPr>
            <w:tcW w:w="1432" w:type="dxa"/>
            <w:noWrap w:val="0"/>
            <w:vAlign w:val="top"/>
          </w:tcPr>
          <w:p w14:paraId="27FDBE56">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tc>
      </w:tr>
      <w:tr w14:paraId="5321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42C68B2A">
            <w:pPr>
              <w:pStyle w:val="87"/>
              <w:keepNext w:val="0"/>
              <w:keepLines w:val="0"/>
              <w:pageBreakBefore w:val="0"/>
              <w:kinsoku/>
              <w:wordWrap/>
              <w:overflowPunct/>
              <w:topLinePunct w:val="0"/>
              <w:bidi w:val="0"/>
              <w:adjustRightInd/>
              <w:snapToGrid/>
              <w:spacing w:line="300" w:lineRule="exact"/>
              <w:ind w:left="42" w:leftChars="20" w:right="21" w:rightChars="10"/>
              <w:jc w:val="center"/>
              <w:textAlignment w:val="auto"/>
              <w:rPr>
                <w:rFonts w:hint="default" w:ascii="Times New Roman" w:hAnsi="Times New Roman" w:eastAsia="仿宋_GB2312" w:cs="Times New Roman"/>
                <w:color w:val="auto"/>
                <w:sz w:val="21"/>
                <w:szCs w:val="21"/>
                <w:highlight w:val="none"/>
                <w:lang w:val="en-US"/>
              </w:rPr>
            </w:pPr>
            <w:r>
              <w:rPr>
                <w:rFonts w:hint="eastAsia" w:ascii="Times New Roman" w:hAnsi="Times New Roman" w:eastAsia="仿宋_GB2312" w:cs="Times New Roman"/>
                <w:color w:val="auto"/>
                <w:sz w:val="21"/>
                <w:szCs w:val="21"/>
                <w:highlight w:val="none"/>
                <w:lang w:val="en-US" w:eastAsia="zh-CN"/>
              </w:rPr>
              <w:t>18</w:t>
            </w:r>
          </w:p>
        </w:tc>
        <w:tc>
          <w:tcPr>
            <w:tcW w:w="1422" w:type="dxa"/>
            <w:noWrap w:val="0"/>
            <w:vAlign w:val="center"/>
          </w:tcPr>
          <w:p w14:paraId="01C075F7">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材料加工</w:t>
            </w:r>
            <w:r>
              <w:rPr>
                <w:rFonts w:hint="default" w:ascii="Times New Roman" w:hAnsi="Times New Roman" w:eastAsia="仿宋_GB2312" w:cs="Times New Roman"/>
                <w:b w:val="0"/>
                <w:bCs w:val="0"/>
                <w:color w:val="auto"/>
                <w:sz w:val="21"/>
                <w:szCs w:val="21"/>
                <w:highlight w:val="none"/>
                <w:lang w:val="en-US" w:eastAsia="en-US"/>
              </w:rPr>
              <w:t>工作台</w:t>
            </w:r>
          </w:p>
        </w:tc>
        <w:tc>
          <w:tcPr>
            <w:tcW w:w="711" w:type="dxa"/>
            <w:noWrap w:val="0"/>
            <w:vAlign w:val="center"/>
          </w:tcPr>
          <w:p w14:paraId="5DCDA827">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w:t>
            </w:r>
          </w:p>
        </w:tc>
        <w:tc>
          <w:tcPr>
            <w:tcW w:w="945" w:type="dxa"/>
            <w:noWrap w:val="0"/>
            <w:vAlign w:val="center"/>
          </w:tcPr>
          <w:p w14:paraId="12574741">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个</w:t>
            </w:r>
          </w:p>
        </w:tc>
        <w:tc>
          <w:tcPr>
            <w:tcW w:w="2240" w:type="dxa"/>
            <w:noWrap w:val="0"/>
            <w:vAlign w:val="center"/>
          </w:tcPr>
          <w:p w14:paraId="095FB0AA">
            <w:pPr>
              <w:keepNext w:val="0"/>
              <w:keepLines w:val="0"/>
              <w:pageBreakBefore w:val="0"/>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是</w:t>
            </w:r>
          </w:p>
        </w:tc>
        <w:tc>
          <w:tcPr>
            <w:tcW w:w="5299" w:type="dxa"/>
            <w:noWrap w:val="0"/>
            <w:vAlign w:val="top"/>
          </w:tcPr>
          <w:p w14:paraId="35099D6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1.</w:t>
            </w:r>
            <w:r>
              <w:rPr>
                <w:rFonts w:hint="eastAsia" w:ascii="仿宋_GB2312" w:hAnsi="仿宋_GB2312" w:eastAsia="仿宋_GB2312" w:cs="仿宋_GB2312"/>
                <w:b w:val="0"/>
                <w:bCs w:val="0"/>
                <w:color w:val="auto"/>
                <w:sz w:val="18"/>
                <w:szCs w:val="18"/>
                <w:highlight w:val="none"/>
                <w:lang w:val="en-US" w:eastAsia="en-US"/>
              </w:rPr>
              <w:t>桌面面板是一块硬度高的实木材质，板厚：</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4.5cm，“U”形桌面。</w:t>
            </w:r>
          </w:p>
          <w:p w14:paraId="7ABAB981">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2.</w:t>
            </w:r>
            <w:r>
              <w:rPr>
                <w:rFonts w:hint="eastAsia" w:ascii="仿宋_GB2312" w:hAnsi="仿宋_GB2312" w:eastAsia="仿宋_GB2312" w:cs="仿宋_GB2312"/>
                <w:b w:val="0"/>
                <w:bCs w:val="0"/>
                <w:color w:val="auto"/>
                <w:sz w:val="18"/>
                <w:szCs w:val="18"/>
                <w:highlight w:val="none"/>
                <w:lang w:val="en-US" w:eastAsia="en-US"/>
              </w:rPr>
              <w:t>桌面铺盖</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35*26cm*3mm不锈钢板或大理石板。</w:t>
            </w:r>
          </w:p>
          <w:p w14:paraId="6F04F0DC">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3.</w:t>
            </w:r>
            <w:r>
              <w:rPr>
                <w:rFonts w:hint="eastAsia" w:ascii="仿宋_GB2312" w:hAnsi="仿宋_GB2312" w:eastAsia="仿宋_GB2312" w:cs="仿宋_GB2312"/>
                <w:b w:val="0"/>
                <w:bCs w:val="0"/>
                <w:color w:val="auto"/>
                <w:sz w:val="18"/>
                <w:szCs w:val="18"/>
                <w:highlight w:val="none"/>
                <w:lang w:val="en-US" w:eastAsia="en-US"/>
              </w:rPr>
              <w:t>钳子架尺寸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24*12（cm）。</w:t>
            </w:r>
          </w:p>
          <w:p w14:paraId="1B1832AF">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4.</w:t>
            </w:r>
            <w:r>
              <w:rPr>
                <w:rFonts w:hint="eastAsia" w:ascii="仿宋_GB2312" w:hAnsi="仿宋_GB2312" w:eastAsia="仿宋_GB2312" w:cs="仿宋_GB2312"/>
                <w:b w:val="0"/>
                <w:bCs w:val="0"/>
                <w:color w:val="auto"/>
                <w:sz w:val="18"/>
                <w:szCs w:val="18"/>
                <w:highlight w:val="none"/>
                <w:lang w:val="en-US" w:eastAsia="en-US"/>
              </w:rPr>
              <w:t>外形尺寸：</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101W*68D(47短宽）*97H(cm) ，底部到下层抽屉高</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64cm，抽屉为实木制造，带有两个抽屉。大抽屉内包不锈钢板，可接金粉使用。桌子中间带有两层拉板，可置放锉刀钳子等工具。第一层抽屉规格</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37*34cm，上面有可活动盖板。二层为可活动U型实木材质板。下层抽屉为抽屉“U”抽屉，抽屉内包不锈钢铁皮，内深</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8cm。</w:t>
            </w:r>
          </w:p>
          <w:p w14:paraId="0A75591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r>
              <w:rPr>
                <w:rFonts w:hint="eastAsia" w:ascii="仿宋_GB2312" w:hAnsi="仿宋_GB2312" w:eastAsia="仿宋_GB2312" w:cs="仿宋_GB2312"/>
                <w:b w:val="0"/>
                <w:bCs w:val="0"/>
                <w:color w:val="auto"/>
                <w:sz w:val="18"/>
                <w:szCs w:val="18"/>
                <w:highlight w:val="none"/>
                <w:lang w:val="en-US" w:eastAsia="zh-CN"/>
              </w:rPr>
              <w:t>5.</w:t>
            </w:r>
            <w:r>
              <w:rPr>
                <w:rFonts w:hint="eastAsia" w:ascii="仿宋_GB2312" w:hAnsi="仿宋_GB2312" w:eastAsia="仿宋_GB2312" w:cs="仿宋_GB2312"/>
                <w:b w:val="0"/>
                <w:bCs w:val="0"/>
                <w:color w:val="auto"/>
                <w:sz w:val="18"/>
                <w:szCs w:val="18"/>
                <w:highlight w:val="none"/>
                <w:lang w:val="en-US" w:eastAsia="en-US"/>
              </w:rPr>
              <w:t>背板全部为实木材质，配不锈钢可调节升降吊机架,专用吊机杆,材质：不锈钢。最高</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110cm.最低</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60cm.挂钩杆长</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20cm.管直径</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1.2</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1.5cm</w:t>
            </w: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en-US"/>
              </w:rPr>
              <w:t xml:space="preserve"> 底座直径</w:t>
            </w:r>
            <w:r>
              <w:rPr>
                <w:rFonts w:hint="eastAsia" w:ascii="仿宋_GB2312" w:hAnsi="仿宋_GB2312" w:eastAsia="仿宋_GB2312" w:cs="仿宋_GB2312"/>
                <w:b w:val="0"/>
                <w:bCs w:val="0"/>
                <w:color w:val="auto"/>
                <w:sz w:val="18"/>
                <w:szCs w:val="18"/>
                <w:highlight w:val="none"/>
                <w:lang w:val="en-US" w:eastAsia="zh-CN"/>
              </w:rPr>
              <w:t>约</w:t>
            </w:r>
            <w:r>
              <w:rPr>
                <w:rFonts w:hint="eastAsia" w:ascii="仿宋_GB2312" w:hAnsi="仿宋_GB2312" w:eastAsia="仿宋_GB2312" w:cs="仿宋_GB2312"/>
                <w:b w:val="0"/>
                <w:bCs w:val="0"/>
                <w:color w:val="auto"/>
                <w:sz w:val="18"/>
                <w:szCs w:val="18"/>
                <w:highlight w:val="none"/>
                <w:lang w:val="en-US" w:eastAsia="en-US"/>
              </w:rPr>
              <w:t>7.5cm.配可拆卸大凳钉。</w:t>
            </w:r>
          </w:p>
          <w:p w14:paraId="5A87A4BD">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b w:val="0"/>
                <w:bCs w:val="0"/>
                <w:color w:val="auto"/>
                <w:sz w:val="18"/>
                <w:szCs w:val="18"/>
                <w:highlight w:val="none"/>
                <w:lang w:val="en-US" w:eastAsia="zh-CN"/>
              </w:rPr>
              <w:t>6.</w:t>
            </w:r>
            <w:r>
              <w:rPr>
                <w:rFonts w:hint="eastAsia" w:ascii="仿宋_GB2312" w:hAnsi="仿宋_GB2312" w:eastAsia="仿宋_GB2312" w:cs="仿宋_GB2312"/>
                <w:b w:val="0"/>
                <w:bCs w:val="0"/>
                <w:color w:val="auto"/>
                <w:sz w:val="18"/>
                <w:szCs w:val="18"/>
                <w:highlight w:val="none"/>
                <w:lang w:val="en-US" w:eastAsia="en-US"/>
              </w:rPr>
              <w:t>配升降凳1张；</w:t>
            </w:r>
          </w:p>
        </w:tc>
        <w:tc>
          <w:tcPr>
            <w:tcW w:w="1207" w:type="dxa"/>
            <w:noWrap w:val="0"/>
            <w:vAlign w:val="top"/>
          </w:tcPr>
          <w:p w14:paraId="777E6BD4">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p w14:paraId="25133727">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 xml:space="preserve">     否</w:t>
            </w:r>
          </w:p>
        </w:tc>
        <w:tc>
          <w:tcPr>
            <w:tcW w:w="1432" w:type="dxa"/>
            <w:noWrap w:val="0"/>
            <w:vAlign w:val="top"/>
          </w:tcPr>
          <w:p w14:paraId="72DDC1F0">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 w:val="0"/>
                <w:bCs w:val="0"/>
                <w:color w:val="auto"/>
                <w:sz w:val="18"/>
                <w:szCs w:val="18"/>
                <w:highlight w:val="none"/>
                <w:lang w:val="en-US" w:eastAsia="en-US"/>
              </w:rPr>
            </w:pPr>
          </w:p>
        </w:tc>
      </w:tr>
      <w:tr w14:paraId="7AE8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6111AC4F">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19</w:t>
            </w:r>
          </w:p>
        </w:tc>
        <w:tc>
          <w:tcPr>
            <w:tcW w:w="1422" w:type="dxa"/>
            <w:noWrap w:val="0"/>
            <w:vAlign w:val="center"/>
          </w:tcPr>
          <w:p w14:paraId="0F456FCC">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双工位人工切磨钻石机</w:t>
            </w:r>
          </w:p>
        </w:tc>
        <w:tc>
          <w:tcPr>
            <w:tcW w:w="711" w:type="dxa"/>
            <w:noWrap w:val="0"/>
            <w:vAlign w:val="center"/>
          </w:tcPr>
          <w:p w14:paraId="3D0A0F75">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1</w:t>
            </w:r>
          </w:p>
        </w:tc>
        <w:tc>
          <w:tcPr>
            <w:tcW w:w="945" w:type="dxa"/>
            <w:noWrap w:val="0"/>
            <w:vAlign w:val="center"/>
          </w:tcPr>
          <w:p w14:paraId="14CAF11D">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个</w:t>
            </w:r>
          </w:p>
        </w:tc>
        <w:tc>
          <w:tcPr>
            <w:tcW w:w="2240" w:type="dxa"/>
            <w:noWrap w:val="0"/>
            <w:vAlign w:val="center"/>
          </w:tcPr>
          <w:p w14:paraId="51B1D191">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kern w:val="2"/>
                <w:sz w:val="21"/>
                <w:szCs w:val="21"/>
                <w:highlight w:val="none"/>
                <w:lang w:val="en-US" w:eastAsia="zh-CN" w:bidi="ar-SA"/>
              </w:rPr>
              <w:t>是</w:t>
            </w:r>
          </w:p>
        </w:tc>
        <w:tc>
          <w:tcPr>
            <w:tcW w:w="5299" w:type="dxa"/>
            <w:noWrap w:val="0"/>
            <w:vAlign w:val="top"/>
          </w:tcPr>
          <w:p w14:paraId="035B518C">
            <w:pPr>
              <w:pStyle w:val="8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1.满足2人同时使用；</w:t>
            </w:r>
          </w:p>
          <w:p w14:paraId="22C1F977">
            <w:pPr>
              <w:pStyle w:val="8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2.双工位独立照明灯</w:t>
            </w:r>
          </w:p>
          <w:p w14:paraId="34E03A73">
            <w:pPr>
              <w:pStyle w:val="8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3.底部配备除尘装置，可以吸收加工过程中产生的粉尘。</w:t>
            </w:r>
          </w:p>
          <w:p w14:paraId="6A0EAA48">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 xml:space="preserve">4.电压：220V；  </w:t>
            </w:r>
          </w:p>
          <w:p w14:paraId="380C223B">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5.功率：不低于1000W；</w:t>
            </w:r>
          </w:p>
          <w:p w14:paraId="36B6C43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6.尺寸：约1000*900*1500mm</w:t>
            </w:r>
          </w:p>
          <w:p w14:paraId="64DEBD6E">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 xml:space="preserve">7.磨盘直径：约325mm </w:t>
            </w:r>
          </w:p>
          <w:p w14:paraId="0241ADD9">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kern w:val="2"/>
                <w:sz w:val="18"/>
                <w:szCs w:val="18"/>
                <w:highlight w:val="none"/>
                <w:lang w:val="en-US" w:eastAsia="en-US" w:bidi="ar-SA"/>
              </w:rPr>
            </w:pPr>
            <w:r>
              <w:rPr>
                <w:rFonts w:hint="eastAsia" w:ascii="仿宋_GB2312" w:hAnsi="仿宋_GB2312" w:eastAsia="仿宋_GB2312" w:cs="仿宋_GB2312"/>
                <w:b w:val="0"/>
                <w:bCs w:val="0"/>
                <w:color w:val="auto"/>
                <w:spacing w:val="4"/>
                <w:sz w:val="18"/>
                <w:szCs w:val="18"/>
                <w:highlight w:val="none"/>
                <w:lang w:val="en-US" w:eastAsia="zh-CN"/>
              </w:rPr>
              <w:t>标准配件：主机1台；无轴耐磨盘1个；磨腰车石臂1把；台面车石臂1把；底面车石臂1把；三角度车石臂1把；手动装钻器1台；手动拆钻器1台；台面咀3粒；台面胶50克；底夹咀4/5/6各10粒；面芯咀4/5/6各10粒；拆盘器1个；曲尺放大镜2个</w:t>
            </w:r>
          </w:p>
        </w:tc>
        <w:tc>
          <w:tcPr>
            <w:tcW w:w="1207" w:type="dxa"/>
            <w:noWrap w:val="0"/>
            <w:vAlign w:val="top"/>
          </w:tcPr>
          <w:p w14:paraId="057EC485">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p w14:paraId="687A02AB">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p w14:paraId="04B1299C">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p w14:paraId="563A540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p w14:paraId="34A3E631">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p w14:paraId="7CA9F139">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p w14:paraId="277AA189">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 xml:space="preserve">     否</w:t>
            </w:r>
          </w:p>
        </w:tc>
        <w:tc>
          <w:tcPr>
            <w:tcW w:w="1432" w:type="dxa"/>
            <w:noWrap w:val="0"/>
            <w:vAlign w:val="top"/>
          </w:tcPr>
          <w:p w14:paraId="5BB95208">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p>
        </w:tc>
      </w:tr>
      <w:tr w14:paraId="3A76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72" w:type="dxa"/>
            <w:noWrap w:val="0"/>
            <w:vAlign w:val="center"/>
          </w:tcPr>
          <w:p w14:paraId="6825D25B">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w:t>
            </w:r>
          </w:p>
        </w:tc>
        <w:tc>
          <w:tcPr>
            <w:tcW w:w="1422" w:type="dxa"/>
            <w:noWrap w:val="0"/>
            <w:vAlign w:val="center"/>
          </w:tcPr>
          <w:p w14:paraId="65A88133">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折射仪</w:t>
            </w:r>
          </w:p>
        </w:tc>
        <w:tc>
          <w:tcPr>
            <w:tcW w:w="711" w:type="dxa"/>
            <w:noWrap w:val="0"/>
            <w:vAlign w:val="center"/>
          </w:tcPr>
          <w:p w14:paraId="3547D54A">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1</w:t>
            </w:r>
          </w:p>
        </w:tc>
        <w:tc>
          <w:tcPr>
            <w:tcW w:w="945" w:type="dxa"/>
            <w:noWrap w:val="0"/>
            <w:vAlign w:val="center"/>
          </w:tcPr>
          <w:p w14:paraId="12404959">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台</w:t>
            </w:r>
          </w:p>
        </w:tc>
        <w:tc>
          <w:tcPr>
            <w:tcW w:w="2240" w:type="dxa"/>
            <w:noWrap w:val="0"/>
            <w:vAlign w:val="center"/>
          </w:tcPr>
          <w:p w14:paraId="293B691E">
            <w:pPr>
              <w:pStyle w:val="87"/>
              <w:keepNext w:val="0"/>
              <w:keepLines w:val="0"/>
              <w:pageBreakBefore w:val="0"/>
              <w:widowControl/>
              <w:kinsoku/>
              <w:wordWrap/>
              <w:overflowPunct/>
              <w:topLinePunct w:val="0"/>
              <w:autoSpaceDE w:val="0"/>
              <w:autoSpaceDN w:val="0"/>
              <w:bidi w:val="0"/>
              <w:adjustRightInd/>
              <w:snapToGrid/>
              <w:spacing w:line="300" w:lineRule="exact"/>
              <w:ind w:left="42" w:leftChars="20" w:right="21" w:rightChars="10" w:firstLine="0" w:firstLineChars="0"/>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否</w:t>
            </w:r>
          </w:p>
        </w:tc>
        <w:tc>
          <w:tcPr>
            <w:tcW w:w="5299" w:type="dxa"/>
            <w:noWrap w:val="0"/>
            <w:vAlign w:val="top"/>
          </w:tcPr>
          <w:p w14:paraId="12C82460">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1.</w:t>
            </w:r>
            <w:r>
              <w:rPr>
                <w:rFonts w:hint="eastAsia" w:ascii="仿宋_GB2312" w:hAnsi="仿宋_GB2312" w:eastAsia="仿宋_GB2312" w:cs="仿宋_GB2312"/>
                <w:b w:val="0"/>
                <w:bCs w:val="0"/>
                <w:color w:val="auto"/>
                <w:spacing w:val="4"/>
                <w:sz w:val="18"/>
                <w:szCs w:val="18"/>
                <w:highlight w:val="none"/>
                <w:lang w:val="en-US" w:eastAsia="en-US"/>
              </w:rPr>
              <w:t>合成立方氧化锆（CZ）测试棱镜，测定范围：1.35-1.85，</w:t>
            </w:r>
            <w:r>
              <w:rPr>
                <w:rFonts w:hint="eastAsia" w:ascii="仿宋_GB2312" w:hAnsi="仿宋_GB2312" w:eastAsia="仿宋_GB2312" w:cs="仿宋_GB2312"/>
                <w:b w:val="0"/>
                <w:bCs w:val="0"/>
                <w:color w:val="auto"/>
                <w:spacing w:val="4"/>
                <w:sz w:val="18"/>
                <w:szCs w:val="18"/>
                <w:highlight w:val="none"/>
                <w:lang w:val="en-US" w:eastAsia="zh-CN"/>
              </w:rPr>
              <w:t>2.</w:t>
            </w:r>
            <w:r>
              <w:rPr>
                <w:rFonts w:hint="eastAsia" w:ascii="仿宋_GB2312" w:hAnsi="仿宋_GB2312" w:eastAsia="仿宋_GB2312" w:cs="仿宋_GB2312"/>
                <w:b w:val="0"/>
                <w:bCs w:val="0"/>
                <w:color w:val="auto"/>
                <w:spacing w:val="4"/>
                <w:sz w:val="18"/>
                <w:szCs w:val="18"/>
                <w:highlight w:val="none"/>
                <w:lang w:val="en-US" w:eastAsia="en-US"/>
              </w:rPr>
              <w:t>精度：≤±0.002；</w:t>
            </w:r>
          </w:p>
          <w:p w14:paraId="6C717966">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3.</w:t>
            </w:r>
            <w:r>
              <w:rPr>
                <w:rFonts w:hint="eastAsia" w:ascii="仿宋_GB2312" w:hAnsi="仿宋_GB2312" w:eastAsia="仿宋_GB2312" w:cs="仿宋_GB2312"/>
                <w:b w:val="0"/>
                <w:bCs w:val="0"/>
                <w:color w:val="auto"/>
                <w:spacing w:val="4"/>
                <w:sz w:val="18"/>
                <w:szCs w:val="18"/>
                <w:highlight w:val="none"/>
                <w:lang w:val="en-US" w:eastAsia="en-US"/>
              </w:rPr>
              <w:t>阴影边界超平直、清晰，全不锈钢台面，耐腐蚀、易清洗，</w:t>
            </w:r>
            <w:r>
              <w:rPr>
                <w:rFonts w:hint="eastAsia" w:ascii="仿宋_GB2312" w:hAnsi="仿宋_GB2312" w:eastAsia="仿宋_GB2312" w:cs="仿宋_GB2312"/>
                <w:b w:val="0"/>
                <w:bCs w:val="0"/>
                <w:color w:val="auto"/>
                <w:spacing w:val="4"/>
                <w:sz w:val="18"/>
                <w:szCs w:val="18"/>
                <w:highlight w:val="none"/>
                <w:lang w:val="en-US" w:eastAsia="zh-CN"/>
              </w:rPr>
              <w:t>4.</w:t>
            </w:r>
            <w:r>
              <w:rPr>
                <w:rFonts w:hint="eastAsia" w:ascii="仿宋_GB2312" w:hAnsi="仿宋_GB2312" w:eastAsia="仿宋_GB2312" w:cs="仿宋_GB2312"/>
                <w:b w:val="0"/>
                <w:bCs w:val="0"/>
                <w:color w:val="auto"/>
                <w:spacing w:val="4"/>
                <w:sz w:val="18"/>
                <w:szCs w:val="18"/>
                <w:highlight w:val="none"/>
                <w:lang w:val="en-US" w:eastAsia="en-US"/>
              </w:rPr>
              <w:t>内置准单色LED光源，波长：约589.5nm；</w:t>
            </w:r>
          </w:p>
          <w:p w14:paraId="344FEABE">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5.</w:t>
            </w:r>
            <w:r>
              <w:rPr>
                <w:rFonts w:hint="eastAsia" w:ascii="仿宋_GB2312" w:hAnsi="仿宋_GB2312" w:eastAsia="仿宋_GB2312" w:cs="仿宋_GB2312"/>
                <w:b w:val="0"/>
                <w:bCs w:val="0"/>
                <w:color w:val="auto"/>
                <w:spacing w:val="4"/>
                <w:sz w:val="18"/>
                <w:szCs w:val="18"/>
                <w:highlight w:val="none"/>
                <w:lang w:val="en-US" w:eastAsia="en-US"/>
              </w:rPr>
              <w:t>双供电装置：两节7号电池或外接宽电压电源适配器（输入电压100V-240V，输出电压DC 3V）；</w:t>
            </w:r>
          </w:p>
          <w:p w14:paraId="5698E419">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6.</w:t>
            </w:r>
            <w:r>
              <w:rPr>
                <w:rFonts w:hint="eastAsia" w:ascii="仿宋_GB2312" w:hAnsi="仿宋_GB2312" w:eastAsia="仿宋_GB2312" w:cs="仿宋_GB2312"/>
                <w:b w:val="0"/>
                <w:bCs w:val="0"/>
                <w:color w:val="auto"/>
                <w:spacing w:val="4"/>
                <w:sz w:val="18"/>
                <w:szCs w:val="18"/>
                <w:highlight w:val="none"/>
                <w:lang w:val="en-US" w:eastAsia="en-US"/>
              </w:rPr>
              <w:t>配备一个偏光片、一瓶折射油；</w:t>
            </w:r>
          </w:p>
          <w:p w14:paraId="5F976A2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7.</w:t>
            </w:r>
            <w:r>
              <w:rPr>
                <w:rFonts w:hint="eastAsia" w:ascii="仿宋_GB2312" w:hAnsi="仿宋_GB2312" w:eastAsia="仿宋_GB2312" w:cs="仿宋_GB2312"/>
                <w:b w:val="0"/>
                <w:bCs w:val="0"/>
                <w:color w:val="auto"/>
                <w:spacing w:val="4"/>
                <w:sz w:val="18"/>
                <w:szCs w:val="18"/>
                <w:highlight w:val="none"/>
                <w:lang w:val="en-US" w:eastAsia="en-US"/>
              </w:rPr>
              <w:t>目镜：直径32mm</w:t>
            </w:r>
            <w:r>
              <w:rPr>
                <w:rFonts w:hint="eastAsia" w:ascii="仿宋_GB2312" w:hAnsi="仿宋_GB2312" w:eastAsia="仿宋_GB2312" w:cs="仿宋_GB2312"/>
                <w:b w:val="0"/>
                <w:bCs w:val="0"/>
                <w:color w:val="auto"/>
                <w:spacing w:val="4"/>
                <w:sz w:val="18"/>
                <w:szCs w:val="18"/>
                <w:highlight w:val="none"/>
                <w:lang w:val="en-US" w:eastAsia="zh-CN"/>
              </w:rPr>
              <w:t>左右</w:t>
            </w:r>
            <w:r>
              <w:rPr>
                <w:rFonts w:hint="eastAsia" w:ascii="仿宋_GB2312" w:hAnsi="仿宋_GB2312" w:eastAsia="仿宋_GB2312" w:cs="仿宋_GB2312"/>
                <w:b w:val="0"/>
                <w:bCs w:val="0"/>
                <w:color w:val="auto"/>
                <w:spacing w:val="4"/>
                <w:sz w:val="18"/>
                <w:szCs w:val="18"/>
                <w:highlight w:val="none"/>
                <w:lang w:val="en-US" w:eastAsia="en-US"/>
              </w:rPr>
              <w:t>，具有放大功能；</w:t>
            </w:r>
          </w:p>
          <w:p w14:paraId="6685CBD7">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8.</w:t>
            </w:r>
            <w:r>
              <w:rPr>
                <w:rFonts w:hint="eastAsia" w:ascii="仿宋_GB2312" w:hAnsi="仿宋_GB2312" w:eastAsia="仿宋_GB2312" w:cs="仿宋_GB2312"/>
                <w:b w:val="0"/>
                <w:bCs w:val="0"/>
                <w:color w:val="auto"/>
                <w:spacing w:val="4"/>
                <w:sz w:val="18"/>
                <w:szCs w:val="18"/>
                <w:highlight w:val="none"/>
                <w:lang w:val="en-US" w:eastAsia="en-US"/>
              </w:rPr>
              <w:t>标配1瓶折射油，2ml，折射率1.785±0.005；</w:t>
            </w:r>
          </w:p>
          <w:p w14:paraId="61E190E5">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9.</w:t>
            </w:r>
            <w:r>
              <w:rPr>
                <w:rFonts w:hint="eastAsia" w:ascii="仿宋_GB2312" w:hAnsi="仿宋_GB2312" w:eastAsia="仿宋_GB2312" w:cs="仿宋_GB2312"/>
                <w:b w:val="0"/>
                <w:bCs w:val="0"/>
                <w:color w:val="auto"/>
                <w:spacing w:val="4"/>
                <w:sz w:val="18"/>
                <w:szCs w:val="18"/>
                <w:highlight w:val="none"/>
                <w:lang w:val="en-US" w:eastAsia="en-US"/>
              </w:rPr>
              <w:t>测试条件：温度：室温5-35℃，湿度：≤75%，室内无任何酸，碱等腐蚀性气体；</w:t>
            </w:r>
          </w:p>
          <w:p w14:paraId="017F2D66">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9.</w:t>
            </w:r>
            <w:r>
              <w:rPr>
                <w:rFonts w:hint="eastAsia" w:ascii="仿宋_GB2312" w:hAnsi="仿宋_GB2312" w:eastAsia="仿宋_GB2312" w:cs="仿宋_GB2312"/>
                <w:b w:val="0"/>
                <w:bCs w:val="0"/>
                <w:color w:val="auto"/>
                <w:spacing w:val="4"/>
                <w:sz w:val="18"/>
                <w:szCs w:val="18"/>
                <w:highlight w:val="none"/>
                <w:lang w:val="en-US" w:eastAsia="en-US"/>
              </w:rPr>
              <w:t>尺寸：</w:t>
            </w:r>
            <w:r>
              <w:rPr>
                <w:rFonts w:hint="eastAsia" w:ascii="仿宋_GB2312" w:hAnsi="仿宋_GB2312" w:eastAsia="仿宋_GB2312" w:cs="仿宋_GB2312"/>
                <w:b w:val="0"/>
                <w:bCs w:val="0"/>
                <w:color w:val="auto"/>
                <w:spacing w:val="4"/>
                <w:sz w:val="18"/>
                <w:szCs w:val="18"/>
                <w:highlight w:val="none"/>
                <w:lang w:val="en-US" w:eastAsia="zh-CN"/>
              </w:rPr>
              <w:t>约</w:t>
            </w:r>
            <w:r>
              <w:rPr>
                <w:rFonts w:hint="eastAsia" w:ascii="仿宋_GB2312" w:hAnsi="仿宋_GB2312" w:eastAsia="仿宋_GB2312" w:cs="仿宋_GB2312"/>
                <w:b w:val="0"/>
                <w:bCs w:val="0"/>
                <w:color w:val="auto"/>
                <w:spacing w:val="4"/>
                <w:sz w:val="18"/>
                <w:szCs w:val="18"/>
                <w:highlight w:val="none"/>
                <w:lang w:val="en-US" w:eastAsia="en-US"/>
              </w:rPr>
              <w:t>140mm×42mm×95mm；</w:t>
            </w:r>
          </w:p>
          <w:p w14:paraId="7C657317">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10.</w:t>
            </w:r>
            <w:r>
              <w:rPr>
                <w:rFonts w:hint="eastAsia" w:ascii="仿宋_GB2312" w:hAnsi="仿宋_GB2312" w:eastAsia="仿宋_GB2312" w:cs="仿宋_GB2312"/>
                <w:b w:val="0"/>
                <w:bCs w:val="0"/>
                <w:color w:val="auto"/>
                <w:spacing w:val="4"/>
                <w:sz w:val="18"/>
                <w:szCs w:val="18"/>
                <w:highlight w:val="none"/>
                <w:lang w:val="en-US" w:eastAsia="en-US"/>
              </w:rPr>
              <w:t>棱镜尺寸：</w:t>
            </w:r>
            <w:r>
              <w:rPr>
                <w:rFonts w:hint="eastAsia" w:ascii="仿宋_GB2312" w:hAnsi="仿宋_GB2312" w:eastAsia="仿宋_GB2312" w:cs="仿宋_GB2312"/>
                <w:b w:val="0"/>
                <w:bCs w:val="0"/>
                <w:color w:val="auto"/>
                <w:spacing w:val="4"/>
                <w:sz w:val="18"/>
                <w:szCs w:val="18"/>
                <w:highlight w:val="none"/>
                <w:lang w:val="en-US" w:eastAsia="zh-CN"/>
              </w:rPr>
              <w:t>约</w:t>
            </w:r>
            <w:r>
              <w:rPr>
                <w:rFonts w:hint="eastAsia" w:ascii="仿宋_GB2312" w:hAnsi="仿宋_GB2312" w:eastAsia="仿宋_GB2312" w:cs="仿宋_GB2312"/>
                <w:b w:val="0"/>
                <w:bCs w:val="0"/>
                <w:color w:val="auto"/>
                <w:spacing w:val="4"/>
                <w:sz w:val="18"/>
                <w:szCs w:val="18"/>
                <w:highlight w:val="none"/>
                <w:lang w:val="en-US" w:eastAsia="en-US"/>
              </w:rPr>
              <w:t>14mm×4mm；</w:t>
            </w:r>
          </w:p>
          <w:p w14:paraId="04C9526C">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11.</w:t>
            </w:r>
            <w:r>
              <w:rPr>
                <w:rFonts w:hint="eastAsia" w:ascii="仿宋_GB2312" w:hAnsi="仿宋_GB2312" w:eastAsia="仿宋_GB2312" w:cs="仿宋_GB2312"/>
                <w:b w:val="0"/>
                <w:bCs w:val="0"/>
                <w:color w:val="auto"/>
                <w:spacing w:val="4"/>
                <w:sz w:val="18"/>
                <w:szCs w:val="18"/>
                <w:highlight w:val="none"/>
                <w:lang w:val="en-US" w:eastAsia="en-US"/>
              </w:rPr>
              <w:t>金属台尺寸：</w:t>
            </w:r>
            <w:r>
              <w:rPr>
                <w:rFonts w:hint="eastAsia" w:ascii="仿宋_GB2312" w:hAnsi="仿宋_GB2312" w:eastAsia="仿宋_GB2312" w:cs="仿宋_GB2312"/>
                <w:b w:val="0"/>
                <w:bCs w:val="0"/>
                <w:color w:val="auto"/>
                <w:spacing w:val="4"/>
                <w:sz w:val="18"/>
                <w:szCs w:val="18"/>
                <w:highlight w:val="none"/>
                <w:lang w:val="en-US" w:eastAsia="zh-CN"/>
              </w:rPr>
              <w:t>约</w:t>
            </w:r>
            <w:r>
              <w:rPr>
                <w:rFonts w:hint="eastAsia" w:ascii="仿宋_GB2312" w:hAnsi="仿宋_GB2312" w:eastAsia="仿宋_GB2312" w:cs="仿宋_GB2312"/>
                <w:b w:val="0"/>
                <w:bCs w:val="0"/>
                <w:color w:val="auto"/>
                <w:spacing w:val="4"/>
                <w:sz w:val="18"/>
                <w:szCs w:val="18"/>
                <w:highlight w:val="none"/>
                <w:lang w:val="en-US" w:eastAsia="en-US"/>
              </w:rPr>
              <w:t>37mm×68mm；</w:t>
            </w:r>
          </w:p>
          <w:p w14:paraId="4EC48F0A">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r>
              <w:rPr>
                <w:rFonts w:hint="eastAsia" w:ascii="仿宋_GB2312" w:hAnsi="仿宋_GB2312" w:eastAsia="仿宋_GB2312" w:cs="仿宋_GB2312"/>
                <w:b w:val="0"/>
                <w:bCs w:val="0"/>
                <w:color w:val="auto"/>
                <w:spacing w:val="4"/>
                <w:sz w:val="18"/>
                <w:szCs w:val="18"/>
                <w:highlight w:val="none"/>
                <w:lang w:val="en-US" w:eastAsia="zh-CN"/>
              </w:rPr>
              <w:t>12.</w:t>
            </w:r>
            <w:r>
              <w:rPr>
                <w:rFonts w:hint="eastAsia" w:ascii="仿宋_GB2312" w:hAnsi="仿宋_GB2312" w:eastAsia="仿宋_GB2312" w:cs="仿宋_GB2312"/>
                <w:b w:val="0"/>
                <w:bCs w:val="0"/>
                <w:color w:val="auto"/>
                <w:spacing w:val="4"/>
                <w:sz w:val="18"/>
                <w:szCs w:val="18"/>
                <w:highlight w:val="none"/>
                <w:lang w:val="en-US" w:eastAsia="en-US"/>
              </w:rPr>
              <w:t>重量：</w:t>
            </w:r>
            <w:r>
              <w:rPr>
                <w:rFonts w:hint="eastAsia" w:ascii="仿宋_GB2312" w:hAnsi="仿宋_GB2312" w:eastAsia="仿宋_GB2312" w:cs="仿宋_GB2312"/>
                <w:b w:val="0"/>
                <w:bCs w:val="0"/>
                <w:color w:val="auto"/>
                <w:spacing w:val="4"/>
                <w:sz w:val="18"/>
                <w:szCs w:val="18"/>
                <w:highlight w:val="none"/>
                <w:lang w:val="en-US" w:eastAsia="zh-CN"/>
              </w:rPr>
              <w:t>约</w:t>
            </w:r>
            <w:r>
              <w:rPr>
                <w:rFonts w:hint="eastAsia" w:ascii="仿宋_GB2312" w:hAnsi="仿宋_GB2312" w:eastAsia="仿宋_GB2312" w:cs="仿宋_GB2312"/>
                <w:b w:val="0"/>
                <w:bCs w:val="0"/>
                <w:color w:val="auto"/>
                <w:spacing w:val="4"/>
                <w:sz w:val="18"/>
                <w:szCs w:val="18"/>
                <w:highlight w:val="none"/>
                <w:lang w:val="en-US" w:eastAsia="en-US"/>
              </w:rPr>
              <w:t>390g；</w:t>
            </w:r>
          </w:p>
          <w:p w14:paraId="7B01795D">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13.</w:t>
            </w:r>
            <w:r>
              <w:rPr>
                <w:rFonts w:hint="eastAsia" w:ascii="仿宋_GB2312" w:hAnsi="仿宋_GB2312" w:eastAsia="仿宋_GB2312" w:cs="仿宋_GB2312"/>
                <w:b w:val="0"/>
                <w:bCs w:val="0"/>
                <w:color w:val="auto"/>
                <w:spacing w:val="4"/>
                <w:sz w:val="18"/>
                <w:szCs w:val="18"/>
                <w:highlight w:val="none"/>
                <w:lang w:val="en-US" w:eastAsia="en-US"/>
              </w:rPr>
              <w:t>最小刻度：0.01。</w:t>
            </w:r>
          </w:p>
        </w:tc>
        <w:tc>
          <w:tcPr>
            <w:tcW w:w="1207" w:type="dxa"/>
            <w:noWrap w:val="0"/>
            <w:vAlign w:val="top"/>
          </w:tcPr>
          <w:p w14:paraId="261F3253">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p w14:paraId="1F044005">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p w14:paraId="4F8C3AFE">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p w14:paraId="4BA54F88">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p w14:paraId="4B66479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p w14:paraId="0480050C">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p w14:paraId="10358240">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仿宋_GB2312" w:eastAsia="仿宋_GB2312" w:cs="仿宋_GB2312"/>
                <w:b w:val="0"/>
                <w:bCs w:val="0"/>
                <w:color w:val="auto"/>
                <w:spacing w:val="4"/>
                <w:sz w:val="18"/>
                <w:szCs w:val="18"/>
                <w:highlight w:val="none"/>
                <w:lang w:val="en-US" w:eastAsia="zh-CN"/>
              </w:rPr>
            </w:pPr>
            <w:r>
              <w:rPr>
                <w:rFonts w:hint="eastAsia" w:ascii="仿宋_GB2312" w:hAnsi="仿宋_GB2312" w:eastAsia="仿宋_GB2312" w:cs="仿宋_GB2312"/>
                <w:b w:val="0"/>
                <w:bCs w:val="0"/>
                <w:color w:val="auto"/>
                <w:spacing w:val="4"/>
                <w:sz w:val="18"/>
                <w:szCs w:val="18"/>
                <w:highlight w:val="none"/>
                <w:lang w:val="en-US" w:eastAsia="zh-CN"/>
              </w:rPr>
              <w:t xml:space="preserve">     否</w:t>
            </w:r>
          </w:p>
        </w:tc>
        <w:tc>
          <w:tcPr>
            <w:tcW w:w="1432" w:type="dxa"/>
            <w:noWrap w:val="0"/>
            <w:vAlign w:val="top"/>
          </w:tcPr>
          <w:p w14:paraId="108F2534">
            <w:pPr>
              <w:pStyle w:val="8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b w:val="0"/>
                <w:bCs w:val="0"/>
                <w:color w:val="auto"/>
                <w:spacing w:val="4"/>
                <w:sz w:val="18"/>
                <w:szCs w:val="18"/>
                <w:highlight w:val="none"/>
                <w:lang w:val="en-US" w:eastAsia="en-US"/>
              </w:rPr>
            </w:pPr>
          </w:p>
        </w:tc>
      </w:tr>
    </w:tbl>
    <w:p w14:paraId="7A5BF5D2">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left="0" w:right="0"/>
        <w:textAlignment w:val="auto"/>
        <w:rPr>
          <w:rStyle w:val="33"/>
          <w:rFonts w:hint="default" w:ascii="Times New Roman" w:hAnsi="Times New Roman" w:eastAsia="方正仿宋_GBK" w:cs="Times New Roman"/>
          <w:b/>
          <w:bCs/>
          <w:i w:val="0"/>
          <w:iCs w:val="0"/>
          <w:caps w:val="0"/>
          <w:color w:val="auto"/>
          <w:spacing w:val="0"/>
          <w:sz w:val="21"/>
          <w:szCs w:val="21"/>
          <w:highlight w:val="none"/>
          <w:shd w:val="clear" w:color="auto" w:fill="FFFFFF"/>
        </w:rPr>
      </w:pPr>
    </w:p>
    <w:p w14:paraId="28406898">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left="0" w:right="0"/>
        <w:textAlignment w:val="auto"/>
        <w:rPr>
          <w:rFonts w:hint="default" w:ascii="Times New Roman" w:hAnsi="Times New Roman" w:eastAsia="方正仿宋_GBK" w:cs="Times New Roman"/>
          <w:i w:val="0"/>
          <w:iCs w:val="0"/>
          <w:caps w:val="0"/>
          <w:color w:val="auto"/>
          <w:spacing w:val="0"/>
          <w:sz w:val="21"/>
          <w:szCs w:val="21"/>
          <w:highlight w:val="none"/>
          <w:shd w:val="clear" w:color="auto" w:fill="FFFFFF"/>
        </w:rPr>
        <w:sectPr>
          <w:pgSz w:w="16838" w:h="11906" w:orient="landscape"/>
          <w:pgMar w:top="1800" w:right="1440" w:bottom="1800" w:left="1440" w:header="851" w:footer="992" w:gutter="0"/>
          <w:cols w:space="720" w:num="1"/>
          <w:docGrid w:type="lines" w:linePitch="312" w:charSpace="0"/>
        </w:sectPr>
      </w:pPr>
    </w:p>
    <w:p w14:paraId="56787444">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80" w:lineRule="exact"/>
        <w:ind w:leftChars="0" w:right="0" w:rightChars="0"/>
        <w:jc w:val="left"/>
        <w:textAlignment w:val="auto"/>
        <w:outlineLvl w:val="1"/>
        <w:rPr>
          <w:rFonts w:hint="eastAsia" w:ascii="仿宋" w:hAnsi="仿宋" w:eastAsia="仿宋" w:cs="仿宋"/>
          <w:b/>
          <w:bCs/>
          <w:caps w:val="0"/>
          <w:color w:val="auto"/>
          <w:spacing w:val="0"/>
          <w:sz w:val="30"/>
          <w:szCs w:val="30"/>
          <w:highlight w:val="none"/>
          <w:shd w:val="clear" w:color="auto" w:fill="FFFFFF"/>
        </w:rPr>
      </w:pPr>
      <w:r>
        <w:rPr>
          <w:rFonts w:hint="eastAsia" w:ascii="仿宋" w:hAnsi="仿宋" w:eastAsia="仿宋" w:cs="仿宋"/>
          <w:b/>
          <w:bCs/>
          <w:caps w:val="0"/>
          <w:color w:val="auto"/>
          <w:spacing w:val="0"/>
          <w:sz w:val="30"/>
          <w:szCs w:val="30"/>
          <w:highlight w:val="none"/>
          <w:shd w:val="clear" w:color="auto" w:fill="FFFFFF"/>
          <w:lang w:val="en-US" w:eastAsia="zh-CN"/>
        </w:rPr>
        <w:t>三、</w:t>
      </w:r>
      <w:r>
        <w:rPr>
          <w:rFonts w:hint="eastAsia" w:ascii="仿宋" w:hAnsi="仿宋" w:eastAsia="仿宋" w:cs="仿宋"/>
          <w:b/>
          <w:bCs/>
          <w:caps w:val="0"/>
          <w:color w:val="auto"/>
          <w:spacing w:val="0"/>
          <w:sz w:val="30"/>
          <w:szCs w:val="30"/>
          <w:highlight w:val="none"/>
          <w:shd w:val="clear" w:color="auto" w:fill="FFFFFF"/>
        </w:rPr>
        <w:t>商务要求</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47"/>
        <w:gridCol w:w="6764"/>
      </w:tblGrid>
      <w:tr w14:paraId="51CE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Header/>
          <w:jc w:val="center"/>
        </w:trPr>
        <w:tc>
          <w:tcPr>
            <w:tcW w:w="1026" w:type="pct"/>
            <w:tcBorders>
              <w:tl2br w:val="nil"/>
            </w:tcBorders>
            <w:noWrap w:val="0"/>
            <w:tcMar>
              <w:top w:w="120" w:type="dxa"/>
              <w:left w:w="-1" w:type="dxa"/>
              <w:bottom w:w="120" w:type="dxa"/>
              <w:right w:w="192" w:type="dxa"/>
            </w:tcMar>
            <w:vAlign w:val="center"/>
          </w:tcPr>
          <w:p w14:paraId="2BB03389">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商务条款</w:t>
            </w:r>
          </w:p>
        </w:tc>
        <w:tc>
          <w:tcPr>
            <w:tcW w:w="3973" w:type="pct"/>
            <w:noWrap w:val="0"/>
            <w:tcMar>
              <w:top w:w="120" w:type="dxa"/>
              <w:left w:w="192" w:type="dxa"/>
              <w:bottom w:w="120" w:type="dxa"/>
              <w:right w:w="192" w:type="dxa"/>
            </w:tcMar>
            <w:vAlign w:val="center"/>
          </w:tcPr>
          <w:p w14:paraId="153078CA">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具体要求</w:t>
            </w:r>
          </w:p>
        </w:tc>
      </w:tr>
      <w:tr w14:paraId="0A59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3E85A32B">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交付/实施地点</w:t>
            </w:r>
          </w:p>
        </w:tc>
        <w:tc>
          <w:tcPr>
            <w:tcW w:w="3973" w:type="pct"/>
            <w:noWrap w:val="0"/>
            <w:tcMar>
              <w:top w:w="120" w:type="dxa"/>
              <w:left w:w="192" w:type="dxa"/>
              <w:bottom w:w="120" w:type="dxa"/>
              <w:right w:w="192" w:type="dxa"/>
            </w:tcMar>
            <w:vAlign w:val="center"/>
          </w:tcPr>
          <w:p w14:paraId="2111D4F0">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新疆职业大学艺术与传播学院1号教学楼1-2层教室（具体房间待中标后指定）</w:t>
            </w:r>
          </w:p>
        </w:tc>
      </w:tr>
      <w:tr w14:paraId="1A6A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6B843ED8">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交付/实施时间</w:t>
            </w:r>
          </w:p>
        </w:tc>
        <w:tc>
          <w:tcPr>
            <w:tcW w:w="3973" w:type="pct"/>
            <w:noWrap w:val="0"/>
            <w:tcMar>
              <w:top w:w="120" w:type="dxa"/>
              <w:left w:w="192" w:type="dxa"/>
              <w:bottom w:w="120" w:type="dxa"/>
              <w:right w:w="192" w:type="dxa"/>
            </w:tcMar>
            <w:vAlign w:val="center"/>
          </w:tcPr>
          <w:p w14:paraId="2230755F">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合同签订后30日内完成交货、安装调试并验收合格</w:t>
            </w:r>
          </w:p>
        </w:tc>
      </w:tr>
      <w:tr w14:paraId="2987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78A056A1">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付款方式</w:t>
            </w:r>
          </w:p>
        </w:tc>
        <w:tc>
          <w:tcPr>
            <w:tcW w:w="3973" w:type="pct"/>
            <w:noWrap w:val="0"/>
            <w:tcMar>
              <w:top w:w="120" w:type="dxa"/>
              <w:left w:w="192" w:type="dxa"/>
              <w:bottom w:w="120" w:type="dxa"/>
              <w:right w:w="192" w:type="dxa"/>
            </w:tcMar>
            <w:vAlign w:val="center"/>
          </w:tcPr>
          <w:p w14:paraId="7058467F">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合同签订后支付合同总价的30%作为预付款；全部货物交付并安装调试完成，经最终验收合格后支付至合同总价的100%。</w:t>
            </w:r>
          </w:p>
        </w:tc>
      </w:tr>
      <w:tr w14:paraId="4445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5685478B">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质保期</w:t>
            </w:r>
          </w:p>
        </w:tc>
        <w:tc>
          <w:tcPr>
            <w:tcW w:w="3973" w:type="pct"/>
            <w:noWrap w:val="0"/>
            <w:tcMar>
              <w:top w:w="120" w:type="dxa"/>
              <w:left w:w="192" w:type="dxa"/>
              <w:bottom w:w="120" w:type="dxa"/>
              <w:right w:w="192" w:type="dxa"/>
            </w:tcMar>
            <w:vAlign w:val="center"/>
          </w:tcPr>
          <w:p w14:paraId="31CD9BBE">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所有货物提供不少于1年免费质保（从验收合格之日起计算），软件提供不少于6年免费升级服务。</w:t>
            </w:r>
          </w:p>
        </w:tc>
      </w:tr>
      <w:tr w14:paraId="7457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650E8FD4">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质保范围</w:t>
            </w:r>
          </w:p>
        </w:tc>
        <w:tc>
          <w:tcPr>
            <w:tcW w:w="3973" w:type="pct"/>
            <w:noWrap w:val="0"/>
            <w:tcMar>
              <w:top w:w="120" w:type="dxa"/>
              <w:left w:w="192" w:type="dxa"/>
              <w:bottom w:w="120" w:type="dxa"/>
              <w:right w:w="192" w:type="dxa"/>
            </w:tcMar>
            <w:vAlign w:val="center"/>
          </w:tcPr>
          <w:p w14:paraId="0DA5C1D6">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质保期内因产品质量问题导致的故障，供应商免费维修或更换；人为损坏除外。</w:t>
            </w:r>
          </w:p>
        </w:tc>
      </w:tr>
      <w:tr w14:paraId="67E3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606B8B76">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售后服务要求</w:t>
            </w:r>
          </w:p>
        </w:tc>
        <w:tc>
          <w:tcPr>
            <w:tcW w:w="3973" w:type="pct"/>
            <w:noWrap w:val="0"/>
            <w:tcMar>
              <w:top w:w="120" w:type="dxa"/>
              <w:left w:w="192" w:type="dxa"/>
              <w:bottom w:w="120" w:type="dxa"/>
              <w:right w:w="192" w:type="dxa"/>
            </w:tcMar>
            <w:vAlign w:val="center"/>
          </w:tcPr>
          <w:p w14:paraId="6ED66561">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1. 故障响应时间：接到报修电话后2小时内响应，24小时内到达现场；</w:t>
            </w:r>
            <w:r>
              <w:rPr>
                <w:rFonts w:hint="eastAsia" w:ascii="仿宋" w:hAnsi="仿宋" w:eastAsia="仿宋" w:cs="仿宋"/>
                <w:b w:val="0"/>
                <w:color w:val="auto"/>
                <w:kern w:val="0"/>
                <w:sz w:val="21"/>
                <w:szCs w:val="21"/>
                <w:highlight w:val="none"/>
                <w:lang w:val="en-US" w:eastAsia="zh-CN" w:bidi="ar"/>
              </w:rPr>
              <w:br w:type="textWrapping"/>
            </w:r>
            <w:r>
              <w:rPr>
                <w:rFonts w:hint="eastAsia" w:ascii="仿宋" w:hAnsi="仿宋" w:eastAsia="仿宋" w:cs="仿宋"/>
                <w:b w:val="0"/>
                <w:color w:val="auto"/>
                <w:kern w:val="0"/>
                <w:sz w:val="21"/>
                <w:szCs w:val="21"/>
                <w:highlight w:val="none"/>
                <w:lang w:val="en-US" w:eastAsia="zh-CN" w:bidi="ar"/>
              </w:rPr>
              <w:t>2. 备品备件：提供常用备件清单，确保5年内能提供维修配件；</w:t>
            </w:r>
            <w:r>
              <w:rPr>
                <w:rFonts w:hint="eastAsia" w:ascii="仿宋" w:hAnsi="仿宋" w:eastAsia="仿宋" w:cs="仿宋"/>
                <w:b w:val="0"/>
                <w:color w:val="auto"/>
                <w:kern w:val="0"/>
                <w:sz w:val="21"/>
                <w:szCs w:val="21"/>
                <w:highlight w:val="none"/>
                <w:lang w:val="en-US" w:eastAsia="zh-CN" w:bidi="ar"/>
              </w:rPr>
              <w:br w:type="textWrapping"/>
            </w:r>
            <w:r>
              <w:rPr>
                <w:rFonts w:hint="eastAsia" w:ascii="仿宋" w:hAnsi="仿宋" w:eastAsia="仿宋" w:cs="仿宋"/>
                <w:b w:val="0"/>
                <w:color w:val="auto"/>
                <w:kern w:val="0"/>
                <w:sz w:val="21"/>
                <w:szCs w:val="21"/>
                <w:highlight w:val="none"/>
                <w:lang w:val="en-US" w:eastAsia="zh-CN" w:bidi="ar"/>
              </w:rPr>
              <w:t>3. 培训：提供不少于2天的现场使用培训，确保教师熟练操作。</w:t>
            </w:r>
          </w:p>
        </w:tc>
      </w:tr>
      <w:tr w14:paraId="227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7DC7ED2A">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验收标准</w:t>
            </w:r>
          </w:p>
        </w:tc>
        <w:tc>
          <w:tcPr>
            <w:tcW w:w="3973" w:type="pct"/>
            <w:noWrap w:val="0"/>
            <w:tcMar>
              <w:top w:w="120" w:type="dxa"/>
              <w:left w:w="192" w:type="dxa"/>
              <w:bottom w:w="120" w:type="dxa"/>
              <w:right w:w="192" w:type="dxa"/>
            </w:tcMar>
            <w:vAlign w:val="center"/>
          </w:tcPr>
          <w:p w14:paraId="2933F7ED">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1. 所有货物的品牌、型号、数量、技术参数与投标文件及合同一致；</w:t>
            </w:r>
            <w:r>
              <w:rPr>
                <w:rFonts w:hint="eastAsia" w:ascii="仿宋" w:hAnsi="仿宋" w:eastAsia="仿宋" w:cs="仿宋"/>
                <w:b w:val="0"/>
                <w:color w:val="auto"/>
                <w:kern w:val="0"/>
                <w:sz w:val="21"/>
                <w:szCs w:val="21"/>
                <w:highlight w:val="none"/>
                <w:lang w:val="en-US" w:eastAsia="zh-CN" w:bidi="ar"/>
              </w:rPr>
              <w:br w:type="textWrapping"/>
            </w:r>
            <w:r>
              <w:rPr>
                <w:rFonts w:hint="eastAsia" w:ascii="仿宋" w:hAnsi="仿宋" w:eastAsia="仿宋" w:cs="仿宋"/>
                <w:b w:val="0"/>
                <w:color w:val="auto"/>
                <w:kern w:val="0"/>
                <w:sz w:val="21"/>
                <w:szCs w:val="21"/>
                <w:highlight w:val="none"/>
                <w:lang w:val="en-US" w:eastAsia="zh-CN" w:bidi="ar"/>
              </w:rPr>
              <w:t>2. 安装调试后，各项功能运行正常，符合国家及行业相关标准；</w:t>
            </w:r>
            <w:r>
              <w:rPr>
                <w:rFonts w:hint="eastAsia" w:ascii="仿宋" w:hAnsi="仿宋" w:eastAsia="仿宋" w:cs="仿宋"/>
                <w:b w:val="0"/>
                <w:color w:val="auto"/>
                <w:kern w:val="0"/>
                <w:sz w:val="21"/>
                <w:szCs w:val="21"/>
                <w:highlight w:val="none"/>
                <w:lang w:val="en-US" w:eastAsia="zh-CN" w:bidi="ar"/>
              </w:rPr>
              <w:br w:type="textWrapping"/>
            </w:r>
            <w:r>
              <w:rPr>
                <w:rFonts w:hint="eastAsia" w:ascii="仿宋" w:hAnsi="仿宋" w:eastAsia="仿宋" w:cs="仿宋"/>
                <w:b w:val="0"/>
                <w:color w:val="auto"/>
                <w:kern w:val="0"/>
                <w:sz w:val="21"/>
                <w:szCs w:val="21"/>
                <w:highlight w:val="none"/>
                <w:lang w:val="en-US" w:eastAsia="zh-CN" w:bidi="ar"/>
              </w:rPr>
              <w:t>3. 软件功能通过测试，教学互动流畅；</w:t>
            </w:r>
            <w:r>
              <w:rPr>
                <w:rFonts w:hint="eastAsia" w:ascii="仿宋" w:hAnsi="仿宋" w:eastAsia="仿宋" w:cs="仿宋"/>
                <w:b w:val="0"/>
                <w:color w:val="auto"/>
                <w:kern w:val="0"/>
                <w:sz w:val="21"/>
                <w:szCs w:val="21"/>
                <w:highlight w:val="none"/>
                <w:lang w:val="en-US" w:eastAsia="zh-CN" w:bidi="ar"/>
              </w:rPr>
              <w:br w:type="textWrapping"/>
            </w:r>
            <w:r>
              <w:rPr>
                <w:rFonts w:hint="eastAsia" w:ascii="仿宋" w:hAnsi="仿宋" w:eastAsia="仿宋" w:cs="仿宋"/>
                <w:b w:val="0"/>
                <w:color w:val="auto"/>
                <w:kern w:val="0"/>
                <w:sz w:val="21"/>
                <w:szCs w:val="21"/>
                <w:highlight w:val="none"/>
                <w:lang w:val="en-US" w:eastAsia="zh-CN" w:bidi="ar"/>
              </w:rPr>
              <w:t>4. 提供完整的合格证、保修卡、使用手册等资料。</w:t>
            </w:r>
          </w:p>
        </w:tc>
      </w:tr>
      <w:tr w14:paraId="355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0" w:hRule="atLeast"/>
          <w:jc w:val="center"/>
        </w:trPr>
        <w:tc>
          <w:tcPr>
            <w:tcW w:w="1026" w:type="pct"/>
            <w:noWrap w:val="0"/>
            <w:tcMar>
              <w:top w:w="120" w:type="dxa"/>
              <w:left w:w="-1" w:type="dxa"/>
              <w:bottom w:w="120" w:type="dxa"/>
              <w:right w:w="192" w:type="dxa"/>
            </w:tcMar>
            <w:vAlign w:val="center"/>
          </w:tcPr>
          <w:p w14:paraId="333CF13D">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验收流程</w:t>
            </w:r>
          </w:p>
        </w:tc>
        <w:tc>
          <w:tcPr>
            <w:tcW w:w="3973" w:type="pct"/>
            <w:noWrap w:val="0"/>
            <w:tcMar>
              <w:top w:w="120" w:type="dxa"/>
              <w:left w:w="192" w:type="dxa"/>
              <w:bottom w:w="120" w:type="dxa"/>
              <w:right w:w="192" w:type="dxa"/>
            </w:tcMar>
            <w:vAlign w:val="center"/>
          </w:tcPr>
          <w:p w14:paraId="4B2AB566">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由艺术与传播学院会同实训室与设备管理中心组织验收，可邀请专家或第三方机构参与。验收应在交付后10日内完成，出具验收报告。</w:t>
            </w:r>
          </w:p>
        </w:tc>
      </w:tr>
      <w:tr w14:paraId="05A3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6" w:type="pct"/>
            <w:noWrap w:val="0"/>
            <w:tcMar>
              <w:top w:w="120" w:type="dxa"/>
              <w:left w:w="-1" w:type="dxa"/>
              <w:bottom w:w="120" w:type="dxa"/>
              <w:right w:w="192" w:type="dxa"/>
            </w:tcMar>
            <w:vAlign w:val="center"/>
          </w:tcPr>
          <w:p w14:paraId="642DFBD9">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发票要求</w:t>
            </w:r>
          </w:p>
        </w:tc>
        <w:tc>
          <w:tcPr>
            <w:tcW w:w="3973" w:type="pct"/>
            <w:noWrap w:val="0"/>
            <w:tcMar>
              <w:top w:w="120" w:type="dxa"/>
              <w:left w:w="192" w:type="dxa"/>
              <w:bottom w:w="120" w:type="dxa"/>
              <w:right w:w="192" w:type="dxa"/>
            </w:tcMar>
            <w:vAlign w:val="center"/>
          </w:tcPr>
          <w:p w14:paraId="734D1781">
            <w:pPr>
              <w:keepNext/>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leftChars="0" w:right="0" w:rightChars="0" w:firstLine="0" w:firstLineChars="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□增值税专用发票 ☑普通发票</w:t>
            </w:r>
          </w:p>
        </w:tc>
      </w:tr>
    </w:tbl>
    <w:p w14:paraId="1E618B11">
      <w:pPr>
        <w:pStyle w:val="27"/>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480" w:lineRule="exact"/>
        <w:ind w:left="0" w:right="0"/>
        <w:textAlignment w:val="auto"/>
        <w:rPr>
          <w:rFonts w:hint="default" w:ascii="Times New Roman" w:hAnsi="Times New Roman" w:eastAsia="方正仿宋_GBK" w:cs="Times New Roman"/>
          <w:i w:val="0"/>
          <w:iCs w:val="0"/>
          <w:caps w:val="0"/>
          <w:color w:val="auto"/>
          <w:spacing w:val="0"/>
          <w:sz w:val="21"/>
          <w:szCs w:val="21"/>
          <w:highlight w:val="none"/>
          <w:shd w:val="clear" w:color="auto" w:fill="FFFFFF"/>
        </w:rPr>
        <w:sectPr>
          <w:pgSz w:w="11906" w:h="16838"/>
          <w:pgMar w:top="1440" w:right="1800" w:bottom="1440" w:left="1800" w:header="851" w:footer="992" w:gutter="0"/>
          <w:cols w:space="720" w:num="1"/>
          <w:docGrid w:type="lines" w:linePitch="312" w:charSpace="0"/>
        </w:sectPr>
      </w:pPr>
    </w:p>
    <w:p w14:paraId="335734C5">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80" w:lineRule="exact"/>
        <w:ind w:leftChars="0" w:right="0" w:rightChars="0"/>
        <w:jc w:val="left"/>
        <w:textAlignment w:val="auto"/>
        <w:outlineLvl w:val="1"/>
        <w:rPr>
          <w:rFonts w:hint="eastAsia" w:ascii="仿宋" w:hAnsi="仿宋" w:eastAsia="仿宋" w:cs="仿宋"/>
          <w:b/>
          <w:bCs/>
          <w:caps w:val="0"/>
          <w:color w:val="auto"/>
          <w:spacing w:val="0"/>
          <w:sz w:val="30"/>
          <w:szCs w:val="30"/>
          <w:highlight w:val="none"/>
          <w:shd w:val="clear" w:color="auto" w:fill="FFFFFF"/>
        </w:rPr>
      </w:pPr>
      <w:r>
        <w:rPr>
          <w:rFonts w:hint="eastAsia" w:ascii="仿宋" w:hAnsi="仿宋" w:eastAsia="仿宋" w:cs="仿宋"/>
          <w:b/>
          <w:bCs/>
          <w:caps w:val="0"/>
          <w:color w:val="auto"/>
          <w:spacing w:val="0"/>
          <w:sz w:val="30"/>
          <w:szCs w:val="30"/>
          <w:highlight w:val="none"/>
          <w:shd w:val="clear" w:color="auto" w:fill="FFFFFF"/>
          <w:lang w:val="en-US" w:eastAsia="zh-CN"/>
        </w:rPr>
        <w:t>四</w:t>
      </w:r>
      <w:r>
        <w:rPr>
          <w:rFonts w:hint="eastAsia" w:ascii="仿宋" w:hAnsi="仿宋" w:eastAsia="仿宋" w:cs="仿宋"/>
          <w:b/>
          <w:bCs/>
          <w:caps w:val="0"/>
          <w:color w:val="auto"/>
          <w:spacing w:val="0"/>
          <w:sz w:val="30"/>
          <w:szCs w:val="30"/>
          <w:highlight w:val="none"/>
          <w:shd w:val="clear" w:color="auto" w:fill="FFFFFF"/>
        </w:rPr>
        <w:t>、知识产权与保密要求</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81"/>
        <w:gridCol w:w="7428"/>
      </w:tblGrid>
      <w:tr w14:paraId="0DF6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686" w:type="pct"/>
            <w:tcBorders>
              <w:tl2br w:val="nil"/>
            </w:tcBorders>
            <w:noWrap w:val="0"/>
            <w:tcMar>
              <w:top w:w="120" w:type="dxa"/>
              <w:left w:w="0" w:type="dxa"/>
              <w:bottom w:w="120" w:type="dxa"/>
              <w:right w:w="192" w:type="dxa"/>
            </w:tcMar>
            <w:vAlign w:val="center"/>
          </w:tcPr>
          <w:p w14:paraId="325FE2E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项目</w:t>
            </w:r>
          </w:p>
        </w:tc>
        <w:tc>
          <w:tcPr>
            <w:tcW w:w="4313" w:type="pct"/>
            <w:noWrap w:val="0"/>
            <w:tcMar>
              <w:top w:w="120" w:type="dxa"/>
              <w:left w:w="192" w:type="dxa"/>
              <w:bottom w:w="120" w:type="dxa"/>
              <w:right w:w="192" w:type="dxa"/>
            </w:tcMar>
            <w:vAlign w:val="center"/>
          </w:tcPr>
          <w:p w14:paraId="4BF1E1A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left"/>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要求</w:t>
            </w:r>
          </w:p>
        </w:tc>
      </w:tr>
      <w:tr w14:paraId="21D3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6" w:type="pct"/>
            <w:noWrap w:val="0"/>
            <w:tcMar>
              <w:top w:w="120" w:type="dxa"/>
              <w:left w:w="0" w:type="dxa"/>
              <w:bottom w:w="120" w:type="dxa"/>
              <w:right w:w="192" w:type="dxa"/>
            </w:tcMar>
            <w:vAlign w:val="center"/>
          </w:tcPr>
          <w:p w14:paraId="37153C1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知识产权归属</w:t>
            </w:r>
          </w:p>
        </w:tc>
        <w:tc>
          <w:tcPr>
            <w:tcW w:w="4313" w:type="pct"/>
            <w:noWrap w:val="0"/>
            <w:tcMar>
              <w:top w:w="120" w:type="dxa"/>
              <w:left w:w="192" w:type="dxa"/>
              <w:bottom w:w="120" w:type="dxa"/>
              <w:right w:w="192" w:type="dxa"/>
            </w:tcMar>
            <w:vAlign w:val="center"/>
          </w:tcPr>
          <w:p w14:paraId="73048EA0">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☑归采购人所有（定制开发的软件部分除外，定制开发软件知识产权按合同约定）</w:t>
            </w:r>
          </w:p>
        </w:tc>
      </w:tr>
      <w:tr w14:paraId="5DB3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6" w:type="pct"/>
            <w:noWrap w:val="0"/>
            <w:tcMar>
              <w:top w:w="120" w:type="dxa"/>
              <w:left w:w="0" w:type="dxa"/>
              <w:bottom w:w="120" w:type="dxa"/>
              <w:right w:w="192" w:type="dxa"/>
            </w:tcMar>
            <w:vAlign w:val="center"/>
          </w:tcPr>
          <w:p w14:paraId="2D1A98E2">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侵权责任</w:t>
            </w:r>
          </w:p>
        </w:tc>
        <w:tc>
          <w:tcPr>
            <w:tcW w:w="4313" w:type="pct"/>
            <w:noWrap w:val="0"/>
            <w:tcMar>
              <w:top w:w="120" w:type="dxa"/>
              <w:left w:w="192" w:type="dxa"/>
              <w:bottom w:w="120" w:type="dxa"/>
              <w:right w:w="192" w:type="dxa"/>
            </w:tcMar>
            <w:vAlign w:val="center"/>
          </w:tcPr>
          <w:p w14:paraId="10FE760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供应商保证所提供的产品及配套软件不侵犯任何第三方的知识产权，如发生侵权纠纷，由供应商承担全部责任并赔偿采购人损失。</w:t>
            </w:r>
          </w:p>
        </w:tc>
      </w:tr>
      <w:tr w14:paraId="75CD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6" w:type="pct"/>
            <w:noWrap w:val="0"/>
            <w:tcMar>
              <w:top w:w="120" w:type="dxa"/>
              <w:left w:w="0" w:type="dxa"/>
              <w:bottom w:w="120" w:type="dxa"/>
              <w:right w:w="192" w:type="dxa"/>
            </w:tcMar>
            <w:vAlign w:val="center"/>
          </w:tcPr>
          <w:p w14:paraId="13BD11A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保密要求</w:t>
            </w:r>
          </w:p>
        </w:tc>
        <w:tc>
          <w:tcPr>
            <w:tcW w:w="4313" w:type="pct"/>
            <w:noWrap w:val="0"/>
            <w:tcMar>
              <w:top w:w="120" w:type="dxa"/>
              <w:left w:w="192" w:type="dxa"/>
              <w:bottom w:w="120" w:type="dxa"/>
              <w:right w:w="192" w:type="dxa"/>
            </w:tcMar>
            <w:vAlign w:val="center"/>
          </w:tcPr>
          <w:p w14:paraId="53057F1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不涉密</w:t>
            </w:r>
          </w:p>
        </w:tc>
      </w:tr>
      <w:tr w14:paraId="20ED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6" w:type="pct"/>
            <w:noWrap w:val="0"/>
            <w:tcMar>
              <w:top w:w="120" w:type="dxa"/>
              <w:left w:w="0" w:type="dxa"/>
              <w:bottom w:w="120" w:type="dxa"/>
              <w:right w:w="192" w:type="dxa"/>
            </w:tcMar>
            <w:vAlign w:val="center"/>
          </w:tcPr>
          <w:p w14:paraId="52280C1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center"/>
              <w:textAlignment w:val="auto"/>
              <w:rPr>
                <w:rFonts w:hint="eastAsia" w:ascii="仿宋" w:hAnsi="仿宋" w:eastAsia="仿宋" w:cs="仿宋"/>
                <w:b w:val="0"/>
                <w:color w:val="auto"/>
                <w:sz w:val="21"/>
                <w:szCs w:val="21"/>
                <w:highlight w:val="none"/>
              </w:rPr>
            </w:pPr>
            <w:r>
              <w:rPr>
                <w:rStyle w:val="33"/>
                <w:rFonts w:hint="eastAsia" w:ascii="仿宋" w:hAnsi="仿宋" w:eastAsia="仿宋" w:cs="仿宋"/>
                <w:b w:val="0"/>
                <w:bCs/>
                <w:color w:val="auto"/>
                <w:kern w:val="0"/>
                <w:sz w:val="21"/>
                <w:szCs w:val="21"/>
                <w:highlight w:val="none"/>
                <w:lang w:val="en-US" w:eastAsia="zh-CN" w:bidi="ar"/>
              </w:rPr>
              <w:t>数据安全要求</w:t>
            </w:r>
          </w:p>
        </w:tc>
        <w:tc>
          <w:tcPr>
            <w:tcW w:w="4313" w:type="pct"/>
            <w:noWrap w:val="0"/>
            <w:tcMar>
              <w:top w:w="120" w:type="dxa"/>
              <w:left w:w="192" w:type="dxa"/>
              <w:bottom w:w="120" w:type="dxa"/>
              <w:right w:w="192" w:type="dxa"/>
            </w:tcMar>
            <w:vAlign w:val="center"/>
          </w:tcPr>
          <w:p w14:paraId="39F399E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480" w:lineRule="exact"/>
              <w:ind w:left="0" w:right="0"/>
              <w:jc w:val="left"/>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kern w:val="0"/>
                <w:sz w:val="21"/>
                <w:szCs w:val="21"/>
                <w:highlight w:val="none"/>
                <w:lang w:val="en-US" w:eastAsia="zh-CN" w:bidi="ar"/>
              </w:rPr>
              <w:t>教学互动软件采集的学生数据应存储在中国境内，不得非法出境；供应商需签订数据安全承诺书。</w:t>
            </w:r>
          </w:p>
        </w:tc>
      </w:tr>
    </w:tbl>
    <w:p w14:paraId="4F110256">
      <w:pPr>
        <w:pageBreakBefore w:val="0"/>
        <w:topLinePunct/>
        <w:bidi w:val="0"/>
        <w:spacing w:line="480" w:lineRule="exact"/>
        <w:ind w:firstLine="480" w:firstLineChars="200"/>
        <w:rPr>
          <w:rFonts w:hint="default"/>
          <w:color w:val="auto"/>
          <w:sz w:val="24"/>
          <w:highlight w:val="none"/>
          <w:lang w:val="en-US" w:eastAsia="zh-CN"/>
        </w:rPr>
      </w:pPr>
    </w:p>
    <w:p w14:paraId="31B3F4F1">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highlight w:val="none"/>
          <w:lang w:eastAsia="zh-CN"/>
        </w:rPr>
        <w:br w:type="page"/>
      </w:r>
    </w:p>
    <w:p w14:paraId="3B307545">
      <w:pPr>
        <w:pStyle w:val="2"/>
        <w:pageBreakBefore w:val="0"/>
        <w:bidi w:val="0"/>
        <w:spacing w:line="480" w:lineRule="exact"/>
        <w:rPr>
          <w:color w:val="auto"/>
          <w:highlight w:val="none"/>
          <w:lang w:eastAsia="zh-CN"/>
        </w:rPr>
      </w:pPr>
      <w:bookmarkStart w:id="91" w:name="_Toc14654"/>
      <w:bookmarkStart w:id="92" w:name="_Toc19722"/>
      <w:r>
        <w:rPr>
          <w:rFonts w:hint="eastAsia"/>
          <w:color w:val="auto"/>
          <w:highlight w:val="none"/>
          <w:lang w:eastAsia="zh-CN"/>
        </w:rPr>
        <w:t>第四部分  合同条款</w:t>
      </w:r>
      <w:bookmarkEnd w:id="85"/>
      <w:bookmarkEnd w:id="86"/>
      <w:bookmarkEnd w:id="87"/>
      <w:bookmarkEnd w:id="88"/>
      <w:bookmarkEnd w:id="89"/>
      <w:bookmarkEnd w:id="90"/>
      <w:bookmarkEnd w:id="91"/>
      <w:bookmarkEnd w:id="92"/>
    </w:p>
    <w:p w14:paraId="7500A7DB">
      <w:pPr>
        <w:pStyle w:val="67"/>
        <w:pageBreakBefore w:val="0"/>
        <w:pBdr>
          <w:top w:val="none" w:color="auto" w:sz="0" w:space="0"/>
          <w:left w:val="none" w:color="auto" w:sz="0" w:space="0"/>
          <w:bottom w:val="none" w:color="auto" w:sz="0" w:space="0"/>
          <w:right w:val="none" w:color="auto" w:sz="0" w:space="0"/>
        </w:pBdr>
        <w:tabs>
          <w:tab w:val="left" w:pos="2625"/>
        </w:tabs>
        <w:bidi w:val="0"/>
        <w:spacing w:line="48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注：</w:t>
      </w:r>
    </w:p>
    <w:p w14:paraId="1F890FC8">
      <w:pPr>
        <w:pStyle w:val="67"/>
        <w:pageBreakBefore w:val="0"/>
        <w:pBdr>
          <w:top w:val="none" w:color="auto" w:sz="0" w:space="0"/>
          <w:left w:val="none" w:color="auto" w:sz="0" w:space="0"/>
          <w:bottom w:val="none" w:color="auto" w:sz="0" w:space="0"/>
          <w:right w:val="none" w:color="auto" w:sz="0" w:space="0"/>
        </w:pBdr>
        <w:tabs>
          <w:tab w:val="left" w:pos="2625"/>
        </w:tabs>
        <w:bidi w:val="0"/>
        <w:spacing w:line="480" w:lineRule="exact"/>
        <w:ind w:firstLine="21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本合同条款仅作为双方签订合同的参考，合同最终内容将根据中标单位的投标响应内容确定合同主要内容，阐明各方的权利和义务，必要时将增加新的条款，但不得与招标文件、投标文件的实质性内容相背离。</w:t>
      </w:r>
    </w:p>
    <w:p w14:paraId="45BBE10B">
      <w:pPr>
        <w:pageBreakBefore w:val="0"/>
        <w:bidi w:val="0"/>
        <w:spacing w:line="480" w:lineRule="exact"/>
        <w:rPr>
          <w:color w:val="auto"/>
          <w:highlight w:val="none"/>
          <w:lang w:val="zh-CN" w:eastAsia="zh-CN"/>
        </w:rPr>
      </w:pPr>
    </w:p>
    <w:p w14:paraId="03474C07">
      <w:pPr>
        <w:pageBreakBefore w:val="0"/>
        <w:bidi w:val="0"/>
        <w:spacing w:line="480" w:lineRule="exact"/>
        <w:jc w:val="both"/>
        <w:rPr>
          <w:rFonts w:hint="eastAsia" w:ascii="仿宋" w:hAnsi="仿宋" w:eastAsia="仿宋" w:cs="仿宋"/>
          <w:color w:val="auto"/>
          <w:sz w:val="36"/>
          <w:szCs w:val="36"/>
          <w:highlight w:val="none"/>
        </w:rPr>
      </w:pPr>
      <w:bookmarkStart w:id="93" w:name="_Toc20313"/>
      <w:bookmarkStart w:id="94" w:name="_Toc762"/>
    </w:p>
    <w:p w14:paraId="19E0496E">
      <w:pPr>
        <w:pageBreakBefore w:val="0"/>
        <w:bidi w:val="0"/>
        <w:spacing w:line="480" w:lineRule="exact"/>
        <w:jc w:val="center"/>
        <w:rPr>
          <w:rFonts w:hint="eastAsia" w:ascii="仿宋" w:hAnsi="仿宋" w:eastAsia="仿宋" w:cs="仿宋"/>
          <w:color w:val="auto"/>
          <w:sz w:val="36"/>
          <w:szCs w:val="36"/>
          <w:highlight w:val="none"/>
        </w:rPr>
      </w:pPr>
    </w:p>
    <w:p w14:paraId="54C550B6">
      <w:pPr>
        <w:pageBreakBefore w:val="0"/>
        <w:bidi w:val="0"/>
        <w:spacing w:line="480" w:lineRule="exact"/>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政府采购货物买卖合同</w:t>
      </w:r>
    </w:p>
    <w:p w14:paraId="50EC14F7">
      <w:pPr>
        <w:pageBreakBefore w:val="0"/>
        <w:bidi w:val="0"/>
        <w:spacing w:line="480" w:lineRule="exact"/>
        <w:rPr>
          <w:rFonts w:hint="eastAsia" w:ascii="仿宋" w:hAnsi="仿宋" w:eastAsia="仿宋" w:cs="仿宋"/>
          <w:color w:val="auto"/>
          <w:highlight w:val="none"/>
        </w:rPr>
      </w:pPr>
    </w:p>
    <w:p w14:paraId="2F84140C">
      <w:pPr>
        <w:pageBreakBefore w:val="0"/>
        <w:bidi w:val="0"/>
        <w:spacing w:line="480" w:lineRule="exact"/>
        <w:rPr>
          <w:rFonts w:hint="eastAsia" w:ascii="仿宋" w:hAnsi="仿宋" w:eastAsia="仿宋" w:cs="仿宋"/>
          <w:color w:val="auto"/>
          <w:highlight w:val="none"/>
        </w:rPr>
      </w:pPr>
    </w:p>
    <w:p w14:paraId="41B336FC">
      <w:pPr>
        <w:pageBreakBefore w:val="0"/>
        <w:bidi w:val="0"/>
        <w:spacing w:line="480" w:lineRule="exact"/>
        <w:rPr>
          <w:rFonts w:hint="eastAsia" w:ascii="仿宋" w:hAnsi="仿宋" w:eastAsia="仿宋" w:cs="仿宋"/>
          <w:color w:val="auto"/>
          <w:highlight w:val="none"/>
        </w:rPr>
      </w:pPr>
    </w:p>
    <w:p w14:paraId="56C395B6">
      <w:pPr>
        <w:pageBreakBefore w:val="0"/>
        <w:bidi w:val="0"/>
        <w:spacing w:line="480" w:lineRule="exact"/>
        <w:rPr>
          <w:rFonts w:hint="eastAsia" w:ascii="仿宋" w:hAnsi="仿宋" w:eastAsia="仿宋" w:cs="仿宋"/>
          <w:color w:val="auto"/>
          <w:highlight w:val="none"/>
        </w:rPr>
      </w:pPr>
    </w:p>
    <w:p w14:paraId="45012C83">
      <w:pPr>
        <w:pageBreakBefore w:val="0"/>
        <w:bidi w:val="0"/>
        <w:spacing w:line="480" w:lineRule="exact"/>
        <w:rPr>
          <w:rFonts w:hint="eastAsia" w:ascii="仿宋" w:hAnsi="仿宋" w:eastAsia="仿宋" w:cs="仿宋"/>
          <w:color w:val="auto"/>
          <w:highlight w:val="none"/>
        </w:rPr>
      </w:pPr>
    </w:p>
    <w:p w14:paraId="3B7E7E16">
      <w:pPr>
        <w:pageBreakBefore w:val="0"/>
        <w:bidi w:val="0"/>
        <w:spacing w:line="480" w:lineRule="exact"/>
        <w:rPr>
          <w:rFonts w:hint="eastAsia" w:ascii="仿宋" w:hAnsi="仿宋" w:eastAsia="仿宋" w:cs="仿宋"/>
          <w:color w:val="auto"/>
          <w:highlight w:val="none"/>
        </w:rPr>
      </w:pPr>
    </w:p>
    <w:p w14:paraId="52BCE495">
      <w:pPr>
        <w:pageBreakBefore w:val="0"/>
        <w:bidi w:val="0"/>
        <w:spacing w:line="480" w:lineRule="exact"/>
        <w:rPr>
          <w:rFonts w:hint="eastAsia" w:ascii="仿宋" w:hAnsi="仿宋" w:eastAsia="仿宋" w:cs="仿宋"/>
          <w:color w:val="auto"/>
          <w:highlight w:val="none"/>
        </w:rPr>
      </w:pPr>
    </w:p>
    <w:p w14:paraId="2934B501">
      <w:pPr>
        <w:pageBreakBefore w:val="0"/>
        <w:bidi w:val="0"/>
        <w:spacing w:line="480" w:lineRule="exact"/>
        <w:rPr>
          <w:rFonts w:hint="eastAsia" w:ascii="仿宋" w:hAnsi="仿宋" w:eastAsia="仿宋" w:cs="仿宋"/>
          <w:color w:val="auto"/>
          <w:highlight w:val="none"/>
        </w:rPr>
      </w:pPr>
    </w:p>
    <w:p w14:paraId="42DF0B1C">
      <w:pPr>
        <w:pageBreakBefore w:val="0"/>
        <w:bidi w:val="0"/>
        <w:spacing w:line="480" w:lineRule="exact"/>
        <w:rPr>
          <w:rFonts w:hint="eastAsia" w:ascii="仿宋" w:hAnsi="仿宋" w:eastAsia="仿宋" w:cs="仿宋"/>
          <w:color w:val="auto"/>
          <w:highlight w:val="none"/>
        </w:rPr>
      </w:pPr>
    </w:p>
    <w:p w14:paraId="68E64DD3">
      <w:pPr>
        <w:pageBreakBefore w:val="0"/>
        <w:bidi w:val="0"/>
        <w:spacing w:line="480" w:lineRule="exact"/>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项目名称：</w:t>
      </w:r>
      <w:r>
        <w:rPr>
          <w:rFonts w:hint="eastAsia" w:ascii="仿宋" w:hAnsi="仿宋" w:eastAsia="仿宋" w:cs="仿宋"/>
          <w:color w:val="auto"/>
          <w:spacing w:val="1"/>
          <w:w w:val="73"/>
          <w:kern w:val="0"/>
          <w:sz w:val="30"/>
          <w:szCs w:val="30"/>
          <w:highlight w:val="none"/>
          <w:u w:val="single"/>
          <w:fitText w:val="6141" w:id="1421544690"/>
        </w:rPr>
        <w:t>新疆职业大学</w:t>
      </w:r>
      <w:r>
        <w:rPr>
          <w:rFonts w:hint="eastAsia" w:ascii="仿宋" w:hAnsi="仿宋" w:eastAsia="仿宋" w:cs="仿宋"/>
          <w:color w:val="auto"/>
          <w:spacing w:val="1"/>
          <w:w w:val="73"/>
          <w:kern w:val="0"/>
          <w:sz w:val="30"/>
          <w:szCs w:val="30"/>
          <w:highlight w:val="none"/>
          <w:u w:val="single"/>
          <w:fitText w:val="6141" w:id="1421544690"/>
          <w:lang w:val="en-US" w:eastAsia="zh-CN"/>
        </w:rPr>
        <w:t>艺术与传播学院珠宝文创产品生产实训室建设</w:t>
      </w:r>
      <w:r>
        <w:rPr>
          <w:rFonts w:hint="eastAsia" w:ascii="仿宋" w:hAnsi="仿宋" w:eastAsia="仿宋" w:cs="仿宋"/>
          <w:color w:val="auto"/>
          <w:spacing w:val="1"/>
          <w:w w:val="73"/>
          <w:kern w:val="0"/>
          <w:sz w:val="30"/>
          <w:szCs w:val="30"/>
          <w:highlight w:val="none"/>
          <w:u w:val="single"/>
          <w:fitText w:val="6141" w:id="1421544690"/>
        </w:rPr>
        <w:t>项</w:t>
      </w:r>
      <w:r>
        <w:rPr>
          <w:rFonts w:hint="eastAsia" w:ascii="仿宋" w:hAnsi="仿宋" w:eastAsia="仿宋" w:cs="仿宋"/>
          <w:color w:val="auto"/>
          <w:spacing w:val="-7"/>
          <w:w w:val="73"/>
          <w:kern w:val="0"/>
          <w:sz w:val="30"/>
          <w:szCs w:val="30"/>
          <w:highlight w:val="none"/>
          <w:u w:val="single"/>
          <w:fitText w:val="6141" w:id="1421544690"/>
        </w:rPr>
        <w:t>目</w:t>
      </w:r>
    </w:p>
    <w:p w14:paraId="5057E1D7">
      <w:pPr>
        <w:pageBreakBefore w:val="0"/>
        <w:bidi w:val="0"/>
        <w:spacing w:line="480" w:lineRule="exact"/>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val="en-US" w:eastAsia="zh-CN"/>
        </w:rPr>
        <w:t>项目编号：</w:t>
      </w:r>
      <w:r>
        <w:rPr>
          <w:rFonts w:hint="eastAsia" w:ascii="仿宋" w:hAnsi="仿宋" w:eastAsia="仿宋" w:cs="仿宋"/>
          <w:color w:val="auto"/>
          <w:sz w:val="30"/>
          <w:szCs w:val="30"/>
          <w:highlight w:val="none"/>
          <w:u w:val="single"/>
          <w:lang w:val="en-US" w:eastAsia="zh-CN"/>
        </w:rPr>
        <w:t xml:space="preserve">                     </w:t>
      </w:r>
    </w:p>
    <w:p w14:paraId="13D54429">
      <w:pPr>
        <w:pageBreakBefore w:val="0"/>
        <w:bidi w:val="0"/>
        <w:spacing w:line="480" w:lineRule="exact"/>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合同编号：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p>
    <w:p w14:paraId="0988EDAA">
      <w:pPr>
        <w:pageBreakBefore w:val="0"/>
        <w:bidi w:val="0"/>
        <w:spacing w:line="48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w:t>
      </w:r>
      <w:r>
        <w:rPr>
          <w:rFonts w:hint="eastAsia" w:ascii="仿宋" w:hAnsi="仿宋" w:eastAsia="仿宋" w:cs="仿宋"/>
          <w:color w:val="auto"/>
          <w:sz w:val="30"/>
          <w:szCs w:val="30"/>
          <w:highlight w:val="none"/>
          <w:u w:val="single"/>
          <w:lang w:val="en-US" w:eastAsia="zh-CN"/>
        </w:rPr>
        <w:t xml:space="preserve"> 新疆职业大学  </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 xml:space="preserve"> </w:t>
      </w:r>
    </w:p>
    <w:p w14:paraId="1B4E6E37">
      <w:pPr>
        <w:pageBreakBefore w:val="0"/>
        <w:bidi w:val="0"/>
        <w:spacing w:line="480" w:lineRule="exact"/>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乙    方：</w:t>
      </w:r>
      <w:r>
        <w:rPr>
          <w:rFonts w:hint="eastAsia" w:ascii="仿宋" w:hAnsi="仿宋" w:eastAsia="仿宋" w:cs="仿宋"/>
          <w:color w:val="auto"/>
          <w:sz w:val="30"/>
          <w:szCs w:val="30"/>
          <w:highlight w:val="none"/>
          <w:u w:val="single"/>
          <w:lang w:val="en-US" w:eastAsia="zh-CN"/>
        </w:rPr>
        <w:t xml:space="preserve">                     </w:t>
      </w:r>
    </w:p>
    <w:p w14:paraId="5B3F8BE4">
      <w:pPr>
        <w:pageBreakBefore w:val="0"/>
        <w:bidi w:val="0"/>
        <w:spacing w:line="480" w:lineRule="exact"/>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签订时间：</w:t>
      </w:r>
      <w:r>
        <w:rPr>
          <w:rFonts w:hint="eastAsia" w:ascii="仿宋" w:hAnsi="仿宋" w:eastAsia="仿宋" w:cs="仿宋"/>
          <w:color w:val="auto"/>
          <w:sz w:val="30"/>
          <w:szCs w:val="30"/>
          <w:highlight w:val="none"/>
          <w:u w:val="single"/>
          <w:lang w:val="en-US" w:eastAsia="zh-CN"/>
        </w:rPr>
        <w:t xml:space="preserve">                    </w:t>
      </w:r>
    </w:p>
    <w:p w14:paraId="040135F5">
      <w:pPr>
        <w:pageBreakBefore w:val="0"/>
        <w:bidi w:val="0"/>
        <w:spacing w:line="480" w:lineRule="exact"/>
        <w:rPr>
          <w:rFonts w:hint="eastAsia" w:ascii="仿宋" w:hAnsi="仿宋" w:eastAsia="仿宋" w:cs="仿宋"/>
          <w:color w:val="auto"/>
          <w:highlight w:val="none"/>
        </w:rPr>
      </w:pPr>
      <w:r>
        <w:rPr>
          <w:rFonts w:hint="eastAsia" w:ascii="仿宋" w:hAnsi="仿宋" w:eastAsia="仿宋" w:cs="仿宋"/>
          <w:color w:val="auto"/>
          <w:sz w:val="30"/>
          <w:szCs w:val="30"/>
          <w:highlight w:val="none"/>
          <w:lang w:eastAsia="zh-CN"/>
        </w:rPr>
        <w:t>合同金额：</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 xml:space="preserve">    </w:t>
      </w:r>
      <w:r>
        <w:rPr>
          <w:rFonts w:hint="eastAsia" w:ascii="仿宋" w:hAnsi="仿宋" w:eastAsia="仿宋" w:cs="仿宋"/>
          <w:color w:val="auto"/>
          <w:highlight w:val="none"/>
        </w:rPr>
        <w:t xml:space="preserve">                         </w:t>
      </w:r>
    </w:p>
    <w:p w14:paraId="5716C19F">
      <w:pPr>
        <w:pageBreakBefore w:val="0"/>
        <w:bidi w:val="0"/>
        <w:spacing w:line="480" w:lineRule="exact"/>
        <w:rPr>
          <w:rFonts w:hint="eastAsia" w:ascii="仿宋" w:hAnsi="仿宋" w:eastAsia="仿宋" w:cs="仿宋"/>
          <w:color w:val="auto"/>
          <w:highlight w:val="none"/>
        </w:rPr>
      </w:pPr>
    </w:p>
    <w:p w14:paraId="7D1AAED8">
      <w:pPr>
        <w:pageBreakBefore w:val="0"/>
        <w:bidi w:val="0"/>
        <w:spacing w:line="480" w:lineRule="exact"/>
        <w:rPr>
          <w:rFonts w:hint="eastAsia" w:ascii="仿宋" w:hAnsi="仿宋" w:eastAsia="仿宋" w:cs="仿宋"/>
          <w:color w:val="auto"/>
          <w:highlight w:val="none"/>
        </w:rPr>
      </w:pPr>
    </w:p>
    <w:p w14:paraId="4BD5629E">
      <w:pPr>
        <w:pageBreakBefore w:val="0"/>
        <w:bidi w:val="0"/>
        <w:spacing w:line="480" w:lineRule="exact"/>
        <w:rPr>
          <w:rFonts w:hint="eastAsia" w:ascii="仿宋" w:hAnsi="仿宋" w:eastAsia="仿宋" w:cs="仿宋"/>
          <w:color w:val="auto"/>
          <w:highlight w:val="none"/>
        </w:rPr>
      </w:pPr>
    </w:p>
    <w:p w14:paraId="69963E50">
      <w:pPr>
        <w:pageBreakBefore w:val="0"/>
        <w:bidi w:val="0"/>
        <w:spacing w:line="480" w:lineRule="exact"/>
        <w:rPr>
          <w:rFonts w:hint="eastAsia" w:ascii="仿宋" w:hAnsi="仿宋" w:eastAsia="仿宋" w:cs="仿宋"/>
          <w:color w:val="auto"/>
          <w:highlight w:val="none"/>
        </w:rPr>
      </w:pPr>
    </w:p>
    <w:p w14:paraId="179D2CFB">
      <w:pPr>
        <w:pageBreakBefore w:val="0"/>
        <w:bidi w:val="0"/>
        <w:spacing w:line="480" w:lineRule="exact"/>
        <w:rPr>
          <w:rFonts w:hint="eastAsia" w:ascii="仿宋" w:hAnsi="仿宋" w:eastAsia="仿宋" w:cs="仿宋"/>
          <w:color w:val="auto"/>
          <w:highlight w:val="none"/>
        </w:rPr>
        <w:sectPr>
          <w:headerReference r:id="rId5" w:type="default"/>
          <w:pgSz w:w="11906" w:h="16838"/>
          <w:pgMar w:top="1440" w:right="1746" w:bottom="1440" w:left="1746" w:header="851" w:footer="992" w:gutter="0"/>
          <w:cols w:space="425" w:num="1"/>
          <w:docGrid w:type="lines" w:linePitch="312" w:charSpace="0"/>
        </w:sectPr>
      </w:pPr>
    </w:p>
    <w:p w14:paraId="62C93948">
      <w:pPr>
        <w:pageBreakBefore w:val="0"/>
        <w:bidi w:val="0"/>
        <w:spacing w:line="4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第一节 政府采购合同协议书</w:t>
      </w:r>
    </w:p>
    <w:p w14:paraId="1F4357B1">
      <w:pPr>
        <w:pageBreakBefore w:val="0"/>
        <w:bidi w:val="0"/>
        <w:spacing w:line="480" w:lineRule="exact"/>
        <w:rPr>
          <w:rFonts w:hint="eastAsia" w:ascii="仿宋" w:hAnsi="仿宋" w:eastAsia="仿宋" w:cs="仿宋"/>
          <w:color w:val="auto"/>
          <w:highlight w:val="none"/>
        </w:rPr>
      </w:pPr>
    </w:p>
    <w:p w14:paraId="05819B86">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甲方（全称）：新疆职业大学（采购人）</w:t>
      </w:r>
    </w:p>
    <w:p w14:paraId="27F523B5">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乙方（全称）：（供应商）</w:t>
      </w:r>
    </w:p>
    <w:p w14:paraId="2D36B3B5">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依据《中华人民共和国民法典》、《中华人民共和国政府采购法》等有关的法律法规，以及本采购项目的招标/谈判文件等采购文件、乙方的《投标（响应） 文件》及《中标（成交）通知书》， 甲乙双方同意签订本合同。具体情况及要求如下：</w:t>
      </w:r>
    </w:p>
    <w:p w14:paraId="59E1FE05">
      <w:pPr>
        <w:pageBreakBefore w:val="0"/>
        <w:bidi w:val="0"/>
        <w:spacing w:line="480" w:lineRule="exact"/>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lang w:eastAsia="zh-CN"/>
        </w:rPr>
        <w:t>合同标的</w:t>
      </w:r>
    </w:p>
    <w:p w14:paraId="24352DF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（1）采购项目名称：</w:t>
      </w:r>
      <w:r>
        <w:rPr>
          <w:rFonts w:hint="eastAsia" w:ascii="仿宋" w:hAnsi="仿宋" w:eastAsia="仿宋" w:cs="仿宋"/>
          <w:color w:val="auto"/>
          <w:sz w:val="24"/>
          <w:szCs w:val="24"/>
          <w:highlight w:val="none"/>
          <w:u w:val="single"/>
        </w:rPr>
        <w:t>新疆职业大学</w:t>
      </w:r>
      <w:r>
        <w:rPr>
          <w:rFonts w:hint="eastAsia" w:ascii="仿宋" w:hAnsi="仿宋" w:eastAsia="仿宋" w:cs="仿宋"/>
          <w:color w:val="auto"/>
          <w:sz w:val="24"/>
          <w:szCs w:val="24"/>
          <w:highlight w:val="none"/>
          <w:u w:val="single"/>
          <w:lang w:val="en-US" w:eastAsia="zh-CN"/>
        </w:rPr>
        <w:t>艺术与传播学院珠宝文创产品生产实训室建设</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rPr>
        <w:t xml:space="preserve">                                           </w:t>
      </w:r>
    </w:p>
    <w:p w14:paraId="2C1DEF12">
      <w:pPr>
        <w:pageBreakBefore w:val="0"/>
        <w:bidi w:val="0"/>
        <w:spacing w:line="48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73958709">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（2）采购计划编号：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7EAA3C2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tbl>
      <w:tblPr>
        <w:tblStyle w:val="74"/>
        <w:tblpPr w:leftFromText="180" w:rightFromText="180" w:vertAnchor="text" w:horzAnchor="page" w:tblpX="1284" w:tblpY="457"/>
        <w:tblOverlap w:val="never"/>
        <w:tblW w:w="499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45" w:type="dxa"/>
          <w:bottom w:w="0" w:type="dxa"/>
          <w:right w:w="45" w:type="dxa"/>
        </w:tblCellMar>
      </w:tblPr>
      <w:tblGrid>
        <w:gridCol w:w="339"/>
        <w:gridCol w:w="494"/>
        <w:gridCol w:w="3683"/>
        <w:gridCol w:w="385"/>
        <w:gridCol w:w="427"/>
        <w:gridCol w:w="885"/>
        <w:gridCol w:w="984"/>
        <w:gridCol w:w="614"/>
        <w:gridCol w:w="557"/>
        <w:gridCol w:w="558"/>
      </w:tblGrid>
      <w:tr w14:paraId="4E79A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trHeight w:val="1413" w:hRule="atLeast"/>
        </w:trPr>
        <w:tc>
          <w:tcPr>
            <w:tcW w:w="189" w:type="pct"/>
            <w:vAlign w:val="center"/>
          </w:tcPr>
          <w:p w14:paraId="3911A315">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6" w:type="pct"/>
            <w:vAlign w:val="center"/>
          </w:tcPr>
          <w:p w14:paraId="3340DF8A">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2063" w:type="pct"/>
            <w:vAlign w:val="center"/>
          </w:tcPr>
          <w:p w14:paraId="52C89486">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 型号</w:t>
            </w:r>
          </w:p>
        </w:tc>
        <w:tc>
          <w:tcPr>
            <w:tcW w:w="215" w:type="pct"/>
            <w:vAlign w:val="center"/>
          </w:tcPr>
          <w:p w14:paraId="7A4EFD38">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39" w:type="pct"/>
            <w:vAlign w:val="center"/>
          </w:tcPr>
          <w:p w14:paraId="0D334BC4">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95" w:type="pct"/>
            <w:vAlign w:val="center"/>
          </w:tcPr>
          <w:p w14:paraId="1DCB35C5">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51" w:type="pct"/>
            <w:vAlign w:val="center"/>
          </w:tcPr>
          <w:p w14:paraId="7F35322D">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343" w:type="pct"/>
            <w:vAlign w:val="center"/>
          </w:tcPr>
          <w:p w14:paraId="35602C91">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311" w:type="pct"/>
            <w:vAlign w:val="center"/>
          </w:tcPr>
          <w:p w14:paraId="2116A1DA">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 厂家</w:t>
            </w:r>
          </w:p>
        </w:tc>
        <w:tc>
          <w:tcPr>
            <w:tcW w:w="312" w:type="pct"/>
            <w:vAlign w:val="center"/>
          </w:tcPr>
          <w:p w14:paraId="04250B64">
            <w:pPr>
              <w:keepNext w:val="0"/>
              <w:keepLines w:val="0"/>
              <w:pageBreakBefore w:val="0"/>
              <w:widowControl/>
              <w:kinsoku w:val="0"/>
              <w:wordWrap/>
              <w:overflowPunct/>
              <w:topLinePunct w:val="0"/>
              <w:autoSpaceDE w:val="0"/>
              <w:autoSpaceDN w:val="0"/>
              <w:bidi w:val="0"/>
              <w:adjustRightInd/>
              <w:snapToGrid/>
              <w:spacing w:line="48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 所属 类型</w:t>
            </w:r>
          </w:p>
        </w:tc>
      </w:tr>
      <w:tr w14:paraId="5E863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trHeight w:val="418" w:hRule="atLeast"/>
        </w:trPr>
        <w:tc>
          <w:tcPr>
            <w:tcW w:w="189" w:type="pct"/>
            <w:vAlign w:val="center"/>
          </w:tcPr>
          <w:p w14:paraId="3A0E3A2D">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vertAlign w:val="baseline"/>
                <w:lang w:val="en-US" w:eastAsia="zh-CN"/>
              </w:rPr>
              <w:t>1</w:t>
            </w:r>
          </w:p>
        </w:tc>
        <w:tc>
          <w:tcPr>
            <w:tcW w:w="276" w:type="pct"/>
            <w:vAlign w:val="center"/>
          </w:tcPr>
          <w:p w14:paraId="2AF4B42B">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p>
        </w:tc>
        <w:tc>
          <w:tcPr>
            <w:tcW w:w="2063" w:type="pct"/>
            <w:vAlign w:val="center"/>
          </w:tcPr>
          <w:p w14:paraId="312BE5D4">
            <w:pPr>
              <w:pageBreakBefore w:val="0"/>
              <w:widowControl w:val="0"/>
              <w:autoSpaceDE w:val="0"/>
              <w:autoSpaceDN w:val="0"/>
              <w:bidi w:val="0"/>
              <w:spacing w:line="480" w:lineRule="exact"/>
              <w:jc w:val="left"/>
              <w:rPr>
                <w:rFonts w:hint="eastAsia" w:ascii="仿宋" w:hAnsi="仿宋" w:eastAsia="仿宋" w:cs="仿宋"/>
                <w:color w:val="auto"/>
                <w:sz w:val="24"/>
                <w:szCs w:val="24"/>
                <w:highlight w:val="none"/>
              </w:rPr>
            </w:pPr>
          </w:p>
        </w:tc>
        <w:tc>
          <w:tcPr>
            <w:tcW w:w="215" w:type="pct"/>
            <w:vAlign w:val="center"/>
          </w:tcPr>
          <w:p w14:paraId="0376B753">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p>
        </w:tc>
        <w:tc>
          <w:tcPr>
            <w:tcW w:w="239" w:type="pct"/>
            <w:vAlign w:val="center"/>
          </w:tcPr>
          <w:p w14:paraId="01D615AA">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p>
        </w:tc>
        <w:tc>
          <w:tcPr>
            <w:tcW w:w="495" w:type="pct"/>
            <w:vAlign w:val="center"/>
          </w:tcPr>
          <w:p w14:paraId="1B262E81">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lang w:eastAsia="zh-CN"/>
              </w:rPr>
            </w:pPr>
          </w:p>
        </w:tc>
        <w:tc>
          <w:tcPr>
            <w:tcW w:w="551" w:type="pct"/>
            <w:vAlign w:val="center"/>
          </w:tcPr>
          <w:p w14:paraId="7EC53E4B">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lang w:val="en-US" w:eastAsia="zh-CN"/>
              </w:rPr>
            </w:pPr>
          </w:p>
        </w:tc>
        <w:tc>
          <w:tcPr>
            <w:tcW w:w="343" w:type="pct"/>
            <w:vAlign w:val="center"/>
          </w:tcPr>
          <w:p w14:paraId="608FA9A5">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p>
        </w:tc>
        <w:tc>
          <w:tcPr>
            <w:tcW w:w="311" w:type="pct"/>
            <w:vAlign w:val="center"/>
          </w:tcPr>
          <w:p w14:paraId="5B8BEE39">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p>
        </w:tc>
        <w:tc>
          <w:tcPr>
            <w:tcW w:w="312" w:type="pct"/>
            <w:vAlign w:val="center"/>
          </w:tcPr>
          <w:p w14:paraId="31C338A5">
            <w:pPr>
              <w:pageBreakBefore w:val="0"/>
              <w:widowControl w:val="0"/>
              <w:autoSpaceDE w:val="0"/>
              <w:autoSpaceDN w:val="0"/>
              <w:bidi w:val="0"/>
              <w:spacing w:line="480" w:lineRule="exact"/>
              <w:jc w:val="center"/>
              <w:rPr>
                <w:rFonts w:hint="eastAsia" w:ascii="仿宋" w:hAnsi="仿宋" w:eastAsia="仿宋" w:cs="仿宋"/>
                <w:color w:val="auto"/>
                <w:sz w:val="24"/>
                <w:szCs w:val="24"/>
                <w:highlight w:val="none"/>
              </w:rPr>
            </w:pPr>
          </w:p>
        </w:tc>
      </w:tr>
      <w:tr w14:paraId="3C0AA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trHeight w:val="860" w:hRule="atLeast"/>
        </w:trPr>
        <w:tc>
          <w:tcPr>
            <w:tcW w:w="5000" w:type="pct"/>
            <w:gridSpan w:val="10"/>
            <w:vAlign w:val="center"/>
          </w:tcPr>
          <w:p w14:paraId="09D8C662">
            <w:pPr>
              <w:keepNext w:val="0"/>
              <w:keepLines w:val="0"/>
              <w:pageBreakBefore w:val="0"/>
              <w:widowControl/>
              <w:kinsoku w:val="0"/>
              <w:wordWrap/>
              <w:overflowPunct/>
              <w:topLinePunct w:val="0"/>
              <w:autoSpaceDE w:val="0"/>
              <w:autoSpaceDN w:val="0"/>
              <w:bidi w:val="0"/>
              <w:adjustRightInd/>
              <w:snapToGrid/>
              <w:spacing w:line="480" w:lineRule="exact"/>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tc>
      </w:tr>
    </w:tbl>
    <w:p w14:paraId="696689B9">
      <w:pPr>
        <w:pageBreakBefore w:val="0"/>
        <w:bidi w:val="0"/>
        <w:spacing w:line="480" w:lineRule="exact"/>
        <w:rPr>
          <w:rFonts w:hint="eastAsia" w:ascii="仿宋" w:hAnsi="仿宋" w:eastAsia="仿宋" w:cs="仿宋"/>
          <w:color w:val="auto"/>
          <w:sz w:val="24"/>
          <w:szCs w:val="24"/>
          <w:highlight w:val="none"/>
        </w:rPr>
      </w:pPr>
    </w:p>
    <w:p w14:paraId="461C12EE">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（注：关键部件是指财政部会同有关部门发布的政府采购需求标准规定的需要通过国家有关部门指定的测评机构开展的安全可靠测评的软硬件，如CPU芯片、操作 系统、数据库等。）</w:t>
      </w:r>
    </w:p>
    <w:p w14:paraId="28FB718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（4）政府采购组织形式：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政府集中采购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部门集中采购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分散采购</w:t>
      </w:r>
    </w:p>
    <w:p w14:paraId="3D1EE8B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（5）政府采购方式：</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公开招标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邀请招标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竞争性磋商</w:t>
      </w:r>
    </w:p>
    <w:p w14:paraId="67B8F93D">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询价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单一来源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框架协议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其他：          </w:t>
      </w:r>
    </w:p>
    <w:p w14:paraId="295D427A">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（注：在框架协议采购的第二阶段，可选择使用该合同文本）</w:t>
      </w:r>
    </w:p>
    <w:p w14:paraId="0A77BB1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（6）中标（成交）采购标的制造商是否为中小企业：</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5FF3487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本合同是否为专门面向中小企业的采购合同（中小企业预留合同）：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否 </w:t>
      </w:r>
    </w:p>
    <w:p w14:paraId="7D14C6CE">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中标（成交）采购标的制造商是否为残疾人福利性单位：</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02709F2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中标（成交）采购标的制造商是否为监狱企业：</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6F5FDD4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（7）合同是否分包：</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26521FF7">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（8）中标（成交）供应商是否为外商投资企业：</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06C2AC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（9）是否涉及进口产品：</w:t>
      </w:r>
    </w:p>
    <w:p w14:paraId="171C6CD1">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是，《政府采购品目分类目录》底级品目名称：  金额：    国别：   品牌： 规格型号：         </w:t>
      </w:r>
    </w:p>
    <w:p w14:paraId="6188173E">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55DECE7B">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（10）是否涉及节能产品：</w:t>
      </w:r>
    </w:p>
    <w:p w14:paraId="035C6A38">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是，《节能产品政府采购品目清单》的底级品目名称：          </w:t>
      </w:r>
    </w:p>
    <w:p w14:paraId="603F16AA">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强制采购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优先采购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FB26A0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（11）涉及商品包装和快递包装的，是否参考《商品包装政府采购需求标准（试行）》、《快递包装政府采购需求标准（试行）》明确产品及相关快递服务的具体包装要求：</w:t>
      </w:r>
    </w:p>
    <w:p w14:paraId="3C0AFAAF">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否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不涉及</w:t>
      </w:r>
    </w:p>
    <w:p w14:paraId="7A27C298">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合同金额</w:t>
      </w:r>
    </w:p>
    <w:p w14:paraId="5A4E296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lang w:val="en-US" w:eastAsia="zh-CN"/>
        </w:rPr>
        <w:t xml:space="preserve">      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33E64B13">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（注：固定单价合同应填写单价和最高限价）</w:t>
      </w:r>
    </w:p>
    <w:p w14:paraId="3887525A">
      <w:pPr>
        <w:pageBreakBefore w:val="0"/>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（2）合同定价方式（采用组合定价方式的，可以勾选多项）：</w:t>
      </w:r>
      <w:r>
        <w:rPr>
          <w:rFonts w:hint="eastAsia" w:ascii="仿宋" w:hAnsi="仿宋" w:eastAsia="仿宋" w:cs="仿宋"/>
          <w:color w:val="auto"/>
          <w:sz w:val="24"/>
          <w:szCs w:val="24"/>
          <w:highlight w:val="none"/>
          <w:lang w:val="en-US" w:eastAsia="zh-CN"/>
        </w:rPr>
        <w:t xml:space="preserve"> </w:t>
      </w:r>
    </w:p>
    <w:p w14:paraId="31314841">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固定总价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固定单价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固定费率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其他        </w:t>
      </w:r>
    </w:p>
    <w:p w14:paraId="0A12FCBE">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（3）付款方式（按项目实际勾选填写）：</w:t>
      </w:r>
    </w:p>
    <w:p w14:paraId="2C02DFD8">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全额付款：（应明确一次性支付合同款项的条件）                 </w:t>
      </w:r>
    </w:p>
    <w:p w14:paraId="0DA5EE55">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分期付款： 签订合同支付合同价款30%作为预付款，产品全部送达至甲方指定地点，安装、调试、验收办理入库交验手续后支付剩余合同价款的70%。  </w:t>
      </w:r>
    </w:p>
    <w:p w14:paraId="176D3627">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成本补偿：     （应明确按照成本补偿方式的支付方式和支付条件）    </w:t>
      </w:r>
    </w:p>
    <w:p w14:paraId="3B046A6A">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绩效激励：     （应明确按照绩效激励方式的支付方式和支付条件）    </w:t>
      </w:r>
    </w:p>
    <w:p w14:paraId="4D664E77">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组成合同的文件</w:t>
      </w:r>
    </w:p>
    <w:p w14:paraId="06128D2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7833566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（1）政府采购合同协议书及其变更、补充协议</w:t>
      </w:r>
    </w:p>
    <w:p w14:paraId="71F9895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（2）政府采购合同专用条款</w:t>
      </w:r>
    </w:p>
    <w:p w14:paraId="77AAF12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（3）政府采购合同通用条款</w:t>
      </w:r>
    </w:p>
    <w:p w14:paraId="6C50158B">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（4）中标（成交）通知书</w:t>
      </w:r>
    </w:p>
    <w:p w14:paraId="61A7E61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（5）投标（响应）文件</w:t>
      </w:r>
    </w:p>
    <w:p w14:paraId="2695EAE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4572DF69">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684A4C3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（8）国家法律、行政法规和规章制度规定或合同约定的作为合同组成部分的其他文件</w:t>
      </w:r>
    </w:p>
    <w:p w14:paraId="1F88B9A5">
      <w:pPr>
        <w:pageBreakBefore w:val="0"/>
        <w:bidi w:val="0"/>
        <w:spacing w:line="480" w:lineRule="exact"/>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合同履行</w:t>
      </w:r>
      <w:r>
        <w:rPr>
          <w:rFonts w:hint="eastAsia" w:ascii="仿宋" w:hAnsi="仿宋" w:eastAsia="仿宋" w:cs="仿宋"/>
          <w:b/>
          <w:bCs/>
          <w:color w:val="auto"/>
          <w:sz w:val="24"/>
          <w:szCs w:val="24"/>
          <w:highlight w:val="none"/>
          <w:lang w:eastAsia="zh-CN"/>
        </w:rPr>
        <w:t>的时间、地点和方式</w:t>
      </w:r>
    </w:p>
    <w:p w14:paraId="011D44AD">
      <w:pPr>
        <w:pageBreakBefore w:val="0"/>
        <w:bidi w:val="0"/>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eastAsia="zh-CN"/>
        </w:rPr>
        <w:t>合同签订之日起至本项目合同期满。</w:t>
      </w:r>
    </w:p>
    <w:p w14:paraId="51EBA9D3">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（2）履约地点：</w:t>
      </w:r>
      <w:r>
        <w:rPr>
          <w:rFonts w:hint="eastAsia" w:ascii="仿宋" w:hAnsi="仿宋" w:eastAsia="仿宋" w:cs="仿宋"/>
          <w:color w:val="auto"/>
          <w:sz w:val="24"/>
          <w:szCs w:val="24"/>
          <w:highlight w:val="none"/>
          <w:lang w:eastAsia="zh-CN"/>
        </w:rPr>
        <w:t>新疆职业大学</w:t>
      </w:r>
      <w:r>
        <w:rPr>
          <w:rFonts w:hint="eastAsia" w:ascii="仿宋" w:hAnsi="仿宋" w:eastAsia="仿宋" w:cs="仿宋"/>
          <w:color w:val="auto"/>
          <w:sz w:val="24"/>
          <w:szCs w:val="24"/>
          <w:highlight w:val="none"/>
        </w:rPr>
        <w:t xml:space="preserve">                              </w:t>
      </w:r>
    </w:p>
    <w:p w14:paraId="5F07C71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（3）履约</w:t>
      </w:r>
      <w:r>
        <w:rPr>
          <w:rFonts w:hint="eastAsia" w:ascii="仿宋" w:hAnsi="仿宋" w:eastAsia="仿宋" w:cs="仿宋"/>
          <w:color w:val="auto"/>
          <w:sz w:val="24"/>
          <w:szCs w:val="24"/>
          <w:highlight w:val="none"/>
          <w:lang w:eastAsia="zh-CN"/>
        </w:rPr>
        <w:t>保证金</w:t>
      </w:r>
      <w:r>
        <w:rPr>
          <w:rFonts w:hint="eastAsia" w:ascii="仿宋" w:hAnsi="仿宋" w:eastAsia="仿宋" w:cs="仿宋"/>
          <w:color w:val="auto"/>
          <w:sz w:val="24"/>
          <w:szCs w:val="24"/>
          <w:highlight w:val="none"/>
        </w:rPr>
        <w:t>：是否收取履约保证金：</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0A14296D">
      <w:pPr>
        <w:pageBreakBefore w:val="0"/>
        <w:bidi w:val="0"/>
        <w:spacing w:line="480" w:lineRule="exact"/>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收取履约保证金形式：</w:t>
      </w:r>
      <w:r>
        <w:rPr>
          <w:rFonts w:hint="eastAsia" w:ascii="仿宋" w:hAnsi="仿宋" w:eastAsia="仿宋" w:cs="仿宋"/>
          <w:color w:val="auto"/>
          <w:sz w:val="24"/>
          <w:szCs w:val="24"/>
          <w:highlight w:val="none"/>
          <w:lang w:val="en-US" w:eastAsia="zh-CN"/>
        </w:rPr>
        <w:t>保函</w:t>
      </w:r>
      <w:r>
        <w:rPr>
          <w:rFonts w:hint="eastAsia" w:ascii="仿宋" w:hAnsi="仿宋" w:eastAsia="仿宋" w:cs="仿宋"/>
          <w:color w:val="auto"/>
          <w:sz w:val="24"/>
          <w:szCs w:val="24"/>
          <w:highlight w:val="none"/>
        </w:rPr>
        <w:t xml:space="preserve"> </w:t>
      </w:r>
    </w:p>
    <w:p w14:paraId="00791A26">
      <w:pPr>
        <w:pageBreakBefore w:val="0"/>
        <w:bidi w:val="0"/>
        <w:spacing w:line="480" w:lineRule="exact"/>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收取履约保证金金额：</w:t>
      </w:r>
      <w:r>
        <w:rPr>
          <w:rFonts w:hint="eastAsia" w:ascii="仿宋" w:hAnsi="仿宋" w:eastAsia="仿宋" w:cs="仿宋"/>
          <w:color w:val="auto"/>
          <w:sz w:val="24"/>
          <w:szCs w:val="24"/>
          <w:highlight w:val="none"/>
          <w:lang w:eastAsia="zh-CN"/>
        </w:rPr>
        <w:t>合同金额</w:t>
      </w:r>
      <w:r>
        <w:rPr>
          <w:rFonts w:hint="eastAsia" w:ascii="仿宋" w:hAnsi="仿宋" w:eastAsia="仿宋" w:cs="仿宋"/>
          <w:color w:val="auto"/>
          <w:sz w:val="24"/>
          <w:szCs w:val="24"/>
          <w:highlight w:val="none"/>
          <w:lang w:val="en-US" w:eastAsia="zh-CN"/>
        </w:rPr>
        <w:t>5%，金额为¥      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14:paraId="3D93C46B">
      <w:pPr>
        <w:pageBreakBefore w:val="0"/>
        <w:bidi w:val="0"/>
        <w:spacing w:line="480" w:lineRule="exact"/>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履约期限：</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2CFAD95F">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（4）分期履行要求：</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21598EA3">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（5）风险处置措施和替代方案：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323877F5">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合同验收</w:t>
      </w:r>
    </w:p>
    <w:p w14:paraId="1E5A17F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（1）验收组织方式：</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委托第三方组织 验收主体：                   </w:t>
      </w:r>
    </w:p>
    <w:p w14:paraId="23017BD5">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是否邀请本项目的其他供应商参加验收：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519DB375">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是否邀请专家参加验收：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581D8B9A">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是否邀请服务对象参加验收：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580B8F6A">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是否邀请第三方检测机构参加验收：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0F215B81">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是，抽查比例：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71E67076">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是，（应明确对被破坏的检测产品的处理方式）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76D74D87">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验收组织的其他事项：                 </w:t>
      </w:r>
    </w:p>
    <w:p w14:paraId="43BA7D2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（2）履约验收时间：（</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提出验收申请之日起</w:t>
      </w:r>
      <w:r>
        <w:rPr>
          <w:rFonts w:hint="eastAsia" w:ascii="仿宋" w:hAnsi="仿宋" w:eastAsia="仿宋" w:cs="仿宋"/>
          <w:color w:val="auto"/>
          <w:sz w:val="24"/>
          <w:szCs w:val="24"/>
          <w:highlight w:val="none"/>
          <w:lang w:val="en-US" w:eastAsia="zh-CN"/>
        </w:rPr>
        <w:t>7个工作</w:t>
      </w:r>
      <w:r>
        <w:rPr>
          <w:rFonts w:hint="eastAsia" w:ascii="仿宋" w:hAnsi="仿宋" w:eastAsia="仿宋" w:cs="仿宋"/>
          <w:color w:val="auto"/>
          <w:sz w:val="24"/>
          <w:szCs w:val="24"/>
          <w:highlight w:val="none"/>
        </w:rPr>
        <w:t xml:space="preserve">日内组织验收）  </w:t>
      </w:r>
    </w:p>
    <w:p w14:paraId="432C628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一次性验收</w:t>
      </w:r>
    </w:p>
    <w:p w14:paraId="0744F175">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分期/分项验收： （应明确分期/分项验收的工作安排）   </w:t>
      </w:r>
    </w:p>
    <w:p w14:paraId="6D1D3500">
      <w:pPr>
        <w:pageBreakBefore w:val="0"/>
        <w:numPr>
          <w:ilvl w:val="0"/>
          <w:numId w:val="4"/>
        </w:numPr>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履约验收程序：</w:t>
      </w:r>
    </w:p>
    <w:p w14:paraId="0D41483B">
      <w:pPr>
        <w:pageBreakBefore w:val="0"/>
        <w:numPr>
          <w:ilvl w:val="0"/>
          <w:numId w:val="0"/>
        </w:numPr>
        <w:bidi w:val="0"/>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组成验收小组→现场验收→出具验收报告→验收资料归档→资产登记</w:t>
      </w:r>
    </w:p>
    <w:p w14:paraId="41FA45B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（5）履约验收的内容： </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每一项技术、服务、安全标准的履约情况确认。</w:t>
      </w:r>
    </w:p>
    <w:p w14:paraId="6FA97ECC">
      <w:pPr>
        <w:pageBreakBefore w:val="0"/>
        <w:bidi w:val="0"/>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（6）履约验收标准：</w:t>
      </w:r>
      <w:r>
        <w:rPr>
          <w:rFonts w:hint="eastAsia" w:ascii="仿宋" w:hAnsi="仿宋" w:eastAsia="仿宋" w:cs="仿宋"/>
          <w:color w:val="auto"/>
          <w:sz w:val="24"/>
          <w:szCs w:val="24"/>
          <w:highlight w:val="none"/>
          <w:lang w:eastAsia="zh-CN"/>
        </w:rPr>
        <w:t>合同约定的技术指标与项目要求。</w:t>
      </w:r>
    </w:p>
    <w:p w14:paraId="30047FD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（7）是否以采购活动中供应商提供的样品作为参考：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0825C4E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（8）履约验收其他事项：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0E673C55">
      <w:pPr>
        <w:pageBreakBefore w:val="0"/>
        <w:bidi w:val="0"/>
        <w:spacing w:line="48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6.甲方的权利和义务</w:t>
      </w:r>
    </w:p>
    <w:p w14:paraId="1F376260">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rPr>
        <w:t xml:space="preserve"> 签署合同后，甲方应确定项目负责人（或项目联系人），负责与本合同有关的事务。 甲方有权对乙方的履约行为进行检查，并及时确认乙方提交的事项。甲方应当配合乙方完成  相关项目实施工作。</w:t>
      </w:r>
    </w:p>
    <w:p w14:paraId="6ACBEB1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甲方有权要求乙方按时提交各阶段有关安排计划，并有权定期核对乙方提供货物数 量、规格、质量等内容。甲方有权督促乙方工作并要求乙方更换不符合要求的货物。</w:t>
      </w:r>
    </w:p>
    <w:p w14:paraId="3DA3F1CA">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甲方有权要求乙方对缺陷部分予以修复，</w:t>
      </w:r>
      <w:r>
        <w:rPr>
          <w:rFonts w:hint="eastAsia" w:ascii="仿宋" w:hAnsi="仿宋" w:eastAsia="仿宋" w:cs="仿宋"/>
          <w:color w:val="auto"/>
          <w:sz w:val="24"/>
          <w:szCs w:val="24"/>
          <w:highlight w:val="none"/>
          <w:u w:val="none"/>
        </w:rPr>
        <w:t>并按合同约定享有货物保修及其他合同</w:t>
      </w:r>
      <w:r>
        <w:rPr>
          <w:rFonts w:hint="eastAsia" w:ascii="仿宋" w:hAnsi="仿宋" w:eastAsia="仿宋" w:cs="仿宋"/>
          <w:color w:val="auto"/>
          <w:sz w:val="24"/>
          <w:szCs w:val="24"/>
          <w:highlight w:val="none"/>
        </w:rPr>
        <w:t>约定的权利。</w:t>
      </w:r>
    </w:p>
    <w:p w14:paraId="4EB77DC3">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甲方应当按照合同约定</w:t>
      </w:r>
      <w:r>
        <w:rPr>
          <w:rFonts w:hint="eastAsia" w:ascii="仿宋" w:hAnsi="仿宋" w:eastAsia="仿宋" w:cs="仿宋"/>
          <w:color w:val="auto"/>
          <w:sz w:val="24"/>
          <w:szCs w:val="24"/>
          <w:highlight w:val="none"/>
          <w:lang w:val="en-US" w:eastAsia="zh-CN"/>
        </w:rPr>
        <w:t>在一个月内</w:t>
      </w:r>
      <w:r>
        <w:rPr>
          <w:rFonts w:hint="eastAsia" w:ascii="仿宋" w:hAnsi="仿宋" w:eastAsia="仿宋" w:cs="仿宋"/>
          <w:color w:val="auto"/>
          <w:sz w:val="24"/>
          <w:szCs w:val="24"/>
          <w:highlight w:val="none"/>
        </w:rPr>
        <w:t>对交付的货物进行验收，未在约定的期限内对乙方履约提出任何异议或者向乙方作出任何说明的，视为验收通过。</w:t>
      </w:r>
    </w:p>
    <w:p w14:paraId="42A6EA5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甲方应当根据合同约定及时向乙方支付合同价款，不得以内部人员变更、履行内部 付款流程等为由，拒绝或迟延支付。</w:t>
      </w:r>
    </w:p>
    <w:p w14:paraId="7B3E6DF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国家法律法规规定及</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约定应由甲方承担的其他义务和责任。</w:t>
      </w:r>
    </w:p>
    <w:p w14:paraId="2DD918F6">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 乙方的权利和义务</w:t>
      </w:r>
    </w:p>
    <w:p w14:paraId="5C4BF42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签署合同后，乙方应确定项目负责人（或项目联系人），负责与本合同有关的事务。</w:t>
      </w:r>
    </w:p>
    <w:p w14:paraId="0FE99E95">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D672EE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乙方有权根据合同约定向甲方收取合同价款。</w:t>
      </w:r>
    </w:p>
    <w:p w14:paraId="433C296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（4）乙方应承担质保义务和保修义务、对甲方指定人员的培训义务，且乙方不得擅自转包、分包含合同项下义务，</w:t>
      </w:r>
      <w:r>
        <w:rPr>
          <w:rFonts w:hint="eastAsia" w:ascii="仿宋" w:hAnsi="仿宋" w:eastAsia="仿宋" w:cs="仿宋"/>
          <w:color w:val="auto"/>
          <w:sz w:val="24"/>
          <w:szCs w:val="24"/>
          <w:highlight w:val="none"/>
        </w:rPr>
        <w:t>国家法律法规规定及</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约定应由乙方承担的其他义务和责任。</w:t>
      </w:r>
    </w:p>
    <w:p w14:paraId="5EB54413">
      <w:pPr>
        <w:pageBreakBefore w:val="0"/>
        <w:numPr>
          <w:ilvl w:val="0"/>
          <w:numId w:val="5"/>
        </w:numPr>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合同履行</w:t>
      </w:r>
    </w:p>
    <w:p w14:paraId="46FEB4A8">
      <w:pPr>
        <w:pageBreakBefore w:val="0"/>
        <w:numPr>
          <w:ilvl w:val="0"/>
          <w:numId w:val="0"/>
        </w:numPr>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甲乙双方应当按照</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约定顺序履行合同义务；如果没有先后顺序的，应当同时履行。</w:t>
      </w:r>
    </w:p>
    <w:p w14:paraId="649498D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甲乙双方按照合同约定顺序履行合同义务时，应当先履行一方未履行的，后履行一方有权拒绝其履行请求。先履行一方履行不符合约定的，后履行一方有权拒绝其相应的履行请求。</w:t>
      </w:r>
    </w:p>
    <w:p w14:paraId="49F7BB78">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货物包装、运输、保险和交付要求</w:t>
      </w:r>
    </w:p>
    <w:p w14:paraId="4260816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本合同涉及商品包装、快递包装的，除</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另有约定外，包装应适应远距离运输、防潮、防震、防锈和防野蛮装卸等要求，确保货物安全无损地运抵</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约定的指定现场。</w:t>
      </w:r>
    </w:p>
    <w:p w14:paraId="0F163EA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另有约定外，乙方负责办理将货物运抵本合同规定的交货地点，并装卸、交付至甲方的一切运输事项，相关费用应包含在合同价款中。</w:t>
      </w:r>
    </w:p>
    <w:p w14:paraId="1B4F3603">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货物保险要求按</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规定执行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乙方负责货物的运输，在运输过程中货物如有出现破损、丢失等情况由乙方负责</w:t>
      </w:r>
      <w:r>
        <w:rPr>
          <w:rFonts w:hint="eastAsia" w:ascii="仿宋" w:hAnsi="仿宋" w:eastAsia="仿宋" w:cs="仿宋"/>
          <w:color w:val="auto"/>
          <w:sz w:val="24"/>
          <w:szCs w:val="24"/>
          <w:highlight w:val="none"/>
        </w:rPr>
        <w:t>。</w:t>
      </w:r>
    </w:p>
    <w:p w14:paraId="1F31D89F">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除采购活动对商品包装、快递包装达成具体约定外，乙方提供产品及相关快递服务涉及到具体包装要求的，应不低于《商品包装政府采购需求标准（试行）》《快递包装政府 采购需求标准（试行）》标准，并作为履约验收的内容，必要时甲方可以要求乙方在履约验收环节出具检测报告。</w:t>
      </w:r>
    </w:p>
    <w:p w14:paraId="392775DA">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乙方在运输到达之前应提前通知甲方，并提示货物运输装卸的注意事项，甲方配合乙方做好货物的接收工作。</w:t>
      </w:r>
    </w:p>
    <w:p w14:paraId="26DDBBC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如因包装、运输问题导致货物损毁、丢失或者品质下降，甲方有权要求降价、换货、 拒收部分或整批货物，由此产生的费用和损失，均由乙方承担。</w:t>
      </w:r>
    </w:p>
    <w:p w14:paraId="1F91149A">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 质量标准和保证</w:t>
      </w:r>
    </w:p>
    <w:p w14:paraId="024AE005">
      <w:pPr>
        <w:pageBreakBefore w:val="0"/>
        <w:bidi w:val="0"/>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（1）质量保质期</w:t>
      </w:r>
      <w:r>
        <w:rPr>
          <w:rFonts w:hint="eastAsia" w:ascii="仿宋" w:hAnsi="仿宋" w:eastAsia="仿宋" w:cs="仿宋"/>
          <w:color w:val="auto"/>
          <w:sz w:val="24"/>
          <w:szCs w:val="24"/>
          <w:highlight w:val="none"/>
          <w:lang w:eastAsia="zh-CN"/>
        </w:rPr>
        <w:t>：。</w:t>
      </w:r>
    </w:p>
    <w:p w14:paraId="02E576D7">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（2）故障响应时间承诺：</w:t>
      </w:r>
      <w:r>
        <w:rPr>
          <w:rFonts w:hint="eastAsia" w:ascii="仿宋" w:hAnsi="仿宋" w:eastAsia="仿宋" w:cs="仿宋"/>
          <w:color w:val="auto"/>
          <w:sz w:val="24"/>
          <w:szCs w:val="24"/>
          <w:highlight w:val="none"/>
        </w:rPr>
        <w:t>提供周一至周日7x24小时售后服务热线（电话或网络远程支持服务、现场支持服务）；产品出现需要维修的情况，在接到甲方通知维修后</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24小时内到达现场处理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质保期内，</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派人员免费提供</w:t>
      </w:r>
      <w:r>
        <w:rPr>
          <w:rFonts w:hint="eastAsia" w:ascii="仿宋" w:hAnsi="仿宋" w:eastAsia="仿宋" w:cs="仿宋"/>
          <w:color w:val="auto"/>
          <w:sz w:val="24"/>
          <w:szCs w:val="24"/>
          <w:highlight w:val="none"/>
          <w:lang w:eastAsia="zh-CN"/>
        </w:rPr>
        <w:t>上门维修服务</w:t>
      </w:r>
      <w:r>
        <w:rPr>
          <w:rFonts w:hint="eastAsia" w:ascii="仿宋" w:hAnsi="仿宋" w:eastAsia="仿宋" w:cs="仿宋"/>
          <w:color w:val="auto"/>
          <w:sz w:val="24"/>
          <w:szCs w:val="24"/>
          <w:highlight w:val="none"/>
        </w:rPr>
        <w:t>，由此发生的费用由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承担。并及时填写维修报告（包括故障原因、处理情况及用户意见等）报用户备案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质保期内如因产品存在质量问题进行更换的，更换部分的配件的质保期自更换之日重新起算</w:t>
      </w:r>
      <w:r>
        <w:rPr>
          <w:rFonts w:hint="eastAsia" w:ascii="仿宋" w:hAnsi="仿宋" w:eastAsia="仿宋" w:cs="仿宋"/>
          <w:color w:val="auto"/>
          <w:sz w:val="24"/>
          <w:szCs w:val="24"/>
          <w:highlight w:val="none"/>
        </w:rPr>
        <w:t>。</w:t>
      </w:r>
    </w:p>
    <w:p w14:paraId="675FE3D0">
      <w:pPr>
        <w:pageBreakBefore w:val="0"/>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附件及零配件、备品备件的</w:t>
      </w:r>
      <w:r>
        <w:rPr>
          <w:rFonts w:hint="eastAsia" w:ascii="仿宋" w:hAnsi="仿宋" w:eastAsia="仿宋" w:cs="仿宋"/>
          <w:color w:val="auto"/>
          <w:sz w:val="24"/>
          <w:szCs w:val="24"/>
          <w:highlight w:val="none"/>
          <w:lang w:eastAsia="zh-CN"/>
        </w:rPr>
        <w:t>承诺</w:t>
      </w:r>
      <w:r>
        <w:rPr>
          <w:rFonts w:hint="eastAsia" w:ascii="仿宋" w:hAnsi="仿宋" w:eastAsia="仿宋" w:cs="仿宋"/>
          <w:color w:val="auto"/>
          <w:sz w:val="24"/>
          <w:szCs w:val="24"/>
          <w:highlight w:val="none"/>
        </w:rPr>
        <w:t>：根据项目要求提供合理的零配件、备品备件</w:t>
      </w:r>
      <w:r>
        <w:rPr>
          <w:rFonts w:hint="eastAsia" w:ascii="仿宋" w:hAnsi="仿宋" w:eastAsia="仿宋" w:cs="仿宋"/>
          <w:color w:val="auto"/>
          <w:sz w:val="24"/>
          <w:szCs w:val="24"/>
          <w:highlight w:val="none"/>
          <w:lang w:val="en-US" w:eastAsia="zh-CN"/>
        </w:rPr>
        <w:t xml:space="preserve">。  </w:t>
      </w:r>
    </w:p>
    <w:p w14:paraId="74C1FB9C">
      <w:pPr>
        <w:pageBreakBefore w:val="0"/>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（4）现场培训：乙方在货物的安装、调试、验收完毕后即进行现场培训直至采购人能够独立掌握使用操作、维护保养技术。培训人员、地点和时间：受训人员由采购人确定，培训地点和时间由双方商定。</w:t>
      </w:r>
    </w:p>
    <w:p w14:paraId="365E736F">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质量标准</w:t>
      </w:r>
    </w:p>
    <w:p w14:paraId="2236D68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D9DEDF9">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②采用中华人民共和国法定计量单位。</w:t>
      </w:r>
    </w:p>
    <w:p w14:paraId="6DB6711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③乙方所提供的货物应符合国家有关安全、环保、卫生的规定。</w:t>
      </w:r>
    </w:p>
    <w:p w14:paraId="6507299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④乙方应向甲方提交所提供货物的技术文件，包括相应的中文技术文件，如：产品目录、图纸、操作手册、使用说明、维护手册或服务指南等。上述文件应包装好随货物一同发运。</w:t>
      </w:r>
    </w:p>
    <w:p w14:paraId="2430045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保证</w:t>
      </w:r>
    </w:p>
    <w:p w14:paraId="43F8B7BE">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规定或乙方书面承诺（两 者以较长的为准）的质量保证期内，本保证保持有效。</w:t>
      </w:r>
    </w:p>
    <w:p w14:paraId="652CAA94">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②在质量保证期内所发现的缺陷，甲方应尽快以书面形式通知乙方。</w:t>
      </w:r>
    </w:p>
    <w:p w14:paraId="1EC5B283">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③乙方收到通知后，应在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规定的响应时间内以合理的速度 免费维修或更换有缺陷的货物或部件。</w:t>
      </w:r>
    </w:p>
    <w:p w14:paraId="1CECC1F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④在质量保证期内，如果货物的质量或规格与合同不符，或证实货物是有缺陷的，包括潜在的缺陷或使用不符合要求的材料等，甲方可以根据本合同第</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条规定以书面形式追  究乙方的违约责任。</w:t>
      </w:r>
    </w:p>
    <w:p w14:paraId="18DCC8D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⑤乙方在约定的时间内未能弥补缺陷，甲方可采取必要的补救措施，但其风险和费用将由乙方承担，甲方根据合同约定对乙方行使的其他权利不受影响。</w:t>
      </w:r>
    </w:p>
    <w:p w14:paraId="7539B684">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 权利瑕疵担保</w:t>
      </w:r>
    </w:p>
    <w:p w14:paraId="79EA5F75">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乙方保证对其出售的货物享有合法的权利。</w:t>
      </w:r>
    </w:p>
    <w:p w14:paraId="4129EA2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乙方保证在交付的货物上不存在抵押权等担保物权。</w:t>
      </w:r>
    </w:p>
    <w:p w14:paraId="06BDFB4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如甲方使用上述货物构成对第三人侵权的，则由乙方承担全部责任。</w:t>
      </w:r>
    </w:p>
    <w:p w14:paraId="3EFBF8B1">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 知识产权保护</w:t>
      </w:r>
    </w:p>
    <w:p w14:paraId="626CE0E5">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9F9791B">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保密义务</w:t>
      </w:r>
    </w:p>
    <w:p w14:paraId="124221B4">
      <w:pPr>
        <w:pageBreakBefore w:val="0"/>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中约定。</w:t>
      </w:r>
      <w:r>
        <w:rPr>
          <w:rFonts w:hint="eastAsia" w:ascii="仿宋" w:hAnsi="仿宋" w:eastAsia="仿宋" w:cs="仿宋"/>
          <w:color w:val="auto"/>
          <w:sz w:val="24"/>
          <w:szCs w:val="24"/>
          <w:highlight w:val="none"/>
          <w:lang w:val="en-US" w:eastAsia="zh-CN"/>
        </w:rPr>
        <w:t>本保密条款不随合同的终止或解除而失效。</w:t>
      </w:r>
    </w:p>
    <w:p w14:paraId="5E520157">
      <w:pPr>
        <w:pageBreakBefore w:val="0"/>
        <w:bidi w:val="0"/>
        <w:spacing w:line="4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合同价款支付</w:t>
      </w:r>
    </w:p>
    <w:p w14:paraId="5DC5D8E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合同价款支付按照国库集中支付制度及财政管理相关规定执行。</w:t>
      </w:r>
    </w:p>
    <w:p w14:paraId="702CE62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中约定。</w:t>
      </w:r>
    </w:p>
    <w:p w14:paraId="4677F104">
      <w:pPr>
        <w:pageBreakBefore w:val="0"/>
        <w:bidi w:val="0"/>
        <w:spacing w:line="480" w:lineRule="exact"/>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不退还情况</w:t>
      </w:r>
    </w:p>
    <w:p w14:paraId="6E0BAE2A">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如果乙方出现</w:t>
      </w:r>
      <w:r>
        <w:rPr>
          <w:rFonts w:hint="eastAsia" w:ascii="仿宋" w:hAnsi="仿宋" w:eastAsia="仿宋" w:cs="仿宋"/>
          <w:color w:val="auto"/>
          <w:sz w:val="24"/>
          <w:szCs w:val="24"/>
          <w:highlight w:val="none"/>
          <w:lang w:eastAsia="zh-CN"/>
        </w:rPr>
        <w:t>以下</w:t>
      </w:r>
      <w:r>
        <w:rPr>
          <w:rFonts w:hint="eastAsia" w:ascii="仿宋" w:hAnsi="仿宋" w:eastAsia="仿宋" w:cs="仿宋"/>
          <w:color w:val="auto"/>
          <w:sz w:val="24"/>
          <w:szCs w:val="24"/>
          <w:highlight w:val="none"/>
        </w:rPr>
        <w:t>情形的，履约保证金不予退还；如果乙方未能按合同约定全面履行义务，甲方有权从履约保证金中取得补偿或赔偿，且不影响甲方要求乙方承担合同约定的超过履约保证金的违约责任的权利。</w:t>
      </w:r>
    </w:p>
    <w:p w14:paraId="6F74913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甲方在项目通过验收后按照</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规定的时间内将履约保证金退还乙方；逾期退还的，乙方可要求甲方支付</w:t>
      </w:r>
      <w:r>
        <w:rPr>
          <w:rFonts w:hint="eastAsia" w:ascii="仿宋" w:hAnsi="仿宋" w:eastAsia="仿宋" w:cs="仿宋"/>
          <w:color w:val="auto"/>
          <w:sz w:val="24"/>
          <w:szCs w:val="24"/>
          <w:highlight w:val="none"/>
          <w:lang w:val="en-US" w:eastAsia="zh-CN"/>
        </w:rPr>
        <w:t>利息</w:t>
      </w:r>
      <w:r>
        <w:rPr>
          <w:rFonts w:hint="eastAsia" w:ascii="仿宋" w:hAnsi="仿宋" w:eastAsia="仿宋" w:cs="仿宋"/>
          <w:color w:val="auto"/>
          <w:sz w:val="24"/>
          <w:szCs w:val="24"/>
          <w:highlight w:val="none"/>
        </w:rPr>
        <w:t>，最高限额不超过合同价的1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004637C8">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 售后服务</w:t>
      </w:r>
    </w:p>
    <w:p w14:paraId="1DC8650F">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除项目不涉及或采购活动中明确约定无须承担外，乙方还应提供下列服务：</w:t>
      </w:r>
    </w:p>
    <w:p w14:paraId="6370D49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①货物的现场移动、安装、调试、启动监督及技术支持；</w:t>
      </w:r>
    </w:p>
    <w:p w14:paraId="37336D6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②提供货物组装和维修所需的专用工具和辅助材料；</w:t>
      </w:r>
    </w:p>
    <w:p w14:paraId="0CD56D9B">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约定的期限内对所有的货物实施运行监督、维修，但前提条件是该服务并不能免除乙方在质量保证期内所承担的义务；</w:t>
      </w:r>
    </w:p>
    <w:p w14:paraId="40F44C5B">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所在地或指定现场就货物的安装、启动、运营、维护、废弃处置等对甲方操作人员进行培训；</w:t>
      </w:r>
    </w:p>
    <w:p w14:paraId="3372159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⑤依照法律、行政法规的规定或者按照</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5EE5DB7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规定由乙方提供的其他服务。</w:t>
      </w:r>
    </w:p>
    <w:p w14:paraId="5E5DEB6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乙方提供的售后服务的费用已包含在合同价款中，甲方不再另行支付。</w:t>
      </w:r>
    </w:p>
    <w:p w14:paraId="256E3112">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 违约责任</w:t>
      </w:r>
    </w:p>
    <w:p w14:paraId="4A211F5C">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质量瑕疵的违约责任</w:t>
      </w:r>
    </w:p>
    <w:p w14:paraId="6D66AB7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乙方提供的产品不符合合同约定的质量标准或存在产品质量缺陷，甲方有权要求乙方根据</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要求及时修理、重作、更换，</w:t>
      </w:r>
      <w:r>
        <w:rPr>
          <w:rFonts w:hint="eastAsia" w:ascii="仿宋" w:hAnsi="仿宋" w:eastAsia="仿宋" w:cs="仿宋"/>
          <w:color w:val="auto"/>
          <w:sz w:val="24"/>
          <w:szCs w:val="24"/>
          <w:highlight w:val="none"/>
          <w:lang w:val="en-US" w:eastAsia="zh-CN"/>
        </w:rPr>
        <w:t>且乙方应承担合同总额20%的违约金</w:t>
      </w:r>
      <w:r>
        <w:rPr>
          <w:rFonts w:hint="eastAsia" w:ascii="仿宋" w:hAnsi="仿宋" w:eastAsia="仿宋" w:cs="仿宋"/>
          <w:color w:val="auto"/>
          <w:sz w:val="24"/>
          <w:szCs w:val="24"/>
          <w:highlight w:val="none"/>
        </w:rPr>
        <w:t>。</w:t>
      </w:r>
    </w:p>
    <w:p w14:paraId="762FEF6E">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迟延交货的违约责任</w:t>
      </w:r>
    </w:p>
    <w:p w14:paraId="4C4E926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6B125F">
      <w:pPr>
        <w:pageBreakBefore w:val="0"/>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②如果乙方没有按照合同规定的时间交货和提供相关服务，</w:t>
      </w:r>
      <w:r>
        <w:rPr>
          <w:rFonts w:hint="eastAsia" w:ascii="仿宋" w:hAnsi="仿宋" w:eastAsia="仿宋" w:cs="仿宋"/>
          <w:color w:val="auto"/>
          <w:sz w:val="24"/>
          <w:szCs w:val="24"/>
          <w:highlight w:val="none"/>
          <w:lang w:val="en-US" w:eastAsia="zh-CN"/>
        </w:rPr>
        <w:t>每延迟一日，乙方应承担合同总额5‰承担违约责任。如果涉及公共利益，且赔偿金额无法弥补公共利益损失，</w:t>
      </w:r>
      <w:r>
        <w:rPr>
          <w:rFonts w:hint="eastAsia" w:ascii="仿宋" w:hAnsi="仿宋" w:eastAsia="仿宋" w:cs="仿宋"/>
          <w:color w:val="auto"/>
          <w:sz w:val="24"/>
          <w:szCs w:val="24"/>
          <w:highlight w:val="none"/>
        </w:rPr>
        <w:t>甲方可要求继续履行或者采取其他补救措施。</w:t>
      </w:r>
      <w:r>
        <w:rPr>
          <w:rFonts w:hint="eastAsia" w:ascii="仿宋" w:hAnsi="仿宋" w:eastAsia="仿宋" w:cs="仿宋"/>
          <w:color w:val="auto"/>
          <w:sz w:val="24"/>
          <w:szCs w:val="24"/>
          <w:highlight w:val="none"/>
          <w:lang w:val="en-US" w:eastAsia="zh-CN"/>
        </w:rPr>
        <w:t>乙方超过15日仍不能交货或者提供服务的，甲方有权单方解除合同，并要求乙方承担合同总额20%的违约责任。</w:t>
      </w:r>
    </w:p>
    <w:p w14:paraId="3871DD1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迟延支付的违约责任</w:t>
      </w:r>
    </w:p>
    <w:p w14:paraId="1BE13608">
      <w:pPr>
        <w:pageBreakBefore w:val="0"/>
        <w:bidi w:val="0"/>
        <w:spacing w:line="480" w:lineRule="exact"/>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甲方存在迟延支付乙方合同款项的，</w:t>
      </w:r>
      <w:r>
        <w:rPr>
          <w:rFonts w:hint="eastAsia" w:ascii="仿宋" w:hAnsi="仿宋" w:eastAsia="仿宋" w:cs="仿宋"/>
          <w:color w:val="auto"/>
          <w:sz w:val="24"/>
          <w:szCs w:val="24"/>
          <w:highlight w:val="none"/>
          <w:lang w:val="en-US" w:eastAsia="zh-CN"/>
        </w:rPr>
        <w:t>应当按未支付款项同期银行贷款利率承担逾期付款利息。甲方支付利息不超过延迟支付款项的20%。</w:t>
      </w:r>
    </w:p>
    <w:p w14:paraId="338628A1">
      <w:pPr>
        <w:pageBreakBefore w:val="0"/>
        <w:numPr>
          <w:ilvl w:val="0"/>
          <w:numId w:val="0"/>
        </w:numPr>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（4）乙方应确保其提供服务不会侵犯任何第三人权益，否则应承担因此造成的全部责任；造成甲方损失的，应当承担合同总额20%的违约责任。不足以弥补甲方实际损失的，应以甲方实际损失为限承担违约责任。</w:t>
      </w:r>
    </w:p>
    <w:p w14:paraId="5D4CF4A7">
      <w:pPr>
        <w:pageBreakBefore w:val="0"/>
        <w:numPr>
          <w:ilvl w:val="0"/>
          <w:numId w:val="0"/>
        </w:numPr>
        <w:bidi w:val="0"/>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（5）任何一方违反本合同约定而产生争议的，另一方为追究违约方责任而支付的合理费用，包括但不限于律师费、诉讼费、保全费、调查取证费、差旅费等均由违约方承担。</w:t>
      </w:r>
    </w:p>
    <w:p w14:paraId="70C454B7">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其他违约责任根据项目实际需要按</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规定执行。</w:t>
      </w:r>
    </w:p>
    <w:p w14:paraId="02E656D5">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合同变更、中止与终止</w:t>
      </w:r>
    </w:p>
    <w:p w14:paraId="780656A1">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合同的变更</w:t>
      </w:r>
    </w:p>
    <w:p w14:paraId="267FBCAE">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24DDB0F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468FE8A5">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①合同履行过程中因供应商就采购文件、采购过程或结果提起投诉的，甲方认为有必要的，可以中止合同的履行。</w:t>
      </w:r>
    </w:p>
    <w:p w14:paraId="481C7D4B">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7E0A22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③乙方分立、合并或者变更住所的，应当及时以书面形式告知甲方。乙方没有及时告知甲方，致使合同履行发生困难的，甲方可以中止合同履行并要求乙方承担由此给甲方造成的损失。</w:t>
      </w:r>
    </w:p>
    <w:p w14:paraId="2C57911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④甲方不得以行政区划调整、政府换届、机构或者职能调整以及相关责任人更替为由中止合同。</w:t>
      </w:r>
    </w:p>
    <w:p w14:paraId="2D18D94F">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3CEFD6D8">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①合同因有效期限届满而终止；</w:t>
      </w:r>
    </w:p>
    <w:p w14:paraId="3BDEEDD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②乙方未按合同约定履行，构成根本性违约的，甲方有权终止合同，并追究乙方的违约责任。</w:t>
      </w:r>
    </w:p>
    <w:p w14:paraId="6887EEE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涉及国家利益、社会公共利益的情形政府采购合同继续履行将损害国家利益和社会公共利益的，双方当事人应当变更、中止或者终止合同。有过错的一方应当承担赔偿责任，双方都有过错的，各自承担相应的责任。</w:t>
      </w:r>
    </w:p>
    <w:p w14:paraId="233BABBA">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 合同分包</w:t>
      </w:r>
    </w:p>
    <w:p w14:paraId="17057E6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乙方不得将合同转包给其他供应商。涉及合同分包的，乙方应根据采购文件和投标（响应）文件规定进行合同分包。</w:t>
      </w:r>
    </w:p>
    <w:p w14:paraId="65ED274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乙方执行政府采购政策向中小企业依法分包的，乙方应当按采购文件和投标（响应） 文件签订分包意向协议，分包意向协议属于本合同组成部分。</w:t>
      </w:r>
    </w:p>
    <w:p w14:paraId="52CEF755">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rPr>
        <w:t>. 不可抗力</w:t>
      </w:r>
    </w:p>
    <w:p w14:paraId="6EE73F2E">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不可抗力是指合同双方不能预见、不能避免且不能克服的客观情况。</w:t>
      </w:r>
    </w:p>
    <w:p w14:paraId="2B58E1EA">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任何一方对由于不可抗力造成的部分或全部不能履行合同不承担违约责任。但迟延 履行后发生不可抗力的，不能免除责任。</w:t>
      </w:r>
    </w:p>
    <w:p w14:paraId="098F6507">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8655DD">
      <w:pPr>
        <w:pageBreakBefore w:val="0"/>
        <w:bidi w:val="0"/>
        <w:spacing w:line="4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 解决争议的方法</w:t>
      </w:r>
    </w:p>
    <w:p w14:paraId="6E0B49D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因本合同及合同有关事项发生的争议，由甲乙双方友好协商解决。协商不成时，</w:t>
      </w:r>
      <w:r>
        <w:rPr>
          <w:rFonts w:hint="eastAsia" w:ascii="仿宋" w:hAnsi="仿宋" w:eastAsia="仿宋" w:cs="仿宋"/>
          <w:color w:val="auto"/>
          <w:sz w:val="24"/>
          <w:szCs w:val="24"/>
          <w:highlight w:val="none"/>
          <w:lang w:val="en-US" w:eastAsia="zh-CN"/>
        </w:rPr>
        <w:t>任何一方可向甲方所在地有管辖权的人民法院起诉。</w:t>
      </w:r>
    </w:p>
    <w:p w14:paraId="6EBB38A6">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选择仲裁的，应在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396FA39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如甲乙双方有争议的事项不影响合同其他部分的履行，在争议解决期间，合同其他部分应当继续履行。</w:t>
      </w:r>
    </w:p>
    <w:p w14:paraId="44AFCF16">
      <w:pPr>
        <w:pStyle w:val="12"/>
        <w:pageBreakBefore w:val="0"/>
        <w:bidi w:val="0"/>
        <w:spacing w:before="4" w:line="480" w:lineRule="exact"/>
        <w:ind w:left="42" w:firstLine="458" w:firstLineChars="20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lang w:val="en-US" w:eastAsia="zh-CN"/>
        </w:rPr>
        <w:t>22、</w:t>
      </w:r>
      <w:r>
        <w:rPr>
          <w:rFonts w:hint="eastAsia" w:ascii="仿宋" w:hAnsi="仿宋" w:eastAsia="仿宋" w:cs="仿宋"/>
          <w:b/>
          <w:bCs/>
          <w:color w:val="auto"/>
          <w:spacing w:val="-6"/>
          <w:sz w:val="24"/>
          <w:szCs w:val="24"/>
          <w:highlight w:val="none"/>
        </w:rPr>
        <w:t>法律适用</w:t>
      </w:r>
    </w:p>
    <w:p w14:paraId="6B2B85A0">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本合同的订立、生效、解释、履行及与本合同有关的争议解决，均适用法律、行政 法规。</w:t>
      </w:r>
    </w:p>
    <w:p w14:paraId="75F9801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本合同条款与法律、行政法规的强制性规定不一致的，双方当事人应按照法律、行 政法规的强制性规定修改本合同的相关条款。</w:t>
      </w:r>
    </w:p>
    <w:p w14:paraId="39E51E50">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 合同生效</w:t>
      </w:r>
    </w:p>
    <w:p w14:paraId="41111DEF">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lang w:eastAsia="zh-CN"/>
        </w:rPr>
        <w:t>双方</w:t>
      </w:r>
      <w:r>
        <w:rPr>
          <w:rFonts w:hint="eastAsia" w:ascii="仿宋" w:hAnsi="仿宋" w:eastAsia="仿宋" w:cs="仿宋"/>
          <w:color w:val="auto"/>
          <w:sz w:val="24"/>
          <w:szCs w:val="24"/>
          <w:highlight w:val="none"/>
          <w:lang w:val="en-US" w:eastAsia="zh-CN"/>
        </w:rPr>
        <w:t>法定代表人或者授权代表签字并加盖公章或者合同专用章之日起生效。</w:t>
      </w:r>
    </w:p>
    <w:p w14:paraId="370A1A84">
      <w:pPr>
        <w:pageBreakBefore w:val="0"/>
        <w:bidi w:val="0"/>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 合同份数</w:t>
      </w:r>
    </w:p>
    <w:p w14:paraId="7C990245">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lang w:eastAsia="zh-CN"/>
        </w:rPr>
        <w:t>柒</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lang w:eastAsia="zh-CN"/>
        </w:rPr>
        <w:t>伍</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lang w:eastAsia="zh-CN"/>
        </w:rPr>
        <w:t>贰</w:t>
      </w:r>
      <w:r>
        <w:rPr>
          <w:rFonts w:hint="eastAsia" w:ascii="仿宋" w:hAnsi="仿宋" w:eastAsia="仿宋" w:cs="仿宋"/>
          <w:color w:val="auto"/>
          <w:sz w:val="24"/>
          <w:szCs w:val="24"/>
          <w:highlight w:val="none"/>
        </w:rPr>
        <w:t>份，均具有同等法律效力。</w:t>
      </w:r>
    </w:p>
    <w:p w14:paraId="2F9EE2B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合同订立时间：</w:t>
      </w:r>
    </w:p>
    <w:p w14:paraId="56605868">
      <w:pPr>
        <w:pageBreakBefore w:val="0"/>
        <w:bidi w:val="0"/>
        <w:spacing w:line="48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lang w:eastAsia="zh-CN"/>
        </w:rPr>
        <w:t>新疆维吾尔自治区乌鲁木齐市</w:t>
      </w:r>
    </w:p>
    <w:p w14:paraId="215699B2">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73AC43D">
      <w:pPr>
        <w:pageBreakBefore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617363A">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6CC7A43">
      <w:pPr>
        <w:pageBreakBefore w:val="0"/>
        <w:bidi w:val="0"/>
        <w:spacing w:line="480" w:lineRule="exact"/>
        <w:ind w:firstLine="480" w:firstLineChars="200"/>
        <w:rPr>
          <w:rFonts w:hint="eastAsia" w:ascii="仿宋" w:hAnsi="仿宋" w:eastAsia="仿宋" w:cs="仿宋"/>
          <w:color w:val="auto"/>
          <w:sz w:val="24"/>
          <w:szCs w:val="24"/>
          <w:highlight w:val="none"/>
        </w:rPr>
      </w:pPr>
    </w:p>
    <w:tbl>
      <w:tblPr>
        <w:tblStyle w:val="31"/>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3426"/>
        <w:gridCol w:w="1359"/>
        <w:gridCol w:w="3600"/>
      </w:tblGrid>
      <w:tr w14:paraId="5A4B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4" w:type="dxa"/>
            <w:gridSpan w:val="2"/>
            <w:vAlign w:val="center"/>
          </w:tcPr>
          <w:p w14:paraId="79ECAD7F">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：新疆职业大学</w:t>
            </w:r>
            <w:r>
              <w:rPr>
                <w:rFonts w:hint="eastAsia" w:ascii="仿宋" w:hAnsi="仿宋" w:eastAsia="仿宋" w:cs="仿宋"/>
                <w:color w:val="auto"/>
                <w:sz w:val="24"/>
                <w:szCs w:val="24"/>
                <w:highlight w:val="none"/>
              </w:rPr>
              <w:t>（采购人）</w:t>
            </w:r>
          </w:p>
        </w:tc>
        <w:tc>
          <w:tcPr>
            <w:tcW w:w="4959" w:type="dxa"/>
            <w:gridSpan w:val="2"/>
            <w:vAlign w:val="center"/>
          </w:tcPr>
          <w:p w14:paraId="4C9A60F6">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w:t>
            </w:r>
          </w:p>
        </w:tc>
      </w:tr>
      <w:tr w14:paraId="5518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30B72826">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2A9129D6">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（公章或合同章）</w:t>
            </w:r>
          </w:p>
        </w:tc>
        <w:tc>
          <w:tcPr>
            <w:tcW w:w="3426" w:type="dxa"/>
            <w:vAlign w:val="center"/>
          </w:tcPr>
          <w:p w14:paraId="5ACAD3B2">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新疆职业大学</w:t>
            </w:r>
          </w:p>
        </w:tc>
        <w:tc>
          <w:tcPr>
            <w:tcW w:w="1359" w:type="dxa"/>
            <w:vAlign w:val="center"/>
          </w:tcPr>
          <w:p w14:paraId="187C709D">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36161289">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（公章或合同章）</w:t>
            </w:r>
          </w:p>
        </w:tc>
        <w:tc>
          <w:tcPr>
            <w:tcW w:w="3600" w:type="dxa"/>
            <w:vAlign w:val="center"/>
          </w:tcPr>
          <w:p w14:paraId="228B940C">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7FA0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438" w:type="dxa"/>
            <w:vAlign w:val="center"/>
          </w:tcPr>
          <w:p w14:paraId="1D2061C9">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15CD3BE8">
            <w:pPr>
              <w:pageBreakBefore w:val="0"/>
              <w:widowControl w:val="0"/>
              <w:bidi w:val="0"/>
              <w:spacing w:line="480" w:lineRule="exact"/>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或其委托代理人（签章）</w:t>
            </w:r>
          </w:p>
        </w:tc>
        <w:tc>
          <w:tcPr>
            <w:tcW w:w="3426" w:type="dxa"/>
            <w:vAlign w:val="center"/>
          </w:tcPr>
          <w:p w14:paraId="3C2E6421">
            <w:pPr>
              <w:pageBreakBefore w:val="0"/>
              <w:widowControl w:val="0"/>
              <w:bidi w:val="0"/>
              <w:spacing w:line="480" w:lineRule="exact"/>
              <w:jc w:val="right"/>
              <w:rPr>
                <w:rFonts w:hint="eastAsia" w:ascii="仿宋" w:hAnsi="仿宋" w:eastAsia="仿宋" w:cs="仿宋"/>
                <w:color w:val="auto"/>
                <w:sz w:val="24"/>
                <w:szCs w:val="24"/>
                <w:highlight w:val="none"/>
                <w:vertAlign w:val="baseline"/>
                <w:lang w:val="en-US" w:eastAsia="zh-CN"/>
              </w:rPr>
            </w:pPr>
          </w:p>
        </w:tc>
        <w:tc>
          <w:tcPr>
            <w:tcW w:w="1359" w:type="dxa"/>
            <w:vAlign w:val="center"/>
          </w:tcPr>
          <w:p w14:paraId="36E4C482">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法定代表人或其委托代理人（签 章）</w:t>
            </w:r>
          </w:p>
        </w:tc>
        <w:tc>
          <w:tcPr>
            <w:tcW w:w="3600" w:type="dxa"/>
            <w:vAlign w:val="center"/>
          </w:tcPr>
          <w:p w14:paraId="43AAD962">
            <w:pPr>
              <w:pageBreakBefore w:val="0"/>
              <w:widowControl w:val="0"/>
              <w:bidi w:val="0"/>
              <w:spacing w:line="480" w:lineRule="exact"/>
              <w:jc w:val="right"/>
              <w:rPr>
                <w:rFonts w:hint="eastAsia" w:ascii="仿宋" w:hAnsi="仿宋" w:eastAsia="仿宋" w:cs="仿宋"/>
                <w:color w:val="auto"/>
                <w:sz w:val="24"/>
                <w:szCs w:val="24"/>
                <w:highlight w:val="none"/>
                <w:vertAlign w:val="baseline"/>
              </w:rPr>
            </w:pPr>
          </w:p>
        </w:tc>
      </w:tr>
      <w:tr w14:paraId="1740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2B217E1D">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住  所</w:t>
            </w:r>
          </w:p>
        </w:tc>
        <w:tc>
          <w:tcPr>
            <w:tcW w:w="3426" w:type="dxa"/>
            <w:vAlign w:val="center"/>
          </w:tcPr>
          <w:p w14:paraId="224B4FB6">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新疆乌鲁木齐市北京北路1075号</w:t>
            </w:r>
          </w:p>
        </w:tc>
        <w:tc>
          <w:tcPr>
            <w:tcW w:w="1359" w:type="dxa"/>
            <w:vAlign w:val="center"/>
          </w:tcPr>
          <w:p w14:paraId="6EF8D828">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住  所</w:t>
            </w:r>
          </w:p>
        </w:tc>
        <w:tc>
          <w:tcPr>
            <w:tcW w:w="3600" w:type="dxa"/>
            <w:vAlign w:val="center"/>
          </w:tcPr>
          <w:p w14:paraId="7C9F3B66">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15D9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7C92A484">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联系电话</w:t>
            </w:r>
          </w:p>
        </w:tc>
        <w:tc>
          <w:tcPr>
            <w:tcW w:w="3426" w:type="dxa"/>
            <w:vAlign w:val="center"/>
          </w:tcPr>
          <w:p w14:paraId="16A4C7A5">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0991-3785337</w:t>
            </w:r>
          </w:p>
        </w:tc>
        <w:tc>
          <w:tcPr>
            <w:tcW w:w="1359" w:type="dxa"/>
            <w:vAlign w:val="center"/>
          </w:tcPr>
          <w:p w14:paraId="6E194790">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联系电话</w:t>
            </w:r>
          </w:p>
        </w:tc>
        <w:tc>
          <w:tcPr>
            <w:tcW w:w="3600" w:type="dxa"/>
            <w:vAlign w:val="center"/>
          </w:tcPr>
          <w:p w14:paraId="0E771BE7">
            <w:pPr>
              <w:pageBreakBefore w:val="0"/>
              <w:widowControl w:val="0"/>
              <w:bidi w:val="0"/>
              <w:spacing w:line="480" w:lineRule="exact"/>
              <w:jc w:val="both"/>
              <w:rPr>
                <w:rFonts w:hint="eastAsia" w:ascii="仿宋" w:hAnsi="仿宋" w:eastAsia="仿宋" w:cs="仿宋"/>
                <w:color w:val="auto"/>
                <w:sz w:val="24"/>
                <w:szCs w:val="24"/>
                <w:highlight w:val="none"/>
                <w:vertAlign w:val="baseline"/>
                <w:lang w:val="en-US" w:eastAsia="zh-CN"/>
              </w:rPr>
            </w:pPr>
          </w:p>
        </w:tc>
      </w:tr>
      <w:tr w14:paraId="541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0CFC995E">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通信地址</w:t>
            </w:r>
          </w:p>
        </w:tc>
        <w:tc>
          <w:tcPr>
            <w:tcW w:w="3426" w:type="dxa"/>
            <w:vAlign w:val="center"/>
          </w:tcPr>
          <w:p w14:paraId="3AC426B3">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新疆乌鲁木齐市北京北路1075号</w:t>
            </w:r>
          </w:p>
        </w:tc>
        <w:tc>
          <w:tcPr>
            <w:tcW w:w="1359" w:type="dxa"/>
            <w:vAlign w:val="center"/>
          </w:tcPr>
          <w:p w14:paraId="1B6E06A9">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通信地址</w:t>
            </w:r>
          </w:p>
        </w:tc>
        <w:tc>
          <w:tcPr>
            <w:tcW w:w="3600" w:type="dxa"/>
            <w:vAlign w:val="center"/>
          </w:tcPr>
          <w:p w14:paraId="2BC1FFB1">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086F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1D3EEA0F">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电子邮箱</w:t>
            </w:r>
          </w:p>
        </w:tc>
        <w:tc>
          <w:tcPr>
            <w:tcW w:w="3426" w:type="dxa"/>
            <w:vAlign w:val="center"/>
          </w:tcPr>
          <w:p w14:paraId="07743C8B">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c>
          <w:tcPr>
            <w:tcW w:w="1359" w:type="dxa"/>
            <w:vAlign w:val="center"/>
          </w:tcPr>
          <w:p w14:paraId="737FC5C9">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电子邮箱</w:t>
            </w:r>
          </w:p>
        </w:tc>
        <w:tc>
          <w:tcPr>
            <w:tcW w:w="3600" w:type="dxa"/>
            <w:vAlign w:val="center"/>
          </w:tcPr>
          <w:p w14:paraId="0E60F195">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7AB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0C03FA22">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426" w:type="dxa"/>
            <w:vAlign w:val="center"/>
          </w:tcPr>
          <w:p w14:paraId="1D8C8EC0">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126500004576050779</w:t>
            </w:r>
          </w:p>
        </w:tc>
        <w:tc>
          <w:tcPr>
            <w:tcW w:w="1359" w:type="dxa"/>
            <w:vAlign w:val="center"/>
          </w:tcPr>
          <w:p w14:paraId="46696E6E">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600" w:type="dxa"/>
            <w:vAlign w:val="center"/>
          </w:tcPr>
          <w:p w14:paraId="0649D1ED">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00A5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254FE541">
            <w:pPr>
              <w:pageBreakBefore w:val="0"/>
              <w:widowControl w:val="0"/>
              <w:bidi w:val="0"/>
              <w:spacing w:line="480" w:lineRule="exact"/>
              <w:jc w:val="center"/>
              <w:rPr>
                <w:rFonts w:hint="eastAsia" w:ascii="仿宋" w:hAnsi="仿宋" w:eastAsia="仿宋" w:cs="仿宋"/>
                <w:color w:val="auto"/>
                <w:sz w:val="24"/>
                <w:szCs w:val="24"/>
                <w:highlight w:val="none"/>
              </w:rPr>
            </w:pPr>
          </w:p>
        </w:tc>
        <w:tc>
          <w:tcPr>
            <w:tcW w:w="3426" w:type="dxa"/>
            <w:vAlign w:val="center"/>
          </w:tcPr>
          <w:p w14:paraId="7AF115A5">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c>
          <w:tcPr>
            <w:tcW w:w="1359" w:type="dxa"/>
            <w:vAlign w:val="center"/>
          </w:tcPr>
          <w:p w14:paraId="3EBE081A">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3600" w:type="dxa"/>
            <w:vAlign w:val="center"/>
          </w:tcPr>
          <w:p w14:paraId="22BC2644">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7DC4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0AA0D56E">
            <w:pPr>
              <w:pageBreakBefore w:val="0"/>
              <w:widowControl w:val="0"/>
              <w:bidi w:val="0"/>
              <w:spacing w:line="480" w:lineRule="exact"/>
              <w:jc w:val="center"/>
              <w:rPr>
                <w:rFonts w:hint="eastAsia" w:ascii="仿宋" w:hAnsi="仿宋" w:eastAsia="仿宋" w:cs="仿宋"/>
                <w:color w:val="auto"/>
                <w:sz w:val="24"/>
                <w:szCs w:val="24"/>
                <w:highlight w:val="none"/>
              </w:rPr>
            </w:pPr>
          </w:p>
        </w:tc>
        <w:tc>
          <w:tcPr>
            <w:tcW w:w="3426" w:type="dxa"/>
            <w:vAlign w:val="center"/>
          </w:tcPr>
          <w:p w14:paraId="386B394F">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c>
          <w:tcPr>
            <w:tcW w:w="1359" w:type="dxa"/>
            <w:vAlign w:val="center"/>
          </w:tcPr>
          <w:p w14:paraId="7FE6A770">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3600" w:type="dxa"/>
            <w:vAlign w:val="center"/>
          </w:tcPr>
          <w:p w14:paraId="2634EC0D">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19CA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57E66A4A">
            <w:pPr>
              <w:pageBreakBefore w:val="0"/>
              <w:widowControl w:val="0"/>
              <w:bidi w:val="0"/>
              <w:spacing w:line="480" w:lineRule="exact"/>
              <w:jc w:val="both"/>
              <w:rPr>
                <w:rFonts w:hint="eastAsia" w:ascii="仿宋" w:hAnsi="仿宋" w:eastAsia="仿宋" w:cs="仿宋"/>
                <w:color w:val="auto"/>
                <w:sz w:val="24"/>
                <w:szCs w:val="24"/>
                <w:highlight w:val="none"/>
              </w:rPr>
            </w:pPr>
          </w:p>
        </w:tc>
        <w:tc>
          <w:tcPr>
            <w:tcW w:w="3426" w:type="dxa"/>
            <w:vAlign w:val="center"/>
          </w:tcPr>
          <w:p w14:paraId="25847CE3">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c>
          <w:tcPr>
            <w:tcW w:w="1359" w:type="dxa"/>
            <w:vAlign w:val="center"/>
          </w:tcPr>
          <w:p w14:paraId="3EF98C62">
            <w:pPr>
              <w:pageBreakBefore w:val="0"/>
              <w:widowControl w:val="0"/>
              <w:bidi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3600" w:type="dxa"/>
            <w:vAlign w:val="center"/>
          </w:tcPr>
          <w:p w14:paraId="50F6D42C">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p>
        </w:tc>
      </w:tr>
      <w:tr w14:paraId="5720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3" w:type="dxa"/>
            <w:gridSpan w:val="4"/>
          </w:tcPr>
          <w:p w14:paraId="20467516">
            <w:pPr>
              <w:pageBreakBefore w:val="0"/>
              <w:widowControl w:val="0"/>
              <w:bidi w:val="0"/>
              <w:spacing w:line="480" w:lineRule="exact"/>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注：涉及联合体或其他合同主体的信息应按上表格式加列。</w:t>
            </w:r>
          </w:p>
        </w:tc>
      </w:tr>
    </w:tbl>
    <w:p w14:paraId="47E18279">
      <w:pPr>
        <w:pageBreakBefore w:val="0"/>
        <w:bidi w:val="0"/>
        <w:spacing w:line="480" w:lineRule="exact"/>
        <w:rPr>
          <w:rFonts w:hint="eastAsia" w:ascii="仿宋" w:hAnsi="仿宋" w:eastAsia="仿宋" w:cs="仿宋"/>
          <w:color w:val="auto"/>
          <w:sz w:val="24"/>
          <w:szCs w:val="24"/>
          <w:highlight w:val="none"/>
        </w:rPr>
      </w:pPr>
    </w:p>
    <w:p w14:paraId="60C3C86D">
      <w:pPr>
        <w:pageBreakBefore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p>
    <w:p w14:paraId="1132D3B3">
      <w:pPr>
        <w:pageBreakBefore w:val="0"/>
        <w:bidi w:val="0"/>
        <w:adjustRightInd w:val="0"/>
        <w:snapToGrid w:val="0"/>
        <w:spacing w:line="480" w:lineRule="exact"/>
        <w:jc w:val="center"/>
        <w:rPr>
          <w:rFonts w:hint="eastAsia" w:ascii="仿宋" w:hAnsi="仿宋" w:eastAsia="仿宋" w:cs="仿宋"/>
          <w:b w:val="0"/>
          <w:bCs w:val="0"/>
          <w:color w:val="auto"/>
          <w:sz w:val="24"/>
          <w:szCs w:val="24"/>
          <w:highlight w:val="none"/>
        </w:rPr>
      </w:pPr>
    </w:p>
    <w:bookmarkEnd w:id="93"/>
    <w:p w14:paraId="178D97E8">
      <w:pPr>
        <w:pageBreakBefore w:val="0"/>
        <w:bidi w:val="0"/>
        <w:spacing w:line="480" w:lineRule="exact"/>
        <w:rPr>
          <w:color w:val="auto"/>
          <w:highlight w:val="none"/>
        </w:rPr>
      </w:pPr>
      <w:r>
        <w:rPr>
          <w:color w:val="auto"/>
          <w:highlight w:val="none"/>
        </w:rPr>
        <w:br w:type="page"/>
      </w:r>
    </w:p>
    <w:p w14:paraId="12A37FDD">
      <w:pPr>
        <w:pStyle w:val="29"/>
        <w:pageBreakBefore w:val="0"/>
        <w:bidi w:val="0"/>
        <w:spacing w:line="480" w:lineRule="exact"/>
        <w:rPr>
          <w:rFonts w:ascii="仿宋" w:hAnsi="仿宋" w:eastAsia="仿宋" w:cs="仿宋"/>
          <w:color w:val="auto"/>
          <w:sz w:val="24"/>
          <w:szCs w:val="24"/>
          <w:highlight w:val="none"/>
          <w:lang w:eastAsia="zh-CN"/>
        </w:rPr>
      </w:pPr>
    </w:p>
    <w:p w14:paraId="373D3BE2">
      <w:pPr>
        <w:pStyle w:val="2"/>
        <w:pageBreakBefore w:val="0"/>
        <w:bidi w:val="0"/>
        <w:spacing w:line="480" w:lineRule="exact"/>
        <w:rPr>
          <w:color w:val="auto"/>
          <w:highlight w:val="none"/>
          <w:lang w:eastAsia="zh-CN"/>
        </w:rPr>
      </w:pPr>
      <w:bookmarkStart w:id="95" w:name="_Toc31386"/>
      <w:bookmarkStart w:id="96" w:name="_Toc16513"/>
      <w:bookmarkStart w:id="97" w:name="_Toc24327"/>
      <w:r>
        <w:rPr>
          <w:rFonts w:hint="eastAsia"/>
          <w:color w:val="auto"/>
          <w:highlight w:val="none"/>
          <w:lang w:eastAsia="zh-CN"/>
        </w:rPr>
        <w:t>第五部分附件</w:t>
      </w:r>
      <w:bookmarkEnd w:id="94"/>
      <w:bookmarkEnd w:id="95"/>
      <w:bookmarkEnd w:id="96"/>
      <w:bookmarkEnd w:id="97"/>
    </w:p>
    <w:p w14:paraId="32E88B44">
      <w:pPr>
        <w:pStyle w:val="68"/>
        <w:pageBreakBefore w:val="0"/>
        <w:bidi w:val="0"/>
        <w:spacing w:line="480" w:lineRule="exact"/>
        <w:ind w:firstLine="643"/>
        <w:jc w:val="center"/>
        <w:rPr>
          <w:rFonts w:hint="default" w:ascii="仿宋" w:hAnsi="仿宋" w:eastAsia="仿宋" w:cs="仿宋"/>
          <w:b/>
          <w:color w:val="auto"/>
          <w:sz w:val="32"/>
          <w:szCs w:val="32"/>
          <w:highlight w:val="none"/>
          <w:lang w:eastAsia="zh-CN"/>
        </w:rPr>
      </w:pPr>
      <w:r>
        <w:rPr>
          <w:rFonts w:ascii="仿宋" w:hAnsi="仿宋" w:eastAsia="仿宋" w:cs="仿宋"/>
          <w:b/>
          <w:color w:val="auto"/>
          <w:sz w:val="32"/>
          <w:szCs w:val="32"/>
          <w:highlight w:val="none"/>
          <w:lang w:eastAsia="zh-CN"/>
        </w:rPr>
        <w:t>封面格式</w:t>
      </w:r>
    </w:p>
    <w:p w14:paraId="3B22EA76">
      <w:pPr>
        <w:pageBreakBefore w:val="0"/>
        <w:bidi w:val="0"/>
        <w:spacing w:line="480" w:lineRule="exact"/>
        <w:rPr>
          <w:rFonts w:ascii="仿宋" w:hAnsi="仿宋" w:eastAsia="仿宋" w:cs="仿宋"/>
          <w:b/>
          <w:color w:val="auto"/>
          <w:highlight w:val="none"/>
          <w:lang w:eastAsia="zh-CN"/>
        </w:rPr>
      </w:pPr>
    </w:p>
    <w:p w14:paraId="69E6DCEC">
      <w:pPr>
        <w:pageBreakBefore w:val="0"/>
        <w:bidi w:val="0"/>
        <w:spacing w:line="480" w:lineRule="exact"/>
        <w:jc w:val="center"/>
        <w:rPr>
          <w:rFonts w:ascii="仿宋" w:hAnsi="仿宋" w:eastAsia="仿宋" w:cs="仿宋"/>
          <w:b/>
          <w:color w:val="auto"/>
          <w:sz w:val="48"/>
          <w:szCs w:val="36"/>
          <w:highlight w:val="none"/>
          <w:lang w:eastAsia="zh-CN" w:bidi="ar"/>
        </w:rPr>
      </w:pPr>
    </w:p>
    <w:p w14:paraId="6FCCDF76">
      <w:pPr>
        <w:pageBreakBefore w:val="0"/>
        <w:bidi w:val="0"/>
        <w:spacing w:line="480" w:lineRule="exact"/>
        <w:jc w:val="center"/>
        <w:rPr>
          <w:rFonts w:hint="default" w:ascii="仿宋" w:hAnsi="仿宋" w:eastAsia="仿宋" w:cs="仿宋"/>
          <w:b/>
          <w:color w:val="auto"/>
          <w:sz w:val="40"/>
          <w:szCs w:val="40"/>
          <w:highlight w:val="none"/>
          <w:lang w:eastAsia="zh-CN"/>
        </w:rPr>
      </w:pPr>
      <w:r>
        <w:rPr>
          <w:rFonts w:hint="eastAsia" w:ascii="仿宋" w:hAnsi="仿宋" w:eastAsia="仿宋" w:cs="仿宋"/>
          <w:b/>
          <w:color w:val="auto"/>
          <w:sz w:val="40"/>
          <w:szCs w:val="40"/>
          <w:highlight w:val="none"/>
          <w:lang w:eastAsia="zh-CN"/>
        </w:rPr>
        <w:t>新疆职业大学艺术与传播学院珠宝文创产品生产实训室建设项目</w:t>
      </w:r>
    </w:p>
    <w:p w14:paraId="5045B8CD">
      <w:pPr>
        <w:keepNext/>
        <w:keepLines/>
        <w:pageBreakBefore w:val="0"/>
        <w:widowControl/>
        <w:kinsoku/>
        <w:wordWrap/>
        <w:overflowPunct/>
        <w:topLinePunct w:val="0"/>
        <w:autoSpaceDE/>
        <w:autoSpaceDN/>
        <w:bidi w:val="0"/>
        <w:adjustRightInd/>
        <w:snapToGrid/>
        <w:spacing w:line="480" w:lineRule="exact"/>
        <w:textAlignment w:val="baseline"/>
        <w:outlineLvl w:val="9"/>
        <w:rPr>
          <w:color w:val="auto"/>
          <w:highlight w:val="none"/>
          <w:lang w:eastAsia="zh-CN"/>
        </w:rPr>
      </w:pPr>
    </w:p>
    <w:p w14:paraId="7EE4D403">
      <w:pPr>
        <w:pageBreakBefore w:val="0"/>
        <w:bidi w:val="0"/>
        <w:spacing w:line="480" w:lineRule="exact"/>
        <w:jc w:val="center"/>
        <w:rPr>
          <w:rFonts w:ascii="仿宋" w:hAnsi="仿宋" w:eastAsia="仿宋" w:cs="仿宋"/>
          <w:b/>
          <w:color w:val="auto"/>
          <w:sz w:val="52"/>
          <w:szCs w:val="40"/>
          <w:highlight w:val="none"/>
          <w:lang w:eastAsia="zh-CN" w:bidi="ar"/>
        </w:rPr>
      </w:pPr>
    </w:p>
    <w:p w14:paraId="3B786952">
      <w:pPr>
        <w:pageBreakBefore w:val="0"/>
        <w:bidi w:val="0"/>
        <w:spacing w:line="480" w:lineRule="exact"/>
        <w:jc w:val="center"/>
        <w:rPr>
          <w:rFonts w:ascii="仿宋" w:hAnsi="仿宋" w:eastAsia="仿宋" w:cs="仿宋"/>
          <w:b/>
          <w:color w:val="auto"/>
          <w:sz w:val="52"/>
          <w:szCs w:val="52"/>
          <w:highlight w:val="none"/>
          <w:lang w:eastAsia="zh-CN"/>
        </w:rPr>
      </w:pPr>
      <w:r>
        <w:rPr>
          <w:rFonts w:hint="eastAsia" w:ascii="仿宋" w:hAnsi="仿宋" w:eastAsia="仿宋" w:cs="仿宋"/>
          <w:b/>
          <w:color w:val="auto"/>
          <w:sz w:val="52"/>
          <w:szCs w:val="40"/>
          <w:highlight w:val="none"/>
          <w:lang w:val="en-US" w:eastAsia="zh-CN" w:bidi="ar"/>
        </w:rPr>
        <w:t>投标</w:t>
      </w:r>
      <w:r>
        <w:rPr>
          <w:rFonts w:hint="eastAsia" w:ascii="仿宋" w:hAnsi="仿宋" w:eastAsia="仿宋" w:cs="仿宋"/>
          <w:b/>
          <w:color w:val="auto"/>
          <w:sz w:val="52"/>
          <w:szCs w:val="40"/>
          <w:highlight w:val="none"/>
          <w:lang w:eastAsia="zh-CN" w:bidi="ar"/>
        </w:rPr>
        <w:t>文件</w:t>
      </w:r>
    </w:p>
    <w:p w14:paraId="5E84FEAF">
      <w:pPr>
        <w:pageBreakBefore w:val="0"/>
        <w:bidi w:val="0"/>
        <w:spacing w:line="480" w:lineRule="exact"/>
        <w:rPr>
          <w:rFonts w:ascii="仿宋" w:hAnsi="仿宋" w:eastAsia="仿宋" w:cs="仿宋"/>
          <w:color w:val="auto"/>
          <w:highlight w:val="none"/>
          <w:lang w:eastAsia="zh-CN"/>
        </w:rPr>
      </w:pPr>
    </w:p>
    <w:p w14:paraId="6559736A">
      <w:pPr>
        <w:pageBreakBefore w:val="0"/>
        <w:bidi w:val="0"/>
        <w:spacing w:line="480" w:lineRule="exact"/>
        <w:rPr>
          <w:rFonts w:ascii="仿宋" w:hAnsi="仿宋" w:eastAsia="仿宋" w:cs="仿宋"/>
          <w:color w:val="auto"/>
          <w:highlight w:val="none"/>
          <w:lang w:eastAsia="zh-CN"/>
        </w:rPr>
      </w:pPr>
    </w:p>
    <w:p w14:paraId="495DB8BA">
      <w:pPr>
        <w:pageBreakBefore w:val="0"/>
        <w:bidi w:val="0"/>
        <w:spacing w:line="48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项目名称：</w:t>
      </w:r>
    </w:p>
    <w:p w14:paraId="45298D0C">
      <w:pPr>
        <w:pageBreakBefore w:val="0"/>
        <w:bidi w:val="0"/>
        <w:spacing w:line="480" w:lineRule="exact"/>
        <w:rPr>
          <w:rFonts w:hint="eastAsia"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项目编号:</w:t>
      </w:r>
    </w:p>
    <w:p w14:paraId="117C9C37">
      <w:pPr>
        <w:pageBreakBefore w:val="0"/>
        <w:bidi w:val="0"/>
        <w:spacing w:line="480" w:lineRule="exact"/>
        <w:rPr>
          <w:rFonts w:hint="eastAsia"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标项名称：</w:t>
      </w:r>
    </w:p>
    <w:p w14:paraId="0890A940">
      <w:pPr>
        <w:pageBreakBefore w:val="0"/>
        <w:bidi w:val="0"/>
        <w:spacing w:line="480" w:lineRule="exact"/>
        <w:rPr>
          <w:rFonts w:hint="eastAsia"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标项编号：</w:t>
      </w:r>
    </w:p>
    <w:p w14:paraId="71B2931E">
      <w:pPr>
        <w:pageBreakBefore w:val="0"/>
        <w:bidi w:val="0"/>
        <w:spacing w:line="48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供应商名称：（盖章）</w:t>
      </w:r>
    </w:p>
    <w:p w14:paraId="365361EA">
      <w:pPr>
        <w:pageBreakBefore w:val="0"/>
        <w:bidi w:val="0"/>
        <w:spacing w:line="48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法定代表人或授权代理人：（签字或盖章）</w:t>
      </w:r>
    </w:p>
    <w:p w14:paraId="49793BF5">
      <w:pPr>
        <w:pageBreakBefore w:val="0"/>
        <w:bidi w:val="0"/>
        <w:spacing w:line="48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bidi="ar"/>
        </w:rPr>
        <w:t>供应商地址：</w:t>
      </w:r>
    </w:p>
    <w:p w14:paraId="743E3125">
      <w:pPr>
        <w:pageBreakBefore w:val="0"/>
        <w:bidi w:val="0"/>
        <w:spacing w:line="480" w:lineRule="exact"/>
        <w:rPr>
          <w:rFonts w:hint="eastAsia"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联系人姓名：</w:t>
      </w:r>
    </w:p>
    <w:p w14:paraId="76FC36BF">
      <w:pPr>
        <w:pageBreakBefore w:val="0"/>
        <w:bidi w:val="0"/>
        <w:spacing w:line="480" w:lineRule="exact"/>
        <w:rPr>
          <w:rFonts w:hint="eastAsia" w:ascii="仿宋" w:hAnsi="仿宋" w:eastAsia="仿宋" w:cs="仿宋"/>
          <w:color w:val="auto"/>
          <w:sz w:val="32"/>
          <w:szCs w:val="32"/>
          <w:highlight w:val="none"/>
          <w:lang w:eastAsia="zh-CN" w:bidi="ar"/>
        </w:rPr>
      </w:pPr>
      <w:r>
        <w:rPr>
          <w:rFonts w:hint="eastAsia" w:ascii="仿宋" w:hAnsi="仿宋" w:eastAsia="仿宋" w:cs="仿宋"/>
          <w:color w:val="auto"/>
          <w:sz w:val="32"/>
          <w:szCs w:val="32"/>
          <w:highlight w:val="none"/>
          <w:lang w:eastAsia="zh-CN" w:bidi="ar"/>
        </w:rPr>
        <w:t>联系方式:</w:t>
      </w:r>
    </w:p>
    <w:p w14:paraId="4B8CB896">
      <w:pPr>
        <w:keepNext w:val="0"/>
        <w:keepLines w:val="0"/>
        <w:pageBreakBefore w:val="0"/>
        <w:widowControl/>
        <w:kinsoku/>
        <w:wordWrap/>
        <w:overflowPunct/>
        <w:topLinePunct w:val="0"/>
        <w:autoSpaceDE/>
        <w:autoSpaceDN/>
        <w:bidi w:val="0"/>
        <w:adjustRightInd/>
        <w:snapToGrid/>
        <w:spacing w:before="120" w:after="120" w:line="480" w:lineRule="exact"/>
        <w:ind w:firstLine="641"/>
        <w:jc w:val="center"/>
        <w:textAlignment w:val="baseline"/>
        <w:outlineLvl w:val="9"/>
        <w:rPr>
          <w:rFonts w:hint="eastAsia" w:ascii="仿宋" w:hAnsi="仿宋" w:eastAsia="仿宋" w:cs="仿宋"/>
          <w:b/>
          <w:color w:val="auto"/>
          <w:sz w:val="32"/>
          <w:highlight w:val="none"/>
          <w:lang w:eastAsia="zh-CN"/>
        </w:rPr>
      </w:pPr>
      <w:bookmarkStart w:id="98" w:name="_Toc83546621"/>
      <w:bookmarkStart w:id="99" w:name="_Toc21563"/>
      <w:bookmarkStart w:id="100" w:name="_Toc20"/>
      <w:bookmarkStart w:id="101" w:name="_Toc22554395"/>
    </w:p>
    <w:p w14:paraId="6F449A93">
      <w:pPr>
        <w:pageBreakBefore w:val="0"/>
        <w:bidi w:val="0"/>
        <w:spacing w:before="120" w:after="120" w:line="480" w:lineRule="exact"/>
        <w:ind w:firstLine="643"/>
        <w:jc w:val="center"/>
        <w:outlineLvl w:val="1"/>
        <w:rPr>
          <w:rFonts w:hint="eastAsia" w:ascii="仿宋" w:hAnsi="仿宋" w:eastAsia="仿宋" w:cs="仿宋"/>
          <w:b/>
          <w:color w:val="auto"/>
          <w:sz w:val="32"/>
          <w:highlight w:val="none"/>
          <w:lang w:eastAsia="zh-CN"/>
        </w:rPr>
      </w:pPr>
      <w:bookmarkStart w:id="102" w:name="_Toc7612"/>
    </w:p>
    <w:p w14:paraId="7CED856F">
      <w:pPr>
        <w:pageBreakBefore w:val="0"/>
        <w:bidi w:val="0"/>
        <w:spacing w:line="480" w:lineRule="exact"/>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br w:type="page"/>
      </w:r>
    </w:p>
    <w:p w14:paraId="69CA3C1D">
      <w:pPr>
        <w:pageBreakBefore w:val="0"/>
        <w:bidi w:val="0"/>
        <w:spacing w:before="120" w:after="120" w:line="480" w:lineRule="exact"/>
        <w:ind w:firstLine="643"/>
        <w:jc w:val="center"/>
        <w:outlineLvl w:val="1"/>
        <w:rPr>
          <w:rFonts w:ascii="仿宋" w:hAnsi="仿宋" w:eastAsia="仿宋" w:cs="仿宋"/>
          <w:color w:val="auto"/>
          <w:highlight w:val="none"/>
        </w:rPr>
      </w:pP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第一部分</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rPr>
        <w:t>资格证明文件</w:t>
      </w:r>
      <w:bookmarkEnd w:id="98"/>
      <w:bookmarkEnd w:id="99"/>
      <w:bookmarkEnd w:id="100"/>
      <w:bookmarkEnd w:id="102"/>
    </w:p>
    <w:p w14:paraId="4DB16C3F">
      <w:pPr>
        <w:pageBreakBefore w:val="0"/>
        <w:bidi w:val="0"/>
        <w:spacing w:line="480" w:lineRule="exact"/>
        <w:ind w:firstLine="480"/>
        <w:rPr>
          <w:rFonts w:ascii="仿宋" w:hAnsi="仿宋" w:eastAsia="仿宋" w:cs="仿宋"/>
          <w:color w:val="auto"/>
          <w:highlight w:val="none"/>
        </w:rPr>
      </w:pPr>
      <w:r>
        <w:rPr>
          <w:rFonts w:hint="eastAsia" w:ascii="仿宋" w:hAnsi="仿宋" w:eastAsia="仿宋" w:cs="仿宋"/>
          <w:color w:val="auto"/>
          <w:highlight w:val="none"/>
        </w:rPr>
        <w:t>投标人应按下列顺序排序资格审查文件：</w:t>
      </w:r>
    </w:p>
    <w:p w14:paraId="38DAE5E4">
      <w:pPr>
        <w:pageBreakBefore w:val="0"/>
        <w:bidi w:val="0"/>
        <w:spacing w:line="48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）法人或者非法人组织的营业执照等证明文件</w:t>
      </w:r>
      <w:bookmarkStart w:id="103" w:name="_Toc515647806"/>
      <w:r>
        <w:rPr>
          <w:rFonts w:hint="eastAsia" w:ascii="仿宋" w:hAnsi="仿宋" w:eastAsia="仿宋" w:cs="仿宋"/>
          <w:color w:val="auto"/>
          <w:highlight w:val="none"/>
          <w:lang w:eastAsia="zh-CN"/>
        </w:rPr>
        <w:t>或自然人的身份证明</w:t>
      </w:r>
      <w:bookmarkEnd w:id="103"/>
      <w:r>
        <w:rPr>
          <w:rFonts w:hint="eastAsia" w:ascii="仿宋" w:hAnsi="仿宋" w:eastAsia="仿宋" w:cs="仿宋"/>
          <w:color w:val="auto"/>
          <w:highlight w:val="none"/>
        </w:rPr>
        <w:t>；</w:t>
      </w:r>
    </w:p>
    <w:p w14:paraId="00DDD1CE">
      <w:pPr>
        <w:pageBreakBefore w:val="0"/>
        <w:bidi w:val="0"/>
        <w:spacing w:line="480" w:lineRule="exact"/>
        <w:ind w:firstLine="48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）提供法定代表人身份证明或法定代表人授权委托书；</w:t>
      </w:r>
    </w:p>
    <w:p w14:paraId="74D18084">
      <w:pPr>
        <w:pageBreakBefore w:val="0"/>
        <w:bidi w:val="0"/>
        <w:spacing w:line="48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提供政府采购供应商信用承诺函</w:t>
      </w:r>
      <w:r>
        <w:rPr>
          <w:rFonts w:hint="eastAsia" w:ascii="仿宋" w:hAnsi="仿宋" w:eastAsia="仿宋" w:cs="仿宋"/>
          <w:color w:val="auto"/>
          <w:highlight w:val="none"/>
        </w:rPr>
        <w:t>；</w:t>
      </w:r>
    </w:p>
    <w:p w14:paraId="36165907">
      <w:pPr>
        <w:pageBreakBefore w:val="0"/>
        <w:bidi w:val="0"/>
        <w:spacing w:line="48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供应商无关联关系书面声明函；</w:t>
      </w:r>
    </w:p>
    <w:bookmarkEnd w:id="101"/>
    <w:p w14:paraId="5263E851">
      <w:pPr>
        <w:pageBreakBefore w:val="0"/>
        <w:bidi w:val="0"/>
        <w:spacing w:line="480" w:lineRule="exact"/>
        <w:ind w:firstLine="480"/>
        <w:rPr>
          <w:rFonts w:hint="eastAsia" w:ascii="仿宋" w:hAnsi="仿宋" w:eastAsia="仿宋" w:cs="仿宋"/>
          <w:b/>
          <w:color w:val="auto"/>
          <w:sz w:val="24"/>
          <w:highlight w:val="none"/>
          <w:lang w:val="en-US" w:eastAsia="zh-CN"/>
        </w:rPr>
      </w:pPr>
      <w:bookmarkStart w:id="104" w:name="_Toc3891646"/>
      <w:bookmarkStart w:id="105" w:name="_Toc22554399"/>
      <w:r>
        <w:rPr>
          <w:rFonts w:hint="eastAsia" w:ascii="仿宋" w:hAnsi="仿宋" w:eastAsia="仿宋" w:cs="仿宋"/>
          <w:color w:val="auto"/>
          <w:highlight w:val="none"/>
          <w:lang w:val="en-US" w:eastAsia="zh-CN"/>
        </w:rPr>
        <w:t>（五）中小微企业声明函；</w:t>
      </w:r>
      <w:r>
        <w:rPr>
          <w:rFonts w:hint="eastAsia" w:ascii="仿宋" w:hAnsi="仿宋" w:eastAsia="仿宋" w:cs="仿宋"/>
          <w:b/>
          <w:color w:val="auto"/>
          <w:sz w:val="24"/>
          <w:highlight w:val="none"/>
          <w:lang w:val="en-US" w:eastAsia="zh-CN"/>
        </w:rPr>
        <w:br w:type="page"/>
      </w:r>
    </w:p>
    <w:p w14:paraId="551B4206">
      <w:pPr>
        <w:keepNext w:val="0"/>
        <w:keepLines w:val="0"/>
        <w:pageBreakBefore w:val="0"/>
        <w:widowControl/>
        <w:kinsoku/>
        <w:wordWrap/>
        <w:overflowPunct/>
        <w:topLinePunct w:val="0"/>
        <w:autoSpaceDE/>
        <w:autoSpaceDN/>
        <w:bidi w:val="0"/>
        <w:adjustRightInd/>
        <w:snapToGrid/>
        <w:spacing w:line="480" w:lineRule="exact"/>
        <w:jc w:val="center"/>
        <w:textAlignment w:val="baseline"/>
        <w:outlineLvl w:val="9"/>
        <w:rPr>
          <w:rFonts w:ascii="仿宋" w:hAnsi="仿宋" w:eastAsia="仿宋" w:cs="仿宋"/>
          <w:color w:val="auto"/>
          <w:sz w:val="24"/>
          <w:highlight w:val="none"/>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提供合法有效的营业执照</w:t>
      </w:r>
    </w:p>
    <w:p w14:paraId="3CC76135">
      <w:pPr>
        <w:keepNext/>
        <w:keepLines/>
        <w:pageBreakBefore w:val="0"/>
        <w:widowControl/>
        <w:kinsoku/>
        <w:wordWrap/>
        <w:overflowPunct/>
        <w:topLinePunct w:val="0"/>
        <w:autoSpaceDE/>
        <w:autoSpaceDN/>
        <w:bidi w:val="0"/>
        <w:adjustRightInd/>
        <w:snapToGrid/>
        <w:spacing w:line="480" w:lineRule="exact"/>
        <w:ind w:firstLine="420" w:firstLineChars="200"/>
        <w:jc w:val="left"/>
        <w:textAlignment w:val="baseline"/>
        <w:outlineLvl w:val="9"/>
        <w:rPr>
          <w:rFonts w:hint="eastAsia" w:ascii="仿宋" w:hAnsi="仿宋" w:eastAsia="仿宋" w:cs="仿宋"/>
          <w:b w:val="0"/>
          <w:bCs w:val="0"/>
          <w:color w:val="auto"/>
          <w:szCs w:val="24"/>
          <w:highlight w:val="none"/>
          <w:lang w:val="en-US" w:eastAsia="zh-CN"/>
        </w:rPr>
      </w:pPr>
      <w:r>
        <w:rPr>
          <w:rFonts w:hint="eastAsia" w:ascii="仿宋" w:hAnsi="仿宋" w:eastAsia="仿宋" w:cs="仿宋"/>
          <w:b w:val="0"/>
          <w:bCs w:val="0"/>
          <w:color w:val="auto"/>
          <w:szCs w:val="24"/>
          <w:highlight w:val="none"/>
          <w:lang w:val="en-US" w:eastAsia="zh-CN"/>
        </w:rPr>
        <w:t>说明：1.提供有效的营业执照等证明文件复印件，复印件上应加盖章。</w:t>
      </w:r>
    </w:p>
    <w:p w14:paraId="1871F362">
      <w:pPr>
        <w:keepNext/>
        <w:keepLines/>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val="0"/>
          <w:color w:val="auto"/>
          <w:szCs w:val="24"/>
          <w:highlight w:val="none"/>
          <w:lang w:val="en-US" w:eastAsia="zh-CN"/>
        </w:rPr>
      </w:pPr>
      <w:r>
        <w:rPr>
          <w:rFonts w:hint="eastAsia" w:ascii="仿宋" w:hAnsi="仿宋" w:eastAsia="仿宋" w:cs="仿宋"/>
          <w:b w:val="0"/>
          <w:bCs w:val="0"/>
          <w:color w:val="auto"/>
          <w:szCs w:val="24"/>
          <w:highlight w:val="none"/>
          <w:lang w:val="en-US" w:eastAsia="zh-CN"/>
        </w:rPr>
        <w:t xml:space="preserve">          2.供应商为自然人的，应提供身份证明的复印件。</w:t>
      </w:r>
    </w:p>
    <w:p w14:paraId="20F12EE0">
      <w:pPr>
        <w:keepNext/>
        <w:keepLines/>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val="0"/>
          <w:color w:val="auto"/>
          <w:szCs w:val="24"/>
          <w:highlight w:val="none"/>
          <w:lang w:val="en-US" w:eastAsia="zh-CN"/>
        </w:rPr>
      </w:pPr>
      <w:r>
        <w:rPr>
          <w:rFonts w:hint="eastAsia" w:ascii="仿宋" w:hAnsi="仿宋" w:eastAsia="仿宋" w:cs="仿宋"/>
          <w:b w:val="0"/>
          <w:bCs w:val="0"/>
          <w:color w:val="auto"/>
          <w:szCs w:val="24"/>
          <w:highlight w:val="none"/>
          <w:lang w:val="en-US" w:eastAsia="zh-CN"/>
        </w:rPr>
        <w:t xml:space="preserve">          3.联合体应提供联合体各方满足以上要求的证明文件。</w:t>
      </w:r>
    </w:p>
    <w:p w14:paraId="6CD790E7">
      <w:pPr>
        <w:keepNext/>
        <w:keepLines/>
        <w:pageBreakBefore w:val="0"/>
        <w:widowControl/>
        <w:kinsoku/>
        <w:wordWrap/>
        <w:overflowPunct/>
        <w:topLinePunct w:val="0"/>
        <w:autoSpaceDE/>
        <w:autoSpaceDN/>
        <w:bidi w:val="0"/>
        <w:adjustRightInd/>
        <w:snapToGrid/>
        <w:spacing w:line="480" w:lineRule="exact"/>
        <w:textAlignment w:val="baseline"/>
        <w:outlineLvl w:val="9"/>
        <w:rPr>
          <w:rFonts w:hint="eastAsia" w:ascii="仿宋" w:hAnsi="仿宋" w:eastAsia="仿宋" w:cs="仿宋"/>
          <w:color w:val="auto"/>
          <w:sz w:val="24"/>
          <w:highlight w:val="none"/>
        </w:rPr>
      </w:pPr>
    </w:p>
    <w:p w14:paraId="6A71DBA8">
      <w:pPr>
        <w:keepNext/>
        <w:keepLines/>
        <w:pageBreakBefore w:val="0"/>
        <w:widowControl/>
        <w:kinsoku/>
        <w:wordWrap/>
        <w:overflowPunct/>
        <w:topLinePunct w:val="0"/>
        <w:autoSpaceDE/>
        <w:autoSpaceDN/>
        <w:bidi w:val="0"/>
        <w:adjustRightInd/>
        <w:snapToGrid/>
        <w:spacing w:line="480" w:lineRule="exact"/>
        <w:jc w:val="center"/>
        <w:textAlignment w:val="baseline"/>
        <w:outlineLvl w:val="9"/>
        <w:rPr>
          <w:rFonts w:hint="eastAsia" w:ascii="仿宋" w:hAnsi="仿宋" w:eastAsia="仿宋" w:cs="仿宋"/>
          <w:b/>
          <w:bCs/>
          <w:color w:val="auto"/>
          <w:szCs w:val="24"/>
          <w:highlight w:val="none"/>
          <w:lang w:val="en-US" w:eastAsia="zh-CN"/>
        </w:rPr>
      </w:pPr>
    </w:p>
    <w:p w14:paraId="795C7A33">
      <w:pPr>
        <w:keepNext/>
        <w:keepLines/>
        <w:pageBreakBefore w:val="0"/>
        <w:widowControl/>
        <w:numPr>
          <w:ilvl w:val="0"/>
          <w:numId w:val="0"/>
        </w:numPr>
        <w:kinsoku/>
        <w:wordWrap/>
        <w:overflowPunct/>
        <w:topLinePunct w:val="0"/>
        <w:autoSpaceDE/>
        <w:autoSpaceDN/>
        <w:bidi w:val="0"/>
        <w:adjustRightInd/>
        <w:snapToGrid/>
        <w:spacing w:line="480" w:lineRule="exact"/>
        <w:jc w:val="center"/>
        <w:textAlignment w:val="baseline"/>
        <w:outlineLvl w:val="9"/>
        <w:rPr>
          <w:rFonts w:hint="default" w:ascii="仿宋" w:hAnsi="仿宋" w:eastAsia="仿宋" w:cs="仿宋"/>
          <w:b/>
          <w:bCs/>
          <w:color w:val="auto"/>
          <w:szCs w:val="24"/>
          <w:highlight w:val="none"/>
        </w:rPr>
      </w:pPr>
      <w:r>
        <w:rPr>
          <w:rFonts w:hint="default" w:ascii="仿宋" w:hAnsi="仿宋" w:eastAsia="仿宋" w:cs="仿宋"/>
          <w:b/>
          <w:bCs/>
          <w:color w:val="auto"/>
          <w:kern w:val="2"/>
          <w:sz w:val="21"/>
          <w:szCs w:val="24"/>
          <w:highlight w:val="none"/>
          <w:lang w:val="en-US" w:eastAsia="zh-CN" w:bidi="ar-SA"/>
        </w:rPr>
        <w:t>2、</w:t>
      </w:r>
      <w:r>
        <w:rPr>
          <w:rFonts w:hint="eastAsia" w:ascii="仿宋" w:hAnsi="仿宋" w:eastAsia="仿宋" w:cs="仿宋"/>
          <w:b/>
          <w:bCs/>
          <w:color w:val="auto"/>
          <w:szCs w:val="24"/>
          <w:highlight w:val="none"/>
          <w:lang w:val="en-US" w:eastAsia="zh-CN"/>
        </w:rPr>
        <w:t>提供法定代表人身份证明或法定代表人授权委托书</w:t>
      </w:r>
    </w:p>
    <w:p w14:paraId="6058347B">
      <w:pPr>
        <w:keepNext/>
        <w:keepLines/>
        <w:pageBreakBefore w:val="0"/>
        <w:widowControl/>
        <w:numPr>
          <w:ilvl w:val="0"/>
          <w:numId w:val="0"/>
        </w:numPr>
        <w:kinsoku/>
        <w:wordWrap/>
        <w:overflowPunct/>
        <w:topLinePunct w:val="0"/>
        <w:autoSpaceDE/>
        <w:autoSpaceDN/>
        <w:bidi w:val="0"/>
        <w:adjustRightInd/>
        <w:snapToGrid/>
        <w:spacing w:line="480" w:lineRule="exact"/>
        <w:jc w:val="center"/>
        <w:textAlignment w:val="baseline"/>
        <w:outlineLvl w:val="9"/>
        <w:rPr>
          <w:rFonts w:hint="default" w:ascii="仿宋" w:hAnsi="仿宋" w:eastAsia="仿宋" w:cs="仿宋"/>
          <w:b/>
          <w:bCs/>
          <w:color w:val="auto"/>
          <w:szCs w:val="24"/>
          <w:highlight w:val="none"/>
        </w:rPr>
      </w:pPr>
      <w:r>
        <w:rPr>
          <w:rFonts w:hint="eastAsia" w:ascii="仿宋" w:hAnsi="仿宋" w:eastAsia="仿宋" w:cs="仿宋"/>
          <w:b/>
          <w:bCs/>
          <w:color w:val="auto"/>
          <w:kern w:val="2"/>
          <w:sz w:val="21"/>
          <w:szCs w:val="24"/>
          <w:highlight w:val="none"/>
          <w:lang w:val="en-US" w:eastAsia="zh-CN" w:bidi="ar-SA"/>
        </w:rPr>
        <w:t>2.1</w:t>
      </w:r>
      <w:r>
        <w:rPr>
          <w:rFonts w:hint="default" w:ascii="仿宋" w:hAnsi="仿宋" w:eastAsia="仿宋" w:cs="仿宋"/>
          <w:b/>
          <w:bCs/>
          <w:color w:val="auto"/>
          <w:kern w:val="2"/>
          <w:sz w:val="21"/>
          <w:szCs w:val="24"/>
          <w:highlight w:val="none"/>
          <w:lang w:val="en-US" w:eastAsia="zh-CN" w:bidi="ar-SA"/>
        </w:rPr>
        <w:t>、</w:t>
      </w:r>
      <w:r>
        <w:rPr>
          <w:rFonts w:ascii="仿宋" w:hAnsi="仿宋" w:eastAsia="仿宋" w:cs="仿宋"/>
          <w:b/>
          <w:bCs/>
          <w:color w:val="auto"/>
          <w:szCs w:val="24"/>
          <w:highlight w:val="none"/>
        </w:rPr>
        <w:t>法定代表人授权委托书</w:t>
      </w:r>
    </w:p>
    <w:p w14:paraId="10366EEF">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w:t>
      </w:r>
      <w:r>
        <w:rPr>
          <w:rFonts w:hint="eastAsia" w:ascii="仿宋" w:hAnsi="仿宋" w:eastAsia="仿宋" w:cs="仿宋"/>
          <w:color w:val="auto"/>
          <w:sz w:val="24"/>
          <w:highlight w:val="none"/>
        </w:rPr>
        <w:t>的法人代表人，现授权委托</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为我公司代理人，以本公司的名义参加</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采购人</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u w:val="single"/>
          <w:lang w:eastAsia="zh-CN"/>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的投标活动。代理人在参加整个项目招标活动、合同签署过程中所签署的一切文件和处理与之有关的一切事物，我单位均予以承认。</w:t>
      </w:r>
    </w:p>
    <w:p w14:paraId="043C6B0F">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代理人：              性别：         年龄：       </w:t>
      </w:r>
    </w:p>
    <w:p w14:paraId="67E07E6A">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单  位：              部门：         职务：       </w:t>
      </w:r>
    </w:p>
    <w:p w14:paraId="32531782">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联系电话：            邮箱：                   </w:t>
      </w:r>
    </w:p>
    <w:p w14:paraId="301FC35B">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代理人无转委权。特此委托。</w:t>
      </w:r>
    </w:p>
    <w:p w14:paraId="7B230CD1">
      <w:pPr>
        <w:pageBreakBefore w:val="0"/>
        <w:bidi w:val="0"/>
        <w:spacing w:line="48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授权人身份证复印件（正反面）：</w:t>
      </w:r>
    </w:p>
    <w:p w14:paraId="328BEC5B">
      <w:pPr>
        <w:pageBreakBefore w:val="0"/>
        <w:bidi w:val="0"/>
        <w:spacing w:line="480" w:lineRule="exact"/>
        <w:ind w:firstLine="480"/>
        <w:rPr>
          <w:rFonts w:ascii="仿宋" w:hAnsi="仿宋" w:eastAsia="仿宋" w:cs="仿宋"/>
          <w:color w:val="auto"/>
          <w:sz w:val="24"/>
          <w:highlight w:val="none"/>
        </w:rPr>
      </w:pPr>
    </w:p>
    <w:p w14:paraId="3759B5A1">
      <w:pPr>
        <w:pageBreakBefore w:val="0"/>
        <w:bidi w:val="0"/>
        <w:spacing w:line="48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被授权人身份证复印件（正反面）：</w:t>
      </w:r>
    </w:p>
    <w:p w14:paraId="0D009B40">
      <w:pPr>
        <w:pageBreakBefore w:val="0"/>
        <w:bidi w:val="0"/>
        <w:spacing w:line="480" w:lineRule="exact"/>
        <w:ind w:firstLine="480"/>
        <w:rPr>
          <w:rFonts w:ascii="仿宋" w:hAnsi="仿宋" w:eastAsia="仿宋" w:cs="仿宋"/>
          <w:color w:val="auto"/>
          <w:sz w:val="24"/>
          <w:highlight w:val="none"/>
        </w:rPr>
      </w:pPr>
    </w:p>
    <w:p w14:paraId="04E81FDD">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p>
    <w:p w14:paraId="3AFB3E5A">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1418D4F5">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BF61FFE">
      <w:pPr>
        <w:pageBreakBefore w:val="0"/>
        <w:bidi w:val="0"/>
        <w:spacing w:line="480" w:lineRule="exact"/>
        <w:ind w:firstLine="480"/>
        <w:rPr>
          <w:rFonts w:ascii="仿宋" w:hAnsi="仿宋" w:eastAsia="仿宋" w:cs="仿宋"/>
          <w:color w:val="auto"/>
          <w:sz w:val="24"/>
          <w:highlight w:val="none"/>
        </w:rPr>
      </w:pPr>
    </w:p>
    <w:p w14:paraId="6504B4CC">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注：1、法定代表人本人作为公司代理人前来参与投标的，不提供此项证明文件。</w:t>
      </w:r>
    </w:p>
    <w:p w14:paraId="2FF7F992">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2、授权书上应当附有授权人和被授权人的居民身份证复印件（正反面）。</w:t>
      </w:r>
    </w:p>
    <w:p w14:paraId="6F3FF7F5">
      <w:pPr>
        <w:keepNext/>
        <w:keepLines/>
        <w:pageBreakBefore w:val="0"/>
        <w:widowControl/>
        <w:kinsoku/>
        <w:wordWrap/>
        <w:overflowPunct/>
        <w:topLinePunct w:val="0"/>
        <w:autoSpaceDE/>
        <w:autoSpaceDN/>
        <w:bidi w:val="0"/>
        <w:adjustRightInd/>
        <w:snapToGrid/>
        <w:spacing w:line="480" w:lineRule="exact"/>
        <w:jc w:val="center"/>
        <w:textAlignment w:val="baseline"/>
        <w:outlineLvl w:val="9"/>
        <w:rPr>
          <w:rFonts w:hint="default" w:ascii="仿宋" w:hAnsi="仿宋" w:eastAsia="仿宋" w:cs="仿宋"/>
          <w:color w:val="auto"/>
          <w:szCs w:val="24"/>
          <w:highlight w:val="none"/>
        </w:rPr>
      </w:pPr>
      <w:r>
        <w:rPr>
          <w:rFonts w:ascii="仿宋" w:hAnsi="仿宋" w:eastAsia="仿宋" w:cs="仿宋"/>
          <w:color w:val="auto"/>
          <w:szCs w:val="24"/>
          <w:highlight w:val="none"/>
        </w:rPr>
        <w:br w:type="page"/>
      </w:r>
      <w:r>
        <w:rPr>
          <w:rFonts w:hint="eastAsia" w:ascii="仿宋" w:hAnsi="仿宋" w:eastAsia="仿宋" w:cs="仿宋"/>
          <w:b/>
          <w:bCs/>
          <w:color w:val="auto"/>
          <w:kern w:val="2"/>
          <w:sz w:val="21"/>
          <w:szCs w:val="24"/>
          <w:highlight w:val="none"/>
          <w:lang w:val="en-US" w:eastAsia="zh-CN" w:bidi="ar-SA"/>
        </w:rPr>
        <w:t>2.2</w:t>
      </w:r>
      <w:r>
        <w:rPr>
          <w:rFonts w:hint="default" w:ascii="仿宋" w:hAnsi="仿宋" w:eastAsia="仿宋" w:cs="仿宋"/>
          <w:b/>
          <w:bCs/>
          <w:color w:val="auto"/>
          <w:kern w:val="2"/>
          <w:sz w:val="21"/>
          <w:szCs w:val="24"/>
          <w:highlight w:val="none"/>
          <w:lang w:val="en-US" w:eastAsia="zh-CN" w:bidi="ar-SA"/>
        </w:rPr>
        <w:t>、</w:t>
      </w:r>
      <w:r>
        <w:rPr>
          <w:rFonts w:ascii="仿宋" w:hAnsi="仿宋" w:eastAsia="仿宋" w:cs="仿宋"/>
          <w:b/>
          <w:bCs/>
          <w:color w:val="auto"/>
          <w:szCs w:val="24"/>
          <w:highlight w:val="none"/>
        </w:rPr>
        <w:t>法定代表人身份证明书</w:t>
      </w:r>
    </w:p>
    <w:p w14:paraId="4D343FD9">
      <w:pPr>
        <w:pageBreakBefore w:val="0"/>
        <w:bidi w:val="0"/>
        <w:spacing w:line="480" w:lineRule="exact"/>
        <w:ind w:firstLine="480"/>
        <w:rPr>
          <w:rFonts w:ascii="仿宋" w:hAnsi="仿宋" w:eastAsia="仿宋" w:cs="仿宋"/>
          <w:color w:val="auto"/>
          <w:sz w:val="24"/>
          <w:highlight w:val="none"/>
        </w:rPr>
      </w:pPr>
    </w:p>
    <w:p w14:paraId="5590008D">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企业名称：                                                   </w:t>
      </w:r>
    </w:p>
    <w:p w14:paraId="54C6CA12">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企业类型：                                                   </w:t>
      </w:r>
    </w:p>
    <w:p w14:paraId="0E1D539B">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地    址：                                                   </w:t>
      </w:r>
    </w:p>
    <w:p w14:paraId="49531E53">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营业期限：                                                   </w:t>
      </w:r>
    </w:p>
    <w:p w14:paraId="7D3A825B">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成立时间：                                                   </w:t>
      </w:r>
    </w:p>
    <w:p w14:paraId="399637B0">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w:t>
      </w:r>
    </w:p>
    <w:p w14:paraId="7D09E2E8">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职务：                </w:t>
      </w:r>
    </w:p>
    <w:p w14:paraId="5C4978CA">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（投标单位名称）          </w:t>
      </w:r>
      <w:r>
        <w:rPr>
          <w:rFonts w:hint="eastAsia" w:ascii="仿宋" w:hAnsi="仿宋" w:eastAsia="仿宋" w:cs="仿宋"/>
          <w:color w:val="auto"/>
          <w:sz w:val="24"/>
          <w:highlight w:val="none"/>
        </w:rPr>
        <w:t>的法定代表人。</w:t>
      </w:r>
    </w:p>
    <w:p w14:paraId="6F135E68">
      <w:pPr>
        <w:pageBreakBefore w:val="0"/>
        <w:bidi w:val="0"/>
        <w:spacing w:line="480" w:lineRule="exact"/>
        <w:ind w:firstLine="480"/>
        <w:rPr>
          <w:rFonts w:ascii="仿宋" w:hAnsi="仿宋" w:eastAsia="仿宋" w:cs="仿宋"/>
          <w:color w:val="auto"/>
          <w:sz w:val="24"/>
          <w:highlight w:val="none"/>
        </w:rPr>
      </w:pPr>
    </w:p>
    <w:p w14:paraId="6D49D0D6">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6FCB9A6">
      <w:pPr>
        <w:pageBreakBefore w:val="0"/>
        <w:bidi w:val="0"/>
        <w:spacing w:line="480" w:lineRule="exact"/>
        <w:ind w:firstLine="480"/>
        <w:rPr>
          <w:rFonts w:ascii="仿宋" w:hAnsi="仿宋" w:eastAsia="仿宋" w:cs="仿宋"/>
          <w:color w:val="auto"/>
          <w:sz w:val="24"/>
          <w:highlight w:val="none"/>
        </w:rPr>
      </w:pPr>
    </w:p>
    <w:p w14:paraId="36FBCB88">
      <w:pPr>
        <w:pageBreakBefore w:val="0"/>
        <w:bidi w:val="0"/>
        <w:spacing w:line="480" w:lineRule="exact"/>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法定代表人身份证复印件（正反面）：</w:t>
      </w:r>
    </w:p>
    <w:p w14:paraId="16046463">
      <w:pPr>
        <w:pageBreakBefore w:val="0"/>
        <w:bidi w:val="0"/>
        <w:spacing w:line="480" w:lineRule="exact"/>
        <w:ind w:firstLine="480"/>
        <w:rPr>
          <w:rFonts w:ascii="仿宋" w:hAnsi="仿宋" w:eastAsia="仿宋" w:cs="仿宋"/>
          <w:color w:val="auto"/>
          <w:sz w:val="24"/>
          <w:highlight w:val="none"/>
        </w:rPr>
      </w:pPr>
    </w:p>
    <w:p w14:paraId="259A0B3E">
      <w:pPr>
        <w:pageBreakBefore w:val="0"/>
        <w:bidi w:val="0"/>
        <w:spacing w:line="480" w:lineRule="exact"/>
        <w:ind w:firstLine="480"/>
        <w:rPr>
          <w:rFonts w:ascii="仿宋" w:hAnsi="仿宋" w:eastAsia="仿宋" w:cs="仿宋"/>
          <w:color w:val="auto"/>
          <w:sz w:val="24"/>
          <w:highlight w:val="none"/>
        </w:rPr>
      </w:pPr>
    </w:p>
    <w:p w14:paraId="3BDD3DC4">
      <w:pPr>
        <w:pageBreakBefore w:val="0"/>
        <w:bidi w:val="0"/>
        <w:spacing w:line="480" w:lineRule="exact"/>
        <w:ind w:firstLine="480"/>
        <w:rPr>
          <w:rFonts w:ascii="仿宋" w:hAnsi="仿宋" w:eastAsia="仿宋" w:cs="仿宋"/>
          <w:color w:val="auto"/>
          <w:sz w:val="24"/>
          <w:highlight w:val="none"/>
        </w:rPr>
      </w:pPr>
    </w:p>
    <w:p w14:paraId="07DD13FA">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p>
    <w:p w14:paraId="16B8905E">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 (签字或盖章)：</w:t>
      </w:r>
    </w:p>
    <w:p w14:paraId="17C92CAA">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4D9D031">
      <w:pPr>
        <w:pageBreakBefore w:val="0"/>
        <w:bidi w:val="0"/>
        <w:spacing w:line="480" w:lineRule="exact"/>
        <w:ind w:firstLine="480"/>
        <w:rPr>
          <w:rFonts w:ascii="仿宋" w:hAnsi="仿宋" w:eastAsia="仿宋" w:cs="仿宋"/>
          <w:color w:val="auto"/>
          <w:sz w:val="24"/>
          <w:highlight w:val="none"/>
        </w:rPr>
      </w:pPr>
    </w:p>
    <w:p w14:paraId="73F51A2D">
      <w:pPr>
        <w:pageBreakBefore w:val="0"/>
        <w:bidi w:val="0"/>
        <w:spacing w:line="4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注：本证明书为法定代表人本人作为公司代理人参与投标的，提供此项证明书。</w:t>
      </w:r>
    </w:p>
    <w:p w14:paraId="3A96B100">
      <w:pPr>
        <w:keepNext/>
        <w:keepLines/>
        <w:pageBreakBefore w:val="0"/>
        <w:widowControl/>
        <w:kinsoku/>
        <w:wordWrap/>
        <w:overflowPunct/>
        <w:topLinePunct w:val="0"/>
        <w:autoSpaceDE/>
        <w:autoSpaceDN/>
        <w:bidi w:val="0"/>
        <w:adjustRightInd/>
        <w:snapToGrid/>
        <w:spacing w:line="480" w:lineRule="exact"/>
        <w:ind w:left="629"/>
        <w:jc w:val="center"/>
        <w:textAlignment w:val="baseline"/>
        <w:outlineLvl w:val="9"/>
        <w:rPr>
          <w:rFonts w:hint="default" w:ascii="仿宋" w:hAnsi="仿宋" w:eastAsia="仿宋" w:cs="仿宋"/>
          <w:color w:val="auto"/>
          <w:szCs w:val="24"/>
          <w:highlight w:val="none"/>
        </w:rPr>
      </w:pPr>
      <w:r>
        <w:rPr>
          <w:rFonts w:ascii="仿宋" w:hAnsi="仿宋" w:eastAsia="仿宋" w:cs="仿宋"/>
          <w:color w:val="auto"/>
          <w:szCs w:val="24"/>
          <w:highlight w:val="none"/>
        </w:rPr>
        <w:br w:type="page"/>
      </w:r>
    </w:p>
    <w:p w14:paraId="27E08B0B">
      <w:pPr>
        <w:pageBreakBefore w:val="0"/>
        <w:shd w:val="clear"/>
        <w:tabs>
          <w:tab w:val="center" w:pos="4153"/>
          <w:tab w:val="right" w:pos="8306"/>
        </w:tabs>
        <w:bidi w:val="0"/>
        <w:snapToGrid w:val="0"/>
        <w:spacing w:line="480" w:lineRule="exact"/>
        <w:ind w:firstLine="482" w:firstLineChars="200"/>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lang w:eastAsia="zh-CN"/>
        </w:rPr>
        <w:t>、政府采购供应商信用承诺函</w:t>
      </w:r>
    </w:p>
    <w:p w14:paraId="2AF59737">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单位名称(自然人姓名)：</w:t>
      </w:r>
    </w:p>
    <w:p w14:paraId="26FB44EC">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统一社会信用代码(身份证号码)：</w:t>
      </w:r>
    </w:p>
    <w:p w14:paraId="1F649730">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w:t>
      </w:r>
    </w:p>
    <w:p w14:paraId="05E82EF0">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为维护公平、公正、公开的政府采购市场秩序，树立诚实守信的政府采购投标人形象，我单位(本人)自愿作出以下承诺：</w:t>
      </w:r>
    </w:p>
    <w:p w14:paraId="69EBE802">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1949C8">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(一)具有独立承担民事责任的能力;</w:t>
      </w:r>
    </w:p>
    <w:p w14:paraId="2F4009D1">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(二)具有良好的商业信誉和健全的财务会计制度;</w:t>
      </w:r>
    </w:p>
    <w:p w14:paraId="70C3B0B0">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(三)具有履行合同所必需的设备和专业技术能力;</w:t>
      </w:r>
    </w:p>
    <w:p w14:paraId="1D6B98DB">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(四)有依法缴纳税收和社会保障资金的良好记录;</w:t>
      </w:r>
    </w:p>
    <w:p w14:paraId="2D5458B7">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(五)参加政府采购活动前三年内，在经营活动中没有重大违法记录;</w:t>
      </w:r>
    </w:p>
    <w:p w14:paraId="69D00833">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(六)未被列入经营异常名录或者严重违法失信名单、失信被执行人、重大税收违法失信主体、政府采购严重违法失信行为记录名单;</w:t>
      </w:r>
    </w:p>
    <w:p w14:paraId="53192E9F">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(七)未被相关监管部门作出行政处罚且尚在处罚有效期内;</w:t>
      </w:r>
    </w:p>
    <w:p w14:paraId="1D8E0086">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(八)未曾作出虚假采购承诺;</w:t>
      </w:r>
    </w:p>
    <w:p w14:paraId="778597F3">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(九)符合法律、行政法规规定的其他条件。</w:t>
      </w:r>
    </w:p>
    <w:p w14:paraId="572E9BD2">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A7C5BC2">
      <w:pPr>
        <w:pageBreakBefore w:val="0"/>
        <w:shd w:val="clear"/>
        <w:tabs>
          <w:tab w:val="center" w:pos="4153"/>
          <w:tab w:val="right" w:pos="8306"/>
        </w:tabs>
        <w:bidi w:val="0"/>
        <w:snapToGrid w:val="0"/>
        <w:spacing w:line="480" w:lineRule="exact"/>
        <w:ind w:firstLine="480" w:firstLineChars="200"/>
        <w:rPr>
          <w:rFonts w:hint="eastAsia" w:ascii="仿宋" w:hAnsi="仿宋" w:eastAsia="仿宋" w:cs="仿宋"/>
          <w:color w:val="auto"/>
          <w:sz w:val="24"/>
          <w:highlight w:val="none"/>
          <w:lang w:eastAsia="zh-CN"/>
        </w:rPr>
      </w:pPr>
    </w:p>
    <w:p w14:paraId="54C1FBC9">
      <w:pPr>
        <w:pageBreakBefore w:val="0"/>
        <w:shd w:val="clear"/>
        <w:bidi w:val="0"/>
        <w:adjustRightInd w:val="0"/>
        <w:snapToGrid w:val="0"/>
        <w:spacing w:line="48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投标人法定代表人（或法定代表人授权代表）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lang w:eastAsia="zh-CN"/>
        </w:rPr>
        <w:t>：</w:t>
      </w:r>
    </w:p>
    <w:p w14:paraId="33070B18">
      <w:pPr>
        <w:pageBreakBefore w:val="0"/>
        <w:shd w:val="clear"/>
        <w:bidi w:val="0"/>
        <w:adjustRightInd w:val="0"/>
        <w:snapToGrid w:val="0"/>
        <w:spacing w:line="48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投标人名称（加盖公章）：</w:t>
      </w:r>
    </w:p>
    <w:p w14:paraId="26A98943">
      <w:pPr>
        <w:pageBreakBefore w:val="0"/>
        <w:shd w:val="clear"/>
        <w:tabs>
          <w:tab w:val="center" w:pos="4153"/>
          <w:tab w:val="right" w:pos="8306"/>
        </w:tabs>
        <w:bidi w:val="0"/>
        <w:snapToGrid w:val="0"/>
        <w:spacing w:line="48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260EF9F6">
      <w:pPr>
        <w:pStyle w:val="12"/>
        <w:pageBreakBefore w:val="0"/>
        <w:bidi w:val="0"/>
        <w:spacing w:line="480" w:lineRule="exact"/>
        <w:rPr>
          <w:rFonts w:hint="eastAsia"/>
          <w:color w:val="auto"/>
          <w:highlight w:val="none"/>
          <w:lang w:val="en-US" w:eastAsia="zh-CN"/>
        </w:rPr>
      </w:pPr>
    </w:p>
    <w:p w14:paraId="17D6CB21">
      <w:pP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br w:type="page"/>
      </w:r>
    </w:p>
    <w:p w14:paraId="3C63B153">
      <w:pPr>
        <w:pageBreakBefore w:val="0"/>
        <w:tabs>
          <w:tab w:val="center" w:pos="4153"/>
          <w:tab w:val="right" w:pos="8306"/>
        </w:tabs>
        <w:bidi w:val="0"/>
        <w:snapToGrid w:val="0"/>
        <w:spacing w:line="480" w:lineRule="exact"/>
        <w:ind w:firstLine="482" w:firstLineChars="200"/>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lang w:eastAsia="zh-CN"/>
        </w:rPr>
        <w:t>投标人无关联关系书面声明函（格式）</w:t>
      </w:r>
    </w:p>
    <w:p w14:paraId="208D6505">
      <w:pPr>
        <w:pageBreakBefore w:val="0"/>
        <w:tabs>
          <w:tab w:val="center" w:pos="4153"/>
          <w:tab w:val="right" w:pos="8306"/>
        </w:tabs>
        <w:bidi w:val="0"/>
        <w:snapToGrid w:val="0"/>
        <w:spacing w:line="480" w:lineRule="exact"/>
        <w:ind w:firstLine="643" w:firstLineChars="200"/>
        <w:jc w:val="center"/>
        <w:rPr>
          <w:rFonts w:ascii="仿宋" w:hAnsi="仿宋" w:eastAsia="仿宋" w:cs="仿宋"/>
          <w:b/>
          <w:bCs/>
          <w:color w:val="auto"/>
          <w:sz w:val="32"/>
          <w:szCs w:val="32"/>
          <w:highlight w:val="none"/>
          <w:lang w:eastAsia="zh-CN"/>
        </w:rPr>
      </w:pPr>
    </w:p>
    <w:p w14:paraId="42F44D0F">
      <w:pPr>
        <w:pageBreakBefore w:val="0"/>
        <w:tabs>
          <w:tab w:val="center" w:pos="4153"/>
          <w:tab w:val="right" w:pos="8306"/>
        </w:tabs>
        <w:bidi w:val="0"/>
        <w:snapToGrid w:val="0"/>
        <w:spacing w:line="48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新疆惠合正德工程管理有限公司：</w:t>
      </w:r>
    </w:p>
    <w:p w14:paraId="1E0D616C">
      <w:pPr>
        <w:pageBreakBefore w:val="0"/>
        <w:tabs>
          <w:tab w:val="center" w:pos="4153"/>
          <w:tab w:val="right" w:pos="8306"/>
        </w:tabs>
        <w:bidi w:val="0"/>
        <w:snapToGrid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我单位郑重声明：与本单位负责人为同一人或者与本单位存在控股关系、管理关系的其他关联投标人未参与</w:t>
      </w:r>
      <w:r>
        <w:rPr>
          <w:rFonts w:hint="eastAsia" w:ascii="仿宋" w:hAnsi="仿宋" w:eastAsia="仿宋" w:cs="仿宋"/>
          <w:b/>
          <w:bCs/>
          <w:color w:val="auto"/>
          <w:sz w:val="24"/>
          <w:highlight w:val="none"/>
          <w:u w:val="single"/>
          <w:lang w:eastAsia="zh-CN"/>
        </w:rPr>
        <w:t xml:space="preserve">_(项目名称) </w:t>
      </w:r>
      <w:r>
        <w:rPr>
          <w:rFonts w:hint="eastAsia" w:ascii="仿宋" w:hAnsi="仿宋" w:eastAsia="仿宋" w:cs="仿宋"/>
          <w:color w:val="auto"/>
          <w:sz w:val="24"/>
          <w:highlight w:val="none"/>
          <w:lang w:eastAsia="zh-CN"/>
        </w:rPr>
        <w:t>同一合同项下的谈判。</w:t>
      </w:r>
      <w:r>
        <w:rPr>
          <w:rFonts w:hint="eastAsia" w:ascii="仿宋" w:hAnsi="仿宋" w:eastAsia="仿宋" w:cs="仿宋"/>
          <w:i w:val="0"/>
          <w:iCs w:val="0"/>
          <w:caps w:val="0"/>
          <w:color w:val="auto"/>
          <w:spacing w:val="0"/>
          <w:sz w:val="24"/>
          <w:szCs w:val="24"/>
          <w:highlight w:val="none"/>
          <w:lang w:val="en-US" w:eastAsia="zh-CN"/>
        </w:rPr>
        <w:t>我单位不是</w:t>
      </w:r>
      <w:r>
        <w:rPr>
          <w:rFonts w:hint="eastAsia" w:ascii="仿宋" w:hAnsi="仿宋" w:eastAsia="仿宋" w:cs="仿宋"/>
          <w:i w:val="0"/>
          <w:iCs w:val="0"/>
          <w:caps w:val="0"/>
          <w:color w:val="auto"/>
          <w:spacing w:val="0"/>
          <w:sz w:val="24"/>
          <w:szCs w:val="24"/>
          <w:highlight w:val="none"/>
        </w:rPr>
        <w:t>为该整体项目或其中分项目前期工作提供过设计、编制、监理、检测、管理等服务的法人；</w:t>
      </w:r>
    </w:p>
    <w:p w14:paraId="42C2CFA0">
      <w:pPr>
        <w:pageBreakBefore w:val="0"/>
        <w:tabs>
          <w:tab w:val="center" w:pos="4153"/>
          <w:tab w:val="right" w:pos="8306"/>
        </w:tabs>
        <w:bidi w:val="0"/>
        <w:snapToGrid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我单位保证上述声明真实、有效、可查。</w:t>
      </w:r>
    </w:p>
    <w:p w14:paraId="523F34E7">
      <w:pPr>
        <w:pageBreakBefore w:val="0"/>
        <w:tabs>
          <w:tab w:val="center" w:pos="4153"/>
          <w:tab w:val="right" w:pos="8306"/>
        </w:tabs>
        <w:bidi w:val="0"/>
        <w:snapToGrid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特此声明。</w:t>
      </w:r>
    </w:p>
    <w:p w14:paraId="437593C8">
      <w:pPr>
        <w:pageBreakBefore w:val="0"/>
        <w:tabs>
          <w:tab w:val="center" w:pos="4153"/>
          <w:tab w:val="right" w:pos="8306"/>
        </w:tabs>
        <w:bidi w:val="0"/>
        <w:snapToGrid w:val="0"/>
        <w:spacing w:line="480" w:lineRule="exact"/>
        <w:ind w:firstLine="480" w:firstLineChars="200"/>
        <w:rPr>
          <w:rFonts w:ascii="仿宋" w:hAnsi="仿宋" w:eastAsia="仿宋" w:cs="仿宋"/>
          <w:color w:val="auto"/>
          <w:sz w:val="24"/>
          <w:highlight w:val="none"/>
          <w:lang w:eastAsia="zh-CN"/>
        </w:rPr>
      </w:pPr>
    </w:p>
    <w:p w14:paraId="2B6EBB74">
      <w:pPr>
        <w:pageBreakBefore w:val="0"/>
        <w:tabs>
          <w:tab w:val="center" w:pos="4153"/>
          <w:tab w:val="right" w:pos="8306"/>
        </w:tabs>
        <w:bidi w:val="0"/>
        <w:snapToGrid w:val="0"/>
        <w:spacing w:line="480" w:lineRule="exact"/>
        <w:ind w:firstLine="480" w:firstLineChars="200"/>
        <w:rPr>
          <w:rFonts w:ascii="仿宋" w:hAnsi="仿宋" w:eastAsia="仿宋" w:cs="仿宋"/>
          <w:color w:val="auto"/>
          <w:sz w:val="24"/>
          <w:highlight w:val="none"/>
          <w:lang w:eastAsia="zh-CN"/>
        </w:rPr>
      </w:pPr>
    </w:p>
    <w:p w14:paraId="7DA548E9">
      <w:pPr>
        <w:pageBreakBefore w:val="0"/>
        <w:bidi w:val="0"/>
        <w:adjustRightInd w:val="0"/>
        <w:snapToGrid w:val="0"/>
        <w:spacing w:line="48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投标人法定代表人（或法定代表人授权代表）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lang w:eastAsia="zh-CN"/>
        </w:rPr>
        <w:t>：</w:t>
      </w:r>
    </w:p>
    <w:p w14:paraId="65E12D39">
      <w:pPr>
        <w:pageBreakBefore w:val="0"/>
        <w:bidi w:val="0"/>
        <w:adjustRightInd w:val="0"/>
        <w:snapToGrid w:val="0"/>
        <w:spacing w:line="480" w:lineRule="exact"/>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投标人名称（加盖公章）：</w:t>
      </w:r>
    </w:p>
    <w:p w14:paraId="096AB794">
      <w:pPr>
        <w:pageBreakBefore w:val="0"/>
        <w:tabs>
          <w:tab w:val="center" w:pos="4153"/>
          <w:tab w:val="right" w:pos="8306"/>
        </w:tabs>
        <w:bidi w:val="0"/>
        <w:snapToGrid w:val="0"/>
        <w:spacing w:line="48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285C5989">
      <w:pPr>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br w:type="page"/>
      </w:r>
    </w:p>
    <w:p w14:paraId="35D55BF0">
      <w:pPr>
        <w:pageBreakBefore w:val="0"/>
        <w:shd w:val="clear"/>
        <w:tabs>
          <w:tab w:val="left" w:pos="3975"/>
        </w:tabs>
        <w:bidi w:val="0"/>
        <w:spacing w:line="480" w:lineRule="exact"/>
        <w:ind w:firstLine="482" w:firstLineChars="200"/>
        <w:jc w:val="center"/>
        <w:rPr>
          <w:rFonts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lang w:eastAsia="zh-CN"/>
        </w:rPr>
        <w:t>中小微企业声明函【如适用】</w:t>
      </w:r>
    </w:p>
    <w:p w14:paraId="7FBB0F27">
      <w:pPr>
        <w:keepNext w:val="0"/>
        <w:keepLines w:val="0"/>
        <w:pageBreakBefore w:val="0"/>
        <w:widowControl/>
        <w:shd w:val="clear"/>
        <w:kinsoku/>
        <w:wordWrap/>
        <w:overflowPunct/>
        <w:topLinePunct w:val="0"/>
        <w:autoSpaceDE/>
        <w:autoSpaceDN/>
        <w:bidi w:val="0"/>
        <w:adjustRightInd/>
        <w:snapToGrid/>
        <w:spacing w:line="480" w:lineRule="exact"/>
        <w:jc w:val="center"/>
        <w:textAlignment w:val="baseline"/>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bidi="ar"/>
        </w:rPr>
        <w:t>《中小企业声明函》（货物）</w:t>
      </w:r>
    </w:p>
    <w:p w14:paraId="32BF4373">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720" w:firstLineChars="3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w:t>
      </w:r>
      <w:r>
        <w:rPr>
          <w:rFonts w:hint="eastAsia" w:ascii="仿宋" w:hAnsi="仿宋" w:eastAsia="仿宋" w:cs="仿宋"/>
          <w:b w:val="0"/>
          <w:bCs w:val="0"/>
          <w:color w:val="auto"/>
          <w:highlight w:val="none"/>
        </w:rPr>
        <w:t>提供的货物全部由符合政策要求的中小企业制造。</w:t>
      </w:r>
      <w:r>
        <w:rPr>
          <w:rFonts w:hint="eastAsia" w:ascii="仿宋" w:hAnsi="仿宋" w:eastAsia="仿宋" w:cs="仿宋"/>
          <w:color w:val="auto"/>
          <w:highlight w:val="none"/>
        </w:rPr>
        <w:t>相关企业（含联合体中的中小企业、签订分包意向协议的中小企业）的具体情况如下：</w:t>
      </w:r>
    </w:p>
    <w:p w14:paraId="45DC3E97">
      <w:pPr>
        <w:pStyle w:val="28"/>
        <w:keepNext w:val="0"/>
        <w:keepLines w:val="0"/>
        <w:pageBreakBefore w:val="0"/>
        <w:widowControl/>
        <w:numPr>
          <w:ilvl w:val="0"/>
          <w:numId w:val="0"/>
        </w:numPr>
        <w:tabs>
          <w:tab w:val="left" w:pos="630"/>
        </w:tabs>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w:t>
      </w:r>
      <w:r>
        <w:rPr>
          <w:rFonts w:hint="eastAsia" w:ascii="仿宋" w:hAnsi="仿宋" w:eastAsia="仿宋" w:cs="仿宋"/>
          <w:b/>
          <w:bCs/>
          <w:color w:val="auto"/>
          <w:highlight w:val="none"/>
        </w:rPr>
        <w:t>制造商</w:t>
      </w:r>
      <w:r>
        <w:rPr>
          <w:rFonts w:hint="eastAsia" w:ascii="仿宋" w:hAnsi="仿宋" w:eastAsia="仿宋" w:cs="仿宋"/>
          <w:color w:val="auto"/>
          <w:highlight w:val="none"/>
        </w:rPr>
        <w:t>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val="en-US" w:eastAsia="zh-CN"/>
        </w:rPr>
        <w:t>中型企业、</w:t>
      </w:r>
      <w:r>
        <w:rPr>
          <w:rFonts w:hint="eastAsia" w:ascii="仿宋" w:hAnsi="仿宋" w:eastAsia="仿宋" w:cs="仿宋"/>
          <w:color w:val="auto"/>
          <w:highlight w:val="none"/>
          <w:u w:val="single"/>
        </w:rPr>
        <w:t>小型企业、微型企业）</w:t>
      </w:r>
      <w:r>
        <w:rPr>
          <w:rFonts w:hint="eastAsia" w:ascii="仿宋" w:hAnsi="仿宋" w:eastAsia="仿宋" w:cs="仿宋"/>
          <w:color w:val="auto"/>
          <w:highlight w:val="none"/>
        </w:rPr>
        <w:t>；</w:t>
      </w:r>
    </w:p>
    <w:p w14:paraId="3051A7C6">
      <w:pPr>
        <w:pStyle w:val="28"/>
        <w:keepNext w:val="0"/>
        <w:keepLines w:val="0"/>
        <w:pageBreakBefore w:val="0"/>
        <w:widowControl/>
        <w:numPr>
          <w:ilvl w:val="0"/>
          <w:numId w:val="0"/>
        </w:numPr>
        <w:tabs>
          <w:tab w:val="left" w:pos="630"/>
        </w:tabs>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w:t>
      </w:r>
      <w:r>
        <w:rPr>
          <w:rFonts w:hint="eastAsia" w:ascii="仿宋" w:hAnsi="仿宋" w:eastAsia="仿宋" w:cs="仿宋"/>
          <w:b/>
          <w:bCs/>
          <w:color w:val="auto"/>
          <w:highlight w:val="none"/>
        </w:rPr>
        <w:t>制造商</w:t>
      </w:r>
      <w:r>
        <w:rPr>
          <w:rFonts w:hint="eastAsia" w:ascii="仿宋" w:hAnsi="仿宋" w:eastAsia="仿宋" w:cs="仿宋"/>
          <w:color w:val="auto"/>
          <w:highlight w:val="none"/>
        </w:rPr>
        <w:t>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val="en-US" w:eastAsia="zh-CN"/>
        </w:rPr>
        <w:t>中型企业、</w:t>
      </w:r>
      <w:r>
        <w:rPr>
          <w:rFonts w:hint="eastAsia" w:ascii="仿宋" w:hAnsi="仿宋" w:eastAsia="仿宋" w:cs="仿宋"/>
          <w:color w:val="auto"/>
          <w:highlight w:val="none"/>
          <w:u w:val="single"/>
        </w:rPr>
        <w:t>小型企业、微型企业）</w:t>
      </w:r>
      <w:r>
        <w:rPr>
          <w:rFonts w:hint="eastAsia" w:ascii="仿宋" w:hAnsi="仿宋" w:eastAsia="仿宋" w:cs="仿宋"/>
          <w:color w:val="auto"/>
          <w:highlight w:val="none"/>
        </w:rPr>
        <w:t>；</w:t>
      </w:r>
    </w:p>
    <w:p w14:paraId="6B564AD7">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left="0" w:leftChars="0"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w:t>
      </w:r>
    </w:p>
    <w:p w14:paraId="3C9A748D">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left="0" w:leftChars="0"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06E0A6CF">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2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701D2497">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2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企业名称（盖章）：</w:t>
      </w:r>
    </w:p>
    <w:p w14:paraId="6B450EFA">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2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日期：</w:t>
      </w:r>
    </w:p>
    <w:p w14:paraId="1E87CBF0">
      <w:pPr>
        <w:keepNext w:val="0"/>
        <w:keepLines w:val="0"/>
        <w:pageBreakBefore w:val="0"/>
        <w:widowControl/>
        <w:kinsoku/>
        <w:wordWrap/>
        <w:overflowPunct/>
        <w:topLinePunct w:val="0"/>
        <w:autoSpaceDE/>
        <w:autoSpaceDN/>
        <w:bidi w:val="0"/>
        <w:adjustRightInd/>
        <w:snapToGrid/>
        <w:spacing w:line="480" w:lineRule="exact"/>
        <w:textAlignment w:val="baseline"/>
        <w:rPr>
          <w:rStyle w:val="42"/>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4"/>
          <w:szCs w:val="24"/>
          <w:highlight w:val="none"/>
          <w:lang w:eastAsia="zh-CN" w:bidi="ar"/>
        </w:rPr>
        <w:t>1 从业人员、营业收入、资产总额填报上一年度数据，无上一年度数据的新成立企业可不填报。</w:t>
      </w:r>
      <w:r>
        <w:rPr>
          <w:rStyle w:val="42"/>
          <w:rFonts w:hint="eastAsia" w:ascii="仿宋" w:hAnsi="仿宋" w:eastAsia="仿宋" w:cs="仿宋"/>
          <w:b/>
          <w:bCs/>
          <w:color w:val="auto"/>
          <w:sz w:val="21"/>
          <w:szCs w:val="21"/>
          <w:highlight w:val="none"/>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E1962B">
      <w:pPr>
        <w:pageBreakBefore w:val="0"/>
        <w:tabs>
          <w:tab w:val="center" w:pos="4153"/>
          <w:tab w:val="right" w:pos="8306"/>
        </w:tabs>
        <w:bidi w:val="0"/>
        <w:snapToGrid w:val="0"/>
        <w:spacing w:line="480" w:lineRule="exact"/>
        <w:rPr>
          <w:rFonts w:ascii="仿宋" w:hAnsi="仿宋" w:eastAsia="仿宋" w:cs="仿宋"/>
          <w:color w:val="auto"/>
          <w:sz w:val="24"/>
          <w:highlight w:val="none"/>
          <w:lang w:eastAsia="zh-CN"/>
        </w:rPr>
      </w:pPr>
    </w:p>
    <w:p w14:paraId="578C9E04">
      <w:pPr>
        <w:pageBreakBefore w:val="0"/>
        <w:widowControl/>
        <w:tabs>
          <w:tab w:val="center" w:pos="4153"/>
          <w:tab w:val="right" w:pos="8306"/>
        </w:tabs>
        <w:kinsoku/>
        <w:wordWrap/>
        <w:overflowPunct/>
        <w:topLinePunct w:val="0"/>
        <w:autoSpaceDE/>
        <w:autoSpaceDN/>
        <w:bidi w:val="0"/>
        <w:adjustRightInd/>
        <w:snapToGrid w:val="0"/>
        <w:spacing w:line="480" w:lineRule="exact"/>
        <w:textAlignment w:val="baseline"/>
        <w:outlineLvl w:val="9"/>
        <w:rPr>
          <w:rFonts w:ascii="仿宋" w:hAnsi="仿宋" w:eastAsia="仿宋" w:cs="仿宋"/>
          <w:color w:val="auto"/>
          <w:sz w:val="24"/>
          <w:highlight w:val="none"/>
          <w:lang w:eastAsia="zh-CN"/>
        </w:rPr>
      </w:pPr>
    </w:p>
    <w:p w14:paraId="572A2017">
      <w:pPr>
        <w:pageBreakBefore w:val="0"/>
        <w:widowControl/>
        <w:kinsoku/>
        <w:wordWrap/>
        <w:overflowPunct/>
        <w:topLinePunct w:val="0"/>
        <w:autoSpaceDE/>
        <w:autoSpaceDN/>
        <w:bidi w:val="0"/>
        <w:adjustRightInd/>
        <w:snapToGrid/>
        <w:spacing w:line="480" w:lineRule="exact"/>
        <w:textAlignment w:val="baseline"/>
        <w:outlineLvl w:val="9"/>
        <w:rPr>
          <w:rFonts w:ascii="仿宋" w:hAnsi="仿宋" w:eastAsia="仿宋" w:cs="仿宋"/>
          <w:color w:val="auto"/>
          <w:sz w:val="24"/>
          <w:highlight w:val="none"/>
          <w:lang w:eastAsia="zh-CN"/>
        </w:rPr>
      </w:pPr>
    </w:p>
    <w:p w14:paraId="1E2C5A8C">
      <w:pPr>
        <w:pageBreakBefore w:val="0"/>
        <w:widowControl/>
        <w:kinsoku/>
        <w:wordWrap/>
        <w:overflowPunct/>
        <w:topLinePunct w:val="0"/>
        <w:autoSpaceDE/>
        <w:autoSpaceDN/>
        <w:bidi w:val="0"/>
        <w:adjustRightInd/>
        <w:snapToGrid/>
        <w:spacing w:line="480" w:lineRule="exact"/>
        <w:textAlignment w:val="baseline"/>
        <w:outlineLvl w:val="9"/>
        <w:rPr>
          <w:rFonts w:ascii="仿宋" w:hAnsi="仿宋" w:eastAsia="仿宋" w:cs="仿宋"/>
          <w:color w:val="auto"/>
          <w:sz w:val="24"/>
          <w:highlight w:val="none"/>
          <w:lang w:eastAsia="zh-CN"/>
        </w:rPr>
      </w:pPr>
    </w:p>
    <w:bookmarkEnd w:id="104"/>
    <w:bookmarkEnd w:id="105"/>
    <w:p w14:paraId="45E42D53">
      <w:pPr>
        <w:pageBreakBefore w:val="0"/>
        <w:bidi w:val="0"/>
        <w:spacing w:line="480" w:lineRule="exact"/>
        <w:jc w:val="center"/>
        <w:rPr>
          <w:rFonts w:hint="default" w:ascii="仿宋" w:hAnsi="仿宋" w:eastAsia="仿宋" w:cs="仿宋"/>
          <w:b/>
          <w:color w:val="auto"/>
          <w:sz w:val="32"/>
          <w:highlight w:val="none"/>
          <w:lang w:eastAsia="zh-CN"/>
        </w:rPr>
      </w:pPr>
      <w:bookmarkStart w:id="106" w:name="_Toc931"/>
      <w:bookmarkStart w:id="107" w:name="_Toc7463"/>
      <w:bookmarkStart w:id="108" w:name="_Toc25663"/>
      <w:bookmarkStart w:id="109" w:name="_Toc3554"/>
      <w:bookmarkStart w:id="110" w:name="_Toc24536"/>
      <w:bookmarkStart w:id="111" w:name="_Toc24213"/>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第二部分</w:t>
      </w:r>
      <w:r>
        <w:rPr>
          <w:rFonts w:hint="eastAsia" w:ascii="仿宋" w:hAnsi="仿宋" w:eastAsia="仿宋" w:cs="仿宋"/>
          <w:b/>
          <w:color w:val="auto"/>
          <w:sz w:val="32"/>
          <w:highlight w:val="none"/>
          <w:lang w:eastAsia="zh-CN"/>
        </w:rPr>
        <w:t>）报价文件</w:t>
      </w:r>
      <w:bookmarkEnd w:id="106"/>
      <w:bookmarkEnd w:id="107"/>
      <w:bookmarkEnd w:id="108"/>
      <w:bookmarkEnd w:id="109"/>
      <w:bookmarkEnd w:id="110"/>
      <w:bookmarkEnd w:id="111"/>
    </w:p>
    <w:p w14:paraId="2F80DB4E">
      <w:pPr>
        <w:pageBreakBefore w:val="0"/>
        <w:bidi w:val="0"/>
        <w:snapToGrid w:val="0"/>
        <w:spacing w:line="480" w:lineRule="exact"/>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一、报价一览表</w:t>
      </w:r>
    </w:p>
    <w:tbl>
      <w:tblPr>
        <w:tblStyle w:val="30"/>
        <w:tblpPr w:leftFromText="180" w:rightFromText="180" w:vertAnchor="text" w:horzAnchor="margin" w:tblpXSpec="center" w:tblpY="2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2414"/>
        <w:gridCol w:w="1330"/>
        <w:gridCol w:w="3376"/>
      </w:tblGrid>
      <w:tr w14:paraId="467C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070" w:type="pct"/>
            <w:vAlign w:val="center"/>
          </w:tcPr>
          <w:p w14:paraId="29531ECB">
            <w:pPr>
              <w:pageBreakBefore w:val="0"/>
              <w:bidi w:val="0"/>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p>
        </w:tc>
        <w:tc>
          <w:tcPr>
            <w:tcW w:w="3929" w:type="pct"/>
            <w:gridSpan w:val="3"/>
            <w:vAlign w:val="center"/>
          </w:tcPr>
          <w:p w14:paraId="496F4DCB">
            <w:pPr>
              <w:pageBreakBefore w:val="0"/>
              <w:bidi w:val="0"/>
              <w:snapToGrid w:val="0"/>
              <w:spacing w:line="480" w:lineRule="exact"/>
              <w:rPr>
                <w:rFonts w:ascii="仿宋" w:hAnsi="仿宋" w:eastAsia="仿宋" w:cs="仿宋"/>
                <w:color w:val="auto"/>
                <w:sz w:val="24"/>
                <w:highlight w:val="none"/>
              </w:rPr>
            </w:pPr>
          </w:p>
        </w:tc>
      </w:tr>
      <w:tr w14:paraId="40C6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070" w:type="pct"/>
            <w:vAlign w:val="center"/>
          </w:tcPr>
          <w:p w14:paraId="2F922A86">
            <w:pPr>
              <w:pageBreakBefore w:val="0"/>
              <w:bidi w:val="0"/>
              <w:snapToGrid w:val="0"/>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lang w:eastAsia="zh-CN"/>
              </w:rPr>
              <w:t>编号</w:t>
            </w:r>
            <w:r>
              <w:rPr>
                <w:rFonts w:hint="eastAsia" w:ascii="仿宋" w:hAnsi="仿宋" w:eastAsia="仿宋" w:cs="仿宋"/>
                <w:color w:val="auto"/>
                <w:sz w:val="24"/>
                <w:highlight w:val="none"/>
                <w:lang w:val="en-US" w:eastAsia="zh-CN"/>
              </w:rPr>
              <w:t xml:space="preserve"> </w:t>
            </w:r>
          </w:p>
        </w:tc>
        <w:tc>
          <w:tcPr>
            <w:tcW w:w="3929" w:type="pct"/>
            <w:gridSpan w:val="3"/>
            <w:vAlign w:val="center"/>
          </w:tcPr>
          <w:p w14:paraId="58458B19">
            <w:pPr>
              <w:pageBreakBefore w:val="0"/>
              <w:bidi w:val="0"/>
              <w:snapToGrid w:val="0"/>
              <w:spacing w:line="480" w:lineRule="exact"/>
              <w:rPr>
                <w:rFonts w:ascii="仿宋" w:hAnsi="仿宋" w:eastAsia="仿宋" w:cs="仿宋"/>
                <w:color w:val="auto"/>
                <w:sz w:val="24"/>
                <w:highlight w:val="none"/>
              </w:rPr>
            </w:pPr>
          </w:p>
        </w:tc>
      </w:tr>
      <w:tr w14:paraId="7545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070" w:type="pct"/>
            <w:vAlign w:val="center"/>
          </w:tcPr>
          <w:p w14:paraId="1A7B199D">
            <w:pPr>
              <w:pageBreakBefore w:val="0"/>
              <w:bidi w:val="0"/>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rPr>
              <w:t>名称</w:t>
            </w:r>
          </w:p>
        </w:tc>
        <w:tc>
          <w:tcPr>
            <w:tcW w:w="3929" w:type="pct"/>
            <w:gridSpan w:val="3"/>
            <w:vAlign w:val="center"/>
          </w:tcPr>
          <w:p w14:paraId="20C61327">
            <w:pPr>
              <w:pageBreakBefore w:val="0"/>
              <w:bidi w:val="0"/>
              <w:snapToGrid w:val="0"/>
              <w:spacing w:line="480" w:lineRule="exact"/>
              <w:rPr>
                <w:rFonts w:ascii="仿宋" w:hAnsi="仿宋" w:eastAsia="仿宋" w:cs="仿宋"/>
                <w:color w:val="auto"/>
                <w:sz w:val="24"/>
                <w:highlight w:val="none"/>
              </w:rPr>
            </w:pPr>
          </w:p>
        </w:tc>
      </w:tr>
      <w:tr w14:paraId="7CC3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070" w:type="pct"/>
            <w:vAlign w:val="center"/>
          </w:tcPr>
          <w:p w14:paraId="074A5C32">
            <w:pPr>
              <w:pageBreakBefore w:val="0"/>
              <w:bidi w:val="0"/>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332" w:type="pct"/>
            <w:vAlign w:val="center"/>
          </w:tcPr>
          <w:p w14:paraId="79A4933B">
            <w:pPr>
              <w:pageBreakBefore w:val="0"/>
              <w:bidi w:val="0"/>
              <w:snapToGrid w:val="0"/>
              <w:spacing w:line="480" w:lineRule="exact"/>
              <w:rPr>
                <w:rFonts w:ascii="仿宋" w:hAnsi="仿宋" w:eastAsia="仿宋" w:cs="仿宋"/>
                <w:color w:val="auto"/>
                <w:sz w:val="24"/>
                <w:highlight w:val="none"/>
              </w:rPr>
            </w:pPr>
          </w:p>
        </w:tc>
        <w:tc>
          <w:tcPr>
            <w:tcW w:w="734" w:type="pct"/>
            <w:vAlign w:val="center"/>
          </w:tcPr>
          <w:p w14:paraId="18B6AFC7">
            <w:pPr>
              <w:pageBreakBefore w:val="0"/>
              <w:bidi w:val="0"/>
              <w:snapToGrid w:val="0"/>
              <w:spacing w:line="480" w:lineRule="exact"/>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862" w:type="pct"/>
            <w:vAlign w:val="center"/>
          </w:tcPr>
          <w:p w14:paraId="7E7ABF37">
            <w:pPr>
              <w:pageBreakBefore w:val="0"/>
              <w:bidi w:val="0"/>
              <w:snapToGrid w:val="0"/>
              <w:spacing w:line="480" w:lineRule="exact"/>
              <w:rPr>
                <w:rFonts w:ascii="仿宋" w:hAnsi="仿宋" w:eastAsia="仿宋" w:cs="仿宋"/>
                <w:color w:val="auto"/>
                <w:sz w:val="24"/>
                <w:highlight w:val="none"/>
              </w:rPr>
            </w:pPr>
          </w:p>
        </w:tc>
      </w:tr>
      <w:tr w14:paraId="686F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070" w:type="pct"/>
            <w:tcBorders>
              <w:bottom w:val="single" w:color="auto" w:sz="4" w:space="0"/>
            </w:tcBorders>
            <w:vAlign w:val="center"/>
          </w:tcPr>
          <w:p w14:paraId="1771CA16">
            <w:pPr>
              <w:pageBreakBefore w:val="0"/>
              <w:bidi w:val="0"/>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法人授权代表</w:t>
            </w:r>
          </w:p>
        </w:tc>
        <w:tc>
          <w:tcPr>
            <w:tcW w:w="1332" w:type="pct"/>
            <w:tcBorders>
              <w:bottom w:val="single" w:color="auto" w:sz="4" w:space="0"/>
            </w:tcBorders>
            <w:vAlign w:val="center"/>
          </w:tcPr>
          <w:p w14:paraId="6507949C">
            <w:pPr>
              <w:pageBreakBefore w:val="0"/>
              <w:bidi w:val="0"/>
              <w:snapToGrid w:val="0"/>
              <w:spacing w:line="480" w:lineRule="exact"/>
              <w:rPr>
                <w:rFonts w:ascii="仿宋" w:hAnsi="仿宋" w:eastAsia="仿宋" w:cs="仿宋"/>
                <w:color w:val="auto"/>
                <w:sz w:val="24"/>
                <w:highlight w:val="none"/>
              </w:rPr>
            </w:pPr>
          </w:p>
        </w:tc>
        <w:tc>
          <w:tcPr>
            <w:tcW w:w="734" w:type="pct"/>
            <w:tcBorders>
              <w:bottom w:val="single" w:color="auto" w:sz="4" w:space="0"/>
            </w:tcBorders>
            <w:vAlign w:val="center"/>
          </w:tcPr>
          <w:p w14:paraId="3F97DE4C">
            <w:pPr>
              <w:pageBreakBefore w:val="0"/>
              <w:bidi w:val="0"/>
              <w:snapToGrid w:val="0"/>
              <w:spacing w:line="480" w:lineRule="exact"/>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862" w:type="pct"/>
            <w:tcBorders>
              <w:bottom w:val="single" w:color="auto" w:sz="4" w:space="0"/>
            </w:tcBorders>
            <w:vAlign w:val="center"/>
          </w:tcPr>
          <w:p w14:paraId="037ED045">
            <w:pPr>
              <w:pageBreakBefore w:val="0"/>
              <w:bidi w:val="0"/>
              <w:snapToGrid w:val="0"/>
              <w:spacing w:line="480" w:lineRule="exact"/>
              <w:rPr>
                <w:rFonts w:ascii="仿宋" w:hAnsi="仿宋" w:eastAsia="仿宋" w:cs="仿宋"/>
                <w:color w:val="auto"/>
                <w:sz w:val="24"/>
                <w:highlight w:val="none"/>
              </w:rPr>
            </w:pPr>
          </w:p>
        </w:tc>
      </w:tr>
      <w:tr w14:paraId="4413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070" w:type="pct"/>
            <w:tcBorders>
              <w:top w:val="single" w:color="auto" w:sz="4" w:space="0"/>
              <w:left w:val="single" w:color="auto" w:sz="4" w:space="0"/>
              <w:bottom w:val="single" w:color="auto" w:sz="4" w:space="0"/>
              <w:right w:val="single" w:color="auto" w:sz="4" w:space="0"/>
            </w:tcBorders>
            <w:vAlign w:val="center"/>
          </w:tcPr>
          <w:p w14:paraId="2552790A">
            <w:pPr>
              <w:pageBreakBefore w:val="0"/>
              <w:bidi w:val="0"/>
              <w:snapToGrid w:val="0"/>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p>
        </w:tc>
        <w:tc>
          <w:tcPr>
            <w:tcW w:w="3929" w:type="pct"/>
            <w:gridSpan w:val="3"/>
            <w:tcBorders>
              <w:top w:val="single" w:color="auto" w:sz="4" w:space="0"/>
              <w:left w:val="single" w:color="auto" w:sz="4" w:space="0"/>
              <w:bottom w:val="single" w:color="auto" w:sz="4" w:space="0"/>
              <w:right w:val="single" w:color="auto" w:sz="4" w:space="0"/>
            </w:tcBorders>
            <w:vAlign w:val="center"/>
          </w:tcPr>
          <w:p w14:paraId="7819B7FC">
            <w:pPr>
              <w:pageBreakBefore w:val="0"/>
              <w:bidi w:val="0"/>
              <w:snapToGrid w:val="0"/>
              <w:spacing w:line="480" w:lineRule="exact"/>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小写：       元          </w:t>
            </w:r>
          </w:p>
          <w:p w14:paraId="350C3ED8">
            <w:pPr>
              <w:pageBreakBefore w:val="0"/>
              <w:bidi w:val="0"/>
              <w:snapToGrid w:val="0"/>
              <w:spacing w:line="480" w:lineRule="exact"/>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大写：</w:t>
            </w:r>
            <w:r>
              <w:rPr>
                <w:rFonts w:hint="eastAsia" w:ascii="仿宋" w:hAnsi="仿宋" w:eastAsia="仿宋" w:cs="仿宋"/>
                <w:bCs/>
                <w:color w:val="auto"/>
                <w:sz w:val="24"/>
                <w:highlight w:val="none"/>
                <w:lang w:val="en-US" w:eastAsia="zh-CN"/>
              </w:rPr>
              <w:t xml:space="preserve">             </w:t>
            </w:r>
          </w:p>
        </w:tc>
      </w:tr>
      <w:tr w14:paraId="16E7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070" w:type="pct"/>
            <w:tcBorders>
              <w:top w:val="single" w:color="auto" w:sz="4" w:space="0"/>
              <w:left w:val="single" w:color="auto" w:sz="4" w:space="0"/>
              <w:bottom w:val="single" w:color="auto" w:sz="4" w:space="0"/>
              <w:right w:val="single" w:color="auto" w:sz="4" w:space="0"/>
            </w:tcBorders>
            <w:vAlign w:val="center"/>
          </w:tcPr>
          <w:p w14:paraId="286D570D">
            <w:pPr>
              <w:pageBreakBefore w:val="0"/>
              <w:bidi w:val="0"/>
              <w:snapToGrid w:val="0"/>
              <w:spacing w:line="480" w:lineRule="exact"/>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合同履行期限</w:t>
            </w:r>
          </w:p>
        </w:tc>
        <w:tc>
          <w:tcPr>
            <w:tcW w:w="3929" w:type="pct"/>
            <w:gridSpan w:val="3"/>
            <w:tcBorders>
              <w:top w:val="single" w:color="auto" w:sz="4" w:space="0"/>
              <w:left w:val="single" w:color="auto" w:sz="4" w:space="0"/>
              <w:bottom w:val="single" w:color="auto" w:sz="4" w:space="0"/>
              <w:right w:val="single" w:color="auto" w:sz="4" w:space="0"/>
            </w:tcBorders>
            <w:vAlign w:val="center"/>
          </w:tcPr>
          <w:p w14:paraId="1CF3934D">
            <w:pPr>
              <w:pageBreakBefore w:val="0"/>
              <w:bidi w:val="0"/>
              <w:snapToGrid w:val="0"/>
              <w:spacing w:line="480" w:lineRule="exact"/>
              <w:ind w:right="105" w:rightChars="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tc>
      </w:tr>
      <w:tr w14:paraId="2C27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070" w:type="pct"/>
            <w:tcBorders>
              <w:top w:val="single" w:color="auto" w:sz="4" w:space="0"/>
              <w:left w:val="single" w:color="auto" w:sz="4" w:space="0"/>
              <w:bottom w:val="single" w:color="auto" w:sz="4" w:space="0"/>
              <w:right w:val="single" w:color="auto" w:sz="4" w:space="0"/>
            </w:tcBorders>
            <w:vAlign w:val="center"/>
          </w:tcPr>
          <w:p w14:paraId="1B6668F1">
            <w:pPr>
              <w:pageBreakBefore w:val="0"/>
              <w:bidi w:val="0"/>
              <w:snapToGrid w:val="0"/>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质保期</w:t>
            </w:r>
          </w:p>
        </w:tc>
        <w:tc>
          <w:tcPr>
            <w:tcW w:w="3929" w:type="pct"/>
            <w:gridSpan w:val="3"/>
            <w:tcBorders>
              <w:top w:val="single" w:color="auto" w:sz="4" w:space="0"/>
              <w:left w:val="single" w:color="auto" w:sz="4" w:space="0"/>
              <w:bottom w:val="single" w:color="auto" w:sz="4" w:space="0"/>
              <w:right w:val="single" w:color="auto" w:sz="4" w:space="0"/>
            </w:tcBorders>
            <w:vAlign w:val="center"/>
          </w:tcPr>
          <w:p w14:paraId="4F28FF97">
            <w:pPr>
              <w:pageBreakBefore w:val="0"/>
              <w:bidi w:val="0"/>
              <w:snapToGrid w:val="0"/>
              <w:spacing w:line="480" w:lineRule="exact"/>
              <w:ind w:right="105" w:rightChars="50"/>
              <w:jc w:val="center"/>
              <w:rPr>
                <w:rFonts w:hint="eastAsia" w:ascii="仿宋" w:hAnsi="仿宋" w:eastAsia="仿宋" w:cs="仿宋"/>
                <w:color w:val="auto"/>
                <w:sz w:val="24"/>
                <w:highlight w:val="none"/>
                <w:lang w:val="en-US" w:eastAsia="zh-CN"/>
              </w:rPr>
            </w:pPr>
          </w:p>
        </w:tc>
      </w:tr>
    </w:tbl>
    <w:p w14:paraId="00997FF2">
      <w:pPr>
        <w:pageBreakBefore w:val="0"/>
        <w:bidi w:val="0"/>
        <w:snapToGrid w:val="0"/>
        <w:spacing w:line="480" w:lineRule="exact"/>
        <w:ind w:right="105" w:rightChars="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注：投标报价应当包括提供的所有货物（或服务）及其完成本项目相关工作范围内所有费用的总价。</w:t>
      </w:r>
    </w:p>
    <w:p w14:paraId="2D179661">
      <w:pPr>
        <w:pageBreakBefore w:val="0"/>
        <w:bidi w:val="0"/>
        <w:snapToGrid w:val="0"/>
        <w:spacing w:line="480" w:lineRule="exact"/>
        <w:ind w:right="105" w:right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（盖章）：</w:t>
      </w:r>
    </w:p>
    <w:p w14:paraId="549BB9D1">
      <w:pPr>
        <w:pageBreakBefore w:val="0"/>
        <w:bidi w:val="0"/>
        <w:snapToGrid w:val="0"/>
        <w:spacing w:line="480" w:lineRule="exact"/>
        <w:ind w:right="105" w:rightChars="50"/>
        <w:rPr>
          <w:rFonts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投标人法定代表人（或法定代表人授权代表）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szCs w:val="24"/>
          <w:highlight w:val="none"/>
        </w:rPr>
        <w:t>：</w:t>
      </w:r>
    </w:p>
    <w:p w14:paraId="6973DF8E">
      <w:pPr>
        <w:pageBreakBefore w:val="0"/>
        <w:bidi w:val="0"/>
        <w:snapToGrid w:val="0"/>
        <w:spacing w:line="480" w:lineRule="exact"/>
        <w:rPr>
          <w:rFonts w:ascii="仿宋" w:hAnsi="仿宋" w:eastAsia="仿宋" w:cs="仿宋"/>
          <w:b/>
          <w:color w:val="auto"/>
          <w:sz w:val="28"/>
          <w:szCs w:val="28"/>
          <w:highlight w:val="none"/>
          <w:lang w:eastAsia="zh-CN"/>
        </w:rPr>
      </w:pPr>
    </w:p>
    <w:p w14:paraId="64CAD15E">
      <w:pPr>
        <w:pageBreakBefore w:val="0"/>
        <w:bidi w:val="0"/>
        <w:snapToGrid w:val="0"/>
        <w:spacing w:line="480" w:lineRule="exact"/>
        <w:ind w:right="105" w:right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33A8375F">
      <w:pPr>
        <w:pageBreakBefore w:val="0"/>
        <w:bidi w:val="0"/>
        <w:spacing w:line="480" w:lineRule="exact"/>
        <w:rPr>
          <w:color w:val="auto"/>
          <w:highlight w:val="none"/>
          <w:lang w:eastAsia="zh-CN"/>
        </w:rPr>
      </w:pPr>
      <w:r>
        <w:rPr>
          <w:color w:val="auto"/>
          <w:highlight w:val="none"/>
          <w:lang w:eastAsia="zh-CN"/>
        </w:rPr>
        <w:br w:type="page"/>
      </w:r>
    </w:p>
    <w:p w14:paraId="5C92C237">
      <w:pPr>
        <w:pStyle w:val="29"/>
        <w:pageBreakBefore w:val="0"/>
        <w:bidi w:val="0"/>
        <w:spacing w:line="480" w:lineRule="exact"/>
        <w:ind w:left="0" w:leftChars="0" w:firstLine="0" w:firstLineChars="0"/>
        <w:rPr>
          <w:color w:val="auto"/>
          <w:highlight w:val="none"/>
          <w:lang w:eastAsia="zh-CN"/>
        </w:rPr>
      </w:pPr>
    </w:p>
    <w:p w14:paraId="778855EA">
      <w:pPr>
        <w:pageBreakBefore w:val="0"/>
        <w:bidi w:val="0"/>
        <w:snapToGrid w:val="0"/>
        <w:spacing w:line="480" w:lineRule="exact"/>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二、报价明细表</w:t>
      </w:r>
    </w:p>
    <w:p w14:paraId="35510EDB">
      <w:pPr>
        <w:pageBreakBefore w:val="0"/>
        <w:bidi w:val="0"/>
        <w:snapToGrid w:val="0"/>
        <w:spacing w:line="480" w:lineRule="exact"/>
        <w:jc w:val="right"/>
        <w:rPr>
          <w:rFonts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单位：元</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828"/>
        <w:gridCol w:w="703"/>
        <w:gridCol w:w="962"/>
        <w:gridCol w:w="1060"/>
        <w:gridCol w:w="846"/>
        <w:gridCol w:w="1111"/>
        <w:gridCol w:w="1100"/>
        <w:gridCol w:w="871"/>
      </w:tblGrid>
      <w:tr w14:paraId="67CC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18" w:type="pct"/>
            <w:vAlign w:val="bottom"/>
          </w:tcPr>
          <w:p w14:paraId="0DB8CEA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序号</w:t>
            </w:r>
          </w:p>
        </w:tc>
        <w:tc>
          <w:tcPr>
            <w:tcW w:w="1009" w:type="pct"/>
            <w:vAlign w:val="bottom"/>
          </w:tcPr>
          <w:p w14:paraId="5B9933E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货物名称</w:t>
            </w:r>
          </w:p>
        </w:tc>
        <w:tc>
          <w:tcPr>
            <w:tcW w:w="388" w:type="pct"/>
            <w:vAlign w:val="bottom"/>
          </w:tcPr>
          <w:p w14:paraId="26CF1B1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数量</w:t>
            </w:r>
          </w:p>
        </w:tc>
        <w:tc>
          <w:tcPr>
            <w:tcW w:w="530" w:type="pct"/>
            <w:vAlign w:val="bottom"/>
          </w:tcPr>
          <w:p w14:paraId="61CD86E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rPr>
              <w:t>综合单价</w:t>
            </w:r>
            <w:r>
              <w:rPr>
                <w:rFonts w:hint="eastAsia" w:ascii="仿宋" w:hAnsi="仿宋" w:eastAsia="仿宋" w:cs="仿宋"/>
                <w:color w:val="auto"/>
                <w:sz w:val="18"/>
                <w:szCs w:val="18"/>
                <w:highlight w:val="none"/>
                <w:lang w:eastAsia="zh-CN"/>
              </w:rPr>
              <w:t>（元）</w:t>
            </w:r>
          </w:p>
        </w:tc>
        <w:tc>
          <w:tcPr>
            <w:tcW w:w="585" w:type="pct"/>
            <w:vAlign w:val="bottom"/>
          </w:tcPr>
          <w:p w14:paraId="4EC9FC46">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rPr>
              <w:t>总价</w:t>
            </w:r>
            <w:r>
              <w:rPr>
                <w:rFonts w:hint="eastAsia" w:ascii="仿宋" w:hAnsi="仿宋" w:eastAsia="仿宋" w:cs="仿宋"/>
                <w:color w:val="auto"/>
                <w:sz w:val="18"/>
                <w:szCs w:val="18"/>
                <w:highlight w:val="none"/>
                <w:lang w:eastAsia="zh-CN"/>
              </w:rPr>
              <w:t>（元）</w:t>
            </w:r>
          </w:p>
        </w:tc>
        <w:tc>
          <w:tcPr>
            <w:tcW w:w="467" w:type="pct"/>
            <w:vAlign w:val="bottom"/>
          </w:tcPr>
          <w:p w14:paraId="195B2A26">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品牌</w:t>
            </w:r>
          </w:p>
        </w:tc>
        <w:tc>
          <w:tcPr>
            <w:tcW w:w="613" w:type="pct"/>
            <w:vAlign w:val="bottom"/>
          </w:tcPr>
          <w:p w14:paraId="3EB6935D">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rPr>
              <w:t>规格型号</w:t>
            </w:r>
          </w:p>
        </w:tc>
        <w:tc>
          <w:tcPr>
            <w:tcW w:w="607" w:type="pct"/>
            <w:vAlign w:val="bottom"/>
          </w:tcPr>
          <w:p w14:paraId="2F7358F3">
            <w:pPr>
              <w:pageBreakBefore w:val="0"/>
              <w:widowControl w:val="0"/>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原产地及生产厂家</w:t>
            </w:r>
          </w:p>
        </w:tc>
        <w:tc>
          <w:tcPr>
            <w:tcW w:w="480" w:type="pct"/>
            <w:vAlign w:val="bottom"/>
          </w:tcPr>
          <w:p w14:paraId="30832EF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r>
      <w:tr w14:paraId="3B59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bottom"/>
          </w:tcPr>
          <w:p w14:paraId="31533E2C">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009" w:type="pct"/>
            <w:vAlign w:val="center"/>
          </w:tcPr>
          <w:p w14:paraId="58EAE345">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1485BA92">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22E5FA2B">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17974E02">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bCs/>
                <w:color w:val="auto"/>
                <w:sz w:val="18"/>
                <w:szCs w:val="18"/>
                <w:highlight w:val="none"/>
                <w:lang w:eastAsia="zh-CN"/>
              </w:rPr>
              <w:t>总价</w:t>
            </w:r>
            <w:r>
              <w:rPr>
                <w:rFonts w:hint="eastAsia" w:ascii="仿宋" w:hAnsi="仿宋" w:eastAsia="仿宋" w:cs="仿宋"/>
                <w:b/>
                <w:bCs/>
                <w:color w:val="auto"/>
                <w:sz w:val="18"/>
                <w:szCs w:val="18"/>
                <w:highlight w:val="none"/>
                <w:lang w:val="en-US" w:eastAsia="zh-CN"/>
              </w:rPr>
              <w:t>=数量*</w:t>
            </w:r>
            <w:r>
              <w:rPr>
                <w:rFonts w:hint="eastAsia" w:ascii="仿宋" w:hAnsi="仿宋" w:eastAsia="仿宋" w:cs="仿宋"/>
                <w:b/>
                <w:bCs/>
                <w:color w:val="auto"/>
                <w:sz w:val="18"/>
                <w:szCs w:val="18"/>
                <w:highlight w:val="none"/>
              </w:rPr>
              <w:t>综合单价</w:t>
            </w:r>
          </w:p>
        </w:tc>
        <w:tc>
          <w:tcPr>
            <w:tcW w:w="467" w:type="pct"/>
            <w:vAlign w:val="bottom"/>
          </w:tcPr>
          <w:p w14:paraId="3E30A6B1">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6AA1F7D3">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4DE9C623">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14676282">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6E27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273742CE">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009" w:type="pct"/>
            <w:vAlign w:val="center"/>
          </w:tcPr>
          <w:p w14:paraId="6FB741DC">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265D0745">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2D4713D7">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5DBBCE58">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4F01AE9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6AD2790E">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0BBA9621">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2667028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27E4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0302C063">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w:t>
            </w:r>
          </w:p>
        </w:tc>
        <w:tc>
          <w:tcPr>
            <w:tcW w:w="1009" w:type="pct"/>
            <w:vAlign w:val="center"/>
          </w:tcPr>
          <w:p w14:paraId="575AE90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708D4262">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6781F9A1">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7F1D0687">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75425EAD">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7CE4B21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45AA24B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13BCBD6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002C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738AFC27">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w:t>
            </w:r>
          </w:p>
        </w:tc>
        <w:tc>
          <w:tcPr>
            <w:tcW w:w="1009" w:type="pct"/>
            <w:vAlign w:val="center"/>
          </w:tcPr>
          <w:p w14:paraId="31F07D1E">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2EFFCF4F">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6547EB15">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69435713">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4668718B">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39C52825">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4700DA3C">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7637C083">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16AB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33D9CAE1">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5</w:t>
            </w:r>
          </w:p>
        </w:tc>
        <w:tc>
          <w:tcPr>
            <w:tcW w:w="1009" w:type="pct"/>
            <w:vAlign w:val="center"/>
          </w:tcPr>
          <w:p w14:paraId="7E0BBD62">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7EDF8EEF">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0C54172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5A426D68">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5416F45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68FD910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7B188ED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1C4F5527">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1B84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5DED57B5">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6</w:t>
            </w:r>
          </w:p>
        </w:tc>
        <w:tc>
          <w:tcPr>
            <w:tcW w:w="1009" w:type="pct"/>
            <w:vAlign w:val="center"/>
          </w:tcPr>
          <w:p w14:paraId="78A6DB4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65D84DFF">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087F441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020E313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1781C14B">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518DDCA7">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69AC706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322F9DA2">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378B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38E28B81">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7</w:t>
            </w:r>
          </w:p>
        </w:tc>
        <w:tc>
          <w:tcPr>
            <w:tcW w:w="1009" w:type="pct"/>
            <w:vAlign w:val="center"/>
          </w:tcPr>
          <w:p w14:paraId="138BB4B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00F68F7B">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3A2BEAB6">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31D0FD1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301B5D9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0BDD3E3D">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23F34A3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06BFAE0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07D7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35EC84A9">
            <w:pPr>
              <w:keepNext w:val="0"/>
              <w:keepLines w:val="0"/>
              <w:pageBreakBefore w:val="0"/>
              <w:widowControl/>
              <w:suppressLineNumbers w:val="0"/>
              <w:bidi w:val="0"/>
              <w:spacing w:line="48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w:t>
            </w:r>
          </w:p>
        </w:tc>
        <w:tc>
          <w:tcPr>
            <w:tcW w:w="1009" w:type="pct"/>
            <w:vAlign w:val="center"/>
          </w:tcPr>
          <w:p w14:paraId="7B61DADE">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2C916866">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5775DAB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267326E7">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330C2AB3">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57CD8933">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4F32169F">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1D5A36F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16C2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023654E3">
            <w:pPr>
              <w:keepNext w:val="0"/>
              <w:keepLines w:val="0"/>
              <w:pageBreakBefore w:val="0"/>
              <w:widowControl/>
              <w:suppressLineNumbers w:val="0"/>
              <w:bidi w:val="0"/>
              <w:spacing w:line="480" w:lineRule="exact"/>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w:t>
            </w:r>
          </w:p>
        </w:tc>
        <w:tc>
          <w:tcPr>
            <w:tcW w:w="1009" w:type="pct"/>
            <w:vAlign w:val="center"/>
          </w:tcPr>
          <w:p w14:paraId="6E83E59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center"/>
          </w:tcPr>
          <w:p w14:paraId="3DAF07D4">
            <w:pPr>
              <w:pageBreakBefore w:val="0"/>
              <w:widowControl w:val="0"/>
              <w:bidi w:val="0"/>
              <w:spacing w:line="480" w:lineRule="exact"/>
              <w:jc w:val="center"/>
              <w:rPr>
                <w:rFonts w:hint="eastAsia" w:ascii="仿宋" w:hAnsi="仿宋" w:eastAsia="仿宋" w:cs="仿宋"/>
                <w:color w:val="auto"/>
                <w:sz w:val="18"/>
                <w:szCs w:val="18"/>
                <w:highlight w:val="none"/>
              </w:rPr>
            </w:pPr>
          </w:p>
        </w:tc>
        <w:tc>
          <w:tcPr>
            <w:tcW w:w="530" w:type="pct"/>
            <w:vAlign w:val="bottom"/>
          </w:tcPr>
          <w:p w14:paraId="59705C85">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131AA5A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592FE35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7E22931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09067F70">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627EEE1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2343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8" w:type="pct"/>
            <w:vAlign w:val="center"/>
          </w:tcPr>
          <w:p w14:paraId="1AFFFE50">
            <w:pPr>
              <w:keepNext w:val="0"/>
              <w:keepLines w:val="0"/>
              <w:pageBreakBefore w:val="0"/>
              <w:widowControl/>
              <w:suppressLineNumbers w:val="0"/>
              <w:bidi w:val="0"/>
              <w:spacing w:line="480" w:lineRule="exact"/>
              <w:jc w:val="center"/>
              <w:textAlignment w:val="center"/>
              <w:rPr>
                <w:rFonts w:hint="default" w:ascii="仿宋" w:hAnsi="仿宋" w:eastAsia="仿宋" w:cs="仿宋"/>
                <w:color w:val="auto"/>
                <w:sz w:val="18"/>
                <w:szCs w:val="18"/>
                <w:highlight w:val="none"/>
                <w:lang w:val="en-US"/>
              </w:rPr>
            </w:pPr>
          </w:p>
        </w:tc>
        <w:tc>
          <w:tcPr>
            <w:tcW w:w="1009" w:type="pct"/>
            <w:vAlign w:val="bottom"/>
          </w:tcPr>
          <w:p w14:paraId="5AE25F6E">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lang w:eastAsia="zh-CN"/>
              </w:rPr>
            </w:pPr>
          </w:p>
        </w:tc>
        <w:tc>
          <w:tcPr>
            <w:tcW w:w="388" w:type="pct"/>
            <w:vAlign w:val="bottom"/>
          </w:tcPr>
          <w:p w14:paraId="60461328">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30" w:type="pct"/>
            <w:vAlign w:val="bottom"/>
          </w:tcPr>
          <w:p w14:paraId="490FF33A">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585" w:type="pct"/>
            <w:vAlign w:val="bottom"/>
          </w:tcPr>
          <w:p w14:paraId="196C24DC">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67" w:type="pct"/>
            <w:vAlign w:val="bottom"/>
          </w:tcPr>
          <w:p w14:paraId="64EB4D34">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13" w:type="pct"/>
            <w:vAlign w:val="bottom"/>
          </w:tcPr>
          <w:p w14:paraId="4185F85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607" w:type="pct"/>
            <w:vAlign w:val="bottom"/>
          </w:tcPr>
          <w:p w14:paraId="3FA3F8C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c>
          <w:tcPr>
            <w:tcW w:w="480" w:type="pct"/>
            <w:vAlign w:val="bottom"/>
          </w:tcPr>
          <w:p w14:paraId="60EF429B">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p>
        </w:tc>
      </w:tr>
      <w:tr w14:paraId="067D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46" w:type="pct"/>
            <w:gridSpan w:val="4"/>
            <w:vAlign w:val="center"/>
          </w:tcPr>
          <w:p w14:paraId="49866A49">
            <w:pPr>
              <w:pageBreakBefore w:val="0"/>
              <w:widowControl w:val="0"/>
              <w:shd w:val="clear"/>
              <w:bidi w:val="0"/>
              <w:snapToGrid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投标总报价（含税）</w:t>
            </w:r>
          </w:p>
        </w:tc>
        <w:tc>
          <w:tcPr>
            <w:tcW w:w="2753" w:type="pct"/>
            <w:gridSpan w:val="5"/>
            <w:vAlign w:val="bottom"/>
          </w:tcPr>
          <w:p w14:paraId="5EC6D56C">
            <w:pPr>
              <w:keepNext w:val="0"/>
              <w:keepLines w:val="0"/>
              <w:pageBreakBefore w:val="0"/>
              <w:widowControl w:val="0"/>
              <w:shd w:val="clear"/>
              <w:kinsoku/>
              <w:wordWrap/>
              <w:overflowPunct/>
              <w:topLinePunct w:val="0"/>
              <w:bidi w:val="0"/>
              <w:snapToGrid w:val="0"/>
              <w:spacing w:line="480" w:lineRule="exact"/>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小写：</w:t>
            </w:r>
            <w:r>
              <w:rPr>
                <w:rFonts w:hint="eastAsia" w:ascii="仿宋" w:hAnsi="仿宋" w:eastAsia="仿宋" w:cs="仿宋"/>
                <w:color w:val="auto"/>
                <w:sz w:val="18"/>
                <w:szCs w:val="18"/>
                <w:highlight w:val="none"/>
                <w:lang w:val="en-US" w:eastAsia="zh-CN"/>
              </w:rPr>
              <w:t xml:space="preserve">          </w:t>
            </w:r>
            <w:r>
              <w:rPr>
                <w:rFonts w:hint="eastAsia" w:ascii="仿宋" w:hAnsi="仿宋" w:eastAsia="仿宋" w:cs="仿宋"/>
                <w:color w:val="auto"/>
                <w:sz w:val="18"/>
                <w:szCs w:val="18"/>
                <w:highlight w:val="none"/>
                <w:lang w:eastAsia="zh-CN"/>
              </w:rPr>
              <w:t>元</w:t>
            </w:r>
          </w:p>
          <w:p w14:paraId="0BBE3063">
            <w:pPr>
              <w:pStyle w:val="37"/>
              <w:keepNext w:val="0"/>
              <w:keepLines w:val="0"/>
              <w:pageBreakBefore w:val="0"/>
              <w:widowControl w:val="0"/>
              <w:kinsoku/>
              <w:wordWrap/>
              <w:overflowPunct/>
              <w:topLinePunct w:val="0"/>
              <w:bidi w:val="0"/>
              <w:spacing w:line="480" w:lineRule="exact"/>
              <w:ind w:left="0" w:leftChars="0" w:firstLine="0" w:firstLineChars="0"/>
              <w:jc w:val="both"/>
              <w:rPr>
                <w:rFonts w:hint="eastAsia"/>
                <w:color w:val="auto"/>
                <w:highlight w:val="none"/>
                <w:lang w:eastAsia="zh-CN"/>
              </w:rPr>
            </w:pPr>
            <w:r>
              <w:rPr>
                <w:rFonts w:hint="eastAsia" w:ascii="仿宋" w:hAnsi="仿宋" w:eastAsia="仿宋" w:cs="仿宋"/>
                <w:color w:val="auto"/>
                <w:sz w:val="18"/>
                <w:szCs w:val="18"/>
                <w:highlight w:val="none"/>
                <w:lang w:eastAsia="zh-CN"/>
              </w:rPr>
              <w:t>大写：</w:t>
            </w:r>
          </w:p>
        </w:tc>
      </w:tr>
    </w:tbl>
    <w:p w14:paraId="123041BD">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注：此表中的投标总报价必须与“报价一览表”中的“投标总报价”一致。</w:t>
      </w:r>
    </w:p>
    <w:p w14:paraId="7C32657F">
      <w:pPr>
        <w:keepNext w:val="0"/>
        <w:keepLines w:val="0"/>
        <w:pageBreakBefore w:val="0"/>
        <w:widowControl/>
        <w:kinsoku/>
        <w:wordWrap/>
        <w:overflowPunct/>
        <w:topLinePunct w:val="0"/>
        <w:autoSpaceDE/>
        <w:autoSpaceDN/>
        <w:bidi w:val="0"/>
        <w:adjustRightInd/>
        <w:snapToGrid w:val="0"/>
        <w:spacing w:line="480" w:lineRule="exact"/>
        <w:ind w:right="105" w:rightChars="50"/>
        <w:jc w:val="left"/>
        <w:textAlignment w:val="baseline"/>
        <w:rPr>
          <w:rFonts w:hint="eastAsia" w:ascii="仿宋" w:hAnsi="仿宋" w:eastAsia="仿宋" w:cs="仿宋"/>
          <w:color w:val="auto"/>
          <w:sz w:val="24"/>
          <w:szCs w:val="24"/>
          <w:highlight w:val="none"/>
          <w:lang w:eastAsia="zh-CN"/>
        </w:rPr>
      </w:pPr>
    </w:p>
    <w:p w14:paraId="7E79E1AA">
      <w:pPr>
        <w:keepNext w:val="0"/>
        <w:keepLines w:val="0"/>
        <w:pageBreakBefore w:val="0"/>
        <w:widowControl/>
        <w:kinsoku/>
        <w:wordWrap/>
        <w:overflowPunct/>
        <w:topLinePunct w:val="0"/>
        <w:autoSpaceDE/>
        <w:autoSpaceDN/>
        <w:bidi w:val="0"/>
        <w:adjustRightInd/>
        <w:snapToGrid w:val="0"/>
        <w:spacing w:line="480" w:lineRule="exact"/>
        <w:ind w:right="105" w:rightChars="50"/>
        <w:jc w:val="left"/>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投标人（盖章）：</w:t>
      </w:r>
    </w:p>
    <w:p w14:paraId="46E496B2">
      <w:pPr>
        <w:keepNext w:val="0"/>
        <w:keepLines w:val="0"/>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投标人法定代表人（或法定代表人授权代表）</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lang w:eastAsia="zh-CN"/>
        </w:rPr>
        <w:t>：</w:t>
      </w:r>
    </w:p>
    <w:p w14:paraId="44486146">
      <w:pPr>
        <w:keepNext w:val="0"/>
        <w:keepLines w:val="0"/>
        <w:pageBreakBefore w:val="0"/>
        <w:widowControl/>
        <w:kinsoku/>
        <w:wordWrap/>
        <w:overflowPunct/>
        <w:topLinePunct w:val="0"/>
        <w:autoSpaceDE/>
        <w:autoSpaceDN/>
        <w:bidi w:val="0"/>
        <w:adjustRightInd/>
        <w:spacing w:line="480" w:lineRule="exact"/>
        <w:jc w:val="left"/>
        <w:textAlignment w:val="baseline"/>
        <w:rPr>
          <w:rFonts w:hint="eastAsia" w:ascii="仿宋" w:hAnsi="仿宋" w:eastAsia="仿宋" w:cs="仿宋"/>
          <w:color w:val="auto"/>
          <w:sz w:val="24"/>
          <w:szCs w:val="24"/>
          <w:highlight w:val="none"/>
          <w:lang w:eastAsia="zh-CN"/>
        </w:rPr>
      </w:pPr>
    </w:p>
    <w:p w14:paraId="3FFBBE12">
      <w:pPr>
        <w:keepNext w:val="0"/>
        <w:keepLines w:val="0"/>
        <w:pageBreakBefore w:val="0"/>
        <w:widowControl/>
        <w:kinsoku/>
        <w:wordWrap/>
        <w:overflowPunct/>
        <w:topLinePunct w:val="0"/>
        <w:autoSpaceDE/>
        <w:autoSpaceDN/>
        <w:bidi w:val="0"/>
        <w:adjustRightInd/>
        <w:spacing w:line="480" w:lineRule="exact"/>
        <w:jc w:val="lef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0158D521">
      <w:pPr>
        <w:pageBreakBefore w:val="0"/>
        <w:bidi w:val="0"/>
        <w:spacing w:line="480" w:lineRule="exact"/>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3FD32838">
      <w:pPr>
        <w:pageBreakBefore w:val="0"/>
        <w:widowControl/>
        <w:kinsoku/>
        <w:wordWrap/>
        <w:overflowPunct/>
        <w:topLinePunct w:val="0"/>
        <w:autoSpaceDE/>
        <w:autoSpaceDN/>
        <w:bidi w:val="0"/>
        <w:adjustRightInd/>
        <w:snapToGrid/>
        <w:spacing w:line="480" w:lineRule="exact"/>
        <w:textAlignment w:val="baseline"/>
        <w:outlineLvl w:val="9"/>
        <w:rPr>
          <w:rFonts w:hint="eastAsia" w:ascii="仿宋" w:hAnsi="仿宋" w:eastAsia="仿宋" w:cs="仿宋"/>
          <w:color w:val="auto"/>
          <w:sz w:val="24"/>
          <w:szCs w:val="24"/>
          <w:highlight w:val="none"/>
          <w:lang w:eastAsia="zh-CN"/>
        </w:rPr>
      </w:pPr>
    </w:p>
    <w:p w14:paraId="6230CC4F">
      <w:pPr>
        <w:pStyle w:val="3"/>
        <w:pageBreakBefore w:val="0"/>
        <w:bidi w:val="0"/>
        <w:spacing w:before="0" w:after="0" w:line="480" w:lineRule="exact"/>
        <w:ind w:firstLine="0" w:firstLineChars="0"/>
        <w:rPr>
          <w:rFonts w:hint="default" w:ascii="仿宋" w:hAnsi="仿宋" w:eastAsia="仿宋" w:cs="仿宋"/>
          <w:color w:val="auto"/>
          <w:highlight w:val="none"/>
          <w:lang w:eastAsia="zh-CN"/>
        </w:rPr>
      </w:pPr>
      <w:bookmarkStart w:id="112" w:name="_Toc8252"/>
      <w:bookmarkStart w:id="113" w:name="_Toc15438"/>
      <w:bookmarkStart w:id="114" w:name="_Toc29461"/>
      <w:bookmarkStart w:id="115" w:name="_Toc27460"/>
      <w:bookmarkStart w:id="116" w:name="_Toc12160"/>
      <w:bookmarkStart w:id="117" w:name="_Toc7203"/>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第三部分</w:t>
      </w:r>
      <w:r>
        <w:rPr>
          <w:rFonts w:hint="eastAsia" w:ascii="仿宋" w:hAnsi="仿宋" w:eastAsia="仿宋" w:cs="仿宋"/>
          <w:color w:val="auto"/>
          <w:highlight w:val="none"/>
          <w:lang w:eastAsia="zh-CN"/>
        </w:rPr>
        <w:t>）</w:t>
      </w:r>
      <w:r>
        <w:rPr>
          <w:rFonts w:ascii="仿宋" w:hAnsi="仿宋" w:eastAsia="仿宋" w:cs="仿宋"/>
          <w:color w:val="auto"/>
          <w:highlight w:val="none"/>
          <w:lang w:eastAsia="zh-CN"/>
        </w:rPr>
        <w:t>商务及技术部分</w:t>
      </w:r>
      <w:bookmarkEnd w:id="112"/>
      <w:bookmarkEnd w:id="113"/>
      <w:bookmarkEnd w:id="114"/>
      <w:bookmarkEnd w:id="115"/>
      <w:bookmarkEnd w:id="116"/>
      <w:bookmarkEnd w:id="117"/>
    </w:p>
    <w:p w14:paraId="66B385BA">
      <w:pPr>
        <w:pageBreakBefore w:val="0"/>
        <w:bidi w:val="0"/>
        <w:spacing w:line="480" w:lineRule="exact"/>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val="en-US" w:eastAsia="zh-CN" w:bidi="ar"/>
        </w:rPr>
        <w:t>投标</w:t>
      </w:r>
      <w:r>
        <w:rPr>
          <w:rFonts w:hint="eastAsia" w:ascii="仿宋" w:hAnsi="仿宋" w:eastAsia="仿宋" w:cs="仿宋"/>
          <w:color w:val="auto"/>
          <w:sz w:val="24"/>
          <w:szCs w:val="20"/>
          <w:highlight w:val="none"/>
          <w:lang w:eastAsia="zh-CN" w:bidi="ar"/>
        </w:rPr>
        <w:t>文件按下列顺序排列：（未提供格式的内容自拟）</w:t>
      </w:r>
    </w:p>
    <w:p w14:paraId="3A1069BF">
      <w:pPr>
        <w:keepNext w:val="0"/>
        <w:keepLines w:val="0"/>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（一）投标函</w:t>
      </w:r>
    </w:p>
    <w:p w14:paraId="38CCADDC">
      <w:pPr>
        <w:keepNext w:val="0"/>
        <w:keepLines w:val="0"/>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（二）法定代表人诚信投标承诺书</w:t>
      </w:r>
    </w:p>
    <w:p w14:paraId="2F2709A0">
      <w:pPr>
        <w:keepNext w:val="0"/>
        <w:keepLines w:val="0"/>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（三）投标保证金</w:t>
      </w:r>
    </w:p>
    <w:p w14:paraId="1B0DA8A0">
      <w:pPr>
        <w:keepNext w:val="0"/>
        <w:keepLines w:val="0"/>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（四）投标人情况</w:t>
      </w:r>
    </w:p>
    <w:p w14:paraId="14E9B17B">
      <w:pPr>
        <w:keepNext w:val="0"/>
        <w:keepLines w:val="0"/>
        <w:pageBreakBefore w:val="0"/>
        <w:widowControl/>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（五）企业业绩一览表</w:t>
      </w:r>
    </w:p>
    <w:p w14:paraId="2D1B2D8D">
      <w:pPr>
        <w:keepNext w:val="0"/>
        <w:keepLines w:val="0"/>
        <w:pageBreakBefore w:val="0"/>
        <w:widowControl/>
        <w:shd w:val="clear"/>
        <w:kinsoku/>
        <w:wordWrap/>
        <w:overflowPunct/>
        <w:topLinePunct w:val="0"/>
        <w:autoSpaceDE/>
        <w:autoSpaceDN/>
        <w:bidi w:val="0"/>
        <w:adjustRightInd/>
        <w:snapToGrid/>
        <w:spacing w:line="480" w:lineRule="exact"/>
        <w:jc w:val="left"/>
        <w:textAlignment w:val="baseline"/>
        <w:outlineLvl w:val="9"/>
        <w:rPr>
          <w:rFonts w:hint="default" w:ascii="仿宋" w:hAnsi="仿宋" w:eastAsia="仿宋" w:cs="仿宋"/>
          <w:b w:val="0"/>
          <w:bCs/>
          <w:color w:val="auto"/>
          <w:sz w:val="24"/>
          <w:szCs w:val="20"/>
          <w:highlight w:val="none"/>
          <w:lang w:val="en-US" w:eastAsia="zh-CN" w:bidi="ar"/>
        </w:rPr>
      </w:pPr>
      <w:r>
        <w:rPr>
          <w:rFonts w:hint="eastAsia" w:ascii="仿宋" w:hAnsi="仿宋" w:eastAsia="仿宋" w:cs="仿宋"/>
          <w:b w:val="0"/>
          <w:bCs/>
          <w:color w:val="auto"/>
          <w:sz w:val="24"/>
          <w:szCs w:val="20"/>
          <w:highlight w:val="none"/>
          <w:lang w:val="en-US" w:eastAsia="zh-CN" w:bidi="ar"/>
        </w:rPr>
        <w:t>（六）项目团队成员一览表</w:t>
      </w:r>
    </w:p>
    <w:p w14:paraId="1D9E64A8">
      <w:pPr>
        <w:keepNext w:val="0"/>
        <w:keepLines w:val="0"/>
        <w:pageBreakBefore w:val="0"/>
        <w:widowControl/>
        <w:shd w:val="clear"/>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szCs w:val="20"/>
          <w:highlight w:val="none"/>
          <w:lang w:val="en-US" w:eastAsia="zh-CN" w:bidi="ar"/>
        </w:rPr>
      </w:pPr>
      <w:r>
        <w:rPr>
          <w:rFonts w:hint="eastAsia" w:ascii="仿宋" w:hAnsi="仿宋" w:eastAsia="仿宋" w:cs="仿宋"/>
          <w:b w:val="0"/>
          <w:bCs/>
          <w:color w:val="auto"/>
          <w:sz w:val="24"/>
          <w:szCs w:val="20"/>
          <w:highlight w:val="none"/>
          <w:lang w:eastAsia="zh-CN" w:bidi="ar"/>
        </w:rPr>
        <w:t>（</w:t>
      </w:r>
      <w:r>
        <w:rPr>
          <w:rFonts w:hint="eastAsia" w:ascii="仿宋" w:hAnsi="仿宋" w:eastAsia="仿宋" w:cs="仿宋"/>
          <w:b w:val="0"/>
          <w:bCs/>
          <w:color w:val="auto"/>
          <w:sz w:val="24"/>
          <w:szCs w:val="20"/>
          <w:highlight w:val="none"/>
          <w:lang w:val="en-US" w:eastAsia="zh-CN" w:bidi="ar"/>
        </w:rPr>
        <w:t>七</w:t>
      </w:r>
      <w:r>
        <w:rPr>
          <w:rFonts w:hint="eastAsia" w:ascii="仿宋" w:hAnsi="仿宋" w:eastAsia="仿宋" w:cs="仿宋"/>
          <w:b w:val="0"/>
          <w:bCs/>
          <w:color w:val="auto"/>
          <w:sz w:val="24"/>
          <w:szCs w:val="20"/>
          <w:highlight w:val="none"/>
          <w:lang w:eastAsia="zh-CN" w:bidi="ar"/>
        </w:rPr>
        <w:t>）</w:t>
      </w:r>
      <w:r>
        <w:rPr>
          <w:rFonts w:hint="eastAsia" w:ascii="仿宋" w:hAnsi="仿宋" w:eastAsia="仿宋" w:cs="仿宋"/>
          <w:b w:val="0"/>
          <w:bCs/>
          <w:color w:val="auto"/>
          <w:sz w:val="24"/>
          <w:szCs w:val="20"/>
          <w:highlight w:val="none"/>
          <w:lang w:val="en-US" w:eastAsia="zh-CN" w:bidi="ar"/>
        </w:rPr>
        <w:t>技术部分</w:t>
      </w:r>
    </w:p>
    <w:p w14:paraId="356E6937">
      <w:pPr>
        <w:keepNext w:val="0"/>
        <w:keepLines w:val="0"/>
        <w:pageBreakBefore w:val="0"/>
        <w:widowControl/>
        <w:shd w:val="clear"/>
        <w:kinsoku/>
        <w:wordWrap/>
        <w:overflowPunct/>
        <w:topLinePunct w:val="0"/>
        <w:autoSpaceDE/>
        <w:autoSpaceDN/>
        <w:bidi w:val="0"/>
        <w:adjustRightInd/>
        <w:snapToGrid/>
        <w:spacing w:line="480" w:lineRule="exact"/>
        <w:jc w:val="left"/>
        <w:textAlignment w:val="baseline"/>
        <w:outlineLvl w:val="9"/>
        <w:rPr>
          <w:rFonts w:hint="default" w:ascii="仿宋" w:hAnsi="仿宋" w:eastAsia="仿宋" w:cs="仿宋"/>
          <w:b w:val="0"/>
          <w:bCs/>
          <w:color w:val="auto"/>
          <w:sz w:val="24"/>
          <w:szCs w:val="20"/>
          <w:highlight w:val="none"/>
          <w:lang w:val="en-US" w:eastAsia="zh-CN" w:bidi="ar"/>
        </w:rPr>
      </w:pPr>
      <w:r>
        <w:rPr>
          <w:rFonts w:hint="eastAsia" w:ascii="仿宋" w:hAnsi="仿宋" w:eastAsia="仿宋" w:cs="仿宋"/>
          <w:b w:val="0"/>
          <w:bCs/>
          <w:color w:val="auto"/>
          <w:sz w:val="24"/>
          <w:szCs w:val="20"/>
          <w:highlight w:val="none"/>
          <w:lang w:val="en-US" w:eastAsia="zh-CN" w:bidi="ar"/>
        </w:rPr>
        <w:t>（八）商务条款偏离表</w:t>
      </w:r>
    </w:p>
    <w:p w14:paraId="33CD8978">
      <w:pPr>
        <w:keepNext w:val="0"/>
        <w:keepLines w:val="0"/>
        <w:pageBreakBefore w:val="0"/>
        <w:widowControl/>
        <w:shd w:val="clear"/>
        <w:kinsoku/>
        <w:wordWrap/>
        <w:overflowPunct/>
        <w:topLinePunct w:val="0"/>
        <w:autoSpaceDE/>
        <w:autoSpaceDN/>
        <w:bidi w:val="0"/>
        <w:adjustRightInd/>
        <w:snapToGrid/>
        <w:spacing w:line="480" w:lineRule="exact"/>
        <w:jc w:val="left"/>
        <w:textAlignment w:val="baseline"/>
        <w:outlineLvl w:val="9"/>
        <w:rPr>
          <w:rFonts w:hint="eastAsia" w:ascii="仿宋" w:hAnsi="仿宋" w:eastAsia="仿宋" w:cs="仿宋"/>
          <w:b w:val="0"/>
          <w:bCs/>
          <w:color w:val="auto"/>
          <w:sz w:val="24"/>
          <w:szCs w:val="20"/>
          <w:highlight w:val="none"/>
          <w:lang w:eastAsia="zh-CN" w:bidi="ar"/>
        </w:rPr>
      </w:pPr>
      <w:r>
        <w:rPr>
          <w:rFonts w:hint="eastAsia" w:ascii="仿宋" w:hAnsi="仿宋" w:eastAsia="仿宋" w:cs="仿宋"/>
          <w:b w:val="0"/>
          <w:bCs/>
          <w:color w:val="auto"/>
          <w:sz w:val="24"/>
          <w:szCs w:val="20"/>
          <w:highlight w:val="none"/>
          <w:lang w:eastAsia="zh-CN" w:bidi="ar"/>
        </w:rPr>
        <w:t>（</w:t>
      </w:r>
      <w:r>
        <w:rPr>
          <w:rFonts w:hint="eastAsia" w:ascii="仿宋" w:hAnsi="仿宋" w:eastAsia="仿宋" w:cs="仿宋"/>
          <w:b w:val="0"/>
          <w:bCs/>
          <w:color w:val="auto"/>
          <w:sz w:val="24"/>
          <w:szCs w:val="20"/>
          <w:highlight w:val="none"/>
          <w:lang w:val="en-US" w:eastAsia="zh-CN" w:bidi="ar"/>
        </w:rPr>
        <w:t>九</w:t>
      </w:r>
      <w:r>
        <w:rPr>
          <w:rFonts w:hint="eastAsia" w:ascii="仿宋" w:hAnsi="仿宋" w:eastAsia="仿宋" w:cs="仿宋"/>
          <w:b w:val="0"/>
          <w:bCs/>
          <w:color w:val="auto"/>
          <w:sz w:val="24"/>
          <w:szCs w:val="20"/>
          <w:highlight w:val="none"/>
          <w:lang w:eastAsia="zh-CN" w:bidi="ar"/>
        </w:rPr>
        <w:t>）</w:t>
      </w:r>
      <w:r>
        <w:rPr>
          <w:rFonts w:hint="eastAsia" w:ascii="仿宋" w:hAnsi="仿宋" w:eastAsia="仿宋" w:cs="仿宋"/>
          <w:b w:val="0"/>
          <w:bCs/>
          <w:color w:val="auto"/>
          <w:sz w:val="24"/>
          <w:szCs w:val="20"/>
          <w:highlight w:val="none"/>
          <w:lang w:val="en-US" w:eastAsia="zh-CN" w:bidi="ar"/>
        </w:rPr>
        <w:t>技术（服务）</w:t>
      </w:r>
      <w:r>
        <w:rPr>
          <w:rFonts w:hint="eastAsia" w:ascii="仿宋" w:hAnsi="仿宋" w:eastAsia="仿宋" w:cs="仿宋"/>
          <w:b w:val="0"/>
          <w:bCs/>
          <w:color w:val="auto"/>
          <w:sz w:val="24"/>
          <w:szCs w:val="20"/>
          <w:highlight w:val="none"/>
          <w:lang w:eastAsia="zh-CN" w:bidi="ar"/>
        </w:rPr>
        <w:t>条款偏离表</w:t>
      </w:r>
    </w:p>
    <w:p w14:paraId="78414597">
      <w:pPr>
        <w:keepNext w:val="0"/>
        <w:keepLines w:val="0"/>
        <w:pageBreakBefore w:val="0"/>
        <w:widowControl/>
        <w:shd w:val="clear"/>
        <w:kinsoku/>
        <w:wordWrap/>
        <w:overflowPunct/>
        <w:topLinePunct w:val="0"/>
        <w:autoSpaceDE/>
        <w:autoSpaceDN/>
        <w:bidi w:val="0"/>
        <w:adjustRightInd/>
        <w:snapToGrid/>
        <w:spacing w:line="480" w:lineRule="exact"/>
        <w:jc w:val="left"/>
        <w:textAlignment w:val="baseline"/>
        <w:outlineLvl w:val="9"/>
        <w:rPr>
          <w:rFonts w:hint="default" w:ascii="仿宋" w:hAnsi="仿宋" w:eastAsia="仿宋" w:cs="仿宋"/>
          <w:b w:val="0"/>
          <w:bCs/>
          <w:color w:val="auto"/>
          <w:sz w:val="24"/>
          <w:szCs w:val="20"/>
          <w:highlight w:val="none"/>
          <w:lang w:val="en-US" w:eastAsia="zh-CN" w:bidi="ar"/>
        </w:rPr>
      </w:pPr>
      <w:r>
        <w:rPr>
          <w:rFonts w:hint="eastAsia" w:ascii="仿宋" w:hAnsi="仿宋" w:eastAsia="仿宋" w:cs="仿宋"/>
          <w:b w:val="0"/>
          <w:bCs/>
          <w:color w:val="auto"/>
          <w:sz w:val="24"/>
          <w:szCs w:val="20"/>
          <w:highlight w:val="none"/>
          <w:lang w:eastAsia="zh-CN" w:bidi="ar"/>
        </w:rPr>
        <w:t>（十）</w:t>
      </w:r>
      <w:r>
        <w:rPr>
          <w:rFonts w:hint="eastAsia" w:ascii="仿宋" w:hAnsi="仿宋" w:eastAsia="仿宋" w:cs="仿宋"/>
          <w:b w:val="0"/>
          <w:bCs/>
          <w:color w:val="auto"/>
          <w:sz w:val="24"/>
          <w:szCs w:val="20"/>
          <w:highlight w:val="none"/>
          <w:lang w:val="en-US" w:eastAsia="zh-CN" w:bidi="ar"/>
        </w:rPr>
        <w:t>投标人声明函</w:t>
      </w:r>
    </w:p>
    <w:p w14:paraId="65EA7489">
      <w:pPr>
        <w:pStyle w:val="14"/>
        <w:pageBreakBefore w:val="0"/>
        <w:bidi w:val="0"/>
        <w:spacing w:line="480" w:lineRule="exact"/>
        <w:ind w:left="0" w:leftChars="0" w:firstLine="0" w:firstLineChars="0"/>
        <w:rPr>
          <w:rFonts w:hint="eastAsia" w:ascii="仿宋" w:hAnsi="仿宋" w:eastAsia="仿宋" w:cs="仿宋"/>
          <w:b w:val="0"/>
          <w:bCs/>
          <w:color w:val="auto"/>
          <w:sz w:val="24"/>
          <w:szCs w:val="20"/>
          <w:highlight w:val="none"/>
          <w:lang w:val="en-US" w:eastAsia="zh-CN" w:bidi="ar"/>
        </w:rPr>
      </w:pPr>
      <w:r>
        <w:rPr>
          <w:rFonts w:hint="eastAsia" w:ascii="仿宋" w:hAnsi="仿宋" w:eastAsia="仿宋" w:cs="仿宋"/>
          <w:b w:val="0"/>
          <w:bCs/>
          <w:color w:val="auto"/>
          <w:sz w:val="24"/>
          <w:szCs w:val="20"/>
          <w:highlight w:val="none"/>
          <w:lang w:eastAsia="zh-CN" w:bidi="ar"/>
        </w:rPr>
        <w:t>（十一）</w:t>
      </w:r>
      <w:r>
        <w:rPr>
          <w:rFonts w:hint="eastAsia" w:ascii="仿宋" w:hAnsi="仿宋" w:eastAsia="仿宋" w:cs="仿宋"/>
          <w:b w:val="0"/>
          <w:bCs/>
          <w:color w:val="auto"/>
          <w:sz w:val="24"/>
          <w:szCs w:val="20"/>
          <w:highlight w:val="none"/>
          <w:lang w:val="en-US" w:eastAsia="zh-CN" w:bidi="ar"/>
        </w:rPr>
        <w:t>投标人认为有必要提交的其他材料</w:t>
      </w:r>
    </w:p>
    <w:p w14:paraId="560967B0">
      <w:pPr>
        <w:pStyle w:val="14"/>
        <w:pageBreakBefore w:val="0"/>
        <w:bidi w:val="0"/>
        <w:spacing w:line="480" w:lineRule="exact"/>
        <w:ind w:left="0" w:leftChars="0" w:firstLine="527" w:firstLineChars="250"/>
        <w:rPr>
          <w:rFonts w:ascii="仿宋" w:hAnsi="仿宋" w:eastAsia="仿宋" w:cs="仿宋"/>
          <w:b/>
          <w:bCs/>
          <w:color w:val="auto"/>
          <w:highlight w:val="none"/>
          <w:lang w:eastAsia="zh-CN"/>
        </w:rPr>
        <w:sectPr>
          <w:headerReference r:id="rId6" w:type="default"/>
          <w:footerReference r:id="rId7" w:type="default"/>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auto"/>
          <w:highlight w:val="none"/>
          <w:lang w:eastAsia="zh-CN"/>
        </w:rPr>
        <w:t>投标人提供的以上材料必须真实有效所有文件均须加盖单位公章，任何一项的虚假或提交的</w:t>
      </w:r>
      <w:r>
        <w:rPr>
          <w:rFonts w:hint="eastAsia" w:ascii="仿宋" w:hAnsi="仿宋" w:eastAsia="仿宋" w:cs="仿宋"/>
          <w:b/>
          <w:bCs/>
          <w:color w:val="auto"/>
          <w:highlight w:val="none"/>
          <w:lang w:val="en-US" w:eastAsia="zh-CN"/>
        </w:rPr>
        <w:t>投标</w:t>
      </w:r>
      <w:r>
        <w:rPr>
          <w:rFonts w:hint="eastAsia" w:ascii="仿宋" w:hAnsi="仿宋" w:eastAsia="仿宋" w:cs="仿宋"/>
          <w:b/>
          <w:bCs/>
          <w:color w:val="auto"/>
          <w:highlight w:val="none"/>
          <w:lang w:eastAsia="zh-CN"/>
        </w:rPr>
        <w:t>文件资料不全，或未对采购文件做出实质性响应，将可能导致</w:t>
      </w:r>
      <w:r>
        <w:rPr>
          <w:rFonts w:hint="eastAsia" w:ascii="仿宋" w:hAnsi="仿宋" w:eastAsia="仿宋" w:cs="仿宋"/>
          <w:b/>
          <w:bCs/>
          <w:color w:val="auto"/>
          <w:highlight w:val="none"/>
          <w:lang w:val="en-US" w:eastAsia="zh-CN"/>
        </w:rPr>
        <w:t>投标</w:t>
      </w:r>
      <w:r>
        <w:rPr>
          <w:rFonts w:hint="eastAsia" w:ascii="仿宋" w:hAnsi="仿宋" w:eastAsia="仿宋" w:cs="仿宋"/>
          <w:b/>
          <w:bCs/>
          <w:color w:val="auto"/>
          <w:highlight w:val="none"/>
          <w:lang w:eastAsia="zh-CN"/>
        </w:rPr>
        <w:t>文件被拒绝接受。</w:t>
      </w:r>
    </w:p>
    <w:p w14:paraId="41D4D936">
      <w:pPr>
        <w:pageBreakBefore w:val="0"/>
        <w:bidi w:val="0"/>
        <w:spacing w:line="480" w:lineRule="exact"/>
        <w:jc w:val="center"/>
        <w:outlineLvl w:val="2"/>
        <w:rPr>
          <w:rFonts w:ascii="仿宋" w:hAnsi="仿宋" w:eastAsia="仿宋" w:cs="仿宋"/>
          <w:b/>
          <w:color w:val="auto"/>
          <w:sz w:val="24"/>
          <w:szCs w:val="20"/>
          <w:highlight w:val="none"/>
          <w:lang w:eastAsia="zh-CN" w:bidi="ar"/>
        </w:rPr>
      </w:pPr>
      <w:bookmarkStart w:id="118" w:name="_Toc3891649"/>
      <w:bookmarkStart w:id="119" w:name="_Toc22554402"/>
      <w:bookmarkStart w:id="120" w:name="_Toc1719149"/>
      <w:bookmarkStart w:id="121" w:name="_Toc13906"/>
      <w:bookmarkStart w:id="122" w:name="_Toc4882"/>
      <w:bookmarkStart w:id="123" w:name="_Toc1239"/>
      <w:bookmarkStart w:id="124" w:name="_Toc21594"/>
      <w:bookmarkStart w:id="125" w:name="_Toc27883"/>
      <w:bookmarkStart w:id="126" w:name="_Toc30846"/>
      <w:r>
        <w:rPr>
          <w:rFonts w:hint="eastAsia" w:ascii="仿宋" w:hAnsi="仿宋" w:eastAsia="仿宋" w:cs="仿宋"/>
          <w:b/>
          <w:color w:val="auto"/>
          <w:sz w:val="24"/>
          <w:szCs w:val="20"/>
          <w:highlight w:val="none"/>
          <w:lang w:eastAsia="zh-CN" w:bidi="ar"/>
        </w:rPr>
        <w:t>（一）</w:t>
      </w:r>
      <w:bookmarkEnd w:id="118"/>
      <w:bookmarkEnd w:id="119"/>
      <w:bookmarkEnd w:id="120"/>
      <w:r>
        <w:rPr>
          <w:rFonts w:hint="eastAsia" w:ascii="仿宋" w:hAnsi="仿宋" w:eastAsia="仿宋" w:cs="仿宋"/>
          <w:b/>
          <w:color w:val="auto"/>
          <w:sz w:val="24"/>
          <w:szCs w:val="20"/>
          <w:highlight w:val="none"/>
          <w:lang w:eastAsia="zh-CN" w:bidi="ar"/>
        </w:rPr>
        <w:t>投标函</w:t>
      </w:r>
      <w:bookmarkEnd w:id="121"/>
      <w:bookmarkEnd w:id="122"/>
      <w:bookmarkEnd w:id="123"/>
      <w:bookmarkEnd w:id="124"/>
      <w:bookmarkEnd w:id="125"/>
      <w:bookmarkEnd w:id="126"/>
    </w:p>
    <w:p w14:paraId="7732BED1">
      <w:pPr>
        <w:pageBreakBefore w:val="0"/>
        <w:bidi w:val="0"/>
        <w:spacing w:line="480" w:lineRule="exact"/>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新疆惠合正德工程管理有限公司：</w:t>
      </w:r>
    </w:p>
    <w:p w14:paraId="2D5E1D56">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我们收到你们</w:t>
      </w:r>
      <w:r>
        <w:rPr>
          <w:rFonts w:hint="eastAsia" w:ascii="仿宋" w:hAnsi="仿宋" w:eastAsia="仿宋" w:cs="仿宋"/>
          <w:color w:val="auto"/>
          <w:spacing w:val="4"/>
          <w:sz w:val="24"/>
          <w:highlight w:val="none"/>
          <w:u w:val="single"/>
          <w:lang w:eastAsia="zh-CN"/>
        </w:rPr>
        <w:t xml:space="preserve">  </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single"/>
          <w:lang w:eastAsia="zh-CN"/>
        </w:rPr>
        <w:t xml:space="preserve"> </w:t>
      </w:r>
      <w:r>
        <w:rPr>
          <w:rFonts w:hint="eastAsia" w:ascii="仿宋" w:hAnsi="仿宋" w:eastAsia="仿宋" w:cs="仿宋"/>
          <w:color w:val="auto"/>
          <w:spacing w:val="4"/>
          <w:sz w:val="24"/>
          <w:highlight w:val="none"/>
          <w:lang w:eastAsia="zh-CN"/>
        </w:rPr>
        <w:t>号</w:t>
      </w:r>
      <w:r>
        <w:rPr>
          <w:rFonts w:hint="eastAsia" w:ascii="仿宋" w:hAnsi="仿宋" w:eastAsia="仿宋" w:cs="仿宋"/>
          <w:bCs/>
          <w:color w:val="auto"/>
          <w:spacing w:val="4"/>
          <w:sz w:val="24"/>
          <w:highlight w:val="none"/>
          <w:u w:val="single"/>
          <w:lang w:val="en-US" w:eastAsia="zh-CN"/>
        </w:rPr>
        <w:t xml:space="preserve">          </w:t>
      </w:r>
      <w:r>
        <w:rPr>
          <w:rFonts w:hint="eastAsia" w:ascii="仿宋" w:hAnsi="仿宋" w:eastAsia="仿宋" w:cs="仿宋"/>
          <w:bCs/>
          <w:color w:val="auto"/>
          <w:spacing w:val="4"/>
          <w:sz w:val="24"/>
          <w:highlight w:val="none"/>
          <w:u w:val="single"/>
          <w:lang w:eastAsia="zh-CN"/>
        </w:rPr>
        <w:t>项目</w:t>
      </w:r>
      <w:r>
        <w:rPr>
          <w:rFonts w:hint="eastAsia" w:ascii="仿宋" w:hAnsi="仿宋" w:eastAsia="仿宋" w:cs="仿宋"/>
          <w:bCs/>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lang w:eastAsia="zh-CN"/>
        </w:rPr>
        <w:t>第</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lang w:eastAsia="zh-CN"/>
        </w:rPr>
        <w:t>标项招标文件，经仔细阅读和研究，我们决定参加投标。</w:t>
      </w:r>
    </w:p>
    <w:p w14:paraId="382606E1">
      <w:pPr>
        <w:pageBreakBefore w:val="0"/>
        <w:bidi w:val="0"/>
        <w:spacing w:line="480" w:lineRule="exact"/>
        <w:ind w:firstLine="496" w:firstLineChars="200"/>
        <w:rPr>
          <w:rFonts w:ascii="仿宋" w:hAnsi="仿宋" w:eastAsia="仿宋" w:cs="仿宋"/>
          <w:color w:val="auto"/>
          <w:spacing w:val="4"/>
          <w:sz w:val="24"/>
          <w:highlight w:val="none"/>
          <w:lang w:eastAsia="zh-CN"/>
        </w:rPr>
      </w:pPr>
      <w:bookmarkStart w:id="127" w:name="_Toc15871_WPSOffice_Level1"/>
      <w:r>
        <w:rPr>
          <w:rFonts w:hint="eastAsia" w:ascii="仿宋" w:hAnsi="仿宋" w:eastAsia="仿宋" w:cs="仿宋"/>
          <w:color w:val="auto"/>
          <w:spacing w:val="4"/>
          <w:sz w:val="24"/>
          <w:highlight w:val="none"/>
          <w:lang w:eastAsia="zh-CN"/>
        </w:rPr>
        <w:t>l、愿意按照</w:t>
      </w:r>
      <w:r>
        <w:rPr>
          <w:rFonts w:hint="eastAsia" w:ascii="仿宋" w:hAnsi="仿宋" w:eastAsia="仿宋" w:cs="仿宋"/>
          <w:color w:val="auto"/>
          <w:spacing w:val="4"/>
          <w:sz w:val="24"/>
          <w:highlight w:val="none"/>
          <w:lang w:val="en-US" w:eastAsia="zh-CN"/>
        </w:rPr>
        <w:t>招标</w:t>
      </w:r>
      <w:r>
        <w:rPr>
          <w:rFonts w:hint="eastAsia" w:ascii="仿宋" w:hAnsi="仿宋" w:eastAsia="仿宋" w:cs="仿宋"/>
          <w:color w:val="auto"/>
          <w:spacing w:val="4"/>
          <w:sz w:val="24"/>
          <w:highlight w:val="none"/>
          <w:lang w:eastAsia="zh-CN"/>
        </w:rPr>
        <w:t>文件的一切要求，提供以上服务。</w:t>
      </w:r>
      <w:bookmarkEnd w:id="127"/>
    </w:p>
    <w:p w14:paraId="2DD54FF0">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2、如果我们的</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文件被接受，我们将严格履行</w:t>
      </w:r>
      <w:r>
        <w:rPr>
          <w:rFonts w:hint="eastAsia" w:ascii="仿宋" w:hAnsi="仿宋" w:eastAsia="仿宋" w:cs="仿宋"/>
          <w:color w:val="auto"/>
          <w:spacing w:val="4"/>
          <w:sz w:val="24"/>
          <w:highlight w:val="none"/>
          <w:lang w:val="en-US" w:eastAsia="zh-CN"/>
        </w:rPr>
        <w:t>采购</w:t>
      </w:r>
      <w:r>
        <w:rPr>
          <w:rFonts w:hint="eastAsia" w:ascii="仿宋" w:hAnsi="仿宋" w:eastAsia="仿宋" w:cs="仿宋"/>
          <w:color w:val="auto"/>
          <w:spacing w:val="4"/>
          <w:sz w:val="24"/>
          <w:highlight w:val="none"/>
          <w:lang w:eastAsia="zh-CN"/>
        </w:rPr>
        <w:t>文件中规定的每一项要求，按期、按质、按量履行服务义务。</w:t>
      </w:r>
    </w:p>
    <w:p w14:paraId="6F4FE530">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3、投标人已详细阅读并理解了采购文件的全部，包括修改文件(如有的话)。我们完全理解并同意放弃对这方面有不明及误解的权利。</w:t>
      </w:r>
    </w:p>
    <w:p w14:paraId="1F95E129">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4、我们同意按</w:t>
      </w:r>
      <w:r>
        <w:rPr>
          <w:rFonts w:hint="eastAsia" w:ascii="仿宋" w:hAnsi="仿宋" w:eastAsia="仿宋" w:cs="仿宋"/>
          <w:color w:val="auto"/>
          <w:spacing w:val="4"/>
          <w:sz w:val="24"/>
          <w:highlight w:val="none"/>
          <w:lang w:val="en-US" w:eastAsia="zh-CN"/>
        </w:rPr>
        <w:t>采购</w:t>
      </w:r>
      <w:r>
        <w:rPr>
          <w:rFonts w:hint="eastAsia" w:ascii="仿宋" w:hAnsi="仿宋" w:eastAsia="仿宋" w:cs="仿宋"/>
          <w:color w:val="auto"/>
          <w:spacing w:val="4"/>
          <w:sz w:val="24"/>
          <w:highlight w:val="none"/>
          <w:lang w:eastAsia="zh-CN"/>
        </w:rPr>
        <w:t>文件中的规定，本</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文件的有效期限为开标后</w:t>
      </w:r>
      <w:r>
        <w:rPr>
          <w:rFonts w:hint="eastAsia" w:ascii="仿宋" w:hAnsi="仿宋" w:eastAsia="仿宋" w:cs="仿宋"/>
          <w:color w:val="auto"/>
          <w:spacing w:val="4"/>
          <w:sz w:val="24"/>
          <w:highlight w:val="none"/>
          <w:u w:val="single"/>
          <w:lang w:eastAsia="zh-CN"/>
        </w:rPr>
        <w:t xml:space="preserve"> 90  </w:t>
      </w:r>
      <w:r>
        <w:rPr>
          <w:rFonts w:hint="eastAsia" w:ascii="仿宋" w:hAnsi="仿宋" w:eastAsia="仿宋" w:cs="仿宋"/>
          <w:color w:val="auto"/>
          <w:spacing w:val="4"/>
          <w:sz w:val="24"/>
          <w:highlight w:val="none"/>
          <w:lang w:eastAsia="zh-CN"/>
        </w:rPr>
        <w:t>天。</w:t>
      </w:r>
    </w:p>
    <w:p w14:paraId="69787589">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5、我们愿意提供采购人在采购文件中要求的所有资料。</w:t>
      </w:r>
    </w:p>
    <w:p w14:paraId="751B7E17">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6、我们认为你们有权决定成交投标人，还认为你们有权接受或拒绝所有的投标人成交。</w:t>
      </w:r>
    </w:p>
    <w:p w14:paraId="66163A42">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7、我方愿意遵守招标文件中所列的收费标准。</w:t>
      </w:r>
    </w:p>
    <w:p w14:paraId="7E357C9C">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8、在规定的</w:t>
      </w:r>
      <w:r>
        <w:rPr>
          <w:rFonts w:hint="eastAsia" w:ascii="仿宋" w:hAnsi="仿宋" w:eastAsia="仿宋" w:cs="仿宋"/>
          <w:color w:val="auto"/>
          <w:spacing w:val="4"/>
          <w:sz w:val="24"/>
          <w:highlight w:val="none"/>
          <w:lang w:val="en-US" w:eastAsia="zh-CN"/>
        </w:rPr>
        <w:t>开标</w:t>
      </w:r>
      <w:r>
        <w:rPr>
          <w:rFonts w:hint="eastAsia" w:ascii="仿宋" w:hAnsi="仿宋" w:eastAsia="仿宋" w:cs="仿宋"/>
          <w:color w:val="auto"/>
          <w:spacing w:val="4"/>
          <w:sz w:val="24"/>
          <w:highlight w:val="none"/>
          <w:lang w:eastAsia="zh-CN"/>
        </w:rPr>
        <w:t>时间后，如果在</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有效期内撤回投标，同意投标保证金将被贵方没收。</w:t>
      </w:r>
    </w:p>
    <w:p w14:paraId="0CEEA057">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9、投标人同意提供按照贵方可能要求的与其投标有关的一切数据或资料，完全理解贵方不一定接受最低价的投标或收到的任何投标的约定。</w:t>
      </w:r>
    </w:p>
    <w:p w14:paraId="6C3C73D4">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10、我方在</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文件中所作的承诺在开标后保持有效，不作任何更改和变动。</w:t>
      </w:r>
    </w:p>
    <w:p w14:paraId="67C6CBFB">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11、我们愿意按采购文件的规定交纳</w:t>
      </w:r>
      <w:r>
        <w:rPr>
          <w:rFonts w:hint="eastAsia" w:ascii="仿宋" w:hAnsi="仿宋" w:eastAsia="仿宋" w:cs="仿宋"/>
          <w:color w:val="auto"/>
          <w:spacing w:val="4"/>
          <w:sz w:val="24"/>
          <w:highlight w:val="none"/>
          <w:u w:val="single"/>
          <w:lang w:eastAsia="zh-CN"/>
        </w:rPr>
        <w:t xml:space="preserve"> </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single"/>
          <w:lang w:eastAsia="zh-CN"/>
        </w:rPr>
        <w:t>元</w:t>
      </w:r>
      <w:r>
        <w:rPr>
          <w:rFonts w:hint="eastAsia" w:ascii="仿宋" w:hAnsi="仿宋" w:eastAsia="仿宋" w:cs="仿宋"/>
          <w:color w:val="auto"/>
          <w:spacing w:val="4"/>
          <w:sz w:val="24"/>
          <w:highlight w:val="none"/>
          <w:lang w:eastAsia="zh-CN"/>
        </w:rPr>
        <w:t>的投标保证金。</w:t>
      </w:r>
    </w:p>
    <w:p w14:paraId="7EC8AE54">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12、若我方获得成交，我方保证按有关规定向贵方支付招标服务费。我方承诺接受采购文件及澄清修改部分（如有）的全部条款（包括</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文件递交截止时间、保证金、资格评审条件、成交标准以及采购需求等其他所有条款）且无任何异议，现向贵公司提出承诺报价。</w:t>
      </w:r>
    </w:p>
    <w:p w14:paraId="375A810B">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所有有关标书的函电，请按下列地址联系：</w:t>
      </w:r>
    </w:p>
    <w:p w14:paraId="60F44A0A">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单  位：                 邮编：             传真：</w:t>
      </w:r>
    </w:p>
    <w:p w14:paraId="61436973">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联系人：                 地址：             电话：</w:t>
      </w:r>
    </w:p>
    <w:p w14:paraId="089362F0">
      <w:pPr>
        <w:pageBreakBefore w:val="0"/>
        <w:bidi w:val="0"/>
        <w:spacing w:line="480" w:lineRule="exact"/>
        <w:ind w:firstLine="420" w:firstLineChars="200"/>
        <w:rPr>
          <w:rFonts w:ascii="仿宋" w:hAnsi="仿宋" w:eastAsia="仿宋" w:cs="仿宋"/>
          <w:color w:val="auto"/>
          <w:highlight w:val="none"/>
          <w:lang w:eastAsia="zh-CN"/>
        </w:rPr>
      </w:pPr>
    </w:p>
    <w:p w14:paraId="23A626EB">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16FF7A24">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2275E978">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7997A4E1">
      <w:pPr>
        <w:pStyle w:val="12"/>
        <w:pageBreakBefore w:val="0"/>
        <w:bidi w:val="0"/>
        <w:spacing w:line="480" w:lineRule="exact"/>
        <w:rPr>
          <w:rFonts w:hint="eastAsia"/>
          <w:color w:val="auto"/>
          <w:highlight w:val="none"/>
          <w:lang w:eastAsia="zh-CN"/>
        </w:rPr>
      </w:pPr>
      <w:bookmarkStart w:id="128" w:name="_Toc3891652"/>
      <w:bookmarkStart w:id="129" w:name="_Toc22554406"/>
      <w:bookmarkStart w:id="130" w:name="_Toc1719152"/>
    </w:p>
    <w:p w14:paraId="30AF74F5">
      <w:pPr>
        <w:rPr>
          <w:rFonts w:hint="eastAsia" w:ascii="仿宋" w:hAnsi="仿宋" w:eastAsia="仿宋" w:cs="仿宋"/>
          <w:b/>
          <w:color w:val="auto"/>
          <w:sz w:val="24"/>
          <w:szCs w:val="20"/>
          <w:highlight w:val="none"/>
          <w:lang w:eastAsia="zh-CN" w:bidi="ar"/>
        </w:rPr>
      </w:pPr>
      <w:bookmarkStart w:id="131" w:name="_Toc23045"/>
      <w:bookmarkStart w:id="132" w:name="_Toc27095"/>
      <w:bookmarkStart w:id="133" w:name="_Toc25882"/>
      <w:bookmarkStart w:id="134" w:name="_Toc22987"/>
      <w:bookmarkStart w:id="135" w:name="_Toc30740"/>
      <w:bookmarkStart w:id="136" w:name="_Toc32192"/>
      <w:r>
        <w:rPr>
          <w:rFonts w:hint="eastAsia" w:ascii="仿宋" w:hAnsi="仿宋" w:eastAsia="仿宋" w:cs="仿宋"/>
          <w:b/>
          <w:color w:val="auto"/>
          <w:sz w:val="24"/>
          <w:szCs w:val="20"/>
          <w:highlight w:val="none"/>
          <w:lang w:eastAsia="zh-CN" w:bidi="ar"/>
        </w:rPr>
        <w:br w:type="page"/>
      </w:r>
    </w:p>
    <w:p w14:paraId="105CE3B1">
      <w:pPr>
        <w:pageBreakBefore w:val="0"/>
        <w:bidi w:val="0"/>
        <w:spacing w:line="480" w:lineRule="exact"/>
        <w:jc w:val="center"/>
        <w:outlineLvl w:val="2"/>
        <w:rPr>
          <w:rFonts w:ascii="仿宋" w:hAnsi="仿宋" w:eastAsia="仿宋" w:cs="仿宋"/>
          <w:b/>
          <w:color w:val="auto"/>
          <w:sz w:val="24"/>
          <w:szCs w:val="20"/>
          <w:highlight w:val="none"/>
          <w:lang w:eastAsia="zh-CN" w:bidi="ar"/>
        </w:rPr>
      </w:pPr>
      <w:r>
        <w:rPr>
          <w:rFonts w:hint="eastAsia" w:ascii="仿宋" w:hAnsi="仿宋" w:eastAsia="仿宋" w:cs="仿宋"/>
          <w:b/>
          <w:color w:val="auto"/>
          <w:sz w:val="24"/>
          <w:szCs w:val="20"/>
          <w:highlight w:val="none"/>
          <w:lang w:eastAsia="zh-CN" w:bidi="ar"/>
        </w:rPr>
        <w:t>（二）法定代表人诚信投标承诺书</w:t>
      </w:r>
      <w:bookmarkEnd w:id="131"/>
      <w:bookmarkEnd w:id="132"/>
      <w:bookmarkEnd w:id="133"/>
      <w:bookmarkEnd w:id="134"/>
      <w:bookmarkEnd w:id="135"/>
      <w:bookmarkEnd w:id="136"/>
    </w:p>
    <w:p w14:paraId="37E54F19">
      <w:pPr>
        <w:pStyle w:val="68"/>
        <w:pageBreakBefore w:val="0"/>
        <w:bidi w:val="0"/>
        <w:spacing w:line="480" w:lineRule="exact"/>
        <w:ind w:firstLine="0" w:firstLineChars="0"/>
        <w:rPr>
          <w:rFonts w:hint="default" w:ascii="仿宋" w:hAnsi="仿宋" w:eastAsia="仿宋" w:cs="仿宋"/>
          <w:b/>
          <w:color w:val="auto"/>
          <w:szCs w:val="24"/>
          <w:highlight w:val="none"/>
          <w:lang w:eastAsia="zh-CN"/>
        </w:rPr>
      </w:pPr>
      <w:r>
        <w:rPr>
          <w:rFonts w:ascii="仿宋" w:hAnsi="仿宋" w:eastAsia="仿宋" w:cs="仿宋"/>
          <w:b/>
          <w:color w:val="auto"/>
          <w:szCs w:val="24"/>
          <w:highlight w:val="none"/>
          <w:lang w:eastAsia="zh-CN"/>
        </w:rPr>
        <w:t>本人以企业法定代表人的身份郑重承诺：</w:t>
      </w:r>
    </w:p>
    <w:p w14:paraId="5DD48E13">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将遵循公开、公平、公正和诚信信用的原则参加（</w:t>
      </w:r>
      <w:r>
        <w:rPr>
          <w:rFonts w:hint="eastAsia" w:ascii="仿宋" w:hAnsi="仿宋" w:eastAsia="仿宋" w:cs="仿宋"/>
          <w:color w:val="auto"/>
          <w:spacing w:val="4"/>
          <w:sz w:val="24"/>
          <w:highlight w:val="none"/>
          <w:u w:val="single"/>
          <w:lang w:eastAsia="zh-CN"/>
        </w:rPr>
        <w:t xml:space="preserve">标项名称、标项编号  </w:t>
      </w:r>
      <w:r>
        <w:rPr>
          <w:rFonts w:hint="eastAsia" w:ascii="仿宋" w:hAnsi="仿宋" w:eastAsia="仿宋" w:cs="仿宋"/>
          <w:color w:val="auto"/>
          <w:spacing w:val="4"/>
          <w:sz w:val="24"/>
          <w:highlight w:val="none"/>
          <w:lang w:eastAsia="zh-CN"/>
        </w:rPr>
        <w:t>）的投标；</w:t>
      </w:r>
    </w:p>
    <w:p w14:paraId="5F356628">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一、杜绝以收取管理费等形式的一切挂靠、违法转包、分包行为；并选派有丰富经验、无不良行为记录的在项目管理人员、技术人员，严格按采购文件及合同等要求保证拟派人员的到岗率。</w:t>
      </w:r>
    </w:p>
    <w:p w14:paraId="2FB67592">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二、</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文件所提供的一切材料都是真实、有效、合法的。</w:t>
      </w:r>
    </w:p>
    <w:p w14:paraId="308D33B4">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三、不与其他投标人相互串通</w:t>
      </w:r>
      <w:r>
        <w:rPr>
          <w:rFonts w:hint="eastAsia" w:ascii="仿宋" w:hAnsi="仿宋" w:eastAsia="仿宋" w:cs="仿宋"/>
          <w:color w:val="auto"/>
          <w:spacing w:val="4"/>
          <w:sz w:val="24"/>
          <w:highlight w:val="none"/>
          <w:lang w:val="en-US" w:eastAsia="zh-CN"/>
        </w:rPr>
        <w:t>投标</w:t>
      </w:r>
      <w:r>
        <w:rPr>
          <w:rFonts w:hint="eastAsia" w:ascii="仿宋" w:hAnsi="仿宋" w:eastAsia="仿宋" w:cs="仿宋"/>
          <w:color w:val="auto"/>
          <w:spacing w:val="4"/>
          <w:sz w:val="24"/>
          <w:highlight w:val="none"/>
          <w:lang w:eastAsia="zh-CN"/>
        </w:rPr>
        <w:t>报价，不排挤其他投标人的公平竞争，不损害采购人或其他投标人的合法权益。</w:t>
      </w:r>
    </w:p>
    <w:p w14:paraId="43C6E104">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四、不与采购人或采购机构串通投标，不损害国家利益，社会公共利益或其他人的合法权益。</w:t>
      </w:r>
    </w:p>
    <w:p w14:paraId="712C377C">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五、不向采购人或者评标委员会成员行贿以牟取中标。</w:t>
      </w:r>
    </w:p>
    <w:p w14:paraId="3A0D8C80">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六、不以其他人名义投标或者以其他方式弄虚作假，骗取中标。</w:t>
      </w:r>
    </w:p>
    <w:p w14:paraId="69E936DC">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七、不在开标后进行虚假恶意投诉。</w:t>
      </w:r>
    </w:p>
    <w:p w14:paraId="25618890">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八、我单位没有被政府机关列入失信被执行人名单、重大税收违法失信主体、政府采购严重违法失信行为记录名单及其他不符合《中华人民共和国政府采购法》第二十二条规定条件的情形。</w:t>
      </w:r>
    </w:p>
    <w:p w14:paraId="0CAB9CBA">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九、没有被财政部门限制参加政府采购活动或曾被财政部门限制参加政府采购活动但已不在限制期内。    </w:t>
      </w:r>
    </w:p>
    <w:p w14:paraId="74B61C9D">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十、参与本项目政府采购活动3年内没有重大违法记录情况。</w:t>
      </w:r>
    </w:p>
    <w:p w14:paraId="19BB373E">
      <w:pPr>
        <w:pageBreakBefore w:val="0"/>
        <w:bidi w:val="0"/>
        <w:spacing w:line="480" w:lineRule="exact"/>
        <w:ind w:firstLine="496" w:firstLineChars="200"/>
        <w:rPr>
          <w:rFonts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本公司若有违反本承诺内容的行为，愿意承担法律责任，包括不限于：愿意接受相关行政主管部门作出的处罚；给采购人造成损失的，依法承担相应的赔偿责任。</w:t>
      </w:r>
    </w:p>
    <w:p w14:paraId="654BC10F">
      <w:pPr>
        <w:pageBreakBefore w:val="0"/>
        <w:bidi w:val="0"/>
        <w:snapToGrid w:val="0"/>
        <w:spacing w:line="480" w:lineRule="exact"/>
        <w:rPr>
          <w:rFonts w:ascii="仿宋" w:hAnsi="仿宋" w:eastAsia="仿宋" w:cs="仿宋"/>
          <w:b/>
          <w:color w:val="auto"/>
          <w:sz w:val="24"/>
          <w:highlight w:val="none"/>
          <w:lang w:eastAsia="zh-CN"/>
        </w:rPr>
      </w:pPr>
    </w:p>
    <w:p w14:paraId="0ADC14B5">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7831D043">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4F5DD7D9">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26293725">
      <w:pPr>
        <w:pageBreakBefore w:val="0"/>
        <w:bidi w:val="0"/>
        <w:spacing w:line="480" w:lineRule="exact"/>
        <w:outlineLvl w:val="9"/>
        <w:rPr>
          <w:rFonts w:ascii="仿宋" w:hAnsi="仿宋" w:eastAsia="仿宋" w:cs="仿宋"/>
          <w:b/>
          <w:color w:val="auto"/>
          <w:sz w:val="24"/>
          <w:szCs w:val="20"/>
          <w:highlight w:val="none"/>
          <w:lang w:eastAsia="zh-CN" w:bidi="ar"/>
        </w:rPr>
        <w:sectPr>
          <w:pgSz w:w="11906" w:h="16838"/>
          <w:pgMar w:top="1418" w:right="1700" w:bottom="1418" w:left="1361" w:header="851" w:footer="992" w:gutter="0"/>
          <w:pgNumType w:fmt="decimal"/>
          <w:cols w:space="425" w:num="1"/>
          <w:docGrid w:type="lines" w:linePitch="332" w:charSpace="0"/>
        </w:sectPr>
      </w:pPr>
    </w:p>
    <w:bookmarkEnd w:id="128"/>
    <w:bookmarkEnd w:id="129"/>
    <w:bookmarkEnd w:id="130"/>
    <w:p w14:paraId="1D877946">
      <w:pPr>
        <w:pageBreakBefore w:val="0"/>
        <w:bidi w:val="0"/>
        <w:spacing w:line="480" w:lineRule="exact"/>
        <w:jc w:val="center"/>
        <w:outlineLvl w:val="2"/>
        <w:rPr>
          <w:rFonts w:ascii="仿宋" w:hAnsi="仿宋" w:eastAsia="仿宋" w:cs="仿宋"/>
          <w:b/>
          <w:color w:val="auto"/>
          <w:sz w:val="24"/>
          <w:szCs w:val="20"/>
          <w:highlight w:val="none"/>
          <w:lang w:eastAsia="zh-CN" w:bidi="ar"/>
        </w:rPr>
      </w:pPr>
      <w:bookmarkStart w:id="137" w:name="_Toc4050"/>
      <w:bookmarkStart w:id="138" w:name="_Toc19256"/>
      <w:bookmarkStart w:id="139" w:name="_Toc24967"/>
      <w:bookmarkStart w:id="140" w:name="_Toc10927"/>
      <w:bookmarkStart w:id="141" w:name="_Toc27258"/>
      <w:bookmarkStart w:id="142" w:name="_Toc22554398"/>
      <w:bookmarkStart w:id="143" w:name="_Toc3891645"/>
      <w:bookmarkStart w:id="144" w:name="_Toc21290"/>
      <w:bookmarkStart w:id="145" w:name="_Toc266870446"/>
      <w:bookmarkStart w:id="146" w:name="_Toc267060080"/>
      <w:bookmarkStart w:id="147" w:name="_Toc267060220"/>
      <w:bookmarkStart w:id="148" w:name="_Toc255975021"/>
      <w:bookmarkStart w:id="149" w:name="_Toc1719163"/>
      <w:bookmarkStart w:id="150" w:name="_Toc258401270"/>
      <w:bookmarkStart w:id="151" w:name="_Toc254790914"/>
      <w:bookmarkStart w:id="152" w:name="_Toc259692661"/>
      <w:bookmarkStart w:id="153" w:name="_Toc266870921"/>
      <w:bookmarkStart w:id="154" w:name="_Toc259520879"/>
      <w:bookmarkStart w:id="155" w:name="_Toc259692754"/>
      <w:bookmarkStart w:id="156" w:name="_Toc22554425"/>
      <w:bookmarkStart w:id="157" w:name="_Toc267060465"/>
      <w:bookmarkStart w:id="158" w:name="_Toc3891662"/>
      <w:bookmarkStart w:id="159" w:name="_Toc266868684"/>
      <w:bookmarkStart w:id="160" w:name="_Toc253066629"/>
      <w:bookmarkStart w:id="161" w:name="_Toc192663843"/>
      <w:bookmarkStart w:id="162" w:name="_Toc169332957"/>
      <w:bookmarkStart w:id="163" w:name="_Toc193160456"/>
      <w:bookmarkStart w:id="164" w:name="_Toc232302127"/>
      <w:bookmarkStart w:id="165" w:name="_Toc181436573"/>
      <w:bookmarkStart w:id="166" w:name="_Toc170798801"/>
      <w:bookmarkStart w:id="167" w:name="_Toc211917124"/>
      <w:bookmarkStart w:id="168" w:name="_Toc191789337"/>
      <w:bookmarkStart w:id="169" w:name="_Toc192664161"/>
      <w:bookmarkStart w:id="170" w:name="_Toc251586246"/>
      <w:bookmarkStart w:id="171" w:name="_Toc192663694"/>
      <w:bookmarkStart w:id="172" w:name="_Toc193165742"/>
      <w:bookmarkStart w:id="173" w:name="_Toc236021462"/>
      <w:bookmarkStart w:id="174" w:name="_Toc160880168"/>
      <w:bookmarkStart w:id="175" w:name="_Toc181436469"/>
      <w:bookmarkStart w:id="176" w:name="_Toc191802698"/>
      <w:bookmarkStart w:id="177" w:name="_Toc251613844"/>
      <w:bookmarkStart w:id="178" w:name="_Toc182372790"/>
      <w:bookmarkStart w:id="179" w:name="_Toc192996454"/>
      <w:bookmarkStart w:id="180" w:name="_Toc182805225"/>
      <w:bookmarkStart w:id="181" w:name="_Toc192996346"/>
      <w:bookmarkStart w:id="182" w:name="_Toc235438286"/>
      <w:bookmarkStart w:id="183" w:name="_Toc191803634"/>
      <w:bookmarkStart w:id="184" w:name="_Toc169332846"/>
      <w:bookmarkStart w:id="185" w:name="_Toc191783230"/>
      <w:bookmarkStart w:id="186" w:name="_Toc160880537"/>
      <w:bookmarkStart w:id="187" w:name="_Toc235438003"/>
      <w:bookmarkStart w:id="188" w:name="_Toc177985477"/>
      <w:bookmarkStart w:id="189" w:name="_Toc180302921"/>
      <w:bookmarkStart w:id="190" w:name="_Toc235438357"/>
      <w:bookmarkStart w:id="191" w:name="_Toc249325725"/>
      <w:bookmarkStart w:id="192" w:name="_Toc203355741"/>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三</w:t>
      </w:r>
      <w:r>
        <w:rPr>
          <w:rFonts w:hint="eastAsia" w:ascii="仿宋" w:hAnsi="仿宋" w:eastAsia="仿宋" w:cs="仿宋"/>
          <w:b/>
          <w:color w:val="auto"/>
          <w:sz w:val="24"/>
          <w:szCs w:val="20"/>
          <w:highlight w:val="none"/>
          <w:lang w:eastAsia="zh-CN" w:bidi="ar"/>
        </w:rPr>
        <w:t>）</w:t>
      </w:r>
      <w:bookmarkEnd w:id="137"/>
      <w:bookmarkEnd w:id="138"/>
      <w:bookmarkEnd w:id="139"/>
      <w:bookmarkEnd w:id="140"/>
      <w:bookmarkEnd w:id="141"/>
      <w:bookmarkEnd w:id="142"/>
      <w:bookmarkEnd w:id="143"/>
      <w:r>
        <w:rPr>
          <w:rFonts w:hint="eastAsia" w:ascii="仿宋" w:hAnsi="仿宋" w:eastAsia="仿宋" w:cs="仿宋"/>
          <w:b/>
          <w:color w:val="auto"/>
          <w:sz w:val="24"/>
          <w:szCs w:val="20"/>
          <w:highlight w:val="none"/>
          <w:lang w:eastAsia="zh-CN" w:bidi="ar"/>
        </w:rPr>
        <w:t>投标保证金</w:t>
      </w:r>
      <w:bookmarkEnd w:id="144"/>
    </w:p>
    <w:p w14:paraId="73E891AE">
      <w:pPr>
        <w:pStyle w:val="7"/>
        <w:pageBreakBefore w:val="0"/>
        <w:bidi w:val="0"/>
        <w:spacing w:line="480" w:lineRule="exact"/>
        <w:ind w:firstLine="48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lang w:eastAsia="zh-CN"/>
        </w:rPr>
        <w:t>附：投标保证金缴纳凭证或收据复印件或投标保函复印件加盖投标单位公章</w:t>
      </w:r>
    </w:p>
    <w:p w14:paraId="164B1471">
      <w:pPr>
        <w:pageBreakBefore w:val="0"/>
        <w:bidi w:val="0"/>
        <w:spacing w:line="480" w:lineRule="exact"/>
        <w:rPr>
          <w:rFonts w:hint="eastAsia" w:ascii="仿宋" w:hAnsi="仿宋" w:eastAsia="仿宋" w:cs="仿宋"/>
          <w:color w:val="auto"/>
          <w:sz w:val="24"/>
          <w:szCs w:val="18"/>
          <w:highlight w:val="none"/>
          <w:lang w:eastAsia="zh-CN"/>
        </w:rPr>
      </w:pPr>
    </w:p>
    <w:p w14:paraId="7C327E7D">
      <w:pPr>
        <w:pStyle w:val="11"/>
        <w:pageBreakBefore w:val="0"/>
        <w:bidi w:val="0"/>
        <w:spacing w:line="480" w:lineRule="exact"/>
        <w:rPr>
          <w:rFonts w:hint="eastAsia" w:ascii="仿宋" w:hAnsi="仿宋" w:eastAsia="仿宋" w:cs="仿宋"/>
          <w:color w:val="auto"/>
          <w:sz w:val="24"/>
          <w:szCs w:val="18"/>
          <w:highlight w:val="none"/>
          <w:lang w:eastAsia="zh-CN"/>
        </w:rPr>
      </w:pPr>
    </w:p>
    <w:p w14:paraId="2459BEA6">
      <w:pPr>
        <w:pageBreakBefore w:val="0"/>
        <w:bidi w:val="0"/>
        <w:spacing w:line="480" w:lineRule="exact"/>
        <w:rPr>
          <w:rFonts w:hint="eastAsia" w:ascii="仿宋" w:hAnsi="仿宋" w:eastAsia="仿宋" w:cs="仿宋"/>
          <w:color w:val="auto"/>
          <w:sz w:val="24"/>
          <w:szCs w:val="18"/>
          <w:highlight w:val="none"/>
          <w:lang w:eastAsia="zh-CN"/>
        </w:rPr>
      </w:pPr>
    </w:p>
    <w:p w14:paraId="07BABB10">
      <w:pPr>
        <w:pStyle w:val="11"/>
        <w:pageBreakBefore w:val="0"/>
        <w:bidi w:val="0"/>
        <w:spacing w:line="480" w:lineRule="exact"/>
        <w:rPr>
          <w:rFonts w:hint="eastAsia" w:ascii="仿宋" w:hAnsi="仿宋" w:eastAsia="仿宋" w:cs="仿宋"/>
          <w:color w:val="auto"/>
          <w:sz w:val="24"/>
          <w:szCs w:val="18"/>
          <w:highlight w:val="none"/>
          <w:lang w:eastAsia="zh-CN"/>
        </w:rPr>
      </w:pPr>
    </w:p>
    <w:p w14:paraId="6E99CFAD">
      <w:pPr>
        <w:pageBreakBefore w:val="0"/>
        <w:bidi w:val="0"/>
        <w:spacing w:line="480" w:lineRule="exact"/>
        <w:rPr>
          <w:rFonts w:hint="eastAsia" w:ascii="仿宋" w:hAnsi="仿宋" w:eastAsia="仿宋" w:cs="仿宋"/>
          <w:color w:val="auto"/>
          <w:sz w:val="24"/>
          <w:szCs w:val="18"/>
          <w:highlight w:val="none"/>
          <w:lang w:eastAsia="zh-CN"/>
        </w:rPr>
      </w:pPr>
    </w:p>
    <w:p w14:paraId="56C53DE6">
      <w:pPr>
        <w:pStyle w:val="11"/>
        <w:pageBreakBefore w:val="0"/>
        <w:bidi w:val="0"/>
        <w:spacing w:line="480" w:lineRule="exact"/>
        <w:rPr>
          <w:rFonts w:hint="eastAsia" w:ascii="仿宋" w:hAnsi="仿宋" w:eastAsia="仿宋" w:cs="仿宋"/>
          <w:color w:val="auto"/>
          <w:sz w:val="24"/>
          <w:szCs w:val="18"/>
          <w:highlight w:val="none"/>
          <w:lang w:eastAsia="zh-CN"/>
        </w:rPr>
      </w:pPr>
    </w:p>
    <w:p w14:paraId="09579CEF">
      <w:pPr>
        <w:pageBreakBefore w:val="0"/>
        <w:bidi w:val="0"/>
        <w:spacing w:line="480" w:lineRule="exact"/>
        <w:rPr>
          <w:rFonts w:hint="eastAsia" w:ascii="仿宋" w:hAnsi="仿宋" w:eastAsia="仿宋" w:cs="仿宋"/>
          <w:color w:val="auto"/>
          <w:sz w:val="24"/>
          <w:szCs w:val="18"/>
          <w:highlight w:val="none"/>
          <w:lang w:eastAsia="zh-CN"/>
        </w:rPr>
      </w:pPr>
    </w:p>
    <w:p w14:paraId="2D205FCB">
      <w:pPr>
        <w:pageBreakBefore w:val="0"/>
        <w:bidi w:val="0"/>
        <w:spacing w:line="480" w:lineRule="exact"/>
        <w:rPr>
          <w:rFonts w:hint="eastAsia" w:ascii="仿宋" w:hAnsi="仿宋" w:eastAsia="仿宋" w:cs="仿宋"/>
          <w:color w:val="auto"/>
          <w:sz w:val="24"/>
          <w:szCs w:val="18"/>
          <w:highlight w:val="none"/>
          <w:lang w:eastAsia="zh-CN"/>
        </w:rPr>
      </w:pPr>
    </w:p>
    <w:p w14:paraId="3D2E9E55">
      <w:pPr>
        <w:pageBreakBefore w:val="0"/>
        <w:bidi w:val="0"/>
        <w:spacing w:line="480" w:lineRule="exact"/>
        <w:rPr>
          <w:rFonts w:hint="eastAsia" w:ascii="仿宋" w:hAnsi="仿宋" w:eastAsia="仿宋" w:cs="仿宋"/>
          <w:color w:val="auto"/>
          <w:sz w:val="24"/>
          <w:szCs w:val="18"/>
          <w:highlight w:val="none"/>
          <w:lang w:eastAsia="zh-CN"/>
        </w:rPr>
      </w:pPr>
    </w:p>
    <w:p w14:paraId="4AA7C414">
      <w:pPr>
        <w:pageBreakBefore w:val="0"/>
        <w:bidi w:val="0"/>
        <w:spacing w:line="480" w:lineRule="exact"/>
        <w:rPr>
          <w:rFonts w:hint="eastAsia" w:ascii="仿宋" w:hAnsi="仿宋" w:eastAsia="仿宋" w:cs="仿宋"/>
          <w:color w:val="auto"/>
          <w:sz w:val="24"/>
          <w:szCs w:val="18"/>
          <w:highlight w:val="none"/>
          <w:lang w:eastAsia="zh-CN"/>
        </w:rPr>
      </w:pPr>
    </w:p>
    <w:p w14:paraId="1B0C8F80">
      <w:pPr>
        <w:pageBreakBefore w:val="0"/>
        <w:bidi w:val="0"/>
        <w:spacing w:line="480" w:lineRule="exact"/>
        <w:rPr>
          <w:rFonts w:hint="eastAsia" w:ascii="仿宋" w:hAnsi="仿宋" w:eastAsia="仿宋" w:cs="仿宋"/>
          <w:color w:val="auto"/>
          <w:sz w:val="24"/>
          <w:szCs w:val="18"/>
          <w:highlight w:val="none"/>
          <w:lang w:eastAsia="zh-CN"/>
        </w:rPr>
      </w:pPr>
    </w:p>
    <w:p w14:paraId="15D6E593">
      <w:pPr>
        <w:pageBreakBefore w:val="0"/>
        <w:bidi w:val="0"/>
        <w:spacing w:line="480" w:lineRule="exact"/>
        <w:rPr>
          <w:rFonts w:hint="eastAsia" w:ascii="仿宋" w:hAnsi="仿宋" w:eastAsia="仿宋" w:cs="仿宋"/>
          <w:color w:val="auto"/>
          <w:sz w:val="24"/>
          <w:szCs w:val="18"/>
          <w:highlight w:val="none"/>
          <w:lang w:eastAsia="zh-CN"/>
        </w:rPr>
      </w:pPr>
    </w:p>
    <w:p w14:paraId="3EFE08D6">
      <w:pPr>
        <w:pageBreakBefore w:val="0"/>
        <w:bidi w:val="0"/>
        <w:spacing w:line="480" w:lineRule="exact"/>
        <w:rPr>
          <w:rFonts w:hint="eastAsia" w:ascii="仿宋" w:hAnsi="仿宋" w:eastAsia="仿宋" w:cs="仿宋"/>
          <w:color w:val="auto"/>
          <w:sz w:val="24"/>
          <w:szCs w:val="18"/>
          <w:highlight w:val="none"/>
          <w:lang w:eastAsia="zh-CN"/>
        </w:rPr>
      </w:pPr>
    </w:p>
    <w:p w14:paraId="0AD8CC4D">
      <w:pPr>
        <w:pageBreakBefore w:val="0"/>
        <w:bidi w:val="0"/>
        <w:spacing w:line="480" w:lineRule="exact"/>
        <w:rPr>
          <w:rFonts w:hint="eastAsia" w:ascii="仿宋" w:hAnsi="仿宋" w:eastAsia="仿宋" w:cs="仿宋"/>
          <w:color w:val="auto"/>
          <w:sz w:val="24"/>
          <w:szCs w:val="18"/>
          <w:highlight w:val="none"/>
          <w:lang w:eastAsia="zh-CN"/>
        </w:rPr>
      </w:pPr>
    </w:p>
    <w:p w14:paraId="38CBF552">
      <w:pPr>
        <w:pageBreakBefore w:val="0"/>
        <w:bidi w:val="0"/>
        <w:spacing w:line="480" w:lineRule="exact"/>
        <w:rPr>
          <w:rFonts w:hint="eastAsia" w:ascii="仿宋" w:hAnsi="仿宋" w:eastAsia="仿宋" w:cs="仿宋"/>
          <w:color w:val="auto"/>
          <w:sz w:val="24"/>
          <w:szCs w:val="18"/>
          <w:highlight w:val="none"/>
          <w:lang w:eastAsia="zh-CN"/>
        </w:rPr>
      </w:pPr>
    </w:p>
    <w:p w14:paraId="72F9672F">
      <w:pPr>
        <w:pageBreakBefore w:val="0"/>
        <w:bidi w:val="0"/>
        <w:spacing w:line="480" w:lineRule="exact"/>
        <w:rPr>
          <w:rFonts w:hint="eastAsia" w:ascii="仿宋" w:hAnsi="仿宋" w:eastAsia="仿宋" w:cs="仿宋"/>
          <w:color w:val="auto"/>
          <w:sz w:val="24"/>
          <w:szCs w:val="18"/>
          <w:highlight w:val="none"/>
          <w:lang w:eastAsia="zh-CN"/>
        </w:rPr>
      </w:pPr>
    </w:p>
    <w:p w14:paraId="2C21E9BC">
      <w:pPr>
        <w:pageBreakBefore w:val="0"/>
        <w:bidi w:val="0"/>
        <w:spacing w:line="480" w:lineRule="exact"/>
        <w:rPr>
          <w:rFonts w:hint="eastAsia" w:ascii="仿宋" w:hAnsi="仿宋" w:eastAsia="仿宋" w:cs="仿宋"/>
          <w:color w:val="auto"/>
          <w:sz w:val="24"/>
          <w:szCs w:val="18"/>
          <w:highlight w:val="none"/>
          <w:lang w:eastAsia="zh-CN"/>
        </w:rPr>
      </w:pPr>
    </w:p>
    <w:p w14:paraId="531FB36A">
      <w:pPr>
        <w:pageBreakBefore w:val="0"/>
        <w:bidi w:val="0"/>
        <w:spacing w:line="480" w:lineRule="exact"/>
        <w:rPr>
          <w:rFonts w:hint="eastAsia" w:ascii="仿宋" w:hAnsi="仿宋" w:eastAsia="仿宋" w:cs="仿宋"/>
          <w:color w:val="auto"/>
          <w:sz w:val="24"/>
          <w:szCs w:val="18"/>
          <w:highlight w:val="none"/>
          <w:lang w:eastAsia="zh-CN"/>
        </w:rPr>
      </w:pPr>
    </w:p>
    <w:p w14:paraId="74FB691A">
      <w:pPr>
        <w:pageBreakBefore w:val="0"/>
        <w:bidi w:val="0"/>
        <w:spacing w:line="480" w:lineRule="exact"/>
        <w:rPr>
          <w:rFonts w:hint="eastAsia" w:ascii="仿宋" w:hAnsi="仿宋" w:eastAsia="仿宋" w:cs="仿宋"/>
          <w:color w:val="auto"/>
          <w:sz w:val="24"/>
          <w:szCs w:val="18"/>
          <w:highlight w:val="none"/>
          <w:lang w:eastAsia="zh-CN"/>
        </w:rPr>
      </w:pPr>
    </w:p>
    <w:p w14:paraId="6409E94F">
      <w:pPr>
        <w:pageBreakBefore w:val="0"/>
        <w:bidi w:val="0"/>
        <w:spacing w:line="480" w:lineRule="exact"/>
        <w:rPr>
          <w:rFonts w:hint="eastAsia" w:ascii="仿宋" w:hAnsi="仿宋" w:eastAsia="仿宋" w:cs="仿宋"/>
          <w:color w:val="auto"/>
          <w:sz w:val="24"/>
          <w:szCs w:val="18"/>
          <w:highlight w:val="none"/>
          <w:lang w:eastAsia="zh-CN"/>
        </w:rPr>
      </w:pPr>
    </w:p>
    <w:p w14:paraId="3EF13996">
      <w:pPr>
        <w:pageBreakBefore w:val="0"/>
        <w:bidi w:val="0"/>
        <w:spacing w:line="480" w:lineRule="exact"/>
        <w:rPr>
          <w:rFonts w:hint="eastAsia" w:ascii="仿宋" w:hAnsi="仿宋" w:eastAsia="仿宋" w:cs="仿宋"/>
          <w:color w:val="auto"/>
          <w:sz w:val="24"/>
          <w:szCs w:val="18"/>
          <w:highlight w:val="none"/>
          <w:lang w:eastAsia="zh-CN"/>
        </w:rPr>
      </w:pPr>
    </w:p>
    <w:p w14:paraId="028F8F9F">
      <w:pPr>
        <w:pageBreakBefore w:val="0"/>
        <w:bidi w:val="0"/>
        <w:spacing w:line="480" w:lineRule="exact"/>
        <w:rPr>
          <w:rFonts w:hint="eastAsia" w:ascii="仿宋" w:hAnsi="仿宋" w:eastAsia="仿宋" w:cs="仿宋"/>
          <w:color w:val="auto"/>
          <w:sz w:val="24"/>
          <w:szCs w:val="18"/>
          <w:highlight w:val="none"/>
          <w:lang w:eastAsia="zh-CN"/>
        </w:rPr>
      </w:pPr>
    </w:p>
    <w:p w14:paraId="505829F8">
      <w:pPr>
        <w:pageBreakBefore w:val="0"/>
        <w:bidi w:val="0"/>
        <w:spacing w:line="480" w:lineRule="exact"/>
        <w:rPr>
          <w:rFonts w:hint="eastAsia" w:ascii="仿宋" w:hAnsi="仿宋" w:eastAsia="仿宋" w:cs="仿宋"/>
          <w:color w:val="auto"/>
          <w:sz w:val="24"/>
          <w:szCs w:val="18"/>
          <w:highlight w:val="none"/>
          <w:lang w:eastAsia="zh-CN"/>
        </w:rPr>
      </w:pPr>
    </w:p>
    <w:p w14:paraId="0E51D852">
      <w:pPr>
        <w:pageBreakBefore w:val="0"/>
        <w:bidi w:val="0"/>
        <w:spacing w:line="480" w:lineRule="exact"/>
        <w:rPr>
          <w:rFonts w:hint="eastAsia" w:ascii="仿宋" w:hAnsi="仿宋" w:eastAsia="仿宋" w:cs="仿宋"/>
          <w:color w:val="auto"/>
          <w:sz w:val="24"/>
          <w:szCs w:val="18"/>
          <w:highlight w:val="none"/>
          <w:lang w:eastAsia="zh-CN"/>
        </w:rPr>
      </w:pPr>
    </w:p>
    <w:p w14:paraId="3DEC7C65">
      <w:pPr>
        <w:pageBreakBefore w:val="0"/>
        <w:bidi w:val="0"/>
        <w:spacing w:line="480" w:lineRule="exact"/>
        <w:rPr>
          <w:rFonts w:hint="eastAsia" w:ascii="仿宋" w:hAnsi="仿宋" w:eastAsia="仿宋" w:cs="仿宋"/>
          <w:color w:val="auto"/>
          <w:sz w:val="24"/>
          <w:szCs w:val="18"/>
          <w:highlight w:val="none"/>
          <w:lang w:eastAsia="zh-CN"/>
        </w:rPr>
      </w:pPr>
    </w:p>
    <w:p w14:paraId="31D50D65">
      <w:pPr>
        <w:pageBreakBefore w:val="0"/>
        <w:bidi w:val="0"/>
        <w:spacing w:line="480" w:lineRule="exact"/>
        <w:rPr>
          <w:rFonts w:hint="eastAsia" w:ascii="仿宋" w:hAnsi="仿宋" w:eastAsia="仿宋" w:cs="仿宋"/>
          <w:color w:val="auto"/>
          <w:sz w:val="24"/>
          <w:szCs w:val="18"/>
          <w:highlight w:val="none"/>
          <w:lang w:eastAsia="zh-CN"/>
        </w:rPr>
      </w:pPr>
    </w:p>
    <w:p w14:paraId="4120B70A">
      <w:pPr>
        <w:pageBreakBefore w:val="0"/>
        <w:bidi w:val="0"/>
        <w:spacing w:line="480" w:lineRule="exact"/>
        <w:rPr>
          <w:rFonts w:hint="eastAsia" w:ascii="仿宋" w:hAnsi="仿宋" w:eastAsia="仿宋" w:cs="仿宋"/>
          <w:color w:val="auto"/>
          <w:sz w:val="24"/>
          <w:szCs w:val="18"/>
          <w:highlight w:val="none"/>
          <w:lang w:eastAsia="zh-CN"/>
        </w:rPr>
      </w:pP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2394ACCE">
      <w:pPr>
        <w:pageBreakBefore w:val="0"/>
        <w:bidi w:val="0"/>
        <w:spacing w:line="480" w:lineRule="exact"/>
        <w:rPr>
          <w:rFonts w:hint="eastAsia" w:ascii="仿宋" w:hAnsi="仿宋" w:eastAsia="仿宋" w:cs="仿宋"/>
          <w:b/>
          <w:color w:val="auto"/>
          <w:sz w:val="24"/>
          <w:szCs w:val="20"/>
          <w:highlight w:val="none"/>
          <w:lang w:eastAsia="zh-CN" w:bidi="ar"/>
        </w:rPr>
      </w:pPr>
      <w:bookmarkStart w:id="193" w:name="_Toc29498"/>
      <w:bookmarkStart w:id="194" w:name="_Toc18115"/>
      <w:bookmarkStart w:id="195" w:name="_Toc8186"/>
      <w:bookmarkStart w:id="196" w:name="_Toc23572"/>
      <w:bookmarkStart w:id="197" w:name="_Toc32384"/>
      <w:bookmarkStart w:id="198" w:name="_Toc3427"/>
      <w:bookmarkStart w:id="199" w:name="_Toc255975023"/>
      <w:bookmarkStart w:id="200" w:name="_Toc266868686"/>
      <w:bookmarkStart w:id="201" w:name="_Toc258401272"/>
      <w:bookmarkStart w:id="202" w:name="_Toc254790916"/>
      <w:bookmarkStart w:id="203" w:name="_Toc9850"/>
      <w:bookmarkStart w:id="204" w:name="_Toc267060081"/>
      <w:bookmarkStart w:id="205" w:name="_Toc259692756"/>
      <w:bookmarkStart w:id="206" w:name="_Toc266870447"/>
      <w:bookmarkStart w:id="207" w:name="_Toc267060221"/>
      <w:bookmarkStart w:id="208" w:name="_Toc17419"/>
      <w:bookmarkStart w:id="209" w:name="_Toc1719164"/>
      <w:bookmarkStart w:id="210" w:name="_Toc15416"/>
      <w:bookmarkStart w:id="211" w:name="_Toc259520881"/>
      <w:bookmarkStart w:id="212" w:name="_Toc3992"/>
      <w:bookmarkStart w:id="213" w:name="_Toc266870922"/>
      <w:bookmarkStart w:id="214" w:name="_Toc259692663"/>
      <w:bookmarkStart w:id="215" w:name="_Toc11993"/>
      <w:bookmarkStart w:id="216" w:name="_Toc3891664"/>
      <w:bookmarkStart w:id="217" w:name="_Toc19056"/>
      <w:bookmarkStart w:id="218" w:name="_Toc267060466"/>
      <w:bookmarkStart w:id="219" w:name="_Toc22554428"/>
    </w:p>
    <w:p w14:paraId="04CDB67C">
      <w:pPr>
        <w:pageBreakBefore w:val="0"/>
        <w:bidi w:val="0"/>
        <w:adjustRightInd w:val="0"/>
        <w:snapToGrid w:val="0"/>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（四）</w:t>
      </w:r>
      <w:r>
        <w:rPr>
          <w:rFonts w:hint="eastAsia" w:ascii="仿宋" w:hAnsi="仿宋" w:eastAsia="仿宋" w:cs="仿宋"/>
          <w:b/>
          <w:color w:val="auto"/>
          <w:sz w:val="24"/>
          <w:szCs w:val="24"/>
          <w:highlight w:val="none"/>
        </w:rPr>
        <w:t>投标人情况</w:t>
      </w:r>
    </w:p>
    <w:p w14:paraId="62DE5789">
      <w:pPr>
        <w:pageBreakBefore w:val="0"/>
        <w:bidi w:val="0"/>
        <w:adjustRightInd w:val="0"/>
        <w:snapToGrid w:val="0"/>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tbl>
      <w:tblPr>
        <w:tblStyle w:val="3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14:paraId="3971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06D10E38">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994" w:type="dxa"/>
            <w:gridSpan w:val="6"/>
            <w:vAlign w:val="center"/>
          </w:tcPr>
          <w:p w14:paraId="1D1B3FF4">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186C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493DAA4C">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376" w:type="dxa"/>
            <w:gridSpan w:val="3"/>
            <w:vAlign w:val="center"/>
          </w:tcPr>
          <w:p w14:paraId="5DBB01C5">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1453" w:type="dxa"/>
            <w:vAlign w:val="center"/>
          </w:tcPr>
          <w:p w14:paraId="6A3FCC70">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165" w:type="dxa"/>
            <w:gridSpan w:val="2"/>
            <w:vAlign w:val="center"/>
          </w:tcPr>
          <w:p w14:paraId="2C92D7C7">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7CE8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14:paraId="20203507">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053" w:type="dxa"/>
            <w:vAlign w:val="center"/>
          </w:tcPr>
          <w:p w14:paraId="0E9F0093">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323" w:type="dxa"/>
            <w:gridSpan w:val="2"/>
            <w:vAlign w:val="center"/>
          </w:tcPr>
          <w:p w14:paraId="04E5AF45">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1453" w:type="dxa"/>
            <w:vAlign w:val="center"/>
          </w:tcPr>
          <w:p w14:paraId="7A818F74">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165" w:type="dxa"/>
            <w:gridSpan w:val="2"/>
            <w:vAlign w:val="center"/>
          </w:tcPr>
          <w:p w14:paraId="5769477B">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134D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14:paraId="6F55C0EF">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1053" w:type="dxa"/>
            <w:vAlign w:val="center"/>
          </w:tcPr>
          <w:p w14:paraId="47D784BD">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323" w:type="dxa"/>
            <w:gridSpan w:val="2"/>
            <w:vAlign w:val="center"/>
          </w:tcPr>
          <w:p w14:paraId="320C2080">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1453" w:type="dxa"/>
            <w:vAlign w:val="center"/>
          </w:tcPr>
          <w:p w14:paraId="1647A02D">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165" w:type="dxa"/>
            <w:gridSpan w:val="2"/>
            <w:vAlign w:val="center"/>
          </w:tcPr>
          <w:p w14:paraId="54D8915F">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66E6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2D4E5733">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053" w:type="dxa"/>
            <w:vAlign w:val="center"/>
          </w:tcPr>
          <w:p w14:paraId="31740B81">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69" w:type="dxa"/>
            <w:vAlign w:val="center"/>
          </w:tcPr>
          <w:p w14:paraId="4BEA34BF">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854" w:type="dxa"/>
            <w:vAlign w:val="center"/>
          </w:tcPr>
          <w:p w14:paraId="72F657E7">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453" w:type="dxa"/>
            <w:vAlign w:val="center"/>
          </w:tcPr>
          <w:p w14:paraId="6F9734EC">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765" w:type="dxa"/>
            <w:vAlign w:val="center"/>
          </w:tcPr>
          <w:p w14:paraId="16D63341">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400" w:type="dxa"/>
            <w:vAlign w:val="center"/>
          </w:tcPr>
          <w:p w14:paraId="3278FF49">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7226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2C890770">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企业负责人</w:t>
            </w:r>
          </w:p>
        </w:tc>
        <w:tc>
          <w:tcPr>
            <w:tcW w:w="1053" w:type="dxa"/>
            <w:vAlign w:val="center"/>
          </w:tcPr>
          <w:p w14:paraId="1FEF1F84">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69" w:type="dxa"/>
            <w:vAlign w:val="center"/>
          </w:tcPr>
          <w:p w14:paraId="3398DDE6">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854" w:type="dxa"/>
            <w:vAlign w:val="center"/>
          </w:tcPr>
          <w:p w14:paraId="0A859D52">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453" w:type="dxa"/>
            <w:vAlign w:val="center"/>
          </w:tcPr>
          <w:p w14:paraId="42F10152">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765" w:type="dxa"/>
            <w:vAlign w:val="center"/>
          </w:tcPr>
          <w:p w14:paraId="32CC78E9">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400" w:type="dxa"/>
            <w:vAlign w:val="center"/>
          </w:tcPr>
          <w:p w14:paraId="69475F7A">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7CA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55A841DC">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053" w:type="dxa"/>
            <w:vAlign w:val="center"/>
          </w:tcPr>
          <w:p w14:paraId="32F37235">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69" w:type="dxa"/>
            <w:vAlign w:val="center"/>
          </w:tcPr>
          <w:p w14:paraId="40713A90">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854" w:type="dxa"/>
            <w:vAlign w:val="center"/>
          </w:tcPr>
          <w:p w14:paraId="52E081F3">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453" w:type="dxa"/>
            <w:vAlign w:val="center"/>
          </w:tcPr>
          <w:p w14:paraId="09E626BD">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765" w:type="dxa"/>
            <w:vAlign w:val="center"/>
          </w:tcPr>
          <w:p w14:paraId="5D68E3DF">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400" w:type="dxa"/>
            <w:vAlign w:val="center"/>
          </w:tcPr>
          <w:p w14:paraId="1BFAB93B">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22F4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406782DD">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w:t>
            </w:r>
          </w:p>
        </w:tc>
        <w:tc>
          <w:tcPr>
            <w:tcW w:w="2522" w:type="dxa"/>
            <w:gridSpan w:val="2"/>
            <w:vAlign w:val="center"/>
          </w:tcPr>
          <w:p w14:paraId="5E143FE9">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2307" w:type="dxa"/>
            <w:gridSpan w:val="2"/>
            <w:vAlign w:val="center"/>
          </w:tcPr>
          <w:p w14:paraId="49E4AF80">
            <w:pPr>
              <w:pStyle w:val="93"/>
              <w:pageBreakBefore w:val="0"/>
              <w:bidi w:val="0"/>
              <w:spacing w:line="480" w:lineRule="exact"/>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165" w:type="dxa"/>
            <w:gridSpan w:val="2"/>
            <w:vAlign w:val="center"/>
          </w:tcPr>
          <w:p w14:paraId="652DA3E1">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461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14:paraId="2696E6B8">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资信等级</w:t>
            </w:r>
          </w:p>
        </w:tc>
        <w:tc>
          <w:tcPr>
            <w:tcW w:w="6994" w:type="dxa"/>
            <w:gridSpan w:val="6"/>
            <w:vAlign w:val="center"/>
          </w:tcPr>
          <w:p w14:paraId="061DF36B">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068D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14:paraId="2419FAB8">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22" w:type="dxa"/>
            <w:gridSpan w:val="2"/>
            <w:vAlign w:val="center"/>
          </w:tcPr>
          <w:p w14:paraId="13B42536">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c>
          <w:tcPr>
            <w:tcW w:w="2307" w:type="dxa"/>
            <w:gridSpan w:val="2"/>
            <w:vAlign w:val="center"/>
          </w:tcPr>
          <w:p w14:paraId="01043D39">
            <w:pPr>
              <w:pStyle w:val="93"/>
              <w:pageBreakBefore w:val="0"/>
              <w:bidi w:val="0"/>
              <w:spacing w:line="480" w:lineRule="exact"/>
              <w:ind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165" w:type="dxa"/>
            <w:gridSpan w:val="2"/>
            <w:vAlign w:val="center"/>
          </w:tcPr>
          <w:p w14:paraId="1AAD5474">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5D1C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14:paraId="0375E69E">
            <w:pPr>
              <w:pStyle w:val="93"/>
              <w:pageBreakBefore w:val="0"/>
              <w:bidi w:val="0"/>
              <w:spacing w:line="480" w:lineRule="exact"/>
              <w:ind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总人数</w:t>
            </w:r>
            <w:r>
              <w:rPr>
                <w:rFonts w:hint="eastAsia" w:ascii="仿宋" w:hAnsi="仿宋" w:eastAsia="仿宋" w:cs="仿宋"/>
                <w:color w:val="auto"/>
                <w:sz w:val="24"/>
                <w:szCs w:val="24"/>
                <w:highlight w:val="none"/>
                <w:lang w:eastAsia="zh-CN"/>
              </w:rPr>
              <w:t>：</w:t>
            </w:r>
          </w:p>
        </w:tc>
      </w:tr>
      <w:tr w14:paraId="0132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14:paraId="37EFA10A">
            <w:pPr>
              <w:pStyle w:val="93"/>
              <w:pageBreakBefore w:val="0"/>
              <w:bidi w:val="0"/>
              <w:spacing w:line="48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994" w:type="dxa"/>
            <w:gridSpan w:val="6"/>
            <w:vAlign w:val="center"/>
          </w:tcPr>
          <w:p w14:paraId="7F01C011">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222A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14:paraId="7EA699A4">
            <w:pPr>
              <w:pStyle w:val="93"/>
              <w:pageBreakBefore w:val="0"/>
              <w:bidi w:val="0"/>
              <w:spacing w:line="48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资质范围</w:t>
            </w:r>
          </w:p>
        </w:tc>
        <w:tc>
          <w:tcPr>
            <w:tcW w:w="6994" w:type="dxa"/>
            <w:gridSpan w:val="6"/>
            <w:vAlign w:val="center"/>
          </w:tcPr>
          <w:p w14:paraId="58612735">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r w14:paraId="0CC5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14:paraId="40653649">
            <w:pPr>
              <w:pStyle w:val="93"/>
              <w:pageBreakBefore w:val="0"/>
              <w:bidi w:val="0"/>
              <w:spacing w:line="48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6994" w:type="dxa"/>
            <w:gridSpan w:val="6"/>
            <w:vAlign w:val="center"/>
          </w:tcPr>
          <w:p w14:paraId="05E0666A">
            <w:pPr>
              <w:pStyle w:val="93"/>
              <w:pageBreakBefore w:val="0"/>
              <w:numPr>
                <w:ilvl w:val="0"/>
                <w:numId w:val="6"/>
              </w:numPr>
              <w:bidi w:val="0"/>
              <w:spacing w:line="480" w:lineRule="exact"/>
              <w:ind w:firstLineChars="0"/>
              <w:rPr>
                <w:rFonts w:hint="eastAsia" w:ascii="仿宋" w:hAnsi="仿宋" w:eastAsia="仿宋" w:cs="仿宋"/>
                <w:color w:val="auto"/>
                <w:sz w:val="24"/>
                <w:szCs w:val="24"/>
                <w:highlight w:val="none"/>
              </w:rPr>
            </w:pPr>
          </w:p>
        </w:tc>
      </w:tr>
    </w:tbl>
    <w:p w14:paraId="158FA7F4">
      <w:pPr>
        <w:pageBreakBefore w:val="0"/>
        <w:autoSpaceDE w:val="0"/>
        <w:autoSpaceDN w:val="0"/>
        <w:bidi w:val="0"/>
        <w:adjustRightInd w:val="0"/>
        <w:snapToGrid w:val="0"/>
        <w:spacing w:line="480" w:lineRule="exact"/>
        <w:ind w:firstLine="472" w:firstLineChars="196"/>
        <w:rPr>
          <w:rFonts w:hint="eastAsia" w:ascii="仿宋" w:hAnsi="仿宋" w:eastAsia="仿宋" w:cs="仿宋"/>
          <w:b/>
          <w:color w:val="auto"/>
          <w:sz w:val="24"/>
          <w:szCs w:val="24"/>
          <w:highlight w:val="none"/>
        </w:rPr>
      </w:pPr>
    </w:p>
    <w:p w14:paraId="432B0020">
      <w:pPr>
        <w:pageBreakBefore w:val="0"/>
        <w:bidi w:val="0"/>
        <w:adjustRightInd w:val="0"/>
        <w:snapToGrid w:val="0"/>
        <w:spacing w:line="480" w:lineRule="exact"/>
        <w:ind w:left="-4" w:leftChars="-2" w:right="-817" w:rightChars="-389" w:firstLine="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w:t>
      </w:r>
    </w:p>
    <w:p w14:paraId="63B0A636">
      <w:pPr>
        <w:pageBreakBefore w:val="0"/>
        <w:bidi w:val="0"/>
        <w:adjustRightInd w:val="0"/>
        <w:snapToGrid w:val="0"/>
        <w:spacing w:line="480" w:lineRule="exact"/>
        <w:ind w:left="-4" w:leftChars="-2" w:right="-817" w:rightChars="-389" w:firstLine="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法定代表人（负责人、自然人）或授权代表（签字）：</w:t>
      </w:r>
    </w:p>
    <w:p w14:paraId="0AE5569D">
      <w:pPr>
        <w:pageBreakBefore w:val="0"/>
        <w:bidi w:val="0"/>
        <w:adjustRightInd w:val="0"/>
        <w:snapToGrid w:val="0"/>
        <w:spacing w:line="480" w:lineRule="exact"/>
        <w:ind w:left="-2" w:leftChars="-1" w:right="-817" w:rightChars="-389" w:firstLine="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4BC1508F">
      <w:pPr>
        <w:pageBreakBefore w:val="0"/>
        <w:bidi w:val="0"/>
        <w:spacing w:line="480" w:lineRule="exact"/>
        <w:rPr>
          <w:rFonts w:hint="eastAsia" w:ascii="仿宋" w:hAnsi="仿宋" w:eastAsia="仿宋" w:cs="仿宋"/>
          <w:b/>
          <w:color w:val="auto"/>
          <w:sz w:val="24"/>
          <w:szCs w:val="20"/>
          <w:highlight w:val="none"/>
          <w:lang w:eastAsia="zh-CN" w:bidi="ar"/>
        </w:rPr>
      </w:pPr>
    </w:p>
    <w:p w14:paraId="5F34FF95">
      <w:pPr>
        <w:pageBreakBefore w:val="0"/>
        <w:bidi w:val="0"/>
        <w:spacing w:line="480" w:lineRule="exact"/>
        <w:rPr>
          <w:rFonts w:hint="eastAsia" w:ascii="仿宋" w:hAnsi="仿宋" w:eastAsia="仿宋" w:cs="仿宋"/>
          <w:b/>
          <w:color w:val="auto"/>
          <w:sz w:val="24"/>
          <w:szCs w:val="20"/>
          <w:highlight w:val="none"/>
          <w:lang w:eastAsia="zh-CN" w:bidi="ar"/>
        </w:rPr>
      </w:pPr>
    </w:p>
    <w:p w14:paraId="1EBEAC3F">
      <w:pPr>
        <w:pageBreakBefore w:val="0"/>
        <w:bidi w:val="0"/>
        <w:spacing w:line="480" w:lineRule="exact"/>
        <w:rPr>
          <w:rFonts w:hint="eastAsia" w:ascii="仿宋" w:hAnsi="仿宋" w:eastAsia="仿宋" w:cs="仿宋"/>
          <w:b/>
          <w:color w:val="auto"/>
          <w:sz w:val="24"/>
          <w:szCs w:val="20"/>
          <w:highlight w:val="none"/>
          <w:lang w:eastAsia="zh-CN" w:bidi="ar"/>
        </w:rPr>
      </w:pPr>
      <w:r>
        <w:rPr>
          <w:rFonts w:hint="eastAsia" w:ascii="仿宋" w:hAnsi="仿宋" w:eastAsia="仿宋" w:cs="仿宋"/>
          <w:b/>
          <w:color w:val="auto"/>
          <w:sz w:val="24"/>
          <w:szCs w:val="20"/>
          <w:highlight w:val="none"/>
          <w:lang w:eastAsia="zh-CN" w:bidi="ar"/>
        </w:rPr>
        <w:br w:type="page"/>
      </w:r>
    </w:p>
    <w:p w14:paraId="0677E750">
      <w:pPr>
        <w:pageBreakBefore w:val="0"/>
        <w:bidi w:val="0"/>
        <w:spacing w:line="480" w:lineRule="exact"/>
        <w:jc w:val="center"/>
        <w:outlineLvl w:val="2"/>
        <w:rPr>
          <w:rFonts w:ascii="仿宋" w:hAnsi="仿宋" w:eastAsia="仿宋" w:cs="仿宋"/>
          <w:b/>
          <w:color w:val="auto"/>
          <w:sz w:val="24"/>
          <w:szCs w:val="20"/>
          <w:highlight w:val="none"/>
          <w:lang w:eastAsia="zh-CN" w:bidi="ar"/>
        </w:rPr>
      </w:pPr>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五</w:t>
      </w:r>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企业</w:t>
      </w:r>
      <w:r>
        <w:rPr>
          <w:rFonts w:hint="eastAsia" w:ascii="仿宋" w:hAnsi="仿宋" w:eastAsia="仿宋" w:cs="仿宋"/>
          <w:b/>
          <w:color w:val="auto"/>
          <w:sz w:val="24"/>
          <w:szCs w:val="20"/>
          <w:highlight w:val="none"/>
          <w:lang w:eastAsia="zh-CN" w:bidi="ar"/>
        </w:rPr>
        <w:t>业绩一览表</w:t>
      </w:r>
      <w:bookmarkEnd w:id="193"/>
      <w:bookmarkEnd w:id="194"/>
      <w:bookmarkEnd w:id="195"/>
      <w:bookmarkEnd w:id="196"/>
      <w:bookmarkEnd w:id="197"/>
      <w:bookmarkEnd w:id="198"/>
    </w:p>
    <w:p w14:paraId="36605CAD">
      <w:pPr>
        <w:pageBreakBefore w:val="0"/>
        <w:bidi w:val="0"/>
        <w:spacing w:line="480"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eastAsia="zh-CN" w:bidi="ar"/>
        </w:rPr>
        <w:t>标项</w:t>
      </w:r>
      <w:r>
        <w:rPr>
          <w:rFonts w:hint="eastAsia" w:ascii="仿宋" w:hAnsi="仿宋" w:eastAsia="仿宋" w:cs="仿宋"/>
          <w:color w:val="auto"/>
          <w:sz w:val="24"/>
          <w:szCs w:val="20"/>
          <w:highlight w:val="none"/>
          <w:lang w:bidi="ar"/>
        </w:rPr>
        <w:t xml:space="preserve">名称： </w:t>
      </w:r>
    </w:p>
    <w:p w14:paraId="32DD1F86">
      <w:pPr>
        <w:pageBreakBefore w:val="0"/>
        <w:bidi w:val="0"/>
        <w:spacing w:line="480" w:lineRule="exact"/>
        <w:ind w:firstLine="480" w:firstLineChars="200"/>
        <w:rPr>
          <w:rFonts w:hint="default" w:ascii="仿宋" w:hAnsi="仿宋" w:eastAsia="仿宋" w:cs="仿宋"/>
          <w:color w:val="auto"/>
          <w:highlight w:val="none"/>
          <w:lang w:val="en-US"/>
        </w:rPr>
      </w:pPr>
      <w:r>
        <w:rPr>
          <w:rFonts w:hint="eastAsia" w:ascii="仿宋" w:hAnsi="仿宋" w:eastAsia="仿宋" w:cs="仿宋"/>
          <w:color w:val="auto"/>
          <w:sz w:val="24"/>
          <w:szCs w:val="20"/>
          <w:highlight w:val="none"/>
          <w:lang w:eastAsia="zh-CN" w:bidi="ar"/>
        </w:rPr>
        <w:t>标项编号:</w:t>
      </w:r>
      <w:r>
        <w:rPr>
          <w:rFonts w:hint="eastAsia" w:ascii="仿宋" w:hAnsi="仿宋" w:eastAsia="仿宋" w:cs="仿宋"/>
          <w:color w:val="auto"/>
          <w:sz w:val="24"/>
          <w:szCs w:val="20"/>
          <w:highlight w:val="none"/>
          <w:lang w:val="en-US" w:eastAsia="zh-CN" w:bidi="ar"/>
        </w:rPr>
        <w:t xml:space="preserve"> </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2"/>
        <w:gridCol w:w="1377"/>
        <w:gridCol w:w="1279"/>
        <w:gridCol w:w="1349"/>
        <w:gridCol w:w="1035"/>
        <w:gridCol w:w="1035"/>
      </w:tblGrid>
      <w:tr w14:paraId="410D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79" w:type="pct"/>
            <w:vAlign w:val="center"/>
          </w:tcPr>
          <w:p w14:paraId="56E812FB">
            <w:pPr>
              <w:pageBreakBefore w:val="0"/>
              <w:bidi w:val="0"/>
              <w:spacing w:line="48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序号</w:t>
            </w:r>
          </w:p>
        </w:tc>
        <w:tc>
          <w:tcPr>
            <w:tcW w:w="1136" w:type="pct"/>
            <w:vAlign w:val="center"/>
          </w:tcPr>
          <w:p w14:paraId="50AA3755">
            <w:pPr>
              <w:pageBreakBefore w:val="0"/>
              <w:bidi w:val="0"/>
              <w:spacing w:line="48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789" w:type="pct"/>
            <w:vAlign w:val="center"/>
          </w:tcPr>
          <w:p w14:paraId="2205A148">
            <w:pPr>
              <w:pageBreakBefore w:val="0"/>
              <w:bidi w:val="0"/>
              <w:spacing w:line="480" w:lineRule="exact"/>
              <w:jc w:val="cente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主要</w:t>
            </w: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lang w:eastAsia="zh-CN"/>
              </w:rPr>
              <w:t>内容</w:t>
            </w:r>
          </w:p>
        </w:tc>
        <w:tc>
          <w:tcPr>
            <w:tcW w:w="733" w:type="pct"/>
            <w:vAlign w:val="center"/>
          </w:tcPr>
          <w:p w14:paraId="204B977F">
            <w:pPr>
              <w:pageBreakBefore w:val="0"/>
              <w:bidi w:val="0"/>
              <w:spacing w:line="48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签订时间</w:t>
            </w:r>
          </w:p>
        </w:tc>
        <w:tc>
          <w:tcPr>
            <w:tcW w:w="773" w:type="pct"/>
            <w:vAlign w:val="center"/>
          </w:tcPr>
          <w:p w14:paraId="7EB7178F">
            <w:pPr>
              <w:pageBreakBefore w:val="0"/>
              <w:bidi w:val="0"/>
              <w:spacing w:line="48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联系人及联系电话</w:t>
            </w:r>
          </w:p>
        </w:tc>
        <w:tc>
          <w:tcPr>
            <w:tcW w:w="593" w:type="pct"/>
            <w:vAlign w:val="center"/>
          </w:tcPr>
          <w:p w14:paraId="202FA105">
            <w:pPr>
              <w:pageBreakBefore w:val="0"/>
              <w:bidi w:val="0"/>
              <w:spacing w:line="48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完成</w:t>
            </w:r>
          </w:p>
          <w:p w14:paraId="6C215BD4">
            <w:pPr>
              <w:pageBreakBefore w:val="0"/>
              <w:bidi w:val="0"/>
              <w:spacing w:line="48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情况</w:t>
            </w:r>
          </w:p>
        </w:tc>
        <w:tc>
          <w:tcPr>
            <w:tcW w:w="593" w:type="pct"/>
            <w:vAlign w:val="center"/>
          </w:tcPr>
          <w:p w14:paraId="7210733F">
            <w:pPr>
              <w:pageBreakBefore w:val="0"/>
              <w:bidi w:val="0"/>
              <w:spacing w:line="480" w:lineRule="exact"/>
              <w:jc w:val="center"/>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投标文件对应页码</w:t>
            </w:r>
          </w:p>
        </w:tc>
      </w:tr>
      <w:tr w14:paraId="48C5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7245ECF0">
            <w:pPr>
              <w:pageBreakBefore w:val="0"/>
              <w:bidi w:val="0"/>
              <w:snapToGrid w:val="0"/>
              <w:spacing w:line="480" w:lineRule="exact"/>
              <w:rPr>
                <w:rFonts w:ascii="仿宋" w:hAnsi="仿宋" w:eastAsia="仿宋" w:cs="仿宋"/>
                <w:color w:val="auto"/>
                <w:highlight w:val="none"/>
              </w:rPr>
            </w:pPr>
          </w:p>
        </w:tc>
        <w:tc>
          <w:tcPr>
            <w:tcW w:w="1136" w:type="pct"/>
          </w:tcPr>
          <w:p w14:paraId="0A62B60D">
            <w:pPr>
              <w:pageBreakBefore w:val="0"/>
              <w:bidi w:val="0"/>
              <w:snapToGrid w:val="0"/>
              <w:spacing w:line="480" w:lineRule="exact"/>
              <w:rPr>
                <w:rFonts w:ascii="仿宋" w:hAnsi="仿宋" w:eastAsia="仿宋" w:cs="仿宋"/>
                <w:color w:val="auto"/>
                <w:highlight w:val="none"/>
              </w:rPr>
            </w:pPr>
          </w:p>
        </w:tc>
        <w:tc>
          <w:tcPr>
            <w:tcW w:w="789" w:type="pct"/>
          </w:tcPr>
          <w:p w14:paraId="11131D6E">
            <w:pPr>
              <w:pageBreakBefore w:val="0"/>
              <w:bidi w:val="0"/>
              <w:snapToGrid w:val="0"/>
              <w:spacing w:line="480" w:lineRule="exact"/>
              <w:rPr>
                <w:rFonts w:ascii="仿宋" w:hAnsi="仿宋" w:eastAsia="仿宋" w:cs="仿宋"/>
                <w:color w:val="auto"/>
                <w:highlight w:val="none"/>
              </w:rPr>
            </w:pPr>
          </w:p>
        </w:tc>
        <w:tc>
          <w:tcPr>
            <w:tcW w:w="733" w:type="pct"/>
          </w:tcPr>
          <w:p w14:paraId="63445ACA">
            <w:pPr>
              <w:pageBreakBefore w:val="0"/>
              <w:bidi w:val="0"/>
              <w:snapToGrid w:val="0"/>
              <w:spacing w:line="480" w:lineRule="exact"/>
              <w:rPr>
                <w:rFonts w:ascii="仿宋" w:hAnsi="仿宋" w:eastAsia="仿宋" w:cs="仿宋"/>
                <w:color w:val="auto"/>
                <w:highlight w:val="none"/>
              </w:rPr>
            </w:pPr>
          </w:p>
        </w:tc>
        <w:tc>
          <w:tcPr>
            <w:tcW w:w="773" w:type="pct"/>
          </w:tcPr>
          <w:p w14:paraId="4D1AB64C">
            <w:pPr>
              <w:pageBreakBefore w:val="0"/>
              <w:bidi w:val="0"/>
              <w:snapToGrid w:val="0"/>
              <w:spacing w:line="480" w:lineRule="exact"/>
              <w:rPr>
                <w:rFonts w:ascii="仿宋" w:hAnsi="仿宋" w:eastAsia="仿宋" w:cs="仿宋"/>
                <w:color w:val="auto"/>
                <w:highlight w:val="none"/>
              </w:rPr>
            </w:pPr>
          </w:p>
        </w:tc>
        <w:tc>
          <w:tcPr>
            <w:tcW w:w="593" w:type="pct"/>
          </w:tcPr>
          <w:p w14:paraId="1FA69329">
            <w:pPr>
              <w:pageBreakBefore w:val="0"/>
              <w:bidi w:val="0"/>
              <w:snapToGrid w:val="0"/>
              <w:spacing w:line="480" w:lineRule="exact"/>
              <w:rPr>
                <w:rFonts w:ascii="仿宋" w:hAnsi="仿宋" w:eastAsia="仿宋" w:cs="仿宋"/>
                <w:color w:val="auto"/>
                <w:highlight w:val="none"/>
              </w:rPr>
            </w:pPr>
          </w:p>
        </w:tc>
        <w:tc>
          <w:tcPr>
            <w:tcW w:w="593" w:type="pct"/>
          </w:tcPr>
          <w:p w14:paraId="5FB03095">
            <w:pPr>
              <w:pageBreakBefore w:val="0"/>
              <w:bidi w:val="0"/>
              <w:snapToGrid w:val="0"/>
              <w:spacing w:line="480" w:lineRule="exact"/>
              <w:rPr>
                <w:rFonts w:ascii="仿宋" w:hAnsi="仿宋" w:eastAsia="仿宋" w:cs="仿宋"/>
                <w:color w:val="auto"/>
                <w:highlight w:val="none"/>
              </w:rPr>
            </w:pPr>
          </w:p>
        </w:tc>
      </w:tr>
      <w:tr w14:paraId="7B07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34440C3F">
            <w:pPr>
              <w:pageBreakBefore w:val="0"/>
              <w:bidi w:val="0"/>
              <w:snapToGrid w:val="0"/>
              <w:spacing w:line="480" w:lineRule="exact"/>
              <w:rPr>
                <w:rFonts w:ascii="仿宋" w:hAnsi="仿宋" w:eastAsia="仿宋" w:cs="仿宋"/>
                <w:color w:val="auto"/>
                <w:highlight w:val="none"/>
              </w:rPr>
            </w:pPr>
          </w:p>
        </w:tc>
        <w:tc>
          <w:tcPr>
            <w:tcW w:w="1136" w:type="pct"/>
          </w:tcPr>
          <w:p w14:paraId="71A47961">
            <w:pPr>
              <w:pageBreakBefore w:val="0"/>
              <w:bidi w:val="0"/>
              <w:snapToGrid w:val="0"/>
              <w:spacing w:line="480" w:lineRule="exact"/>
              <w:rPr>
                <w:rFonts w:ascii="仿宋" w:hAnsi="仿宋" w:eastAsia="仿宋" w:cs="仿宋"/>
                <w:color w:val="auto"/>
                <w:highlight w:val="none"/>
              </w:rPr>
            </w:pPr>
          </w:p>
        </w:tc>
        <w:tc>
          <w:tcPr>
            <w:tcW w:w="789" w:type="pct"/>
          </w:tcPr>
          <w:p w14:paraId="7E0C3707">
            <w:pPr>
              <w:pageBreakBefore w:val="0"/>
              <w:bidi w:val="0"/>
              <w:snapToGrid w:val="0"/>
              <w:spacing w:line="480" w:lineRule="exact"/>
              <w:rPr>
                <w:rFonts w:ascii="仿宋" w:hAnsi="仿宋" w:eastAsia="仿宋" w:cs="仿宋"/>
                <w:color w:val="auto"/>
                <w:highlight w:val="none"/>
              </w:rPr>
            </w:pPr>
          </w:p>
        </w:tc>
        <w:tc>
          <w:tcPr>
            <w:tcW w:w="733" w:type="pct"/>
          </w:tcPr>
          <w:p w14:paraId="172CCE16">
            <w:pPr>
              <w:pageBreakBefore w:val="0"/>
              <w:bidi w:val="0"/>
              <w:snapToGrid w:val="0"/>
              <w:spacing w:line="480" w:lineRule="exact"/>
              <w:rPr>
                <w:rFonts w:ascii="仿宋" w:hAnsi="仿宋" w:eastAsia="仿宋" w:cs="仿宋"/>
                <w:color w:val="auto"/>
                <w:highlight w:val="none"/>
              </w:rPr>
            </w:pPr>
          </w:p>
        </w:tc>
        <w:tc>
          <w:tcPr>
            <w:tcW w:w="773" w:type="pct"/>
          </w:tcPr>
          <w:p w14:paraId="57540FFE">
            <w:pPr>
              <w:pageBreakBefore w:val="0"/>
              <w:bidi w:val="0"/>
              <w:snapToGrid w:val="0"/>
              <w:spacing w:line="480" w:lineRule="exact"/>
              <w:rPr>
                <w:rFonts w:ascii="仿宋" w:hAnsi="仿宋" w:eastAsia="仿宋" w:cs="仿宋"/>
                <w:color w:val="auto"/>
                <w:highlight w:val="none"/>
              </w:rPr>
            </w:pPr>
          </w:p>
        </w:tc>
        <w:tc>
          <w:tcPr>
            <w:tcW w:w="593" w:type="pct"/>
          </w:tcPr>
          <w:p w14:paraId="4529FE07">
            <w:pPr>
              <w:pageBreakBefore w:val="0"/>
              <w:bidi w:val="0"/>
              <w:snapToGrid w:val="0"/>
              <w:spacing w:line="480" w:lineRule="exact"/>
              <w:rPr>
                <w:rFonts w:ascii="仿宋" w:hAnsi="仿宋" w:eastAsia="仿宋" w:cs="仿宋"/>
                <w:color w:val="auto"/>
                <w:highlight w:val="none"/>
              </w:rPr>
            </w:pPr>
          </w:p>
        </w:tc>
        <w:tc>
          <w:tcPr>
            <w:tcW w:w="593" w:type="pct"/>
          </w:tcPr>
          <w:p w14:paraId="68E18DDD">
            <w:pPr>
              <w:pageBreakBefore w:val="0"/>
              <w:bidi w:val="0"/>
              <w:snapToGrid w:val="0"/>
              <w:spacing w:line="480" w:lineRule="exact"/>
              <w:rPr>
                <w:rFonts w:ascii="仿宋" w:hAnsi="仿宋" w:eastAsia="仿宋" w:cs="仿宋"/>
                <w:color w:val="auto"/>
                <w:highlight w:val="none"/>
              </w:rPr>
            </w:pPr>
          </w:p>
        </w:tc>
      </w:tr>
      <w:tr w14:paraId="30DA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222727B6">
            <w:pPr>
              <w:pageBreakBefore w:val="0"/>
              <w:bidi w:val="0"/>
              <w:snapToGrid w:val="0"/>
              <w:spacing w:line="480" w:lineRule="exact"/>
              <w:rPr>
                <w:rFonts w:ascii="仿宋" w:hAnsi="仿宋" w:eastAsia="仿宋" w:cs="仿宋"/>
                <w:color w:val="auto"/>
                <w:highlight w:val="none"/>
              </w:rPr>
            </w:pPr>
          </w:p>
        </w:tc>
        <w:tc>
          <w:tcPr>
            <w:tcW w:w="1136" w:type="pct"/>
          </w:tcPr>
          <w:p w14:paraId="50C547A4">
            <w:pPr>
              <w:pageBreakBefore w:val="0"/>
              <w:bidi w:val="0"/>
              <w:snapToGrid w:val="0"/>
              <w:spacing w:line="480" w:lineRule="exact"/>
              <w:rPr>
                <w:rFonts w:ascii="仿宋" w:hAnsi="仿宋" w:eastAsia="仿宋" w:cs="仿宋"/>
                <w:color w:val="auto"/>
                <w:highlight w:val="none"/>
              </w:rPr>
            </w:pPr>
          </w:p>
        </w:tc>
        <w:tc>
          <w:tcPr>
            <w:tcW w:w="789" w:type="pct"/>
          </w:tcPr>
          <w:p w14:paraId="2F5E1274">
            <w:pPr>
              <w:pageBreakBefore w:val="0"/>
              <w:bidi w:val="0"/>
              <w:snapToGrid w:val="0"/>
              <w:spacing w:line="480" w:lineRule="exact"/>
              <w:rPr>
                <w:rFonts w:ascii="仿宋" w:hAnsi="仿宋" w:eastAsia="仿宋" w:cs="仿宋"/>
                <w:color w:val="auto"/>
                <w:highlight w:val="none"/>
              </w:rPr>
            </w:pPr>
          </w:p>
        </w:tc>
        <w:tc>
          <w:tcPr>
            <w:tcW w:w="733" w:type="pct"/>
          </w:tcPr>
          <w:p w14:paraId="13612342">
            <w:pPr>
              <w:pageBreakBefore w:val="0"/>
              <w:bidi w:val="0"/>
              <w:snapToGrid w:val="0"/>
              <w:spacing w:line="480" w:lineRule="exact"/>
              <w:rPr>
                <w:rFonts w:ascii="仿宋" w:hAnsi="仿宋" w:eastAsia="仿宋" w:cs="仿宋"/>
                <w:color w:val="auto"/>
                <w:highlight w:val="none"/>
              </w:rPr>
            </w:pPr>
          </w:p>
        </w:tc>
        <w:tc>
          <w:tcPr>
            <w:tcW w:w="773" w:type="pct"/>
          </w:tcPr>
          <w:p w14:paraId="3BA8F993">
            <w:pPr>
              <w:pageBreakBefore w:val="0"/>
              <w:bidi w:val="0"/>
              <w:snapToGrid w:val="0"/>
              <w:spacing w:line="480" w:lineRule="exact"/>
              <w:rPr>
                <w:rFonts w:ascii="仿宋" w:hAnsi="仿宋" w:eastAsia="仿宋" w:cs="仿宋"/>
                <w:color w:val="auto"/>
                <w:highlight w:val="none"/>
              </w:rPr>
            </w:pPr>
          </w:p>
        </w:tc>
        <w:tc>
          <w:tcPr>
            <w:tcW w:w="593" w:type="pct"/>
          </w:tcPr>
          <w:p w14:paraId="35375390">
            <w:pPr>
              <w:pageBreakBefore w:val="0"/>
              <w:bidi w:val="0"/>
              <w:snapToGrid w:val="0"/>
              <w:spacing w:line="480" w:lineRule="exact"/>
              <w:rPr>
                <w:rFonts w:ascii="仿宋" w:hAnsi="仿宋" w:eastAsia="仿宋" w:cs="仿宋"/>
                <w:color w:val="auto"/>
                <w:highlight w:val="none"/>
              </w:rPr>
            </w:pPr>
          </w:p>
        </w:tc>
        <w:tc>
          <w:tcPr>
            <w:tcW w:w="593" w:type="pct"/>
          </w:tcPr>
          <w:p w14:paraId="4B5F4F74">
            <w:pPr>
              <w:pageBreakBefore w:val="0"/>
              <w:bidi w:val="0"/>
              <w:snapToGrid w:val="0"/>
              <w:spacing w:line="480" w:lineRule="exact"/>
              <w:rPr>
                <w:rFonts w:ascii="仿宋" w:hAnsi="仿宋" w:eastAsia="仿宋" w:cs="仿宋"/>
                <w:color w:val="auto"/>
                <w:highlight w:val="none"/>
              </w:rPr>
            </w:pPr>
          </w:p>
        </w:tc>
      </w:tr>
      <w:tr w14:paraId="3F8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1B349EF5">
            <w:pPr>
              <w:pageBreakBefore w:val="0"/>
              <w:bidi w:val="0"/>
              <w:snapToGrid w:val="0"/>
              <w:spacing w:line="480" w:lineRule="exact"/>
              <w:rPr>
                <w:rFonts w:ascii="仿宋" w:hAnsi="仿宋" w:eastAsia="仿宋" w:cs="仿宋"/>
                <w:color w:val="auto"/>
                <w:highlight w:val="none"/>
              </w:rPr>
            </w:pPr>
          </w:p>
        </w:tc>
        <w:tc>
          <w:tcPr>
            <w:tcW w:w="1136" w:type="pct"/>
          </w:tcPr>
          <w:p w14:paraId="11B5AFFC">
            <w:pPr>
              <w:pageBreakBefore w:val="0"/>
              <w:bidi w:val="0"/>
              <w:snapToGrid w:val="0"/>
              <w:spacing w:line="480" w:lineRule="exact"/>
              <w:rPr>
                <w:rFonts w:ascii="仿宋" w:hAnsi="仿宋" w:eastAsia="仿宋" w:cs="仿宋"/>
                <w:color w:val="auto"/>
                <w:highlight w:val="none"/>
              </w:rPr>
            </w:pPr>
          </w:p>
        </w:tc>
        <w:tc>
          <w:tcPr>
            <w:tcW w:w="789" w:type="pct"/>
          </w:tcPr>
          <w:p w14:paraId="6C923313">
            <w:pPr>
              <w:pageBreakBefore w:val="0"/>
              <w:bidi w:val="0"/>
              <w:snapToGrid w:val="0"/>
              <w:spacing w:line="480" w:lineRule="exact"/>
              <w:rPr>
                <w:rFonts w:ascii="仿宋" w:hAnsi="仿宋" w:eastAsia="仿宋" w:cs="仿宋"/>
                <w:color w:val="auto"/>
                <w:highlight w:val="none"/>
              </w:rPr>
            </w:pPr>
          </w:p>
        </w:tc>
        <w:tc>
          <w:tcPr>
            <w:tcW w:w="733" w:type="pct"/>
          </w:tcPr>
          <w:p w14:paraId="3316F914">
            <w:pPr>
              <w:pageBreakBefore w:val="0"/>
              <w:bidi w:val="0"/>
              <w:snapToGrid w:val="0"/>
              <w:spacing w:line="480" w:lineRule="exact"/>
              <w:rPr>
                <w:rFonts w:ascii="仿宋" w:hAnsi="仿宋" w:eastAsia="仿宋" w:cs="仿宋"/>
                <w:color w:val="auto"/>
                <w:highlight w:val="none"/>
              </w:rPr>
            </w:pPr>
          </w:p>
        </w:tc>
        <w:tc>
          <w:tcPr>
            <w:tcW w:w="773" w:type="pct"/>
          </w:tcPr>
          <w:p w14:paraId="7EF97C62">
            <w:pPr>
              <w:pageBreakBefore w:val="0"/>
              <w:bidi w:val="0"/>
              <w:snapToGrid w:val="0"/>
              <w:spacing w:line="480" w:lineRule="exact"/>
              <w:rPr>
                <w:rFonts w:ascii="仿宋" w:hAnsi="仿宋" w:eastAsia="仿宋" w:cs="仿宋"/>
                <w:color w:val="auto"/>
                <w:highlight w:val="none"/>
              </w:rPr>
            </w:pPr>
          </w:p>
        </w:tc>
        <w:tc>
          <w:tcPr>
            <w:tcW w:w="593" w:type="pct"/>
          </w:tcPr>
          <w:p w14:paraId="4FFBEA9C">
            <w:pPr>
              <w:pageBreakBefore w:val="0"/>
              <w:bidi w:val="0"/>
              <w:snapToGrid w:val="0"/>
              <w:spacing w:line="480" w:lineRule="exact"/>
              <w:rPr>
                <w:rFonts w:ascii="仿宋" w:hAnsi="仿宋" w:eastAsia="仿宋" w:cs="仿宋"/>
                <w:color w:val="auto"/>
                <w:highlight w:val="none"/>
              </w:rPr>
            </w:pPr>
          </w:p>
        </w:tc>
        <w:tc>
          <w:tcPr>
            <w:tcW w:w="593" w:type="pct"/>
          </w:tcPr>
          <w:p w14:paraId="7608F4F1">
            <w:pPr>
              <w:pageBreakBefore w:val="0"/>
              <w:bidi w:val="0"/>
              <w:snapToGrid w:val="0"/>
              <w:spacing w:line="480" w:lineRule="exact"/>
              <w:rPr>
                <w:rFonts w:ascii="仿宋" w:hAnsi="仿宋" w:eastAsia="仿宋" w:cs="仿宋"/>
                <w:color w:val="auto"/>
                <w:highlight w:val="none"/>
              </w:rPr>
            </w:pPr>
          </w:p>
        </w:tc>
      </w:tr>
      <w:tr w14:paraId="0D6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56BADB3C">
            <w:pPr>
              <w:pageBreakBefore w:val="0"/>
              <w:bidi w:val="0"/>
              <w:snapToGrid w:val="0"/>
              <w:spacing w:line="480" w:lineRule="exact"/>
              <w:rPr>
                <w:rFonts w:ascii="仿宋" w:hAnsi="仿宋" w:eastAsia="仿宋" w:cs="仿宋"/>
                <w:color w:val="auto"/>
                <w:highlight w:val="none"/>
              </w:rPr>
            </w:pPr>
          </w:p>
        </w:tc>
        <w:tc>
          <w:tcPr>
            <w:tcW w:w="1136" w:type="pct"/>
          </w:tcPr>
          <w:p w14:paraId="3B448E4B">
            <w:pPr>
              <w:pageBreakBefore w:val="0"/>
              <w:bidi w:val="0"/>
              <w:snapToGrid w:val="0"/>
              <w:spacing w:line="480" w:lineRule="exact"/>
              <w:rPr>
                <w:rFonts w:ascii="仿宋" w:hAnsi="仿宋" w:eastAsia="仿宋" w:cs="仿宋"/>
                <w:color w:val="auto"/>
                <w:highlight w:val="none"/>
              </w:rPr>
            </w:pPr>
          </w:p>
        </w:tc>
        <w:tc>
          <w:tcPr>
            <w:tcW w:w="789" w:type="pct"/>
          </w:tcPr>
          <w:p w14:paraId="3B695241">
            <w:pPr>
              <w:pageBreakBefore w:val="0"/>
              <w:bidi w:val="0"/>
              <w:snapToGrid w:val="0"/>
              <w:spacing w:line="480" w:lineRule="exact"/>
              <w:rPr>
                <w:rFonts w:ascii="仿宋" w:hAnsi="仿宋" w:eastAsia="仿宋" w:cs="仿宋"/>
                <w:color w:val="auto"/>
                <w:highlight w:val="none"/>
              </w:rPr>
            </w:pPr>
          </w:p>
        </w:tc>
        <w:tc>
          <w:tcPr>
            <w:tcW w:w="733" w:type="pct"/>
          </w:tcPr>
          <w:p w14:paraId="08914249">
            <w:pPr>
              <w:pageBreakBefore w:val="0"/>
              <w:bidi w:val="0"/>
              <w:snapToGrid w:val="0"/>
              <w:spacing w:line="480" w:lineRule="exact"/>
              <w:rPr>
                <w:rFonts w:ascii="仿宋" w:hAnsi="仿宋" w:eastAsia="仿宋" w:cs="仿宋"/>
                <w:color w:val="auto"/>
                <w:highlight w:val="none"/>
              </w:rPr>
            </w:pPr>
          </w:p>
        </w:tc>
        <w:tc>
          <w:tcPr>
            <w:tcW w:w="773" w:type="pct"/>
          </w:tcPr>
          <w:p w14:paraId="61D47A81">
            <w:pPr>
              <w:pageBreakBefore w:val="0"/>
              <w:bidi w:val="0"/>
              <w:snapToGrid w:val="0"/>
              <w:spacing w:line="480" w:lineRule="exact"/>
              <w:rPr>
                <w:rFonts w:ascii="仿宋" w:hAnsi="仿宋" w:eastAsia="仿宋" w:cs="仿宋"/>
                <w:color w:val="auto"/>
                <w:highlight w:val="none"/>
              </w:rPr>
            </w:pPr>
          </w:p>
        </w:tc>
        <w:tc>
          <w:tcPr>
            <w:tcW w:w="593" w:type="pct"/>
          </w:tcPr>
          <w:p w14:paraId="4E63136F">
            <w:pPr>
              <w:pageBreakBefore w:val="0"/>
              <w:bidi w:val="0"/>
              <w:snapToGrid w:val="0"/>
              <w:spacing w:line="480" w:lineRule="exact"/>
              <w:rPr>
                <w:rFonts w:ascii="仿宋" w:hAnsi="仿宋" w:eastAsia="仿宋" w:cs="仿宋"/>
                <w:color w:val="auto"/>
                <w:highlight w:val="none"/>
              </w:rPr>
            </w:pPr>
          </w:p>
        </w:tc>
        <w:tc>
          <w:tcPr>
            <w:tcW w:w="593" w:type="pct"/>
          </w:tcPr>
          <w:p w14:paraId="26907C1C">
            <w:pPr>
              <w:pageBreakBefore w:val="0"/>
              <w:bidi w:val="0"/>
              <w:snapToGrid w:val="0"/>
              <w:spacing w:line="480" w:lineRule="exact"/>
              <w:rPr>
                <w:rFonts w:ascii="仿宋" w:hAnsi="仿宋" w:eastAsia="仿宋" w:cs="仿宋"/>
                <w:color w:val="auto"/>
                <w:highlight w:val="none"/>
              </w:rPr>
            </w:pPr>
          </w:p>
        </w:tc>
      </w:tr>
      <w:tr w14:paraId="102C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27867E58">
            <w:pPr>
              <w:pageBreakBefore w:val="0"/>
              <w:bidi w:val="0"/>
              <w:snapToGrid w:val="0"/>
              <w:spacing w:line="480" w:lineRule="exact"/>
              <w:rPr>
                <w:rFonts w:ascii="仿宋" w:hAnsi="仿宋" w:eastAsia="仿宋" w:cs="仿宋"/>
                <w:color w:val="auto"/>
                <w:highlight w:val="none"/>
              </w:rPr>
            </w:pPr>
          </w:p>
        </w:tc>
        <w:tc>
          <w:tcPr>
            <w:tcW w:w="1136" w:type="pct"/>
          </w:tcPr>
          <w:p w14:paraId="6224B168">
            <w:pPr>
              <w:pageBreakBefore w:val="0"/>
              <w:bidi w:val="0"/>
              <w:snapToGrid w:val="0"/>
              <w:spacing w:line="480" w:lineRule="exact"/>
              <w:rPr>
                <w:rFonts w:ascii="仿宋" w:hAnsi="仿宋" w:eastAsia="仿宋" w:cs="仿宋"/>
                <w:color w:val="auto"/>
                <w:highlight w:val="none"/>
              </w:rPr>
            </w:pPr>
          </w:p>
        </w:tc>
        <w:tc>
          <w:tcPr>
            <w:tcW w:w="789" w:type="pct"/>
          </w:tcPr>
          <w:p w14:paraId="3D235DA2">
            <w:pPr>
              <w:pageBreakBefore w:val="0"/>
              <w:bidi w:val="0"/>
              <w:snapToGrid w:val="0"/>
              <w:spacing w:line="480" w:lineRule="exact"/>
              <w:rPr>
                <w:rFonts w:ascii="仿宋" w:hAnsi="仿宋" w:eastAsia="仿宋" w:cs="仿宋"/>
                <w:color w:val="auto"/>
                <w:highlight w:val="none"/>
              </w:rPr>
            </w:pPr>
          </w:p>
        </w:tc>
        <w:tc>
          <w:tcPr>
            <w:tcW w:w="733" w:type="pct"/>
          </w:tcPr>
          <w:p w14:paraId="6831F0B8">
            <w:pPr>
              <w:pageBreakBefore w:val="0"/>
              <w:bidi w:val="0"/>
              <w:snapToGrid w:val="0"/>
              <w:spacing w:line="480" w:lineRule="exact"/>
              <w:rPr>
                <w:rFonts w:ascii="仿宋" w:hAnsi="仿宋" w:eastAsia="仿宋" w:cs="仿宋"/>
                <w:color w:val="auto"/>
                <w:highlight w:val="none"/>
              </w:rPr>
            </w:pPr>
          </w:p>
        </w:tc>
        <w:tc>
          <w:tcPr>
            <w:tcW w:w="773" w:type="pct"/>
          </w:tcPr>
          <w:p w14:paraId="264310D2">
            <w:pPr>
              <w:pageBreakBefore w:val="0"/>
              <w:bidi w:val="0"/>
              <w:snapToGrid w:val="0"/>
              <w:spacing w:line="480" w:lineRule="exact"/>
              <w:rPr>
                <w:rFonts w:ascii="仿宋" w:hAnsi="仿宋" w:eastAsia="仿宋" w:cs="仿宋"/>
                <w:color w:val="auto"/>
                <w:highlight w:val="none"/>
              </w:rPr>
            </w:pPr>
          </w:p>
        </w:tc>
        <w:tc>
          <w:tcPr>
            <w:tcW w:w="593" w:type="pct"/>
          </w:tcPr>
          <w:p w14:paraId="754EBB27">
            <w:pPr>
              <w:pageBreakBefore w:val="0"/>
              <w:bidi w:val="0"/>
              <w:snapToGrid w:val="0"/>
              <w:spacing w:line="480" w:lineRule="exact"/>
              <w:rPr>
                <w:rFonts w:ascii="仿宋" w:hAnsi="仿宋" w:eastAsia="仿宋" w:cs="仿宋"/>
                <w:color w:val="auto"/>
                <w:highlight w:val="none"/>
              </w:rPr>
            </w:pPr>
          </w:p>
        </w:tc>
        <w:tc>
          <w:tcPr>
            <w:tcW w:w="593" w:type="pct"/>
          </w:tcPr>
          <w:p w14:paraId="25FD49E8">
            <w:pPr>
              <w:pageBreakBefore w:val="0"/>
              <w:bidi w:val="0"/>
              <w:snapToGrid w:val="0"/>
              <w:spacing w:line="480" w:lineRule="exact"/>
              <w:rPr>
                <w:rFonts w:ascii="仿宋" w:hAnsi="仿宋" w:eastAsia="仿宋" w:cs="仿宋"/>
                <w:color w:val="auto"/>
                <w:highlight w:val="none"/>
              </w:rPr>
            </w:pPr>
          </w:p>
        </w:tc>
      </w:tr>
      <w:tr w14:paraId="70D3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Pr>
          <w:p w14:paraId="305DAB28">
            <w:pPr>
              <w:pageBreakBefore w:val="0"/>
              <w:bidi w:val="0"/>
              <w:snapToGrid w:val="0"/>
              <w:spacing w:line="480" w:lineRule="exact"/>
              <w:rPr>
                <w:rFonts w:ascii="仿宋" w:hAnsi="仿宋" w:eastAsia="仿宋" w:cs="仿宋"/>
                <w:color w:val="auto"/>
                <w:highlight w:val="none"/>
              </w:rPr>
            </w:pPr>
          </w:p>
        </w:tc>
        <w:tc>
          <w:tcPr>
            <w:tcW w:w="1136" w:type="pct"/>
          </w:tcPr>
          <w:p w14:paraId="23D8FB16">
            <w:pPr>
              <w:pageBreakBefore w:val="0"/>
              <w:bidi w:val="0"/>
              <w:snapToGrid w:val="0"/>
              <w:spacing w:line="480" w:lineRule="exact"/>
              <w:rPr>
                <w:rFonts w:ascii="仿宋" w:hAnsi="仿宋" w:eastAsia="仿宋" w:cs="仿宋"/>
                <w:color w:val="auto"/>
                <w:highlight w:val="none"/>
              </w:rPr>
            </w:pPr>
          </w:p>
        </w:tc>
        <w:tc>
          <w:tcPr>
            <w:tcW w:w="789" w:type="pct"/>
          </w:tcPr>
          <w:p w14:paraId="32C9747C">
            <w:pPr>
              <w:pageBreakBefore w:val="0"/>
              <w:bidi w:val="0"/>
              <w:snapToGrid w:val="0"/>
              <w:spacing w:line="480" w:lineRule="exact"/>
              <w:rPr>
                <w:rFonts w:ascii="仿宋" w:hAnsi="仿宋" w:eastAsia="仿宋" w:cs="仿宋"/>
                <w:color w:val="auto"/>
                <w:highlight w:val="none"/>
              </w:rPr>
            </w:pPr>
          </w:p>
        </w:tc>
        <w:tc>
          <w:tcPr>
            <w:tcW w:w="733" w:type="pct"/>
          </w:tcPr>
          <w:p w14:paraId="3C1A90AC">
            <w:pPr>
              <w:pageBreakBefore w:val="0"/>
              <w:bidi w:val="0"/>
              <w:snapToGrid w:val="0"/>
              <w:spacing w:line="480" w:lineRule="exact"/>
              <w:rPr>
                <w:rFonts w:ascii="仿宋" w:hAnsi="仿宋" w:eastAsia="仿宋" w:cs="仿宋"/>
                <w:color w:val="auto"/>
                <w:highlight w:val="none"/>
              </w:rPr>
            </w:pPr>
          </w:p>
        </w:tc>
        <w:tc>
          <w:tcPr>
            <w:tcW w:w="773" w:type="pct"/>
          </w:tcPr>
          <w:p w14:paraId="1D4C5C6C">
            <w:pPr>
              <w:pageBreakBefore w:val="0"/>
              <w:bidi w:val="0"/>
              <w:snapToGrid w:val="0"/>
              <w:spacing w:line="480" w:lineRule="exact"/>
              <w:rPr>
                <w:rFonts w:ascii="仿宋" w:hAnsi="仿宋" w:eastAsia="仿宋" w:cs="仿宋"/>
                <w:color w:val="auto"/>
                <w:highlight w:val="none"/>
              </w:rPr>
            </w:pPr>
          </w:p>
        </w:tc>
        <w:tc>
          <w:tcPr>
            <w:tcW w:w="593" w:type="pct"/>
          </w:tcPr>
          <w:p w14:paraId="6E2E759F">
            <w:pPr>
              <w:pageBreakBefore w:val="0"/>
              <w:bidi w:val="0"/>
              <w:snapToGrid w:val="0"/>
              <w:spacing w:line="480" w:lineRule="exact"/>
              <w:rPr>
                <w:rFonts w:ascii="仿宋" w:hAnsi="仿宋" w:eastAsia="仿宋" w:cs="仿宋"/>
                <w:color w:val="auto"/>
                <w:highlight w:val="none"/>
              </w:rPr>
            </w:pPr>
          </w:p>
        </w:tc>
        <w:tc>
          <w:tcPr>
            <w:tcW w:w="593" w:type="pct"/>
          </w:tcPr>
          <w:p w14:paraId="35F57444">
            <w:pPr>
              <w:pageBreakBefore w:val="0"/>
              <w:bidi w:val="0"/>
              <w:snapToGrid w:val="0"/>
              <w:spacing w:line="480" w:lineRule="exact"/>
              <w:rPr>
                <w:rFonts w:ascii="仿宋" w:hAnsi="仿宋" w:eastAsia="仿宋" w:cs="仿宋"/>
                <w:color w:val="auto"/>
                <w:highlight w:val="none"/>
              </w:rPr>
            </w:pPr>
          </w:p>
        </w:tc>
      </w:tr>
    </w:tbl>
    <w:p w14:paraId="7245D6F0">
      <w:pPr>
        <w:pageBreakBefore w:val="0"/>
        <w:bidi w:val="0"/>
        <w:spacing w:before="120" w:line="480" w:lineRule="exact"/>
        <w:rPr>
          <w:rFonts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val="zh-CN" w:eastAsia="zh-CN" w:bidi="ar"/>
        </w:rPr>
        <w:t>注：</w:t>
      </w:r>
      <w:r>
        <w:rPr>
          <w:rFonts w:hint="eastAsia" w:ascii="仿宋" w:hAnsi="仿宋" w:eastAsia="仿宋" w:cs="仿宋"/>
          <w:color w:val="auto"/>
          <w:szCs w:val="21"/>
          <w:highlight w:val="none"/>
          <w:lang w:eastAsia="zh-CN" w:bidi="ar"/>
        </w:rPr>
        <w:t>1.</w:t>
      </w:r>
      <w:r>
        <w:rPr>
          <w:rFonts w:hint="eastAsia" w:ascii="仿宋" w:hAnsi="仿宋" w:eastAsia="仿宋" w:cs="仿宋"/>
          <w:color w:val="auto"/>
          <w:szCs w:val="21"/>
          <w:highlight w:val="none"/>
          <w:lang w:val="zh-CN" w:eastAsia="zh-CN" w:bidi="ar"/>
        </w:rPr>
        <w:t>请按照上述表格</w:t>
      </w:r>
      <w:r>
        <w:rPr>
          <w:rFonts w:hint="eastAsia" w:ascii="仿宋" w:hAnsi="仿宋" w:eastAsia="仿宋" w:cs="仿宋"/>
          <w:color w:val="auto"/>
          <w:szCs w:val="21"/>
          <w:highlight w:val="none"/>
          <w:lang w:eastAsia="zh-CN" w:bidi="ar"/>
        </w:rPr>
        <w:t>顺</w:t>
      </w:r>
      <w:r>
        <w:rPr>
          <w:rFonts w:hint="eastAsia" w:ascii="仿宋" w:hAnsi="仿宋" w:eastAsia="仿宋" w:cs="仿宋"/>
          <w:color w:val="auto"/>
          <w:szCs w:val="21"/>
          <w:highlight w:val="none"/>
          <w:lang w:val="zh-CN" w:eastAsia="zh-CN" w:bidi="ar"/>
        </w:rPr>
        <w:t>序提供相关证明材料，提供</w:t>
      </w:r>
      <w:r>
        <w:rPr>
          <w:rFonts w:hint="eastAsia" w:ascii="仿宋" w:hAnsi="仿宋" w:eastAsia="仿宋" w:cs="仿宋"/>
          <w:color w:val="auto"/>
          <w:szCs w:val="21"/>
          <w:highlight w:val="none"/>
          <w:lang w:val="en-US" w:eastAsia="zh-CN" w:bidi="ar"/>
        </w:rPr>
        <w:t>中标通知书或</w:t>
      </w:r>
      <w:r>
        <w:rPr>
          <w:rFonts w:hint="eastAsia" w:ascii="仿宋" w:hAnsi="仿宋" w:eastAsia="仿宋" w:cs="仿宋"/>
          <w:color w:val="auto"/>
          <w:szCs w:val="21"/>
          <w:highlight w:val="none"/>
          <w:lang w:eastAsia="zh-CN" w:bidi="ar"/>
        </w:rPr>
        <w:t>合同复印件（须能够体现服务内容：提供合同首页、服务内容页、双方签字盖章页、日期页等）并加盖投标单位公章</w:t>
      </w:r>
      <w:r>
        <w:rPr>
          <w:rFonts w:hint="eastAsia" w:ascii="仿宋" w:hAnsi="仿宋" w:eastAsia="仿宋" w:cs="仿宋"/>
          <w:color w:val="auto"/>
          <w:szCs w:val="21"/>
          <w:highlight w:val="none"/>
          <w:lang w:val="zh-CN" w:eastAsia="zh-CN" w:bidi="ar"/>
        </w:rPr>
        <w:t>）。案例具体要求详见评分表要求。按照上述表格序号按序提供相关材料。</w:t>
      </w:r>
    </w:p>
    <w:p w14:paraId="4CC916F1">
      <w:pPr>
        <w:pageBreakBefore w:val="0"/>
        <w:bidi w:val="0"/>
        <w:spacing w:before="120" w:line="480" w:lineRule="exact"/>
        <w:rPr>
          <w:rFonts w:ascii="仿宋" w:hAnsi="仿宋" w:eastAsia="仿宋" w:cs="仿宋"/>
          <w:color w:val="auto"/>
          <w:szCs w:val="21"/>
          <w:highlight w:val="none"/>
          <w:lang w:val="zh-CN" w:eastAsia="zh-CN" w:bidi="ar"/>
        </w:rPr>
      </w:pPr>
      <w:r>
        <w:rPr>
          <w:rFonts w:hint="eastAsia" w:ascii="仿宋" w:hAnsi="仿宋" w:eastAsia="仿宋" w:cs="仿宋"/>
          <w:b/>
          <w:bCs/>
          <w:color w:val="auto"/>
          <w:sz w:val="18"/>
          <w:szCs w:val="18"/>
          <w:highlight w:val="none"/>
          <w:lang w:eastAsia="zh-CN"/>
        </w:rPr>
        <w:t>合同复印件要求清晰可见，能够体现上述内容，不满足要求的视同为无效业绩。</w:t>
      </w:r>
    </w:p>
    <w:p w14:paraId="2762A15E">
      <w:pPr>
        <w:pageBreakBefore w:val="0"/>
        <w:bidi w:val="0"/>
        <w:spacing w:before="120" w:line="480" w:lineRule="exact"/>
        <w:ind w:firstLine="420" w:firstLineChars="200"/>
        <w:rPr>
          <w:rFonts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eastAsia="zh-CN" w:bidi="ar"/>
        </w:rPr>
        <w:t>2.</w:t>
      </w:r>
      <w:r>
        <w:rPr>
          <w:rFonts w:hint="eastAsia" w:ascii="仿宋" w:hAnsi="仿宋" w:eastAsia="仿宋" w:cs="仿宋"/>
          <w:color w:val="auto"/>
          <w:szCs w:val="21"/>
          <w:highlight w:val="none"/>
          <w:lang w:val="zh-CN" w:eastAsia="zh-CN" w:bidi="ar"/>
        </w:rPr>
        <w:t>中标后，</w:t>
      </w:r>
      <w:r>
        <w:rPr>
          <w:rFonts w:hint="eastAsia" w:ascii="仿宋" w:hAnsi="仿宋" w:eastAsia="仿宋" w:cs="仿宋"/>
          <w:color w:val="auto"/>
          <w:szCs w:val="21"/>
          <w:highlight w:val="none"/>
          <w:lang w:eastAsia="zh-CN" w:bidi="ar"/>
        </w:rPr>
        <w:t>采购人</w:t>
      </w:r>
      <w:r>
        <w:rPr>
          <w:rFonts w:hint="eastAsia" w:ascii="仿宋" w:hAnsi="仿宋" w:eastAsia="仿宋" w:cs="仿宋"/>
          <w:color w:val="auto"/>
          <w:szCs w:val="21"/>
          <w:highlight w:val="none"/>
          <w:lang w:val="zh-CN" w:eastAsia="zh-CN" w:bidi="ar"/>
        </w:rPr>
        <w:t>将根据提供的联系人及联系方式进行尽职调查，如有需要投标单位需提供原件备查。</w:t>
      </w:r>
    </w:p>
    <w:p w14:paraId="2DACE3BD">
      <w:pPr>
        <w:pageBreakBefore w:val="0"/>
        <w:bidi w:val="0"/>
        <w:spacing w:line="480" w:lineRule="exact"/>
        <w:ind w:firstLine="482" w:firstLineChars="200"/>
        <w:rPr>
          <w:rFonts w:ascii="仿宋" w:hAnsi="仿宋" w:eastAsia="仿宋" w:cs="仿宋"/>
          <w:b/>
          <w:color w:val="auto"/>
          <w:highlight w:val="none"/>
          <w:lang w:val="zh-CN" w:eastAsia="zh-CN"/>
        </w:rPr>
      </w:pPr>
      <w:r>
        <w:rPr>
          <w:rFonts w:hint="eastAsia" w:ascii="仿宋" w:hAnsi="仿宋" w:eastAsia="仿宋" w:cs="仿宋"/>
          <w:b/>
          <w:color w:val="auto"/>
          <w:sz w:val="24"/>
          <w:szCs w:val="20"/>
          <w:highlight w:val="none"/>
          <w:lang w:val="zh-CN" w:eastAsia="zh-CN" w:bidi="ar"/>
        </w:rPr>
        <w:t>我公司承诺：以上业绩均真实有效。若有虚假，同意按无效标处理。</w:t>
      </w:r>
    </w:p>
    <w:p w14:paraId="5B5A1125">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36DC33E2">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024850F3">
      <w:pPr>
        <w:pageBreakBefore w:val="0"/>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11706C44">
      <w:pPr>
        <w:pageBreakBefore w:val="0"/>
        <w:bidi w:val="0"/>
        <w:spacing w:line="480" w:lineRule="exact"/>
        <w:ind w:firstLine="560"/>
        <w:rPr>
          <w:rFonts w:hint="eastAsia" w:ascii="仿宋" w:hAnsi="仿宋" w:eastAsia="仿宋" w:cs="仿宋"/>
          <w:b/>
          <w:color w:val="auto"/>
          <w:sz w:val="24"/>
          <w:szCs w:val="20"/>
          <w:highlight w:val="none"/>
          <w:lang w:eastAsia="zh-CN" w:bidi="ar"/>
        </w:rPr>
      </w:pPr>
    </w:p>
    <w:p w14:paraId="05C6E875">
      <w:pPr>
        <w:pageBreakBefore w:val="0"/>
        <w:bidi w:val="0"/>
        <w:spacing w:line="480" w:lineRule="exact"/>
        <w:ind w:firstLine="560"/>
        <w:rPr>
          <w:rFonts w:hint="eastAsia" w:ascii="仿宋" w:hAnsi="仿宋" w:eastAsia="仿宋" w:cs="仿宋"/>
          <w:b/>
          <w:color w:val="auto"/>
          <w:sz w:val="24"/>
          <w:szCs w:val="20"/>
          <w:highlight w:val="none"/>
          <w:lang w:eastAsia="zh-CN" w:bidi="ar"/>
        </w:rPr>
      </w:pPr>
    </w:p>
    <w:p w14:paraId="6E861ED5">
      <w:pPr>
        <w:pageBreakBefore w:val="0"/>
        <w:bidi w:val="0"/>
        <w:spacing w:line="480" w:lineRule="exact"/>
        <w:ind w:firstLine="560"/>
        <w:rPr>
          <w:rFonts w:ascii="仿宋" w:hAnsi="仿宋" w:eastAsia="仿宋" w:cs="仿宋"/>
          <w:b/>
          <w:color w:val="auto"/>
          <w:highlight w:val="none"/>
          <w:lang w:eastAsia="zh-CN"/>
        </w:rPr>
      </w:pPr>
      <w:r>
        <w:rPr>
          <w:rFonts w:hint="eastAsia" w:ascii="仿宋" w:hAnsi="仿宋" w:eastAsia="仿宋" w:cs="仿宋"/>
          <w:b/>
          <w:color w:val="auto"/>
          <w:sz w:val="24"/>
          <w:szCs w:val="20"/>
          <w:highlight w:val="none"/>
          <w:lang w:eastAsia="zh-CN" w:bidi="ar"/>
        </w:rPr>
        <w:t>合同提供内容示例（所有合同复印件须清晰、否则按无效资料处理，其风险及结果由投标人自行承担）</w:t>
      </w:r>
    </w:p>
    <w:p w14:paraId="067DEFF7">
      <w:pPr>
        <w:pStyle w:val="28"/>
        <w:pageBreakBefore w:val="0"/>
        <w:bidi w:val="0"/>
        <w:spacing w:after="0" w:line="480" w:lineRule="exact"/>
        <w:ind w:firstLine="240"/>
        <w:rPr>
          <w:rFonts w:hint="default" w:ascii="仿宋" w:hAnsi="仿宋" w:eastAsia="仿宋" w:cs="仿宋"/>
          <w:color w:val="auto"/>
          <w:highlight w:val="none"/>
          <w:lang w:eastAsia="zh-CN"/>
        </w:rPr>
      </w:pPr>
    </w:p>
    <w:p w14:paraId="48A5EA6A">
      <w:pPr>
        <w:pageBreakBefore w:val="0"/>
        <w:numPr>
          <w:ilvl w:val="0"/>
          <w:numId w:val="0"/>
        </w:numPr>
        <w:bidi w:val="0"/>
        <w:spacing w:line="480" w:lineRule="exact"/>
        <w:ind w:left="1280" w:leftChars="0" w:hanging="720" w:firstLineChars="0"/>
        <w:rPr>
          <w:rFonts w:ascii="仿宋" w:hAnsi="仿宋" w:eastAsia="仿宋" w:cs="仿宋"/>
          <w:color w:val="auto"/>
          <w:highlight w:val="none"/>
        </w:rPr>
      </w:pPr>
      <w:r>
        <w:rPr>
          <w:rFonts w:hint="eastAsia" w:ascii="仿宋" w:hAnsi="仿宋" w:eastAsia="仿宋" w:cs="仿宋"/>
          <w:color w:val="auto"/>
          <w:sz w:val="22"/>
          <w:szCs w:val="22"/>
          <w:highlight w:val="none"/>
          <w:lang w:val="en-US" w:eastAsia="en-US" w:bidi="ar-SA"/>
        </w:rPr>
        <w:t>一、</w:t>
      </w:r>
      <w:r>
        <w:rPr>
          <w:rFonts w:hint="eastAsia" w:ascii="仿宋" w:hAnsi="仿宋" w:eastAsia="仿宋" w:cs="仿宋"/>
          <w:color w:val="auto"/>
          <w:sz w:val="24"/>
          <w:szCs w:val="20"/>
          <w:highlight w:val="none"/>
          <w:lang w:bidi="ar"/>
        </w:rPr>
        <w:t>1.XXXXXXX合同</w:t>
      </w:r>
    </w:p>
    <w:p w14:paraId="3972EB87">
      <w:pPr>
        <w:pStyle w:val="28"/>
        <w:pageBreakBefore w:val="0"/>
        <w:bidi w:val="0"/>
        <w:spacing w:after="0" w:line="480" w:lineRule="exact"/>
        <w:ind w:firstLine="240"/>
        <w:rPr>
          <w:rFonts w:hint="default" w:ascii="仿宋" w:hAnsi="仿宋" w:eastAsia="仿宋" w:cs="仿宋"/>
          <w:color w:val="auto"/>
          <w:highlight w:val="none"/>
        </w:rPr>
      </w:pPr>
    </w:p>
    <w:p w14:paraId="188D96B6">
      <w:pPr>
        <w:pageBreakBefore w:val="0"/>
        <w:bidi w:val="0"/>
        <w:spacing w:line="480" w:lineRule="exact"/>
        <w:ind w:left="720"/>
        <w:rPr>
          <w:rFonts w:ascii="仿宋" w:hAnsi="仿宋" w:eastAsia="仿宋" w:cs="仿宋"/>
          <w:color w:val="auto"/>
          <w:highlight w:val="none"/>
        </w:rPr>
      </w:pPr>
      <w:r>
        <w:rPr>
          <w:rFonts w:hint="eastAsia" w:ascii="仿宋" w:hAnsi="仿宋" w:eastAsia="仿宋" w:cs="仿宋"/>
          <w:color w:val="auto"/>
          <w:sz w:val="24"/>
          <w:szCs w:val="20"/>
          <w:highlight w:val="none"/>
          <w:lang w:bidi="ar"/>
        </w:rPr>
        <w:t>2.合同首页</w:t>
      </w:r>
    </w:p>
    <w:p w14:paraId="294DD8B3">
      <w:pPr>
        <w:pageBreakBefore w:val="0"/>
        <w:bidi w:val="0"/>
        <w:spacing w:line="480" w:lineRule="exact"/>
        <w:rPr>
          <w:rFonts w:ascii="仿宋" w:hAnsi="仿宋" w:eastAsia="仿宋" w:cs="仿宋"/>
          <w:i/>
          <w:color w:val="auto"/>
          <w:highlight w:val="none"/>
        </w:rPr>
      </w:pPr>
    </w:p>
    <w:p w14:paraId="3DC73529">
      <w:pPr>
        <w:pageBreakBefore w:val="0"/>
        <w:bidi w:val="0"/>
        <w:spacing w:line="480" w:lineRule="exact"/>
        <w:ind w:left="720"/>
        <w:rPr>
          <w:rFonts w:ascii="仿宋" w:hAnsi="仿宋" w:eastAsia="仿宋" w:cs="仿宋"/>
          <w:color w:val="auto"/>
          <w:highlight w:val="none"/>
        </w:rPr>
      </w:pPr>
      <w:r>
        <w:rPr>
          <w:rFonts w:hint="eastAsia" w:ascii="仿宋" w:hAnsi="仿宋" w:eastAsia="仿宋" w:cs="仿宋"/>
          <w:color w:val="auto"/>
          <w:sz w:val="24"/>
          <w:szCs w:val="20"/>
          <w:highlight w:val="none"/>
          <w:lang w:bidi="ar"/>
        </w:rPr>
        <w:t>3.</w:t>
      </w:r>
      <w:r>
        <w:rPr>
          <w:rFonts w:hint="eastAsia" w:ascii="仿宋" w:hAnsi="仿宋" w:eastAsia="仿宋" w:cs="仿宋"/>
          <w:color w:val="auto"/>
          <w:sz w:val="24"/>
          <w:szCs w:val="20"/>
          <w:highlight w:val="none"/>
          <w:lang w:val="en-US" w:eastAsia="zh-CN" w:bidi="ar"/>
        </w:rPr>
        <w:t>服务</w:t>
      </w:r>
      <w:r>
        <w:rPr>
          <w:rFonts w:hint="eastAsia" w:ascii="仿宋" w:hAnsi="仿宋" w:eastAsia="仿宋" w:cs="仿宋"/>
          <w:color w:val="auto"/>
          <w:sz w:val="24"/>
          <w:szCs w:val="20"/>
          <w:highlight w:val="none"/>
          <w:lang w:bidi="ar"/>
        </w:rPr>
        <w:t>内容页</w:t>
      </w:r>
    </w:p>
    <w:p w14:paraId="6B1F6827">
      <w:pPr>
        <w:pageBreakBefore w:val="0"/>
        <w:bidi w:val="0"/>
        <w:spacing w:line="480" w:lineRule="exact"/>
        <w:ind w:left="1415"/>
        <w:rPr>
          <w:rFonts w:ascii="仿宋" w:hAnsi="仿宋" w:eastAsia="仿宋" w:cs="仿宋"/>
          <w:i/>
          <w:color w:val="auto"/>
          <w:highlight w:val="none"/>
          <w:lang w:eastAsia="zh-CN"/>
        </w:rPr>
      </w:pPr>
      <w:r>
        <w:rPr>
          <w:rFonts w:hint="eastAsia" w:ascii="仿宋" w:hAnsi="仿宋" w:eastAsia="仿宋" w:cs="仿宋"/>
          <w:i/>
          <w:color w:val="auto"/>
          <w:highlight w:val="none"/>
          <w:lang w:eastAsia="zh-CN"/>
        </w:rPr>
        <w:t>建议将合同主要内容进行标记，方便专家评审。</w:t>
      </w:r>
    </w:p>
    <w:p w14:paraId="5B3183E9">
      <w:pPr>
        <w:pageBreakBefore w:val="0"/>
        <w:bidi w:val="0"/>
        <w:spacing w:line="480" w:lineRule="exact"/>
        <w:ind w:left="72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4.双方签字盖章页</w:t>
      </w:r>
    </w:p>
    <w:p w14:paraId="6F7EDC27">
      <w:pPr>
        <w:pStyle w:val="28"/>
        <w:pageBreakBefore w:val="0"/>
        <w:bidi w:val="0"/>
        <w:spacing w:after="0" w:line="480" w:lineRule="exact"/>
        <w:ind w:firstLine="240"/>
        <w:rPr>
          <w:rFonts w:hint="default" w:ascii="仿宋" w:hAnsi="仿宋" w:eastAsia="仿宋" w:cs="仿宋"/>
          <w:color w:val="auto"/>
          <w:highlight w:val="none"/>
          <w:lang w:eastAsia="zh-CN"/>
        </w:rPr>
      </w:pPr>
    </w:p>
    <w:p w14:paraId="5608599A">
      <w:pPr>
        <w:pageBreakBefore w:val="0"/>
        <w:bidi w:val="0"/>
        <w:spacing w:line="480" w:lineRule="exact"/>
        <w:ind w:left="72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5.日期页等  </w:t>
      </w:r>
    </w:p>
    <w:p w14:paraId="718FC98A">
      <w:pPr>
        <w:pageBreakBefore w:val="0"/>
        <w:bidi w:val="0"/>
        <w:spacing w:line="480" w:lineRule="exact"/>
        <w:ind w:left="1415"/>
        <w:rPr>
          <w:rFonts w:ascii="仿宋" w:hAnsi="仿宋" w:eastAsia="仿宋" w:cs="仿宋"/>
          <w:color w:val="auto"/>
          <w:highlight w:val="none"/>
          <w:lang w:eastAsia="zh-CN"/>
        </w:rPr>
      </w:pPr>
    </w:p>
    <w:p w14:paraId="4710B11A">
      <w:pPr>
        <w:pageBreakBefore w:val="0"/>
        <w:bidi w:val="0"/>
        <w:spacing w:line="480" w:lineRule="exact"/>
        <w:ind w:left="1415"/>
        <w:rPr>
          <w:rFonts w:ascii="仿宋" w:hAnsi="仿宋" w:eastAsia="仿宋" w:cs="仿宋"/>
          <w:color w:val="auto"/>
          <w:highlight w:val="none"/>
          <w:lang w:eastAsia="zh-CN"/>
        </w:rPr>
      </w:pPr>
    </w:p>
    <w:p w14:paraId="069C089C">
      <w:pPr>
        <w:pageBreakBefore w:val="0"/>
        <w:bidi w:val="0"/>
        <w:spacing w:line="480" w:lineRule="exact"/>
        <w:ind w:left="1415"/>
        <w:rPr>
          <w:rFonts w:ascii="仿宋" w:hAnsi="仿宋" w:eastAsia="仿宋" w:cs="仿宋"/>
          <w:color w:val="auto"/>
          <w:highlight w:val="none"/>
          <w:lang w:eastAsia="zh-CN"/>
        </w:rPr>
      </w:pPr>
    </w:p>
    <w:p w14:paraId="53471233">
      <w:pPr>
        <w:pageBreakBefore w:val="0"/>
        <w:bidi w:val="0"/>
        <w:spacing w:line="480" w:lineRule="exact"/>
        <w:ind w:left="1415"/>
        <w:rPr>
          <w:rFonts w:ascii="仿宋" w:hAnsi="仿宋" w:eastAsia="仿宋" w:cs="仿宋"/>
          <w:color w:val="auto"/>
          <w:highlight w:val="none"/>
          <w:lang w:eastAsia="zh-CN"/>
        </w:rPr>
      </w:pPr>
    </w:p>
    <w:p w14:paraId="6886043A">
      <w:pPr>
        <w:pageBreakBefore w:val="0"/>
        <w:bidi w:val="0"/>
        <w:spacing w:line="480" w:lineRule="exact"/>
        <w:ind w:left="1415"/>
        <w:rPr>
          <w:rFonts w:ascii="仿宋" w:hAnsi="仿宋" w:eastAsia="仿宋" w:cs="仿宋"/>
          <w:color w:val="auto"/>
          <w:highlight w:val="none"/>
          <w:lang w:eastAsia="zh-CN"/>
        </w:rPr>
      </w:pPr>
    </w:p>
    <w:p w14:paraId="1B711E2A">
      <w:pPr>
        <w:keepNext w:val="0"/>
        <w:keepLines w:val="0"/>
        <w:pageBreakBefore w:val="0"/>
        <w:widowControl/>
        <w:kinsoku/>
        <w:wordWrap/>
        <w:overflowPunct/>
        <w:topLinePunct w:val="0"/>
        <w:autoSpaceDE/>
        <w:autoSpaceDN/>
        <w:bidi w:val="0"/>
        <w:adjustRightInd/>
        <w:snapToGrid/>
        <w:spacing w:line="480" w:lineRule="exact"/>
        <w:jc w:val="center"/>
        <w:textAlignment w:val="baseline"/>
        <w:outlineLvl w:val="9"/>
        <w:rPr>
          <w:rFonts w:ascii="仿宋" w:hAnsi="仿宋" w:eastAsia="仿宋" w:cs="仿宋"/>
          <w:color w:val="auto"/>
          <w:highlight w:val="none"/>
          <w:lang w:eastAsia="zh-CN" w:bidi="ar"/>
        </w:rPr>
      </w:pPr>
      <w:r>
        <w:rPr>
          <w:rFonts w:hint="eastAsia" w:ascii="仿宋" w:hAnsi="仿宋" w:eastAsia="仿宋" w:cs="仿宋"/>
          <w:color w:val="auto"/>
          <w:highlight w:val="none"/>
          <w:lang w:eastAsia="zh-CN" w:bidi="ar"/>
        </w:rPr>
        <w:br w:type="page"/>
      </w:r>
      <w:bookmarkStart w:id="220" w:name="_Toc22554427"/>
      <w:bookmarkStart w:id="221" w:name="_Toc3891663"/>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20"/>
    <w:bookmarkEnd w:id="221"/>
    <w:p w14:paraId="7B10EAE5">
      <w:pPr>
        <w:pageBreakBefore w:val="0"/>
        <w:shd w:val="clear"/>
        <w:bidi w:val="0"/>
        <w:spacing w:line="480" w:lineRule="exact"/>
        <w:jc w:val="center"/>
        <w:outlineLvl w:val="2"/>
        <w:rPr>
          <w:rFonts w:ascii="仿宋" w:hAnsi="仿宋" w:eastAsia="仿宋" w:cs="仿宋"/>
          <w:b/>
          <w:bCs/>
          <w:color w:val="auto"/>
          <w:szCs w:val="21"/>
          <w:highlight w:val="none"/>
          <w:lang w:eastAsia="zh-CN"/>
        </w:rPr>
      </w:pPr>
      <w:bookmarkStart w:id="222" w:name="_Toc32427"/>
      <w:bookmarkStart w:id="223" w:name="_Toc27861"/>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六</w:t>
      </w:r>
      <w:r>
        <w:rPr>
          <w:rFonts w:hint="eastAsia" w:ascii="仿宋" w:hAnsi="仿宋" w:eastAsia="仿宋" w:cs="仿宋"/>
          <w:b/>
          <w:color w:val="auto"/>
          <w:sz w:val="24"/>
          <w:szCs w:val="20"/>
          <w:highlight w:val="none"/>
          <w:lang w:eastAsia="zh-CN" w:bidi="ar"/>
        </w:rPr>
        <w:t>）项目团队成员一览表</w:t>
      </w:r>
      <w:bookmarkEnd w:id="222"/>
      <w:bookmarkEnd w:id="223"/>
    </w:p>
    <w:p w14:paraId="5620ED95">
      <w:pPr>
        <w:pageBreakBefore w:val="0"/>
        <w:shd w:val="clear"/>
        <w:bidi w:val="0"/>
        <w:spacing w:line="480"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项目名称： </w:t>
      </w:r>
    </w:p>
    <w:p w14:paraId="35B600E2">
      <w:pPr>
        <w:pageBreakBefore w:val="0"/>
        <w:shd w:val="clear"/>
        <w:bidi w:val="0"/>
        <w:spacing w:line="480" w:lineRule="exact"/>
        <w:ind w:firstLine="480" w:firstLineChars="200"/>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项目编号：</w:t>
      </w:r>
    </w:p>
    <w:tbl>
      <w:tblPr>
        <w:tblStyle w:val="3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811"/>
        <w:gridCol w:w="991"/>
        <w:gridCol w:w="736"/>
        <w:gridCol w:w="961"/>
        <w:gridCol w:w="1232"/>
        <w:gridCol w:w="744"/>
        <w:gridCol w:w="1000"/>
        <w:gridCol w:w="899"/>
      </w:tblGrid>
      <w:tr w14:paraId="53DA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1381" w:type="dxa"/>
            <w:tcBorders>
              <w:bottom w:val="nil"/>
            </w:tcBorders>
            <w:shd w:val="clear" w:color="auto" w:fill="F3F3F3"/>
            <w:vAlign w:val="center"/>
          </w:tcPr>
          <w:p w14:paraId="2DAB13FD">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职责分工</w:t>
            </w:r>
          </w:p>
        </w:tc>
        <w:tc>
          <w:tcPr>
            <w:tcW w:w="811" w:type="dxa"/>
            <w:tcBorders>
              <w:bottom w:val="nil"/>
            </w:tcBorders>
            <w:shd w:val="clear" w:color="auto" w:fill="F3F3F3"/>
            <w:vAlign w:val="center"/>
          </w:tcPr>
          <w:p w14:paraId="509148A1">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991" w:type="dxa"/>
            <w:tcBorders>
              <w:bottom w:val="nil"/>
            </w:tcBorders>
            <w:shd w:val="clear" w:color="auto" w:fill="F3F3F3"/>
            <w:vAlign w:val="center"/>
          </w:tcPr>
          <w:p w14:paraId="65A8232E">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现职务</w:t>
            </w:r>
          </w:p>
        </w:tc>
        <w:tc>
          <w:tcPr>
            <w:tcW w:w="736" w:type="dxa"/>
            <w:tcBorders>
              <w:bottom w:val="nil"/>
            </w:tcBorders>
            <w:shd w:val="clear" w:color="auto" w:fill="F3F3F3"/>
            <w:vAlign w:val="center"/>
          </w:tcPr>
          <w:p w14:paraId="1010EF37">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年龄</w:t>
            </w:r>
          </w:p>
        </w:tc>
        <w:tc>
          <w:tcPr>
            <w:tcW w:w="961" w:type="dxa"/>
            <w:tcBorders>
              <w:bottom w:val="nil"/>
            </w:tcBorders>
            <w:shd w:val="clear" w:color="auto" w:fill="F3F3F3"/>
            <w:vAlign w:val="center"/>
          </w:tcPr>
          <w:p w14:paraId="4488A540">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 xml:space="preserve">学历 </w:t>
            </w:r>
          </w:p>
        </w:tc>
        <w:tc>
          <w:tcPr>
            <w:tcW w:w="1232" w:type="dxa"/>
            <w:tcBorders>
              <w:bottom w:val="nil"/>
            </w:tcBorders>
            <w:shd w:val="clear" w:color="auto" w:fill="F3F3F3"/>
            <w:vAlign w:val="center"/>
          </w:tcPr>
          <w:p w14:paraId="4E89753E">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744" w:type="dxa"/>
            <w:tcBorders>
              <w:bottom w:val="nil"/>
            </w:tcBorders>
            <w:shd w:val="clear" w:color="auto" w:fill="F3F3F3"/>
            <w:vAlign w:val="center"/>
          </w:tcPr>
          <w:p w14:paraId="2CFAE327">
            <w:pPr>
              <w:pageBreakBefore w:val="0"/>
              <w:shd w:val="clear"/>
              <w:bidi w:val="0"/>
              <w:spacing w:line="480" w:lineRule="exact"/>
              <w:jc w:val="center"/>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val="en-US" w:eastAsia="zh-CN" w:bidi="ar"/>
              </w:rPr>
              <w:t>职称</w:t>
            </w:r>
          </w:p>
        </w:tc>
        <w:tc>
          <w:tcPr>
            <w:tcW w:w="1000" w:type="dxa"/>
            <w:tcBorders>
              <w:bottom w:val="nil"/>
            </w:tcBorders>
            <w:shd w:val="clear" w:color="auto" w:fill="F3F3F3"/>
            <w:vAlign w:val="center"/>
          </w:tcPr>
          <w:p w14:paraId="15A5AE98">
            <w:pPr>
              <w:pageBreakBefore w:val="0"/>
              <w:shd w:val="clear"/>
              <w:bidi w:val="0"/>
              <w:spacing w:line="480" w:lineRule="exact"/>
              <w:ind w:firstLine="12"/>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拟担任职位</w:t>
            </w:r>
          </w:p>
        </w:tc>
        <w:tc>
          <w:tcPr>
            <w:tcW w:w="899" w:type="dxa"/>
            <w:tcBorders>
              <w:bottom w:val="nil"/>
            </w:tcBorders>
            <w:shd w:val="clear" w:color="auto" w:fill="F3F3F3"/>
            <w:vAlign w:val="center"/>
          </w:tcPr>
          <w:p w14:paraId="7271C8D6">
            <w:pPr>
              <w:pageBreakBefore w:val="0"/>
              <w:shd w:val="clear"/>
              <w:bidi w:val="0"/>
              <w:spacing w:line="480" w:lineRule="exact"/>
              <w:ind w:firstLine="12"/>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r>
      <w:tr w14:paraId="149C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381" w:type="dxa"/>
            <w:tcBorders>
              <w:bottom w:val="nil"/>
            </w:tcBorders>
            <w:vAlign w:val="center"/>
          </w:tcPr>
          <w:p w14:paraId="2B271DB4">
            <w:pPr>
              <w:pageBreakBefore w:val="0"/>
              <w:shd w:val="clear"/>
              <w:bidi w:val="0"/>
              <w:spacing w:line="480" w:lineRule="exact"/>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bidi="ar"/>
              </w:rPr>
              <w:t>项目</w:t>
            </w:r>
            <w:r>
              <w:rPr>
                <w:rFonts w:hint="eastAsia" w:ascii="仿宋" w:hAnsi="仿宋" w:eastAsia="仿宋" w:cs="仿宋"/>
                <w:color w:val="auto"/>
                <w:sz w:val="24"/>
                <w:szCs w:val="20"/>
                <w:highlight w:val="none"/>
                <w:lang w:eastAsia="zh-CN" w:bidi="ar"/>
              </w:rPr>
              <w:t>负责人</w:t>
            </w:r>
          </w:p>
        </w:tc>
        <w:tc>
          <w:tcPr>
            <w:tcW w:w="811" w:type="dxa"/>
            <w:tcBorders>
              <w:bottom w:val="nil"/>
            </w:tcBorders>
            <w:vAlign w:val="center"/>
          </w:tcPr>
          <w:p w14:paraId="03B62D5C">
            <w:pPr>
              <w:pageBreakBefore w:val="0"/>
              <w:shd w:val="clear"/>
              <w:bidi w:val="0"/>
              <w:spacing w:line="480" w:lineRule="exact"/>
              <w:jc w:val="center"/>
              <w:rPr>
                <w:rFonts w:ascii="仿宋" w:hAnsi="仿宋" w:eastAsia="仿宋" w:cs="仿宋"/>
                <w:color w:val="auto"/>
                <w:sz w:val="24"/>
                <w:szCs w:val="20"/>
                <w:highlight w:val="none"/>
                <w:lang w:bidi="ar"/>
              </w:rPr>
            </w:pPr>
          </w:p>
        </w:tc>
        <w:tc>
          <w:tcPr>
            <w:tcW w:w="991" w:type="dxa"/>
            <w:tcBorders>
              <w:bottom w:val="nil"/>
            </w:tcBorders>
            <w:vAlign w:val="center"/>
          </w:tcPr>
          <w:p w14:paraId="7381BBC9">
            <w:pPr>
              <w:pageBreakBefore w:val="0"/>
              <w:shd w:val="clear"/>
              <w:bidi w:val="0"/>
              <w:spacing w:line="480" w:lineRule="exact"/>
              <w:jc w:val="center"/>
              <w:rPr>
                <w:rFonts w:ascii="仿宋" w:hAnsi="仿宋" w:eastAsia="仿宋" w:cs="仿宋"/>
                <w:color w:val="auto"/>
                <w:sz w:val="24"/>
                <w:szCs w:val="20"/>
                <w:highlight w:val="none"/>
                <w:lang w:bidi="ar"/>
              </w:rPr>
            </w:pPr>
          </w:p>
        </w:tc>
        <w:tc>
          <w:tcPr>
            <w:tcW w:w="736" w:type="dxa"/>
            <w:tcBorders>
              <w:bottom w:val="nil"/>
            </w:tcBorders>
            <w:vAlign w:val="center"/>
          </w:tcPr>
          <w:p w14:paraId="15D20FC9">
            <w:pPr>
              <w:pStyle w:val="69"/>
              <w:keepNext w:val="0"/>
              <w:pageBreakBefore w:val="0"/>
              <w:shd w:val="clear"/>
              <w:bidi w:val="0"/>
              <w:adjustRightInd/>
              <w:spacing w:before="0" w:after="0" w:line="480" w:lineRule="exact"/>
              <w:textAlignment w:val="auto"/>
              <w:rPr>
                <w:rFonts w:ascii="仿宋" w:hAnsi="仿宋" w:eastAsia="仿宋" w:cs="仿宋"/>
                <w:color w:val="auto"/>
                <w:spacing w:val="0"/>
                <w:szCs w:val="20"/>
                <w:highlight w:val="none"/>
                <w:lang w:bidi="ar"/>
              </w:rPr>
            </w:pPr>
          </w:p>
        </w:tc>
        <w:tc>
          <w:tcPr>
            <w:tcW w:w="961" w:type="dxa"/>
            <w:tcBorders>
              <w:bottom w:val="nil"/>
            </w:tcBorders>
            <w:vAlign w:val="center"/>
          </w:tcPr>
          <w:p w14:paraId="7C8FF2A8">
            <w:pPr>
              <w:pStyle w:val="69"/>
              <w:keepNext w:val="0"/>
              <w:pageBreakBefore w:val="0"/>
              <w:shd w:val="clear"/>
              <w:bidi w:val="0"/>
              <w:adjustRightInd/>
              <w:spacing w:before="0" w:after="0" w:line="480" w:lineRule="exact"/>
              <w:textAlignment w:val="auto"/>
              <w:rPr>
                <w:rFonts w:ascii="仿宋" w:hAnsi="仿宋" w:eastAsia="仿宋" w:cs="仿宋"/>
                <w:color w:val="auto"/>
                <w:spacing w:val="0"/>
                <w:szCs w:val="20"/>
                <w:highlight w:val="none"/>
                <w:lang w:bidi="ar"/>
              </w:rPr>
            </w:pPr>
          </w:p>
        </w:tc>
        <w:tc>
          <w:tcPr>
            <w:tcW w:w="1232" w:type="dxa"/>
            <w:tcBorders>
              <w:bottom w:val="nil"/>
            </w:tcBorders>
          </w:tcPr>
          <w:p w14:paraId="06EFD134">
            <w:pPr>
              <w:pageBreakBefore w:val="0"/>
              <w:shd w:val="clear"/>
              <w:bidi w:val="0"/>
              <w:spacing w:line="480" w:lineRule="exact"/>
              <w:jc w:val="center"/>
              <w:rPr>
                <w:rFonts w:ascii="仿宋" w:hAnsi="仿宋" w:eastAsia="仿宋" w:cs="仿宋"/>
                <w:color w:val="auto"/>
                <w:sz w:val="24"/>
                <w:szCs w:val="20"/>
                <w:highlight w:val="none"/>
                <w:lang w:bidi="ar"/>
              </w:rPr>
            </w:pPr>
          </w:p>
        </w:tc>
        <w:tc>
          <w:tcPr>
            <w:tcW w:w="744" w:type="dxa"/>
            <w:tcBorders>
              <w:bottom w:val="nil"/>
            </w:tcBorders>
            <w:vAlign w:val="center"/>
          </w:tcPr>
          <w:p w14:paraId="4DF6E7B1">
            <w:pPr>
              <w:pageBreakBefore w:val="0"/>
              <w:shd w:val="clear"/>
              <w:bidi w:val="0"/>
              <w:spacing w:line="480" w:lineRule="exact"/>
              <w:jc w:val="center"/>
              <w:rPr>
                <w:rFonts w:ascii="仿宋" w:hAnsi="仿宋" w:eastAsia="仿宋" w:cs="仿宋"/>
                <w:color w:val="auto"/>
                <w:sz w:val="24"/>
                <w:szCs w:val="20"/>
                <w:highlight w:val="none"/>
                <w:lang w:bidi="ar"/>
              </w:rPr>
            </w:pPr>
          </w:p>
        </w:tc>
        <w:tc>
          <w:tcPr>
            <w:tcW w:w="1000" w:type="dxa"/>
            <w:tcBorders>
              <w:bottom w:val="nil"/>
            </w:tcBorders>
            <w:vAlign w:val="center"/>
          </w:tcPr>
          <w:p w14:paraId="48D1BD01">
            <w:pPr>
              <w:pageBreakBefore w:val="0"/>
              <w:shd w:val="clear"/>
              <w:bidi w:val="0"/>
              <w:spacing w:line="480" w:lineRule="exact"/>
              <w:ind w:firstLine="12"/>
              <w:jc w:val="center"/>
              <w:rPr>
                <w:rFonts w:ascii="仿宋" w:hAnsi="仿宋" w:eastAsia="仿宋" w:cs="仿宋"/>
                <w:color w:val="auto"/>
                <w:sz w:val="24"/>
                <w:szCs w:val="20"/>
                <w:highlight w:val="none"/>
                <w:lang w:bidi="ar"/>
              </w:rPr>
            </w:pPr>
          </w:p>
        </w:tc>
        <w:tc>
          <w:tcPr>
            <w:tcW w:w="899" w:type="dxa"/>
            <w:tcBorders>
              <w:bottom w:val="nil"/>
            </w:tcBorders>
            <w:vAlign w:val="center"/>
          </w:tcPr>
          <w:p w14:paraId="33F8297A">
            <w:pPr>
              <w:pageBreakBefore w:val="0"/>
              <w:shd w:val="clear"/>
              <w:bidi w:val="0"/>
              <w:spacing w:line="480" w:lineRule="exact"/>
              <w:ind w:firstLine="12"/>
              <w:jc w:val="center"/>
              <w:rPr>
                <w:rFonts w:ascii="仿宋" w:hAnsi="仿宋" w:eastAsia="仿宋" w:cs="仿宋"/>
                <w:color w:val="auto"/>
                <w:sz w:val="24"/>
                <w:szCs w:val="20"/>
                <w:highlight w:val="none"/>
                <w:lang w:bidi="ar"/>
              </w:rPr>
            </w:pPr>
          </w:p>
        </w:tc>
      </w:tr>
      <w:tr w14:paraId="2CDB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restart"/>
            <w:vAlign w:val="center"/>
          </w:tcPr>
          <w:p w14:paraId="221E032D">
            <w:pPr>
              <w:pageBreakBefore w:val="0"/>
              <w:shd w:val="clear"/>
              <w:bidi w:val="0"/>
              <w:spacing w:line="480" w:lineRule="exact"/>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其他成员</w:t>
            </w:r>
          </w:p>
        </w:tc>
        <w:tc>
          <w:tcPr>
            <w:tcW w:w="811" w:type="dxa"/>
            <w:vAlign w:val="center"/>
          </w:tcPr>
          <w:p w14:paraId="2168901C">
            <w:pPr>
              <w:pageBreakBefore w:val="0"/>
              <w:shd w:val="clear"/>
              <w:bidi w:val="0"/>
              <w:spacing w:line="480" w:lineRule="exact"/>
              <w:jc w:val="center"/>
              <w:rPr>
                <w:rFonts w:ascii="仿宋" w:hAnsi="仿宋" w:eastAsia="仿宋" w:cs="仿宋"/>
                <w:color w:val="auto"/>
                <w:sz w:val="24"/>
                <w:szCs w:val="20"/>
                <w:highlight w:val="none"/>
                <w:lang w:bidi="ar"/>
              </w:rPr>
            </w:pPr>
          </w:p>
        </w:tc>
        <w:tc>
          <w:tcPr>
            <w:tcW w:w="991" w:type="dxa"/>
            <w:vAlign w:val="center"/>
          </w:tcPr>
          <w:p w14:paraId="212A6748">
            <w:pPr>
              <w:pageBreakBefore w:val="0"/>
              <w:shd w:val="clear"/>
              <w:bidi w:val="0"/>
              <w:spacing w:line="480" w:lineRule="exact"/>
              <w:jc w:val="center"/>
              <w:rPr>
                <w:rFonts w:ascii="仿宋" w:hAnsi="仿宋" w:eastAsia="仿宋" w:cs="仿宋"/>
                <w:color w:val="auto"/>
                <w:sz w:val="24"/>
                <w:szCs w:val="20"/>
                <w:highlight w:val="none"/>
                <w:lang w:bidi="ar"/>
              </w:rPr>
            </w:pPr>
          </w:p>
        </w:tc>
        <w:tc>
          <w:tcPr>
            <w:tcW w:w="736" w:type="dxa"/>
            <w:vAlign w:val="center"/>
          </w:tcPr>
          <w:p w14:paraId="72F459DB">
            <w:pPr>
              <w:pageBreakBefore w:val="0"/>
              <w:shd w:val="clear"/>
              <w:bidi w:val="0"/>
              <w:spacing w:line="480" w:lineRule="exact"/>
              <w:jc w:val="center"/>
              <w:rPr>
                <w:rFonts w:ascii="仿宋" w:hAnsi="仿宋" w:eastAsia="仿宋" w:cs="仿宋"/>
                <w:color w:val="auto"/>
                <w:sz w:val="24"/>
                <w:szCs w:val="20"/>
                <w:highlight w:val="none"/>
                <w:lang w:bidi="ar"/>
              </w:rPr>
            </w:pPr>
          </w:p>
        </w:tc>
        <w:tc>
          <w:tcPr>
            <w:tcW w:w="961" w:type="dxa"/>
            <w:vAlign w:val="center"/>
          </w:tcPr>
          <w:p w14:paraId="400512CC">
            <w:pPr>
              <w:pageBreakBefore w:val="0"/>
              <w:shd w:val="clear"/>
              <w:bidi w:val="0"/>
              <w:spacing w:line="480" w:lineRule="exact"/>
              <w:jc w:val="center"/>
              <w:rPr>
                <w:rFonts w:ascii="仿宋" w:hAnsi="仿宋" w:eastAsia="仿宋" w:cs="仿宋"/>
                <w:color w:val="auto"/>
                <w:sz w:val="24"/>
                <w:szCs w:val="20"/>
                <w:highlight w:val="none"/>
                <w:lang w:bidi="ar"/>
              </w:rPr>
            </w:pPr>
          </w:p>
        </w:tc>
        <w:tc>
          <w:tcPr>
            <w:tcW w:w="1232" w:type="dxa"/>
          </w:tcPr>
          <w:p w14:paraId="192F86DA">
            <w:pPr>
              <w:pageBreakBefore w:val="0"/>
              <w:shd w:val="clear"/>
              <w:bidi w:val="0"/>
              <w:spacing w:line="480" w:lineRule="exact"/>
              <w:jc w:val="center"/>
              <w:rPr>
                <w:rFonts w:ascii="仿宋" w:hAnsi="仿宋" w:eastAsia="仿宋" w:cs="仿宋"/>
                <w:color w:val="auto"/>
                <w:sz w:val="24"/>
                <w:szCs w:val="20"/>
                <w:highlight w:val="none"/>
                <w:lang w:bidi="ar"/>
              </w:rPr>
            </w:pPr>
          </w:p>
        </w:tc>
        <w:tc>
          <w:tcPr>
            <w:tcW w:w="744" w:type="dxa"/>
            <w:vAlign w:val="center"/>
          </w:tcPr>
          <w:p w14:paraId="6A406101">
            <w:pPr>
              <w:pageBreakBefore w:val="0"/>
              <w:shd w:val="clear"/>
              <w:bidi w:val="0"/>
              <w:spacing w:line="480" w:lineRule="exact"/>
              <w:jc w:val="center"/>
              <w:rPr>
                <w:rFonts w:ascii="仿宋" w:hAnsi="仿宋" w:eastAsia="仿宋" w:cs="仿宋"/>
                <w:color w:val="auto"/>
                <w:sz w:val="24"/>
                <w:szCs w:val="20"/>
                <w:highlight w:val="none"/>
                <w:lang w:bidi="ar"/>
              </w:rPr>
            </w:pPr>
          </w:p>
        </w:tc>
        <w:tc>
          <w:tcPr>
            <w:tcW w:w="1000" w:type="dxa"/>
            <w:vAlign w:val="center"/>
          </w:tcPr>
          <w:p w14:paraId="6BD2C165">
            <w:pPr>
              <w:pageBreakBefore w:val="0"/>
              <w:shd w:val="clear"/>
              <w:bidi w:val="0"/>
              <w:spacing w:line="480" w:lineRule="exact"/>
              <w:jc w:val="center"/>
              <w:rPr>
                <w:rFonts w:ascii="仿宋" w:hAnsi="仿宋" w:eastAsia="仿宋" w:cs="仿宋"/>
                <w:color w:val="auto"/>
                <w:sz w:val="24"/>
                <w:szCs w:val="20"/>
                <w:highlight w:val="none"/>
                <w:lang w:bidi="ar"/>
              </w:rPr>
            </w:pPr>
          </w:p>
        </w:tc>
        <w:tc>
          <w:tcPr>
            <w:tcW w:w="899" w:type="dxa"/>
            <w:vAlign w:val="center"/>
          </w:tcPr>
          <w:p w14:paraId="04F0AB19">
            <w:pPr>
              <w:pageBreakBefore w:val="0"/>
              <w:shd w:val="clear"/>
              <w:bidi w:val="0"/>
              <w:spacing w:line="480" w:lineRule="exact"/>
              <w:jc w:val="center"/>
              <w:rPr>
                <w:rFonts w:ascii="仿宋" w:hAnsi="仿宋" w:eastAsia="仿宋" w:cs="仿宋"/>
                <w:color w:val="auto"/>
                <w:sz w:val="24"/>
                <w:szCs w:val="20"/>
                <w:highlight w:val="none"/>
                <w:lang w:bidi="ar"/>
              </w:rPr>
            </w:pPr>
          </w:p>
        </w:tc>
      </w:tr>
      <w:tr w14:paraId="0297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continue"/>
            <w:vAlign w:val="center"/>
          </w:tcPr>
          <w:p w14:paraId="369B563B">
            <w:pPr>
              <w:pageBreakBefore w:val="0"/>
              <w:shd w:val="clear"/>
              <w:bidi w:val="0"/>
              <w:spacing w:line="480" w:lineRule="exact"/>
              <w:rPr>
                <w:rFonts w:ascii="仿宋" w:hAnsi="仿宋" w:eastAsia="仿宋" w:cs="仿宋"/>
                <w:color w:val="auto"/>
                <w:sz w:val="24"/>
                <w:szCs w:val="20"/>
                <w:highlight w:val="none"/>
                <w:lang w:bidi="ar"/>
              </w:rPr>
            </w:pPr>
          </w:p>
        </w:tc>
        <w:tc>
          <w:tcPr>
            <w:tcW w:w="811" w:type="dxa"/>
            <w:vAlign w:val="center"/>
          </w:tcPr>
          <w:p w14:paraId="732D3EDA">
            <w:pPr>
              <w:pageBreakBefore w:val="0"/>
              <w:shd w:val="clear"/>
              <w:bidi w:val="0"/>
              <w:spacing w:line="480" w:lineRule="exact"/>
              <w:jc w:val="center"/>
              <w:rPr>
                <w:rFonts w:ascii="仿宋" w:hAnsi="仿宋" w:eastAsia="仿宋" w:cs="仿宋"/>
                <w:color w:val="auto"/>
                <w:sz w:val="24"/>
                <w:szCs w:val="20"/>
                <w:highlight w:val="none"/>
                <w:lang w:bidi="ar"/>
              </w:rPr>
            </w:pPr>
          </w:p>
        </w:tc>
        <w:tc>
          <w:tcPr>
            <w:tcW w:w="991" w:type="dxa"/>
            <w:vAlign w:val="center"/>
          </w:tcPr>
          <w:p w14:paraId="493FA1A1">
            <w:pPr>
              <w:pageBreakBefore w:val="0"/>
              <w:shd w:val="clear"/>
              <w:bidi w:val="0"/>
              <w:spacing w:line="480" w:lineRule="exact"/>
              <w:jc w:val="center"/>
              <w:rPr>
                <w:rFonts w:ascii="仿宋" w:hAnsi="仿宋" w:eastAsia="仿宋" w:cs="仿宋"/>
                <w:color w:val="auto"/>
                <w:sz w:val="24"/>
                <w:szCs w:val="20"/>
                <w:highlight w:val="none"/>
                <w:lang w:bidi="ar"/>
              </w:rPr>
            </w:pPr>
          </w:p>
        </w:tc>
        <w:tc>
          <w:tcPr>
            <w:tcW w:w="736" w:type="dxa"/>
            <w:vAlign w:val="center"/>
          </w:tcPr>
          <w:p w14:paraId="4993A97D">
            <w:pPr>
              <w:pageBreakBefore w:val="0"/>
              <w:shd w:val="clear"/>
              <w:bidi w:val="0"/>
              <w:spacing w:line="480" w:lineRule="exact"/>
              <w:jc w:val="center"/>
              <w:rPr>
                <w:rFonts w:ascii="仿宋" w:hAnsi="仿宋" w:eastAsia="仿宋" w:cs="仿宋"/>
                <w:color w:val="auto"/>
                <w:sz w:val="24"/>
                <w:szCs w:val="20"/>
                <w:highlight w:val="none"/>
                <w:lang w:bidi="ar"/>
              </w:rPr>
            </w:pPr>
          </w:p>
        </w:tc>
        <w:tc>
          <w:tcPr>
            <w:tcW w:w="961" w:type="dxa"/>
            <w:vAlign w:val="center"/>
          </w:tcPr>
          <w:p w14:paraId="38A44F8E">
            <w:pPr>
              <w:pageBreakBefore w:val="0"/>
              <w:shd w:val="clear"/>
              <w:bidi w:val="0"/>
              <w:spacing w:line="480" w:lineRule="exact"/>
              <w:jc w:val="center"/>
              <w:rPr>
                <w:rFonts w:ascii="仿宋" w:hAnsi="仿宋" w:eastAsia="仿宋" w:cs="仿宋"/>
                <w:color w:val="auto"/>
                <w:sz w:val="24"/>
                <w:szCs w:val="20"/>
                <w:highlight w:val="none"/>
                <w:lang w:bidi="ar"/>
              </w:rPr>
            </w:pPr>
          </w:p>
        </w:tc>
        <w:tc>
          <w:tcPr>
            <w:tcW w:w="1232" w:type="dxa"/>
          </w:tcPr>
          <w:p w14:paraId="7FFC16D1">
            <w:pPr>
              <w:pageBreakBefore w:val="0"/>
              <w:shd w:val="clear"/>
              <w:bidi w:val="0"/>
              <w:spacing w:line="480" w:lineRule="exact"/>
              <w:jc w:val="center"/>
              <w:rPr>
                <w:rFonts w:ascii="仿宋" w:hAnsi="仿宋" w:eastAsia="仿宋" w:cs="仿宋"/>
                <w:color w:val="auto"/>
                <w:sz w:val="24"/>
                <w:szCs w:val="20"/>
                <w:highlight w:val="none"/>
                <w:lang w:bidi="ar"/>
              </w:rPr>
            </w:pPr>
          </w:p>
        </w:tc>
        <w:tc>
          <w:tcPr>
            <w:tcW w:w="744" w:type="dxa"/>
            <w:vAlign w:val="center"/>
          </w:tcPr>
          <w:p w14:paraId="5764C87D">
            <w:pPr>
              <w:pageBreakBefore w:val="0"/>
              <w:shd w:val="clear"/>
              <w:bidi w:val="0"/>
              <w:spacing w:line="480" w:lineRule="exact"/>
              <w:jc w:val="center"/>
              <w:rPr>
                <w:rFonts w:ascii="仿宋" w:hAnsi="仿宋" w:eastAsia="仿宋" w:cs="仿宋"/>
                <w:color w:val="auto"/>
                <w:sz w:val="24"/>
                <w:szCs w:val="20"/>
                <w:highlight w:val="none"/>
                <w:lang w:bidi="ar"/>
              </w:rPr>
            </w:pPr>
          </w:p>
        </w:tc>
        <w:tc>
          <w:tcPr>
            <w:tcW w:w="1000" w:type="dxa"/>
            <w:vAlign w:val="center"/>
          </w:tcPr>
          <w:p w14:paraId="0508A8E3">
            <w:pPr>
              <w:pageBreakBefore w:val="0"/>
              <w:shd w:val="clear"/>
              <w:bidi w:val="0"/>
              <w:spacing w:line="480" w:lineRule="exact"/>
              <w:jc w:val="center"/>
              <w:rPr>
                <w:rFonts w:ascii="仿宋" w:hAnsi="仿宋" w:eastAsia="仿宋" w:cs="仿宋"/>
                <w:color w:val="auto"/>
                <w:sz w:val="24"/>
                <w:szCs w:val="20"/>
                <w:highlight w:val="none"/>
                <w:lang w:bidi="ar"/>
              </w:rPr>
            </w:pPr>
          </w:p>
        </w:tc>
        <w:tc>
          <w:tcPr>
            <w:tcW w:w="899" w:type="dxa"/>
            <w:vAlign w:val="center"/>
          </w:tcPr>
          <w:p w14:paraId="01197C4C">
            <w:pPr>
              <w:pageBreakBefore w:val="0"/>
              <w:shd w:val="clear"/>
              <w:bidi w:val="0"/>
              <w:spacing w:line="480" w:lineRule="exact"/>
              <w:jc w:val="center"/>
              <w:rPr>
                <w:rFonts w:ascii="仿宋" w:hAnsi="仿宋" w:eastAsia="仿宋" w:cs="仿宋"/>
                <w:color w:val="auto"/>
                <w:sz w:val="24"/>
                <w:szCs w:val="20"/>
                <w:highlight w:val="none"/>
                <w:lang w:bidi="ar"/>
              </w:rPr>
            </w:pPr>
          </w:p>
        </w:tc>
      </w:tr>
      <w:tr w14:paraId="5054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continue"/>
            <w:vAlign w:val="center"/>
          </w:tcPr>
          <w:p w14:paraId="02742CF8">
            <w:pPr>
              <w:pageBreakBefore w:val="0"/>
              <w:shd w:val="clear"/>
              <w:bidi w:val="0"/>
              <w:spacing w:line="480" w:lineRule="exact"/>
              <w:jc w:val="center"/>
              <w:rPr>
                <w:rFonts w:ascii="仿宋" w:hAnsi="仿宋" w:eastAsia="仿宋" w:cs="仿宋"/>
                <w:color w:val="auto"/>
                <w:sz w:val="24"/>
                <w:szCs w:val="20"/>
                <w:highlight w:val="none"/>
                <w:lang w:bidi="ar"/>
              </w:rPr>
            </w:pPr>
          </w:p>
        </w:tc>
        <w:tc>
          <w:tcPr>
            <w:tcW w:w="811" w:type="dxa"/>
            <w:vAlign w:val="center"/>
          </w:tcPr>
          <w:p w14:paraId="462483C1">
            <w:pPr>
              <w:pageBreakBefore w:val="0"/>
              <w:shd w:val="clear"/>
              <w:bidi w:val="0"/>
              <w:spacing w:line="480" w:lineRule="exact"/>
              <w:jc w:val="center"/>
              <w:rPr>
                <w:rFonts w:ascii="仿宋" w:hAnsi="仿宋" w:eastAsia="仿宋" w:cs="仿宋"/>
                <w:color w:val="auto"/>
                <w:sz w:val="24"/>
                <w:szCs w:val="20"/>
                <w:highlight w:val="none"/>
                <w:lang w:bidi="ar"/>
              </w:rPr>
            </w:pPr>
          </w:p>
        </w:tc>
        <w:tc>
          <w:tcPr>
            <w:tcW w:w="991" w:type="dxa"/>
            <w:vAlign w:val="center"/>
          </w:tcPr>
          <w:p w14:paraId="29F0FE59">
            <w:pPr>
              <w:pageBreakBefore w:val="0"/>
              <w:shd w:val="clear"/>
              <w:bidi w:val="0"/>
              <w:spacing w:line="480" w:lineRule="exact"/>
              <w:jc w:val="center"/>
              <w:rPr>
                <w:rFonts w:ascii="仿宋" w:hAnsi="仿宋" w:eastAsia="仿宋" w:cs="仿宋"/>
                <w:color w:val="auto"/>
                <w:sz w:val="24"/>
                <w:szCs w:val="20"/>
                <w:highlight w:val="none"/>
                <w:lang w:bidi="ar"/>
              </w:rPr>
            </w:pPr>
          </w:p>
        </w:tc>
        <w:tc>
          <w:tcPr>
            <w:tcW w:w="736" w:type="dxa"/>
            <w:vAlign w:val="center"/>
          </w:tcPr>
          <w:p w14:paraId="714CA3E0">
            <w:pPr>
              <w:pageBreakBefore w:val="0"/>
              <w:shd w:val="clear"/>
              <w:bidi w:val="0"/>
              <w:spacing w:line="480" w:lineRule="exact"/>
              <w:jc w:val="center"/>
              <w:rPr>
                <w:rFonts w:ascii="仿宋" w:hAnsi="仿宋" w:eastAsia="仿宋" w:cs="仿宋"/>
                <w:color w:val="auto"/>
                <w:sz w:val="24"/>
                <w:szCs w:val="20"/>
                <w:highlight w:val="none"/>
                <w:lang w:bidi="ar"/>
              </w:rPr>
            </w:pPr>
          </w:p>
        </w:tc>
        <w:tc>
          <w:tcPr>
            <w:tcW w:w="961" w:type="dxa"/>
            <w:vAlign w:val="center"/>
          </w:tcPr>
          <w:p w14:paraId="41804941">
            <w:pPr>
              <w:pageBreakBefore w:val="0"/>
              <w:shd w:val="clear"/>
              <w:bidi w:val="0"/>
              <w:spacing w:line="480" w:lineRule="exact"/>
              <w:jc w:val="center"/>
              <w:rPr>
                <w:rFonts w:ascii="仿宋" w:hAnsi="仿宋" w:eastAsia="仿宋" w:cs="仿宋"/>
                <w:color w:val="auto"/>
                <w:sz w:val="24"/>
                <w:szCs w:val="20"/>
                <w:highlight w:val="none"/>
                <w:lang w:bidi="ar"/>
              </w:rPr>
            </w:pPr>
          </w:p>
        </w:tc>
        <w:tc>
          <w:tcPr>
            <w:tcW w:w="1232" w:type="dxa"/>
          </w:tcPr>
          <w:p w14:paraId="7CCC28E8">
            <w:pPr>
              <w:pageBreakBefore w:val="0"/>
              <w:shd w:val="clear"/>
              <w:bidi w:val="0"/>
              <w:spacing w:line="480" w:lineRule="exact"/>
              <w:jc w:val="center"/>
              <w:rPr>
                <w:rFonts w:ascii="仿宋" w:hAnsi="仿宋" w:eastAsia="仿宋" w:cs="仿宋"/>
                <w:color w:val="auto"/>
                <w:sz w:val="24"/>
                <w:szCs w:val="20"/>
                <w:highlight w:val="none"/>
                <w:lang w:bidi="ar"/>
              </w:rPr>
            </w:pPr>
          </w:p>
        </w:tc>
        <w:tc>
          <w:tcPr>
            <w:tcW w:w="744" w:type="dxa"/>
            <w:vAlign w:val="center"/>
          </w:tcPr>
          <w:p w14:paraId="6AAC6F51">
            <w:pPr>
              <w:pageBreakBefore w:val="0"/>
              <w:shd w:val="clear"/>
              <w:bidi w:val="0"/>
              <w:spacing w:line="480" w:lineRule="exact"/>
              <w:jc w:val="center"/>
              <w:rPr>
                <w:rFonts w:ascii="仿宋" w:hAnsi="仿宋" w:eastAsia="仿宋" w:cs="仿宋"/>
                <w:color w:val="auto"/>
                <w:sz w:val="24"/>
                <w:szCs w:val="20"/>
                <w:highlight w:val="none"/>
                <w:lang w:bidi="ar"/>
              </w:rPr>
            </w:pPr>
          </w:p>
        </w:tc>
        <w:tc>
          <w:tcPr>
            <w:tcW w:w="1000" w:type="dxa"/>
            <w:vAlign w:val="center"/>
          </w:tcPr>
          <w:p w14:paraId="2C8BA76F">
            <w:pPr>
              <w:pageBreakBefore w:val="0"/>
              <w:shd w:val="clear"/>
              <w:bidi w:val="0"/>
              <w:spacing w:line="480" w:lineRule="exact"/>
              <w:jc w:val="center"/>
              <w:rPr>
                <w:rFonts w:ascii="仿宋" w:hAnsi="仿宋" w:eastAsia="仿宋" w:cs="仿宋"/>
                <w:color w:val="auto"/>
                <w:sz w:val="24"/>
                <w:szCs w:val="20"/>
                <w:highlight w:val="none"/>
                <w:lang w:bidi="ar"/>
              </w:rPr>
            </w:pPr>
          </w:p>
        </w:tc>
        <w:tc>
          <w:tcPr>
            <w:tcW w:w="899" w:type="dxa"/>
            <w:vAlign w:val="center"/>
          </w:tcPr>
          <w:p w14:paraId="213CB3C4">
            <w:pPr>
              <w:pageBreakBefore w:val="0"/>
              <w:shd w:val="clear"/>
              <w:bidi w:val="0"/>
              <w:spacing w:line="480" w:lineRule="exact"/>
              <w:jc w:val="center"/>
              <w:rPr>
                <w:rFonts w:ascii="仿宋" w:hAnsi="仿宋" w:eastAsia="仿宋" w:cs="仿宋"/>
                <w:color w:val="auto"/>
                <w:sz w:val="24"/>
                <w:szCs w:val="20"/>
                <w:highlight w:val="none"/>
                <w:lang w:bidi="ar"/>
              </w:rPr>
            </w:pPr>
          </w:p>
        </w:tc>
      </w:tr>
      <w:tr w14:paraId="20F7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continue"/>
            <w:vAlign w:val="center"/>
          </w:tcPr>
          <w:p w14:paraId="0F45D137">
            <w:pPr>
              <w:pageBreakBefore w:val="0"/>
              <w:shd w:val="clear"/>
              <w:bidi w:val="0"/>
              <w:spacing w:line="480" w:lineRule="exact"/>
              <w:jc w:val="center"/>
              <w:rPr>
                <w:rFonts w:ascii="仿宋" w:hAnsi="仿宋" w:eastAsia="仿宋" w:cs="仿宋"/>
                <w:color w:val="auto"/>
                <w:sz w:val="24"/>
                <w:szCs w:val="20"/>
                <w:highlight w:val="none"/>
                <w:lang w:bidi="ar"/>
              </w:rPr>
            </w:pPr>
          </w:p>
        </w:tc>
        <w:tc>
          <w:tcPr>
            <w:tcW w:w="811" w:type="dxa"/>
            <w:vAlign w:val="center"/>
          </w:tcPr>
          <w:p w14:paraId="4851E432">
            <w:pPr>
              <w:pageBreakBefore w:val="0"/>
              <w:shd w:val="clear"/>
              <w:bidi w:val="0"/>
              <w:spacing w:line="480" w:lineRule="exact"/>
              <w:jc w:val="center"/>
              <w:rPr>
                <w:rFonts w:ascii="仿宋" w:hAnsi="仿宋" w:eastAsia="仿宋" w:cs="仿宋"/>
                <w:color w:val="auto"/>
                <w:sz w:val="24"/>
                <w:szCs w:val="20"/>
                <w:highlight w:val="none"/>
                <w:lang w:bidi="ar"/>
              </w:rPr>
            </w:pPr>
          </w:p>
        </w:tc>
        <w:tc>
          <w:tcPr>
            <w:tcW w:w="991" w:type="dxa"/>
            <w:vAlign w:val="center"/>
          </w:tcPr>
          <w:p w14:paraId="11D6FBFC">
            <w:pPr>
              <w:pageBreakBefore w:val="0"/>
              <w:shd w:val="clear"/>
              <w:bidi w:val="0"/>
              <w:spacing w:line="480" w:lineRule="exact"/>
              <w:jc w:val="center"/>
              <w:rPr>
                <w:rFonts w:ascii="仿宋" w:hAnsi="仿宋" w:eastAsia="仿宋" w:cs="仿宋"/>
                <w:color w:val="auto"/>
                <w:sz w:val="24"/>
                <w:szCs w:val="20"/>
                <w:highlight w:val="none"/>
                <w:lang w:bidi="ar"/>
              </w:rPr>
            </w:pPr>
          </w:p>
        </w:tc>
        <w:tc>
          <w:tcPr>
            <w:tcW w:w="736" w:type="dxa"/>
            <w:vAlign w:val="center"/>
          </w:tcPr>
          <w:p w14:paraId="214A02BF">
            <w:pPr>
              <w:pageBreakBefore w:val="0"/>
              <w:shd w:val="clear"/>
              <w:bidi w:val="0"/>
              <w:spacing w:line="480" w:lineRule="exact"/>
              <w:jc w:val="center"/>
              <w:rPr>
                <w:rFonts w:ascii="仿宋" w:hAnsi="仿宋" w:eastAsia="仿宋" w:cs="仿宋"/>
                <w:color w:val="auto"/>
                <w:sz w:val="24"/>
                <w:szCs w:val="20"/>
                <w:highlight w:val="none"/>
                <w:lang w:bidi="ar"/>
              </w:rPr>
            </w:pPr>
          </w:p>
        </w:tc>
        <w:tc>
          <w:tcPr>
            <w:tcW w:w="961" w:type="dxa"/>
            <w:vAlign w:val="center"/>
          </w:tcPr>
          <w:p w14:paraId="18AFAB5A">
            <w:pPr>
              <w:pageBreakBefore w:val="0"/>
              <w:shd w:val="clear"/>
              <w:bidi w:val="0"/>
              <w:spacing w:line="480" w:lineRule="exact"/>
              <w:jc w:val="center"/>
              <w:rPr>
                <w:rFonts w:ascii="仿宋" w:hAnsi="仿宋" w:eastAsia="仿宋" w:cs="仿宋"/>
                <w:color w:val="auto"/>
                <w:sz w:val="24"/>
                <w:szCs w:val="20"/>
                <w:highlight w:val="none"/>
                <w:lang w:bidi="ar"/>
              </w:rPr>
            </w:pPr>
          </w:p>
        </w:tc>
        <w:tc>
          <w:tcPr>
            <w:tcW w:w="1232" w:type="dxa"/>
          </w:tcPr>
          <w:p w14:paraId="7DF29072">
            <w:pPr>
              <w:pageBreakBefore w:val="0"/>
              <w:shd w:val="clear"/>
              <w:bidi w:val="0"/>
              <w:spacing w:line="480" w:lineRule="exact"/>
              <w:jc w:val="center"/>
              <w:rPr>
                <w:rFonts w:ascii="仿宋" w:hAnsi="仿宋" w:eastAsia="仿宋" w:cs="仿宋"/>
                <w:color w:val="auto"/>
                <w:sz w:val="24"/>
                <w:szCs w:val="20"/>
                <w:highlight w:val="none"/>
                <w:lang w:bidi="ar"/>
              </w:rPr>
            </w:pPr>
          </w:p>
        </w:tc>
        <w:tc>
          <w:tcPr>
            <w:tcW w:w="744" w:type="dxa"/>
            <w:vAlign w:val="center"/>
          </w:tcPr>
          <w:p w14:paraId="4952D59F">
            <w:pPr>
              <w:pageBreakBefore w:val="0"/>
              <w:shd w:val="clear"/>
              <w:bidi w:val="0"/>
              <w:spacing w:line="480" w:lineRule="exact"/>
              <w:jc w:val="center"/>
              <w:rPr>
                <w:rFonts w:ascii="仿宋" w:hAnsi="仿宋" w:eastAsia="仿宋" w:cs="仿宋"/>
                <w:color w:val="auto"/>
                <w:sz w:val="24"/>
                <w:szCs w:val="20"/>
                <w:highlight w:val="none"/>
                <w:lang w:bidi="ar"/>
              </w:rPr>
            </w:pPr>
          </w:p>
        </w:tc>
        <w:tc>
          <w:tcPr>
            <w:tcW w:w="1000" w:type="dxa"/>
            <w:vAlign w:val="center"/>
          </w:tcPr>
          <w:p w14:paraId="0B2E7C4B">
            <w:pPr>
              <w:pageBreakBefore w:val="0"/>
              <w:shd w:val="clear"/>
              <w:bidi w:val="0"/>
              <w:spacing w:line="480" w:lineRule="exact"/>
              <w:jc w:val="center"/>
              <w:rPr>
                <w:rFonts w:ascii="仿宋" w:hAnsi="仿宋" w:eastAsia="仿宋" w:cs="仿宋"/>
                <w:color w:val="auto"/>
                <w:sz w:val="24"/>
                <w:szCs w:val="20"/>
                <w:highlight w:val="none"/>
                <w:lang w:bidi="ar"/>
              </w:rPr>
            </w:pPr>
          </w:p>
        </w:tc>
        <w:tc>
          <w:tcPr>
            <w:tcW w:w="899" w:type="dxa"/>
            <w:vAlign w:val="center"/>
          </w:tcPr>
          <w:p w14:paraId="2A4497E0">
            <w:pPr>
              <w:pageBreakBefore w:val="0"/>
              <w:shd w:val="clear"/>
              <w:bidi w:val="0"/>
              <w:spacing w:line="480" w:lineRule="exact"/>
              <w:jc w:val="center"/>
              <w:rPr>
                <w:rFonts w:ascii="仿宋" w:hAnsi="仿宋" w:eastAsia="仿宋" w:cs="仿宋"/>
                <w:color w:val="auto"/>
                <w:sz w:val="24"/>
                <w:szCs w:val="20"/>
                <w:highlight w:val="none"/>
                <w:lang w:bidi="ar"/>
              </w:rPr>
            </w:pPr>
          </w:p>
        </w:tc>
      </w:tr>
      <w:tr w14:paraId="1121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jc w:val="center"/>
        </w:trPr>
        <w:tc>
          <w:tcPr>
            <w:tcW w:w="1381" w:type="dxa"/>
            <w:vMerge w:val="continue"/>
            <w:vAlign w:val="center"/>
          </w:tcPr>
          <w:p w14:paraId="14E75178">
            <w:pPr>
              <w:pageBreakBefore w:val="0"/>
              <w:shd w:val="clear"/>
              <w:bidi w:val="0"/>
              <w:spacing w:line="480" w:lineRule="exact"/>
              <w:jc w:val="center"/>
              <w:rPr>
                <w:rFonts w:ascii="仿宋" w:hAnsi="仿宋" w:eastAsia="仿宋" w:cs="仿宋"/>
                <w:color w:val="auto"/>
                <w:sz w:val="24"/>
                <w:szCs w:val="20"/>
                <w:highlight w:val="none"/>
                <w:lang w:bidi="ar"/>
              </w:rPr>
            </w:pPr>
          </w:p>
        </w:tc>
        <w:tc>
          <w:tcPr>
            <w:tcW w:w="811" w:type="dxa"/>
            <w:vAlign w:val="center"/>
          </w:tcPr>
          <w:p w14:paraId="175D0B4B">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w:t>
            </w:r>
          </w:p>
        </w:tc>
        <w:tc>
          <w:tcPr>
            <w:tcW w:w="991" w:type="dxa"/>
            <w:vAlign w:val="center"/>
          </w:tcPr>
          <w:p w14:paraId="403B1D6F">
            <w:pPr>
              <w:pageBreakBefore w:val="0"/>
              <w:shd w:val="clear"/>
              <w:bidi w:val="0"/>
              <w:spacing w:line="480" w:lineRule="exact"/>
              <w:jc w:val="center"/>
              <w:rPr>
                <w:rFonts w:ascii="仿宋" w:hAnsi="仿宋" w:eastAsia="仿宋" w:cs="仿宋"/>
                <w:color w:val="auto"/>
                <w:sz w:val="24"/>
                <w:szCs w:val="20"/>
                <w:highlight w:val="none"/>
                <w:lang w:bidi="ar"/>
              </w:rPr>
            </w:pPr>
          </w:p>
        </w:tc>
        <w:tc>
          <w:tcPr>
            <w:tcW w:w="736" w:type="dxa"/>
            <w:vAlign w:val="center"/>
          </w:tcPr>
          <w:p w14:paraId="29C87D0C">
            <w:pPr>
              <w:pageBreakBefore w:val="0"/>
              <w:shd w:val="clear"/>
              <w:bidi w:val="0"/>
              <w:spacing w:line="480" w:lineRule="exact"/>
              <w:jc w:val="center"/>
              <w:rPr>
                <w:rFonts w:ascii="仿宋" w:hAnsi="仿宋" w:eastAsia="仿宋" w:cs="仿宋"/>
                <w:color w:val="auto"/>
                <w:sz w:val="24"/>
                <w:szCs w:val="20"/>
                <w:highlight w:val="none"/>
                <w:lang w:bidi="ar"/>
              </w:rPr>
            </w:pPr>
          </w:p>
        </w:tc>
        <w:tc>
          <w:tcPr>
            <w:tcW w:w="961" w:type="dxa"/>
            <w:vAlign w:val="center"/>
          </w:tcPr>
          <w:p w14:paraId="5AA86734">
            <w:pPr>
              <w:pageBreakBefore w:val="0"/>
              <w:shd w:val="clear"/>
              <w:bidi w:val="0"/>
              <w:spacing w:line="480" w:lineRule="exact"/>
              <w:jc w:val="center"/>
              <w:rPr>
                <w:rFonts w:ascii="仿宋" w:hAnsi="仿宋" w:eastAsia="仿宋" w:cs="仿宋"/>
                <w:color w:val="auto"/>
                <w:sz w:val="24"/>
                <w:szCs w:val="20"/>
                <w:highlight w:val="none"/>
                <w:lang w:bidi="ar"/>
              </w:rPr>
            </w:pPr>
          </w:p>
        </w:tc>
        <w:tc>
          <w:tcPr>
            <w:tcW w:w="1232" w:type="dxa"/>
          </w:tcPr>
          <w:p w14:paraId="1F4ED518">
            <w:pPr>
              <w:pageBreakBefore w:val="0"/>
              <w:shd w:val="clear"/>
              <w:bidi w:val="0"/>
              <w:spacing w:line="480" w:lineRule="exact"/>
              <w:jc w:val="center"/>
              <w:rPr>
                <w:rFonts w:ascii="仿宋" w:hAnsi="仿宋" w:eastAsia="仿宋" w:cs="仿宋"/>
                <w:color w:val="auto"/>
                <w:sz w:val="24"/>
                <w:szCs w:val="20"/>
                <w:highlight w:val="none"/>
                <w:lang w:bidi="ar"/>
              </w:rPr>
            </w:pPr>
          </w:p>
        </w:tc>
        <w:tc>
          <w:tcPr>
            <w:tcW w:w="744" w:type="dxa"/>
            <w:vAlign w:val="center"/>
          </w:tcPr>
          <w:p w14:paraId="56068F34">
            <w:pPr>
              <w:pageBreakBefore w:val="0"/>
              <w:shd w:val="clear"/>
              <w:bidi w:val="0"/>
              <w:spacing w:line="480" w:lineRule="exact"/>
              <w:jc w:val="center"/>
              <w:rPr>
                <w:rFonts w:ascii="仿宋" w:hAnsi="仿宋" w:eastAsia="仿宋" w:cs="仿宋"/>
                <w:color w:val="auto"/>
                <w:sz w:val="24"/>
                <w:szCs w:val="20"/>
                <w:highlight w:val="none"/>
                <w:lang w:bidi="ar"/>
              </w:rPr>
            </w:pPr>
          </w:p>
        </w:tc>
        <w:tc>
          <w:tcPr>
            <w:tcW w:w="1000" w:type="dxa"/>
            <w:vAlign w:val="center"/>
          </w:tcPr>
          <w:p w14:paraId="10755BD6">
            <w:pPr>
              <w:pageBreakBefore w:val="0"/>
              <w:shd w:val="clear"/>
              <w:bidi w:val="0"/>
              <w:spacing w:line="480" w:lineRule="exact"/>
              <w:jc w:val="center"/>
              <w:rPr>
                <w:rFonts w:ascii="仿宋" w:hAnsi="仿宋" w:eastAsia="仿宋" w:cs="仿宋"/>
                <w:color w:val="auto"/>
                <w:sz w:val="24"/>
                <w:szCs w:val="20"/>
                <w:highlight w:val="none"/>
                <w:lang w:bidi="ar"/>
              </w:rPr>
            </w:pPr>
          </w:p>
        </w:tc>
        <w:tc>
          <w:tcPr>
            <w:tcW w:w="899" w:type="dxa"/>
            <w:vAlign w:val="center"/>
          </w:tcPr>
          <w:p w14:paraId="08069788">
            <w:pPr>
              <w:pageBreakBefore w:val="0"/>
              <w:shd w:val="clear"/>
              <w:bidi w:val="0"/>
              <w:spacing w:line="480" w:lineRule="exact"/>
              <w:jc w:val="center"/>
              <w:rPr>
                <w:rFonts w:ascii="仿宋" w:hAnsi="仿宋" w:eastAsia="仿宋" w:cs="仿宋"/>
                <w:color w:val="auto"/>
                <w:sz w:val="24"/>
                <w:szCs w:val="20"/>
                <w:highlight w:val="none"/>
                <w:lang w:bidi="ar"/>
              </w:rPr>
            </w:pPr>
          </w:p>
        </w:tc>
      </w:tr>
    </w:tbl>
    <w:p w14:paraId="2CF68D26">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p>
    <w:p w14:paraId="3DC2900A">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p>
    <w:p w14:paraId="6BA6170C">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3BB0CEF4">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71C5BEF9">
      <w:pPr>
        <w:pageBreakBefore w:val="0"/>
        <w:shd w:val="clear"/>
        <w:bidi w:val="0"/>
        <w:spacing w:line="48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2F0126F2">
      <w:pPr>
        <w:pageBreakBefore w:val="0"/>
        <w:shd w:val="clear"/>
        <w:bidi w:val="0"/>
        <w:spacing w:line="480" w:lineRule="exact"/>
        <w:ind w:firstLine="480" w:firstLineChars="200"/>
        <w:rPr>
          <w:rFonts w:hint="eastAsia" w:ascii="仿宋" w:hAnsi="仿宋" w:eastAsia="仿宋" w:cs="仿宋"/>
          <w:color w:val="auto"/>
          <w:sz w:val="24"/>
          <w:szCs w:val="32"/>
          <w:highlight w:val="none"/>
          <w:lang w:eastAsia="zh-CN"/>
        </w:rPr>
      </w:pPr>
    </w:p>
    <w:p w14:paraId="2AEB2993">
      <w:pPr>
        <w:pageBreakBefore w:val="0"/>
        <w:shd w:val="clear"/>
        <w:bidi w:val="0"/>
        <w:spacing w:line="480" w:lineRule="exact"/>
        <w:ind w:firstLine="480" w:firstLineChars="200"/>
        <w:rPr>
          <w:rFonts w:hint="eastAsia" w:ascii="仿宋" w:hAnsi="仿宋" w:eastAsia="仿宋" w:cs="仿宋"/>
          <w:color w:val="auto"/>
          <w:sz w:val="24"/>
          <w:szCs w:val="32"/>
          <w:highlight w:val="none"/>
          <w:lang w:eastAsia="zh-CN"/>
        </w:rPr>
      </w:pPr>
    </w:p>
    <w:p w14:paraId="797EC56D">
      <w:pPr>
        <w:pageBreakBefore w:val="0"/>
        <w:shd w:val="clear"/>
        <w:bidi w:val="0"/>
        <w:spacing w:line="480" w:lineRule="exact"/>
        <w:ind w:firstLine="480" w:firstLineChars="200"/>
        <w:rPr>
          <w:rFonts w:hint="eastAsia" w:ascii="仿宋" w:hAnsi="仿宋" w:eastAsia="仿宋" w:cs="仿宋"/>
          <w:color w:val="auto"/>
          <w:sz w:val="24"/>
          <w:szCs w:val="32"/>
          <w:highlight w:val="none"/>
          <w:lang w:eastAsia="zh-CN"/>
        </w:rPr>
      </w:pPr>
    </w:p>
    <w:p w14:paraId="60C191F3">
      <w:pPr>
        <w:pageBreakBefore w:val="0"/>
        <w:shd w:val="clear"/>
        <w:bidi w:val="0"/>
        <w:spacing w:line="480" w:lineRule="exact"/>
        <w:rPr>
          <w:rFonts w:hint="eastAsia"/>
          <w:color w:val="auto"/>
          <w:highlight w:val="none"/>
          <w:lang w:eastAsia="zh-CN"/>
        </w:rPr>
      </w:pPr>
    </w:p>
    <w:p w14:paraId="5EA4A6ED">
      <w:pPr>
        <w:pageBreakBefore w:val="0"/>
        <w:bidi w:val="0"/>
        <w:spacing w:line="48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br w:type="page"/>
      </w:r>
    </w:p>
    <w:p w14:paraId="6D46198D">
      <w:pPr>
        <w:pageBreakBefore w:val="0"/>
        <w:shd w:val="clear"/>
        <w:bidi w:val="0"/>
        <w:spacing w:line="480" w:lineRule="exact"/>
        <w:jc w:val="center"/>
        <w:rPr>
          <w:rFonts w:ascii="仿宋" w:hAnsi="仿宋" w:eastAsia="仿宋" w:cs="仿宋"/>
          <w:color w:val="auto"/>
          <w:sz w:val="28"/>
          <w:szCs w:val="28"/>
          <w:highlight w:val="none"/>
          <w:lang w:eastAsia="zh-CN"/>
        </w:rPr>
      </w:pPr>
      <w:r>
        <w:rPr>
          <w:rFonts w:hint="eastAsia" w:ascii="仿宋" w:hAnsi="仿宋" w:eastAsia="仿宋" w:cs="仿宋"/>
          <w:b/>
          <w:color w:val="auto"/>
          <w:sz w:val="24"/>
          <w:highlight w:val="none"/>
          <w:lang w:eastAsia="zh-CN"/>
        </w:rPr>
        <w:t>项目负责人简历表</w:t>
      </w:r>
    </w:p>
    <w:p w14:paraId="3BB37122">
      <w:pPr>
        <w:pageBreakBefore w:val="0"/>
        <w:shd w:val="clear"/>
        <w:bidi w:val="0"/>
        <w:spacing w:line="480" w:lineRule="exact"/>
        <w:rPr>
          <w:rFonts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 xml:space="preserve">项目负责人介绍应包括：姓名、性别、年龄、职称、学历、参加工作时间、从事项目年限和能反映该负责人情况的其他内容。 </w:t>
      </w:r>
    </w:p>
    <w:tbl>
      <w:tblPr>
        <w:tblStyle w:val="3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14:paraId="2F08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14:paraId="0545349F">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3" w:type="dxa"/>
            <w:vAlign w:val="center"/>
          </w:tcPr>
          <w:p w14:paraId="63D53261">
            <w:pPr>
              <w:pageBreakBefore w:val="0"/>
              <w:shd w:val="clear"/>
              <w:bidi w:val="0"/>
              <w:snapToGrid w:val="0"/>
              <w:spacing w:line="480" w:lineRule="exact"/>
              <w:jc w:val="center"/>
              <w:rPr>
                <w:rFonts w:ascii="仿宋" w:hAnsi="仿宋" w:eastAsia="仿宋" w:cs="仿宋"/>
                <w:color w:val="auto"/>
                <w:sz w:val="24"/>
                <w:szCs w:val="20"/>
                <w:highlight w:val="none"/>
                <w:lang w:bidi="ar"/>
              </w:rPr>
            </w:pPr>
          </w:p>
        </w:tc>
        <w:tc>
          <w:tcPr>
            <w:tcW w:w="2304" w:type="dxa"/>
            <w:vAlign w:val="center"/>
          </w:tcPr>
          <w:p w14:paraId="5710ABE5">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45" w:type="dxa"/>
            <w:vAlign w:val="center"/>
          </w:tcPr>
          <w:p w14:paraId="14B80FC4">
            <w:pPr>
              <w:pageBreakBefore w:val="0"/>
              <w:shd w:val="clear"/>
              <w:bidi w:val="0"/>
              <w:snapToGrid w:val="0"/>
              <w:spacing w:line="480" w:lineRule="exact"/>
              <w:jc w:val="center"/>
              <w:rPr>
                <w:rFonts w:ascii="仿宋" w:hAnsi="仿宋" w:eastAsia="仿宋" w:cs="仿宋"/>
                <w:color w:val="auto"/>
                <w:sz w:val="24"/>
                <w:szCs w:val="20"/>
                <w:highlight w:val="none"/>
                <w:lang w:bidi="ar"/>
              </w:rPr>
            </w:pPr>
          </w:p>
        </w:tc>
      </w:tr>
      <w:tr w14:paraId="092B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14:paraId="4594FE47">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3" w:type="dxa"/>
            <w:vAlign w:val="center"/>
          </w:tcPr>
          <w:p w14:paraId="64EABFE0">
            <w:pPr>
              <w:pageBreakBefore w:val="0"/>
              <w:shd w:val="clear"/>
              <w:bidi w:val="0"/>
              <w:snapToGrid w:val="0"/>
              <w:spacing w:line="480" w:lineRule="exact"/>
              <w:jc w:val="center"/>
              <w:rPr>
                <w:rFonts w:ascii="仿宋" w:hAnsi="仿宋" w:eastAsia="仿宋" w:cs="仿宋"/>
                <w:color w:val="auto"/>
                <w:sz w:val="24"/>
                <w:szCs w:val="20"/>
                <w:highlight w:val="none"/>
                <w:lang w:bidi="ar"/>
              </w:rPr>
            </w:pPr>
          </w:p>
        </w:tc>
        <w:tc>
          <w:tcPr>
            <w:tcW w:w="2304" w:type="dxa"/>
            <w:vAlign w:val="center"/>
          </w:tcPr>
          <w:p w14:paraId="2C991062">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45" w:type="dxa"/>
            <w:vAlign w:val="center"/>
          </w:tcPr>
          <w:p w14:paraId="70E699A3">
            <w:pPr>
              <w:pageBreakBefore w:val="0"/>
              <w:shd w:val="clear"/>
              <w:bidi w:val="0"/>
              <w:snapToGrid w:val="0"/>
              <w:spacing w:line="480" w:lineRule="exact"/>
              <w:jc w:val="center"/>
              <w:rPr>
                <w:rFonts w:ascii="仿宋" w:hAnsi="仿宋" w:eastAsia="仿宋" w:cs="仿宋"/>
                <w:color w:val="auto"/>
                <w:sz w:val="24"/>
                <w:szCs w:val="20"/>
                <w:highlight w:val="none"/>
                <w:lang w:bidi="ar"/>
              </w:rPr>
            </w:pPr>
          </w:p>
        </w:tc>
      </w:tr>
      <w:tr w14:paraId="16FE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14:paraId="0BC04666">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3" w:type="dxa"/>
            <w:vAlign w:val="center"/>
          </w:tcPr>
          <w:p w14:paraId="0CC722A5">
            <w:pPr>
              <w:pageBreakBefore w:val="0"/>
              <w:shd w:val="clear"/>
              <w:bidi w:val="0"/>
              <w:spacing w:line="480" w:lineRule="exact"/>
              <w:jc w:val="center"/>
              <w:rPr>
                <w:rFonts w:ascii="仿宋" w:hAnsi="仿宋" w:eastAsia="仿宋" w:cs="仿宋"/>
                <w:color w:val="auto"/>
                <w:sz w:val="24"/>
                <w:szCs w:val="20"/>
                <w:highlight w:val="none"/>
                <w:lang w:bidi="ar"/>
              </w:rPr>
            </w:pPr>
          </w:p>
        </w:tc>
        <w:tc>
          <w:tcPr>
            <w:tcW w:w="2304" w:type="dxa"/>
            <w:vAlign w:val="center"/>
          </w:tcPr>
          <w:p w14:paraId="422E389A">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45" w:type="dxa"/>
            <w:vAlign w:val="center"/>
          </w:tcPr>
          <w:p w14:paraId="2FD5F976">
            <w:pPr>
              <w:pageBreakBefore w:val="0"/>
              <w:shd w:val="clear"/>
              <w:bidi w:val="0"/>
              <w:spacing w:line="480" w:lineRule="exact"/>
              <w:jc w:val="center"/>
              <w:rPr>
                <w:rFonts w:ascii="仿宋" w:hAnsi="仿宋" w:eastAsia="仿宋" w:cs="仿宋"/>
                <w:color w:val="auto"/>
                <w:sz w:val="24"/>
                <w:szCs w:val="20"/>
                <w:highlight w:val="none"/>
                <w:lang w:bidi="ar"/>
              </w:rPr>
            </w:pPr>
          </w:p>
        </w:tc>
      </w:tr>
      <w:tr w14:paraId="380B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14:paraId="19454685">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3" w:type="dxa"/>
            <w:vAlign w:val="center"/>
          </w:tcPr>
          <w:p w14:paraId="5E6DD056">
            <w:pPr>
              <w:pageBreakBefore w:val="0"/>
              <w:shd w:val="clear"/>
              <w:bidi w:val="0"/>
              <w:spacing w:line="480" w:lineRule="exact"/>
              <w:jc w:val="center"/>
              <w:rPr>
                <w:rFonts w:ascii="仿宋" w:hAnsi="仿宋" w:eastAsia="仿宋" w:cs="仿宋"/>
                <w:color w:val="auto"/>
                <w:sz w:val="24"/>
                <w:szCs w:val="20"/>
                <w:highlight w:val="none"/>
                <w:lang w:bidi="ar"/>
              </w:rPr>
            </w:pPr>
          </w:p>
        </w:tc>
        <w:tc>
          <w:tcPr>
            <w:tcW w:w="2304" w:type="dxa"/>
            <w:vAlign w:val="center"/>
          </w:tcPr>
          <w:p w14:paraId="0090772D">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45" w:type="dxa"/>
            <w:vAlign w:val="center"/>
          </w:tcPr>
          <w:p w14:paraId="5D8A1E42">
            <w:pPr>
              <w:pageBreakBefore w:val="0"/>
              <w:shd w:val="clear"/>
              <w:bidi w:val="0"/>
              <w:spacing w:line="480" w:lineRule="exact"/>
              <w:jc w:val="center"/>
              <w:rPr>
                <w:rFonts w:ascii="仿宋" w:hAnsi="仿宋" w:eastAsia="仿宋" w:cs="仿宋"/>
                <w:color w:val="auto"/>
                <w:sz w:val="24"/>
                <w:szCs w:val="20"/>
                <w:highlight w:val="none"/>
                <w:lang w:bidi="ar"/>
              </w:rPr>
            </w:pPr>
          </w:p>
        </w:tc>
      </w:tr>
      <w:tr w14:paraId="119B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14:paraId="282839C4">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3" w:type="dxa"/>
            <w:vAlign w:val="center"/>
          </w:tcPr>
          <w:p w14:paraId="66D06C0C">
            <w:pPr>
              <w:pageBreakBefore w:val="0"/>
              <w:shd w:val="clear"/>
              <w:bidi w:val="0"/>
              <w:spacing w:line="480" w:lineRule="exact"/>
              <w:jc w:val="center"/>
              <w:rPr>
                <w:rFonts w:ascii="仿宋" w:hAnsi="仿宋" w:eastAsia="仿宋" w:cs="仿宋"/>
                <w:color w:val="auto"/>
                <w:sz w:val="24"/>
                <w:szCs w:val="20"/>
                <w:highlight w:val="none"/>
                <w:lang w:bidi="ar"/>
              </w:rPr>
            </w:pPr>
          </w:p>
        </w:tc>
        <w:tc>
          <w:tcPr>
            <w:tcW w:w="2304" w:type="dxa"/>
            <w:vAlign w:val="center"/>
          </w:tcPr>
          <w:p w14:paraId="4724CB50">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45" w:type="dxa"/>
            <w:vAlign w:val="center"/>
          </w:tcPr>
          <w:p w14:paraId="782D1E76">
            <w:pPr>
              <w:pageBreakBefore w:val="0"/>
              <w:shd w:val="clear"/>
              <w:bidi w:val="0"/>
              <w:spacing w:line="480" w:lineRule="exact"/>
              <w:jc w:val="center"/>
              <w:rPr>
                <w:rFonts w:ascii="仿宋" w:hAnsi="仿宋" w:eastAsia="仿宋" w:cs="仿宋"/>
                <w:color w:val="auto"/>
                <w:sz w:val="24"/>
                <w:szCs w:val="20"/>
                <w:highlight w:val="none"/>
                <w:lang w:bidi="ar"/>
              </w:rPr>
            </w:pPr>
          </w:p>
        </w:tc>
      </w:tr>
      <w:tr w14:paraId="46EB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14:paraId="4A969725">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2853" w:type="dxa"/>
            <w:vAlign w:val="center"/>
          </w:tcPr>
          <w:p w14:paraId="71CE61F1">
            <w:pPr>
              <w:pageBreakBefore w:val="0"/>
              <w:shd w:val="clear"/>
              <w:bidi w:val="0"/>
              <w:spacing w:line="480" w:lineRule="exact"/>
              <w:jc w:val="center"/>
              <w:rPr>
                <w:rFonts w:ascii="仿宋" w:hAnsi="仿宋" w:eastAsia="仿宋" w:cs="仿宋"/>
                <w:color w:val="auto"/>
                <w:sz w:val="24"/>
                <w:szCs w:val="20"/>
                <w:highlight w:val="none"/>
                <w:lang w:bidi="ar"/>
              </w:rPr>
            </w:pPr>
          </w:p>
        </w:tc>
        <w:tc>
          <w:tcPr>
            <w:tcW w:w="2304" w:type="dxa"/>
            <w:vAlign w:val="center"/>
          </w:tcPr>
          <w:p w14:paraId="6DB5F853">
            <w:pPr>
              <w:pageBreakBefore w:val="0"/>
              <w:shd w:val="clear"/>
              <w:bidi w:val="0"/>
              <w:spacing w:line="480" w:lineRule="exact"/>
              <w:jc w:val="center"/>
              <w:rPr>
                <w:rFonts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1845" w:type="dxa"/>
            <w:vAlign w:val="center"/>
          </w:tcPr>
          <w:p w14:paraId="005D2B38">
            <w:pPr>
              <w:pageBreakBefore w:val="0"/>
              <w:shd w:val="clear"/>
              <w:bidi w:val="0"/>
              <w:spacing w:line="480" w:lineRule="exact"/>
              <w:jc w:val="center"/>
              <w:rPr>
                <w:rFonts w:ascii="仿宋" w:hAnsi="仿宋" w:eastAsia="仿宋" w:cs="仿宋"/>
                <w:color w:val="auto"/>
                <w:sz w:val="24"/>
                <w:szCs w:val="20"/>
                <w:highlight w:val="none"/>
                <w:lang w:bidi="ar"/>
              </w:rPr>
            </w:pPr>
          </w:p>
        </w:tc>
      </w:tr>
      <w:tr w14:paraId="007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14:paraId="02423DF5">
            <w:pPr>
              <w:pageBreakBefore w:val="0"/>
              <w:shd w:val="clear"/>
              <w:bidi w:val="0"/>
              <w:spacing w:line="48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项目负责人等从业经历概述：</w:t>
            </w:r>
          </w:p>
          <w:p w14:paraId="0EC03682">
            <w:pPr>
              <w:pStyle w:val="28"/>
              <w:pageBreakBefore w:val="0"/>
              <w:shd w:val="clear"/>
              <w:bidi w:val="0"/>
              <w:spacing w:line="480" w:lineRule="exact"/>
              <w:ind w:firstLine="0" w:firstLineChars="0"/>
              <w:rPr>
                <w:rFonts w:hint="eastAsia" w:ascii="仿宋" w:hAnsi="仿宋" w:eastAsia="仿宋" w:cs="仿宋"/>
                <w:color w:val="auto"/>
                <w:highlight w:val="none"/>
                <w:lang w:eastAsia="zh-CN"/>
              </w:rPr>
            </w:pPr>
          </w:p>
        </w:tc>
      </w:tr>
    </w:tbl>
    <w:p w14:paraId="3FCD9FDC">
      <w:pPr>
        <w:pageBreakBefore w:val="0"/>
        <w:shd w:val="clear"/>
        <w:bidi w:val="0"/>
        <w:spacing w:line="480" w:lineRule="exact"/>
        <w:rPr>
          <w:rFonts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仿宋" w:hAnsi="仿宋" w:eastAsia="仿宋" w:cs="仿宋"/>
          <w:color w:val="auto"/>
          <w:kern w:val="0"/>
          <w:sz w:val="21"/>
          <w:szCs w:val="21"/>
          <w:highlight w:val="none"/>
          <w:lang w:val="en-US" w:eastAsia="zh-CN" w:bidi="ar-SA"/>
        </w:rPr>
        <w:t>身份证复印件等相关证明文件并加盖投标人公章（如有，根据评审细则提供）</w:t>
      </w:r>
      <w:r>
        <w:rPr>
          <w:rFonts w:hint="eastAsia" w:ascii="仿宋" w:hAnsi="仿宋" w:eastAsia="仿宋" w:cs="仿宋"/>
          <w:bCs/>
          <w:color w:val="auto"/>
          <w:szCs w:val="21"/>
          <w:highlight w:val="none"/>
          <w:lang w:eastAsia="zh-CN" w:bidi="ar"/>
        </w:rPr>
        <w:t>；</w:t>
      </w:r>
    </w:p>
    <w:p w14:paraId="03DBBEE3">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p>
    <w:p w14:paraId="2095CE1F">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58530774">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3A3D86B3">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65E7F94C">
      <w:pPr>
        <w:pageBreakBefore w:val="0"/>
        <w:shd w:val="clear"/>
        <w:bidi w:val="0"/>
        <w:spacing w:line="480" w:lineRule="exact"/>
        <w:ind w:firstLine="3132" w:firstLineChars="1300"/>
        <w:rPr>
          <w:rFonts w:ascii="仿宋" w:hAnsi="仿宋" w:eastAsia="仿宋" w:cs="仿宋"/>
          <w:b/>
          <w:color w:val="auto"/>
          <w:sz w:val="24"/>
          <w:highlight w:val="none"/>
          <w:lang w:eastAsia="zh-CN"/>
        </w:rPr>
      </w:pPr>
    </w:p>
    <w:p w14:paraId="4699AE94">
      <w:pPr>
        <w:pageBreakBefore w:val="0"/>
        <w:shd w:val="clear"/>
        <w:bidi w:val="0"/>
        <w:spacing w:line="480" w:lineRule="exact"/>
        <w:ind w:firstLine="3132" w:firstLineChars="1300"/>
        <w:rPr>
          <w:rFonts w:ascii="仿宋" w:hAnsi="仿宋" w:eastAsia="仿宋" w:cs="仿宋"/>
          <w:b/>
          <w:color w:val="auto"/>
          <w:sz w:val="24"/>
          <w:highlight w:val="none"/>
          <w:lang w:eastAsia="zh-CN"/>
        </w:rPr>
      </w:pPr>
    </w:p>
    <w:p w14:paraId="0FECF62D">
      <w:pPr>
        <w:pStyle w:val="28"/>
        <w:pageBreakBefore w:val="0"/>
        <w:shd w:val="clear"/>
        <w:bidi w:val="0"/>
        <w:spacing w:line="480" w:lineRule="exact"/>
        <w:rPr>
          <w:rFonts w:ascii="仿宋" w:hAnsi="仿宋" w:eastAsia="仿宋" w:cs="仿宋"/>
          <w:b/>
          <w:color w:val="auto"/>
          <w:sz w:val="24"/>
          <w:highlight w:val="none"/>
          <w:lang w:eastAsia="zh-CN"/>
        </w:rPr>
      </w:pPr>
    </w:p>
    <w:p w14:paraId="7C362FA5">
      <w:pPr>
        <w:pageBreakBefore w:val="0"/>
        <w:shd w:val="clear"/>
        <w:bidi w:val="0"/>
        <w:spacing w:line="480" w:lineRule="exact"/>
        <w:rPr>
          <w:color w:val="auto"/>
          <w:highlight w:val="none"/>
          <w:lang w:eastAsia="zh-CN"/>
        </w:rPr>
      </w:pPr>
    </w:p>
    <w:p w14:paraId="373B1144">
      <w:pPr>
        <w:pageBreakBefore w:val="0"/>
        <w:shd w:val="clear"/>
        <w:bidi w:val="0"/>
        <w:spacing w:line="480" w:lineRule="exact"/>
        <w:rPr>
          <w:color w:val="auto"/>
          <w:highlight w:val="none"/>
          <w:lang w:eastAsia="zh-CN"/>
        </w:rPr>
      </w:pPr>
    </w:p>
    <w:p w14:paraId="6E894684">
      <w:pPr>
        <w:keepNext w:val="0"/>
        <w:keepLines w:val="0"/>
        <w:pageBreakBefore w:val="0"/>
        <w:widowControl/>
        <w:shd w:val="clear"/>
        <w:kinsoku/>
        <w:wordWrap/>
        <w:overflowPunct/>
        <w:topLinePunct w:val="0"/>
        <w:autoSpaceDE/>
        <w:autoSpaceDN/>
        <w:bidi w:val="0"/>
        <w:adjustRightInd/>
        <w:snapToGrid/>
        <w:spacing w:line="480" w:lineRule="exact"/>
        <w:jc w:val="both"/>
        <w:textAlignment w:val="baseline"/>
        <w:outlineLvl w:val="9"/>
        <w:rPr>
          <w:rFonts w:hint="eastAsia" w:ascii="仿宋" w:hAnsi="仿宋" w:eastAsia="仿宋" w:cs="仿宋"/>
          <w:b/>
          <w:color w:val="auto"/>
          <w:sz w:val="24"/>
          <w:highlight w:val="none"/>
          <w:lang w:val="en-US" w:eastAsia="zh-CN"/>
        </w:rPr>
      </w:pPr>
    </w:p>
    <w:p w14:paraId="44E6E428">
      <w:pPr>
        <w:pageBreakBefore w:val="0"/>
        <w:shd w:val="clear"/>
        <w:bidi w:val="0"/>
        <w:spacing w:line="480" w:lineRule="exact"/>
        <w:jc w:val="center"/>
        <w:outlineLvl w:val="2"/>
        <w:rPr>
          <w:rFonts w:hint="default" w:ascii="仿宋" w:hAnsi="仿宋" w:eastAsia="仿宋" w:cs="仿宋"/>
          <w:b/>
          <w:color w:val="auto"/>
          <w:sz w:val="24"/>
          <w:highlight w:val="none"/>
          <w:lang w:val="en-US" w:eastAsia="zh-CN"/>
        </w:rPr>
      </w:pPr>
      <w:bookmarkStart w:id="224" w:name="_Toc874"/>
      <w:bookmarkStart w:id="225" w:name="_Toc7410"/>
      <w:r>
        <w:rPr>
          <w:rFonts w:hint="eastAsia" w:ascii="仿宋" w:hAnsi="仿宋" w:eastAsia="仿宋" w:cs="仿宋"/>
          <w:b/>
          <w:color w:val="auto"/>
          <w:sz w:val="24"/>
          <w:highlight w:val="none"/>
          <w:lang w:val="en-US" w:eastAsia="zh-CN"/>
        </w:rPr>
        <w:t>（七）技术部分</w:t>
      </w:r>
      <w:bookmarkEnd w:id="224"/>
      <w:bookmarkEnd w:id="225"/>
    </w:p>
    <w:p w14:paraId="70409068">
      <w:pPr>
        <w:pageBreakBefore w:val="0"/>
        <w:kinsoku/>
        <w:wordWrap/>
        <w:overflowPunct/>
        <w:topLinePunct w:val="0"/>
        <w:bidi w:val="0"/>
        <w:adjustRightInd/>
        <w:snapToGrid/>
        <w:spacing w:line="480" w:lineRule="exact"/>
        <w:ind w:left="0" w:right="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投标人根据本项目情况及评分细则</w:t>
      </w:r>
      <w:r>
        <w:rPr>
          <w:rFonts w:hint="eastAsia" w:ascii="仿宋" w:hAnsi="仿宋" w:eastAsia="仿宋" w:cs="仿宋"/>
          <w:color w:val="auto"/>
          <w:sz w:val="24"/>
          <w:szCs w:val="24"/>
          <w:highlight w:val="none"/>
          <w:lang w:val="en-US" w:eastAsia="zh-CN"/>
        </w:rPr>
        <w:t>提供技术部分评审资料，包括但不限于</w:t>
      </w:r>
    </w:p>
    <w:p w14:paraId="38190943">
      <w:pPr>
        <w:pageBreakBefore w:val="0"/>
        <w:kinsoku/>
        <w:wordWrap/>
        <w:overflowPunct/>
        <w:topLinePunct w:val="0"/>
        <w:bidi w:val="0"/>
        <w:adjustRightInd/>
        <w:snapToGrid/>
        <w:spacing w:line="480" w:lineRule="exact"/>
        <w:ind w:left="0" w:right="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1、项目实施方案；</w:t>
      </w:r>
    </w:p>
    <w:p w14:paraId="0EBA97E0">
      <w:pPr>
        <w:pageBreakBefore w:val="0"/>
        <w:kinsoku/>
        <w:wordWrap/>
        <w:overflowPunct/>
        <w:topLinePunct w:val="0"/>
        <w:bidi w:val="0"/>
        <w:adjustRightInd/>
        <w:snapToGrid/>
        <w:spacing w:line="480" w:lineRule="exact"/>
        <w:ind w:left="0" w:right="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2、质量管理及保证措施方案；</w:t>
      </w:r>
    </w:p>
    <w:p w14:paraId="06A266E1">
      <w:pPr>
        <w:pageBreakBefore w:val="0"/>
        <w:kinsoku/>
        <w:wordWrap/>
        <w:overflowPunct/>
        <w:topLinePunct w:val="0"/>
        <w:bidi w:val="0"/>
        <w:adjustRightInd/>
        <w:snapToGrid/>
        <w:spacing w:line="480" w:lineRule="exact"/>
        <w:ind w:left="0" w:right="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3、培训服务；</w:t>
      </w:r>
    </w:p>
    <w:p w14:paraId="55C1FF5C">
      <w:pPr>
        <w:pageBreakBefore w:val="0"/>
        <w:kinsoku/>
        <w:wordWrap/>
        <w:overflowPunct/>
        <w:topLinePunct w:val="0"/>
        <w:bidi w:val="0"/>
        <w:adjustRightInd/>
        <w:snapToGrid/>
        <w:spacing w:line="480" w:lineRule="exact"/>
        <w:ind w:left="0" w:right="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4、售后服务方案；</w:t>
      </w:r>
    </w:p>
    <w:p w14:paraId="62A28EF1">
      <w:pPr>
        <w:pageBreakBefore w:val="0"/>
        <w:kinsoku/>
        <w:wordWrap/>
        <w:overflowPunct/>
        <w:topLinePunct w:val="0"/>
        <w:bidi w:val="0"/>
        <w:adjustRightInd/>
        <w:snapToGrid/>
        <w:spacing w:line="480" w:lineRule="exact"/>
        <w:ind w:left="0" w:right="0"/>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p w14:paraId="5EA860E8">
      <w:pPr>
        <w:keepNext w:val="0"/>
        <w:keepLines w:val="0"/>
        <w:pageBreakBefore w:val="0"/>
        <w:widowControl/>
        <w:shd w:val="clear"/>
        <w:kinsoku/>
        <w:wordWrap/>
        <w:overflowPunct/>
        <w:topLinePunct w:val="0"/>
        <w:autoSpaceDE/>
        <w:autoSpaceDN/>
        <w:bidi w:val="0"/>
        <w:adjustRightInd/>
        <w:snapToGrid/>
        <w:spacing w:line="480" w:lineRule="exact"/>
        <w:jc w:val="center"/>
        <w:textAlignment w:val="baseline"/>
        <w:outlineLvl w:val="9"/>
        <w:rPr>
          <w:rFonts w:hint="eastAsia" w:ascii="仿宋" w:hAnsi="仿宋" w:eastAsia="仿宋" w:cs="仿宋"/>
          <w:b/>
          <w:color w:val="auto"/>
          <w:sz w:val="24"/>
          <w:highlight w:val="none"/>
          <w:lang w:val="en-US" w:eastAsia="zh-CN"/>
        </w:rPr>
      </w:pPr>
    </w:p>
    <w:p w14:paraId="44401697">
      <w:pPr>
        <w:pStyle w:val="7"/>
        <w:pageBreakBefore w:val="0"/>
        <w:shd w:val="clear"/>
        <w:bidi w:val="0"/>
        <w:spacing w:line="480" w:lineRule="exact"/>
        <w:ind w:firstLine="480"/>
        <w:rPr>
          <w:rFonts w:ascii="仿宋" w:hAnsi="仿宋" w:eastAsia="仿宋" w:cs="仿宋"/>
          <w:color w:val="auto"/>
          <w:sz w:val="24"/>
          <w:highlight w:val="none"/>
          <w:lang w:eastAsia="zh-CN" w:bidi="ar"/>
        </w:rPr>
      </w:pPr>
    </w:p>
    <w:p w14:paraId="28C9A343">
      <w:pPr>
        <w:pageBreakBefore w:val="0"/>
        <w:shd w:val="clear"/>
        <w:bidi w:val="0"/>
        <w:spacing w:line="480" w:lineRule="exact"/>
        <w:rPr>
          <w:color w:val="auto"/>
          <w:highlight w:val="none"/>
          <w:lang w:eastAsia="zh-CN"/>
        </w:rPr>
      </w:pPr>
    </w:p>
    <w:p w14:paraId="3BAA8718">
      <w:pPr>
        <w:pageBreakBefore w:val="0"/>
        <w:widowControl/>
        <w:shd w:val="clear"/>
        <w:kinsoku/>
        <w:wordWrap/>
        <w:overflowPunct/>
        <w:topLinePunct w:val="0"/>
        <w:autoSpaceDE/>
        <w:autoSpaceDN/>
        <w:bidi w:val="0"/>
        <w:adjustRightInd/>
        <w:snapToGrid/>
        <w:spacing w:line="480" w:lineRule="exact"/>
        <w:ind w:firstLine="480" w:firstLineChars="200"/>
        <w:textAlignment w:val="baseline"/>
        <w:outlineLvl w:val="9"/>
        <w:rPr>
          <w:rFonts w:hint="eastAsia" w:ascii="仿宋" w:hAnsi="仿宋" w:eastAsia="仿宋" w:cs="仿宋"/>
          <w:b w:val="0"/>
          <w:bCs w:val="0"/>
          <w:color w:val="auto"/>
          <w:sz w:val="24"/>
          <w:szCs w:val="24"/>
          <w:highlight w:val="none"/>
          <w:lang w:val="en-US" w:eastAsia="zh-CN"/>
        </w:rPr>
      </w:pPr>
    </w:p>
    <w:p w14:paraId="420355A0">
      <w:pPr>
        <w:pageBreakBefore w:val="0"/>
        <w:widowControl/>
        <w:shd w:val="clear"/>
        <w:kinsoku/>
        <w:wordWrap/>
        <w:overflowPunct/>
        <w:topLinePunct w:val="0"/>
        <w:autoSpaceDE/>
        <w:autoSpaceDN/>
        <w:bidi w:val="0"/>
        <w:adjustRightInd/>
        <w:snapToGrid/>
        <w:spacing w:line="480" w:lineRule="exact"/>
        <w:textAlignment w:val="baseline"/>
        <w:outlineLvl w:val="9"/>
        <w:rPr>
          <w:color w:val="auto"/>
          <w:highlight w:val="none"/>
          <w:lang w:eastAsia="zh-CN"/>
        </w:rPr>
      </w:pPr>
    </w:p>
    <w:p w14:paraId="09C415D1">
      <w:pPr>
        <w:pageBreakBefore w:val="0"/>
        <w:widowControl/>
        <w:shd w:val="clear"/>
        <w:kinsoku/>
        <w:wordWrap/>
        <w:overflowPunct/>
        <w:topLinePunct w:val="0"/>
        <w:autoSpaceDE/>
        <w:autoSpaceDN/>
        <w:bidi w:val="0"/>
        <w:adjustRightInd/>
        <w:snapToGrid/>
        <w:spacing w:line="480" w:lineRule="exact"/>
        <w:textAlignment w:val="baseline"/>
        <w:outlineLvl w:val="9"/>
        <w:rPr>
          <w:color w:val="auto"/>
          <w:highlight w:val="none"/>
          <w:lang w:eastAsia="zh-CN"/>
        </w:rPr>
      </w:pPr>
    </w:p>
    <w:p w14:paraId="1973BED4">
      <w:pPr>
        <w:pageBreakBefore w:val="0"/>
        <w:bidi w:val="0"/>
        <w:spacing w:line="480" w:lineRule="exact"/>
        <w:rPr>
          <w:rFonts w:hint="eastAsia" w:ascii="仿宋" w:hAnsi="仿宋" w:eastAsia="仿宋" w:cs="仿宋"/>
          <w:b/>
          <w:color w:val="auto"/>
          <w:sz w:val="24"/>
          <w:highlight w:val="none"/>
          <w:lang w:eastAsia="zh-CN"/>
        </w:rPr>
      </w:pPr>
      <w:bookmarkStart w:id="226" w:name="_Toc4560"/>
      <w:bookmarkStart w:id="227" w:name="_Toc538"/>
      <w:bookmarkStart w:id="228" w:name="_Toc4701"/>
      <w:bookmarkStart w:id="229" w:name="_Toc6047"/>
      <w:bookmarkStart w:id="230" w:name="_Toc24900"/>
      <w:bookmarkStart w:id="231" w:name="_Toc22758"/>
      <w:bookmarkStart w:id="232" w:name="_Toc22554422"/>
      <w:bookmarkStart w:id="233" w:name="_Toc3891661"/>
      <w:bookmarkStart w:id="234" w:name="_Toc2340579"/>
      <w:r>
        <w:rPr>
          <w:rFonts w:hint="eastAsia" w:ascii="仿宋" w:hAnsi="仿宋" w:eastAsia="仿宋" w:cs="仿宋"/>
          <w:b/>
          <w:color w:val="auto"/>
          <w:sz w:val="24"/>
          <w:highlight w:val="none"/>
          <w:lang w:eastAsia="zh-CN"/>
        </w:rPr>
        <w:br w:type="page"/>
      </w:r>
    </w:p>
    <w:p w14:paraId="5F23FA86">
      <w:pPr>
        <w:pageBreakBefore w:val="0"/>
        <w:shd w:val="clear"/>
        <w:bidi w:val="0"/>
        <w:spacing w:line="480" w:lineRule="exact"/>
        <w:jc w:val="center"/>
        <w:outlineLvl w:val="2"/>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商务</w:t>
      </w:r>
      <w:r>
        <w:rPr>
          <w:rFonts w:hint="eastAsia" w:ascii="仿宋" w:hAnsi="仿宋" w:eastAsia="仿宋" w:cs="仿宋"/>
          <w:b/>
          <w:color w:val="auto"/>
          <w:sz w:val="24"/>
          <w:highlight w:val="none"/>
          <w:lang w:eastAsia="zh-CN"/>
        </w:rPr>
        <w:t>条款偏离表</w:t>
      </w:r>
      <w:bookmarkEnd w:id="226"/>
      <w:bookmarkEnd w:id="227"/>
      <w:bookmarkEnd w:id="228"/>
      <w:bookmarkEnd w:id="229"/>
      <w:bookmarkEnd w:id="230"/>
      <w:bookmarkEnd w:id="231"/>
    </w:p>
    <w:p w14:paraId="31D21819">
      <w:pPr>
        <w:pageBreakBefore w:val="0"/>
        <w:shd w:val="clear"/>
        <w:bidi w:val="0"/>
        <w:spacing w:line="480"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14:paraId="5EC15EEA">
      <w:pPr>
        <w:pageBreakBefore w:val="0"/>
        <w:shd w:val="clear"/>
        <w:bidi w:val="0"/>
        <w:spacing w:line="480" w:lineRule="exact"/>
        <w:ind w:firstLine="480" w:firstLineChars="200"/>
        <w:rPr>
          <w:rFonts w:hint="default" w:ascii="仿宋" w:hAnsi="仿宋" w:eastAsia="仿宋" w:cs="仿宋"/>
          <w:color w:val="auto"/>
          <w:highlight w:val="none"/>
          <w:lang w:val="en-US"/>
        </w:rPr>
      </w:pPr>
      <w:r>
        <w:rPr>
          <w:rFonts w:hint="eastAsia" w:ascii="仿宋" w:hAnsi="仿宋" w:eastAsia="仿宋" w:cs="仿宋"/>
          <w:color w:val="auto"/>
          <w:sz w:val="24"/>
          <w:szCs w:val="20"/>
          <w:highlight w:val="none"/>
          <w:lang w:eastAsia="zh-CN" w:bidi="ar"/>
        </w:rPr>
        <w:t>项目编号:</w:t>
      </w:r>
      <w:r>
        <w:rPr>
          <w:rFonts w:hint="eastAsia" w:ascii="仿宋" w:hAnsi="仿宋" w:eastAsia="仿宋" w:cs="仿宋"/>
          <w:color w:val="auto"/>
          <w:sz w:val="24"/>
          <w:szCs w:val="20"/>
          <w:highlight w:val="none"/>
          <w:lang w:val="en-US" w:eastAsia="zh-CN" w:bidi="ar"/>
        </w:rPr>
        <w:t xml:space="preserve"> </w:t>
      </w:r>
    </w:p>
    <w:tbl>
      <w:tblPr>
        <w:tblStyle w:val="30"/>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14:paraId="49A7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3F4EA31">
            <w:pPr>
              <w:pageBreakBefore w:val="0"/>
              <w:shd w:val="clear"/>
              <w:bidi w:val="0"/>
              <w:spacing w:line="480" w:lineRule="exact"/>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2A1F480E">
            <w:pPr>
              <w:pageBreakBefore w:val="0"/>
              <w:shd w:val="clear"/>
              <w:bidi w:val="0"/>
              <w:spacing w:line="480" w:lineRule="exact"/>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1F94A42">
            <w:pPr>
              <w:pageBreakBefore w:val="0"/>
              <w:shd w:val="clear"/>
              <w:bidi w:val="0"/>
              <w:spacing w:line="480" w:lineRule="exact"/>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3C3B5DF">
            <w:pPr>
              <w:pageBreakBefore w:val="0"/>
              <w:shd w:val="clear"/>
              <w:bidi w:val="0"/>
              <w:spacing w:line="480" w:lineRule="exact"/>
              <w:jc w:val="center"/>
              <w:rPr>
                <w:rFonts w:ascii="仿宋" w:hAnsi="仿宋" w:eastAsia="仿宋" w:cs="仿宋"/>
                <w:color w:val="auto"/>
                <w:highlight w:val="none"/>
              </w:rPr>
            </w:pPr>
            <w:r>
              <w:rPr>
                <w:rFonts w:hint="eastAsia" w:ascii="仿宋" w:hAnsi="仿宋" w:eastAsia="仿宋" w:cs="仿宋"/>
                <w:color w:val="auto"/>
                <w:highlight w:val="none"/>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3738F9FA">
            <w:pPr>
              <w:pageBreakBefore w:val="0"/>
              <w:shd w:val="clear"/>
              <w:bidi w:val="0"/>
              <w:spacing w:line="480" w:lineRule="exact"/>
              <w:jc w:val="center"/>
              <w:rPr>
                <w:rFonts w:ascii="仿宋" w:hAnsi="仿宋" w:eastAsia="仿宋" w:cs="仿宋"/>
                <w:color w:val="auto"/>
                <w:highlight w:val="none"/>
              </w:rPr>
            </w:pPr>
            <w:r>
              <w:rPr>
                <w:rFonts w:hint="eastAsia" w:ascii="仿宋" w:hAnsi="仿宋" w:eastAsia="仿宋" w:cs="仿宋"/>
                <w:color w:val="auto"/>
                <w:highlight w:val="none"/>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14:paraId="62FD82F4">
            <w:pPr>
              <w:pageBreakBefore w:val="0"/>
              <w:shd w:val="clear"/>
              <w:bidi w:val="0"/>
              <w:spacing w:line="480" w:lineRule="exact"/>
              <w:jc w:val="center"/>
              <w:rPr>
                <w:rFonts w:ascii="仿宋" w:hAnsi="仿宋" w:eastAsia="仿宋" w:cs="仿宋"/>
                <w:color w:val="auto"/>
                <w:highlight w:val="none"/>
              </w:rPr>
            </w:pPr>
            <w:r>
              <w:rPr>
                <w:rFonts w:hint="eastAsia" w:ascii="仿宋" w:hAnsi="仿宋" w:eastAsia="仿宋" w:cs="仿宋"/>
                <w:color w:val="auto"/>
                <w:highlight w:val="none"/>
              </w:rPr>
              <w:t>对应页码</w:t>
            </w:r>
          </w:p>
        </w:tc>
      </w:tr>
      <w:tr w14:paraId="52D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6961374B">
            <w:pPr>
              <w:pageBreakBefore w:val="0"/>
              <w:shd w:val="clear"/>
              <w:bidi w:val="0"/>
              <w:spacing w:line="480" w:lineRule="exact"/>
              <w:ind w:firstLine="42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4E0532F3">
            <w:pPr>
              <w:pageBreakBefore w:val="0"/>
              <w:shd w:val="clear"/>
              <w:bidi w:val="0"/>
              <w:spacing w:line="480" w:lineRule="exact"/>
              <w:ind w:firstLine="42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224B9559">
            <w:pPr>
              <w:pageBreakBefore w:val="0"/>
              <w:shd w:val="clear"/>
              <w:bidi w:val="0"/>
              <w:spacing w:line="480" w:lineRule="exact"/>
              <w:ind w:firstLine="42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308576C8">
            <w:pPr>
              <w:pageBreakBefore w:val="0"/>
              <w:shd w:val="clear"/>
              <w:bidi w:val="0"/>
              <w:spacing w:line="480" w:lineRule="exact"/>
              <w:ind w:firstLine="42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44B0069F">
            <w:pPr>
              <w:pageBreakBefore w:val="0"/>
              <w:shd w:val="clear"/>
              <w:bidi w:val="0"/>
              <w:spacing w:line="480" w:lineRule="exact"/>
              <w:ind w:firstLine="42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09235F70">
            <w:pPr>
              <w:pageBreakBefore w:val="0"/>
              <w:shd w:val="clear"/>
              <w:bidi w:val="0"/>
              <w:spacing w:line="480" w:lineRule="exact"/>
              <w:ind w:firstLine="420" w:firstLineChars="200"/>
              <w:rPr>
                <w:rFonts w:ascii="仿宋" w:hAnsi="仿宋" w:eastAsia="仿宋" w:cs="仿宋"/>
                <w:color w:val="auto"/>
                <w:highlight w:val="none"/>
              </w:rPr>
            </w:pPr>
          </w:p>
        </w:tc>
      </w:tr>
      <w:tr w14:paraId="1CD7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747B0583">
            <w:pPr>
              <w:pageBreakBefore w:val="0"/>
              <w:shd w:val="clear"/>
              <w:bidi w:val="0"/>
              <w:spacing w:line="480" w:lineRule="exact"/>
              <w:ind w:firstLine="42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6CFB3F3B">
            <w:pPr>
              <w:pageBreakBefore w:val="0"/>
              <w:shd w:val="clear"/>
              <w:bidi w:val="0"/>
              <w:spacing w:line="480" w:lineRule="exact"/>
              <w:ind w:firstLine="42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6587F291">
            <w:pPr>
              <w:pageBreakBefore w:val="0"/>
              <w:shd w:val="clear"/>
              <w:bidi w:val="0"/>
              <w:spacing w:line="480" w:lineRule="exact"/>
              <w:ind w:firstLine="42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6D9E40C8">
            <w:pPr>
              <w:pageBreakBefore w:val="0"/>
              <w:shd w:val="clear"/>
              <w:bidi w:val="0"/>
              <w:spacing w:line="480" w:lineRule="exact"/>
              <w:ind w:firstLine="42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335120F8">
            <w:pPr>
              <w:pageBreakBefore w:val="0"/>
              <w:shd w:val="clear"/>
              <w:bidi w:val="0"/>
              <w:spacing w:line="480" w:lineRule="exact"/>
              <w:ind w:firstLine="42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042EB363">
            <w:pPr>
              <w:pageBreakBefore w:val="0"/>
              <w:shd w:val="clear"/>
              <w:bidi w:val="0"/>
              <w:spacing w:line="480" w:lineRule="exact"/>
              <w:ind w:firstLine="420" w:firstLineChars="200"/>
              <w:rPr>
                <w:rFonts w:ascii="仿宋" w:hAnsi="仿宋" w:eastAsia="仿宋" w:cs="仿宋"/>
                <w:color w:val="auto"/>
                <w:highlight w:val="none"/>
              </w:rPr>
            </w:pPr>
          </w:p>
        </w:tc>
      </w:tr>
      <w:tr w14:paraId="5943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7C099533">
            <w:pPr>
              <w:pageBreakBefore w:val="0"/>
              <w:shd w:val="clear"/>
              <w:bidi w:val="0"/>
              <w:spacing w:line="480" w:lineRule="exact"/>
              <w:ind w:firstLine="420" w:firstLineChars="200"/>
              <w:rPr>
                <w:rFonts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3026E27E">
            <w:pPr>
              <w:pageBreakBefore w:val="0"/>
              <w:shd w:val="clear"/>
              <w:bidi w:val="0"/>
              <w:spacing w:line="480" w:lineRule="exact"/>
              <w:ind w:firstLine="420" w:firstLineChars="200"/>
              <w:rPr>
                <w:rFonts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1F1B0E45">
            <w:pPr>
              <w:pageBreakBefore w:val="0"/>
              <w:shd w:val="clear"/>
              <w:bidi w:val="0"/>
              <w:spacing w:line="480" w:lineRule="exact"/>
              <w:ind w:firstLine="420" w:firstLineChars="200"/>
              <w:rPr>
                <w:rFonts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7D395E5A">
            <w:pPr>
              <w:pageBreakBefore w:val="0"/>
              <w:shd w:val="clear"/>
              <w:bidi w:val="0"/>
              <w:spacing w:line="480" w:lineRule="exact"/>
              <w:ind w:firstLine="420" w:firstLineChars="200"/>
              <w:rPr>
                <w:rFonts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0D2A6AE4">
            <w:pPr>
              <w:pageBreakBefore w:val="0"/>
              <w:shd w:val="clear"/>
              <w:bidi w:val="0"/>
              <w:spacing w:line="480" w:lineRule="exact"/>
              <w:ind w:firstLine="420" w:firstLineChars="200"/>
              <w:rPr>
                <w:rFonts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36D61579">
            <w:pPr>
              <w:pageBreakBefore w:val="0"/>
              <w:shd w:val="clear"/>
              <w:bidi w:val="0"/>
              <w:spacing w:line="480" w:lineRule="exact"/>
              <w:ind w:firstLine="420" w:firstLineChars="200"/>
              <w:rPr>
                <w:rFonts w:ascii="仿宋" w:hAnsi="仿宋" w:eastAsia="仿宋" w:cs="仿宋"/>
                <w:color w:val="auto"/>
                <w:highlight w:val="none"/>
              </w:rPr>
            </w:pPr>
          </w:p>
        </w:tc>
      </w:tr>
    </w:tbl>
    <w:p w14:paraId="7879BACF">
      <w:pPr>
        <w:pageBreakBefore w:val="0"/>
        <w:shd w:val="clear"/>
        <w:bidi w:val="0"/>
        <w:spacing w:line="480" w:lineRule="exact"/>
        <w:ind w:firstLine="480" w:firstLineChars="200"/>
        <w:rPr>
          <w:rFonts w:ascii="仿宋" w:hAnsi="仿宋" w:eastAsia="仿宋" w:cs="仿宋"/>
          <w:color w:val="auto"/>
          <w:highlight w:val="none"/>
        </w:rPr>
      </w:pPr>
      <w:r>
        <w:rPr>
          <w:rFonts w:hint="eastAsia" w:ascii="仿宋" w:hAnsi="仿宋" w:eastAsia="仿宋" w:cs="仿宋"/>
          <w:color w:val="auto"/>
          <w:sz w:val="24"/>
          <w:szCs w:val="20"/>
          <w:highlight w:val="none"/>
          <w:lang w:bidi="ar"/>
        </w:rPr>
        <w:t xml:space="preserve">注： </w:t>
      </w:r>
    </w:p>
    <w:p w14:paraId="3617EA67">
      <w:pPr>
        <w:pageBreakBefore w:val="0"/>
        <w:shd w:val="clear"/>
        <w:bidi w:val="0"/>
        <w:spacing w:line="48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1. 投标人应仔细研读、对照</w:t>
      </w:r>
      <w:r>
        <w:rPr>
          <w:rFonts w:hint="eastAsia" w:ascii="仿宋" w:hAnsi="仿宋" w:eastAsia="仿宋" w:cs="仿宋"/>
          <w:color w:val="auto"/>
          <w:sz w:val="24"/>
          <w:szCs w:val="20"/>
          <w:highlight w:val="none"/>
          <w:lang w:val="en-US" w:eastAsia="zh-CN" w:bidi="ar"/>
        </w:rPr>
        <w:t>招标</w:t>
      </w:r>
      <w:r>
        <w:rPr>
          <w:rFonts w:hint="eastAsia" w:ascii="仿宋" w:hAnsi="仿宋" w:eastAsia="仿宋" w:cs="仿宋"/>
          <w:color w:val="auto"/>
          <w:sz w:val="24"/>
          <w:szCs w:val="20"/>
          <w:highlight w:val="none"/>
          <w:lang w:eastAsia="zh-CN" w:bidi="ar"/>
        </w:rPr>
        <w:t>文件规定的要求，偏离部分必须在上表中填写，并说明偏离情况。如不填写视同全部满足</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szCs w:val="20"/>
          <w:highlight w:val="none"/>
          <w:lang w:eastAsia="zh-CN" w:bidi="ar"/>
        </w:rPr>
        <w:t>文件要求。</w:t>
      </w:r>
    </w:p>
    <w:p w14:paraId="34A79845">
      <w:pPr>
        <w:pageBreakBefore w:val="0"/>
        <w:shd w:val="clear"/>
        <w:bidi w:val="0"/>
        <w:spacing w:line="48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 2. 投标人承诺：除本表响应的偏离项目及内容外，其他所有项目及内容均完全与</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szCs w:val="20"/>
          <w:highlight w:val="none"/>
          <w:lang w:eastAsia="zh-CN" w:bidi="ar"/>
        </w:rPr>
        <w:t>文件的</w:t>
      </w:r>
      <w:r>
        <w:rPr>
          <w:rFonts w:hint="eastAsia" w:ascii="仿宋" w:hAnsi="仿宋" w:eastAsia="仿宋" w:cs="仿宋"/>
          <w:color w:val="auto"/>
          <w:sz w:val="24"/>
          <w:szCs w:val="20"/>
          <w:highlight w:val="none"/>
          <w:lang w:val="en-US" w:eastAsia="zh-CN" w:bidi="ar"/>
        </w:rPr>
        <w:t>商务</w:t>
      </w:r>
      <w:r>
        <w:rPr>
          <w:rFonts w:hint="eastAsia" w:ascii="仿宋" w:hAnsi="仿宋" w:eastAsia="仿宋" w:cs="仿宋"/>
          <w:color w:val="auto"/>
          <w:sz w:val="24"/>
          <w:szCs w:val="20"/>
          <w:highlight w:val="none"/>
          <w:lang w:eastAsia="zh-CN" w:bidi="ar"/>
        </w:rPr>
        <w:t>服务要求相同。</w:t>
      </w:r>
    </w:p>
    <w:p w14:paraId="2D3D62EB">
      <w:pPr>
        <w:pageBreakBefore w:val="0"/>
        <w:shd w:val="clear"/>
        <w:bidi w:val="0"/>
        <w:spacing w:line="48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3. 如投标人与要求完全一致，须在上表中注明“完全响应，无偏离”。</w:t>
      </w:r>
    </w:p>
    <w:p w14:paraId="6B5E4084">
      <w:pPr>
        <w:pageBreakBefore w:val="0"/>
        <w:shd w:val="clear"/>
        <w:bidi w:val="0"/>
        <w:spacing w:line="480" w:lineRule="exact"/>
        <w:ind w:firstLine="480" w:firstLineChars="200"/>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14:paraId="5E8F27BD">
      <w:pPr>
        <w:keepNext w:val="0"/>
        <w:keepLines w:val="0"/>
        <w:pageBreakBefore w:val="0"/>
        <w:widowControl/>
        <w:shd w:val="clear"/>
        <w:kinsoku/>
        <w:wordWrap/>
        <w:overflowPunct/>
        <w:topLinePunct w:val="0"/>
        <w:autoSpaceDE/>
        <w:autoSpaceDN/>
        <w:bidi w:val="0"/>
        <w:adjustRightInd/>
        <w:snapToGrid/>
        <w:spacing w:line="480" w:lineRule="exact"/>
        <w:outlineLvl w:val="9"/>
        <w:rPr>
          <w:color w:val="auto"/>
          <w:highlight w:val="none"/>
          <w:lang w:eastAsia="zh-CN"/>
        </w:rPr>
      </w:pPr>
    </w:p>
    <w:p w14:paraId="4238196E">
      <w:pPr>
        <w:pStyle w:val="28"/>
        <w:keepNext w:val="0"/>
        <w:keepLines w:val="0"/>
        <w:pageBreakBefore w:val="0"/>
        <w:widowControl/>
        <w:shd w:val="clear"/>
        <w:kinsoku/>
        <w:wordWrap/>
        <w:overflowPunct/>
        <w:topLinePunct w:val="0"/>
        <w:autoSpaceDE/>
        <w:autoSpaceDN/>
        <w:bidi w:val="0"/>
        <w:adjustRightInd/>
        <w:snapToGrid/>
        <w:spacing w:after="0" w:line="480" w:lineRule="exact"/>
        <w:ind w:firstLine="240"/>
        <w:outlineLvl w:val="9"/>
        <w:rPr>
          <w:rFonts w:hint="default" w:ascii="仿宋" w:hAnsi="仿宋" w:eastAsia="仿宋" w:cs="仿宋"/>
          <w:color w:val="auto"/>
          <w:highlight w:val="none"/>
          <w:lang w:eastAsia="zh-CN"/>
        </w:rPr>
      </w:pPr>
    </w:p>
    <w:p w14:paraId="33B06A22">
      <w:pPr>
        <w:pStyle w:val="28"/>
        <w:keepNext w:val="0"/>
        <w:keepLines w:val="0"/>
        <w:pageBreakBefore w:val="0"/>
        <w:widowControl/>
        <w:shd w:val="clear"/>
        <w:kinsoku/>
        <w:wordWrap/>
        <w:overflowPunct/>
        <w:topLinePunct w:val="0"/>
        <w:autoSpaceDE/>
        <w:autoSpaceDN/>
        <w:bidi w:val="0"/>
        <w:adjustRightInd/>
        <w:snapToGrid/>
        <w:spacing w:after="0" w:line="480" w:lineRule="exact"/>
        <w:ind w:firstLine="240"/>
        <w:outlineLvl w:val="9"/>
        <w:rPr>
          <w:rFonts w:hint="default" w:ascii="仿宋" w:hAnsi="仿宋" w:eastAsia="仿宋" w:cs="仿宋"/>
          <w:color w:val="auto"/>
          <w:highlight w:val="none"/>
          <w:lang w:eastAsia="zh-CN"/>
        </w:rPr>
      </w:pPr>
    </w:p>
    <w:p w14:paraId="7A5E3266">
      <w:pPr>
        <w:pageBreakBefore w:val="0"/>
        <w:shd w:val="clear"/>
        <w:bidi w:val="0"/>
        <w:spacing w:line="480" w:lineRule="exact"/>
        <w:rPr>
          <w:rFonts w:hint="default" w:ascii="仿宋" w:hAnsi="仿宋" w:eastAsia="仿宋" w:cs="仿宋"/>
          <w:color w:val="auto"/>
          <w:highlight w:val="none"/>
          <w:lang w:eastAsia="zh-CN"/>
        </w:rPr>
      </w:pPr>
    </w:p>
    <w:p w14:paraId="5542503A">
      <w:pPr>
        <w:keepNext w:val="0"/>
        <w:keepLines w:val="0"/>
        <w:pageBreakBefore w:val="0"/>
        <w:widowControl/>
        <w:shd w:val="clear"/>
        <w:kinsoku/>
        <w:wordWrap/>
        <w:overflowPunct/>
        <w:topLinePunct w:val="0"/>
        <w:autoSpaceDE/>
        <w:autoSpaceDN/>
        <w:bidi w:val="0"/>
        <w:adjustRightInd/>
        <w:snapToGrid/>
        <w:spacing w:line="480" w:lineRule="exact"/>
        <w:textAlignment w:val="auto"/>
        <w:outlineLvl w:val="9"/>
        <w:rPr>
          <w:rFonts w:hint="default"/>
          <w:color w:val="auto"/>
          <w:highlight w:val="none"/>
          <w:lang w:eastAsia="zh-CN"/>
        </w:rPr>
      </w:pPr>
    </w:p>
    <w:p w14:paraId="023C2F44">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358307E4">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743F8914">
      <w:pPr>
        <w:pageBreakBefore w:val="0"/>
        <w:shd w:val="clear"/>
        <w:bidi w:val="0"/>
        <w:spacing w:line="48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23EAF506">
      <w:pPr>
        <w:pageBreakBefore w:val="0"/>
        <w:bidi w:val="0"/>
        <w:spacing w:line="480" w:lineRule="exact"/>
        <w:rPr>
          <w:rFonts w:hint="eastAsia" w:ascii="仿宋" w:hAnsi="仿宋" w:eastAsia="仿宋" w:cs="仿宋"/>
          <w:b/>
          <w:color w:val="auto"/>
          <w:sz w:val="24"/>
          <w:highlight w:val="none"/>
          <w:lang w:eastAsia="zh-CN"/>
        </w:rPr>
      </w:pPr>
      <w:bookmarkStart w:id="235" w:name="_Toc32266"/>
      <w:bookmarkStart w:id="236" w:name="_Toc23344"/>
      <w:bookmarkStart w:id="237" w:name="_Toc27794"/>
      <w:bookmarkStart w:id="238" w:name="_Toc9472"/>
      <w:bookmarkStart w:id="239" w:name="_Toc4026"/>
      <w:bookmarkStart w:id="240" w:name="_Toc14808"/>
      <w:r>
        <w:rPr>
          <w:rFonts w:hint="eastAsia" w:ascii="仿宋" w:hAnsi="仿宋" w:eastAsia="仿宋" w:cs="仿宋"/>
          <w:b/>
          <w:color w:val="auto"/>
          <w:sz w:val="24"/>
          <w:highlight w:val="none"/>
          <w:lang w:eastAsia="zh-CN"/>
        </w:rPr>
        <w:br w:type="page"/>
      </w:r>
    </w:p>
    <w:p w14:paraId="4757B1F9">
      <w:pPr>
        <w:pageBreakBefore w:val="0"/>
        <w:shd w:val="clear"/>
        <w:bidi w:val="0"/>
        <w:spacing w:line="480" w:lineRule="exact"/>
        <w:jc w:val="center"/>
        <w:outlineLvl w:val="2"/>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lang w:eastAsia="zh-CN"/>
        </w:rPr>
        <w:t>）</w:t>
      </w:r>
      <w:bookmarkEnd w:id="232"/>
      <w:r>
        <w:rPr>
          <w:rFonts w:hint="eastAsia" w:ascii="仿宋" w:hAnsi="仿宋" w:eastAsia="仿宋" w:cs="仿宋"/>
          <w:b/>
          <w:color w:val="auto"/>
          <w:sz w:val="24"/>
          <w:highlight w:val="none"/>
          <w:lang w:val="en-US" w:eastAsia="zh-CN"/>
        </w:rPr>
        <w:t>技术（服务）</w:t>
      </w:r>
      <w:r>
        <w:rPr>
          <w:rFonts w:hint="eastAsia" w:ascii="仿宋" w:hAnsi="仿宋" w:eastAsia="仿宋" w:cs="仿宋"/>
          <w:b/>
          <w:color w:val="auto"/>
          <w:sz w:val="24"/>
          <w:highlight w:val="none"/>
          <w:lang w:eastAsia="zh-CN"/>
        </w:rPr>
        <w:t>条款偏离表</w:t>
      </w:r>
      <w:bookmarkEnd w:id="235"/>
      <w:bookmarkEnd w:id="236"/>
      <w:bookmarkEnd w:id="237"/>
      <w:bookmarkEnd w:id="238"/>
      <w:bookmarkEnd w:id="239"/>
      <w:bookmarkEnd w:id="240"/>
    </w:p>
    <w:p w14:paraId="3BD0399A">
      <w:pPr>
        <w:pageBreakBefore w:val="0"/>
        <w:shd w:val="clear"/>
        <w:bidi w:val="0"/>
        <w:spacing w:line="480" w:lineRule="exact"/>
        <w:rPr>
          <w:rFonts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14:paraId="47651DF8">
      <w:pPr>
        <w:pageBreakBefore w:val="0"/>
        <w:shd w:val="clear"/>
        <w:bidi w:val="0"/>
        <w:spacing w:line="480" w:lineRule="exact"/>
        <w:rPr>
          <w:rFonts w:ascii="仿宋" w:hAnsi="仿宋" w:eastAsia="仿宋" w:cs="仿宋"/>
          <w:color w:val="auto"/>
          <w:highlight w:val="none"/>
        </w:rPr>
      </w:pPr>
      <w:r>
        <w:rPr>
          <w:rFonts w:hint="eastAsia" w:ascii="仿宋" w:hAnsi="仿宋" w:eastAsia="仿宋" w:cs="仿宋"/>
          <w:color w:val="auto"/>
          <w:sz w:val="24"/>
          <w:szCs w:val="20"/>
          <w:highlight w:val="none"/>
          <w:lang w:eastAsia="zh-CN" w:bidi="ar"/>
        </w:rPr>
        <w:t>项目编号:</w:t>
      </w:r>
      <w:r>
        <w:rPr>
          <w:rFonts w:hint="eastAsia" w:ascii="仿宋" w:hAnsi="仿宋" w:eastAsia="仿宋" w:cs="仿宋"/>
          <w:color w:val="auto"/>
          <w:sz w:val="24"/>
          <w:szCs w:val="20"/>
          <w:highlight w:val="none"/>
          <w:lang w:val="en-US" w:eastAsia="zh-CN" w:bidi="ar"/>
        </w:rPr>
        <w:t xml:space="preserve"> </w:t>
      </w:r>
    </w:p>
    <w:tbl>
      <w:tblPr>
        <w:tblStyle w:val="30"/>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96"/>
        <w:gridCol w:w="2045"/>
        <w:gridCol w:w="1644"/>
        <w:gridCol w:w="1363"/>
        <w:gridCol w:w="961"/>
        <w:gridCol w:w="933"/>
      </w:tblGrid>
      <w:tr w14:paraId="7BB0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91EBE9A">
            <w:pPr>
              <w:pageBreakBefore w:val="0"/>
              <w:shd w:val="clear"/>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序号</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225D73E0">
            <w:pPr>
              <w:pageBreakBefore w:val="0"/>
              <w:shd w:val="clear"/>
              <w:bidi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货物名称</w:t>
            </w:r>
          </w:p>
        </w:tc>
        <w:tc>
          <w:tcPr>
            <w:tcW w:w="1181" w:type="pct"/>
            <w:tcBorders>
              <w:top w:val="single" w:color="auto" w:sz="4" w:space="0"/>
              <w:left w:val="single" w:color="auto" w:sz="4" w:space="0"/>
              <w:bottom w:val="single" w:color="auto" w:sz="4" w:space="0"/>
              <w:right w:val="single" w:color="auto" w:sz="4" w:space="0"/>
            </w:tcBorders>
            <w:shd w:val="clear" w:color="auto" w:fill="auto"/>
            <w:vAlign w:val="center"/>
          </w:tcPr>
          <w:p w14:paraId="1B5A210C">
            <w:pPr>
              <w:pageBreakBefore w:val="0"/>
              <w:shd w:val="clear"/>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招标</w:t>
            </w:r>
            <w:r>
              <w:rPr>
                <w:rFonts w:hint="eastAsia" w:ascii="仿宋" w:hAnsi="仿宋" w:eastAsia="仿宋" w:cs="仿宋"/>
                <w:color w:val="auto"/>
                <w:sz w:val="18"/>
                <w:szCs w:val="18"/>
                <w:highlight w:val="none"/>
              </w:rPr>
              <w:t>文件要求</w:t>
            </w: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1B3E270D">
            <w:pPr>
              <w:pageBreakBefore w:val="0"/>
              <w:shd w:val="clear"/>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投标</w:t>
            </w:r>
            <w:r>
              <w:rPr>
                <w:rFonts w:hint="eastAsia" w:ascii="仿宋" w:hAnsi="仿宋" w:eastAsia="仿宋" w:cs="仿宋"/>
                <w:color w:val="auto"/>
                <w:sz w:val="18"/>
                <w:szCs w:val="18"/>
                <w:highlight w:val="none"/>
              </w:rPr>
              <w:t>响应</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26B610AE">
            <w:pPr>
              <w:pageBreakBefore w:val="0"/>
              <w:shd w:val="clear"/>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偏离</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5114C51">
            <w:pPr>
              <w:pageBreakBefore w:val="0"/>
              <w:shd w:val="clear"/>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41921363">
            <w:pPr>
              <w:pageBreakBefore w:val="0"/>
              <w:shd w:val="clear"/>
              <w:bidi w:val="0"/>
              <w:spacing w:line="480" w:lineRule="exact"/>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对应页码</w:t>
            </w:r>
          </w:p>
        </w:tc>
      </w:tr>
      <w:tr w14:paraId="5A24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B353023">
            <w:pPr>
              <w:pageBreakBefore w:val="0"/>
              <w:shd w:val="clear"/>
              <w:bidi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5BE5EA88">
            <w:pPr>
              <w:pageBreakBefore w:val="0"/>
              <w:bidi w:val="0"/>
              <w:spacing w:line="480" w:lineRule="exact"/>
              <w:jc w:val="center"/>
              <w:rPr>
                <w:rFonts w:hint="eastAsia" w:ascii="仿宋" w:hAnsi="仿宋" w:eastAsia="仿宋" w:cs="仿宋"/>
                <w:color w:val="auto"/>
                <w:sz w:val="18"/>
                <w:szCs w:val="18"/>
                <w:highlight w:val="none"/>
              </w:rPr>
            </w:pPr>
          </w:p>
        </w:tc>
        <w:tc>
          <w:tcPr>
            <w:tcW w:w="1181" w:type="pct"/>
            <w:tcBorders>
              <w:top w:val="single" w:color="auto" w:sz="4" w:space="0"/>
              <w:left w:val="single" w:color="auto" w:sz="4" w:space="0"/>
              <w:bottom w:val="single" w:color="auto" w:sz="4" w:space="0"/>
              <w:right w:val="single" w:color="auto" w:sz="4" w:space="0"/>
            </w:tcBorders>
            <w:shd w:val="clear" w:color="auto" w:fill="auto"/>
            <w:vAlign w:val="center"/>
          </w:tcPr>
          <w:p w14:paraId="1E847621">
            <w:pPr>
              <w:pageBreakBefore w:val="0"/>
              <w:widowControl/>
              <w:bidi w:val="0"/>
              <w:spacing w:line="480" w:lineRule="exact"/>
              <w:jc w:val="left"/>
              <w:rPr>
                <w:rFonts w:hint="eastAsia" w:ascii="仿宋" w:hAnsi="仿宋" w:eastAsia="仿宋" w:cs="仿宋"/>
                <w:color w:val="auto"/>
                <w:sz w:val="18"/>
                <w:szCs w:val="18"/>
                <w:highlight w:val="none"/>
              </w:rPr>
            </w:pPr>
          </w:p>
        </w:tc>
        <w:tc>
          <w:tcPr>
            <w:tcW w:w="949" w:type="pct"/>
            <w:tcBorders>
              <w:top w:val="single" w:color="auto" w:sz="4" w:space="0"/>
              <w:left w:val="single" w:color="auto" w:sz="4" w:space="0"/>
              <w:bottom w:val="single" w:color="auto" w:sz="4" w:space="0"/>
              <w:right w:val="single" w:color="auto" w:sz="4" w:space="0"/>
            </w:tcBorders>
            <w:shd w:val="clear" w:color="auto" w:fill="auto"/>
          </w:tcPr>
          <w:p w14:paraId="4A5CC962">
            <w:pPr>
              <w:pageBreakBefore w:val="0"/>
              <w:shd w:val="clear"/>
              <w:bidi w:val="0"/>
              <w:spacing w:line="480" w:lineRule="exact"/>
              <w:rPr>
                <w:rFonts w:hint="eastAsia" w:ascii="仿宋" w:hAnsi="仿宋" w:eastAsia="仿宋" w:cs="仿宋"/>
                <w:color w:val="auto"/>
                <w:sz w:val="18"/>
                <w:szCs w:val="18"/>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tcPr>
          <w:p w14:paraId="3D146B01">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55" w:type="pct"/>
            <w:tcBorders>
              <w:top w:val="single" w:color="auto" w:sz="4" w:space="0"/>
              <w:left w:val="single" w:color="auto" w:sz="4" w:space="0"/>
              <w:bottom w:val="single" w:color="auto" w:sz="4" w:space="0"/>
              <w:right w:val="single" w:color="auto" w:sz="4" w:space="0"/>
            </w:tcBorders>
            <w:shd w:val="clear" w:color="auto" w:fill="auto"/>
          </w:tcPr>
          <w:p w14:paraId="73B89FEE">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38" w:type="pct"/>
            <w:tcBorders>
              <w:top w:val="single" w:color="auto" w:sz="4" w:space="0"/>
              <w:left w:val="single" w:color="auto" w:sz="4" w:space="0"/>
              <w:bottom w:val="single" w:color="auto" w:sz="4" w:space="0"/>
              <w:right w:val="single" w:color="auto" w:sz="4" w:space="0"/>
            </w:tcBorders>
            <w:shd w:val="clear" w:color="auto" w:fill="auto"/>
          </w:tcPr>
          <w:p w14:paraId="667E8D02">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r>
      <w:tr w14:paraId="30AF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4A863DF9">
            <w:pPr>
              <w:pageBreakBefore w:val="0"/>
              <w:shd w:val="clear"/>
              <w:bidi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4A3F5454">
            <w:pPr>
              <w:pageBreakBefore w:val="0"/>
              <w:bidi w:val="0"/>
              <w:spacing w:line="480" w:lineRule="exact"/>
              <w:jc w:val="center"/>
              <w:rPr>
                <w:rFonts w:hint="eastAsia" w:ascii="仿宋" w:hAnsi="仿宋" w:eastAsia="仿宋" w:cs="仿宋"/>
                <w:color w:val="auto"/>
                <w:sz w:val="18"/>
                <w:szCs w:val="18"/>
                <w:highlight w:val="none"/>
              </w:rPr>
            </w:pPr>
          </w:p>
        </w:tc>
        <w:tc>
          <w:tcPr>
            <w:tcW w:w="1181" w:type="pct"/>
            <w:tcBorders>
              <w:top w:val="single" w:color="auto" w:sz="4" w:space="0"/>
              <w:left w:val="single" w:color="auto" w:sz="4" w:space="0"/>
              <w:bottom w:val="single" w:color="auto" w:sz="4" w:space="0"/>
              <w:right w:val="single" w:color="auto" w:sz="4" w:space="0"/>
            </w:tcBorders>
            <w:shd w:val="clear" w:color="auto" w:fill="auto"/>
            <w:vAlign w:val="center"/>
          </w:tcPr>
          <w:p w14:paraId="662339B8">
            <w:pPr>
              <w:pStyle w:val="94"/>
              <w:pageBreakBefore w:val="0"/>
              <w:bidi w:val="0"/>
              <w:spacing w:line="480" w:lineRule="exact"/>
              <w:rPr>
                <w:rFonts w:hint="eastAsia" w:ascii="仿宋" w:hAnsi="仿宋" w:eastAsia="仿宋" w:cs="仿宋"/>
                <w:color w:val="auto"/>
                <w:sz w:val="18"/>
                <w:szCs w:val="18"/>
                <w:highlight w:val="none"/>
              </w:rPr>
            </w:pPr>
          </w:p>
        </w:tc>
        <w:tc>
          <w:tcPr>
            <w:tcW w:w="949" w:type="pct"/>
            <w:tcBorders>
              <w:top w:val="single" w:color="auto" w:sz="4" w:space="0"/>
              <w:left w:val="single" w:color="auto" w:sz="4" w:space="0"/>
              <w:bottom w:val="single" w:color="auto" w:sz="4" w:space="0"/>
              <w:right w:val="single" w:color="auto" w:sz="4" w:space="0"/>
            </w:tcBorders>
            <w:shd w:val="clear" w:color="auto" w:fill="auto"/>
          </w:tcPr>
          <w:p w14:paraId="3E3B2CA0">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tcPr>
          <w:p w14:paraId="45F97C86">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55" w:type="pct"/>
            <w:tcBorders>
              <w:top w:val="single" w:color="auto" w:sz="4" w:space="0"/>
              <w:left w:val="single" w:color="auto" w:sz="4" w:space="0"/>
              <w:bottom w:val="single" w:color="auto" w:sz="4" w:space="0"/>
              <w:right w:val="single" w:color="auto" w:sz="4" w:space="0"/>
            </w:tcBorders>
            <w:shd w:val="clear" w:color="auto" w:fill="auto"/>
          </w:tcPr>
          <w:p w14:paraId="5C2683C6">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38" w:type="pct"/>
            <w:tcBorders>
              <w:top w:val="single" w:color="auto" w:sz="4" w:space="0"/>
              <w:left w:val="single" w:color="auto" w:sz="4" w:space="0"/>
              <w:bottom w:val="single" w:color="auto" w:sz="4" w:space="0"/>
              <w:right w:val="single" w:color="auto" w:sz="4" w:space="0"/>
            </w:tcBorders>
            <w:shd w:val="clear" w:color="auto" w:fill="auto"/>
          </w:tcPr>
          <w:p w14:paraId="03DD4A9F">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r>
      <w:tr w14:paraId="2F38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55673541">
            <w:pPr>
              <w:pageBreakBefore w:val="0"/>
              <w:shd w:val="clear"/>
              <w:bidi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1D58A26B">
            <w:pPr>
              <w:pageBreakBefore w:val="0"/>
              <w:bidi w:val="0"/>
              <w:spacing w:line="480" w:lineRule="exact"/>
              <w:jc w:val="center"/>
              <w:rPr>
                <w:rFonts w:hint="eastAsia" w:ascii="仿宋" w:hAnsi="仿宋" w:eastAsia="仿宋" w:cs="仿宋"/>
                <w:color w:val="auto"/>
                <w:sz w:val="18"/>
                <w:szCs w:val="18"/>
                <w:highlight w:val="none"/>
              </w:rPr>
            </w:pPr>
          </w:p>
        </w:tc>
        <w:tc>
          <w:tcPr>
            <w:tcW w:w="1181" w:type="pct"/>
            <w:tcBorders>
              <w:top w:val="single" w:color="auto" w:sz="4" w:space="0"/>
              <w:left w:val="single" w:color="auto" w:sz="4" w:space="0"/>
              <w:bottom w:val="single" w:color="auto" w:sz="4" w:space="0"/>
              <w:right w:val="single" w:color="auto" w:sz="4" w:space="0"/>
            </w:tcBorders>
            <w:shd w:val="clear" w:color="auto" w:fill="auto"/>
            <w:vAlign w:val="center"/>
          </w:tcPr>
          <w:p w14:paraId="022F1B7F">
            <w:pPr>
              <w:pageBreakBefore w:val="0"/>
              <w:widowControl/>
              <w:bidi w:val="0"/>
              <w:spacing w:line="480" w:lineRule="exact"/>
              <w:jc w:val="left"/>
              <w:rPr>
                <w:rFonts w:hint="eastAsia" w:ascii="仿宋" w:hAnsi="仿宋" w:eastAsia="仿宋" w:cs="仿宋"/>
                <w:color w:val="auto"/>
                <w:sz w:val="18"/>
                <w:szCs w:val="18"/>
                <w:highlight w:val="none"/>
              </w:rPr>
            </w:pPr>
          </w:p>
        </w:tc>
        <w:tc>
          <w:tcPr>
            <w:tcW w:w="949" w:type="pct"/>
            <w:tcBorders>
              <w:top w:val="single" w:color="auto" w:sz="4" w:space="0"/>
              <w:left w:val="single" w:color="auto" w:sz="4" w:space="0"/>
              <w:bottom w:val="single" w:color="auto" w:sz="4" w:space="0"/>
              <w:right w:val="single" w:color="auto" w:sz="4" w:space="0"/>
            </w:tcBorders>
            <w:shd w:val="clear" w:color="auto" w:fill="auto"/>
          </w:tcPr>
          <w:p w14:paraId="1974D3D8">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tcPr>
          <w:p w14:paraId="4510AE6F">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55" w:type="pct"/>
            <w:tcBorders>
              <w:top w:val="single" w:color="auto" w:sz="4" w:space="0"/>
              <w:left w:val="single" w:color="auto" w:sz="4" w:space="0"/>
              <w:bottom w:val="single" w:color="auto" w:sz="4" w:space="0"/>
              <w:right w:val="single" w:color="auto" w:sz="4" w:space="0"/>
            </w:tcBorders>
            <w:shd w:val="clear" w:color="auto" w:fill="auto"/>
          </w:tcPr>
          <w:p w14:paraId="0E887FC8">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38" w:type="pct"/>
            <w:tcBorders>
              <w:top w:val="single" w:color="auto" w:sz="4" w:space="0"/>
              <w:left w:val="single" w:color="auto" w:sz="4" w:space="0"/>
              <w:bottom w:val="single" w:color="auto" w:sz="4" w:space="0"/>
              <w:right w:val="single" w:color="auto" w:sz="4" w:space="0"/>
            </w:tcBorders>
            <w:shd w:val="clear" w:color="auto" w:fill="auto"/>
          </w:tcPr>
          <w:p w14:paraId="2239926D">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r>
      <w:tr w14:paraId="2B8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75220C4C">
            <w:pPr>
              <w:pageBreakBefore w:val="0"/>
              <w:shd w:val="clear"/>
              <w:bidi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3189D5E0">
            <w:pPr>
              <w:pageBreakBefore w:val="0"/>
              <w:bidi w:val="0"/>
              <w:spacing w:line="480" w:lineRule="exact"/>
              <w:jc w:val="center"/>
              <w:rPr>
                <w:rFonts w:hint="eastAsia" w:ascii="仿宋" w:hAnsi="仿宋" w:eastAsia="仿宋" w:cs="仿宋"/>
                <w:color w:val="auto"/>
                <w:sz w:val="18"/>
                <w:szCs w:val="18"/>
                <w:highlight w:val="none"/>
              </w:rPr>
            </w:pPr>
          </w:p>
        </w:tc>
        <w:tc>
          <w:tcPr>
            <w:tcW w:w="1181" w:type="pct"/>
            <w:tcBorders>
              <w:top w:val="single" w:color="auto" w:sz="4" w:space="0"/>
              <w:left w:val="single" w:color="auto" w:sz="4" w:space="0"/>
              <w:bottom w:val="single" w:color="auto" w:sz="4" w:space="0"/>
              <w:right w:val="single" w:color="auto" w:sz="4" w:space="0"/>
            </w:tcBorders>
            <w:shd w:val="clear" w:color="auto" w:fill="auto"/>
            <w:vAlign w:val="center"/>
          </w:tcPr>
          <w:p w14:paraId="53D4915E">
            <w:pPr>
              <w:pageBreakBefore w:val="0"/>
              <w:widowControl/>
              <w:bidi w:val="0"/>
              <w:spacing w:line="480" w:lineRule="exact"/>
              <w:jc w:val="left"/>
              <w:rPr>
                <w:rFonts w:hint="eastAsia" w:ascii="仿宋" w:hAnsi="仿宋" w:eastAsia="仿宋" w:cs="仿宋"/>
                <w:color w:val="auto"/>
                <w:sz w:val="18"/>
                <w:szCs w:val="18"/>
                <w:highlight w:val="none"/>
              </w:rPr>
            </w:pPr>
          </w:p>
        </w:tc>
        <w:tc>
          <w:tcPr>
            <w:tcW w:w="949" w:type="pct"/>
            <w:tcBorders>
              <w:top w:val="single" w:color="auto" w:sz="4" w:space="0"/>
              <w:left w:val="single" w:color="auto" w:sz="4" w:space="0"/>
              <w:bottom w:val="single" w:color="auto" w:sz="4" w:space="0"/>
              <w:right w:val="single" w:color="auto" w:sz="4" w:space="0"/>
            </w:tcBorders>
            <w:shd w:val="clear" w:color="auto" w:fill="auto"/>
          </w:tcPr>
          <w:p w14:paraId="053D21FA">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tcPr>
          <w:p w14:paraId="2B4D855E">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55" w:type="pct"/>
            <w:tcBorders>
              <w:top w:val="single" w:color="auto" w:sz="4" w:space="0"/>
              <w:left w:val="single" w:color="auto" w:sz="4" w:space="0"/>
              <w:bottom w:val="single" w:color="auto" w:sz="4" w:space="0"/>
              <w:right w:val="single" w:color="auto" w:sz="4" w:space="0"/>
            </w:tcBorders>
            <w:shd w:val="clear" w:color="auto" w:fill="auto"/>
          </w:tcPr>
          <w:p w14:paraId="1A26280F">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38" w:type="pct"/>
            <w:tcBorders>
              <w:top w:val="single" w:color="auto" w:sz="4" w:space="0"/>
              <w:left w:val="single" w:color="auto" w:sz="4" w:space="0"/>
              <w:bottom w:val="single" w:color="auto" w:sz="4" w:space="0"/>
              <w:right w:val="single" w:color="auto" w:sz="4" w:space="0"/>
            </w:tcBorders>
            <w:shd w:val="clear" w:color="auto" w:fill="auto"/>
          </w:tcPr>
          <w:p w14:paraId="5E7EE431">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r>
      <w:tr w14:paraId="5687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24E5B5B8">
            <w:pPr>
              <w:pageBreakBefore w:val="0"/>
              <w:shd w:val="clear"/>
              <w:bidi w:val="0"/>
              <w:spacing w:line="4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5</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78D4EF44">
            <w:pPr>
              <w:pStyle w:val="87"/>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textAlignment w:val="baseline"/>
              <w:rPr>
                <w:rFonts w:hint="eastAsia" w:ascii="仿宋" w:hAnsi="仿宋" w:eastAsia="仿宋" w:cs="仿宋"/>
                <w:color w:val="auto"/>
                <w:sz w:val="18"/>
                <w:szCs w:val="18"/>
                <w:highlight w:val="none"/>
              </w:rPr>
            </w:pPr>
          </w:p>
        </w:tc>
        <w:tc>
          <w:tcPr>
            <w:tcW w:w="1181" w:type="pct"/>
            <w:tcBorders>
              <w:top w:val="single" w:color="auto" w:sz="4" w:space="0"/>
              <w:left w:val="single" w:color="auto" w:sz="4" w:space="0"/>
              <w:bottom w:val="single" w:color="auto" w:sz="4" w:space="0"/>
              <w:right w:val="single" w:color="auto" w:sz="4" w:space="0"/>
            </w:tcBorders>
            <w:shd w:val="clear" w:color="auto" w:fill="auto"/>
            <w:vAlign w:val="center"/>
          </w:tcPr>
          <w:p w14:paraId="5EEA31CD">
            <w:pPr>
              <w:pageBreakBefore w:val="0"/>
              <w:widowControl/>
              <w:bidi w:val="0"/>
              <w:spacing w:line="480" w:lineRule="exact"/>
              <w:jc w:val="left"/>
              <w:rPr>
                <w:rFonts w:hint="eastAsia" w:ascii="仿宋" w:hAnsi="仿宋" w:eastAsia="仿宋" w:cs="仿宋"/>
                <w:color w:val="auto"/>
                <w:sz w:val="18"/>
                <w:szCs w:val="18"/>
                <w:highlight w:val="none"/>
              </w:rPr>
            </w:pPr>
          </w:p>
        </w:tc>
        <w:tc>
          <w:tcPr>
            <w:tcW w:w="949" w:type="pct"/>
            <w:tcBorders>
              <w:top w:val="single" w:color="auto" w:sz="4" w:space="0"/>
              <w:left w:val="single" w:color="auto" w:sz="4" w:space="0"/>
              <w:bottom w:val="single" w:color="auto" w:sz="4" w:space="0"/>
              <w:right w:val="single" w:color="auto" w:sz="4" w:space="0"/>
            </w:tcBorders>
            <w:shd w:val="clear" w:color="auto" w:fill="auto"/>
          </w:tcPr>
          <w:p w14:paraId="59556D8F">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tcPr>
          <w:p w14:paraId="16183244">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55" w:type="pct"/>
            <w:tcBorders>
              <w:top w:val="single" w:color="auto" w:sz="4" w:space="0"/>
              <w:left w:val="single" w:color="auto" w:sz="4" w:space="0"/>
              <w:bottom w:val="single" w:color="auto" w:sz="4" w:space="0"/>
              <w:right w:val="single" w:color="auto" w:sz="4" w:space="0"/>
            </w:tcBorders>
            <w:shd w:val="clear" w:color="auto" w:fill="auto"/>
          </w:tcPr>
          <w:p w14:paraId="58410F7B">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c>
          <w:tcPr>
            <w:tcW w:w="538" w:type="pct"/>
            <w:tcBorders>
              <w:top w:val="single" w:color="auto" w:sz="4" w:space="0"/>
              <w:left w:val="single" w:color="auto" w:sz="4" w:space="0"/>
              <w:bottom w:val="single" w:color="auto" w:sz="4" w:space="0"/>
              <w:right w:val="single" w:color="auto" w:sz="4" w:space="0"/>
            </w:tcBorders>
            <w:shd w:val="clear" w:color="auto" w:fill="auto"/>
          </w:tcPr>
          <w:p w14:paraId="3547A467">
            <w:pPr>
              <w:pageBreakBefore w:val="0"/>
              <w:shd w:val="clear"/>
              <w:bidi w:val="0"/>
              <w:spacing w:line="480" w:lineRule="exact"/>
              <w:ind w:firstLine="360" w:firstLineChars="200"/>
              <w:rPr>
                <w:rFonts w:hint="eastAsia" w:ascii="仿宋" w:hAnsi="仿宋" w:eastAsia="仿宋" w:cs="仿宋"/>
                <w:color w:val="auto"/>
                <w:sz w:val="18"/>
                <w:szCs w:val="18"/>
                <w:highlight w:val="none"/>
              </w:rPr>
            </w:pPr>
          </w:p>
        </w:tc>
      </w:tr>
    </w:tbl>
    <w:p w14:paraId="71866D40">
      <w:pPr>
        <w:pageBreakBefore w:val="0"/>
        <w:shd w:val="clear"/>
        <w:bidi w:val="0"/>
        <w:spacing w:line="480" w:lineRule="exact"/>
        <w:ind w:firstLine="480" w:firstLineChars="200"/>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bidi="ar"/>
        </w:rPr>
        <w:t>注：</w:t>
      </w:r>
      <w:r>
        <w:rPr>
          <w:rFonts w:hint="eastAsia" w:ascii="仿宋" w:hAnsi="仿宋" w:eastAsia="仿宋" w:cs="仿宋"/>
          <w:color w:val="auto"/>
          <w:sz w:val="24"/>
          <w:szCs w:val="20"/>
          <w:highlight w:val="none"/>
          <w:lang w:eastAsia="zh-CN" w:bidi="ar"/>
        </w:rPr>
        <w:t xml:space="preserve">1. </w:t>
      </w:r>
      <w:r>
        <w:rPr>
          <w:rStyle w:val="42"/>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0"/>
          <w:highlight w:val="none"/>
          <w:lang w:eastAsia="zh-CN" w:bidi="ar"/>
        </w:rPr>
        <w:t>应仔细研读、对照</w:t>
      </w:r>
      <w:r>
        <w:rPr>
          <w:rStyle w:val="42"/>
          <w:rFonts w:hint="eastAsia" w:ascii="仿宋" w:hAnsi="仿宋" w:eastAsia="仿宋" w:cs="仿宋"/>
          <w:color w:val="auto"/>
          <w:sz w:val="24"/>
          <w:szCs w:val="24"/>
          <w:highlight w:val="none"/>
          <w:lang w:val="en-US" w:eastAsia="zh-CN"/>
        </w:rPr>
        <w:t>招标</w:t>
      </w:r>
      <w:r>
        <w:rPr>
          <w:rStyle w:val="42"/>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0"/>
          <w:highlight w:val="none"/>
          <w:lang w:eastAsia="zh-CN" w:bidi="ar"/>
        </w:rPr>
        <w:t>第三部分“二、详细技术规格”的要求</w:t>
      </w:r>
      <w:r>
        <w:rPr>
          <w:rFonts w:hint="eastAsia" w:ascii="仿宋" w:hAnsi="仿宋" w:eastAsia="仿宋" w:cs="仿宋"/>
          <w:b/>
          <w:bCs/>
          <w:color w:val="auto"/>
          <w:sz w:val="24"/>
          <w:szCs w:val="20"/>
          <w:highlight w:val="none"/>
          <w:lang w:val="en-US" w:eastAsia="zh-CN" w:bidi="ar"/>
        </w:rPr>
        <w:t>逐条响应</w:t>
      </w:r>
      <w:r>
        <w:rPr>
          <w:rFonts w:hint="eastAsia" w:ascii="仿宋" w:hAnsi="仿宋" w:eastAsia="仿宋" w:cs="仿宋"/>
          <w:color w:val="auto"/>
          <w:sz w:val="24"/>
          <w:szCs w:val="20"/>
          <w:highlight w:val="none"/>
          <w:lang w:eastAsia="zh-CN" w:bidi="ar"/>
        </w:rPr>
        <w:t>，</w:t>
      </w:r>
      <w:r>
        <w:rPr>
          <w:rFonts w:hint="eastAsia" w:ascii="仿宋" w:hAnsi="仿宋" w:eastAsia="仿宋" w:cs="仿宋"/>
          <w:color w:val="auto"/>
          <w:sz w:val="24"/>
          <w:szCs w:val="20"/>
          <w:highlight w:val="none"/>
          <w:lang w:val="en-US" w:eastAsia="zh-CN" w:bidi="ar"/>
        </w:rPr>
        <w:t>注明正偏离/负偏离/无偏离；</w:t>
      </w:r>
      <w:r>
        <w:rPr>
          <w:rFonts w:hint="eastAsia" w:ascii="仿宋" w:hAnsi="仿宋" w:eastAsia="仿宋" w:cs="仿宋"/>
          <w:color w:val="auto"/>
          <w:sz w:val="24"/>
          <w:szCs w:val="20"/>
          <w:highlight w:val="none"/>
          <w:lang w:eastAsia="zh-CN" w:bidi="ar"/>
        </w:rPr>
        <w:t>并说明偏离情况。</w:t>
      </w:r>
    </w:p>
    <w:p w14:paraId="088029A5">
      <w:pPr>
        <w:pageBreakBefore w:val="0"/>
        <w:shd w:val="clear"/>
        <w:bidi w:val="0"/>
        <w:spacing w:line="48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2. </w:t>
      </w:r>
      <w:r>
        <w:rPr>
          <w:rStyle w:val="42"/>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0"/>
          <w:highlight w:val="none"/>
          <w:lang w:eastAsia="zh-CN" w:bidi="ar"/>
        </w:rPr>
        <w:t>承诺：除本表响应的偏离项目及内容外，其他所有项目及内容均完全与</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szCs w:val="20"/>
          <w:highlight w:val="none"/>
          <w:lang w:eastAsia="zh-CN" w:bidi="ar"/>
        </w:rPr>
        <w:t>文件的技术及服务要求相同。</w:t>
      </w:r>
    </w:p>
    <w:p w14:paraId="35F87615">
      <w:pPr>
        <w:pageBreakBefore w:val="0"/>
        <w:shd w:val="clear"/>
        <w:bidi w:val="0"/>
        <w:spacing w:line="48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14:paraId="766F3BAE">
      <w:pPr>
        <w:pageBreakBefore w:val="0"/>
        <w:shd w:val="clear"/>
        <w:bidi w:val="0"/>
        <w:spacing w:line="480" w:lineRule="exact"/>
        <w:ind w:firstLine="482" w:firstLineChars="200"/>
        <w:rPr>
          <w:rFonts w:hint="default" w:ascii="仿宋" w:hAnsi="仿宋" w:eastAsia="仿宋" w:cs="仿宋"/>
          <w:b/>
          <w:bCs/>
          <w:color w:val="auto"/>
          <w:sz w:val="24"/>
          <w:szCs w:val="20"/>
          <w:highlight w:val="none"/>
          <w:lang w:val="en-US" w:eastAsia="zh-CN" w:bidi="ar"/>
        </w:rPr>
      </w:pPr>
      <w:r>
        <w:rPr>
          <w:rFonts w:hint="eastAsia" w:ascii="仿宋" w:hAnsi="仿宋" w:eastAsia="仿宋" w:cs="仿宋"/>
          <w:b/>
          <w:bCs/>
          <w:color w:val="auto"/>
          <w:sz w:val="24"/>
          <w:szCs w:val="20"/>
          <w:highlight w:val="none"/>
          <w:lang w:val="en-US" w:eastAsia="zh-CN" w:bidi="ar"/>
        </w:rPr>
        <w:t>5.证明材料后附（如有）。</w:t>
      </w:r>
    </w:p>
    <w:p w14:paraId="2C053459">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投标人名称（盖章）：</w:t>
      </w:r>
    </w:p>
    <w:p w14:paraId="14095D54">
      <w:pPr>
        <w:pageBreakBefore w:val="0"/>
        <w:shd w:val="clear"/>
        <w:bidi w:val="0"/>
        <w:spacing w:line="480" w:lineRule="exact"/>
        <w:ind w:firstLine="480" w:firstLineChars="200"/>
        <w:rPr>
          <w:rFonts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4FF454F1">
      <w:pPr>
        <w:pageBreakBefore w:val="0"/>
        <w:shd w:val="clear"/>
        <w:bidi w:val="0"/>
        <w:spacing w:line="48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5BE7FE97">
      <w:pPr>
        <w:pStyle w:val="12"/>
        <w:pageBreakBefore w:val="0"/>
        <w:shd w:val="clear"/>
        <w:bidi w:val="0"/>
        <w:spacing w:line="480" w:lineRule="exact"/>
        <w:rPr>
          <w:rFonts w:hint="eastAsia" w:ascii="仿宋" w:hAnsi="仿宋" w:eastAsia="仿宋" w:cs="仿宋"/>
          <w:color w:val="auto"/>
          <w:sz w:val="24"/>
          <w:szCs w:val="32"/>
          <w:highlight w:val="none"/>
          <w:lang w:eastAsia="zh-CN"/>
        </w:rPr>
      </w:pPr>
    </w:p>
    <w:bookmarkEnd w:id="233"/>
    <w:bookmarkEnd w:id="234"/>
    <w:p w14:paraId="4BDBA429">
      <w:pPr>
        <w:pageBreakBefore w:val="0"/>
        <w:shd w:val="clear"/>
        <w:bidi w:val="0"/>
        <w:spacing w:line="480" w:lineRule="exact"/>
        <w:jc w:val="center"/>
        <w:outlineLvl w:val="9"/>
        <w:rPr>
          <w:rFonts w:hint="eastAsia" w:ascii="仿宋" w:hAnsi="仿宋" w:eastAsia="仿宋" w:cs="仿宋"/>
          <w:b/>
          <w:color w:val="auto"/>
          <w:sz w:val="24"/>
          <w:highlight w:val="none"/>
          <w:lang w:eastAsia="zh-CN"/>
        </w:rPr>
      </w:pPr>
      <w:bookmarkStart w:id="241" w:name="_Toc7341"/>
      <w:bookmarkStart w:id="242" w:name="_Toc2445"/>
    </w:p>
    <w:p w14:paraId="7FB3F4D5">
      <w:pPr>
        <w:pageBreakBefore w:val="0"/>
        <w:bidi w:val="0"/>
        <w:spacing w:line="48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br w:type="page"/>
      </w:r>
    </w:p>
    <w:p w14:paraId="2A63F075">
      <w:pPr>
        <w:pageBreakBefore w:val="0"/>
        <w:shd w:val="clear"/>
        <w:bidi w:val="0"/>
        <w:spacing w:line="480" w:lineRule="exact"/>
        <w:jc w:val="center"/>
        <w:outlineLvl w:val="2"/>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十</w:t>
      </w:r>
      <w:r>
        <w:rPr>
          <w:rFonts w:hint="eastAsia" w:ascii="仿宋" w:hAnsi="仿宋" w:eastAsia="仿宋" w:cs="仿宋"/>
          <w:b/>
          <w:color w:val="auto"/>
          <w:sz w:val="24"/>
          <w:highlight w:val="none"/>
          <w:lang w:eastAsia="zh-CN"/>
        </w:rPr>
        <w:t>）投标人声明函</w:t>
      </w:r>
      <w:bookmarkEnd w:id="241"/>
      <w:bookmarkEnd w:id="242"/>
    </w:p>
    <w:p w14:paraId="71B7E873">
      <w:pPr>
        <w:pageBreakBefore w:val="0"/>
        <w:shd w:val="clear"/>
        <w:tabs>
          <w:tab w:val="left" w:pos="3975"/>
        </w:tabs>
        <w:bidi w:val="0"/>
        <w:spacing w:line="480" w:lineRule="exact"/>
        <w:ind w:firstLine="482" w:firstLineChars="200"/>
        <w:rPr>
          <w:rFonts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lang w:eastAsia="zh-CN"/>
        </w:rPr>
        <w:t>1、中小微企业声明函【如适用】</w:t>
      </w:r>
    </w:p>
    <w:p w14:paraId="69FA9867">
      <w:pPr>
        <w:keepNext w:val="0"/>
        <w:keepLines w:val="0"/>
        <w:pageBreakBefore w:val="0"/>
        <w:widowControl/>
        <w:shd w:val="clear"/>
        <w:kinsoku/>
        <w:wordWrap/>
        <w:overflowPunct/>
        <w:topLinePunct w:val="0"/>
        <w:autoSpaceDE/>
        <w:autoSpaceDN/>
        <w:bidi w:val="0"/>
        <w:adjustRightInd/>
        <w:snapToGrid/>
        <w:spacing w:line="480" w:lineRule="exact"/>
        <w:jc w:val="center"/>
        <w:textAlignment w:val="baseline"/>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bidi="ar"/>
        </w:rPr>
        <w:t>《中小企业声明函》（货物）</w:t>
      </w:r>
    </w:p>
    <w:p w14:paraId="38D2C713">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720" w:firstLineChars="3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w:t>
      </w:r>
      <w:r>
        <w:rPr>
          <w:rFonts w:hint="eastAsia" w:ascii="仿宋" w:hAnsi="仿宋" w:eastAsia="仿宋" w:cs="仿宋"/>
          <w:b w:val="0"/>
          <w:bCs w:val="0"/>
          <w:color w:val="auto"/>
          <w:highlight w:val="none"/>
        </w:rPr>
        <w:t>提供的货物全部由符合政策要求的中小企业制造。</w:t>
      </w:r>
      <w:r>
        <w:rPr>
          <w:rFonts w:hint="eastAsia" w:ascii="仿宋" w:hAnsi="仿宋" w:eastAsia="仿宋" w:cs="仿宋"/>
          <w:color w:val="auto"/>
          <w:highlight w:val="none"/>
        </w:rPr>
        <w:t>相关企业（含联合体中的中小企业、签订分包意向协议的中小企业）的具体情况如下：</w:t>
      </w:r>
    </w:p>
    <w:p w14:paraId="46F60826">
      <w:pPr>
        <w:pStyle w:val="28"/>
        <w:keepNext w:val="0"/>
        <w:keepLines w:val="0"/>
        <w:pageBreakBefore w:val="0"/>
        <w:widowControl/>
        <w:numPr>
          <w:ilvl w:val="0"/>
          <w:numId w:val="0"/>
        </w:numPr>
        <w:tabs>
          <w:tab w:val="left" w:pos="630"/>
        </w:tabs>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w:t>
      </w:r>
      <w:r>
        <w:rPr>
          <w:rFonts w:hint="eastAsia" w:ascii="仿宋" w:hAnsi="仿宋" w:eastAsia="仿宋" w:cs="仿宋"/>
          <w:b/>
          <w:bCs/>
          <w:color w:val="auto"/>
          <w:highlight w:val="none"/>
        </w:rPr>
        <w:t>制造商</w:t>
      </w:r>
      <w:r>
        <w:rPr>
          <w:rFonts w:hint="eastAsia" w:ascii="仿宋" w:hAnsi="仿宋" w:eastAsia="仿宋" w:cs="仿宋"/>
          <w:color w:val="auto"/>
          <w:highlight w:val="none"/>
        </w:rPr>
        <w:t>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val="en-US" w:eastAsia="zh-CN"/>
        </w:rPr>
        <w:t>中型企业、</w:t>
      </w:r>
      <w:r>
        <w:rPr>
          <w:rFonts w:hint="eastAsia" w:ascii="仿宋" w:hAnsi="仿宋" w:eastAsia="仿宋" w:cs="仿宋"/>
          <w:color w:val="auto"/>
          <w:highlight w:val="none"/>
          <w:u w:val="single"/>
        </w:rPr>
        <w:t>小型企业、微型企业）</w:t>
      </w:r>
      <w:r>
        <w:rPr>
          <w:rFonts w:hint="eastAsia" w:ascii="仿宋" w:hAnsi="仿宋" w:eastAsia="仿宋" w:cs="仿宋"/>
          <w:color w:val="auto"/>
          <w:highlight w:val="none"/>
        </w:rPr>
        <w:t>；</w:t>
      </w:r>
    </w:p>
    <w:p w14:paraId="2F6DD103">
      <w:pPr>
        <w:pStyle w:val="28"/>
        <w:keepNext w:val="0"/>
        <w:keepLines w:val="0"/>
        <w:pageBreakBefore w:val="0"/>
        <w:widowControl/>
        <w:numPr>
          <w:ilvl w:val="0"/>
          <w:numId w:val="0"/>
        </w:numPr>
        <w:tabs>
          <w:tab w:val="left" w:pos="630"/>
        </w:tabs>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w:t>
      </w:r>
      <w:r>
        <w:rPr>
          <w:rFonts w:hint="eastAsia" w:ascii="仿宋" w:hAnsi="仿宋" w:eastAsia="仿宋" w:cs="仿宋"/>
          <w:b/>
          <w:bCs/>
          <w:color w:val="auto"/>
          <w:highlight w:val="none"/>
        </w:rPr>
        <w:t>制造商</w:t>
      </w:r>
      <w:r>
        <w:rPr>
          <w:rFonts w:hint="eastAsia" w:ascii="仿宋" w:hAnsi="仿宋" w:eastAsia="仿宋" w:cs="仿宋"/>
          <w:color w:val="auto"/>
          <w:highlight w:val="none"/>
        </w:rPr>
        <w:t>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val="en-US" w:eastAsia="zh-CN"/>
        </w:rPr>
        <w:t>中型企业、</w:t>
      </w:r>
      <w:r>
        <w:rPr>
          <w:rFonts w:hint="eastAsia" w:ascii="仿宋" w:hAnsi="仿宋" w:eastAsia="仿宋" w:cs="仿宋"/>
          <w:color w:val="auto"/>
          <w:highlight w:val="none"/>
          <w:u w:val="single"/>
        </w:rPr>
        <w:t>小型企业、微型企业）</w:t>
      </w:r>
      <w:r>
        <w:rPr>
          <w:rFonts w:hint="eastAsia" w:ascii="仿宋" w:hAnsi="仿宋" w:eastAsia="仿宋" w:cs="仿宋"/>
          <w:color w:val="auto"/>
          <w:highlight w:val="none"/>
        </w:rPr>
        <w:t>；</w:t>
      </w:r>
    </w:p>
    <w:p w14:paraId="6AE2152A">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left="0" w:leftChars="0"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w:t>
      </w:r>
    </w:p>
    <w:p w14:paraId="2B77EE73">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left="0" w:leftChars="0"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74B23FFC">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2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5D0743E5">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2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企业名称（盖章）：</w:t>
      </w:r>
    </w:p>
    <w:p w14:paraId="39E5C979">
      <w:pPr>
        <w:pStyle w:val="28"/>
        <w:keepNext w:val="0"/>
        <w:keepLines w:val="0"/>
        <w:pageBreakBefore w:val="0"/>
        <w:widowControl/>
        <w:tabs>
          <w:tab w:val="left" w:pos="630"/>
        </w:tabs>
        <w:kinsoku/>
        <w:wordWrap/>
        <w:overflowPunct/>
        <w:topLinePunct w:val="0"/>
        <w:autoSpaceDE/>
        <w:autoSpaceDN/>
        <w:bidi w:val="0"/>
        <w:adjustRightInd/>
        <w:snapToGrid/>
        <w:spacing w:line="480" w:lineRule="exact"/>
        <w:ind w:firstLine="2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日期：</w:t>
      </w:r>
    </w:p>
    <w:p w14:paraId="490BD6A0">
      <w:pPr>
        <w:keepNext w:val="0"/>
        <w:keepLines w:val="0"/>
        <w:pageBreakBefore w:val="0"/>
        <w:widowControl/>
        <w:kinsoku/>
        <w:wordWrap/>
        <w:overflowPunct/>
        <w:topLinePunct w:val="0"/>
        <w:autoSpaceDE/>
        <w:autoSpaceDN/>
        <w:bidi w:val="0"/>
        <w:adjustRightInd/>
        <w:snapToGrid/>
        <w:spacing w:line="480" w:lineRule="exact"/>
        <w:textAlignment w:val="baseline"/>
        <w:rPr>
          <w:rStyle w:val="42"/>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4"/>
          <w:szCs w:val="24"/>
          <w:highlight w:val="none"/>
          <w:lang w:eastAsia="zh-CN" w:bidi="ar"/>
        </w:rPr>
        <w:t>1 从业人员、营业收入、资产总额填报上一年度数据，无上一年度数据的新成立企业可不填报。</w:t>
      </w:r>
      <w:r>
        <w:rPr>
          <w:rStyle w:val="42"/>
          <w:rFonts w:hint="eastAsia" w:ascii="仿宋" w:hAnsi="仿宋" w:eastAsia="仿宋" w:cs="仿宋"/>
          <w:b/>
          <w:bCs/>
          <w:color w:val="auto"/>
          <w:sz w:val="21"/>
          <w:szCs w:val="21"/>
          <w:highlight w:val="none"/>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0612D6">
      <w:pPr>
        <w:keepNext w:val="0"/>
        <w:keepLines w:val="0"/>
        <w:pageBreakBefore w:val="0"/>
        <w:widowControl/>
        <w:kinsoku/>
        <w:wordWrap/>
        <w:overflowPunct/>
        <w:topLinePunct w:val="0"/>
        <w:autoSpaceDE/>
        <w:autoSpaceDN/>
        <w:bidi w:val="0"/>
        <w:adjustRightInd/>
        <w:snapToGrid/>
        <w:spacing w:line="480" w:lineRule="exact"/>
        <w:textAlignment w:val="baseline"/>
        <w:rPr>
          <w:rStyle w:val="42"/>
          <w:rFonts w:hint="eastAsia" w:ascii="仿宋" w:hAnsi="仿宋" w:eastAsia="仿宋" w:cs="仿宋"/>
          <w:b/>
          <w:bCs/>
          <w:color w:val="auto"/>
          <w:sz w:val="21"/>
          <w:szCs w:val="21"/>
          <w:highlight w:val="none"/>
          <w:lang w:val="en-US" w:eastAsia="zh-CN"/>
        </w:rPr>
      </w:pPr>
    </w:p>
    <w:p w14:paraId="74E1BF46">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p>
    <w:p w14:paraId="511D0422">
      <w:pPr>
        <w:pageBreakBefore w:val="0"/>
        <w:bidi w:val="0"/>
        <w:spacing w:line="480" w:lineRule="exac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p>
    <w:p w14:paraId="7AB908D9">
      <w:pPr>
        <w:pageBreakBefore w:val="0"/>
        <w:shd w:val="clear"/>
        <w:tabs>
          <w:tab w:val="left" w:pos="3975"/>
        </w:tabs>
        <w:bidi w:val="0"/>
        <w:spacing w:line="480" w:lineRule="exact"/>
        <w:ind w:firstLine="482" w:firstLineChars="200"/>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lang w:eastAsia="zh-CN"/>
        </w:rPr>
        <w:t>-2</w:t>
      </w:r>
      <w:r>
        <w:rPr>
          <w:rFonts w:hint="eastAsia" w:ascii="仿宋" w:hAnsi="仿宋" w:eastAsia="仿宋" w:cs="仿宋"/>
          <w:color w:val="auto"/>
          <w:sz w:val="24"/>
          <w:highlight w:val="none"/>
          <w:lang w:eastAsia="zh-CN"/>
        </w:rPr>
        <w:tab/>
      </w:r>
      <w:r>
        <w:rPr>
          <w:rFonts w:hint="eastAsia" w:ascii="仿宋" w:hAnsi="仿宋" w:eastAsia="仿宋" w:cs="仿宋"/>
          <w:b/>
          <w:color w:val="auto"/>
          <w:sz w:val="24"/>
          <w:highlight w:val="none"/>
          <w:lang w:eastAsia="zh-CN"/>
        </w:rPr>
        <w:t>监狱企业声明函【如适用】</w:t>
      </w:r>
    </w:p>
    <w:p w14:paraId="4E75C391">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（监狱企业适用）</w:t>
      </w:r>
    </w:p>
    <w:p w14:paraId="42377C80">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本公司郑重声明，根据《关于政府采购支持监狱企业发展有关问题的通知》（财库[2014]68号）的规定，本公司为监狱企业。</w:t>
      </w:r>
    </w:p>
    <w:p w14:paraId="121669D4">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本公司参加______单位的______项目采购活动，采购活动提供本企业（填写制造的货物，由本企业承担工程、提供服务）。</w:t>
      </w:r>
    </w:p>
    <w:p w14:paraId="1C13A38E">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本条所称货物不包括使用大型企业注册商标的货物和服务。</w:t>
      </w:r>
    </w:p>
    <w:p w14:paraId="7E6B1534">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本公司对上述声明的真实性负责。如有虚假，将依法承担相应责任。</w:t>
      </w:r>
    </w:p>
    <w:p w14:paraId="010B9A86">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p>
    <w:p w14:paraId="2F84EA69">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企业名称（盖公章）：</w:t>
      </w:r>
    </w:p>
    <w:p w14:paraId="496FBD08">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法定代表人（负责人）或其授权代表(签字)：</w:t>
      </w:r>
    </w:p>
    <w:p w14:paraId="01DEAB88">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p>
    <w:p w14:paraId="335B96EE">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p>
    <w:p w14:paraId="7C27A5BA">
      <w:pPr>
        <w:pageBreakBefore w:val="0"/>
        <w:shd w:val="clear"/>
        <w:tabs>
          <w:tab w:val="left" w:pos="3975"/>
        </w:tabs>
        <w:bidi w:val="0"/>
        <w:spacing w:line="48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lang w:eastAsia="zh-CN"/>
        </w:rPr>
        <w:t>-3</w:t>
      </w:r>
    </w:p>
    <w:p w14:paraId="07B7A3D4">
      <w:pPr>
        <w:pageBreakBefore w:val="0"/>
        <w:shd w:val="clear"/>
        <w:tabs>
          <w:tab w:val="left" w:pos="3975"/>
        </w:tabs>
        <w:bidi w:val="0"/>
        <w:spacing w:line="480" w:lineRule="exact"/>
        <w:ind w:firstLine="482" w:firstLineChars="200"/>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残疾人福利性单位声明函【如适用】</w:t>
      </w:r>
    </w:p>
    <w:p w14:paraId="39993B12">
      <w:pPr>
        <w:pageBreakBefore w:val="0"/>
        <w:shd w:val="clear"/>
        <w:tabs>
          <w:tab w:val="left" w:pos="3975"/>
        </w:tabs>
        <w:bidi w:val="0"/>
        <w:spacing w:line="480" w:lineRule="exact"/>
        <w:ind w:firstLine="482" w:firstLineChars="200"/>
        <w:rPr>
          <w:rFonts w:ascii="仿宋" w:hAnsi="仿宋" w:eastAsia="仿宋" w:cs="仿宋"/>
          <w:b/>
          <w:bCs/>
          <w:color w:val="auto"/>
          <w:sz w:val="24"/>
          <w:highlight w:val="none"/>
          <w:lang w:eastAsia="zh-CN"/>
        </w:rPr>
      </w:pPr>
    </w:p>
    <w:p w14:paraId="4266AA72">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9A5531">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本单位对上述声明的真实性负责。如有虚假，将依法承担相应责任。                               </w:t>
      </w:r>
    </w:p>
    <w:p w14:paraId="24AE86C4">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p>
    <w:p w14:paraId="2A283252">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单位名称（盖章）：</w:t>
      </w:r>
    </w:p>
    <w:p w14:paraId="7E2BDE8E">
      <w:pPr>
        <w:pageBreakBefore w:val="0"/>
        <w:shd w:val="clear"/>
        <w:tabs>
          <w:tab w:val="left" w:pos="3975"/>
        </w:tabs>
        <w:bidi w:val="0"/>
        <w:spacing w:line="480" w:lineRule="exact"/>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w:t>
      </w:r>
    </w:p>
    <w:p w14:paraId="69E0AEBA">
      <w:pPr>
        <w:keepNext w:val="0"/>
        <w:keepLines w:val="0"/>
        <w:pageBreakBefore w:val="0"/>
        <w:widowControl/>
        <w:shd w:val="clear"/>
        <w:kinsoku/>
        <w:wordWrap/>
        <w:overflowPunct/>
        <w:topLinePunct w:val="0"/>
        <w:autoSpaceDE/>
        <w:autoSpaceDN/>
        <w:bidi w:val="0"/>
        <w:adjustRightInd/>
        <w:snapToGrid/>
        <w:spacing w:line="480" w:lineRule="exact"/>
        <w:jc w:val="center"/>
        <w:textAlignment w:val="baseline"/>
        <w:outlineLvl w:val="9"/>
        <w:rPr>
          <w:rFonts w:ascii="仿宋" w:hAnsi="仿宋" w:eastAsia="仿宋" w:cs="仿宋"/>
          <w:b/>
          <w:color w:val="auto"/>
          <w:sz w:val="24"/>
          <w:highlight w:val="none"/>
          <w:lang w:eastAsia="zh-CN"/>
        </w:rPr>
      </w:pPr>
    </w:p>
    <w:p w14:paraId="0F5C0A43">
      <w:pPr>
        <w:pageBreakBefore w:val="0"/>
        <w:bidi w:val="0"/>
        <w:spacing w:line="480" w:lineRule="exact"/>
        <w:rPr>
          <w:rFonts w:hint="eastAsia" w:ascii="仿宋" w:hAnsi="仿宋" w:eastAsia="仿宋" w:cs="仿宋"/>
          <w:b/>
          <w:bCs/>
          <w:color w:val="auto"/>
          <w:kern w:val="2"/>
          <w:sz w:val="24"/>
          <w:szCs w:val="21"/>
          <w:highlight w:val="none"/>
          <w:lang w:val="en-US" w:eastAsia="zh-CN" w:bidi="ar-SA"/>
        </w:rPr>
      </w:pPr>
      <w:r>
        <w:rPr>
          <w:rFonts w:hint="eastAsia" w:ascii="仿宋" w:hAnsi="仿宋" w:eastAsia="仿宋" w:cs="仿宋"/>
          <w:b/>
          <w:bCs/>
          <w:color w:val="auto"/>
          <w:kern w:val="2"/>
          <w:sz w:val="24"/>
          <w:szCs w:val="21"/>
          <w:highlight w:val="none"/>
          <w:lang w:val="en-US" w:eastAsia="zh-CN" w:bidi="ar-SA"/>
        </w:rPr>
        <w:br w:type="page"/>
      </w:r>
    </w:p>
    <w:p w14:paraId="2BA3FC7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0"/>
        <w:jc w:val="left"/>
        <w:rPr>
          <w:rFonts w:hint="eastAsia" w:ascii="仿宋" w:hAnsi="仿宋" w:eastAsia="仿宋" w:cs="仿宋"/>
          <w:b/>
          <w:bCs/>
          <w:color w:val="auto"/>
          <w:kern w:val="2"/>
          <w:sz w:val="24"/>
          <w:szCs w:val="21"/>
          <w:highlight w:val="none"/>
          <w:lang w:val="en-US" w:eastAsia="zh-CN" w:bidi="ar-SA"/>
        </w:rPr>
      </w:pPr>
      <w:r>
        <w:rPr>
          <w:rFonts w:hint="eastAsia" w:ascii="仿宋" w:hAnsi="仿宋" w:eastAsia="仿宋" w:cs="仿宋"/>
          <w:b/>
          <w:bCs/>
          <w:color w:val="auto"/>
          <w:kern w:val="2"/>
          <w:sz w:val="24"/>
          <w:szCs w:val="21"/>
          <w:highlight w:val="none"/>
          <w:lang w:val="en-US" w:eastAsia="zh-CN" w:bidi="ar-SA"/>
        </w:rPr>
        <w:t>10-4</w:t>
      </w:r>
    </w:p>
    <w:p w14:paraId="536AC29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0"/>
        <w:jc w:val="center"/>
        <w:rPr>
          <w:rFonts w:hint="eastAsia" w:ascii="仿宋" w:hAnsi="仿宋" w:eastAsia="仿宋" w:cs="仿宋"/>
          <w:b/>
          <w:bCs/>
          <w:color w:val="auto"/>
          <w:kern w:val="2"/>
          <w:sz w:val="24"/>
          <w:szCs w:val="21"/>
          <w:highlight w:val="none"/>
          <w:lang w:val="en-US" w:eastAsia="zh-CN" w:bidi="ar-SA"/>
        </w:rPr>
      </w:pPr>
      <w:r>
        <w:rPr>
          <w:rFonts w:hint="eastAsia" w:ascii="仿宋" w:hAnsi="仿宋" w:eastAsia="仿宋" w:cs="仿宋"/>
          <w:b/>
          <w:bCs/>
          <w:color w:val="auto"/>
          <w:kern w:val="2"/>
          <w:sz w:val="24"/>
          <w:szCs w:val="21"/>
          <w:highlight w:val="none"/>
          <w:lang w:val="en-US" w:eastAsia="zh-CN" w:bidi="ar-SA"/>
        </w:rPr>
        <w:t>关于符合本国产品标准的声明函【如适用】</w:t>
      </w:r>
    </w:p>
    <w:p w14:paraId="3719D45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37CA3C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34"/>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34"/>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34"/>
          <w:rFonts w:hint="eastAsia" w:ascii="仿宋" w:hAnsi="仿宋" w:eastAsia="仿宋" w:cs="仿宋"/>
          <w:i w:val="0"/>
          <w:iCs w:val="0"/>
          <w:caps w:val="0"/>
          <w:color w:val="auto"/>
          <w:spacing w:val="0"/>
          <w:sz w:val="24"/>
          <w:szCs w:val="24"/>
          <w:highlight w:val="none"/>
          <w:u w:val="single"/>
          <w:shd w:val="clear" w:color="auto" w:fill="FFFFFF"/>
        </w:rPr>
        <w:t>（厂名）</w:t>
      </w:r>
      <w:r>
        <w:rPr>
          <w:rStyle w:val="34"/>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34"/>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5D99C76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34"/>
          <w:rFonts w:hint="eastAsia" w:ascii="仿宋" w:hAnsi="仿宋" w:eastAsia="仿宋" w:cs="仿宋"/>
          <w:i w:val="0"/>
          <w:iCs w:val="0"/>
          <w:caps w:val="0"/>
          <w:color w:val="auto"/>
          <w:spacing w:val="0"/>
          <w:sz w:val="24"/>
          <w:szCs w:val="24"/>
          <w:highlight w:val="none"/>
          <w:u w:val="single"/>
          <w:shd w:val="clear" w:color="auto" w:fill="FFFFFF"/>
        </w:rPr>
        <w:t>（产品名称</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34"/>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34"/>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34"/>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34"/>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257A45B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03B2F0B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48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184CC59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480" w:lineRule="exact"/>
        <w:ind w:left="0" w:right="0" w:firstLine="0"/>
        <w:textAlignment w:val="auto"/>
        <w:rPr>
          <w:rFonts w:hint="eastAsia" w:ascii="仿宋" w:hAnsi="仿宋" w:eastAsia="仿宋" w:cs="仿宋"/>
          <w:i w:val="0"/>
          <w:iCs w:val="0"/>
          <w:caps w:val="0"/>
          <w:color w:val="auto"/>
          <w:spacing w:val="0"/>
          <w:sz w:val="24"/>
          <w:szCs w:val="24"/>
          <w:highlight w:val="none"/>
        </w:rPr>
      </w:pPr>
    </w:p>
    <w:p w14:paraId="7D23F5C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480" w:lineRule="exac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公章</w:t>
      </w:r>
      <w:r>
        <w:rPr>
          <w:rFonts w:hint="eastAsia" w:ascii="仿宋" w:hAnsi="仿宋" w:eastAsia="仿宋" w:cs="仿宋"/>
          <w:i w:val="0"/>
          <w:iCs w:val="0"/>
          <w:caps w:val="0"/>
          <w:color w:val="auto"/>
          <w:spacing w:val="0"/>
          <w:sz w:val="24"/>
          <w:szCs w:val="24"/>
          <w:highlight w:val="none"/>
          <w:shd w:val="clear" w:color="auto" w:fill="FFFFFF"/>
        </w:rPr>
        <w:t>）：　        </w:t>
      </w:r>
    </w:p>
    <w:p w14:paraId="4BD67A9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2500009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5ECCC5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128AD3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5BF9E0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2154061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BADCB6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04CD8BD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spacing w:before="40" w:beforeAutospacing="0" w:after="40" w:afterAutospacing="0" w:line="480" w:lineRule="exact"/>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06B7EA7A">
      <w:pPr>
        <w:pageBreakBefore w:val="0"/>
        <w:bidi w:val="0"/>
        <w:spacing w:line="480" w:lineRule="exact"/>
        <w:rPr>
          <w:rFonts w:hint="eastAsia" w:ascii="仿宋" w:hAnsi="仿宋" w:eastAsia="仿宋" w:cs="仿宋"/>
          <w:color w:val="auto"/>
          <w:sz w:val="24"/>
          <w:szCs w:val="24"/>
          <w:highlight w:val="none"/>
        </w:rPr>
      </w:pPr>
    </w:p>
    <w:p w14:paraId="51878BAD">
      <w:pPr>
        <w:pageBreakBefore w:val="0"/>
        <w:bidi w:val="0"/>
        <w:spacing w:line="4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本国产品标准适用于货物，包括政府采购货物项⽬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000E1C">
      <w:pPr>
        <w:pageBreakBefore w:val="0"/>
        <w:bidi w:val="0"/>
        <w:spacing w:line="480" w:lineRule="exact"/>
        <w:rPr>
          <w:rFonts w:hint="eastAsia" w:ascii="仿宋" w:hAnsi="仿宋" w:eastAsia="仿宋" w:cs="仿宋"/>
          <w:color w:val="auto"/>
          <w:sz w:val="24"/>
          <w:szCs w:val="24"/>
          <w:highlight w:val="none"/>
          <w:lang w:val="en-US" w:eastAsia="zh-CN"/>
        </w:rPr>
      </w:pPr>
    </w:p>
    <w:p w14:paraId="59FDF3ED">
      <w:pPr>
        <w:pStyle w:val="28"/>
        <w:pageBreakBefore w:val="0"/>
        <w:shd w:val="clear"/>
        <w:bidi w:val="0"/>
        <w:spacing w:line="480" w:lineRule="exact"/>
        <w:ind w:firstLine="241"/>
        <w:rPr>
          <w:rFonts w:hint="eastAsia" w:ascii="仿宋" w:hAnsi="仿宋" w:eastAsia="仿宋" w:cs="仿宋"/>
          <w:b/>
          <w:color w:val="auto"/>
          <w:highlight w:val="none"/>
          <w:lang w:val="en-US" w:eastAsia="zh-CN"/>
        </w:rPr>
      </w:pPr>
    </w:p>
    <w:p w14:paraId="284B089F">
      <w:pPr>
        <w:pStyle w:val="28"/>
        <w:pageBreakBefore w:val="0"/>
        <w:shd w:val="clear"/>
        <w:bidi w:val="0"/>
        <w:spacing w:line="480" w:lineRule="exact"/>
        <w:ind w:firstLine="241"/>
        <w:rPr>
          <w:rFonts w:hint="default" w:ascii="仿宋" w:hAnsi="仿宋" w:eastAsia="仿宋" w:cs="仿宋"/>
          <w:b/>
          <w:color w:val="auto"/>
          <w:highlight w:val="none"/>
          <w:lang w:eastAsia="zh-CN"/>
        </w:rPr>
      </w:pPr>
    </w:p>
    <w:p w14:paraId="60757803">
      <w:pPr>
        <w:pageBreakBefore w:val="0"/>
        <w:shd w:val="clear"/>
        <w:bidi w:val="0"/>
        <w:spacing w:line="480" w:lineRule="exact"/>
        <w:rPr>
          <w:rFonts w:hint="default" w:ascii="仿宋" w:hAnsi="仿宋" w:eastAsia="仿宋" w:cs="仿宋"/>
          <w:b/>
          <w:color w:val="auto"/>
          <w:highlight w:val="none"/>
          <w:lang w:eastAsia="zh-CN"/>
        </w:rPr>
      </w:pPr>
    </w:p>
    <w:p w14:paraId="2EFC1A71">
      <w:pPr>
        <w:keepNext/>
        <w:keepLines/>
        <w:pageBreakBefore w:val="0"/>
        <w:widowControl/>
        <w:shd w:val="clear"/>
        <w:kinsoku/>
        <w:wordWrap/>
        <w:overflowPunct/>
        <w:topLinePunct w:val="0"/>
        <w:autoSpaceDE/>
        <w:autoSpaceDN/>
        <w:bidi w:val="0"/>
        <w:adjustRightInd/>
        <w:snapToGrid/>
        <w:spacing w:line="480" w:lineRule="exact"/>
        <w:textAlignment w:val="baseline"/>
        <w:outlineLvl w:val="9"/>
        <w:rPr>
          <w:rFonts w:hint="default"/>
          <w:color w:val="auto"/>
          <w:highlight w:val="none"/>
          <w:lang w:eastAsia="zh-CN"/>
        </w:rPr>
      </w:pPr>
    </w:p>
    <w:p w14:paraId="04917A27">
      <w:pPr>
        <w:pStyle w:val="28"/>
        <w:pageBreakBefore w:val="0"/>
        <w:shd w:val="clear"/>
        <w:bidi w:val="0"/>
        <w:spacing w:line="480" w:lineRule="exact"/>
        <w:ind w:firstLine="241"/>
        <w:rPr>
          <w:rFonts w:hint="default" w:ascii="仿宋" w:hAnsi="仿宋" w:eastAsia="仿宋" w:cs="仿宋"/>
          <w:b/>
          <w:color w:val="auto"/>
          <w:highlight w:val="none"/>
          <w:lang w:eastAsia="zh-CN"/>
        </w:rPr>
      </w:pPr>
    </w:p>
    <w:p w14:paraId="41B244AF">
      <w:pPr>
        <w:pageBreakBefore w:val="0"/>
        <w:bidi w:val="0"/>
        <w:spacing w:line="480" w:lineRule="exact"/>
        <w:rPr>
          <w:rFonts w:ascii="仿宋" w:hAnsi="仿宋" w:eastAsia="仿宋" w:cs="仿宋"/>
          <w:b/>
          <w:color w:val="auto"/>
          <w:sz w:val="24"/>
          <w:highlight w:val="none"/>
          <w:lang w:eastAsia="zh-CN"/>
        </w:rPr>
      </w:pPr>
      <w:r>
        <w:rPr>
          <w:rFonts w:ascii="仿宋" w:hAnsi="仿宋" w:eastAsia="仿宋" w:cs="仿宋"/>
          <w:b/>
          <w:color w:val="auto"/>
          <w:sz w:val="24"/>
          <w:highlight w:val="none"/>
          <w:lang w:eastAsia="zh-CN"/>
        </w:rPr>
        <w:br w:type="page"/>
      </w:r>
    </w:p>
    <w:p w14:paraId="509BB867">
      <w:pPr>
        <w:pStyle w:val="7"/>
        <w:pageBreakBefore w:val="0"/>
        <w:bidi w:val="0"/>
        <w:spacing w:line="48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落实政府采购政策相关证明文件</w:t>
      </w:r>
    </w:p>
    <w:p w14:paraId="3C87983B">
      <w:pPr>
        <w:pageBreakBefore w:val="0"/>
        <w:bidi w:val="0"/>
        <w:spacing w:before="95" w:line="480" w:lineRule="exact"/>
        <w:ind w:left="132"/>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4"/>
          <w:position w:val="2"/>
          <w:sz w:val="24"/>
          <w:szCs w:val="24"/>
          <w:highlight w:val="none"/>
        </w:rPr>
        <w:t>1.</w:t>
      </w:r>
      <w:r>
        <w:rPr>
          <w:rFonts w:hint="eastAsia" w:ascii="仿宋" w:hAnsi="仿宋" w:eastAsia="仿宋" w:cs="仿宋"/>
          <w:b/>
          <w:bCs/>
          <w:color w:val="auto"/>
          <w:spacing w:val="34"/>
          <w:position w:val="2"/>
          <w:sz w:val="24"/>
          <w:szCs w:val="24"/>
          <w:highlight w:val="none"/>
        </w:rPr>
        <w:t xml:space="preserve">  </w:t>
      </w:r>
      <w:r>
        <w:rPr>
          <w:rFonts w:hint="eastAsia" w:ascii="仿宋" w:hAnsi="仿宋" w:eastAsia="仿宋" w:cs="仿宋"/>
          <w:b/>
          <w:bCs/>
          <w:color w:val="auto"/>
          <w:spacing w:val="-4"/>
          <w:position w:val="2"/>
          <w:sz w:val="24"/>
          <w:szCs w:val="24"/>
          <w:highlight w:val="none"/>
        </w:rPr>
        <w:t>节能环保产品清单及证明材料【如适用】</w:t>
      </w:r>
    </w:p>
    <w:p w14:paraId="33DEE504">
      <w:pPr>
        <w:pageBreakBefore w:val="0"/>
        <w:bidi w:val="0"/>
        <w:spacing w:before="78" w:line="480" w:lineRule="exact"/>
        <w:ind w:left="12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项目名称：</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项目编号：</w:t>
      </w:r>
    </w:p>
    <w:p w14:paraId="44CD8CAB">
      <w:pPr>
        <w:pageBreakBefore w:val="0"/>
        <w:bidi w:val="0"/>
        <w:spacing w:before="104" w:line="480" w:lineRule="exact"/>
        <w:ind w:left="138"/>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11"/>
          <w:sz w:val="24"/>
          <w:szCs w:val="24"/>
          <w:highlight w:val="none"/>
        </w:rPr>
        <w:t>）节能产品</w:t>
      </w:r>
    </w:p>
    <w:tbl>
      <w:tblPr>
        <w:tblStyle w:val="74"/>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517"/>
        <w:gridCol w:w="992"/>
        <w:gridCol w:w="991"/>
        <w:gridCol w:w="698"/>
        <w:gridCol w:w="708"/>
        <w:gridCol w:w="1133"/>
        <w:gridCol w:w="1096"/>
        <w:gridCol w:w="1054"/>
      </w:tblGrid>
      <w:tr w14:paraId="5300D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61" w:type="dxa"/>
            <w:vAlign w:val="top"/>
          </w:tcPr>
          <w:p w14:paraId="6B7D6205">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6BA9C4DB">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065C92C4">
            <w:pPr>
              <w:pStyle w:val="87"/>
              <w:pageBreakBefore w:val="0"/>
              <w:widowControl w:val="0"/>
              <w:autoSpaceDE w:val="0"/>
              <w:autoSpaceDN w:val="0"/>
              <w:bidi w:val="0"/>
              <w:spacing w:before="78"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1517" w:type="dxa"/>
            <w:vAlign w:val="top"/>
          </w:tcPr>
          <w:p w14:paraId="7EDEC143">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5418D303">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51952867">
            <w:pPr>
              <w:pStyle w:val="87"/>
              <w:pageBreakBefore w:val="0"/>
              <w:widowControl w:val="0"/>
              <w:autoSpaceDE w:val="0"/>
              <w:autoSpaceDN w:val="0"/>
              <w:bidi w:val="0"/>
              <w:spacing w:before="78"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设备名称</w:t>
            </w:r>
          </w:p>
        </w:tc>
        <w:tc>
          <w:tcPr>
            <w:tcW w:w="992" w:type="dxa"/>
            <w:vAlign w:val="top"/>
          </w:tcPr>
          <w:p w14:paraId="20B21B71">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176B2FE2">
            <w:pPr>
              <w:pStyle w:val="87"/>
              <w:pageBreakBefore w:val="0"/>
              <w:widowControl w:val="0"/>
              <w:autoSpaceDE w:val="0"/>
              <w:autoSpaceDN w:val="0"/>
              <w:bidi w:val="0"/>
              <w:spacing w:before="78" w:line="480" w:lineRule="exact"/>
              <w:ind w:left="116" w:right="162" w:hanging="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制造商</w:t>
            </w:r>
            <w:r>
              <w:rPr>
                <w:rFonts w:hint="eastAsia" w:ascii="仿宋" w:hAnsi="仿宋" w:eastAsia="仿宋" w:cs="仿宋"/>
                <w:color w:val="auto"/>
                <w:spacing w:val="-7"/>
                <w:sz w:val="24"/>
                <w:szCs w:val="24"/>
                <w:highlight w:val="none"/>
              </w:rPr>
              <w:t>名称</w:t>
            </w:r>
          </w:p>
        </w:tc>
        <w:tc>
          <w:tcPr>
            <w:tcW w:w="991" w:type="dxa"/>
            <w:vAlign w:val="top"/>
          </w:tcPr>
          <w:p w14:paraId="6EBE7517">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03BD2DF3">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6CB332B2">
            <w:pPr>
              <w:pStyle w:val="87"/>
              <w:pageBreakBefore w:val="0"/>
              <w:widowControl w:val="0"/>
              <w:autoSpaceDE w:val="0"/>
              <w:autoSpaceDN w:val="0"/>
              <w:bidi w:val="0"/>
              <w:spacing w:before="78" w:line="480" w:lineRule="exact"/>
              <w:ind w:left="135"/>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品牌</w:t>
            </w:r>
          </w:p>
        </w:tc>
        <w:tc>
          <w:tcPr>
            <w:tcW w:w="698" w:type="dxa"/>
            <w:vAlign w:val="top"/>
          </w:tcPr>
          <w:p w14:paraId="784DABD1">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4C3E6EBE">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16AFB1BF">
            <w:pPr>
              <w:pStyle w:val="87"/>
              <w:pageBreakBefore w:val="0"/>
              <w:widowControl w:val="0"/>
              <w:autoSpaceDE w:val="0"/>
              <w:autoSpaceDN w:val="0"/>
              <w:bidi w:val="0"/>
              <w:spacing w:before="78" w:line="480" w:lineRule="exact"/>
              <w:ind w:left="12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型号</w:t>
            </w:r>
          </w:p>
        </w:tc>
        <w:tc>
          <w:tcPr>
            <w:tcW w:w="708" w:type="dxa"/>
            <w:vAlign w:val="top"/>
          </w:tcPr>
          <w:p w14:paraId="45216DEF">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6E97D6DA">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637D312A">
            <w:pPr>
              <w:pStyle w:val="87"/>
              <w:pageBreakBefore w:val="0"/>
              <w:widowControl w:val="0"/>
              <w:autoSpaceDE w:val="0"/>
              <w:autoSpaceDN w:val="0"/>
              <w:bidi w:val="0"/>
              <w:spacing w:before="78"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数量</w:t>
            </w:r>
          </w:p>
        </w:tc>
        <w:tc>
          <w:tcPr>
            <w:tcW w:w="1133" w:type="dxa"/>
            <w:vAlign w:val="top"/>
          </w:tcPr>
          <w:p w14:paraId="3F5977A0">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6A04B65E">
            <w:pPr>
              <w:pStyle w:val="87"/>
              <w:pageBreakBefore w:val="0"/>
              <w:widowControl w:val="0"/>
              <w:autoSpaceDE w:val="0"/>
              <w:autoSpaceDN w:val="0"/>
              <w:bidi w:val="0"/>
              <w:spacing w:before="78"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单价</w:t>
            </w:r>
          </w:p>
          <w:p w14:paraId="5BA2B7D0">
            <w:pPr>
              <w:pStyle w:val="87"/>
              <w:pageBreakBefore w:val="0"/>
              <w:widowControl w:val="0"/>
              <w:autoSpaceDE w:val="0"/>
              <w:autoSpaceDN w:val="0"/>
              <w:bidi w:val="0"/>
              <w:spacing w:before="28" w:line="480" w:lineRule="exact"/>
              <w:ind w:left="12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（万元）</w:t>
            </w:r>
          </w:p>
        </w:tc>
        <w:tc>
          <w:tcPr>
            <w:tcW w:w="1096" w:type="dxa"/>
            <w:vAlign w:val="top"/>
          </w:tcPr>
          <w:p w14:paraId="222A955C">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p w14:paraId="17E1B9E5">
            <w:pPr>
              <w:pStyle w:val="87"/>
              <w:pageBreakBefore w:val="0"/>
              <w:widowControl w:val="0"/>
              <w:autoSpaceDE w:val="0"/>
              <w:autoSpaceDN w:val="0"/>
              <w:bidi w:val="0"/>
              <w:spacing w:before="78" w:line="480" w:lineRule="exact"/>
              <w:ind w:left="12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总价</w:t>
            </w:r>
          </w:p>
          <w:p w14:paraId="6C1A9F47">
            <w:pPr>
              <w:pStyle w:val="87"/>
              <w:pageBreakBefore w:val="0"/>
              <w:widowControl w:val="0"/>
              <w:autoSpaceDE w:val="0"/>
              <w:autoSpaceDN w:val="0"/>
              <w:bidi w:val="0"/>
              <w:spacing w:before="28" w:line="480" w:lineRule="exact"/>
              <w:ind w:left="12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（万元）</w:t>
            </w:r>
          </w:p>
        </w:tc>
        <w:tc>
          <w:tcPr>
            <w:tcW w:w="1054" w:type="dxa"/>
            <w:vAlign w:val="top"/>
          </w:tcPr>
          <w:p w14:paraId="55AA935C">
            <w:pPr>
              <w:pStyle w:val="87"/>
              <w:pageBreakBefore w:val="0"/>
              <w:widowControl w:val="0"/>
              <w:autoSpaceDE w:val="0"/>
              <w:autoSpaceDN w:val="0"/>
              <w:bidi w:val="0"/>
              <w:spacing w:before="99" w:line="480" w:lineRule="exact"/>
              <w:ind w:left="11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属强制</w:t>
            </w:r>
          </w:p>
          <w:p w14:paraId="5B873369">
            <w:pPr>
              <w:pStyle w:val="87"/>
              <w:pageBreakBefore w:val="0"/>
              <w:widowControl w:val="0"/>
              <w:autoSpaceDE w:val="0"/>
              <w:autoSpaceDN w:val="0"/>
              <w:bidi w:val="0"/>
              <w:spacing w:before="25"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采购或</w:t>
            </w:r>
          </w:p>
          <w:p w14:paraId="6648B191">
            <w:pPr>
              <w:pStyle w:val="87"/>
              <w:pageBreakBefore w:val="0"/>
              <w:widowControl w:val="0"/>
              <w:autoSpaceDE w:val="0"/>
              <w:autoSpaceDN w:val="0"/>
              <w:bidi w:val="0"/>
              <w:spacing w:before="28" w:line="480" w:lineRule="exact"/>
              <w:ind w:left="115" w:right="2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优先采</w:t>
            </w:r>
            <w:r>
              <w:rPr>
                <w:rFonts w:hint="eastAsia" w:ascii="仿宋" w:hAnsi="仿宋" w:eastAsia="仿宋" w:cs="仿宋"/>
                <w:color w:val="auto"/>
                <w:sz w:val="24"/>
                <w:szCs w:val="24"/>
                <w:highlight w:val="none"/>
              </w:rPr>
              <w:t>购</w:t>
            </w:r>
          </w:p>
        </w:tc>
      </w:tr>
      <w:tr w14:paraId="4115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1" w:type="dxa"/>
            <w:vAlign w:val="top"/>
          </w:tcPr>
          <w:p w14:paraId="5D222062">
            <w:pPr>
              <w:pStyle w:val="87"/>
              <w:pageBreakBefore w:val="0"/>
              <w:widowControl w:val="0"/>
              <w:autoSpaceDE w:val="0"/>
              <w:autoSpaceDN w:val="0"/>
              <w:bidi w:val="0"/>
              <w:spacing w:before="168" w:line="480" w:lineRule="exact"/>
              <w:ind w:left="1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7" w:type="dxa"/>
            <w:vAlign w:val="top"/>
          </w:tcPr>
          <w:p w14:paraId="190755FE">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92" w:type="dxa"/>
            <w:vAlign w:val="top"/>
          </w:tcPr>
          <w:p w14:paraId="09BEE68D">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91" w:type="dxa"/>
            <w:vAlign w:val="top"/>
          </w:tcPr>
          <w:p w14:paraId="15E57A8D">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698" w:type="dxa"/>
            <w:vAlign w:val="top"/>
          </w:tcPr>
          <w:p w14:paraId="6D64EFA8">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708" w:type="dxa"/>
            <w:vAlign w:val="top"/>
          </w:tcPr>
          <w:p w14:paraId="4DAECB64">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33" w:type="dxa"/>
            <w:vAlign w:val="top"/>
          </w:tcPr>
          <w:p w14:paraId="5ABB432C">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096" w:type="dxa"/>
            <w:vAlign w:val="top"/>
          </w:tcPr>
          <w:p w14:paraId="463156F6">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054" w:type="dxa"/>
            <w:vAlign w:val="top"/>
          </w:tcPr>
          <w:p w14:paraId="62BDB778">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r>
      <w:tr w14:paraId="5BBF7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1" w:type="dxa"/>
            <w:vAlign w:val="top"/>
          </w:tcPr>
          <w:p w14:paraId="32E2773F">
            <w:pPr>
              <w:pStyle w:val="87"/>
              <w:pageBreakBefore w:val="0"/>
              <w:widowControl w:val="0"/>
              <w:autoSpaceDE w:val="0"/>
              <w:autoSpaceDN w:val="0"/>
              <w:bidi w:val="0"/>
              <w:spacing w:before="169" w:line="480" w:lineRule="exact"/>
              <w:ind w:left="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17" w:type="dxa"/>
            <w:vAlign w:val="top"/>
          </w:tcPr>
          <w:p w14:paraId="638DB3FA">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92" w:type="dxa"/>
            <w:vAlign w:val="top"/>
          </w:tcPr>
          <w:p w14:paraId="5223952D">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91" w:type="dxa"/>
            <w:vAlign w:val="top"/>
          </w:tcPr>
          <w:p w14:paraId="77DC4BA0">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698" w:type="dxa"/>
            <w:vAlign w:val="top"/>
          </w:tcPr>
          <w:p w14:paraId="5B27B8FC">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708" w:type="dxa"/>
            <w:vAlign w:val="top"/>
          </w:tcPr>
          <w:p w14:paraId="1BEEF226">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33" w:type="dxa"/>
            <w:vAlign w:val="top"/>
          </w:tcPr>
          <w:p w14:paraId="55D1CE3F">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096" w:type="dxa"/>
            <w:vAlign w:val="top"/>
          </w:tcPr>
          <w:p w14:paraId="634FBCEE">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054" w:type="dxa"/>
            <w:vAlign w:val="top"/>
          </w:tcPr>
          <w:p w14:paraId="2297E790">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r>
      <w:tr w14:paraId="10B9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61" w:type="dxa"/>
            <w:vAlign w:val="top"/>
          </w:tcPr>
          <w:p w14:paraId="543F79D0">
            <w:pPr>
              <w:pStyle w:val="87"/>
              <w:pageBreakBefore w:val="0"/>
              <w:widowControl w:val="0"/>
              <w:autoSpaceDE w:val="0"/>
              <w:autoSpaceDN w:val="0"/>
              <w:bidi w:val="0"/>
              <w:spacing w:before="168" w:line="480" w:lineRule="exact"/>
              <w:ind w:left="1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17" w:type="dxa"/>
            <w:vAlign w:val="top"/>
          </w:tcPr>
          <w:p w14:paraId="2E317A14">
            <w:pPr>
              <w:pStyle w:val="87"/>
              <w:pageBreakBefore w:val="0"/>
              <w:widowControl w:val="0"/>
              <w:autoSpaceDE w:val="0"/>
              <w:autoSpaceDN w:val="0"/>
              <w:bidi w:val="0"/>
              <w:spacing w:before="168" w:line="480" w:lineRule="exact"/>
              <w:ind w:left="127"/>
              <w:rPr>
                <w:rFonts w:hint="eastAsia" w:ascii="仿宋" w:hAnsi="仿宋" w:eastAsia="仿宋" w:cs="仿宋"/>
                <w:color w:val="auto"/>
                <w:sz w:val="24"/>
                <w:szCs w:val="24"/>
                <w:highlight w:val="none"/>
              </w:rPr>
            </w:pPr>
            <w:r>
              <w:rPr>
                <w:rFonts w:hint="eastAsia" w:ascii="仿宋" w:hAnsi="仿宋" w:eastAsia="仿宋" w:cs="仿宋"/>
                <w:color w:val="auto"/>
                <w:spacing w:val="-13"/>
                <w:position w:val="3"/>
                <w:sz w:val="24"/>
                <w:szCs w:val="24"/>
                <w:highlight w:val="none"/>
              </w:rPr>
              <w:t>……</w:t>
            </w:r>
          </w:p>
        </w:tc>
        <w:tc>
          <w:tcPr>
            <w:tcW w:w="992" w:type="dxa"/>
            <w:vAlign w:val="top"/>
          </w:tcPr>
          <w:p w14:paraId="334DEB79">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91" w:type="dxa"/>
            <w:vAlign w:val="top"/>
          </w:tcPr>
          <w:p w14:paraId="34D8B387">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698" w:type="dxa"/>
            <w:vAlign w:val="top"/>
          </w:tcPr>
          <w:p w14:paraId="1C9BB7A1">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708" w:type="dxa"/>
            <w:vAlign w:val="top"/>
          </w:tcPr>
          <w:p w14:paraId="7F9D7CFD">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33" w:type="dxa"/>
            <w:vAlign w:val="top"/>
          </w:tcPr>
          <w:p w14:paraId="06FA36B8">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096" w:type="dxa"/>
            <w:vAlign w:val="top"/>
          </w:tcPr>
          <w:p w14:paraId="2FB5FD42">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054" w:type="dxa"/>
            <w:vAlign w:val="top"/>
          </w:tcPr>
          <w:p w14:paraId="17E37F50">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r>
    </w:tbl>
    <w:p w14:paraId="2C457B2F">
      <w:pPr>
        <w:pageBreakBefore w:val="0"/>
        <w:bidi w:val="0"/>
        <w:spacing w:line="480" w:lineRule="exact"/>
        <w:rPr>
          <w:rFonts w:hint="eastAsia" w:ascii="仿宋" w:hAnsi="仿宋" w:eastAsia="仿宋" w:cs="仿宋"/>
          <w:color w:val="auto"/>
          <w:sz w:val="24"/>
          <w:szCs w:val="24"/>
          <w:highlight w:val="none"/>
        </w:rPr>
      </w:pPr>
    </w:p>
    <w:p w14:paraId="4992B031">
      <w:pPr>
        <w:pageBreakBefore w:val="0"/>
        <w:bidi w:val="0"/>
        <w:spacing w:before="78" w:line="480" w:lineRule="exact"/>
        <w:ind w:left="1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2）环保产品</w:t>
      </w:r>
    </w:p>
    <w:tbl>
      <w:tblPr>
        <w:tblStyle w:val="74"/>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727"/>
        <w:gridCol w:w="1185"/>
        <w:gridCol w:w="848"/>
        <w:gridCol w:w="848"/>
        <w:gridCol w:w="944"/>
        <w:gridCol w:w="1449"/>
        <w:gridCol w:w="1169"/>
      </w:tblGrid>
      <w:tr w14:paraId="11B34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0" w:type="dxa"/>
            <w:vAlign w:val="top"/>
          </w:tcPr>
          <w:p w14:paraId="0E01FD17">
            <w:pPr>
              <w:pStyle w:val="87"/>
              <w:pageBreakBefore w:val="0"/>
              <w:widowControl w:val="0"/>
              <w:autoSpaceDE w:val="0"/>
              <w:autoSpaceDN w:val="0"/>
              <w:bidi w:val="0"/>
              <w:spacing w:before="254"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1727" w:type="dxa"/>
            <w:vAlign w:val="top"/>
          </w:tcPr>
          <w:p w14:paraId="778AEC2D">
            <w:pPr>
              <w:pStyle w:val="87"/>
              <w:pageBreakBefore w:val="0"/>
              <w:widowControl w:val="0"/>
              <w:autoSpaceDE w:val="0"/>
              <w:autoSpaceDN w:val="0"/>
              <w:bidi w:val="0"/>
              <w:spacing w:before="254"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设备名称</w:t>
            </w:r>
          </w:p>
        </w:tc>
        <w:tc>
          <w:tcPr>
            <w:tcW w:w="1185" w:type="dxa"/>
            <w:vAlign w:val="top"/>
          </w:tcPr>
          <w:p w14:paraId="13FC0392">
            <w:pPr>
              <w:pStyle w:val="87"/>
              <w:pageBreakBefore w:val="0"/>
              <w:widowControl w:val="0"/>
              <w:autoSpaceDE w:val="0"/>
              <w:autoSpaceDN w:val="0"/>
              <w:bidi w:val="0"/>
              <w:spacing w:before="99" w:line="480" w:lineRule="exact"/>
              <w:ind w:left="115" w:right="356" w:hanging="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制造商</w:t>
            </w:r>
            <w:r>
              <w:rPr>
                <w:rFonts w:hint="eastAsia" w:ascii="仿宋" w:hAnsi="仿宋" w:eastAsia="仿宋" w:cs="仿宋"/>
                <w:color w:val="auto"/>
                <w:spacing w:val="-7"/>
                <w:sz w:val="24"/>
                <w:szCs w:val="24"/>
                <w:highlight w:val="none"/>
              </w:rPr>
              <w:t>名称</w:t>
            </w:r>
          </w:p>
        </w:tc>
        <w:tc>
          <w:tcPr>
            <w:tcW w:w="848" w:type="dxa"/>
            <w:vAlign w:val="top"/>
          </w:tcPr>
          <w:p w14:paraId="5E5C552C">
            <w:pPr>
              <w:pStyle w:val="87"/>
              <w:pageBreakBefore w:val="0"/>
              <w:widowControl w:val="0"/>
              <w:autoSpaceDE w:val="0"/>
              <w:autoSpaceDN w:val="0"/>
              <w:bidi w:val="0"/>
              <w:spacing w:before="255" w:line="480" w:lineRule="exact"/>
              <w:ind w:left="133"/>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品牌</w:t>
            </w:r>
          </w:p>
        </w:tc>
        <w:tc>
          <w:tcPr>
            <w:tcW w:w="848" w:type="dxa"/>
            <w:vAlign w:val="top"/>
          </w:tcPr>
          <w:p w14:paraId="04094C52">
            <w:pPr>
              <w:pStyle w:val="87"/>
              <w:pageBreakBefore w:val="0"/>
              <w:widowControl w:val="0"/>
              <w:autoSpaceDE w:val="0"/>
              <w:autoSpaceDN w:val="0"/>
              <w:bidi w:val="0"/>
              <w:spacing w:before="254" w:line="480" w:lineRule="exact"/>
              <w:ind w:left="12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型号</w:t>
            </w:r>
          </w:p>
        </w:tc>
        <w:tc>
          <w:tcPr>
            <w:tcW w:w="944" w:type="dxa"/>
            <w:vAlign w:val="top"/>
          </w:tcPr>
          <w:p w14:paraId="1CFD15CE">
            <w:pPr>
              <w:pStyle w:val="87"/>
              <w:pageBreakBefore w:val="0"/>
              <w:widowControl w:val="0"/>
              <w:autoSpaceDE w:val="0"/>
              <w:autoSpaceDN w:val="0"/>
              <w:bidi w:val="0"/>
              <w:spacing w:before="255" w:line="480"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数量</w:t>
            </w:r>
          </w:p>
        </w:tc>
        <w:tc>
          <w:tcPr>
            <w:tcW w:w="1449" w:type="dxa"/>
            <w:vAlign w:val="top"/>
          </w:tcPr>
          <w:p w14:paraId="65ABFD61">
            <w:pPr>
              <w:pStyle w:val="87"/>
              <w:pageBreakBefore w:val="0"/>
              <w:widowControl w:val="0"/>
              <w:autoSpaceDE w:val="0"/>
              <w:autoSpaceDN w:val="0"/>
              <w:bidi w:val="0"/>
              <w:spacing w:before="98" w:line="480" w:lineRule="exact"/>
              <w:ind w:left="11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单价</w:t>
            </w:r>
          </w:p>
          <w:p w14:paraId="6CB379EA">
            <w:pPr>
              <w:pStyle w:val="87"/>
              <w:pageBreakBefore w:val="0"/>
              <w:widowControl w:val="0"/>
              <w:autoSpaceDE w:val="0"/>
              <w:autoSpaceDN w:val="0"/>
              <w:bidi w:val="0"/>
              <w:spacing w:before="28" w:line="480" w:lineRule="exact"/>
              <w:ind w:left="12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（万元）</w:t>
            </w:r>
          </w:p>
        </w:tc>
        <w:tc>
          <w:tcPr>
            <w:tcW w:w="1169" w:type="dxa"/>
            <w:vAlign w:val="top"/>
          </w:tcPr>
          <w:p w14:paraId="3A5BF9CE">
            <w:pPr>
              <w:pStyle w:val="87"/>
              <w:pageBreakBefore w:val="0"/>
              <w:widowControl w:val="0"/>
              <w:autoSpaceDE w:val="0"/>
              <w:autoSpaceDN w:val="0"/>
              <w:bidi w:val="0"/>
              <w:spacing w:before="98" w:line="480" w:lineRule="exact"/>
              <w:ind w:left="12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总价</w:t>
            </w:r>
          </w:p>
          <w:p w14:paraId="3CE2DD8D">
            <w:pPr>
              <w:pStyle w:val="87"/>
              <w:pageBreakBefore w:val="0"/>
              <w:widowControl w:val="0"/>
              <w:autoSpaceDE w:val="0"/>
              <w:autoSpaceDN w:val="0"/>
              <w:bidi w:val="0"/>
              <w:spacing w:before="28" w:line="480" w:lineRule="exact"/>
              <w:ind w:left="12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（万元）</w:t>
            </w:r>
          </w:p>
        </w:tc>
      </w:tr>
      <w:tr w14:paraId="46803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0" w:type="dxa"/>
            <w:vAlign w:val="top"/>
          </w:tcPr>
          <w:p w14:paraId="7BD32BAB">
            <w:pPr>
              <w:pStyle w:val="87"/>
              <w:pageBreakBefore w:val="0"/>
              <w:widowControl w:val="0"/>
              <w:autoSpaceDE w:val="0"/>
              <w:autoSpaceDN w:val="0"/>
              <w:bidi w:val="0"/>
              <w:spacing w:before="166" w:line="480" w:lineRule="exact"/>
              <w:ind w:left="1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27" w:type="dxa"/>
            <w:vAlign w:val="top"/>
          </w:tcPr>
          <w:p w14:paraId="34891431">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85" w:type="dxa"/>
            <w:vAlign w:val="top"/>
          </w:tcPr>
          <w:p w14:paraId="52649E01">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848" w:type="dxa"/>
            <w:vAlign w:val="top"/>
          </w:tcPr>
          <w:p w14:paraId="2D7C728F">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848" w:type="dxa"/>
            <w:vAlign w:val="top"/>
          </w:tcPr>
          <w:p w14:paraId="6AD406D1">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44" w:type="dxa"/>
            <w:vAlign w:val="top"/>
          </w:tcPr>
          <w:p w14:paraId="51FF1B65">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449" w:type="dxa"/>
            <w:vAlign w:val="top"/>
          </w:tcPr>
          <w:p w14:paraId="713EDA1D">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69" w:type="dxa"/>
            <w:vAlign w:val="top"/>
          </w:tcPr>
          <w:p w14:paraId="1FCF25DC">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r>
      <w:tr w14:paraId="7E39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0" w:type="dxa"/>
            <w:vAlign w:val="top"/>
          </w:tcPr>
          <w:p w14:paraId="469F269D">
            <w:pPr>
              <w:pStyle w:val="87"/>
              <w:pageBreakBefore w:val="0"/>
              <w:widowControl w:val="0"/>
              <w:autoSpaceDE w:val="0"/>
              <w:autoSpaceDN w:val="0"/>
              <w:bidi w:val="0"/>
              <w:spacing w:before="167" w:line="480" w:lineRule="exact"/>
              <w:ind w:left="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27" w:type="dxa"/>
            <w:vAlign w:val="top"/>
          </w:tcPr>
          <w:p w14:paraId="4EC45BFD">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85" w:type="dxa"/>
            <w:vAlign w:val="top"/>
          </w:tcPr>
          <w:p w14:paraId="33E2A7E6">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848" w:type="dxa"/>
            <w:vAlign w:val="top"/>
          </w:tcPr>
          <w:p w14:paraId="51A87AEB">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848" w:type="dxa"/>
            <w:vAlign w:val="top"/>
          </w:tcPr>
          <w:p w14:paraId="081F4BBE">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44" w:type="dxa"/>
            <w:vAlign w:val="top"/>
          </w:tcPr>
          <w:p w14:paraId="4DC30F7F">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449" w:type="dxa"/>
            <w:vAlign w:val="top"/>
          </w:tcPr>
          <w:p w14:paraId="4EF138F8">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69" w:type="dxa"/>
            <w:vAlign w:val="top"/>
          </w:tcPr>
          <w:p w14:paraId="10DAA249">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r>
      <w:tr w14:paraId="24CF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0" w:type="dxa"/>
            <w:vAlign w:val="top"/>
          </w:tcPr>
          <w:p w14:paraId="394BA624">
            <w:pPr>
              <w:pStyle w:val="87"/>
              <w:pageBreakBefore w:val="0"/>
              <w:widowControl w:val="0"/>
              <w:autoSpaceDE w:val="0"/>
              <w:autoSpaceDN w:val="0"/>
              <w:bidi w:val="0"/>
              <w:spacing w:before="168" w:line="480" w:lineRule="exact"/>
              <w:ind w:left="1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27" w:type="dxa"/>
            <w:vAlign w:val="top"/>
          </w:tcPr>
          <w:p w14:paraId="5976947C">
            <w:pPr>
              <w:pStyle w:val="87"/>
              <w:pageBreakBefore w:val="0"/>
              <w:widowControl w:val="0"/>
              <w:autoSpaceDE w:val="0"/>
              <w:autoSpaceDN w:val="0"/>
              <w:bidi w:val="0"/>
              <w:spacing w:before="97" w:line="480" w:lineRule="exact"/>
              <w:ind w:left="127"/>
              <w:rPr>
                <w:rFonts w:hint="eastAsia" w:ascii="仿宋" w:hAnsi="仿宋" w:eastAsia="仿宋" w:cs="仿宋"/>
                <w:color w:val="auto"/>
                <w:sz w:val="24"/>
                <w:szCs w:val="24"/>
                <w:highlight w:val="none"/>
              </w:rPr>
            </w:pPr>
            <w:r>
              <w:rPr>
                <w:rFonts w:hint="eastAsia" w:ascii="仿宋" w:hAnsi="仿宋" w:eastAsia="仿宋" w:cs="仿宋"/>
                <w:color w:val="auto"/>
                <w:spacing w:val="-13"/>
                <w:position w:val="3"/>
                <w:sz w:val="24"/>
                <w:szCs w:val="24"/>
                <w:highlight w:val="none"/>
              </w:rPr>
              <w:t>……</w:t>
            </w:r>
          </w:p>
        </w:tc>
        <w:tc>
          <w:tcPr>
            <w:tcW w:w="1185" w:type="dxa"/>
            <w:vAlign w:val="top"/>
          </w:tcPr>
          <w:p w14:paraId="0556580F">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848" w:type="dxa"/>
            <w:vAlign w:val="top"/>
          </w:tcPr>
          <w:p w14:paraId="685D8783">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848" w:type="dxa"/>
            <w:vAlign w:val="top"/>
          </w:tcPr>
          <w:p w14:paraId="3D00D106">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944" w:type="dxa"/>
            <w:vAlign w:val="top"/>
          </w:tcPr>
          <w:p w14:paraId="7E260FA5">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449" w:type="dxa"/>
            <w:vAlign w:val="top"/>
          </w:tcPr>
          <w:p w14:paraId="17721E18">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c>
          <w:tcPr>
            <w:tcW w:w="1169" w:type="dxa"/>
            <w:vAlign w:val="top"/>
          </w:tcPr>
          <w:p w14:paraId="4A5E1996">
            <w:pPr>
              <w:pageBreakBefore w:val="0"/>
              <w:widowControl w:val="0"/>
              <w:autoSpaceDE w:val="0"/>
              <w:autoSpaceDN w:val="0"/>
              <w:bidi w:val="0"/>
              <w:spacing w:line="480" w:lineRule="exact"/>
              <w:rPr>
                <w:rFonts w:hint="eastAsia" w:ascii="仿宋" w:hAnsi="仿宋" w:eastAsia="仿宋" w:cs="仿宋"/>
                <w:color w:val="auto"/>
                <w:sz w:val="24"/>
                <w:szCs w:val="24"/>
                <w:highlight w:val="none"/>
              </w:rPr>
            </w:pPr>
          </w:p>
        </w:tc>
      </w:tr>
    </w:tbl>
    <w:p w14:paraId="757BBEBF">
      <w:pPr>
        <w:pageBreakBefore w:val="0"/>
        <w:bidi w:val="0"/>
        <w:spacing w:line="480" w:lineRule="exact"/>
        <w:rPr>
          <w:rFonts w:hint="eastAsia" w:ascii="仿宋" w:hAnsi="仿宋" w:eastAsia="仿宋" w:cs="仿宋"/>
          <w:color w:val="auto"/>
          <w:sz w:val="24"/>
          <w:szCs w:val="24"/>
          <w:highlight w:val="none"/>
        </w:rPr>
      </w:pPr>
    </w:p>
    <w:p w14:paraId="1D621FA4">
      <w:pPr>
        <w:keepNext w:val="0"/>
        <w:keepLines w:val="0"/>
        <w:pageBreakBefore w:val="0"/>
        <w:widowControl/>
        <w:kinsoku/>
        <w:wordWrap/>
        <w:overflowPunct/>
        <w:topLinePunct w:val="0"/>
        <w:autoSpaceDE/>
        <w:autoSpaceDN/>
        <w:bidi w:val="0"/>
        <w:adjustRightInd/>
        <w:snapToGrid/>
        <w:spacing w:before="79" w:line="240" w:lineRule="auto"/>
        <w:ind w:left="119" w:right="539"/>
        <w:jc w:val="both"/>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特别说明：投标人应将所投产品中节能、环保产品分别列入上表中，并按本招</w:t>
      </w:r>
      <w:r>
        <w:rPr>
          <w:rFonts w:hint="eastAsia" w:ascii="仿宋" w:hAnsi="仿宋" w:eastAsia="仿宋" w:cs="仿宋"/>
          <w:b/>
          <w:bCs/>
          <w:color w:val="auto"/>
          <w:spacing w:val="-3"/>
          <w:sz w:val="24"/>
          <w:szCs w:val="24"/>
          <w:highlight w:val="none"/>
        </w:rPr>
        <w:t>标文件第二章第</w:t>
      </w:r>
      <w:r>
        <w:rPr>
          <w:rFonts w:hint="eastAsia" w:ascii="仿宋" w:hAnsi="仿宋" w:eastAsia="仿宋" w:cs="仿宋"/>
          <w:color w:val="auto"/>
          <w:spacing w:val="-56"/>
          <w:sz w:val="24"/>
          <w:szCs w:val="24"/>
          <w:highlight w:val="none"/>
        </w:rPr>
        <w:t xml:space="preserve"> </w:t>
      </w:r>
      <w:r>
        <w:rPr>
          <w:rFonts w:hint="eastAsia" w:ascii="仿宋" w:hAnsi="仿宋" w:eastAsia="仿宋" w:cs="仿宋"/>
          <w:b/>
          <w:bCs/>
          <w:color w:val="auto"/>
          <w:spacing w:val="-3"/>
          <w:sz w:val="24"/>
          <w:szCs w:val="24"/>
          <w:highlight w:val="none"/>
        </w:rPr>
        <w:t>44条提供相关证明材料，未填写本表或未提供有效认证证书的</w:t>
      </w:r>
      <w:r>
        <w:rPr>
          <w:rFonts w:hint="eastAsia" w:ascii="仿宋" w:hAnsi="仿宋" w:eastAsia="仿宋" w:cs="仿宋"/>
          <w:b/>
          <w:bCs/>
          <w:color w:val="auto"/>
          <w:spacing w:val="-4"/>
          <w:sz w:val="24"/>
          <w:szCs w:val="24"/>
          <w:highlight w:val="none"/>
        </w:rPr>
        <w:t>不给予价格扣除。</w:t>
      </w:r>
    </w:p>
    <w:p w14:paraId="51DC9E4D">
      <w:pPr>
        <w:pageBreakBefore w:val="0"/>
        <w:bidi w:val="0"/>
        <w:spacing w:line="480" w:lineRule="exact"/>
        <w:rPr>
          <w:rFonts w:hint="eastAsia" w:ascii="仿宋" w:hAnsi="仿宋" w:eastAsia="仿宋" w:cs="仿宋"/>
          <w:color w:val="auto"/>
          <w:sz w:val="24"/>
          <w:szCs w:val="24"/>
          <w:highlight w:val="none"/>
        </w:rPr>
      </w:pPr>
    </w:p>
    <w:p w14:paraId="007B9F4C">
      <w:pPr>
        <w:keepNext w:val="0"/>
        <w:keepLines w:val="0"/>
        <w:pageBreakBefore w:val="0"/>
        <w:widowControl/>
        <w:kinsoku/>
        <w:wordWrap/>
        <w:overflowPunct/>
        <w:topLinePunct w:val="0"/>
        <w:autoSpaceDE/>
        <w:autoSpaceDN/>
        <w:bidi w:val="0"/>
        <w:adjustRightInd/>
        <w:snapToGrid/>
        <w:spacing w:before="79" w:line="240" w:lineRule="auto"/>
        <w:ind w:left="12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投标人名称：</w:t>
      </w:r>
    </w:p>
    <w:p w14:paraId="3FA0140F">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7"/>
          <w:sz w:val="24"/>
          <w:szCs w:val="24"/>
          <w:highlight w:val="none"/>
        </w:rPr>
        <w:t>日期：</w:t>
      </w:r>
    </w:p>
    <w:p w14:paraId="05322E01">
      <w:pPr>
        <w:pageBreakBefore w:val="0"/>
        <w:bidi w:val="0"/>
        <w:spacing w:line="480" w:lineRule="exact"/>
        <w:rPr>
          <w:rFonts w:hint="eastAsia" w:ascii="仿宋" w:hAnsi="仿宋" w:eastAsia="仿宋" w:cs="仿宋"/>
          <w:b/>
          <w:color w:val="auto"/>
          <w:sz w:val="24"/>
          <w:highlight w:val="none"/>
          <w:lang w:eastAsia="zh-CN"/>
        </w:rPr>
      </w:pPr>
      <w:bookmarkStart w:id="243" w:name="_Toc29252"/>
      <w:bookmarkStart w:id="244" w:name="_Toc27599"/>
      <w:bookmarkStart w:id="245" w:name="_Toc7885"/>
      <w:bookmarkStart w:id="246" w:name="_Toc12596"/>
      <w:bookmarkStart w:id="247" w:name="_Toc1692"/>
      <w:bookmarkStart w:id="248" w:name="_Toc19815"/>
      <w:r>
        <w:rPr>
          <w:rFonts w:hint="eastAsia" w:ascii="仿宋" w:hAnsi="仿宋" w:eastAsia="仿宋" w:cs="仿宋"/>
          <w:b/>
          <w:color w:val="auto"/>
          <w:sz w:val="24"/>
          <w:highlight w:val="none"/>
          <w:lang w:eastAsia="zh-CN"/>
        </w:rPr>
        <w:br w:type="page"/>
      </w:r>
    </w:p>
    <w:p w14:paraId="447BB844">
      <w:pPr>
        <w:pageBreakBefore w:val="0"/>
        <w:bidi w:val="0"/>
        <w:spacing w:line="480" w:lineRule="exact"/>
        <w:jc w:val="center"/>
        <w:outlineLvl w:val="2"/>
        <w:rPr>
          <w:rFonts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十一</w:t>
      </w:r>
      <w:r>
        <w:rPr>
          <w:rFonts w:hint="eastAsia" w:ascii="仿宋" w:hAnsi="仿宋" w:eastAsia="仿宋" w:cs="仿宋"/>
          <w:b/>
          <w:color w:val="auto"/>
          <w:sz w:val="24"/>
          <w:highlight w:val="none"/>
          <w:lang w:eastAsia="zh-CN"/>
        </w:rPr>
        <w:t>）投标人认为有必要提交的其他资料</w:t>
      </w:r>
      <w:bookmarkEnd w:id="219"/>
      <w:bookmarkEnd w:id="243"/>
      <w:bookmarkEnd w:id="244"/>
      <w:bookmarkEnd w:id="245"/>
      <w:bookmarkEnd w:id="246"/>
      <w:bookmarkEnd w:id="247"/>
      <w:bookmarkEnd w:id="248"/>
    </w:p>
    <w:p w14:paraId="28D9D124">
      <w:pPr>
        <w:pageBreakBefore w:val="0"/>
        <w:bidi w:val="0"/>
        <w:spacing w:line="480" w:lineRule="exac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投标人应提交的其它资料应包括：</w:t>
      </w:r>
    </w:p>
    <w:p w14:paraId="752F7999">
      <w:pPr>
        <w:pageBreakBefore w:val="0"/>
        <w:bidi w:val="0"/>
        <w:spacing w:line="480" w:lineRule="exact"/>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）其他增值优惠承诺；</w:t>
      </w:r>
    </w:p>
    <w:p w14:paraId="5367EF2B">
      <w:pPr>
        <w:pageBreakBefore w:val="0"/>
        <w:bidi w:val="0"/>
        <w:spacing w:line="48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）评分细则提及或投标人认为需要提供的其他说明和资料。</w:t>
      </w:r>
    </w:p>
    <w:p w14:paraId="6DAF0402">
      <w:pPr>
        <w:pageBreakBefore w:val="0"/>
        <w:bidi w:val="0"/>
        <w:spacing w:line="480" w:lineRule="exact"/>
        <w:ind w:firstLine="480"/>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（3）招标文件要求提供的其它资料等；</w:t>
      </w:r>
    </w:p>
    <w:p w14:paraId="46F988DA">
      <w:pPr>
        <w:pageBreakBefore w:val="0"/>
        <w:bidi w:val="0"/>
        <w:spacing w:line="480" w:lineRule="exac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br w:type="page"/>
      </w:r>
    </w:p>
    <w:p w14:paraId="025D1FA4">
      <w:pPr>
        <w:pageBreakBefore w:val="0"/>
        <w:kinsoku/>
        <w:wordWrap/>
        <w:overflowPunct/>
        <w:topLinePunct w:val="0"/>
        <w:bidi w:val="0"/>
        <w:spacing w:before="212" w:line="480" w:lineRule="exact"/>
        <w:ind w:left="0" w:right="113" w:firstLine="0"/>
        <w:jc w:val="center"/>
        <w:outlineLvl w:val="0"/>
        <w:rPr>
          <w:rFonts w:hint="eastAsia" w:ascii="仿宋" w:hAnsi="仿宋" w:eastAsia="仿宋" w:cs="仿宋"/>
          <w:color w:val="auto"/>
          <w:spacing w:val="0"/>
          <w:w w:val="100"/>
          <w:position w:val="0"/>
          <w:sz w:val="24"/>
          <w:szCs w:val="24"/>
          <w:highlight w:val="none"/>
          <w:lang w:val="en-US" w:eastAsia="en-US" w:bidi="ar-SA"/>
        </w:rPr>
      </w:pPr>
      <w:bookmarkStart w:id="249" w:name="_Toc24941"/>
      <w:bookmarkStart w:id="250" w:name="_Toc3623"/>
      <w:r>
        <w:rPr>
          <w:rFonts w:hint="eastAsia" w:ascii="仿宋" w:hAnsi="仿宋" w:eastAsia="仿宋" w:cs="仿宋"/>
          <w:color w:val="auto"/>
          <w:spacing w:val="0"/>
          <w:w w:val="100"/>
          <w:position w:val="0"/>
          <w:sz w:val="24"/>
          <w:szCs w:val="24"/>
          <w:highlight w:val="none"/>
          <w:lang w:val="en-US" w:eastAsia="zh-CN" w:bidi="ar-SA"/>
        </w:rPr>
        <w:t>账户信息格式</w:t>
      </w:r>
      <w:bookmarkEnd w:id="249"/>
      <w:bookmarkEnd w:id="250"/>
    </w:p>
    <w:p w14:paraId="0C4F6500">
      <w:pPr>
        <w:pStyle w:val="12"/>
        <w:keepNext w:val="0"/>
        <w:keepLines w:val="0"/>
        <w:pageBreakBefore w:val="0"/>
        <w:widowControl w:val="0"/>
        <w:tabs>
          <w:tab w:val="left" w:pos="4843"/>
        </w:tabs>
        <w:kinsoku/>
        <w:wordWrap/>
        <w:overflowPunct/>
        <w:topLinePunct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u w:val="single"/>
        </w:rPr>
      </w:pPr>
      <w:r>
        <w:rPr>
          <w:rFonts w:hint="eastAsia" w:ascii="仿宋" w:hAnsi="仿宋" w:eastAsia="仿宋" w:cs="仿宋"/>
          <w:color w:val="auto"/>
          <w:spacing w:val="0"/>
          <w:w w:val="100"/>
          <w:position w:val="0"/>
          <w:sz w:val="24"/>
          <w:szCs w:val="24"/>
          <w:highlight w:val="none"/>
          <w:lang w:eastAsia="zh-CN"/>
        </w:rPr>
        <w:t>项目</w:t>
      </w:r>
      <w:r>
        <w:rPr>
          <w:rFonts w:hint="eastAsia" w:ascii="仿宋" w:hAnsi="仿宋" w:eastAsia="仿宋" w:cs="仿宋"/>
          <w:color w:val="auto"/>
          <w:spacing w:val="0"/>
          <w:w w:val="100"/>
          <w:position w:val="0"/>
          <w:sz w:val="24"/>
          <w:szCs w:val="24"/>
          <w:highlight w:val="none"/>
        </w:rPr>
        <w:t>名称：</w:t>
      </w:r>
      <w:r>
        <w:rPr>
          <w:rFonts w:hint="eastAsia" w:ascii="仿宋" w:hAnsi="仿宋" w:eastAsia="仿宋" w:cs="仿宋"/>
          <w:color w:val="auto"/>
          <w:spacing w:val="0"/>
          <w:w w:val="100"/>
          <w:position w:val="0"/>
          <w:sz w:val="24"/>
          <w:szCs w:val="24"/>
          <w:highlight w:val="none"/>
          <w:u w:val="single"/>
        </w:rPr>
        <w:t xml:space="preserve">                           </w:t>
      </w:r>
    </w:p>
    <w:p w14:paraId="73978BA1">
      <w:pPr>
        <w:pStyle w:val="12"/>
        <w:keepNext w:val="0"/>
        <w:keepLines w:val="0"/>
        <w:pageBreakBefore w:val="0"/>
        <w:widowControl w:val="0"/>
        <w:tabs>
          <w:tab w:val="left" w:pos="4843"/>
        </w:tabs>
        <w:kinsoku/>
        <w:wordWrap/>
        <w:overflowPunct/>
        <w:topLinePunct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项目编号</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w:t>
      </w:r>
    </w:p>
    <w:p w14:paraId="51250CF6">
      <w:pPr>
        <w:pStyle w:val="12"/>
        <w:keepNext w:val="0"/>
        <w:keepLines w:val="0"/>
        <w:pageBreakBefore w:val="0"/>
        <w:widowControl w:val="0"/>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如果我单位中标/成交，请贵单位开具服务费发票：</w:t>
      </w:r>
    </w:p>
    <w:p w14:paraId="66931D8E">
      <w:pPr>
        <w:keepNext w:val="0"/>
        <w:keepLines w:val="0"/>
        <w:pageBreakBefore w:val="0"/>
        <w:widowControl w:val="0"/>
        <w:kinsoku/>
        <w:wordWrap/>
        <w:overflowPunct/>
        <w:topLinePunct w:val="0"/>
        <w:bidi w:val="0"/>
        <w:adjustRightInd/>
        <w:snapToGrid/>
        <w:spacing w:line="480" w:lineRule="exact"/>
        <w:ind w:right="0"/>
        <w:jc w:val="left"/>
        <w:textAlignment w:val="auto"/>
        <w:rPr>
          <w:rFonts w:hint="eastAsia" w:ascii="仿宋" w:hAnsi="仿宋" w:eastAsia="仿宋" w:cs="仿宋"/>
          <w:color w:val="auto"/>
          <w:spacing w:val="0"/>
          <w:w w:val="100"/>
          <w:kern w:val="2"/>
          <w:position w:val="0"/>
          <w:sz w:val="24"/>
          <w:szCs w:val="24"/>
          <w:highlight w:val="none"/>
          <w:lang w:val="en-US" w:eastAsia="zh-CN" w:bidi="zh-CN"/>
        </w:rPr>
      </w:pPr>
      <w:r>
        <w:rPr>
          <w:rFonts w:hint="eastAsia" w:ascii="仿宋" w:hAnsi="仿宋" w:eastAsia="仿宋" w:cs="仿宋"/>
          <w:color w:val="auto"/>
          <w:spacing w:val="0"/>
          <w:w w:val="100"/>
          <w:kern w:val="2"/>
          <w:position w:val="0"/>
          <w:sz w:val="24"/>
          <w:szCs w:val="24"/>
          <w:highlight w:val="none"/>
          <w:lang w:val="zh-CN" w:eastAsia="zh-CN" w:bidi="zh-CN"/>
        </w:rPr>
        <w:t>开票类型为</w:t>
      </w:r>
      <w:r>
        <w:rPr>
          <w:rFonts w:hint="eastAsia" w:ascii="仿宋" w:hAnsi="仿宋" w:eastAsia="仿宋" w:cs="仿宋"/>
          <w:color w:val="auto"/>
          <w:spacing w:val="0"/>
          <w:w w:val="100"/>
          <w:kern w:val="2"/>
          <w:position w:val="0"/>
          <w:sz w:val="24"/>
          <w:szCs w:val="24"/>
          <w:highlight w:val="none"/>
          <w:u w:val="single"/>
          <w:lang w:val="en-US" w:eastAsia="zh-CN" w:bidi="zh-CN"/>
        </w:rPr>
        <w:t xml:space="preserve">         </w:t>
      </w:r>
      <w:r>
        <w:rPr>
          <w:rFonts w:hint="eastAsia" w:ascii="仿宋" w:hAnsi="仿宋" w:eastAsia="仿宋" w:cs="仿宋"/>
          <w:color w:val="auto"/>
          <w:spacing w:val="0"/>
          <w:w w:val="100"/>
          <w:kern w:val="2"/>
          <w:position w:val="0"/>
          <w:sz w:val="24"/>
          <w:szCs w:val="24"/>
          <w:highlight w:val="none"/>
          <w:lang w:val="en-US" w:eastAsia="zh-CN" w:bidi="zh-CN"/>
        </w:rPr>
        <w:t>（专票/普票）</w:t>
      </w:r>
    </w:p>
    <w:p w14:paraId="4033CE81">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我单位</w:t>
      </w:r>
      <w:r>
        <w:rPr>
          <w:rFonts w:hint="eastAsia" w:ascii="仿宋" w:hAnsi="仿宋" w:eastAsia="仿宋" w:cs="仿宋"/>
          <w:color w:val="auto"/>
          <w:spacing w:val="0"/>
          <w:w w:val="100"/>
          <w:position w:val="0"/>
          <w:sz w:val="24"/>
          <w:szCs w:val="24"/>
          <w:highlight w:val="none"/>
          <w:lang w:eastAsia="zh-CN"/>
        </w:rPr>
        <w:t>账户</w:t>
      </w:r>
      <w:r>
        <w:rPr>
          <w:rFonts w:hint="eastAsia" w:ascii="仿宋" w:hAnsi="仿宋" w:eastAsia="仿宋" w:cs="仿宋"/>
          <w:color w:val="auto"/>
          <w:spacing w:val="0"/>
          <w:w w:val="100"/>
          <w:position w:val="0"/>
          <w:sz w:val="24"/>
          <w:szCs w:val="24"/>
          <w:highlight w:val="none"/>
        </w:rPr>
        <w:t>信息为</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用于退还保证金或开具发票</w:t>
      </w:r>
      <w:r>
        <w:rPr>
          <w:rFonts w:hint="eastAsia" w:ascii="仿宋" w:hAnsi="仿宋" w:eastAsia="仿宋" w:cs="仿宋"/>
          <w:color w:val="auto"/>
          <w:spacing w:val="0"/>
          <w:w w:val="100"/>
          <w:position w:val="0"/>
          <w:sz w:val="24"/>
          <w:szCs w:val="24"/>
          <w:highlight w:val="none"/>
          <w:lang w:eastAsia="zh-CN"/>
        </w:rPr>
        <w:t>）：</w:t>
      </w:r>
    </w:p>
    <w:p w14:paraId="556984F6">
      <w:pPr>
        <w:pStyle w:val="12"/>
        <w:keepNext w:val="0"/>
        <w:keepLines w:val="0"/>
        <w:pageBreakBefore w:val="0"/>
        <w:widowControl w:val="0"/>
        <w:tabs>
          <w:tab w:val="left" w:pos="5323"/>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单位全称：</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rPr>
        <w:tab/>
      </w:r>
    </w:p>
    <w:p w14:paraId="5C0660D5">
      <w:pPr>
        <w:pStyle w:val="12"/>
        <w:keepNext w:val="0"/>
        <w:keepLines w:val="0"/>
        <w:pageBreakBefore w:val="0"/>
        <w:widowControl w:val="0"/>
        <w:tabs>
          <w:tab w:val="left" w:pos="5803"/>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纳税人识别号：</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rPr>
        <w:tab/>
      </w:r>
    </w:p>
    <w:p w14:paraId="06ABD082">
      <w:pPr>
        <w:pStyle w:val="12"/>
        <w:keepNext w:val="0"/>
        <w:keepLines w:val="0"/>
        <w:pageBreakBefore w:val="0"/>
        <w:widowControl w:val="0"/>
        <w:tabs>
          <w:tab w:val="left" w:pos="6523"/>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u w:val="single"/>
        </w:rPr>
      </w:pPr>
      <w:r>
        <w:rPr>
          <w:rFonts w:hint="eastAsia" w:ascii="仿宋" w:hAnsi="仿宋" w:eastAsia="仿宋" w:cs="仿宋"/>
          <w:color w:val="auto"/>
          <w:spacing w:val="0"/>
          <w:w w:val="100"/>
          <w:position w:val="0"/>
          <w:sz w:val="24"/>
          <w:szCs w:val="24"/>
          <w:highlight w:val="none"/>
        </w:rPr>
        <w:t>地址：</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rPr>
        <w:tab/>
      </w:r>
    </w:p>
    <w:p w14:paraId="0E1EE8D4">
      <w:pPr>
        <w:pStyle w:val="12"/>
        <w:keepNext w:val="0"/>
        <w:keepLines w:val="0"/>
        <w:pageBreakBefore w:val="0"/>
        <w:widowControl w:val="0"/>
        <w:tabs>
          <w:tab w:val="left" w:pos="6523"/>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电话：</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rPr>
        <w:tab/>
      </w:r>
    </w:p>
    <w:p w14:paraId="5DC700DD">
      <w:pPr>
        <w:pStyle w:val="12"/>
        <w:keepNext w:val="0"/>
        <w:keepLines w:val="0"/>
        <w:pageBreakBefore w:val="0"/>
        <w:widowControl w:val="0"/>
        <w:tabs>
          <w:tab w:val="left" w:pos="7243"/>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u w:val="single"/>
        </w:rPr>
      </w:pPr>
      <w:r>
        <w:rPr>
          <w:rFonts w:hint="eastAsia" w:ascii="仿宋" w:hAnsi="仿宋" w:eastAsia="仿宋" w:cs="仿宋"/>
          <w:color w:val="auto"/>
          <w:spacing w:val="0"/>
          <w:w w:val="100"/>
          <w:position w:val="0"/>
          <w:sz w:val="24"/>
          <w:szCs w:val="24"/>
          <w:highlight w:val="none"/>
        </w:rPr>
        <w:t>开户行名称：</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rPr>
        <w:tab/>
      </w:r>
    </w:p>
    <w:p w14:paraId="0B2C5169">
      <w:pPr>
        <w:pStyle w:val="12"/>
        <w:keepNext w:val="0"/>
        <w:keepLines w:val="0"/>
        <w:pageBreakBefore w:val="0"/>
        <w:widowControl w:val="0"/>
        <w:tabs>
          <w:tab w:val="left" w:pos="7243"/>
        </w:tabs>
        <w:kinsoku/>
        <w:wordWrap/>
        <w:overflowPunct/>
        <w:topLinePunct w:val="0"/>
        <w:autoSpaceDE w:val="0"/>
        <w:autoSpaceDN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开户行账号：</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rPr>
        <w:tab/>
      </w:r>
    </w:p>
    <w:p w14:paraId="31782133">
      <w:pPr>
        <w:pStyle w:val="12"/>
        <w:keepNext w:val="0"/>
        <w:keepLines w:val="0"/>
        <w:pageBreakBefore w:val="0"/>
        <w:widowControl w:val="0"/>
        <w:kinsoku/>
        <w:wordWrap/>
        <w:overflowPunct/>
        <w:topLinePunct w:val="0"/>
        <w:bidi w:val="0"/>
        <w:adjustRightInd/>
        <w:snapToGrid/>
        <w:spacing w:line="480" w:lineRule="exact"/>
        <w:ind w:right="0"/>
        <w:jc w:val="left"/>
        <w:textAlignment w:val="auto"/>
        <w:outlineLvl w:val="9"/>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lang w:val="en-US" w:eastAsia="zh-CN"/>
        </w:rPr>
        <w:t>发票接收邮箱：</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u w:val="single"/>
        </w:rPr>
        <w:tab/>
      </w:r>
      <w:r>
        <w:rPr>
          <w:rFonts w:hint="eastAsia" w:ascii="仿宋" w:hAnsi="仿宋" w:eastAsia="仿宋" w:cs="仿宋"/>
          <w:color w:val="auto"/>
          <w:spacing w:val="0"/>
          <w:w w:val="100"/>
          <w:position w:val="0"/>
          <w:sz w:val="24"/>
          <w:szCs w:val="24"/>
          <w:highlight w:val="none"/>
          <w:u w:val="single"/>
          <w:lang w:val="en-US" w:eastAsia="zh-CN"/>
        </w:rPr>
        <w:t xml:space="preserve"> </w:t>
      </w:r>
    </w:p>
    <w:p w14:paraId="0CD09B14">
      <w:pPr>
        <w:pageBreakBefore w:val="0"/>
        <w:kinsoku/>
        <w:wordWrap/>
        <w:overflowPunct/>
        <w:topLinePunct w:val="0"/>
        <w:bidi w:val="0"/>
        <w:adjustRightInd/>
        <w:snapToGrid/>
        <w:spacing w:line="480" w:lineRule="exact"/>
        <w:rPr>
          <w:rFonts w:hint="eastAsia" w:ascii="仿宋" w:hAnsi="仿宋" w:eastAsia="仿宋" w:cs="仿宋"/>
          <w:b w:val="0"/>
          <w:bCs w:val="0"/>
          <w:color w:val="auto"/>
          <w:spacing w:val="0"/>
          <w:w w:val="100"/>
          <w:position w:val="0"/>
          <w:sz w:val="24"/>
          <w:szCs w:val="24"/>
          <w:highlight w:val="none"/>
          <w:u w:val="single"/>
          <w:lang w:val="en-US" w:eastAsia="zh-CN"/>
        </w:rPr>
      </w:pPr>
      <w:r>
        <w:rPr>
          <w:rFonts w:hint="eastAsia" w:ascii="仿宋" w:hAnsi="仿宋" w:eastAsia="仿宋" w:cs="仿宋"/>
          <w:b w:val="0"/>
          <w:bCs w:val="0"/>
          <w:color w:val="auto"/>
          <w:spacing w:val="0"/>
          <w:w w:val="100"/>
          <w:position w:val="0"/>
          <w:sz w:val="24"/>
          <w:szCs w:val="24"/>
          <w:highlight w:val="none"/>
          <w:u w:val="none"/>
          <w:lang w:val="en-US" w:eastAsia="zh-CN"/>
        </w:rPr>
        <w:t>联系人：</w:t>
      </w:r>
      <w:r>
        <w:rPr>
          <w:rFonts w:hint="eastAsia" w:ascii="仿宋" w:hAnsi="仿宋" w:eastAsia="仿宋" w:cs="仿宋"/>
          <w:b w:val="0"/>
          <w:bCs w:val="0"/>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u w:val="single"/>
        </w:rPr>
        <w:tab/>
      </w:r>
    </w:p>
    <w:p w14:paraId="3D9662C3">
      <w:pPr>
        <w:pStyle w:val="4"/>
        <w:pageBreakBefore w:val="0"/>
        <w:kinsoku/>
        <w:wordWrap/>
        <w:overflowPunct/>
        <w:topLinePunct w:val="0"/>
        <w:bidi w:val="0"/>
        <w:adjustRightInd/>
        <w:snapToGrid/>
        <w:spacing w:line="480" w:lineRule="exact"/>
        <w:outlineLvl w:val="0"/>
        <w:rPr>
          <w:rFonts w:hint="eastAsia" w:ascii="仿宋" w:hAnsi="仿宋" w:eastAsia="仿宋" w:cs="仿宋"/>
          <w:b w:val="0"/>
          <w:bCs w:val="0"/>
          <w:color w:val="auto"/>
          <w:highlight w:val="none"/>
          <w:u w:val="none"/>
          <w:lang w:val="en-US" w:eastAsia="zh-CN"/>
        </w:rPr>
      </w:pPr>
      <w:bookmarkStart w:id="251" w:name="_Toc14518"/>
      <w:bookmarkStart w:id="252" w:name="_Toc27176"/>
      <w:bookmarkStart w:id="253" w:name="_Toc26040"/>
      <w:bookmarkStart w:id="254" w:name="_Toc6326"/>
      <w:r>
        <w:rPr>
          <w:rFonts w:hint="eastAsia" w:ascii="仿宋" w:hAnsi="仿宋" w:eastAsia="仿宋" w:cs="仿宋"/>
          <w:b w:val="0"/>
          <w:bCs w:val="0"/>
          <w:color w:val="auto"/>
          <w:spacing w:val="0"/>
          <w:w w:val="100"/>
          <w:position w:val="0"/>
          <w:sz w:val="24"/>
          <w:szCs w:val="24"/>
          <w:highlight w:val="none"/>
          <w:u w:val="none"/>
          <w:lang w:val="en-US" w:eastAsia="zh-CN"/>
        </w:rPr>
        <w:t>联系电话：</w:t>
      </w:r>
      <w:bookmarkEnd w:id="251"/>
      <w:bookmarkEnd w:id="252"/>
      <w:bookmarkEnd w:id="253"/>
      <w:bookmarkEnd w:id="254"/>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u w:val="single"/>
        </w:rPr>
        <w:tab/>
      </w:r>
    </w:p>
    <w:p w14:paraId="3466A85C">
      <w:pPr>
        <w:pStyle w:val="88"/>
        <w:keepNext w:val="0"/>
        <w:keepLines w:val="0"/>
        <w:pageBreakBefore w:val="0"/>
        <w:widowControl w:val="0"/>
        <w:kinsoku/>
        <w:wordWrap/>
        <w:overflowPunct/>
        <w:topLinePunct w:val="0"/>
        <w:bidi w:val="0"/>
        <w:snapToGrid/>
        <w:spacing w:line="480" w:lineRule="exact"/>
        <w:ind w:lef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注：请贵单位提供最新的信息，若因为贵单位提供的信息有误导致发票开错或退款失败，我单位不承担任何责任。</w:t>
      </w:r>
    </w:p>
    <w:p w14:paraId="483469E8">
      <w:pPr>
        <w:pStyle w:val="88"/>
        <w:keepNext w:val="0"/>
        <w:keepLines w:val="0"/>
        <w:pageBreakBefore w:val="0"/>
        <w:widowControl w:val="0"/>
        <w:kinsoku/>
        <w:wordWrap/>
        <w:overflowPunct/>
        <w:topLinePunct w:val="0"/>
        <w:bidi w:val="0"/>
        <w:snapToGrid/>
        <w:spacing w:line="480" w:lineRule="exact"/>
        <w:ind w:leftChars="0" w:firstLine="0" w:firstLineChars="0"/>
        <w:jc w:val="right"/>
        <w:textAlignment w:val="auto"/>
        <w:outlineLvl w:val="9"/>
        <w:rPr>
          <w:rFonts w:hint="eastAsia" w:ascii="仿宋" w:hAnsi="仿宋" w:eastAsia="仿宋" w:cs="仿宋"/>
          <w:color w:val="auto"/>
          <w:sz w:val="24"/>
          <w:szCs w:val="24"/>
          <w:highlight w:val="none"/>
          <w:lang w:val="en-US" w:eastAsia="zh-CN"/>
        </w:rPr>
      </w:pPr>
    </w:p>
    <w:p w14:paraId="7C698EE7">
      <w:pPr>
        <w:pageBreakBefore w:val="0"/>
        <w:kinsoku/>
        <w:wordWrap/>
        <w:overflowPunct/>
        <w:topLinePunct w:val="0"/>
        <w:bidi w:val="0"/>
        <w:snapToGrid w:val="0"/>
        <w:spacing w:beforeAutospacing="0" w:afterAutospacing="0" w:line="480" w:lineRule="exact"/>
        <w:ind w:left="0" w:leftChars="0" w:right="0" w:rightChars="0"/>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投标人单位（</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eastAsia="zh-CN"/>
        </w:rPr>
        <w:t>）：</w:t>
      </w:r>
    </w:p>
    <w:p w14:paraId="347C7091">
      <w:pPr>
        <w:pageBreakBefore w:val="0"/>
        <w:kinsoku/>
        <w:wordWrap/>
        <w:overflowPunct/>
        <w:topLinePunct w:val="0"/>
        <w:bidi w:val="0"/>
        <w:snapToGrid w:val="0"/>
        <w:spacing w:beforeAutospacing="0" w:afterAutospacing="0" w:line="480" w:lineRule="exact"/>
        <w:ind w:left="0" w:leftChars="0" w:right="0" w:rightChars="0"/>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法定代表人或</w:t>
      </w:r>
      <w:r>
        <w:rPr>
          <w:rFonts w:hint="eastAsia" w:ascii="仿宋" w:hAnsi="仿宋" w:eastAsia="仿宋" w:cs="仿宋"/>
          <w:color w:val="auto"/>
          <w:sz w:val="24"/>
          <w:highlight w:val="none"/>
          <w:lang w:eastAsia="zh-CN"/>
        </w:rPr>
        <w:t>法人授权代表（电子签名或</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eastAsia="zh-CN"/>
        </w:rPr>
        <w:t>：</w:t>
      </w:r>
    </w:p>
    <w:p w14:paraId="2C553B28">
      <w:pPr>
        <w:pStyle w:val="11"/>
        <w:pageBreakBefore w:val="0"/>
        <w:kinsoku/>
        <w:wordWrap/>
        <w:overflowPunct/>
        <w:topLinePunct w:val="0"/>
        <w:bidi w:val="0"/>
        <w:spacing w:line="480" w:lineRule="exact"/>
        <w:jc w:val="right"/>
        <w:rPr>
          <w:rStyle w:val="42"/>
          <w:rFonts w:ascii="仿宋" w:hAnsi="仿宋" w:eastAsia="仿宋" w:cs="仿宋"/>
          <w:color w:val="auto"/>
          <w:highlight w:val="none"/>
          <w:lang w:eastAsia="zh-CN"/>
        </w:rPr>
      </w:pPr>
      <w:bookmarkStart w:id="255" w:name="_Toc14828"/>
      <w:bookmarkStart w:id="256" w:name="_Toc22622"/>
      <w:r>
        <w:rPr>
          <w:rFonts w:hint="eastAsia" w:ascii="仿宋" w:hAnsi="仿宋" w:eastAsia="仿宋" w:cs="仿宋"/>
          <w:b w:val="0"/>
          <w:color w:val="auto"/>
          <w:sz w:val="24"/>
          <w:szCs w:val="24"/>
          <w:highlight w:val="none"/>
          <w:lang w:val="en-US" w:eastAsia="zh-CN" w:bidi="ar-SA"/>
        </w:rPr>
        <w:t xml:space="preserve">日期：     年  月  </w:t>
      </w:r>
      <w:bookmarkEnd w:id="255"/>
      <w:bookmarkEnd w:id="256"/>
      <w:r>
        <w:rPr>
          <w:rFonts w:hint="eastAsia" w:ascii="仿宋" w:hAnsi="仿宋" w:eastAsia="仿宋" w:cs="仿宋"/>
          <w:b w:val="0"/>
          <w:color w:val="auto"/>
          <w:sz w:val="24"/>
          <w:szCs w:val="24"/>
          <w:highlight w:val="none"/>
          <w:lang w:val="en-US" w:eastAsia="zh-CN" w:bidi="ar-SA"/>
        </w:rPr>
        <w:t>日</w:t>
      </w:r>
    </w:p>
    <w:sectPr>
      <w:headerReference r:id="rId9" w:type="first"/>
      <w:headerReference r:id="rId8"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823D42-2FE3-474A-8F54-7C3976F0D479}"/>
  </w:font>
  <w:font w:name="Arial">
    <w:panose1 w:val="020B0604020202020204"/>
    <w:charset w:val="01"/>
    <w:family w:val="swiss"/>
    <w:pitch w:val="default"/>
    <w:sig w:usb0="E0002EFF" w:usb1="C000785B" w:usb2="00000009" w:usb3="00000000" w:csb0="400001FF" w:csb1="FFFF0000"/>
    <w:embedRegular r:id="rId2" w:fontKey="{86C1D489-DBC9-4717-AC65-797955B6D3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B616AAD-4F3E-4DAE-8EC5-6416D8E31BBC}"/>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4" w:fontKey="{5F287904-4E81-44C5-957B-DA551762BA0A}"/>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entITC Bk B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embedRegular r:id="rId5" w:fontKey="{1CF50C8E-C3A8-467B-9906-47B1EF450EED}"/>
  </w:font>
  <w:font w:name="方正黑体_GBK">
    <w:panose1 w:val="02000000000000000000"/>
    <w:charset w:val="86"/>
    <w:family w:val="auto"/>
    <w:pitch w:val="default"/>
    <w:sig w:usb0="A00002BF" w:usb1="38CF7CFA" w:usb2="00082016" w:usb3="00000000" w:csb0="00040001" w:csb1="00000000"/>
    <w:embedRegular r:id="rId6" w:fontKey="{D8C577BD-F99C-4D7C-AE1E-C91872CF2692}"/>
  </w:font>
  <w:font w:name="方正仿宋_GB2312">
    <w:panose1 w:val="02000000000000000000"/>
    <w:charset w:val="86"/>
    <w:family w:val="auto"/>
    <w:pitch w:val="default"/>
    <w:sig w:usb0="A00002BF" w:usb1="184F6CFA" w:usb2="00000012" w:usb3="00000000" w:csb0="00040001" w:csb1="00000000"/>
    <w:embedRegular r:id="rId7" w:fontKey="{A59BCA43-C8EE-4ED1-968C-DC5052AB445B}"/>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16A8">
    <w:pPr>
      <w:pStyle w:val="45"/>
      <w:spacing w:line="14" w:lineRule="auto"/>
      <w:ind w:left="0"/>
      <w:rPr>
        <w:rStyle w:val="42"/>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3D767D27"/>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14:paraId="3D767D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DC6E">
    <w:pPr>
      <w:pStyle w:val="45"/>
      <w:spacing w:line="14" w:lineRule="auto"/>
      <w:ind w:left="0"/>
      <w:rPr>
        <w:rStyle w:val="42"/>
        <w:sz w:val="12"/>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D7EC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6D7EC6">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37E8DCA0"/>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14:paraId="37E8DCA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0F8C">
    <w:pPr>
      <w:pStyle w:val="18"/>
      <w:tabs>
        <w:tab w:val="center" w:pos="4422"/>
        <w:tab w:val="clear" w:pos="4153"/>
      </w:tabs>
      <w:spacing w:beforeLines="0" w:afterLines="0"/>
      <w:rPr>
        <w:rFonts w:hint="default"/>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572E2">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5572E2">
                    <w:pPr>
                      <w:pStyle w:val="18"/>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sz w:val="18"/>
        <w:szCs w:val="24"/>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8F93">
    <w:pPr>
      <w:spacing w:line="46"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E924">
    <w:pPr>
      <w:pStyle w:val="19"/>
      <w:spacing w:beforeLines="0" w:afterLines="0"/>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DF0B">
    <w:pPr>
      <w:pStyle w:val="19"/>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A1BA">
    <w:pPr>
      <w:pStyle w:val="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F372F"/>
    <w:multiLevelType w:val="singleLevel"/>
    <w:tmpl w:val="95DF372F"/>
    <w:lvl w:ilvl="0" w:tentative="0">
      <w:start w:val="1"/>
      <w:numFmt w:val="decimal"/>
      <w:lvlText w:val="%1."/>
      <w:lvlJc w:val="left"/>
      <w:pPr>
        <w:tabs>
          <w:tab w:val="left" w:pos="312"/>
        </w:tabs>
      </w:pPr>
    </w:lvl>
  </w:abstractNum>
  <w:abstractNum w:abstractNumId="1">
    <w:nsid w:val="B00A20B0"/>
    <w:multiLevelType w:val="singleLevel"/>
    <w:tmpl w:val="B00A20B0"/>
    <w:lvl w:ilvl="0" w:tentative="0">
      <w:start w:val="8"/>
      <w:numFmt w:val="decimal"/>
      <w:suff w:val="space"/>
      <w:lvlText w:val="%1."/>
      <w:lvlJc w:val="left"/>
    </w:lvl>
  </w:abstractNum>
  <w:abstractNum w:abstractNumId="2">
    <w:nsid w:val="BFACE619"/>
    <w:multiLevelType w:val="singleLevel"/>
    <w:tmpl w:val="BFACE619"/>
    <w:lvl w:ilvl="0" w:tentative="0">
      <w:start w:val="1"/>
      <w:numFmt w:val="decimal"/>
      <w:suff w:val="nothing"/>
      <w:lvlText w:val="（%1）"/>
      <w:lvlJc w:val="left"/>
    </w:lvl>
  </w:abstractNum>
  <w:abstractNum w:abstractNumId="3">
    <w:nsid w:val="E40A0763"/>
    <w:multiLevelType w:val="singleLevel"/>
    <w:tmpl w:val="E40A0763"/>
    <w:lvl w:ilvl="0" w:tentative="0">
      <w:start w:val="4"/>
      <w:numFmt w:val="decimal"/>
      <w:suff w:val="nothing"/>
      <w:lvlText w:val="（%1）"/>
      <w:lvlJc w:val="left"/>
    </w:lvl>
  </w:abstractNum>
  <w:abstractNum w:abstractNumId="4">
    <w:nsid w:val="3A15682F"/>
    <w:multiLevelType w:val="singleLevel"/>
    <w:tmpl w:val="3A15682F"/>
    <w:lvl w:ilvl="0" w:tentative="0">
      <w:start w:val="0"/>
      <w:numFmt w:val="none"/>
      <w:lvlText w:val=""/>
      <w:lvlJc w:val="left"/>
      <w:pPr>
        <w:tabs>
          <w:tab w:val="left" w:pos="360"/>
        </w:tabs>
      </w:pPr>
    </w:lvl>
  </w:abstractNum>
  <w:abstractNum w:abstractNumId="5">
    <w:nsid w:val="660F7E8F"/>
    <w:multiLevelType w:val="singleLevel"/>
    <w:tmpl w:val="660F7E8F"/>
    <w:lvl w:ilvl="0" w:tentative="0">
      <w:start w:val="2"/>
      <w:numFmt w:val="decimal"/>
      <w:suff w:val="nothing"/>
      <w:lvlText w:val="%1、"/>
      <w:lvlJc w:val="left"/>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Njk0ZmM1MDgzMDNjNWJlNzFhYjFhZTdmNWY4YWQifQ=="/>
  </w:docVars>
  <w:rsids>
    <w:rsidRoot w:val="00172A27"/>
    <w:rsid w:val="00012818"/>
    <w:rsid w:val="00014D19"/>
    <w:rsid w:val="000241B1"/>
    <w:rsid w:val="00027679"/>
    <w:rsid w:val="00053383"/>
    <w:rsid w:val="00062972"/>
    <w:rsid w:val="00064117"/>
    <w:rsid w:val="00073A40"/>
    <w:rsid w:val="000B0876"/>
    <w:rsid w:val="000E3846"/>
    <w:rsid w:val="000F33A7"/>
    <w:rsid w:val="00101AE9"/>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C28DE"/>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1AA0"/>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1B5A50"/>
    <w:rsid w:val="013048A9"/>
    <w:rsid w:val="01567841"/>
    <w:rsid w:val="01C1320E"/>
    <w:rsid w:val="01CB320B"/>
    <w:rsid w:val="01DF79C5"/>
    <w:rsid w:val="02151639"/>
    <w:rsid w:val="021A09FD"/>
    <w:rsid w:val="022A6766"/>
    <w:rsid w:val="02434222"/>
    <w:rsid w:val="027B6439"/>
    <w:rsid w:val="02971849"/>
    <w:rsid w:val="02E01C47"/>
    <w:rsid w:val="02F23728"/>
    <w:rsid w:val="02FA2208"/>
    <w:rsid w:val="03E80687"/>
    <w:rsid w:val="03F11C32"/>
    <w:rsid w:val="0410030A"/>
    <w:rsid w:val="04194CE4"/>
    <w:rsid w:val="04A42800"/>
    <w:rsid w:val="04A46CA4"/>
    <w:rsid w:val="04C2570D"/>
    <w:rsid w:val="04C759B1"/>
    <w:rsid w:val="050140F6"/>
    <w:rsid w:val="05271A8A"/>
    <w:rsid w:val="05675ECF"/>
    <w:rsid w:val="057D7E28"/>
    <w:rsid w:val="059D6DF1"/>
    <w:rsid w:val="062120B8"/>
    <w:rsid w:val="06FA74CE"/>
    <w:rsid w:val="075A776E"/>
    <w:rsid w:val="075F5E39"/>
    <w:rsid w:val="07910A4B"/>
    <w:rsid w:val="079528D4"/>
    <w:rsid w:val="07A02091"/>
    <w:rsid w:val="07D258D6"/>
    <w:rsid w:val="08010E6F"/>
    <w:rsid w:val="08422A5C"/>
    <w:rsid w:val="08FD6983"/>
    <w:rsid w:val="090556D8"/>
    <w:rsid w:val="090715AF"/>
    <w:rsid w:val="0926306E"/>
    <w:rsid w:val="094B3F58"/>
    <w:rsid w:val="097E7AC3"/>
    <w:rsid w:val="098658DF"/>
    <w:rsid w:val="09BB0D18"/>
    <w:rsid w:val="09C23F56"/>
    <w:rsid w:val="09D45D15"/>
    <w:rsid w:val="09E10052"/>
    <w:rsid w:val="0A0F75F4"/>
    <w:rsid w:val="0A1D7C0F"/>
    <w:rsid w:val="0A3B5EFE"/>
    <w:rsid w:val="0A82036B"/>
    <w:rsid w:val="0B446C7B"/>
    <w:rsid w:val="0BA9426E"/>
    <w:rsid w:val="0BC114DF"/>
    <w:rsid w:val="0BC65752"/>
    <w:rsid w:val="0CDE6ACB"/>
    <w:rsid w:val="0D162709"/>
    <w:rsid w:val="0D566959"/>
    <w:rsid w:val="0D5C7EBD"/>
    <w:rsid w:val="0D8C0354"/>
    <w:rsid w:val="0E107158"/>
    <w:rsid w:val="0E505DB3"/>
    <w:rsid w:val="0E5232CD"/>
    <w:rsid w:val="0E5A02F8"/>
    <w:rsid w:val="0EA31D7A"/>
    <w:rsid w:val="0EB32594"/>
    <w:rsid w:val="0EC44EEE"/>
    <w:rsid w:val="0ED71A24"/>
    <w:rsid w:val="0F074BDC"/>
    <w:rsid w:val="0F4B636C"/>
    <w:rsid w:val="0F5166CF"/>
    <w:rsid w:val="10102AA5"/>
    <w:rsid w:val="1017657C"/>
    <w:rsid w:val="10EF1EED"/>
    <w:rsid w:val="11024F8C"/>
    <w:rsid w:val="11094C53"/>
    <w:rsid w:val="1141103D"/>
    <w:rsid w:val="11671785"/>
    <w:rsid w:val="116E48C1"/>
    <w:rsid w:val="11771A89"/>
    <w:rsid w:val="11936592"/>
    <w:rsid w:val="119C142F"/>
    <w:rsid w:val="11EB4164"/>
    <w:rsid w:val="12042B30"/>
    <w:rsid w:val="12294638"/>
    <w:rsid w:val="125629DD"/>
    <w:rsid w:val="1268592E"/>
    <w:rsid w:val="12761445"/>
    <w:rsid w:val="128B308B"/>
    <w:rsid w:val="128B3545"/>
    <w:rsid w:val="12A8795F"/>
    <w:rsid w:val="13477178"/>
    <w:rsid w:val="13A91BE1"/>
    <w:rsid w:val="13FF7A53"/>
    <w:rsid w:val="147159B2"/>
    <w:rsid w:val="14D02231"/>
    <w:rsid w:val="14E5096E"/>
    <w:rsid w:val="14F17494"/>
    <w:rsid w:val="153857D7"/>
    <w:rsid w:val="15645AF1"/>
    <w:rsid w:val="159C24EC"/>
    <w:rsid w:val="15A71E14"/>
    <w:rsid w:val="16795253"/>
    <w:rsid w:val="16ED44DA"/>
    <w:rsid w:val="16F91DF6"/>
    <w:rsid w:val="17AF79E2"/>
    <w:rsid w:val="17B12EC1"/>
    <w:rsid w:val="17DD7839"/>
    <w:rsid w:val="18003D99"/>
    <w:rsid w:val="180513B0"/>
    <w:rsid w:val="18064177"/>
    <w:rsid w:val="185A1AA5"/>
    <w:rsid w:val="187C626C"/>
    <w:rsid w:val="18815AB4"/>
    <w:rsid w:val="18BA4947"/>
    <w:rsid w:val="196B35CF"/>
    <w:rsid w:val="199A737C"/>
    <w:rsid w:val="19BB09C9"/>
    <w:rsid w:val="19ED53DC"/>
    <w:rsid w:val="19F31730"/>
    <w:rsid w:val="19F824A4"/>
    <w:rsid w:val="1A520AD1"/>
    <w:rsid w:val="1A7B252B"/>
    <w:rsid w:val="1A8C6350"/>
    <w:rsid w:val="1AA2382E"/>
    <w:rsid w:val="1AEB2ADF"/>
    <w:rsid w:val="1B132036"/>
    <w:rsid w:val="1B83540D"/>
    <w:rsid w:val="1BE340FE"/>
    <w:rsid w:val="1C441ED7"/>
    <w:rsid w:val="1C6012AB"/>
    <w:rsid w:val="1C676F61"/>
    <w:rsid w:val="1C82624F"/>
    <w:rsid w:val="1C915908"/>
    <w:rsid w:val="1CB54DB6"/>
    <w:rsid w:val="1D0325AB"/>
    <w:rsid w:val="1D06266A"/>
    <w:rsid w:val="1D807CC2"/>
    <w:rsid w:val="1D922F98"/>
    <w:rsid w:val="1DA67191"/>
    <w:rsid w:val="1DD93A14"/>
    <w:rsid w:val="1E08471B"/>
    <w:rsid w:val="1E0C3B6A"/>
    <w:rsid w:val="1E2527AC"/>
    <w:rsid w:val="1E342CD1"/>
    <w:rsid w:val="1E562965"/>
    <w:rsid w:val="1E6F3A27"/>
    <w:rsid w:val="1EBE487D"/>
    <w:rsid w:val="1EC45B21"/>
    <w:rsid w:val="1ED3045A"/>
    <w:rsid w:val="1EE06ED7"/>
    <w:rsid w:val="1EE14CDA"/>
    <w:rsid w:val="1EF74148"/>
    <w:rsid w:val="1F0423C1"/>
    <w:rsid w:val="1F4F75EB"/>
    <w:rsid w:val="1F56589D"/>
    <w:rsid w:val="1FD92A55"/>
    <w:rsid w:val="20174376"/>
    <w:rsid w:val="20234AC9"/>
    <w:rsid w:val="2025476B"/>
    <w:rsid w:val="205940C2"/>
    <w:rsid w:val="20670E5A"/>
    <w:rsid w:val="207C4B14"/>
    <w:rsid w:val="20DE6C42"/>
    <w:rsid w:val="2100081E"/>
    <w:rsid w:val="212B626A"/>
    <w:rsid w:val="215C470B"/>
    <w:rsid w:val="215D5EA2"/>
    <w:rsid w:val="219537A4"/>
    <w:rsid w:val="221A409F"/>
    <w:rsid w:val="221E1A8A"/>
    <w:rsid w:val="224F1BA5"/>
    <w:rsid w:val="226812E4"/>
    <w:rsid w:val="229B5FD7"/>
    <w:rsid w:val="22A77A19"/>
    <w:rsid w:val="22F27F66"/>
    <w:rsid w:val="238910E7"/>
    <w:rsid w:val="239006C7"/>
    <w:rsid w:val="23A103BA"/>
    <w:rsid w:val="23D94F43"/>
    <w:rsid w:val="23E7755F"/>
    <w:rsid w:val="24252D20"/>
    <w:rsid w:val="2426705A"/>
    <w:rsid w:val="24697874"/>
    <w:rsid w:val="24DD02B8"/>
    <w:rsid w:val="24DD31AD"/>
    <w:rsid w:val="251F61A7"/>
    <w:rsid w:val="252E0E7D"/>
    <w:rsid w:val="253123EB"/>
    <w:rsid w:val="255A175D"/>
    <w:rsid w:val="257D111F"/>
    <w:rsid w:val="25AA440C"/>
    <w:rsid w:val="25AB7063"/>
    <w:rsid w:val="25C12C9C"/>
    <w:rsid w:val="25D7082F"/>
    <w:rsid w:val="25ED609D"/>
    <w:rsid w:val="25F9152B"/>
    <w:rsid w:val="26543B95"/>
    <w:rsid w:val="266A2380"/>
    <w:rsid w:val="26BD2AF2"/>
    <w:rsid w:val="26CC7483"/>
    <w:rsid w:val="26F472C2"/>
    <w:rsid w:val="272657B9"/>
    <w:rsid w:val="27280C17"/>
    <w:rsid w:val="27BA5D13"/>
    <w:rsid w:val="28050B41"/>
    <w:rsid w:val="28056277"/>
    <w:rsid w:val="286C112E"/>
    <w:rsid w:val="2888100C"/>
    <w:rsid w:val="2893446E"/>
    <w:rsid w:val="289536A8"/>
    <w:rsid w:val="28A15125"/>
    <w:rsid w:val="28B73AC5"/>
    <w:rsid w:val="28DD621D"/>
    <w:rsid w:val="28E57E95"/>
    <w:rsid w:val="28E83D31"/>
    <w:rsid w:val="29170A26"/>
    <w:rsid w:val="29D137E8"/>
    <w:rsid w:val="29F239CD"/>
    <w:rsid w:val="2A3A313B"/>
    <w:rsid w:val="2A626202"/>
    <w:rsid w:val="2A994270"/>
    <w:rsid w:val="2AEF3A6B"/>
    <w:rsid w:val="2B041C7D"/>
    <w:rsid w:val="2B1C0A93"/>
    <w:rsid w:val="2B7B1991"/>
    <w:rsid w:val="2BC801D3"/>
    <w:rsid w:val="2C1D2D14"/>
    <w:rsid w:val="2C421D81"/>
    <w:rsid w:val="2C6430E1"/>
    <w:rsid w:val="2C6E531E"/>
    <w:rsid w:val="2C7C3EDF"/>
    <w:rsid w:val="2CBE44F7"/>
    <w:rsid w:val="2CC542E3"/>
    <w:rsid w:val="2CEF577D"/>
    <w:rsid w:val="2D66545A"/>
    <w:rsid w:val="2D6A1296"/>
    <w:rsid w:val="2D99461C"/>
    <w:rsid w:val="2DA92CF1"/>
    <w:rsid w:val="2E262BCC"/>
    <w:rsid w:val="2E6B25D3"/>
    <w:rsid w:val="2E9329A3"/>
    <w:rsid w:val="2ED43E1F"/>
    <w:rsid w:val="2EE23DA1"/>
    <w:rsid w:val="2F032695"/>
    <w:rsid w:val="2F2C2731"/>
    <w:rsid w:val="2F6A57F6"/>
    <w:rsid w:val="2FBC2096"/>
    <w:rsid w:val="2FE06BDC"/>
    <w:rsid w:val="2FE34275"/>
    <w:rsid w:val="301A5EE8"/>
    <w:rsid w:val="305B5EDD"/>
    <w:rsid w:val="306F78B6"/>
    <w:rsid w:val="308A51E0"/>
    <w:rsid w:val="30933502"/>
    <w:rsid w:val="30A12176"/>
    <w:rsid w:val="30C9346B"/>
    <w:rsid w:val="30EE3060"/>
    <w:rsid w:val="31332C63"/>
    <w:rsid w:val="317F2398"/>
    <w:rsid w:val="31994BEB"/>
    <w:rsid w:val="31AC6369"/>
    <w:rsid w:val="321B5F48"/>
    <w:rsid w:val="32620C1C"/>
    <w:rsid w:val="32DC18C3"/>
    <w:rsid w:val="32E87AFB"/>
    <w:rsid w:val="33083AE5"/>
    <w:rsid w:val="331134D6"/>
    <w:rsid w:val="334B460B"/>
    <w:rsid w:val="337E24A5"/>
    <w:rsid w:val="33EA5BD2"/>
    <w:rsid w:val="33F90D40"/>
    <w:rsid w:val="340878A6"/>
    <w:rsid w:val="341F578F"/>
    <w:rsid w:val="34350982"/>
    <w:rsid w:val="34873898"/>
    <w:rsid w:val="34C71A6F"/>
    <w:rsid w:val="34CA75CC"/>
    <w:rsid w:val="34E42621"/>
    <w:rsid w:val="351F5D4F"/>
    <w:rsid w:val="353F500A"/>
    <w:rsid w:val="359766B4"/>
    <w:rsid w:val="360965AC"/>
    <w:rsid w:val="36C3221D"/>
    <w:rsid w:val="36F00631"/>
    <w:rsid w:val="36F97D68"/>
    <w:rsid w:val="37500442"/>
    <w:rsid w:val="375B2943"/>
    <w:rsid w:val="379522F8"/>
    <w:rsid w:val="37B65166"/>
    <w:rsid w:val="37BA3643"/>
    <w:rsid w:val="37DC0BF9"/>
    <w:rsid w:val="37E122D1"/>
    <w:rsid w:val="37F76B0F"/>
    <w:rsid w:val="3825367C"/>
    <w:rsid w:val="38AE004A"/>
    <w:rsid w:val="390C7E91"/>
    <w:rsid w:val="391E1E7A"/>
    <w:rsid w:val="39301B26"/>
    <w:rsid w:val="39316051"/>
    <w:rsid w:val="39663F4D"/>
    <w:rsid w:val="39825932"/>
    <w:rsid w:val="39930ABA"/>
    <w:rsid w:val="39DA6378"/>
    <w:rsid w:val="3A1C1B65"/>
    <w:rsid w:val="3A1F5EA9"/>
    <w:rsid w:val="3A217E73"/>
    <w:rsid w:val="3AB57826"/>
    <w:rsid w:val="3B283C81"/>
    <w:rsid w:val="3B3671A7"/>
    <w:rsid w:val="3B4F2693"/>
    <w:rsid w:val="3BA25431"/>
    <w:rsid w:val="3BA925ED"/>
    <w:rsid w:val="3BE22A00"/>
    <w:rsid w:val="3C2B6652"/>
    <w:rsid w:val="3C3570EA"/>
    <w:rsid w:val="3C3E3F32"/>
    <w:rsid w:val="3C4816E7"/>
    <w:rsid w:val="3C5007CC"/>
    <w:rsid w:val="3C5A6DBC"/>
    <w:rsid w:val="3C6329B0"/>
    <w:rsid w:val="3CB46958"/>
    <w:rsid w:val="3CB52AF5"/>
    <w:rsid w:val="3CC66AB0"/>
    <w:rsid w:val="3CFE449C"/>
    <w:rsid w:val="3D167C6D"/>
    <w:rsid w:val="3D65451B"/>
    <w:rsid w:val="3DAD5802"/>
    <w:rsid w:val="3DB64D77"/>
    <w:rsid w:val="3DB72607"/>
    <w:rsid w:val="3DDD2303"/>
    <w:rsid w:val="3E0A2E1A"/>
    <w:rsid w:val="3E2E5CA2"/>
    <w:rsid w:val="3E43534C"/>
    <w:rsid w:val="3E5D51F2"/>
    <w:rsid w:val="3E6F5462"/>
    <w:rsid w:val="3ED51E49"/>
    <w:rsid w:val="3F253C47"/>
    <w:rsid w:val="3F6A7BC7"/>
    <w:rsid w:val="3F871F2E"/>
    <w:rsid w:val="3F9335C1"/>
    <w:rsid w:val="3FAC4174"/>
    <w:rsid w:val="3FBF6A21"/>
    <w:rsid w:val="3FC27A03"/>
    <w:rsid w:val="3FCF3ECE"/>
    <w:rsid w:val="3FD15E98"/>
    <w:rsid w:val="3FEC0F24"/>
    <w:rsid w:val="400022D9"/>
    <w:rsid w:val="407260CE"/>
    <w:rsid w:val="40DA0D7C"/>
    <w:rsid w:val="40DC602F"/>
    <w:rsid w:val="40F559CE"/>
    <w:rsid w:val="412C5A7C"/>
    <w:rsid w:val="416A6279"/>
    <w:rsid w:val="416C793D"/>
    <w:rsid w:val="41C1381D"/>
    <w:rsid w:val="41D028CD"/>
    <w:rsid w:val="421818D5"/>
    <w:rsid w:val="422D771F"/>
    <w:rsid w:val="4237172B"/>
    <w:rsid w:val="425B21C7"/>
    <w:rsid w:val="42984A4B"/>
    <w:rsid w:val="42A20C0D"/>
    <w:rsid w:val="42C341BE"/>
    <w:rsid w:val="43235FF4"/>
    <w:rsid w:val="43432C09"/>
    <w:rsid w:val="440006CB"/>
    <w:rsid w:val="443D58AA"/>
    <w:rsid w:val="444043DB"/>
    <w:rsid w:val="44551C28"/>
    <w:rsid w:val="4482351C"/>
    <w:rsid w:val="44A973E3"/>
    <w:rsid w:val="44C36C76"/>
    <w:rsid w:val="44D32E05"/>
    <w:rsid w:val="45D425C8"/>
    <w:rsid w:val="45E54CB4"/>
    <w:rsid w:val="45E85CE9"/>
    <w:rsid w:val="45F14541"/>
    <w:rsid w:val="462A44A6"/>
    <w:rsid w:val="46626268"/>
    <w:rsid w:val="469E17E5"/>
    <w:rsid w:val="46B44194"/>
    <w:rsid w:val="46F30DEA"/>
    <w:rsid w:val="47046CAB"/>
    <w:rsid w:val="474156B1"/>
    <w:rsid w:val="47794E4B"/>
    <w:rsid w:val="47BA7548"/>
    <w:rsid w:val="47C4574E"/>
    <w:rsid w:val="48347718"/>
    <w:rsid w:val="484D62D8"/>
    <w:rsid w:val="48B96FED"/>
    <w:rsid w:val="49900B72"/>
    <w:rsid w:val="49973A92"/>
    <w:rsid w:val="49B93C36"/>
    <w:rsid w:val="49D942C7"/>
    <w:rsid w:val="49E94ED1"/>
    <w:rsid w:val="4A1D374C"/>
    <w:rsid w:val="4A200666"/>
    <w:rsid w:val="4AD3647D"/>
    <w:rsid w:val="4B036A00"/>
    <w:rsid w:val="4B5D4A84"/>
    <w:rsid w:val="4B7445FE"/>
    <w:rsid w:val="4B783AE8"/>
    <w:rsid w:val="4BC73457"/>
    <w:rsid w:val="4BD05255"/>
    <w:rsid w:val="4BD24235"/>
    <w:rsid w:val="4C783968"/>
    <w:rsid w:val="4CD11285"/>
    <w:rsid w:val="4D072EF9"/>
    <w:rsid w:val="4D1B69A4"/>
    <w:rsid w:val="4D5048A0"/>
    <w:rsid w:val="4EB34EE2"/>
    <w:rsid w:val="4ECA07FF"/>
    <w:rsid w:val="4ED67027"/>
    <w:rsid w:val="4EF66ADA"/>
    <w:rsid w:val="4EFE20DA"/>
    <w:rsid w:val="4F117CA0"/>
    <w:rsid w:val="4F7F44DF"/>
    <w:rsid w:val="4F8151E4"/>
    <w:rsid w:val="4F8C631B"/>
    <w:rsid w:val="4FEE0B5A"/>
    <w:rsid w:val="5003209D"/>
    <w:rsid w:val="502F3FDB"/>
    <w:rsid w:val="50333DEC"/>
    <w:rsid w:val="50642410"/>
    <w:rsid w:val="50F025BD"/>
    <w:rsid w:val="50FB5F3F"/>
    <w:rsid w:val="51112598"/>
    <w:rsid w:val="518B52F6"/>
    <w:rsid w:val="519A6BE8"/>
    <w:rsid w:val="51B74A13"/>
    <w:rsid w:val="51EA5DDF"/>
    <w:rsid w:val="52432C25"/>
    <w:rsid w:val="5253098E"/>
    <w:rsid w:val="52AA4A52"/>
    <w:rsid w:val="52B136B7"/>
    <w:rsid w:val="52E20C00"/>
    <w:rsid w:val="534E1D87"/>
    <w:rsid w:val="539A0E2A"/>
    <w:rsid w:val="53A25146"/>
    <w:rsid w:val="53BF0089"/>
    <w:rsid w:val="53EE595C"/>
    <w:rsid w:val="53F5674A"/>
    <w:rsid w:val="5402441A"/>
    <w:rsid w:val="540463E4"/>
    <w:rsid w:val="54363BCD"/>
    <w:rsid w:val="55495648"/>
    <w:rsid w:val="556F7CD7"/>
    <w:rsid w:val="557E3F74"/>
    <w:rsid w:val="559D264C"/>
    <w:rsid w:val="55AA4D69"/>
    <w:rsid w:val="55CF3D82"/>
    <w:rsid w:val="55DA38A0"/>
    <w:rsid w:val="55FA184D"/>
    <w:rsid w:val="56535401"/>
    <w:rsid w:val="56710779"/>
    <w:rsid w:val="56747A00"/>
    <w:rsid w:val="569021B1"/>
    <w:rsid w:val="56A24FD7"/>
    <w:rsid w:val="56AC22C3"/>
    <w:rsid w:val="56E66104"/>
    <w:rsid w:val="57224C3B"/>
    <w:rsid w:val="573174F0"/>
    <w:rsid w:val="574D649C"/>
    <w:rsid w:val="57623B4D"/>
    <w:rsid w:val="578D66F1"/>
    <w:rsid w:val="57C3211F"/>
    <w:rsid w:val="57E44562"/>
    <w:rsid w:val="583E6653"/>
    <w:rsid w:val="584E5306"/>
    <w:rsid w:val="585767E0"/>
    <w:rsid w:val="58EF3A40"/>
    <w:rsid w:val="590B1FC3"/>
    <w:rsid w:val="59322205"/>
    <w:rsid w:val="59537674"/>
    <w:rsid w:val="596C5D33"/>
    <w:rsid w:val="5A441576"/>
    <w:rsid w:val="5A76346C"/>
    <w:rsid w:val="5A7A11AE"/>
    <w:rsid w:val="5AE8181F"/>
    <w:rsid w:val="5AFA5E4B"/>
    <w:rsid w:val="5B37166D"/>
    <w:rsid w:val="5B61411C"/>
    <w:rsid w:val="5B7B51DE"/>
    <w:rsid w:val="5B992327"/>
    <w:rsid w:val="5BC54DDE"/>
    <w:rsid w:val="5C237623"/>
    <w:rsid w:val="5C3E40A1"/>
    <w:rsid w:val="5D033F19"/>
    <w:rsid w:val="5D2373AA"/>
    <w:rsid w:val="5D2418A5"/>
    <w:rsid w:val="5D517FA8"/>
    <w:rsid w:val="5D914D20"/>
    <w:rsid w:val="5DCE4DCF"/>
    <w:rsid w:val="5E6445B8"/>
    <w:rsid w:val="5E791011"/>
    <w:rsid w:val="5EC03571"/>
    <w:rsid w:val="5EE25574"/>
    <w:rsid w:val="5EFD5B80"/>
    <w:rsid w:val="5F274D78"/>
    <w:rsid w:val="5F467786"/>
    <w:rsid w:val="5FA36AB1"/>
    <w:rsid w:val="5FC07AF8"/>
    <w:rsid w:val="5FC37F08"/>
    <w:rsid w:val="5FEF106F"/>
    <w:rsid w:val="60160454"/>
    <w:rsid w:val="603242D9"/>
    <w:rsid w:val="6075653D"/>
    <w:rsid w:val="609E036B"/>
    <w:rsid w:val="610C68D8"/>
    <w:rsid w:val="61442516"/>
    <w:rsid w:val="61554EA2"/>
    <w:rsid w:val="61826B9A"/>
    <w:rsid w:val="6192403F"/>
    <w:rsid w:val="619C1A0A"/>
    <w:rsid w:val="61C80287"/>
    <w:rsid w:val="61D94AC0"/>
    <w:rsid w:val="62684026"/>
    <w:rsid w:val="628030DA"/>
    <w:rsid w:val="62E33714"/>
    <w:rsid w:val="62F13DBC"/>
    <w:rsid w:val="63161C90"/>
    <w:rsid w:val="6324615B"/>
    <w:rsid w:val="63256ADD"/>
    <w:rsid w:val="638E1826"/>
    <w:rsid w:val="63DC4060"/>
    <w:rsid w:val="64122457"/>
    <w:rsid w:val="643423CE"/>
    <w:rsid w:val="647B624F"/>
    <w:rsid w:val="64E729B8"/>
    <w:rsid w:val="652A599B"/>
    <w:rsid w:val="654A79CF"/>
    <w:rsid w:val="65B33FAE"/>
    <w:rsid w:val="65B8702E"/>
    <w:rsid w:val="65E36874"/>
    <w:rsid w:val="65EA3E2A"/>
    <w:rsid w:val="65EF10CA"/>
    <w:rsid w:val="66014151"/>
    <w:rsid w:val="66036F7E"/>
    <w:rsid w:val="66FD119D"/>
    <w:rsid w:val="67112F23"/>
    <w:rsid w:val="675039C2"/>
    <w:rsid w:val="677026C6"/>
    <w:rsid w:val="678A24C7"/>
    <w:rsid w:val="678B49FB"/>
    <w:rsid w:val="67B30238"/>
    <w:rsid w:val="67B65CC6"/>
    <w:rsid w:val="67CF28BE"/>
    <w:rsid w:val="680101F2"/>
    <w:rsid w:val="680D151B"/>
    <w:rsid w:val="6815686C"/>
    <w:rsid w:val="68321382"/>
    <w:rsid w:val="687E455F"/>
    <w:rsid w:val="68BC5088"/>
    <w:rsid w:val="68C76C42"/>
    <w:rsid w:val="68F14D31"/>
    <w:rsid w:val="68F56828"/>
    <w:rsid w:val="690A3465"/>
    <w:rsid w:val="69616A05"/>
    <w:rsid w:val="69B17D0F"/>
    <w:rsid w:val="69FC4B25"/>
    <w:rsid w:val="69FF6FDA"/>
    <w:rsid w:val="6A342AFD"/>
    <w:rsid w:val="6B31240B"/>
    <w:rsid w:val="6B7A2760"/>
    <w:rsid w:val="6BB12FA2"/>
    <w:rsid w:val="6C512C31"/>
    <w:rsid w:val="6C515AE7"/>
    <w:rsid w:val="6C9472C6"/>
    <w:rsid w:val="6CC21578"/>
    <w:rsid w:val="6D2E04FB"/>
    <w:rsid w:val="6D7309B6"/>
    <w:rsid w:val="6D7D3037"/>
    <w:rsid w:val="6D9D7236"/>
    <w:rsid w:val="6DE035C6"/>
    <w:rsid w:val="6DE85FD7"/>
    <w:rsid w:val="6E001573"/>
    <w:rsid w:val="6E2434B3"/>
    <w:rsid w:val="6EC425A0"/>
    <w:rsid w:val="6F3B3F17"/>
    <w:rsid w:val="6FA73FBA"/>
    <w:rsid w:val="6FEF0CDA"/>
    <w:rsid w:val="70474B76"/>
    <w:rsid w:val="706E0033"/>
    <w:rsid w:val="708C533F"/>
    <w:rsid w:val="71051600"/>
    <w:rsid w:val="71095D9B"/>
    <w:rsid w:val="713E4D7B"/>
    <w:rsid w:val="71467BCF"/>
    <w:rsid w:val="71D701A8"/>
    <w:rsid w:val="720C6FAC"/>
    <w:rsid w:val="721102D3"/>
    <w:rsid w:val="72153A73"/>
    <w:rsid w:val="731B2A01"/>
    <w:rsid w:val="733B348C"/>
    <w:rsid w:val="739A5FC5"/>
    <w:rsid w:val="73AE628E"/>
    <w:rsid w:val="73C403F8"/>
    <w:rsid w:val="73F7365C"/>
    <w:rsid w:val="74364495"/>
    <w:rsid w:val="74404456"/>
    <w:rsid w:val="745E5F28"/>
    <w:rsid w:val="74775173"/>
    <w:rsid w:val="74806DDC"/>
    <w:rsid w:val="74E53270"/>
    <w:rsid w:val="75213139"/>
    <w:rsid w:val="75241FEA"/>
    <w:rsid w:val="752B20FF"/>
    <w:rsid w:val="755A437C"/>
    <w:rsid w:val="75C85FC9"/>
    <w:rsid w:val="766723CB"/>
    <w:rsid w:val="76755D80"/>
    <w:rsid w:val="767B5D6C"/>
    <w:rsid w:val="768371E5"/>
    <w:rsid w:val="768D3BBF"/>
    <w:rsid w:val="76C1331D"/>
    <w:rsid w:val="76D35A76"/>
    <w:rsid w:val="76E92CF5"/>
    <w:rsid w:val="76FD086F"/>
    <w:rsid w:val="774D03F1"/>
    <w:rsid w:val="77E872FF"/>
    <w:rsid w:val="780600CD"/>
    <w:rsid w:val="786D1EFA"/>
    <w:rsid w:val="787C5297"/>
    <w:rsid w:val="788D7EA7"/>
    <w:rsid w:val="78A72549"/>
    <w:rsid w:val="78B80A2F"/>
    <w:rsid w:val="78F92A18"/>
    <w:rsid w:val="790B19DD"/>
    <w:rsid w:val="79555E39"/>
    <w:rsid w:val="796E7C36"/>
    <w:rsid w:val="79BE5785"/>
    <w:rsid w:val="7A7C4677"/>
    <w:rsid w:val="7AF5711F"/>
    <w:rsid w:val="7B296D14"/>
    <w:rsid w:val="7B3311D9"/>
    <w:rsid w:val="7B7466C7"/>
    <w:rsid w:val="7B7600BC"/>
    <w:rsid w:val="7BEC1388"/>
    <w:rsid w:val="7C0D1A2A"/>
    <w:rsid w:val="7C30396B"/>
    <w:rsid w:val="7C6C3C5E"/>
    <w:rsid w:val="7C703D67"/>
    <w:rsid w:val="7D0746CC"/>
    <w:rsid w:val="7D1110A6"/>
    <w:rsid w:val="7D40198C"/>
    <w:rsid w:val="7D4228A0"/>
    <w:rsid w:val="7D564188"/>
    <w:rsid w:val="7D6D50D9"/>
    <w:rsid w:val="7E06550B"/>
    <w:rsid w:val="7E3C5109"/>
    <w:rsid w:val="7E3E2388"/>
    <w:rsid w:val="7E697975"/>
    <w:rsid w:val="7E727F92"/>
    <w:rsid w:val="7E7318ED"/>
    <w:rsid w:val="7EF57DE7"/>
    <w:rsid w:val="7F117254"/>
    <w:rsid w:val="7F4734A5"/>
    <w:rsid w:val="7F792F33"/>
    <w:rsid w:val="7F8909CB"/>
    <w:rsid w:val="7FE44850"/>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extAlignment w:val="baseline"/>
    </w:pPr>
    <w:rPr>
      <w:rFonts w:ascii="Times New Roman" w:hAnsi="Times New Roman" w:eastAsia="宋体" w:cs="Times New Roman"/>
      <w:kern w:val="2"/>
      <w:sz w:val="21"/>
      <w:szCs w:val="21"/>
      <w:lang w:val="en-US" w:eastAsia="zh-CN" w:bidi="ar-SA"/>
    </w:rPr>
  </w:style>
  <w:style w:type="paragraph" w:styleId="2">
    <w:name w:val="heading 1"/>
    <w:basedOn w:val="1"/>
    <w:next w:val="1"/>
    <w:link w:val="59"/>
    <w:autoRedefine/>
    <w:qFormat/>
    <w:uiPriority w:val="9"/>
    <w:pPr>
      <w:spacing w:beforeAutospacing="0" w:afterAutospacing="0" w:line="360" w:lineRule="auto"/>
      <w:jc w:val="center"/>
      <w:textAlignment w:val="auto"/>
      <w:outlineLvl w:val="0"/>
    </w:pPr>
    <w:rPr>
      <w:rFonts w:ascii="Times New Roman" w:hAnsi="Times New Roman" w:eastAsia="仿宋" w:cs="宋体"/>
      <w:b/>
      <w:bCs/>
      <w:kern w:val="36"/>
      <w:sz w:val="32"/>
      <w:szCs w:val="48"/>
    </w:rPr>
  </w:style>
  <w:style w:type="paragraph" w:styleId="3">
    <w:name w:val="heading 2"/>
    <w:basedOn w:val="1"/>
    <w:next w:val="1"/>
    <w:autoRedefine/>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4">
    <w:name w:val="heading 3"/>
    <w:basedOn w:val="1"/>
    <w:next w:val="1"/>
    <w:autoRedefine/>
    <w:unhideWhenUsed/>
    <w:qFormat/>
    <w:uiPriority w:val="0"/>
    <w:pPr>
      <w:keepNext/>
      <w:keepLines/>
      <w:spacing w:before="120" w:after="120" w:line="360" w:lineRule="auto"/>
      <w:outlineLvl w:val="2"/>
    </w:pPr>
    <w:rPr>
      <w:rFonts w:hint="eastAsia" w:hAnsi="Times New Roman"/>
      <w:b/>
      <w:sz w:val="24"/>
      <w:szCs w:val="20"/>
    </w:rPr>
  </w:style>
  <w:style w:type="paragraph" w:styleId="5">
    <w:name w:val="heading 4"/>
    <w:basedOn w:val="1"/>
    <w:next w:val="1"/>
    <w:autoRedefine/>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semiHidden/>
    <w:qFormat/>
    <w:uiPriority w:val="0"/>
    <w:pPr>
      <w:ind w:left="420" w:leftChars="200"/>
    </w:pPr>
  </w:style>
  <w:style w:type="paragraph" w:styleId="7">
    <w:name w:val="Normal Indent"/>
    <w:basedOn w:val="1"/>
    <w:autoRedefine/>
    <w:qFormat/>
    <w:uiPriority w:val="0"/>
    <w:pPr>
      <w:spacing w:line="360" w:lineRule="auto"/>
      <w:ind w:firstLine="200" w:firstLineChars="200"/>
    </w:pPr>
    <w:rPr>
      <w:rFonts w:ascii="Times New Roman" w:hAnsi="Times New Roman"/>
      <w:sz w:val="28"/>
      <w:szCs w:val="20"/>
    </w:rPr>
  </w:style>
  <w:style w:type="paragraph" w:styleId="8">
    <w:name w:val="index 5"/>
    <w:basedOn w:val="1"/>
    <w:next w:val="1"/>
    <w:autoRedefine/>
    <w:qFormat/>
    <w:uiPriority w:val="0"/>
    <w:pPr>
      <w:ind w:left="1680"/>
    </w:p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qFormat/>
    <w:uiPriority w:val="0"/>
    <w:pPr>
      <w:jc w:val="left"/>
    </w:pPr>
  </w:style>
  <w:style w:type="paragraph" w:styleId="11">
    <w:name w:val="index 6"/>
    <w:basedOn w:val="1"/>
    <w:next w:val="1"/>
    <w:autoRedefine/>
    <w:qFormat/>
    <w:uiPriority w:val="0"/>
    <w:pPr>
      <w:ind w:left="1000" w:leftChars="1000"/>
    </w:pPr>
    <w:rPr>
      <w:szCs w:val="20"/>
      <w:lang w:bidi="he-IL"/>
    </w:rPr>
  </w:style>
  <w:style w:type="paragraph" w:styleId="12">
    <w:name w:val="Body Text"/>
    <w:basedOn w:val="1"/>
    <w:autoRedefine/>
    <w:qFormat/>
    <w:uiPriority w:val="0"/>
    <w:pPr>
      <w:spacing w:after="120"/>
    </w:pPr>
  </w:style>
  <w:style w:type="paragraph" w:styleId="13">
    <w:name w:val="Body Text Indent"/>
    <w:basedOn w:val="1"/>
    <w:autoRedefine/>
    <w:qFormat/>
    <w:uiPriority w:val="0"/>
    <w:pPr>
      <w:spacing w:after="120"/>
      <w:ind w:left="420" w:leftChars="200"/>
    </w:pPr>
    <w:rPr>
      <w:rFonts w:ascii="Times New Roman" w:hAnsi="Times New Roman"/>
      <w:sz w:val="20"/>
      <w:szCs w:val="24"/>
    </w:rPr>
  </w:style>
  <w:style w:type="paragraph" w:styleId="14">
    <w:name w:val="toc 3"/>
    <w:basedOn w:val="1"/>
    <w:next w:val="1"/>
    <w:autoRedefine/>
    <w:semiHidden/>
    <w:unhideWhenUsed/>
    <w:qFormat/>
    <w:uiPriority w:val="39"/>
    <w:pPr>
      <w:ind w:left="840" w:leftChars="400"/>
    </w:pPr>
  </w:style>
  <w:style w:type="paragraph" w:styleId="15">
    <w:name w:val="Plain Text"/>
    <w:basedOn w:val="1"/>
    <w:autoRedefine/>
    <w:qFormat/>
    <w:uiPriority w:val="0"/>
    <w:rPr>
      <w:rFonts w:ascii="宋体" w:hAnsi="Courier New"/>
      <w:szCs w:val="21"/>
    </w:rPr>
  </w:style>
  <w:style w:type="paragraph" w:styleId="16">
    <w:name w:val="Date"/>
    <w:basedOn w:val="1"/>
    <w:next w:val="1"/>
    <w:autoRedefine/>
    <w:qFormat/>
    <w:uiPriority w:val="0"/>
    <w:rPr>
      <w:rFonts w:ascii="Arial" w:hAnsi="Arial" w:cs="Arial"/>
      <w:b/>
      <w:sz w:val="28"/>
    </w:rPr>
  </w:style>
  <w:style w:type="paragraph" w:styleId="17">
    <w:name w:val="Balloon Text"/>
    <w:basedOn w:val="1"/>
    <w:link w:val="73"/>
    <w:autoRedefine/>
    <w:semiHidden/>
    <w:unhideWhenUsed/>
    <w:qFormat/>
    <w:uiPriority w:val="99"/>
    <w:rPr>
      <w:sz w:val="18"/>
      <w:szCs w:val="18"/>
    </w:rPr>
  </w:style>
  <w:style w:type="paragraph" w:styleId="18">
    <w:name w:val="footer"/>
    <w:basedOn w:val="1"/>
    <w:link w:val="58"/>
    <w:autoRedefine/>
    <w:qFormat/>
    <w:uiPriority w:val="0"/>
    <w:pPr>
      <w:tabs>
        <w:tab w:val="center" w:pos="4153"/>
        <w:tab w:val="right" w:pos="8306"/>
      </w:tabs>
      <w:snapToGrid w:val="0"/>
    </w:pPr>
    <w:rPr>
      <w:sz w:val="18"/>
      <w:szCs w:val="18"/>
    </w:rPr>
  </w:style>
  <w:style w:type="paragraph" w:styleId="19">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semiHidden/>
    <w:unhideWhenUsed/>
    <w:qFormat/>
    <w:uiPriority w:val="39"/>
  </w:style>
  <w:style w:type="paragraph" w:styleId="21">
    <w:name w:val="Subtitle"/>
    <w:basedOn w:val="1"/>
    <w:next w:val="1"/>
    <w:autoRedefine/>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22">
    <w:name w:val="List"/>
    <w:basedOn w:val="1"/>
    <w:qFormat/>
    <w:uiPriority w:val="0"/>
    <w:pPr>
      <w:ind w:left="200" w:hanging="200" w:hangingChars="200"/>
    </w:pPr>
  </w:style>
  <w:style w:type="paragraph" w:styleId="23">
    <w:name w:val="footnote text"/>
    <w:basedOn w:val="1"/>
    <w:autoRedefine/>
    <w:qFormat/>
    <w:uiPriority w:val="0"/>
    <w:pPr>
      <w:adjustRightInd w:val="0"/>
      <w:snapToGrid w:val="0"/>
      <w:spacing w:line="312" w:lineRule="atLeast"/>
      <w:jc w:val="left"/>
      <w:textAlignment w:val="baseline"/>
    </w:pPr>
    <w:rPr>
      <w:rFonts w:eastAsia="仿宋"/>
      <w:kern w:val="0"/>
      <w:sz w:val="18"/>
      <w:szCs w:val="18"/>
    </w:rPr>
  </w:style>
  <w:style w:type="paragraph" w:styleId="24">
    <w:name w:val="toc 6"/>
    <w:basedOn w:val="1"/>
    <w:next w:val="1"/>
    <w:autoRedefine/>
    <w:unhideWhenUsed/>
    <w:qFormat/>
    <w:uiPriority w:val="39"/>
    <w:pPr>
      <w:ind w:left="840"/>
      <w:jc w:val="left"/>
    </w:pPr>
    <w:rPr>
      <w:rFonts w:ascii="Calibri" w:hAnsi="Calibri" w:eastAsia="宋体" w:cs="Calibri"/>
      <w:color w:val="auto"/>
      <w:kern w:val="2"/>
      <w:sz w:val="20"/>
      <w:szCs w:val="20"/>
    </w:rPr>
  </w:style>
  <w:style w:type="paragraph" w:styleId="25">
    <w:name w:val="toc 2"/>
    <w:basedOn w:val="1"/>
    <w:next w:val="1"/>
    <w:autoRedefine/>
    <w:semiHidden/>
    <w:unhideWhenUsed/>
    <w:qFormat/>
    <w:uiPriority w:val="39"/>
    <w:pPr>
      <w:ind w:left="420" w:leftChars="200"/>
    </w:p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27">
    <w:name w:val="Normal (Web)"/>
    <w:basedOn w:val="1"/>
    <w:autoRedefine/>
    <w:qFormat/>
    <w:uiPriority w:val="99"/>
    <w:pPr>
      <w:spacing w:before="100" w:beforeAutospacing="1" w:after="100" w:afterAutospacing="1"/>
      <w:textAlignment w:val="auto"/>
    </w:pPr>
    <w:rPr>
      <w:rFonts w:cs="宋体"/>
      <w:sz w:val="24"/>
      <w:szCs w:val="24"/>
      <w:lang w:eastAsia="zh-CN"/>
    </w:rPr>
  </w:style>
  <w:style w:type="paragraph" w:styleId="28">
    <w:name w:val="Body Text First Indent"/>
    <w:basedOn w:val="12"/>
    <w:next w:val="1"/>
    <w:autoRedefine/>
    <w:qFormat/>
    <w:uiPriority w:val="0"/>
    <w:pPr>
      <w:spacing w:line="360" w:lineRule="auto"/>
      <w:ind w:firstLine="420" w:firstLineChars="100"/>
    </w:pPr>
    <w:rPr>
      <w:rFonts w:hint="eastAsia"/>
      <w:sz w:val="24"/>
    </w:rPr>
  </w:style>
  <w:style w:type="paragraph" w:styleId="29">
    <w:name w:val="Body Text First Indent 2"/>
    <w:basedOn w:val="13"/>
    <w:next w:val="1"/>
    <w:autoRedefine/>
    <w:qFormat/>
    <w:uiPriority w:val="0"/>
    <w:pPr>
      <w:ind w:firstLine="420" w:firstLineChars="200"/>
    </w:p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Emphasis"/>
    <w:basedOn w:val="32"/>
    <w:qFormat/>
    <w:uiPriority w:val="0"/>
    <w:rPr>
      <w:i/>
    </w:rPr>
  </w:style>
  <w:style w:type="character" w:styleId="35">
    <w:name w:val="Hyperlink"/>
    <w:basedOn w:val="32"/>
    <w:autoRedefine/>
    <w:qFormat/>
    <w:uiPriority w:val="99"/>
    <w:rPr>
      <w:color w:val="0657AB"/>
      <w:u w:val="none"/>
    </w:rPr>
  </w:style>
  <w:style w:type="character" w:styleId="36">
    <w:name w:val="HTML Sample"/>
    <w:basedOn w:val="32"/>
    <w:autoRedefine/>
    <w:qFormat/>
    <w:uiPriority w:val="0"/>
    <w:rPr>
      <w:rFonts w:ascii="Courier New" w:hAnsi="Courier New"/>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段"/>
    <w:next w:val="1"/>
    <w:autoRedefine/>
    <w:qFormat/>
    <w:uiPriority w:val="0"/>
    <w:pPr>
      <w:ind w:firstLine="200" w:firstLineChars="200"/>
      <w:jc w:val="both"/>
    </w:pPr>
    <w:rPr>
      <w:rFonts w:ascii="宋体" w:hAnsi="Calibri" w:eastAsia="宋体" w:cs="Times New Roman"/>
      <w:kern w:val="0"/>
      <w:sz w:val="21"/>
      <w:szCs w:val="20"/>
      <w:lang w:val="en-US" w:eastAsia="zh-CN" w:bidi="ar-SA"/>
    </w:rPr>
  </w:style>
  <w:style w:type="paragraph" w:customStyle="1" w:styleId="39">
    <w:name w:val="标题 5（有编号）（绿盟科技）"/>
    <w:basedOn w:val="1"/>
    <w:next w:val="40"/>
    <w:autoRedefine/>
    <w:qFormat/>
    <w:uiPriority w:val="0"/>
    <w:pPr>
      <w:keepNext/>
      <w:keepLines/>
      <w:spacing w:before="280" w:after="156" w:line="377" w:lineRule="auto"/>
      <w:outlineLvl w:val="4"/>
    </w:pPr>
    <w:rPr>
      <w:rFonts w:ascii="Arial" w:hAnsi="Arial" w:eastAsia="黑体"/>
      <w:b/>
      <w:sz w:val="24"/>
      <w:szCs w:val="28"/>
    </w:rPr>
  </w:style>
  <w:style w:type="paragraph" w:customStyle="1" w:styleId="4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1">
    <w:name w:val="样式1"/>
    <w:basedOn w:val="5"/>
    <w:autoRedefine/>
    <w:qFormat/>
    <w:uiPriority w:val="99"/>
    <w:rPr>
      <w:rFonts w:ascii="宋体" w:hAnsi="宋体"/>
      <w:sz w:val="24"/>
      <w:szCs w:val="24"/>
    </w:rPr>
  </w:style>
  <w:style w:type="character" w:customStyle="1" w:styleId="42">
    <w:name w:val="NormalCharacter"/>
    <w:autoRedefine/>
    <w:qFormat/>
    <w:uiPriority w:val="0"/>
  </w:style>
  <w:style w:type="table" w:customStyle="1" w:styleId="43">
    <w:name w:val="TableNormal"/>
    <w:autoRedefine/>
    <w:qFormat/>
    <w:uiPriority w:val="0"/>
    <w:tblPr>
      <w:tblCellMar>
        <w:top w:w="0" w:type="dxa"/>
        <w:left w:w="0" w:type="dxa"/>
        <w:bottom w:w="0" w:type="dxa"/>
        <w:right w:w="0" w:type="dxa"/>
      </w:tblCellMar>
    </w:tblPr>
  </w:style>
  <w:style w:type="paragraph" w:customStyle="1" w:styleId="44">
    <w:name w:val="UserStyle_0"/>
    <w:basedOn w:val="1"/>
    <w:autoRedefine/>
    <w:qFormat/>
    <w:uiPriority w:val="0"/>
    <w:pPr>
      <w:ind w:firstLine="560"/>
    </w:pPr>
  </w:style>
  <w:style w:type="paragraph" w:customStyle="1" w:styleId="45">
    <w:name w:val="BodyText"/>
    <w:basedOn w:val="1"/>
    <w:autoRedefine/>
    <w:qFormat/>
    <w:uiPriority w:val="0"/>
    <w:pPr>
      <w:ind w:left="109"/>
    </w:pPr>
    <w:rPr>
      <w:sz w:val="24"/>
      <w:szCs w:val="24"/>
    </w:rPr>
  </w:style>
  <w:style w:type="paragraph" w:customStyle="1" w:styleId="46">
    <w:name w:val="BodyText1I"/>
    <w:basedOn w:val="45"/>
    <w:autoRedefine/>
    <w:qFormat/>
    <w:uiPriority w:val="0"/>
    <w:pPr>
      <w:ind w:firstLine="420" w:firstLineChars="100"/>
      <w:jc w:val="center"/>
    </w:pPr>
    <w:rPr>
      <w:rFonts w:cs="宋体"/>
      <w:b/>
      <w:bCs/>
      <w:kern w:val="2"/>
      <w:sz w:val="36"/>
    </w:rPr>
  </w:style>
  <w:style w:type="paragraph" w:customStyle="1" w:styleId="47">
    <w:name w:val="UserStyle_1"/>
    <w:basedOn w:val="1"/>
    <w:autoRedefine/>
    <w:qFormat/>
    <w:uiPriority w:val="0"/>
    <w:pPr>
      <w:ind w:left="54"/>
      <w:jc w:val="center"/>
    </w:pPr>
    <w:rPr>
      <w:rFonts w:cs="宋体"/>
      <w:b/>
      <w:bCs/>
      <w:sz w:val="40"/>
      <w:szCs w:val="40"/>
    </w:rPr>
  </w:style>
  <w:style w:type="paragraph" w:customStyle="1" w:styleId="48">
    <w:name w:val="UserStyle_2"/>
    <w:basedOn w:val="1"/>
    <w:autoRedefine/>
    <w:qFormat/>
    <w:uiPriority w:val="0"/>
    <w:pPr>
      <w:jc w:val="center"/>
    </w:pPr>
    <w:rPr>
      <w:rFonts w:cs="宋体"/>
      <w:b/>
      <w:bCs/>
      <w:sz w:val="36"/>
      <w:szCs w:val="36"/>
    </w:rPr>
  </w:style>
  <w:style w:type="paragraph" w:customStyle="1" w:styleId="49">
    <w:name w:val="UserStyle_3"/>
    <w:basedOn w:val="1"/>
    <w:autoRedefine/>
    <w:qFormat/>
    <w:uiPriority w:val="0"/>
    <w:pPr>
      <w:ind w:left="23"/>
      <w:jc w:val="center"/>
    </w:pPr>
    <w:rPr>
      <w:rFonts w:cs="宋体"/>
      <w:b/>
      <w:bCs/>
      <w:sz w:val="30"/>
      <w:szCs w:val="30"/>
    </w:rPr>
  </w:style>
  <w:style w:type="paragraph" w:customStyle="1" w:styleId="50">
    <w:name w:val="UserStyle_4"/>
    <w:basedOn w:val="1"/>
    <w:autoRedefine/>
    <w:qFormat/>
    <w:uiPriority w:val="0"/>
  </w:style>
  <w:style w:type="table" w:customStyle="1" w:styleId="51">
    <w:name w:val="UserStyle_5"/>
    <w:autoRedefine/>
    <w:qFormat/>
    <w:uiPriority w:val="0"/>
    <w:tblPr>
      <w:tblCellMar>
        <w:top w:w="0" w:type="dxa"/>
        <w:left w:w="0" w:type="dxa"/>
        <w:bottom w:w="0" w:type="dxa"/>
        <w:right w:w="0" w:type="dxa"/>
      </w:tblCellMar>
    </w:tblPr>
  </w:style>
  <w:style w:type="paragraph" w:customStyle="1" w:styleId="52">
    <w:name w:val="UserStyle_6"/>
    <w:basedOn w:val="1"/>
    <w:autoRedefine/>
    <w:qFormat/>
    <w:uiPriority w:val="0"/>
    <w:pPr>
      <w:spacing w:before="31"/>
      <w:ind w:left="591"/>
    </w:pPr>
    <w:rPr>
      <w:rFonts w:cs="宋体"/>
      <w:b/>
      <w:bCs/>
      <w:sz w:val="24"/>
      <w:szCs w:val="24"/>
    </w:rPr>
  </w:style>
  <w:style w:type="paragraph" w:customStyle="1" w:styleId="53">
    <w:name w:val="UserStyle_7"/>
    <w:basedOn w:val="1"/>
    <w:autoRedefine/>
    <w:qFormat/>
    <w:uiPriority w:val="0"/>
    <w:pPr>
      <w:ind w:left="152"/>
      <w:jc w:val="center"/>
    </w:pPr>
    <w:rPr>
      <w:rFonts w:cs="宋体"/>
      <w:b/>
      <w:bCs/>
      <w:sz w:val="32"/>
      <w:szCs w:val="32"/>
    </w:rPr>
  </w:style>
  <w:style w:type="paragraph" w:customStyle="1" w:styleId="54">
    <w:name w:val="179"/>
    <w:basedOn w:val="1"/>
    <w:autoRedefine/>
    <w:qFormat/>
    <w:uiPriority w:val="0"/>
    <w:pPr>
      <w:spacing w:before="31"/>
      <w:ind w:left="109" w:firstLine="480"/>
    </w:pPr>
  </w:style>
  <w:style w:type="paragraph" w:customStyle="1" w:styleId="55">
    <w:name w:val="UserStyle_8"/>
    <w:basedOn w:val="1"/>
    <w:autoRedefine/>
    <w:qFormat/>
    <w:uiPriority w:val="0"/>
    <w:pPr>
      <w:ind w:left="109"/>
    </w:pPr>
    <w:rPr>
      <w:rFonts w:cs="宋体"/>
      <w:b/>
      <w:bCs/>
      <w:sz w:val="28"/>
      <w:szCs w:val="28"/>
    </w:rPr>
  </w:style>
  <w:style w:type="paragraph" w:customStyle="1" w:styleId="56">
    <w:name w:val="UserStyle_9"/>
    <w:basedOn w:val="1"/>
    <w:autoRedefine/>
    <w:qFormat/>
    <w:uiPriority w:val="0"/>
    <w:pPr>
      <w:ind w:firstLine="420" w:firstLineChars="200"/>
    </w:pPr>
  </w:style>
  <w:style w:type="character" w:customStyle="1" w:styleId="57">
    <w:name w:val="页眉 字符"/>
    <w:basedOn w:val="32"/>
    <w:link w:val="19"/>
    <w:autoRedefine/>
    <w:qFormat/>
    <w:uiPriority w:val="99"/>
    <w:rPr>
      <w:rFonts w:ascii="宋体" w:hAnsi="宋体"/>
      <w:sz w:val="18"/>
      <w:szCs w:val="18"/>
      <w:lang w:eastAsia="en-US"/>
    </w:rPr>
  </w:style>
  <w:style w:type="character" w:customStyle="1" w:styleId="58">
    <w:name w:val="页脚 字符"/>
    <w:basedOn w:val="32"/>
    <w:link w:val="18"/>
    <w:autoRedefine/>
    <w:qFormat/>
    <w:uiPriority w:val="0"/>
    <w:rPr>
      <w:rFonts w:ascii="宋体" w:hAnsi="宋体"/>
      <w:sz w:val="18"/>
      <w:szCs w:val="18"/>
      <w:lang w:eastAsia="en-US"/>
    </w:rPr>
  </w:style>
  <w:style w:type="character" w:customStyle="1" w:styleId="59">
    <w:name w:val="标题 1 字符"/>
    <w:basedOn w:val="32"/>
    <w:link w:val="2"/>
    <w:autoRedefine/>
    <w:qFormat/>
    <w:uiPriority w:val="9"/>
    <w:rPr>
      <w:rFonts w:ascii="Times New Roman" w:hAnsi="Times New Roman" w:eastAsia="仿宋" w:cs="宋体"/>
      <w:b/>
      <w:bCs/>
      <w:kern w:val="36"/>
      <w:sz w:val="32"/>
      <w:szCs w:val="48"/>
    </w:rPr>
  </w:style>
  <w:style w:type="paragraph" w:customStyle="1" w:styleId="60">
    <w:name w:val="detail-info"/>
    <w:basedOn w:val="1"/>
    <w:autoRedefine/>
    <w:qFormat/>
    <w:uiPriority w:val="0"/>
    <w:pPr>
      <w:spacing w:before="100" w:beforeAutospacing="1" w:after="100" w:afterAutospacing="1"/>
      <w:textAlignment w:val="auto"/>
    </w:pPr>
    <w:rPr>
      <w:rFonts w:cs="宋体"/>
      <w:sz w:val="24"/>
      <w:szCs w:val="24"/>
      <w:lang w:eastAsia="zh-CN"/>
    </w:rPr>
  </w:style>
  <w:style w:type="character" w:customStyle="1" w:styleId="61">
    <w:name w:val="bookmark-item"/>
    <w:basedOn w:val="32"/>
    <w:autoRedefine/>
    <w:qFormat/>
    <w:uiPriority w:val="0"/>
  </w:style>
  <w:style w:type="paragraph" w:styleId="62">
    <w:name w:val="List Paragraph"/>
    <w:basedOn w:val="1"/>
    <w:autoRedefine/>
    <w:qFormat/>
    <w:uiPriority w:val="34"/>
    <w:pPr>
      <w:ind w:firstLine="420" w:firstLineChars="200"/>
    </w:pPr>
  </w:style>
  <w:style w:type="paragraph" w:customStyle="1" w:styleId="63">
    <w:name w:val="标书正文"/>
    <w:basedOn w:val="1"/>
    <w:autoRedefine/>
    <w:qFormat/>
    <w:uiPriority w:val="0"/>
    <w:pPr>
      <w:spacing w:line="560" w:lineRule="exact"/>
      <w:ind w:firstLine="723" w:firstLineChars="200"/>
      <w:jc w:val="center"/>
    </w:pPr>
    <w:rPr>
      <w:rFonts w:ascii="仿宋_GB2312" w:hAnsi="Calibri" w:eastAsia="仿宋_GB2312"/>
      <w:b/>
      <w:sz w:val="36"/>
      <w:szCs w:val="24"/>
    </w:rPr>
  </w:style>
  <w:style w:type="paragraph" w:customStyle="1" w:styleId="64">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5">
    <w:name w:val="Table Paragraph"/>
    <w:basedOn w:val="66"/>
    <w:autoRedefine/>
    <w:qFormat/>
    <w:uiPriority w:val="1"/>
    <w:pPr>
      <w:widowControl w:val="0"/>
      <w:autoSpaceDE w:val="0"/>
      <w:autoSpaceDN w:val="0"/>
      <w:textAlignment w:val="auto"/>
    </w:pPr>
    <w:rPr>
      <w:rFonts w:cs="宋体"/>
      <w:lang w:eastAsia="zh-CN"/>
    </w:rPr>
  </w:style>
  <w:style w:type="paragraph" w:customStyle="1" w:styleId="66">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 A"/>
    <w:basedOn w:val="1"/>
    <w:autoRedefine/>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68">
    <w:name w:val="11正文"/>
    <w:basedOn w:val="1"/>
    <w:autoRedefine/>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69">
    <w:name w:val="图"/>
    <w:basedOn w:val="1"/>
    <w:autoRedefine/>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70">
    <w:name w:val="font11"/>
    <w:basedOn w:val="32"/>
    <w:autoRedefine/>
    <w:qFormat/>
    <w:uiPriority w:val="0"/>
    <w:rPr>
      <w:rFonts w:hint="eastAsia" w:ascii="宋体" w:hAnsi="宋体" w:eastAsia="宋体" w:cs="宋体"/>
      <w:color w:val="000000"/>
      <w:sz w:val="24"/>
      <w:szCs w:val="24"/>
      <w:u w:val="none"/>
    </w:rPr>
  </w:style>
  <w:style w:type="character" w:customStyle="1" w:styleId="71">
    <w:name w:val="font01"/>
    <w:basedOn w:val="32"/>
    <w:autoRedefine/>
    <w:qFormat/>
    <w:uiPriority w:val="0"/>
    <w:rPr>
      <w:rFonts w:hint="eastAsia" w:ascii="宋体" w:hAnsi="宋体" w:eastAsia="宋体" w:cs="宋体"/>
      <w:color w:val="000000"/>
      <w:sz w:val="24"/>
      <w:szCs w:val="24"/>
      <w:u w:val="none"/>
    </w:rPr>
  </w:style>
  <w:style w:type="paragraph" w:customStyle="1" w:styleId="72">
    <w:name w:val="招标方案正文"/>
    <w:basedOn w:val="1"/>
    <w:autoRedefine/>
    <w:qFormat/>
    <w:uiPriority w:val="0"/>
    <w:pPr>
      <w:spacing w:line="360" w:lineRule="auto"/>
      <w:ind w:firstLine="200" w:firstLineChars="200"/>
    </w:pPr>
    <w:rPr>
      <w:rFonts w:ascii="Times New Roman" w:hAnsi="Times New Roman"/>
      <w:sz w:val="24"/>
    </w:rPr>
  </w:style>
  <w:style w:type="character" w:customStyle="1" w:styleId="73">
    <w:name w:val="批注框文本 字符"/>
    <w:basedOn w:val="32"/>
    <w:link w:val="17"/>
    <w:autoRedefine/>
    <w:semiHidden/>
    <w:qFormat/>
    <w:uiPriority w:val="99"/>
    <w:rPr>
      <w:rFonts w:ascii="宋体" w:hAnsi="宋体"/>
      <w:sz w:val="18"/>
      <w:szCs w:val="18"/>
      <w:lang w:eastAsia="en-US"/>
    </w:rPr>
  </w:style>
  <w:style w:type="table" w:customStyle="1" w:styleId="74">
    <w:name w:val="Table Normal"/>
    <w:autoRedefine/>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7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表格文字2"/>
    <w:basedOn w:val="79"/>
    <w:autoRedefine/>
    <w:qFormat/>
    <w:uiPriority w:val="99"/>
    <w:pPr>
      <w:spacing w:before="25" w:after="25"/>
      <w:jc w:val="left"/>
    </w:pPr>
    <w:rPr>
      <w:bCs/>
      <w:spacing w:val="10"/>
      <w:kern w:val="0"/>
    </w:rPr>
  </w:style>
  <w:style w:type="paragraph" w:customStyle="1" w:styleId="79">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styleId="80">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81">
    <w:name w:val="font41"/>
    <w:basedOn w:val="32"/>
    <w:autoRedefine/>
    <w:qFormat/>
    <w:uiPriority w:val="0"/>
    <w:rPr>
      <w:rFonts w:hint="default" w:ascii="Calibri" w:hAnsi="Calibri" w:cs="Calibri"/>
      <w:color w:val="000000"/>
      <w:sz w:val="20"/>
      <w:szCs w:val="20"/>
      <w:u w:val="none"/>
    </w:rPr>
  </w:style>
  <w:style w:type="paragraph" w:customStyle="1" w:styleId="8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83">
    <w:name w:val="准备书正文"/>
    <w:autoRedefine/>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84">
    <w:name w:val="样式 仿宋"/>
    <w:autoRedefine/>
    <w:qFormat/>
    <w:uiPriority w:val="0"/>
    <w:rPr>
      <w:rFonts w:ascii="仿宋" w:hAnsi="仿宋" w:eastAsia="仿宋"/>
      <w:kern w:val="1"/>
    </w:rPr>
  </w:style>
  <w:style w:type="paragraph" w:customStyle="1" w:styleId="85">
    <w:name w:val="Other|1"/>
    <w:basedOn w:val="1"/>
    <w:autoRedefine/>
    <w:qFormat/>
    <w:uiPriority w:val="0"/>
    <w:pPr>
      <w:shd w:val="clear" w:color="000000" w:fill="auto"/>
    </w:pPr>
    <w:rPr>
      <w:shd w:val="clear" w:color="000000" w:fill="auto"/>
    </w:rPr>
  </w:style>
  <w:style w:type="paragraph" w:customStyle="1" w:styleId="86">
    <w:name w:val="列表段落1"/>
    <w:basedOn w:val="1"/>
    <w:autoRedefine/>
    <w:qFormat/>
    <w:uiPriority w:val="34"/>
    <w:pPr>
      <w:ind w:firstLine="420" w:firstLineChars="200"/>
    </w:pPr>
  </w:style>
  <w:style w:type="paragraph" w:customStyle="1" w:styleId="87">
    <w:name w:val="Table Text"/>
    <w:basedOn w:val="1"/>
    <w:semiHidden/>
    <w:qFormat/>
    <w:uiPriority w:val="0"/>
    <w:rPr>
      <w:rFonts w:ascii="华文中宋" w:hAnsi="华文中宋" w:eastAsia="华文中宋" w:cs="华文中宋"/>
      <w:sz w:val="17"/>
      <w:szCs w:val="17"/>
      <w:lang w:val="en-US" w:eastAsia="en-US" w:bidi="ar-SA"/>
    </w:rPr>
  </w:style>
  <w:style w:type="paragraph" w:customStyle="1" w:styleId="88">
    <w:name w:val="缺省文本"/>
    <w:autoRedefine/>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89">
    <w:name w:val="font31"/>
    <w:basedOn w:val="32"/>
    <w:autoRedefine/>
    <w:qFormat/>
    <w:uiPriority w:val="0"/>
    <w:rPr>
      <w:rFonts w:hint="eastAsia" w:ascii="宋体" w:hAnsi="宋体" w:eastAsia="宋体" w:cs="宋体"/>
      <w:color w:val="000000"/>
      <w:sz w:val="20"/>
      <w:szCs w:val="20"/>
      <w:u w:val="none"/>
    </w:rPr>
  </w:style>
  <w:style w:type="character" w:customStyle="1" w:styleId="90">
    <w:name w:val="font81"/>
    <w:basedOn w:val="32"/>
    <w:autoRedefine/>
    <w:qFormat/>
    <w:uiPriority w:val="0"/>
    <w:rPr>
      <w:rFonts w:hint="eastAsia" w:ascii="宋体" w:hAnsi="宋体" w:eastAsia="宋体" w:cs="宋体"/>
      <w:b/>
      <w:bCs/>
      <w:color w:val="000000"/>
      <w:sz w:val="20"/>
      <w:szCs w:val="20"/>
      <w:u w:val="none"/>
    </w:rPr>
  </w:style>
  <w:style w:type="character" w:customStyle="1" w:styleId="91">
    <w:name w:val="font61"/>
    <w:basedOn w:val="32"/>
    <w:autoRedefine/>
    <w:qFormat/>
    <w:uiPriority w:val="0"/>
    <w:rPr>
      <w:rFonts w:hint="eastAsia" w:ascii="宋体" w:hAnsi="宋体" w:eastAsia="宋体" w:cs="宋体"/>
      <w:color w:val="000000"/>
      <w:sz w:val="18"/>
      <w:szCs w:val="18"/>
      <w:u w:val="none"/>
    </w:rPr>
  </w:style>
  <w:style w:type="character" w:customStyle="1" w:styleId="92">
    <w:name w:val="font101"/>
    <w:basedOn w:val="32"/>
    <w:autoRedefine/>
    <w:qFormat/>
    <w:uiPriority w:val="0"/>
    <w:rPr>
      <w:rFonts w:hint="eastAsia" w:ascii="宋体" w:hAnsi="宋体" w:eastAsia="宋体" w:cs="宋体"/>
      <w:b/>
      <w:bCs/>
      <w:color w:val="000000"/>
      <w:sz w:val="18"/>
      <w:szCs w:val="18"/>
      <w:u w:val="none"/>
    </w:rPr>
  </w:style>
  <w:style w:type="paragraph" w:customStyle="1" w:styleId="93">
    <w:name w:val="表格"/>
    <w:basedOn w:val="22"/>
    <w:next w:val="1"/>
    <w:autoRedefine/>
    <w:qFormat/>
    <w:uiPriority w:val="0"/>
    <w:pPr>
      <w:adjustRightInd w:val="0"/>
      <w:snapToGrid w:val="0"/>
      <w:spacing w:before="20" w:after="20"/>
      <w:jc w:val="center"/>
      <w:textAlignment w:val="baseline"/>
    </w:pPr>
    <w:rPr>
      <w:rFonts w:ascii="Arial" w:hAnsi="Arial"/>
      <w:snapToGrid w:val="0"/>
    </w:rPr>
  </w:style>
  <w:style w:type="paragraph" w:customStyle="1" w:styleId="94">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列出段落1"/>
    <w:basedOn w:val="1"/>
    <w:qFormat/>
    <w:uiPriority w:val="0"/>
    <w:pPr>
      <w:ind w:firstLine="420" w:firstLineChars="200"/>
    </w:pPr>
    <w:rPr>
      <w:szCs w:val="21"/>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Heading 6"/>
    <w:basedOn w:val="1"/>
    <w:qFormat/>
    <w:uiPriority w:val="1"/>
    <w:pPr>
      <w:autoSpaceDE w:val="0"/>
      <w:autoSpaceDN w:val="0"/>
      <w:adjustRightInd w:val="0"/>
      <w:ind w:left="1448"/>
      <w:jc w:val="left"/>
      <w:outlineLvl w:val="5"/>
    </w:pPr>
    <w:rPr>
      <w:rFonts w:ascii="仿宋" w:eastAsia="仿宋" w:cs="仿宋"/>
      <w:b/>
      <w:bCs/>
      <w:kern w:val="0"/>
      <w:sz w:val="32"/>
      <w:szCs w:val="32"/>
    </w:rPr>
  </w:style>
  <w:style w:type="paragraph" w:customStyle="1" w:styleId="98">
    <w:name w:val="标题 61"/>
    <w:basedOn w:val="1"/>
    <w:qFormat/>
    <w:uiPriority w:val="1"/>
    <w:pPr>
      <w:autoSpaceDE w:val="0"/>
      <w:autoSpaceDN w:val="0"/>
      <w:adjustRightInd w:val="0"/>
      <w:ind w:left="1448"/>
      <w:jc w:val="left"/>
      <w:outlineLvl w:val="5"/>
    </w:pPr>
    <w:rPr>
      <w:rFonts w:ascii="仿宋" w:eastAsia="仿宋" w:cs="仿宋"/>
      <w:b/>
      <w:bCs/>
      <w:kern w:val="0"/>
      <w:sz w:val="32"/>
      <w:szCs w:val="32"/>
    </w:rPr>
  </w:style>
  <w:style w:type="paragraph" w:customStyle="1" w:styleId="99">
    <w:name w:val="B"/>
    <w:basedOn w:val="1"/>
    <w:qFormat/>
    <w:uiPriority w:val="0"/>
    <w:pPr>
      <w:tabs>
        <w:tab w:val="center" w:pos="4706"/>
        <w:tab w:val="right" w:pos="9044"/>
      </w:tabs>
      <w:topLinePunct/>
      <w:spacing w:before="160" w:after="60" w:line="312" w:lineRule="exact"/>
      <w:jc w:val="center"/>
    </w:pPr>
    <w:rPr>
      <w:rFonts w:ascii="E-F1" w:eastAsia="黑体"/>
      <w:szCs w:val="20"/>
    </w:rPr>
  </w:style>
  <w:style w:type="paragraph" w:customStyle="1" w:styleId="100">
    <w:name w:val="Bgg"/>
    <w:basedOn w:val="1"/>
    <w:qFormat/>
    <w:uiPriority w:val="0"/>
    <w:pPr>
      <w:topLinePunct/>
      <w:snapToGrid w:val="0"/>
      <w:jc w:val="center"/>
    </w:pPr>
    <w:rPr>
      <w:rFonts w:hAnsi="宋体"/>
      <w:color w:val="000000"/>
      <w:kern w:val="21"/>
      <w:sz w:val="18"/>
      <w:szCs w:val="18"/>
    </w:rPr>
  </w:style>
  <w:style w:type="paragraph" w:customStyle="1" w:styleId="101">
    <w:name w:val="TableOfAuthoring"/>
    <w:basedOn w:val="1"/>
    <w:next w:val="1"/>
    <w:qFormat/>
    <w:uiPriority w:val="0"/>
    <w:pPr>
      <w:widowControl/>
      <w:ind w:left="420" w:leftChars="200"/>
      <w:textAlignment w:val="baseline"/>
    </w:pPr>
  </w:style>
  <w:style w:type="paragraph" w:customStyle="1" w:styleId="102">
    <w:name w:val="表头"/>
    <w:basedOn w:val="1"/>
    <w:qFormat/>
    <w:uiPriority w:val="0"/>
    <w:pPr>
      <w:wordWrap w:val="0"/>
      <w:topLinePunct/>
      <w:spacing w:before="160" w:after="60"/>
      <w:jc w:val="center"/>
    </w:pPr>
    <w:rPr>
      <w:rFonts w:eastAsia="黑体"/>
      <w:sz w:val="24"/>
      <w:szCs w:val="24"/>
    </w:rPr>
  </w:style>
  <w:style w:type="paragraph" w:customStyle="1" w:styleId="103">
    <w:name w:val="zw"/>
    <w:basedOn w:val="1"/>
    <w:qFormat/>
    <w:uiPriority w:val="0"/>
    <w:pPr>
      <w:overflowPunct w:val="0"/>
      <w:topLinePunct/>
      <w:spacing w:line="312" w:lineRule="exact"/>
      <w:ind w:firstLine="420" w:firstLineChars="200"/>
      <w:textAlignment w:val="center"/>
    </w:pPr>
    <w:rPr>
      <w:rFonts w:hAnsi="宋体"/>
    </w:rPr>
  </w:style>
  <w:style w:type="paragraph" w:customStyle="1" w:styleId="104">
    <w:name w:val="缩进正文"/>
    <w:basedOn w:val="1"/>
    <w:qFormat/>
    <w:uiPriority w:val="0"/>
    <w:pPr>
      <w:widowControl/>
      <w:spacing w:line="320" w:lineRule="exact"/>
      <w:ind w:firstLine="200" w:firstLineChars="200"/>
      <w:jc w:val="left"/>
    </w:pPr>
    <w:rPr>
      <w:rFonts w:ascii="CentITC Bk BT" w:hAnsi="CentITC Bk BT"/>
      <w:color w:val="000000"/>
      <w:kern w:val="0"/>
      <w:sz w:val="24"/>
      <w:szCs w:val="20"/>
      <w:lang w:val="en-GB"/>
    </w:rPr>
  </w:style>
  <w:style w:type="paragraph" w:customStyle="1" w:styleId="105">
    <w:name w:val="样式6"/>
    <w:basedOn w:val="1"/>
    <w:qFormat/>
    <w:uiPriority w:val="0"/>
    <w:pPr>
      <w:topLinePunct/>
      <w:spacing w:before="460" w:after="460" w:line="480" w:lineRule="exact"/>
      <w:jc w:val="center"/>
    </w:pPr>
    <w:rPr>
      <w:rFonts w:eastAsia="黑体"/>
      <w:sz w:val="32"/>
      <w:szCs w:val="20"/>
    </w:rPr>
  </w:style>
  <w:style w:type="paragraph" w:customStyle="1" w:styleId="106">
    <w:name w:val="表格内容"/>
    <w:basedOn w:val="1"/>
    <w:qFormat/>
    <w:uiPriority w:val="0"/>
    <w:pPr>
      <w:widowControl/>
      <w:adjustRightInd w:val="0"/>
      <w:snapToGrid w:val="0"/>
      <w:jc w:val="left"/>
    </w:pPr>
    <w:rPr>
      <w:rFonts w:ascii="宋体" w:hAnsi="宋体"/>
      <w:color w:val="000000"/>
      <w:kern w:val="0"/>
      <w:sz w:val="18"/>
      <w:szCs w:val="18"/>
      <w:lang w:val="en-GB"/>
    </w:rPr>
  </w:style>
  <w:style w:type="character" w:customStyle="1" w:styleId="107">
    <w:name w:val="font21"/>
    <w:basedOn w:val="32"/>
    <w:qFormat/>
    <w:uiPriority w:val="0"/>
    <w:rPr>
      <w:rFonts w:ascii="方正仿宋_GBK" w:hAnsi="方正仿宋_GBK" w:eastAsia="方正仿宋_GBK" w:cs="方正仿宋_GBK"/>
      <w:color w:val="000000"/>
      <w:sz w:val="21"/>
      <w:szCs w:val="21"/>
      <w:u w:val="none"/>
    </w:rPr>
  </w:style>
  <w:style w:type="paragraph" w:customStyle="1" w:styleId="108">
    <w:name w:val="表格标题"/>
    <w:basedOn w:val="1"/>
    <w:qFormat/>
    <w:uiPriority w:val="0"/>
    <w:pPr>
      <w:widowControl/>
      <w:adjustRightInd w:val="0"/>
      <w:snapToGrid w:val="0"/>
      <w:jc w:val="center"/>
    </w:pPr>
    <w:rPr>
      <w:rFonts w:ascii="黑体" w:hAnsi="宋体" w:eastAsia="黑体"/>
      <w:kern w:val="0"/>
      <w:szCs w:val="18"/>
    </w:rPr>
  </w:style>
  <w:style w:type="paragraph" w:customStyle="1" w:styleId="10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110</Pages>
  <Words>20026</Words>
  <Characters>21529</Characters>
  <Lines>1</Lines>
  <Paragraphs>1</Paragraphs>
  <TotalTime>12</TotalTime>
  <ScaleCrop>false</ScaleCrop>
  <LinksUpToDate>false</LinksUpToDate>
  <CharactersWithSpaces>21762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2024-07-17T05:28:00Z</cp:lastPrinted>
  <dcterms:modified xsi:type="dcterms:W3CDTF">2026-04-30T07:12:09Z</dcterms:modified>
  <dc:title>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2C0F8CC518C24EA28FE495CB196E9A89_13</vt:lpwstr>
  </property>
  <property fmtid="{D5CDD505-2E9C-101B-9397-08002B2CF9AE}" pid="4" name="KSOTemplateDocerSaveRecord">
    <vt:lpwstr>eyJoZGlkIjoiMzYwNzJhZTViYmQ0MTdjNTFkNGI4ZWM2MmMwMDBhMDUiLCJ1c2VySWQiOiI0NTAyNzY3MTgifQ==</vt:lpwstr>
  </property>
</Properties>
</file>