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0CEF">
      <w:pPr>
        <w:spacing w:line="360" w:lineRule="auto"/>
        <w:jc w:val="center"/>
        <w:rPr>
          <w:rFonts w:ascii="宋体" w:hAnsi="宋体" w:cs="宋体"/>
          <w:b/>
          <w:sz w:val="24"/>
        </w:rPr>
      </w:pPr>
    </w:p>
    <w:p w14:paraId="3BBA3F90">
      <w:pPr>
        <w:spacing w:line="360" w:lineRule="auto"/>
        <w:jc w:val="center"/>
        <w:rPr>
          <w:rFonts w:ascii="宋体" w:hAnsi="宋体" w:cs="宋体"/>
          <w:b/>
          <w:sz w:val="24"/>
        </w:rPr>
      </w:pPr>
    </w:p>
    <w:p w14:paraId="7E941DF2">
      <w:pPr>
        <w:adjustRightInd/>
        <w:spacing w:line="360" w:lineRule="auto"/>
        <w:jc w:val="center"/>
        <w:rPr>
          <w:rFonts w:ascii="宋体" w:hAnsi="宋体" w:cs="宋体"/>
          <w:b/>
          <w:sz w:val="44"/>
          <w:szCs w:val="44"/>
        </w:rPr>
      </w:pPr>
    </w:p>
    <w:p w14:paraId="727F644C">
      <w:pPr>
        <w:spacing w:line="360" w:lineRule="auto"/>
        <w:jc w:val="center"/>
        <w:rPr>
          <w:rFonts w:ascii="宋体" w:hAnsi="宋体" w:cs="宋体"/>
          <w:b/>
          <w:sz w:val="44"/>
          <w:szCs w:val="44"/>
        </w:rPr>
      </w:pPr>
    </w:p>
    <w:p w14:paraId="2AD60E06">
      <w:pPr>
        <w:adjustRightInd/>
        <w:spacing w:line="360" w:lineRule="auto"/>
        <w:jc w:val="center"/>
        <w:rPr>
          <w:rFonts w:ascii="宋体" w:hAnsi="宋体" w:cs="宋体"/>
          <w:sz w:val="48"/>
          <w:szCs w:val="48"/>
        </w:rPr>
      </w:pPr>
      <w:r>
        <w:rPr>
          <w:rFonts w:hint="eastAsia" w:ascii="宋体" w:hAnsi="宋体" w:cs="宋体"/>
          <w:sz w:val="48"/>
          <w:szCs w:val="48"/>
        </w:rPr>
        <w:t>内外场维护（高速）</w:t>
      </w:r>
    </w:p>
    <w:p w14:paraId="77E63434">
      <w:pPr>
        <w:adjustRightInd/>
        <w:spacing w:line="360" w:lineRule="auto"/>
        <w:jc w:val="center"/>
        <w:rPr>
          <w:rFonts w:ascii="宋体" w:hAnsi="宋体" w:cs="宋体"/>
          <w:sz w:val="48"/>
          <w:szCs w:val="48"/>
        </w:rPr>
      </w:pPr>
    </w:p>
    <w:p w14:paraId="46E929AF">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649469DA">
      <w:pPr>
        <w:adjustRightInd/>
        <w:spacing w:line="360" w:lineRule="auto"/>
        <w:jc w:val="center"/>
        <w:rPr>
          <w:rFonts w:ascii="宋体" w:hAnsi="宋体" w:cs="宋体"/>
          <w:b/>
          <w:sz w:val="44"/>
          <w:szCs w:val="44"/>
        </w:rPr>
      </w:pPr>
      <w:r>
        <w:rPr>
          <w:rFonts w:hint="eastAsia" w:ascii="宋体" w:hAnsi="宋体" w:cs="宋体"/>
          <w:b/>
          <w:sz w:val="44"/>
          <w:szCs w:val="44"/>
        </w:rPr>
        <w:t xml:space="preserve"> </w:t>
      </w:r>
    </w:p>
    <w:p w14:paraId="0319EB82">
      <w:pPr>
        <w:adjustRightInd/>
        <w:spacing w:line="360" w:lineRule="auto"/>
        <w:jc w:val="center"/>
        <w:rPr>
          <w:rFonts w:ascii="宋体" w:hAnsi="宋体" w:cs="宋体"/>
          <w:b/>
          <w:sz w:val="44"/>
          <w:szCs w:val="44"/>
        </w:rPr>
      </w:pPr>
      <w:r>
        <w:rPr>
          <w:rFonts w:hint="eastAsia" w:ascii="宋体" w:hAnsi="宋体" w:cs="宋体"/>
          <w:b/>
          <w:sz w:val="44"/>
          <w:szCs w:val="44"/>
        </w:rPr>
        <w:t>（电子招投标）</w:t>
      </w:r>
    </w:p>
    <w:p w14:paraId="35588913">
      <w:pPr>
        <w:snapToGrid w:val="0"/>
        <w:spacing w:line="360" w:lineRule="auto"/>
        <w:jc w:val="center"/>
        <w:rPr>
          <w:rFonts w:ascii="宋体" w:hAnsi="宋体" w:cs="宋体"/>
          <w:sz w:val="30"/>
          <w:szCs w:val="30"/>
        </w:rPr>
      </w:pPr>
      <w:r>
        <w:rPr>
          <w:rFonts w:hint="eastAsia" w:ascii="宋体" w:hAnsi="宋体" w:cs="宋体"/>
          <w:sz w:val="30"/>
          <w:szCs w:val="30"/>
        </w:rPr>
        <w:t>编号:HZSGAJ-2026-10（代)</w:t>
      </w:r>
    </w:p>
    <w:p w14:paraId="605B1BE0">
      <w:pPr>
        <w:adjustRightInd/>
        <w:spacing w:line="360" w:lineRule="auto"/>
        <w:rPr>
          <w:rFonts w:ascii="宋体" w:hAnsi="宋体" w:cs="宋体"/>
          <w:sz w:val="28"/>
          <w:szCs w:val="20"/>
        </w:rPr>
      </w:pPr>
    </w:p>
    <w:p w14:paraId="6D6C2C57">
      <w:pPr>
        <w:spacing w:line="360" w:lineRule="auto"/>
        <w:jc w:val="center"/>
        <w:rPr>
          <w:rFonts w:ascii="宋体" w:hAnsi="宋体" w:cs="宋体"/>
          <w:b/>
          <w:sz w:val="44"/>
          <w:szCs w:val="44"/>
        </w:rPr>
      </w:pPr>
      <w:r>
        <w:rPr>
          <w:rFonts w:hint="eastAsia" w:ascii="宋体" w:hAnsi="宋体" w:cs="宋体"/>
          <w:b/>
          <w:sz w:val="44"/>
          <w:szCs w:val="44"/>
        </w:rPr>
        <w:t xml:space="preserve"> </w:t>
      </w:r>
    </w:p>
    <w:p w14:paraId="2D5B77EB">
      <w:pPr>
        <w:spacing w:line="360" w:lineRule="auto"/>
        <w:jc w:val="center"/>
        <w:rPr>
          <w:rFonts w:ascii="宋体" w:hAnsi="宋体" w:cs="宋体"/>
          <w:sz w:val="24"/>
        </w:rPr>
      </w:pPr>
    </w:p>
    <w:p w14:paraId="2D7FF661">
      <w:pPr>
        <w:spacing w:line="360" w:lineRule="auto"/>
        <w:jc w:val="center"/>
        <w:rPr>
          <w:rFonts w:ascii="宋体" w:hAnsi="宋体" w:cs="宋体"/>
          <w:sz w:val="24"/>
        </w:rPr>
      </w:pPr>
    </w:p>
    <w:p w14:paraId="4AF2A3FB">
      <w:pPr>
        <w:spacing w:line="360" w:lineRule="auto"/>
        <w:rPr>
          <w:rFonts w:ascii="宋体" w:hAnsi="宋体" w:cs="宋体"/>
          <w:sz w:val="32"/>
          <w:szCs w:val="32"/>
        </w:rPr>
      </w:pPr>
    </w:p>
    <w:p w14:paraId="5E9213D9">
      <w:pPr>
        <w:snapToGrid w:val="0"/>
        <w:spacing w:line="360" w:lineRule="auto"/>
        <w:jc w:val="center"/>
        <w:rPr>
          <w:rFonts w:ascii="宋体" w:hAnsi="宋体" w:cs="宋体"/>
          <w:bCs/>
          <w:sz w:val="32"/>
          <w:szCs w:val="32"/>
        </w:rPr>
      </w:pPr>
    </w:p>
    <w:p w14:paraId="7AB21165">
      <w:pPr>
        <w:snapToGrid w:val="0"/>
        <w:spacing w:line="360" w:lineRule="auto"/>
        <w:jc w:val="center"/>
        <w:rPr>
          <w:rFonts w:ascii="宋体" w:hAnsi="宋体" w:cs="宋体"/>
          <w:sz w:val="32"/>
          <w:szCs w:val="32"/>
        </w:rPr>
      </w:pPr>
      <w:r>
        <w:rPr>
          <w:rFonts w:hint="eastAsia" w:ascii="宋体" w:hAnsi="宋体" w:cs="宋体"/>
          <w:bCs/>
          <w:sz w:val="32"/>
          <w:szCs w:val="32"/>
        </w:rPr>
        <w:t>采   购   人：</w:t>
      </w:r>
      <w:r>
        <w:rPr>
          <w:rFonts w:hint="eastAsia" w:ascii="宋体" w:hAnsi="宋体" w:cs="宋体"/>
          <w:sz w:val="32"/>
          <w:szCs w:val="32"/>
        </w:rPr>
        <w:t>杭州市公安局交通管理支队</w:t>
      </w:r>
    </w:p>
    <w:p w14:paraId="03530F45">
      <w:pPr>
        <w:spacing w:line="360" w:lineRule="auto"/>
        <w:jc w:val="center"/>
        <w:rPr>
          <w:rFonts w:ascii="宋体" w:hAnsi="宋体" w:cs="宋体"/>
          <w:bCs/>
          <w:sz w:val="32"/>
          <w:szCs w:val="32"/>
        </w:rPr>
      </w:pPr>
      <w:r>
        <w:rPr>
          <w:rFonts w:hint="eastAsia" w:ascii="宋体" w:hAnsi="宋体" w:cs="宋体"/>
          <w:bCs/>
          <w:sz w:val="32"/>
          <w:szCs w:val="32"/>
        </w:rPr>
        <w:t>采购代理机构：浙江信达咨询监理有限公司</w:t>
      </w:r>
    </w:p>
    <w:p w14:paraId="3C1292C9">
      <w:pPr>
        <w:snapToGrid w:val="0"/>
        <w:spacing w:line="360" w:lineRule="auto"/>
        <w:jc w:val="center"/>
        <w:rPr>
          <w:rFonts w:ascii="宋体" w:hAnsi="宋体" w:cs="宋体"/>
          <w:bCs/>
          <w:sz w:val="32"/>
          <w:szCs w:val="32"/>
        </w:rPr>
      </w:pPr>
      <w:r>
        <w:rPr>
          <w:rFonts w:hint="eastAsia" w:ascii="宋体" w:hAnsi="宋体" w:cs="宋体"/>
          <w:bCs/>
          <w:sz w:val="32"/>
          <w:szCs w:val="32"/>
        </w:rPr>
        <w:t>二〇二六年</w:t>
      </w:r>
      <w:r>
        <w:rPr>
          <w:rFonts w:hint="eastAsia" w:ascii="宋体" w:hAnsi="宋体" w:cs="宋体"/>
          <w:bCs/>
          <w:sz w:val="32"/>
          <w:szCs w:val="32"/>
          <w:lang w:val="en-US" w:eastAsia="zh-CN"/>
        </w:rPr>
        <w:t>五</w:t>
      </w:r>
      <w:r>
        <w:rPr>
          <w:rFonts w:hint="eastAsia" w:ascii="宋体" w:hAnsi="宋体" w:cs="宋体"/>
          <w:bCs/>
          <w:sz w:val="32"/>
          <w:szCs w:val="32"/>
        </w:rPr>
        <w:t>月</w:t>
      </w:r>
      <w:r>
        <w:rPr>
          <w:rFonts w:hint="eastAsia" w:ascii="宋体" w:hAnsi="宋体" w:cs="宋体"/>
          <w:bCs/>
          <w:sz w:val="32"/>
          <w:szCs w:val="32"/>
          <w:lang w:val="en-US" w:eastAsia="zh-CN"/>
        </w:rPr>
        <w:t xml:space="preserve">九 </w:t>
      </w:r>
      <w:r>
        <w:rPr>
          <w:rFonts w:hint="eastAsia" w:ascii="宋体" w:hAnsi="宋体" w:cs="宋体"/>
          <w:bCs/>
          <w:sz w:val="32"/>
          <w:szCs w:val="32"/>
        </w:rPr>
        <w:t>日</w:t>
      </w:r>
    </w:p>
    <w:p w14:paraId="12455938">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12415748">
      <w:pPr>
        <w:pStyle w:val="637"/>
      </w:pPr>
    </w:p>
    <w:p w14:paraId="5FCC33DA">
      <w:pPr>
        <w:spacing w:line="360" w:lineRule="auto"/>
        <w:jc w:val="center"/>
        <w:rPr>
          <w:rFonts w:ascii="宋体" w:hAnsi="宋体" w:cs="宋体"/>
          <w:b/>
          <w:sz w:val="48"/>
          <w:szCs w:val="48"/>
        </w:rPr>
      </w:pPr>
      <w:r>
        <w:rPr>
          <w:rFonts w:hint="eastAsia" w:ascii="宋体" w:hAnsi="宋体" w:cs="宋体"/>
          <w:b/>
          <w:sz w:val="48"/>
          <w:szCs w:val="48"/>
        </w:rPr>
        <w:t>目  录</w:t>
      </w:r>
    </w:p>
    <w:p w14:paraId="4B38CCA4">
      <w:pPr>
        <w:spacing w:line="360" w:lineRule="auto"/>
        <w:rPr>
          <w:rFonts w:ascii="宋体" w:hAnsi="宋体" w:cs="宋体"/>
          <w:sz w:val="32"/>
          <w:szCs w:val="32"/>
        </w:rPr>
      </w:pPr>
    </w:p>
    <w:p w14:paraId="26825A9E">
      <w:pPr>
        <w:spacing w:line="360" w:lineRule="auto"/>
        <w:rPr>
          <w:rFonts w:ascii="宋体" w:hAnsi="宋体" w:cs="宋体"/>
          <w:sz w:val="32"/>
          <w:szCs w:val="32"/>
        </w:rPr>
      </w:pPr>
    </w:p>
    <w:p w14:paraId="21FE08CB">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60291E26">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3DBCF087">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4E03DD62">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2963927F">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39BFD8BA">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6BD752E7">
      <w:pPr>
        <w:spacing w:line="360" w:lineRule="auto"/>
        <w:ind w:firstLine="549" w:firstLineChars="229"/>
        <w:rPr>
          <w:rFonts w:ascii="宋体" w:hAnsi="宋体" w:cs="宋体"/>
          <w:sz w:val="24"/>
        </w:rPr>
      </w:pPr>
      <w:bookmarkStart w:id="1" w:name="_Hlt91233176"/>
      <w:bookmarkEnd w:id="1"/>
      <w:bookmarkStart w:id="2" w:name="_Toc91899869"/>
    </w:p>
    <w:p w14:paraId="02526FB8">
      <w:pPr>
        <w:spacing w:line="360" w:lineRule="auto"/>
        <w:ind w:firstLine="549" w:firstLineChars="229"/>
        <w:rPr>
          <w:rFonts w:ascii="宋体" w:hAnsi="宋体" w:cs="宋体"/>
          <w:sz w:val="24"/>
        </w:rPr>
      </w:pPr>
    </w:p>
    <w:p w14:paraId="76B86DB7">
      <w:pPr>
        <w:spacing w:line="360" w:lineRule="auto"/>
        <w:ind w:firstLine="549" w:firstLineChars="229"/>
        <w:rPr>
          <w:rFonts w:ascii="宋体" w:hAnsi="宋体" w:cs="宋体"/>
          <w:sz w:val="24"/>
        </w:rPr>
      </w:pPr>
    </w:p>
    <w:p w14:paraId="2C85AD6D">
      <w:pPr>
        <w:spacing w:line="360" w:lineRule="auto"/>
        <w:ind w:firstLine="549" w:firstLineChars="229"/>
        <w:rPr>
          <w:rFonts w:ascii="宋体" w:hAnsi="宋体" w:cs="宋体"/>
          <w:sz w:val="24"/>
        </w:rPr>
      </w:pPr>
    </w:p>
    <w:p w14:paraId="16734E04">
      <w:pPr>
        <w:spacing w:line="360" w:lineRule="auto"/>
        <w:ind w:firstLine="549" w:firstLineChars="229"/>
        <w:rPr>
          <w:rFonts w:ascii="宋体" w:hAnsi="宋体" w:cs="宋体"/>
          <w:sz w:val="24"/>
        </w:rPr>
      </w:pPr>
    </w:p>
    <w:p w14:paraId="176024C2">
      <w:pPr>
        <w:spacing w:line="360" w:lineRule="auto"/>
        <w:ind w:firstLine="549" w:firstLineChars="229"/>
        <w:rPr>
          <w:rFonts w:ascii="宋体" w:hAnsi="宋体" w:cs="宋体"/>
          <w:sz w:val="24"/>
        </w:rPr>
      </w:pPr>
    </w:p>
    <w:p w14:paraId="63E1D945">
      <w:pPr>
        <w:spacing w:line="360" w:lineRule="auto"/>
        <w:ind w:firstLine="549" w:firstLineChars="229"/>
        <w:rPr>
          <w:rFonts w:ascii="宋体" w:hAnsi="宋体" w:cs="宋体"/>
          <w:sz w:val="24"/>
        </w:rPr>
      </w:pPr>
    </w:p>
    <w:p w14:paraId="45462636">
      <w:pPr>
        <w:spacing w:line="360" w:lineRule="auto"/>
        <w:ind w:firstLine="549" w:firstLineChars="229"/>
        <w:rPr>
          <w:rFonts w:ascii="宋体" w:hAnsi="宋体" w:cs="宋体"/>
          <w:sz w:val="24"/>
        </w:rPr>
      </w:pPr>
    </w:p>
    <w:p w14:paraId="602547AF">
      <w:pPr>
        <w:spacing w:line="360" w:lineRule="auto"/>
        <w:ind w:firstLine="549" w:firstLineChars="229"/>
        <w:rPr>
          <w:rFonts w:ascii="宋体" w:hAnsi="宋体" w:cs="宋体"/>
          <w:sz w:val="24"/>
        </w:rPr>
      </w:pPr>
    </w:p>
    <w:p w14:paraId="777DFD69">
      <w:pPr>
        <w:spacing w:line="360" w:lineRule="auto"/>
        <w:ind w:firstLine="549" w:firstLineChars="229"/>
        <w:rPr>
          <w:rFonts w:ascii="宋体" w:hAnsi="宋体" w:cs="宋体"/>
          <w:sz w:val="24"/>
        </w:rPr>
      </w:pPr>
    </w:p>
    <w:p w14:paraId="564D2DCA">
      <w:pPr>
        <w:spacing w:line="360" w:lineRule="auto"/>
        <w:ind w:firstLine="549" w:firstLineChars="229"/>
        <w:rPr>
          <w:rFonts w:ascii="宋体" w:hAnsi="宋体" w:cs="宋体"/>
          <w:sz w:val="24"/>
        </w:rPr>
      </w:pPr>
    </w:p>
    <w:p w14:paraId="504EA3E8">
      <w:pPr>
        <w:spacing w:line="360" w:lineRule="auto"/>
        <w:ind w:firstLine="549" w:firstLineChars="229"/>
        <w:rPr>
          <w:rFonts w:ascii="宋体" w:hAnsi="宋体" w:cs="宋体"/>
          <w:sz w:val="24"/>
        </w:rPr>
      </w:pPr>
    </w:p>
    <w:p w14:paraId="0E6E4324">
      <w:pPr>
        <w:spacing w:line="360" w:lineRule="auto"/>
        <w:ind w:firstLine="549" w:firstLineChars="229"/>
        <w:rPr>
          <w:rFonts w:ascii="宋体" w:hAnsi="宋体" w:cs="宋体"/>
          <w:sz w:val="24"/>
        </w:rPr>
      </w:pPr>
    </w:p>
    <w:p w14:paraId="65E97072">
      <w:pPr>
        <w:spacing w:line="360" w:lineRule="auto"/>
        <w:rPr>
          <w:rFonts w:ascii="宋体" w:hAnsi="宋体" w:cs="宋体"/>
          <w:sz w:val="24"/>
        </w:rPr>
      </w:pPr>
    </w:p>
    <w:p w14:paraId="0309DFEC">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324AF44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387D6C6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rPr>
        <w:t>内外场维护（高速）</w:t>
      </w:r>
      <w:r>
        <w:rPr>
          <w:rFonts w:hint="eastAsia" w:ascii="宋体" w:hAnsi="宋体" w:cs="宋体"/>
          <w:sz w:val="24"/>
        </w:rPr>
        <w:t>招标项目的潜在投标人应在政采云平台（https://www.zcygov.cn/）获取（下载）招标文件，并于</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u w:val="single"/>
          <w:lang w:val="en-US" w:eastAsia="zh-CN"/>
        </w:rPr>
        <w:t>14</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w:t>
      </w:r>
      <w:r>
        <w:rPr>
          <w:rFonts w:hint="eastAsia" w:ascii="宋体" w:hAnsi="宋体" w:cs="宋体"/>
          <w:bCs/>
          <w:sz w:val="24"/>
          <w:u w:val="single"/>
        </w:rPr>
        <w:t>00秒</w:t>
      </w:r>
      <w:r>
        <w:rPr>
          <w:rFonts w:hint="eastAsia" w:ascii="宋体" w:hAnsi="宋体" w:cs="宋体"/>
          <w:bCs/>
          <w:sz w:val="24"/>
        </w:rPr>
        <w:t>（北京时间）前</w:t>
      </w:r>
      <w:r>
        <w:rPr>
          <w:rFonts w:hint="eastAsia" w:ascii="宋体" w:hAnsi="宋体" w:cs="宋体"/>
          <w:sz w:val="24"/>
        </w:rPr>
        <w:t>递交（上传）投标文件。</w:t>
      </w:r>
    </w:p>
    <w:p w14:paraId="5CD62F0B">
      <w:pPr>
        <w:spacing w:line="360" w:lineRule="auto"/>
        <w:rPr>
          <w:rFonts w:ascii="宋体" w:hAnsi="宋体" w:cs="宋体"/>
          <w:b/>
          <w:sz w:val="24"/>
        </w:rPr>
      </w:pPr>
      <w:r>
        <w:rPr>
          <w:rFonts w:hint="eastAsia" w:ascii="宋体" w:hAnsi="宋体" w:cs="宋体"/>
          <w:b/>
          <w:sz w:val="24"/>
        </w:rPr>
        <w:t xml:space="preserve">一、项目基本情况                                            </w:t>
      </w:r>
    </w:p>
    <w:p w14:paraId="1A73E645">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sz w:val="24"/>
        </w:rPr>
        <w:t>HZSGAJ-2026-10（代)</w:t>
      </w:r>
    </w:p>
    <w:p w14:paraId="4BD157E0">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sz w:val="24"/>
        </w:rPr>
        <w:t>内外场维护（高速）</w:t>
      </w:r>
    </w:p>
    <w:p w14:paraId="577B4F01">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预算金额：166.58万元（其中2026年安排66.64万元）</w:t>
      </w:r>
      <w:r>
        <w:rPr>
          <w:rFonts w:ascii="宋体" w:hAnsi="宋体" w:cs="宋体"/>
          <w:sz w:val="24"/>
        </w:rPr>
        <w:t xml:space="preserve"> </w:t>
      </w:r>
    </w:p>
    <w:p w14:paraId="096C670B">
      <w:pPr>
        <w:spacing w:line="360" w:lineRule="auto"/>
        <w:ind w:firstLine="482" w:firstLineChars="200"/>
        <w:rPr>
          <w:rFonts w:ascii="宋体" w:hAnsi="宋体" w:cs="宋体"/>
          <w:sz w:val="24"/>
        </w:rPr>
      </w:pPr>
      <w:r>
        <w:rPr>
          <w:rFonts w:hint="eastAsia" w:ascii="宋体" w:hAnsi="宋体" w:cs="宋体"/>
          <w:b/>
          <w:sz w:val="24"/>
        </w:rPr>
        <w:t>最高限价：166.4万元</w:t>
      </w:r>
    </w:p>
    <w:p w14:paraId="1B20E8B2">
      <w:pPr>
        <w:spacing w:line="360" w:lineRule="auto"/>
        <w:ind w:firstLine="482" w:firstLineChars="200"/>
        <w:rPr>
          <w:rFonts w:ascii="宋体" w:hAnsi="宋体" w:cs="宋体"/>
          <w:sz w:val="24"/>
        </w:rPr>
      </w:pPr>
      <w:r>
        <w:rPr>
          <w:rFonts w:hint="eastAsia" w:ascii="宋体" w:hAnsi="宋体" w:cs="宋体"/>
          <w:b/>
          <w:bCs/>
          <w:sz w:val="24"/>
        </w:rPr>
        <w:t>采购需求：</w:t>
      </w:r>
      <w:r>
        <w:rPr>
          <w:rFonts w:hint="eastAsia" w:ascii="宋体" w:hAnsi="宋体" w:cs="宋体"/>
          <w:sz w:val="24"/>
        </w:rPr>
        <w:t>内外场维护（高速），主要工作内容</w:t>
      </w:r>
      <w:bookmarkStart w:id="11" w:name="_Hlk129165508"/>
      <w:r>
        <w:rPr>
          <w:rFonts w:hint="eastAsia" w:ascii="宋体" w:hAnsi="宋体" w:cs="宋体"/>
          <w:sz w:val="24"/>
        </w:rPr>
        <w:t>为杭州市公安局交通管理支队管辖范围内的高速道路的电警、监控、测速仪、无线通讯基站以及高速大队、高速检查站内的计算机、打印机、服务器、监控等科技设备日常维保，同时包括日常巡查、协调和配合维修、前端网络维护等。</w:t>
      </w:r>
      <w:bookmarkEnd w:id="11"/>
    </w:p>
    <w:p w14:paraId="6F3CAFD2">
      <w:pPr>
        <w:spacing w:line="360" w:lineRule="auto"/>
        <w:ind w:firstLine="480" w:firstLineChars="200"/>
        <w:rPr>
          <w:rFonts w:ascii="宋体" w:hAnsi="宋体" w:cs="宋体"/>
          <w:sz w:val="24"/>
        </w:rPr>
      </w:pPr>
      <w:r>
        <w:rPr>
          <w:rFonts w:hint="eastAsia" w:ascii="宋体" w:hAnsi="宋体" w:cs="宋体"/>
          <w:sz w:val="24"/>
        </w:rPr>
        <w:t>具体以招标文件第三部分采购需求为准。</w:t>
      </w:r>
    </w:p>
    <w:p w14:paraId="797B0D4C">
      <w:pPr>
        <w:spacing w:line="360" w:lineRule="auto"/>
        <w:ind w:firstLine="482" w:firstLineChars="200"/>
        <w:rPr>
          <w:rFonts w:ascii="宋体" w:hAnsi="宋体" w:cs="宋体"/>
          <w:sz w:val="24"/>
        </w:rPr>
      </w:pPr>
      <w:r>
        <w:rPr>
          <w:rFonts w:hint="eastAsia" w:ascii="宋体" w:hAnsi="宋体" w:cs="宋体"/>
          <w:b/>
          <w:bCs/>
          <w:sz w:val="24"/>
        </w:rPr>
        <w:t>合同履约期限：</w:t>
      </w:r>
      <w:r>
        <w:rPr>
          <w:rFonts w:hint="eastAsia" w:ascii="宋体" w:hAnsi="宋体" w:cs="宋体"/>
          <w:bCs/>
          <w:sz w:val="24"/>
        </w:rPr>
        <w:t>2026年6月1日至2027年5月31日</w:t>
      </w:r>
      <w:r>
        <w:rPr>
          <w:rFonts w:hint="eastAsia" w:ascii="宋体" w:hAnsi="宋体" w:cs="宋体"/>
          <w:sz w:val="24"/>
        </w:rPr>
        <w:t>。</w:t>
      </w:r>
    </w:p>
    <w:p w14:paraId="520DE3BD">
      <w:pPr>
        <w:pStyle w:val="5"/>
        <w:spacing w:line="360" w:lineRule="auto"/>
        <w:ind w:firstLine="480"/>
        <w:rPr>
          <w:rFonts w:hAnsi="宋体" w:cs="宋体"/>
          <w:b/>
          <w:color w:val="auto"/>
        </w:rPr>
      </w:pPr>
      <w:r>
        <w:rPr>
          <w:rFonts w:hint="eastAsia" w:hAnsi="宋体" w:cs="宋体"/>
          <w:b/>
          <w:color w:val="auto"/>
          <w:sz w:val="24"/>
        </w:rPr>
        <w:t>本项目接受联合体投标：</w:t>
      </w:r>
      <w:sdt>
        <w:sdtPr>
          <w:rPr>
            <w:rFonts w:hAnsi="宋体" w:cs="宋体"/>
            <w:color w:val="auto"/>
            <w:kern w:val="0"/>
            <w:sz w:val="24"/>
          </w:rPr>
          <w:id w:val="-1"/>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482955132"/>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3CFFCFCD">
      <w:pPr>
        <w:spacing w:line="360" w:lineRule="auto"/>
        <w:rPr>
          <w:rFonts w:ascii="宋体" w:hAnsi="宋体" w:cs="宋体"/>
          <w:b/>
          <w:sz w:val="24"/>
        </w:rPr>
      </w:pPr>
      <w:r>
        <w:rPr>
          <w:rFonts w:hint="eastAsia" w:ascii="宋体" w:hAnsi="宋体" w:cs="宋体"/>
          <w:b/>
          <w:sz w:val="24"/>
        </w:rPr>
        <w:t>二、申请人的资格要求：</w:t>
      </w:r>
    </w:p>
    <w:p w14:paraId="514FDF2B">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7769E1AB">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02634D9C">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2521AC16">
      <w:pPr>
        <w:spacing w:line="360" w:lineRule="auto"/>
        <w:ind w:firstLine="480" w:firstLineChars="200"/>
        <w:rPr>
          <w:rFonts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MS Gothic" w:cs="宋体"/>
              <w:kern w:val="0"/>
              <w:sz w:val="24"/>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14:paraId="60FA358E">
      <w:pPr>
        <w:spacing w:line="360" w:lineRule="auto"/>
        <w:ind w:firstLine="480" w:firstLineChars="200"/>
        <w:rPr>
          <w:rFonts w:ascii="宋体" w:hAnsi="宋体" w:cs="宋体"/>
          <w:sz w:val="24"/>
        </w:rPr>
      </w:pPr>
      <w:sdt>
        <w:sdtPr>
          <w:rPr>
            <w:rFonts w:hint="eastAsia" w:ascii="宋体" w:hAnsi="宋体" w:cs="宋体"/>
            <w:kern w:val="0"/>
            <w:sz w:val="24"/>
          </w:rPr>
          <w:id w:val="57040848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专</w:t>
      </w:r>
      <w:r>
        <w:rPr>
          <w:rFonts w:hint="eastAsia" w:ascii="宋体" w:hAnsi="宋体" w:cs="宋体"/>
          <w:sz w:val="24"/>
        </w:rPr>
        <w:t>门面向中小企业</w:t>
      </w:r>
    </w:p>
    <w:p w14:paraId="0AF0EC39">
      <w:pPr>
        <w:spacing w:line="360" w:lineRule="auto"/>
        <w:ind w:firstLine="897" w:firstLineChars="374"/>
        <w:rPr>
          <w:rFonts w:ascii="宋体" w:hAnsi="宋体" w:cs="宋体"/>
          <w:sz w:val="24"/>
        </w:rPr>
      </w:pPr>
      <w:sdt>
        <w:sdtPr>
          <w:rPr>
            <w:rFonts w:hint="eastAsia" w:ascii="宋体" w:hAnsi="宋体" w:cs="宋体"/>
            <w:kern w:val="0"/>
            <w:sz w:val="24"/>
          </w:rPr>
          <w:id w:val="2627572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sz w:val="24"/>
        </w:rPr>
        <w:t>服务全部由符合政策要求的中小微企业承接，按要求提供中小企业声明函；</w:t>
      </w:r>
    </w:p>
    <w:p w14:paraId="346DF8AA">
      <w:pPr>
        <w:spacing w:line="360" w:lineRule="auto"/>
        <w:ind w:firstLine="897" w:firstLineChars="374"/>
        <w:rPr>
          <w:rFonts w:ascii="宋体" w:hAnsi="宋体" w:cs="宋体"/>
          <w:sz w:val="24"/>
        </w:rPr>
      </w:pPr>
      <w:sdt>
        <w:sdtPr>
          <w:rPr>
            <w:rFonts w:hint="eastAsia" w:ascii="宋体" w:hAnsi="宋体" w:cs="宋体"/>
            <w:kern w:val="0"/>
            <w:sz w:val="24"/>
          </w:rPr>
          <w:id w:val="301759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服务全部由符合政策要求的小微企业承接，按要求提供中小企业声明函；</w:t>
      </w:r>
    </w:p>
    <w:p w14:paraId="6D7C48CD">
      <w:pPr>
        <w:rPr>
          <w:rFonts w:ascii="宋体" w:hAnsi="宋体" w:cs="宋体"/>
        </w:rPr>
      </w:pPr>
    </w:p>
    <w:p w14:paraId="07094ED1">
      <w:pPr>
        <w:spacing w:line="360" w:lineRule="auto"/>
        <w:ind w:firstLine="480" w:firstLineChars="200"/>
        <w:rPr>
          <w:rFonts w:ascii="宋体" w:hAnsi="宋体" w:cs="宋体"/>
          <w:sz w:val="24"/>
        </w:rPr>
      </w:pPr>
      <w:sdt>
        <w:sdtPr>
          <w:rPr>
            <w:rFonts w:hint="eastAsia" w:ascii="宋体" w:hAnsi="宋体" w:cs="宋体"/>
            <w:kern w:val="0"/>
            <w:sz w:val="24"/>
          </w:rPr>
          <w:id w:val="10902090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供应商应以联合体形式参加，并按要求提供联合协议和中小企业声明函，联合协议中，中小企业合同金额应当达到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如果供应商提供的所有标的均由中小企业制造、承建或承接，并相应达到了前述比例要求，无需再与其他中小企业组成联合体参加政府采购活动，</w:t>
      </w:r>
      <w:r>
        <w:rPr>
          <w:rFonts w:hint="eastAsia" w:ascii="宋体" w:hAnsi="宋体" w:cs="宋体"/>
          <w:sz w:val="24"/>
        </w:rPr>
        <w:t>按要求提供中小企业声明函；</w:t>
      </w:r>
    </w:p>
    <w:p w14:paraId="33AE462F">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sz w:val="24"/>
        </w:rPr>
        <w:t>供应商应以合同分包形式参加，并按要求提供分包意向协议和中小企业声明函，分包意向协议中，中小企业合同金额应当达到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如果供应商提供的所有标的均由中小企业制造、承建或承接，并相应达到了前述比例要求，无需再向中小企业分包，</w:t>
      </w:r>
      <w:r>
        <w:rPr>
          <w:rFonts w:hint="eastAsia" w:ascii="宋体" w:hAnsi="宋体" w:cs="宋体"/>
          <w:sz w:val="24"/>
        </w:rPr>
        <w:t>按要求提供中小企业声明函；</w:t>
      </w:r>
    </w:p>
    <w:p w14:paraId="29B5A055">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5931705D">
      <w:pPr>
        <w:snapToGrid w:val="0"/>
        <w:spacing w:line="360" w:lineRule="auto"/>
        <w:ind w:firstLine="480" w:firstLineChars="200"/>
        <w:rPr>
          <w:rFonts w:ascii="宋体" w:hAnsi="宋体" w:cs="宋体"/>
          <w:sz w:val="24"/>
        </w:rPr>
      </w:pPr>
      <w:sdt>
        <w:sdtPr>
          <w:rPr>
            <w:rFonts w:hint="eastAsia" w:ascii="宋体" w:hAnsi="宋体" w:cs="宋体"/>
            <w:kern w:val="0"/>
            <w:sz w:val="24"/>
          </w:rPr>
          <w:id w:val="21386611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sz w:val="24"/>
        </w:rPr>
        <w:t>无。</w:t>
      </w:r>
    </w:p>
    <w:p w14:paraId="343F7AAE">
      <w:pPr>
        <w:snapToGrid w:val="0"/>
        <w:spacing w:line="360" w:lineRule="auto"/>
        <w:ind w:firstLine="480" w:firstLineChars="200"/>
        <w:rPr>
          <w:rFonts w:ascii="宋体" w:hAnsi="宋体" w:cs="宋体"/>
          <w:sz w:val="24"/>
        </w:rPr>
      </w:pPr>
      <w:sdt>
        <w:sdtPr>
          <w:rPr>
            <w:rFonts w:hint="eastAsia" w:ascii="宋体" w:hAnsi="宋体" w:cs="宋体"/>
            <w:kern w:val="0"/>
            <w:sz w:val="24"/>
          </w:rPr>
          <w:id w:val="47053808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sz w:val="24"/>
        </w:rPr>
        <w:t>有特定资格要求：</w:t>
      </w:r>
      <w:r>
        <w:rPr>
          <w:rFonts w:hint="eastAsia" w:ascii="宋体" w:hAnsi="宋体" w:cs="宋体"/>
          <w:spacing w:val="8"/>
          <w:kern w:val="0"/>
          <w:sz w:val="24"/>
          <w:u w:val="single"/>
        </w:rPr>
        <w:t>具有中华人民共和国住房和城乡建设部颁发的公路交通工程（公路机电工程）专业承包壹级资质证书</w:t>
      </w:r>
      <w:r>
        <w:rPr>
          <w:rFonts w:hint="eastAsia" w:ascii="宋体" w:hAnsi="宋体" w:cs="宋体"/>
          <w:sz w:val="24"/>
        </w:rPr>
        <w:t>，该特定条件的法律法规依据：</w:t>
      </w:r>
      <w:r>
        <w:rPr>
          <w:rFonts w:hint="eastAsia" w:ascii="宋体" w:hAnsi="宋体" w:cs="宋体"/>
          <w:spacing w:val="8"/>
          <w:kern w:val="0"/>
          <w:sz w:val="24"/>
          <w:u w:val="single"/>
        </w:rPr>
        <w:t>《中华人民共和国建筑法》第二十六条；住建部《建筑业企业资质标准》“二、标准-30.公路交通工程专业承包资质-30.5.3一级资质（公路机电工程分项）”</w:t>
      </w:r>
      <w:r>
        <w:rPr>
          <w:rFonts w:hint="eastAsia" w:ascii="宋体" w:hAnsi="宋体" w:cs="宋体"/>
          <w:sz w:val="24"/>
        </w:rPr>
        <w:t>。</w:t>
      </w:r>
    </w:p>
    <w:p w14:paraId="532C4975">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B72A1C3">
      <w:pPr>
        <w:spacing w:line="360" w:lineRule="auto"/>
        <w:rPr>
          <w:rFonts w:ascii="宋体" w:hAnsi="宋体" w:cs="宋体"/>
          <w:b/>
          <w:sz w:val="24"/>
        </w:rPr>
      </w:pPr>
      <w:r>
        <w:rPr>
          <w:rFonts w:hint="eastAsia" w:ascii="宋体" w:hAnsi="宋体" w:cs="宋体"/>
          <w:b/>
          <w:sz w:val="24"/>
        </w:rPr>
        <w:t xml:space="preserve">三、获取招标文件 </w:t>
      </w:r>
    </w:p>
    <w:p w14:paraId="4C0556C0">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02582166">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16F64DA2">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1A52B90F">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34F69912">
      <w:pPr>
        <w:spacing w:line="360" w:lineRule="auto"/>
        <w:rPr>
          <w:rFonts w:ascii="宋体" w:hAnsi="宋体" w:cs="宋体"/>
          <w:b/>
          <w:sz w:val="24"/>
        </w:rPr>
      </w:pPr>
      <w:r>
        <w:rPr>
          <w:rFonts w:hint="eastAsia" w:ascii="宋体" w:hAnsi="宋体" w:cs="宋体"/>
          <w:b/>
          <w:sz w:val="24"/>
        </w:rPr>
        <w:t>四、提交投标文件截止时间、开标时间和地点</w:t>
      </w:r>
    </w:p>
    <w:p w14:paraId="19509673">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u w:val="single"/>
          <w:lang w:val="en-US" w:eastAsia="zh-CN"/>
        </w:rPr>
        <w:t>14</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分00秒</w:t>
      </w:r>
      <w:r>
        <w:rPr>
          <w:rFonts w:hint="eastAsia" w:ascii="宋体" w:hAnsi="宋体" w:cs="宋体"/>
          <w:bCs/>
          <w:sz w:val="24"/>
          <w:u w:val="single"/>
        </w:rPr>
        <w:t xml:space="preserve"> </w:t>
      </w:r>
      <w:r>
        <w:rPr>
          <w:rFonts w:hint="eastAsia" w:ascii="宋体" w:hAnsi="宋体" w:cs="宋体"/>
          <w:sz w:val="24"/>
        </w:rPr>
        <w:t>（北京时间）</w:t>
      </w:r>
    </w:p>
    <w:p w14:paraId="78F49AEF">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0B0230C1">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u w:val="single"/>
          <w:lang w:val="en-US" w:eastAsia="zh-CN"/>
        </w:rPr>
        <w:t>14</w:t>
      </w:r>
      <w:r>
        <w:rPr>
          <w:rFonts w:hint="eastAsia" w:ascii="宋体" w:hAnsi="宋体" w:cs="宋体"/>
          <w:sz w:val="24"/>
          <w:u w:val="single"/>
        </w:rPr>
        <w:t>点</w:t>
      </w:r>
      <w:r>
        <w:rPr>
          <w:rFonts w:hint="eastAsia" w:ascii="宋体" w:hAnsi="宋体" w:cs="宋体"/>
          <w:sz w:val="24"/>
          <w:u w:val="single"/>
          <w:lang w:val="en-US" w:eastAsia="zh-CN"/>
        </w:rPr>
        <w:t>30</w:t>
      </w:r>
      <w:bookmarkStart w:id="515" w:name="_GoBack"/>
      <w:bookmarkEnd w:id="515"/>
      <w:r>
        <w:rPr>
          <w:rFonts w:hint="eastAsia" w:ascii="宋体" w:hAnsi="宋体" w:cs="宋体"/>
          <w:sz w:val="24"/>
          <w:u w:val="single"/>
        </w:rPr>
        <w:t>分00秒</w:t>
      </w:r>
      <w:r>
        <w:rPr>
          <w:rFonts w:hint="eastAsia" w:ascii="宋体" w:hAnsi="宋体" w:cs="宋体"/>
          <w:bCs/>
          <w:sz w:val="24"/>
          <w:u w:val="single"/>
        </w:rPr>
        <w:t xml:space="preserve">  </w:t>
      </w:r>
    </w:p>
    <w:p w14:paraId="2A32F3DB">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2558D137">
      <w:pPr>
        <w:spacing w:line="360" w:lineRule="auto"/>
        <w:rPr>
          <w:rFonts w:ascii="宋体" w:hAnsi="宋体" w:cs="宋体"/>
          <w:sz w:val="24"/>
        </w:rPr>
      </w:pPr>
      <w:r>
        <w:rPr>
          <w:rFonts w:hint="eastAsia" w:ascii="宋体" w:hAnsi="宋体" w:cs="宋体"/>
          <w:b/>
          <w:sz w:val="24"/>
        </w:rPr>
        <w:t xml:space="preserve">五、公告期限 </w:t>
      </w:r>
    </w:p>
    <w:p w14:paraId="1F9DBF61">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44608CFC">
      <w:pPr>
        <w:spacing w:line="360" w:lineRule="auto"/>
        <w:rPr>
          <w:rFonts w:ascii="宋体" w:hAnsi="宋体" w:cs="宋体"/>
          <w:b/>
          <w:sz w:val="24"/>
        </w:rPr>
      </w:pPr>
      <w:r>
        <w:rPr>
          <w:rFonts w:hint="eastAsia" w:ascii="宋体" w:hAnsi="宋体" w:cs="宋体"/>
          <w:b/>
          <w:sz w:val="24"/>
        </w:rPr>
        <w:t>六、其他补充事宜</w:t>
      </w:r>
    </w:p>
    <w:p w14:paraId="25030CE2">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68F6B380">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365BBF36">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36447B7">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本项目招标文件中的项目编号与浙江政府采购网招标公告中的项目编号均指向同一次采购活动，具有同等效力（如：某招标文件中项目编号为“HZSGAJ-2026-10（代)”，浙江政府采购网招标公告中的项目编号为“（政采云前缀编号）-HZSGAJ-2026-10（代)”，两者在采购活动中具有同等效力）。</w:t>
      </w:r>
    </w:p>
    <w:p w14:paraId="2B8D5663">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058D6158">
      <w:pPr>
        <w:spacing w:line="360" w:lineRule="auto"/>
        <w:rPr>
          <w:rFonts w:ascii="宋体" w:hAnsi="宋体" w:cs="宋体"/>
          <w:sz w:val="24"/>
        </w:rPr>
      </w:pPr>
      <w:r>
        <w:rPr>
          <w:rFonts w:hint="eastAsia" w:ascii="宋体" w:hAnsi="宋体" w:cs="宋体"/>
          <w:sz w:val="24"/>
        </w:rPr>
        <w:t xml:space="preserve">    1.采购人信息</w:t>
      </w:r>
    </w:p>
    <w:p w14:paraId="4DD6FC80">
      <w:pPr>
        <w:spacing w:line="360" w:lineRule="auto"/>
        <w:ind w:firstLine="480" w:firstLineChars="200"/>
        <w:rPr>
          <w:rFonts w:ascii="宋体" w:hAnsi="宋体" w:cs="宋体"/>
          <w:sz w:val="24"/>
        </w:rPr>
      </w:pPr>
      <w:r>
        <w:rPr>
          <w:rFonts w:hint="eastAsia" w:ascii="宋体" w:hAnsi="宋体" w:cs="宋体"/>
          <w:sz w:val="24"/>
        </w:rPr>
        <w:t>名    称：杭州市公安局交通管理支队 </w:t>
      </w:r>
    </w:p>
    <w:p w14:paraId="02E116FA">
      <w:pPr>
        <w:spacing w:line="360" w:lineRule="auto"/>
        <w:ind w:firstLine="480" w:firstLineChars="200"/>
        <w:rPr>
          <w:rFonts w:ascii="宋体" w:hAnsi="宋体" w:cs="宋体"/>
          <w:sz w:val="24"/>
        </w:rPr>
      </w:pPr>
      <w:r>
        <w:rPr>
          <w:rFonts w:hint="eastAsia" w:ascii="宋体" w:hAnsi="宋体" w:cs="宋体"/>
          <w:sz w:val="24"/>
        </w:rPr>
        <w:t xml:space="preserve">地    址：杭州市拱墅区文晖路336号       </w:t>
      </w:r>
    </w:p>
    <w:p w14:paraId="2F8B8CDC">
      <w:pPr>
        <w:spacing w:line="360" w:lineRule="auto"/>
        <w:ind w:firstLine="480" w:firstLineChars="200"/>
        <w:rPr>
          <w:rFonts w:ascii="宋体" w:hAnsi="宋体" w:cs="宋体"/>
          <w:sz w:val="24"/>
        </w:rPr>
      </w:pPr>
      <w:r>
        <w:rPr>
          <w:rFonts w:hint="eastAsia" w:ascii="宋体" w:hAnsi="宋体" w:cs="宋体"/>
          <w:sz w:val="24"/>
        </w:rPr>
        <w:t>项目联系人（询问）：蒋先生</w:t>
      </w:r>
    </w:p>
    <w:p w14:paraId="6DC43C61">
      <w:pPr>
        <w:spacing w:line="360" w:lineRule="auto"/>
        <w:ind w:firstLine="480" w:firstLineChars="200"/>
        <w:rPr>
          <w:rFonts w:ascii="宋体" w:hAnsi="宋体" w:cs="宋体"/>
          <w:sz w:val="24"/>
        </w:rPr>
      </w:pPr>
      <w:r>
        <w:rPr>
          <w:rFonts w:hint="eastAsia" w:ascii="宋体" w:hAnsi="宋体" w:cs="宋体"/>
          <w:sz w:val="24"/>
        </w:rPr>
        <w:t>项目联系方式（询问）：0571-89593113</w:t>
      </w:r>
    </w:p>
    <w:p w14:paraId="3D5C16B8">
      <w:pPr>
        <w:spacing w:line="360" w:lineRule="auto"/>
        <w:ind w:firstLine="480" w:firstLineChars="200"/>
        <w:rPr>
          <w:rFonts w:ascii="宋体" w:hAnsi="宋体" w:cs="宋体"/>
          <w:sz w:val="24"/>
        </w:rPr>
      </w:pPr>
      <w:r>
        <w:rPr>
          <w:rFonts w:hint="eastAsia" w:ascii="宋体" w:hAnsi="宋体" w:cs="宋体"/>
          <w:sz w:val="24"/>
        </w:rPr>
        <w:t>质疑联系人：郑女士</w:t>
      </w:r>
    </w:p>
    <w:p w14:paraId="752DCF05">
      <w:pPr>
        <w:spacing w:line="360" w:lineRule="auto"/>
        <w:ind w:firstLine="480" w:firstLineChars="200"/>
        <w:rPr>
          <w:rFonts w:ascii="宋体" w:hAnsi="宋体" w:cs="宋体"/>
          <w:sz w:val="24"/>
        </w:rPr>
      </w:pPr>
      <w:r>
        <w:rPr>
          <w:rFonts w:hint="eastAsia" w:ascii="宋体" w:hAnsi="宋体" w:cs="宋体"/>
          <w:sz w:val="24"/>
        </w:rPr>
        <w:t>质疑联系方式：0571-87282209</w:t>
      </w:r>
    </w:p>
    <w:p w14:paraId="3ACF7926">
      <w:pPr>
        <w:spacing w:line="360" w:lineRule="auto"/>
        <w:ind w:firstLine="480"/>
        <w:rPr>
          <w:rFonts w:ascii="宋体" w:hAnsi="宋体" w:cs="宋体"/>
          <w:sz w:val="24"/>
        </w:rPr>
      </w:pPr>
      <w:r>
        <w:rPr>
          <w:rFonts w:hint="eastAsia" w:ascii="宋体" w:hAnsi="宋体" w:cs="宋体"/>
          <w:sz w:val="24"/>
        </w:rPr>
        <w:t xml:space="preserve">2.采购代理机构信息            </w:t>
      </w:r>
    </w:p>
    <w:p w14:paraId="696514BC">
      <w:pPr>
        <w:spacing w:line="360" w:lineRule="auto"/>
        <w:ind w:firstLine="480"/>
        <w:rPr>
          <w:rFonts w:ascii="宋体" w:hAnsi="宋体" w:cs="宋体"/>
          <w:sz w:val="24"/>
        </w:rPr>
      </w:pPr>
      <w:r>
        <w:rPr>
          <w:rFonts w:hint="eastAsia" w:ascii="宋体" w:hAnsi="宋体" w:cs="宋体"/>
          <w:sz w:val="24"/>
        </w:rPr>
        <w:t>名    称：浙江信达咨询监理有限公司</w:t>
      </w:r>
    </w:p>
    <w:p w14:paraId="0D4AAABE">
      <w:pPr>
        <w:spacing w:line="360" w:lineRule="auto"/>
        <w:ind w:firstLine="480"/>
        <w:rPr>
          <w:rFonts w:ascii="宋体" w:hAnsi="宋体" w:cs="宋体"/>
          <w:sz w:val="24"/>
        </w:rPr>
      </w:pPr>
      <w:r>
        <w:rPr>
          <w:rFonts w:hint="eastAsia" w:ascii="宋体" w:hAnsi="宋体" w:cs="宋体"/>
          <w:sz w:val="24"/>
        </w:rPr>
        <w:t>地    址：杭州市德胜路289号松泰文创园2号楼4楼409室</w:t>
      </w:r>
    </w:p>
    <w:p w14:paraId="0947A25B">
      <w:pPr>
        <w:spacing w:line="360" w:lineRule="auto"/>
        <w:ind w:firstLine="480"/>
        <w:rPr>
          <w:rFonts w:ascii="宋体" w:hAnsi="宋体" w:cs="宋体"/>
          <w:sz w:val="24"/>
        </w:rPr>
      </w:pPr>
      <w:r>
        <w:rPr>
          <w:rFonts w:hint="eastAsia" w:ascii="宋体" w:hAnsi="宋体" w:cs="宋体"/>
          <w:sz w:val="24"/>
        </w:rPr>
        <w:t>传    真：/</w:t>
      </w:r>
    </w:p>
    <w:p w14:paraId="04F0FFE4">
      <w:pPr>
        <w:spacing w:line="360" w:lineRule="auto"/>
        <w:ind w:firstLine="480"/>
        <w:rPr>
          <w:rFonts w:ascii="宋体" w:hAnsi="宋体" w:cs="宋体"/>
          <w:sz w:val="24"/>
        </w:rPr>
      </w:pPr>
      <w:r>
        <w:rPr>
          <w:rFonts w:hint="eastAsia" w:ascii="宋体" w:hAnsi="宋体" w:cs="宋体"/>
          <w:sz w:val="24"/>
        </w:rPr>
        <w:t xml:space="preserve">项目联系人（询问）：朱祺、沈爱国、张美华 </w:t>
      </w:r>
    </w:p>
    <w:p w14:paraId="1EC21426">
      <w:pPr>
        <w:spacing w:line="360" w:lineRule="auto"/>
        <w:ind w:firstLine="480"/>
        <w:rPr>
          <w:rFonts w:ascii="宋体" w:hAnsi="宋体" w:cs="宋体"/>
          <w:sz w:val="24"/>
        </w:rPr>
      </w:pPr>
      <w:r>
        <w:rPr>
          <w:rFonts w:hint="eastAsia" w:ascii="宋体" w:hAnsi="宋体" w:cs="宋体"/>
          <w:sz w:val="24"/>
        </w:rPr>
        <w:t>项目联系方式（询问）：0571-85116015、18057188023</w:t>
      </w:r>
    </w:p>
    <w:p w14:paraId="71E03499">
      <w:pPr>
        <w:spacing w:line="360" w:lineRule="auto"/>
        <w:ind w:firstLine="480"/>
        <w:rPr>
          <w:rFonts w:ascii="宋体" w:hAnsi="宋体" w:cs="宋体"/>
          <w:sz w:val="24"/>
        </w:rPr>
      </w:pPr>
      <w:r>
        <w:rPr>
          <w:rFonts w:hint="eastAsia" w:ascii="宋体" w:hAnsi="宋体" w:cs="宋体"/>
          <w:sz w:val="24"/>
        </w:rPr>
        <w:t xml:space="preserve">质疑联系人：吴秀琴 </w:t>
      </w:r>
    </w:p>
    <w:p w14:paraId="7A960CDE">
      <w:pPr>
        <w:spacing w:line="360" w:lineRule="auto"/>
        <w:ind w:firstLine="480"/>
        <w:rPr>
          <w:rFonts w:ascii="宋体" w:hAnsi="宋体" w:cs="宋体"/>
          <w:sz w:val="24"/>
        </w:rPr>
      </w:pPr>
      <w:r>
        <w:rPr>
          <w:rFonts w:hint="eastAsia" w:ascii="宋体" w:hAnsi="宋体" w:cs="宋体"/>
          <w:sz w:val="24"/>
        </w:rPr>
        <w:t>质疑联系方式：0571-85118292、13588007576</w:t>
      </w:r>
    </w:p>
    <w:p w14:paraId="567F45F4">
      <w:pPr>
        <w:spacing w:line="360" w:lineRule="auto"/>
        <w:rPr>
          <w:rFonts w:ascii="宋体" w:hAnsi="宋体" w:cs="宋体"/>
          <w:sz w:val="24"/>
        </w:rPr>
      </w:pPr>
      <w:r>
        <w:rPr>
          <w:rFonts w:hint="eastAsia" w:ascii="宋体" w:hAnsi="宋体" w:cs="宋体"/>
          <w:sz w:val="24"/>
        </w:rPr>
        <w:t xml:space="preserve">    3.同级政府采购监督管理部门            </w:t>
      </w:r>
    </w:p>
    <w:p w14:paraId="07B64D25">
      <w:pPr>
        <w:spacing w:line="360" w:lineRule="auto"/>
        <w:rPr>
          <w:rFonts w:ascii="宋体" w:hAnsi="宋体" w:cs="宋体"/>
          <w:sz w:val="24"/>
        </w:rPr>
      </w:pPr>
      <w:r>
        <w:rPr>
          <w:rFonts w:hint="eastAsia" w:ascii="宋体" w:hAnsi="宋体" w:cs="宋体"/>
          <w:sz w:val="24"/>
        </w:rPr>
        <w:t xml:space="preserve">   名    称：杭州市财政局政府采购监管处 /浙江省政府采购行政裁决服务中心（杭州）</w:t>
      </w:r>
    </w:p>
    <w:p w14:paraId="6DEA811C">
      <w:pPr>
        <w:spacing w:line="360" w:lineRule="auto"/>
        <w:rPr>
          <w:rFonts w:ascii="宋体" w:hAnsi="宋体" w:cs="宋体"/>
          <w:sz w:val="24"/>
        </w:rPr>
      </w:pPr>
      <w:r>
        <w:rPr>
          <w:rFonts w:hint="eastAsia" w:ascii="宋体" w:hAnsi="宋体" w:cs="宋体"/>
          <w:sz w:val="24"/>
        </w:rPr>
        <w:t xml:space="preserve">    地    址：杭州市上城区清泰街549号城建综合大楼11楼（快递仅限ems或顺丰） </w:t>
      </w:r>
    </w:p>
    <w:p w14:paraId="56A343B2">
      <w:pPr>
        <w:spacing w:line="360" w:lineRule="auto"/>
        <w:rPr>
          <w:rFonts w:ascii="宋体" w:hAnsi="宋体" w:cs="宋体"/>
          <w:sz w:val="24"/>
        </w:rPr>
      </w:pPr>
      <w:r>
        <w:rPr>
          <w:rFonts w:hint="eastAsia" w:ascii="宋体" w:hAnsi="宋体" w:cs="宋体"/>
          <w:sz w:val="24"/>
        </w:rPr>
        <w:t xml:space="preserve">    传    真： /</w:t>
      </w:r>
    </w:p>
    <w:p w14:paraId="04927F70">
      <w:pPr>
        <w:spacing w:line="360" w:lineRule="auto"/>
        <w:rPr>
          <w:rFonts w:ascii="宋体" w:hAnsi="宋体" w:cs="宋体"/>
          <w:sz w:val="24"/>
        </w:rPr>
      </w:pPr>
      <w:r>
        <w:rPr>
          <w:rFonts w:hint="eastAsia" w:ascii="宋体" w:hAnsi="宋体" w:cs="宋体"/>
          <w:sz w:val="24"/>
        </w:rPr>
        <w:t xml:space="preserve">    联系人 ：朱女士、王女士</w:t>
      </w:r>
    </w:p>
    <w:p w14:paraId="4FC1BF4F">
      <w:pPr>
        <w:spacing w:line="360" w:lineRule="auto"/>
        <w:ind w:firstLine="480" w:firstLineChars="200"/>
        <w:rPr>
          <w:rFonts w:ascii="宋体" w:hAnsi="宋体" w:cs="宋体"/>
          <w:sz w:val="24"/>
        </w:rPr>
      </w:pPr>
      <w:r>
        <w:rPr>
          <w:rFonts w:hint="eastAsia" w:ascii="宋体" w:hAnsi="宋体" w:cs="宋体"/>
          <w:sz w:val="24"/>
        </w:rPr>
        <w:t>监督投诉电话：电话：0571-87227671,0571-87800218</w:t>
      </w:r>
    </w:p>
    <w:p w14:paraId="72EE9FEF">
      <w:pPr>
        <w:spacing w:line="360" w:lineRule="auto"/>
        <w:ind w:firstLine="480" w:firstLineChars="200"/>
        <w:rPr>
          <w:rFonts w:ascii="宋体" w:hAnsi="宋体" w:cs="宋体"/>
          <w:sz w:val="24"/>
        </w:rPr>
      </w:pPr>
      <w:r>
        <w:rPr>
          <w:rFonts w:hint="eastAsia" w:ascii="宋体" w:hAnsi="宋体" w:cs="宋体"/>
          <w:sz w:val="24"/>
        </w:rPr>
        <w:t>政策咨询：沈先生、陈先生，电话：0571-89580457、0571-89580460</w:t>
      </w:r>
    </w:p>
    <w:p w14:paraId="2A2557E1">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7403CCA7">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37AC20B9">
      <w:pPr>
        <w:spacing w:line="360" w:lineRule="auto"/>
        <w:ind w:firstLine="480" w:firstLineChars="200"/>
        <w:rPr>
          <w:rFonts w:ascii="宋体" w:hAnsi="宋体" w:cs="宋体"/>
          <w:sz w:val="24"/>
        </w:rPr>
      </w:pPr>
    </w:p>
    <w:p w14:paraId="0B387AE3">
      <w:pPr>
        <w:widowControl/>
        <w:adjustRightInd/>
        <w:jc w:val="left"/>
        <w:rPr>
          <w:rFonts w:ascii="宋体" w:hAnsi="宋体" w:cs="宋体"/>
          <w:b/>
          <w:sz w:val="36"/>
          <w:szCs w:val="20"/>
        </w:rPr>
      </w:pPr>
      <w:r>
        <w:rPr>
          <w:rFonts w:ascii="宋体" w:hAnsi="宋体" w:cs="宋体"/>
          <w:b/>
          <w:sz w:val="36"/>
          <w:szCs w:val="20"/>
        </w:rPr>
        <w:br w:type="page"/>
      </w:r>
    </w:p>
    <w:p w14:paraId="0EE19B7C">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1A068D97">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2986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0D74D63A">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l2br w:val="nil"/>
              <w:tr2bl w:val="nil"/>
            </w:tcBorders>
            <w:vAlign w:val="center"/>
          </w:tcPr>
          <w:p w14:paraId="4977FCBF">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l2br w:val="nil"/>
              <w:tr2bl w:val="nil"/>
            </w:tcBorders>
            <w:vAlign w:val="center"/>
          </w:tcPr>
          <w:p w14:paraId="371009EB">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76BC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54A0CB3B">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l2br w:val="nil"/>
              <w:tr2bl w:val="nil"/>
            </w:tcBorders>
            <w:vAlign w:val="center"/>
          </w:tcPr>
          <w:p w14:paraId="583CD408">
            <w:pPr>
              <w:snapToGrid w:val="0"/>
              <w:spacing w:line="360" w:lineRule="auto"/>
              <w:jc w:val="center"/>
              <w:rPr>
                <w:rFonts w:ascii="宋体" w:hAnsi="宋体" w:cs="宋体"/>
                <w:b/>
                <w:sz w:val="24"/>
              </w:rPr>
            </w:pPr>
            <w:r>
              <w:rPr>
                <w:rFonts w:hint="eastAsia" w:ascii="宋体" w:hAnsi="宋体" w:cs="宋体"/>
                <w:b/>
                <w:sz w:val="24"/>
              </w:rPr>
              <w:t>项目属性</w:t>
            </w:r>
          </w:p>
        </w:tc>
        <w:tc>
          <w:tcPr>
            <w:tcW w:w="6095" w:type="dxa"/>
            <w:tcBorders>
              <w:tl2br w:val="nil"/>
              <w:tr2bl w:val="nil"/>
            </w:tcBorders>
            <w:vAlign w:val="center"/>
          </w:tcPr>
          <w:p w14:paraId="406522F5">
            <w:pPr>
              <w:spacing w:line="360" w:lineRule="auto"/>
              <w:rPr>
                <w:rFonts w:ascii="宋体" w:hAnsi="宋体" w:cs="宋体"/>
                <w:sz w:val="24"/>
              </w:rPr>
            </w:pPr>
            <w:r>
              <w:rPr>
                <w:rFonts w:hint="eastAsia" w:ascii="宋体" w:hAnsi="宋体" w:cs="宋体"/>
                <w:sz w:val="24"/>
              </w:rPr>
              <w:t>服务类。</w:t>
            </w:r>
          </w:p>
        </w:tc>
      </w:tr>
      <w:tr w14:paraId="470D2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3" w:hRule="atLeast"/>
        </w:trPr>
        <w:tc>
          <w:tcPr>
            <w:tcW w:w="629" w:type="dxa"/>
            <w:tcBorders>
              <w:tl2br w:val="nil"/>
              <w:tr2bl w:val="nil"/>
            </w:tcBorders>
            <w:vAlign w:val="center"/>
          </w:tcPr>
          <w:p w14:paraId="034E0716">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l2br w:val="nil"/>
              <w:tr2bl w:val="nil"/>
            </w:tcBorders>
            <w:vAlign w:val="center"/>
          </w:tcPr>
          <w:p w14:paraId="634CED9A">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l2br w:val="nil"/>
              <w:tr2bl w:val="nil"/>
            </w:tcBorders>
            <w:vAlign w:val="center"/>
          </w:tcPr>
          <w:p w14:paraId="0856DA07">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b/>
                <w:bCs/>
                <w:kern w:val="0"/>
                <w:sz w:val="24"/>
                <w:u w:val="single"/>
              </w:rPr>
              <w:t>内外场维护服务</w:t>
            </w:r>
            <w:r>
              <w:rPr>
                <w:rFonts w:hint="eastAsia" w:ascii="宋体" w:hAnsi="宋体" w:cs="宋体"/>
                <w:kern w:val="0"/>
                <w:sz w:val="24"/>
              </w:rPr>
              <w:t>，属于</w:t>
            </w:r>
            <w:r>
              <w:rPr>
                <w:rFonts w:hint="eastAsia" w:ascii="宋体" w:hAnsi="宋体" w:cs="宋体"/>
                <w:kern w:val="0"/>
                <w:sz w:val="24"/>
                <w:u w:val="single"/>
              </w:rPr>
              <w:t xml:space="preserve"> </w:t>
            </w:r>
            <w:r>
              <w:rPr>
                <w:rFonts w:hint="eastAsia" w:ascii="宋体" w:hAnsi="宋体" w:cs="宋体"/>
                <w:b/>
                <w:bCs/>
                <w:kern w:val="0"/>
                <w:sz w:val="24"/>
                <w:u w:val="single"/>
              </w:rPr>
              <w:t>软件和信息技术服务业</w:t>
            </w:r>
            <w:r>
              <w:rPr>
                <w:rFonts w:hint="eastAsia" w:ascii="宋体" w:hAnsi="宋体" w:cs="宋体"/>
                <w:kern w:val="0"/>
                <w:sz w:val="24"/>
                <w:u w:val="single"/>
              </w:rPr>
              <w:t xml:space="preserve"> </w:t>
            </w:r>
            <w:r>
              <w:rPr>
                <w:rFonts w:hint="eastAsia" w:ascii="宋体" w:hAnsi="宋体" w:cs="宋体"/>
                <w:kern w:val="0"/>
                <w:sz w:val="24"/>
              </w:rPr>
              <w:t>行业；</w:t>
            </w:r>
          </w:p>
          <w:p w14:paraId="277D4A75">
            <w:pPr>
              <w:rPr>
                <w:rFonts w:ascii="宋体" w:hAnsi="宋体" w:cs="宋体"/>
                <w:sz w:val="24"/>
              </w:rPr>
            </w:pPr>
            <w:r>
              <w:rPr>
                <w:rFonts w:hint="eastAsia" w:ascii="宋体" w:hAnsi="宋体" w:cs="宋体"/>
                <w:sz w:val="24"/>
              </w:rPr>
              <w:t>注：中小企业划型标准详见附件8。</w:t>
            </w:r>
          </w:p>
          <w:p w14:paraId="4134040A"/>
        </w:tc>
      </w:tr>
      <w:tr w14:paraId="4120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267A1B2">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l2br w:val="nil"/>
              <w:tr2bl w:val="nil"/>
            </w:tcBorders>
            <w:vAlign w:val="center"/>
          </w:tcPr>
          <w:p w14:paraId="2E10C638">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l2br w:val="nil"/>
              <w:tr2bl w:val="nil"/>
            </w:tcBorders>
            <w:vAlign w:val="center"/>
          </w:tcPr>
          <w:p w14:paraId="0699C3DA">
            <w:pPr>
              <w:spacing w:line="360" w:lineRule="auto"/>
              <w:rPr>
                <w:rFonts w:ascii="宋体" w:hAnsi="宋体" w:cs="宋体"/>
                <w:kern w:val="0"/>
                <w:sz w:val="24"/>
              </w:rPr>
            </w:pPr>
            <w:sdt>
              <w:sdtPr>
                <w:rPr>
                  <w:rFonts w:hint="eastAsia" w:ascii="宋体" w:hAnsi="宋体" w:cs="宋体"/>
                  <w:kern w:val="0"/>
                  <w:sz w:val="24"/>
                </w:rPr>
                <w:id w:val="27196699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22E22E5C">
            <w:pPr>
              <w:spacing w:line="360" w:lineRule="auto"/>
              <w:rPr>
                <w:rFonts w:ascii="宋体" w:hAnsi="宋体" w:cs="宋体"/>
              </w:rPr>
            </w:pPr>
            <w:sdt>
              <w:sdtPr>
                <w:rPr>
                  <w:rFonts w:hint="eastAsia" w:ascii="宋体" w:hAnsi="宋体" w:cs="宋体"/>
                  <w:kern w:val="0"/>
                  <w:sz w:val="24"/>
                </w:rPr>
                <w:id w:val="57261571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采购进口产品。优先采购向我国企业转让技术、与我国企业签订消化吸收再创新方案的供应商的进口产品，详见</w:t>
            </w:r>
            <w:r>
              <w:rPr>
                <w:rFonts w:hint="eastAsia" w:ascii="宋体" w:hAnsi="宋体" w:cs="宋体"/>
                <w:kern w:val="0"/>
                <w:sz w:val="24"/>
                <w:u w:val="single"/>
              </w:rPr>
              <w:t>评分标准</w:t>
            </w:r>
            <w:r>
              <w:rPr>
                <w:rFonts w:hint="eastAsia" w:ascii="宋体" w:hAnsi="宋体" w:cs="宋体"/>
                <w:kern w:val="0"/>
                <w:sz w:val="24"/>
              </w:rPr>
              <w:t>。</w:t>
            </w:r>
          </w:p>
        </w:tc>
      </w:tr>
      <w:tr w14:paraId="0769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6BA5F41B">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l2br w:val="nil"/>
              <w:tr2bl w:val="nil"/>
            </w:tcBorders>
            <w:vAlign w:val="center"/>
          </w:tcPr>
          <w:p w14:paraId="446440A2">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l2br w:val="nil"/>
              <w:tr2bl w:val="nil"/>
            </w:tcBorders>
            <w:vAlign w:val="center"/>
          </w:tcPr>
          <w:p w14:paraId="6CF909AB">
            <w:pPr>
              <w:spacing w:line="360" w:lineRule="auto"/>
              <w:rPr>
                <w:rFonts w:ascii="宋体" w:hAnsi="宋体" w:cs="宋体"/>
                <w:sz w:val="24"/>
              </w:rPr>
            </w:pPr>
            <w:sdt>
              <w:sdtPr>
                <w:rPr>
                  <w:rFonts w:hint="eastAsia" w:ascii="宋体" w:hAnsi="宋体" w:cs="宋体"/>
                  <w:kern w:val="0"/>
                  <w:sz w:val="24"/>
                </w:rPr>
                <w:id w:val="71282663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A采购人仅</w:t>
            </w:r>
            <w:r>
              <w:rPr>
                <w:rFonts w:hint="eastAsia" w:ascii="宋体" w:hAnsi="宋体" w:cs="宋体"/>
                <w:sz w:val="24"/>
              </w:rPr>
              <w:t>同意将非主体、非关键性的</w:t>
            </w:r>
            <w:r>
              <w:rPr>
                <w:rFonts w:hint="eastAsia" w:ascii="宋体" w:hAnsi="宋体" w:cs="宋体"/>
                <w:kern w:val="0"/>
                <w:sz w:val="24"/>
                <w:u w:val="single"/>
              </w:rPr>
              <w:t xml:space="preserve">作业车辆 </w:t>
            </w:r>
            <w:r>
              <w:rPr>
                <w:rFonts w:hint="eastAsia" w:ascii="宋体" w:hAnsi="宋体" w:cs="宋体"/>
                <w:sz w:val="24"/>
              </w:rPr>
              <w:t>工作分包。供应商将其他内容分包的视为“</w:t>
            </w:r>
            <w:r>
              <w:rPr>
                <w:rFonts w:hint="eastAsia" w:ascii="宋体" w:hAnsi="宋体" w:cs="宋体"/>
                <w:kern w:val="0"/>
                <w:sz w:val="24"/>
              </w:rPr>
              <w:t>投标文件含有采购人不能接受的附加条件”，投标无效。</w:t>
            </w:r>
          </w:p>
          <w:p w14:paraId="124EDE48">
            <w:pPr>
              <w:spacing w:line="360" w:lineRule="auto"/>
              <w:rPr>
                <w:rFonts w:ascii="宋体" w:hAnsi="宋体" w:cs="宋体"/>
                <w:sz w:val="24"/>
              </w:rPr>
            </w:pPr>
            <w:sdt>
              <w:sdtPr>
                <w:rPr>
                  <w:rFonts w:hint="eastAsia" w:ascii="宋体" w:hAnsi="宋体" w:cs="宋体"/>
                  <w:kern w:val="0"/>
                  <w:sz w:val="24"/>
                </w:rPr>
                <w:id w:val="43495806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p w14:paraId="63B5B017">
            <w:pPr>
              <w:spacing w:line="360" w:lineRule="auto"/>
              <w:rPr>
                <w:rFonts w:ascii="宋体" w:hAnsi="宋体" w:cs="宋体"/>
                <w:sz w:val="24"/>
              </w:rPr>
            </w:pPr>
            <w:r>
              <w:rPr>
                <w:rFonts w:hint="eastAsia" w:ascii="宋体" w:hAnsi="宋体" w:cs="宋体"/>
                <w:sz w:val="24"/>
              </w:rPr>
              <w:t>注：不得限制大中型企业向小微企业合理分包。</w:t>
            </w:r>
          </w:p>
        </w:tc>
      </w:tr>
      <w:tr w14:paraId="72CE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18087E2B">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l2br w:val="nil"/>
              <w:tr2bl w:val="nil"/>
            </w:tcBorders>
            <w:vAlign w:val="center"/>
          </w:tcPr>
          <w:p w14:paraId="7AC3BB83">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l2br w:val="nil"/>
              <w:tr2bl w:val="nil"/>
            </w:tcBorders>
            <w:vAlign w:val="center"/>
          </w:tcPr>
          <w:p w14:paraId="4CC4BB11">
            <w:pPr>
              <w:spacing w:line="360" w:lineRule="auto"/>
              <w:rPr>
                <w:rFonts w:ascii="宋体" w:hAnsi="宋体" w:cs="宋体"/>
                <w:sz w:val="24"/>
              </w:rPr>
            </w:pPr>
            <w:sdt>
              <w:sdtPr>
                <w:rPr>
                  <w:rFonts w:hint="eastAsia" w:ascii="宋体" w:hAnsi="宋体" w:cs="宋体"/>
                  <w:kern w:val="0"/>
                  <w:sz w:val="24"/>
                </w:rPr>
                <w:id w:val="28320441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44C34488">
            <w:pPr>
              <w:spacing w:line="360" w:lineRule="auto"/>
              <w:rPr>
                <w:rFonts w:ascii="宋体" w:hAnsi="宋体" w:cs="宋体"/>
                <w:sz w:val="24"/>
                <w:szCs w:val="20"/>
              </w:rPr>
            </w:pPr>
            <w:sdt>
              <w:sdtPr>
                <w:rPr>
                  <w:rFonts w:hint="eastAsia" w:ascii="宋体" w:hAnsi="宋体" w:cs="宋体"/>
                  <w:kern w:val="0"/>
                  <w:sz w:val="24"/>
                </w:rPr>
                <w:id w:val="44982776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p w14:paraId="10490129">
            <w:pPr>
              <w:spacing w:line="360" w:lineRule="auto"/>
            </w:pPr>
            <w:sdt>
              <w:sdtPr>
                <w:rPr>
                  <w:rFonts w:hint="eastAsia" w:ascii="宋体" w:hAnsi="宋体" w:cs="宋体"/>
                  <w:kern w:val="0"/>
                  <w:sz w:val="24"/>
                </w:rPr>
                <w:id w:val="14746049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C不统一组织，供应商在获取采购文件后，自行至项目现场考察。地点：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rPr>
              <w:t>。</w:t>
            </w:r>
          </w:p>
        </w:tc>
      </w:tr>
      <w:tr w14:paraId="1FC5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214FA63">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l2br w:val="nil"/>
              <w:tr2bl w:val="nil"/>
            </w:tcBorders>
            <w:vAlign w:val="center"/>
          </w:tcPr>
          <w:p w14:paraId="3529B7C3">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l2br w:val="nil"/>
              <w:tr2bl w:val="nil"/>
            </w:tcBorders>
            <w:vAlign w:val="center"/>
          </w:tcPr>
          <w:p w14:paraId="38557FAA">
            <w:pPr>
              <w:spacing w:line="360" w:lineRule="auto"/>
              <w:rPr>
                <w:rFonts w:ascii="宋体" w:hAnsi="宋体" w:cs="宋体"/>
                <w:sz w:val="24"/>
              </w:rPr>
            </w:pPr>
            <w:sdt>
              <w:sdtPr>
                <w:rPr>
                  <w:rFonts w:hint="eastAsia" w:ascii="宋体" w:hAnsi="宋体" w:cs="宋体"/>
                  <w:kern w:val="0"/>
                  <w:sz w:val="24"/>
                </w:rPr>
                <w:id w:val="49813004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36DEA2BB">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B要求提供（未提供样品或提供样品不满足采购需求实质性条件的供应商，投标无效）：</w:t>
            </w:r>
          </w:p>
          <w:p w14:paraId="185E7258">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；（注：非核心产品不能设置为样品）</w:t>
            </w:r>
          </w:p>
          <w:p w14:paraId="4962108C">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62230B64">
            <w:pPr>
              <w:spacing w:line="360" w:lineRule="auto"/>
              <w:rPr>
                <w:rFonts w:ascii="宋体" w:hAnsi="宋体" w:cs="宋体"/>
                <w:snapToGrid w:val="0"/>
                <w:kern w:val="28"/>
                <w:sz w:val="24"/>
              </w:rPr>
            </w:pPr>
            <w:r>
              <w:rPr>
                <w:rFonts w:hint="eastAsia" w:ascii="宋体" w:hAnsi="宋体" w:cs="宋体"/>
                <w:kern w:val="0"/>
                <w:sz w:val="24"/>
              </w:rPr>
              <w:t>（3）样品的评审方法以及评审标准</w:t>
            </w:r>
            <w:r>
              <w:rPr>
                <w:rFonts w:hint="eastAsia" w:ascii="宋体" w:hAnsi="宋体" w:cs="宋体"/>
                <w:snapToGrid w:val="0"/>
                <w:kern w:val="28"/>
                <w:sz w:val="24"/>
              </w:rPr>
              <w:t>：</w:t>
            </w:r>
          </w:p>
          <w:p w14:paraId="4796EC4C">
            <w:pPr>
              <w:spacing w:line="360" w:lineRule="auto"/>
              <w:ind w:firstLine="240" w:firstLineChars="100"/>
              <w:rPr>
                <w:rFonts w:ascii="宋体" w:hAnsi="宋体" w:cs="宋体"/>
                <w:sz w:val="24"/>
              </w:rPr>
            </w:pPr>
            <w:sdt>
              <w:sdtPr>
                <w:rPr>
                  <w:rFonts w:hint="eastAsia" w:ascii="宋体" w:hAnsi="宋体" w:cs="宋体"/>
                  <w:kern w:val="0"/>
                  <w:sz w:val="24"/>
                </w:rPr>
                <w:id w:val="2327032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样品分未超过价格分的50%；</w:t>
            </w:r>
          </w:p>
          <w:p w14:paraId="2C1F4819">
            <w:pPr>
              <w:spacing w:line="360" w:lineRule="auto"/>
              <w:ind w:firstLine="240" w:firstLineChars="100"/>
              <w:rPr>
                <w:rFonts w:ascii="宋体" w:hAnsi="宋体" w:cs="宋体"/>
                <w:kern w:val="0"/>
                <w:sz w:val="24"/>
              </w:rPr>
            </w:pPr>
            <w:sdt>
              <w:sdtPr>
                <w:rPr>
                  <w:rFonts w:hint="eastAsia" w:ascii="宋体" w:hAnsi="宋体" w:cs="宋体"/>
                  <w:kern w:val="0"/>
                  <w:sz w:val="24"/>
                </w:rPr>
                <w:id w:val="7938358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样品分超过价格分的50%，理由</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14:paraId="477773A7">
            <w:pPr>
              <w:spacing w:line="360" w:lineRule="auto"/>
              <w:ind w:firstLine="240" w:firstLineChars="100"/>
              <w:rPr>
                <w:rFonts w:ascii="宋体" w:hAnsi="宋体" w:cs="宋体"/>
                <w:kern w:val="0"/>
                <w:sz w:val="24"/>
              </w:rPr>
            </w:pPr>
            <w:r>
              <w:rPr>
                <w:rFonts w:hint="eastAsia" w:ascii="宋体" w:hAnsi="宋体" w:cs="宋体"/>
                <w:snapToGrid w:val="0"/>
                <w:kern w:val="28"/>
                <w:sz w:val="24"/>
              </w:rPr>
              <w:t>详见招标文件第四部分</w:t>
            </w:r>
            <w:r>
              <w:rPr>
                <w:rFonts w:hint="eastAsia" w:ascii="宋体" w:hAnsi="宋体" w:cs="宋体"/>
                <w:sz w:val="24"/>
                <w:u w:val="single"/>
              </w:rPr>
              <w:t>评标办法</w:t>
            </w:r>
            <w:r>
              <w:rPr>
                <w:rFonts w:hint="eastAsia" w:ascii="宋体" w:hAnsi="宋体" w:cs="宋体"/>
                <w:kern w:val="0"/>
                <w:sz w:val="24"/>
              </w:rPr>
              <w:t xml:space="preserve">。 </w:t>
            </w:r>
          </w:p>
          <w:p w14:paraId="41854F81">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4CED86C3">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sz w:val="24"/>
              </w:rPr>
              <w:t>（工作时间内）</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。请投标人在上述时间内提供样品并按规定位置安装完毕。超过截止时间的，采购代理机构将不予接收，并将清场并封闭样品现场。</w:t>
            </w:r>
          </w:p>
          <w:p w14:paraId="14354639">
            <w:pPr>
              <w:spacing w:line="360" w:lineRule="auto"/>
              <w:rPr>
                <w:rFonts w:ascii="宋体" w:hAnsi="宋体" w:cs="宋体"/>
                <w:sz w:val="24"/>
              </w:rPr>
            </w:pPr>
            <w:r>
              <w:rPr>
                <w:rFonts w:hint="eastAsia" w:ascii="宋体" w:hAnsi="宋体" w:cs="宋体"/>
                <w:sz w:val="24"/>
              </w:rPr>
              <w:t xml:space="preserve"> (6)采购活动结束后，对于未中标人提供的样品，采购代理机构将通知未中标人在规定的时间内取回，逾期未取回的，采购代理机构不负保管义务；对于中标人提供的样品，采购人将进行保管、封存，并作为履约验收的参考。</w:t>
            </w:r>
          </w:p>
          <w:p w14:paraId="0B78042F">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7B22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52" w:hRule="atLeast"/>
        </w:trPr>
        <w:tc>
          <w:tcPr>
            <w:tcW w:w="629" w:type="dxa"/>
            <w:tcBorders>
              <w:tl2br w:val="nil"/>
              <w:tr2bl w:val="nil"/>
            </w:tcBorders>
            <w:vAlign w:val="center"/>
          </w:tcPr>
          <w:p w14:paraId="5E5B9F57">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l2br w:val="nil"/>
              <w:tr2bl w:val="nil"/>
            </w:tcBorders>
            <w:vAlign w:val="center"/>
          </w:tcPr>
          <w:p w14:paraId="370018D0">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l2br w:val="nil"/>
              <w:tr2bl w:val="nil"/>
            </w:tcBorders>
            <w:vAlign w:val="center"/>
          </w:tcPr>
          <w:p w14:paraId="3BD7EC00">
            <w:pPr>
              <w:spacing w:line="360" w:lineRule="auto"/>
              <w:rPr>
                <w:rFonts w:ascii="宋体" w:hAnsi="宋体" w:cs="宋体"/>
                <w:sz w:val="24"/>
              </w:rPr>
            </w:pPr>
            <w:sdt>
              <w:sdtPr>
                <w:rPr>
                  <w:rFonts w:hint="eastAsia" w:ascii="宋体" w:hAnsi="宋体" w:cs="宋体"/>
                  <w:kern w:val="0"/>
                  <w:sz w:val="24"/>
                </w:rPr>
                <w:id w:val="57763613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679B0FB0">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0B42C280">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（1）在评标时安排每个投标人进行方案讲解演示。每个投标人时间不超过20分钟，讲解次序以投标文件解密时间先后次序为准，讲解演示人员不超过3人。讲解演示结束后按要求解答评标委员会提问。</w:t>
            </w:r>
          </w:p>
          <w:p w14:paraId="18E9467D">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5885B074">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2ADDAB04">
            <w:pPr>
              <w:snapToGrid w:val="0"/>
              <w:spacing w:line="360" w:lineRule="auto"/>
              <w:rPr>
                <w:rFonts w:ascii="宋体" w:hAnsi="宋体" w:cs="宋体"/>
                <w:kern w:val="0"/>
                <w:sz w:val="24"/>
              </w:rPr>
            </w:pPr>
            <w:r>
              <w:rPr>
                <w:rFonts w:hint="eastAsia" w:ascii="宋体" w:hAnsi="宋体" w:cs="宋体"/>
                <w:kern w:val="0"/>
                <w:sz w:val="24"/>
              </w:rPr>
              <w:t>方式二：现场讲解演示。现场讲解地点为</w:t>
            </w:r>
            <w:r>
              <w:rPr>
                <w:rFonts w:hint="eastAsia" w:ascii="宋体" w:hAnsi="宋体" w:cs="宋体"/>
                <w:sz w:val="24"/>
                <w:u w:val="single"/>
              </w:rPr>
              <w:t>浙江信达咨询监理有限公司X楼XXX室</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4327238C">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25DE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71B7F7AB">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l2br w:val="nil"/>
              <w:tr2bl w:val="nil"/>
            </w:tcBorders>
            <w:vAlign w:val="center"/>
          </w:tcPr>
          <w:p w14:paraId="27EB0E38">
            <w:pPr>
              <w:snapToGrid w:val="0"/>
              <w:spacing w:line="360" w:lineRule="auto"/>
              <w:jc w:val="center"/>
              <w:rPr>
                <w:rFonts w:ascii="宋体" w:hAnsi="宋体" w:cs="宋体"/>
                <w:b/>
                <w:sz w:val="24"/>
              </w:rPr>
            </w:pPr>
            <w:r>
              <w:rPr>
                <w:rFonts w:hint="eastAsia" w:ascii="宋体" w:hAnsi="宋体" w:cs="宋体"/>
                <w:b/>
                <w:sz w:val="24"/>
              </w:rPr>
              <w:t>投标人应当提供的资格、资信、资质等证明文件</w:t>
            </w:r>
          </w:p>
        </w:tc>
        <w:tc>
          <w:tcPr>
            <w:tcW w:w="6095" w:type="dxa"/>
            <w:tcBorders>
              <w:tl2br w:val="nil"/>
              <w:tr2bl w:val="nil"/>
            </w:tcBorders>
            <w:vAlign w:val="center"/>
          </w:tcPr>
          <w:p w14:paraId="20A7B68B">
            <w:pPr>
              <w:spacing w:line="360" w:lineRule="auto"/>
              <w:rPr>
                <w:rFonts w:ascii="宋体" w:hAnsi="宋体" w:cs="宋体"/>
                <w:sz w:val="24"/>
              </w:rPr>
            </w:pPr>
            <w:r>
              <w:rPr>
                <w:rFonts w:hint="eastAsia" w:ascii="宋体" w:hAnsi="宋体" w:cs="宋体"/>
                <w:sz w:val="24"/>
              </w:rPr>
              <w:t>（1）资格证明文件：见招标文件第二部分11.1。</w:t>
            </w:r>
          </w:p>
          <w:p w14:paraId="6EE5D5D4">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76E7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40E69656">
            <w:pPr>
              <w:snapToGrid w:val="0"/>
              <w:spacing w:line="360" w:lineRule="auto"/>
              <w:jc w:val="center"/>
              <w:rPr>
                <w:rFonts w:ascii="宋体" w:hAnsi="宋体" w:cs="宋体"/>
                <w:sz w:val="24"/>
              </w:rPr>
            </w:pPr>
          </w:p>
        </w:tc>
        <w:tc>
          <w:tcPr>
            <w:tcW w:w="1843" w:type="dxa"/>
            <w:vMerge w:val="continue"/>
            <w:tcBorders>
              <w:tl2br w:val="nil"/>
              <w:tr2bl w:val="nil"/>
            </w:tcBorders>
            <w:vAlign w:val="center"/>
          </w:tcPr>
          <w:p w14:paraId="0C9E10C4">
            <w:pPr>
              <w:snapToGrid w:val="0"/>
              <w:spacing w:line="360" w:lineRule="auto"/>
              <w:jc w:val="center"/>
              <w:rPr>
                <w:rFonts w:ascii="宋体" w:hAnsi="宋体" w:cs="宋体"/>
                <w:b/>
                <w:sz w:val="24"/>
              </w:rPr>
            </w:pPr>
          </w:p>
        </w:tc>
        <w:tc>
          <w:tcPr>
            <w:tcW w:w="6095" w:type="dxa"/>
            <w:tcBorders>
              <w:tl2br w:val="nil"/>
              <w:tr2bl w:val="nil"/>
            </w:tcBorders>
            <w:vAlign w:val="center"/>
          </w:tcPr>
          <w:p w14:paraId="389637F5">
            <w:pPr>
              <w:spacing w:line="360" w:lineRule="auto"/>
              <w:rPr>
                <w:rFonts w:ascii="宋体" w:hAnsi="宋体" w:cs="宋体"/>
                <w:sz w:val="24"/>
              </w:rPr>
            </w:pPr>
            <w:r>
              <w:rPr>
                <w:rFonts w:hint="eastAsia" w:ascii="宋体" w:hAnsi="宋体" w:cs="宋体"/>
                <w:sz w:val="24"/>
              </w:rPr>
              <w:t>（2）资信、资质等证明文件：根据招标文件第四部分评标标准提供有效的资信、资质等证明文件。</w:t>
            </w:r>
          </w:p>
        </w:tc>
      </w:tr>
      <w:tr w14:paraId="17AA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1579A51">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l2br w:val="nil"/>
              <w:tr2bl w:val="nil"/>
            </w:tcBorders>
            <w:vAlign w:val="center"/>
          </w:tcPr>
          <w:p w14:paraId="773514FF">
            <w:pPr>
              <w:snapToGrid w:val="0"/>
              <w:spacing w:line="360" w:lineRule="auto"/>
              <w:jc w:val="center"/>
              <w:rPr>
                <w:rFonts w:ascii="宋体" w:hAnsi="宋体" w:cs="宋体"/>
                <w:b/>
                <w:sz w:val="24"/>
              </w:rPr>
            </w:pPr>
            <w:r>
              <w:rPr>
                <w:rFonts w:hint="eastAsia" w:ascii="宋体" w:hAnsi="宋体" w:cs="宋体"/>
                <w:b/>
                <w:sz w:val="24"/>
              </w:rPr>
              <w:t>节能产品、环境标志产品政府优先采购或强制采购</w:t>
            </w:r>
          </w:p>
        </w:tc>
        <w:tc>
          <w:tcPr>
            <w:tcW w:w="6095" w:type="dxa"/>
            <w:tcBorders>
              <w:tl2br w:val="nil"/>
              <w:tr2bl w:val="nil"/>
            </w:tcBorders>
            <w:vAlign w:val="center"/>
          </w:tcPr>
          <w:p w14:paraId="7353C2E2">
            <w:pPr>
              <w:pStyle w:val="79"/>
              <w:snapToGrid w:val="0"/>
              <w:spacing w:line="360" w:lineRule="auto"/>
              <w:ind w:firstLine="0" w:firstLineChars="0"/>
              <w:rPr>
                <w:rFonts w:ascii="宋体" w:hAnsi="宋体" w:eastAsia="宋体" w:cs="宋体"/>
                <w:kern w:val="2"/>
                <w:sz w:val="24"/>
                <w:szCs w:val="24"/>
              </w:rPr>
            </w:pPr>
            <w:r>
              <w:rPr>
                <w:rFonts w:hint="eastAsia" w:ascii="宋体" w:hAnsi="宋体" w:eastAsia="宋体" w:cs="宋体"/>
                <w:kern w:val="2"/>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27E1BB5">
            <w:pPr>
              <w:pStyle w:val="79"/>
              <w:spacing w:line="360" w:lineRule="auto"/>
              <w:ind w:firstLine="480"/>
              <w:jc w:val="both"/>
              <w:rPr>
                <w:rFonts w:ascii="宋体" w:hAnsi="宋体" w:eastAsia="宋体" w:cs="宋体"/>
                <w:sz w:val="24"/>
                <w:lang w:val="zh-CN"/>
              </w:rPr>
            </w:pPr>
            <w:sdt>
              <w:sdtPr>
                <w:rPr>
                  <w:rFonts w:hint="eastAsia" w:ascii="宋体" w:hAnsi="宋体" w:eastAsia="宋体" w:cs="宋体"/>
                  <w:kern w:val="2"/>
                  <w:sz w:val="24"/>
                  <w:szCs w:val="24"/>
                </w:rPr>
                <w:id w:val="147478306"/>
                <w14:checkbox>
                  <w14:checked w14:val="0"/>
                  <w14:checkedState w14:val="00FE" w14:font="Wingdings"/>
                  <w14:uncheckedState w14:val="2610" w14:font="MS Gothic"/>
                </w14:checkbox>
              </w:sdtPr>
              <w:sdtEndPr>
                <w:rPr>
                  <w:rFonts w:hint="eastAsia" w:ascii="宋体" w:hAnsi="宋体" w:eastAsia="宋体" w:cs="宋体"/>
                  <w:kern w:val="2"/>
                  <w:sz w:val="24"/>
                  <w:szCs w:val="24"/>
                </w:rPr>
              </w:sdtEndPr>
              <w:sdtContent>
                <w:r>
                  <w:rPr>
                    <w:rFonts w:hint="eastAsia" w:ascii="宋体" w:hAnsi="宋体" w:eastAsia="宋体" w:cs="宋体"/>
                    <w:kern w:val="2"/>
                    <w:sz w:val="24"/>
                    <w:szCs w:val="24"/>
                  </w:rPr>
                  <w:t>☐</w:t>
                </w:r>
              </w:sdtContent>
            </w:sdt>
            <w:r>
              <w:rPr>
                <w:rFonts w:hint="eastAsia" w:ascii="宋体" w:hAnsi="宋体" w:eastAsia="宋体" w:cs="宋体"/>
                <w:kern w:val="2"/>
                <w:sz w:val="24"/>
                <w:szCs w:val="24"/>
              </w:rPr>
              <w:t>强制采购。产品：</w:t>
            </w:r>
            <w:r>
              <w:rPr>
                <w:rFonts w:hint="eastAsia" w:ascii="宋体" w:hAnsi="宋体" w:eastAsia="宋体" w:cs="宋体"/>
                <w:kern w:val="2"/>
                <w:sz w:val="24"/>
                <w:szCs w:val="24"/>
                <w:u w:val="single"/>
              </w:rPr>
              <w:t xml:space="preserve">        。</w:t>
            </w:r>
            <w:r>
              <w:rPr>
                <w:rFonts w:hint="eastAsia" w:ascii="宋体" w:hAnsi="宋体" w:eastAsia="宋体" w:cs="宋体"/>
                <w:sz w:val="24"/>
              </w:rPr>
              <w:t>▲</w:t>
            </w:r>
            <w:r>
              <w:rPr>
                <w:rFonts w:hint="eastAsia" w:ascii="宋体" w:hAnsi="宋体" w:eastAsia="宋体" w:cs="宋体"/>
                <w:sz w:val="24"/>
                <w:lang w:val="zh-CN"/>
              </w:rPr>
              <w:t>实施政府强制采购，</w:t>
            </w:r>
            <w:r>
              <w:rPr>
                <w:rFonts w:hint="eastAsia" w:ascii="宋体" w:hAnsi="宋体" w:eastAsia="宋体" w:cs="宋体"/>
                <w:b/>
                <w:bCs/>
                <w:sz w:val="24"/>
                <w:lang w:val="zh-CN"/>
              </w:rPr>
              <w:t>投标人</w:t>
            </w:r>
            <w:r>
              <w:rPr>
                <w:rFonts w:hint="eastAsia" w:ascii="宋体" w:hAnsi="宋体" w:eastAsia="宋体" w:cs="宋体"/>
                <w:b/>
                <w:bCs/>
                <w:sz w:val="24"/>
              </w:rPr>
              <w:t>就</w:t>
            </w:r>
            <w:r>
              <w:rPr>
                <w:rFonts w:hint="eastAsia" w:ascii="宋体" w:hAnsi="宋体" w:eastAsia="宋体" w:cs="宋体"/>
                <w:b/>
                <w:bCs/>
                <w:sz w:val="24"/>
                <w:lang w:val="zh-CN"/>
              </w:rPr>
              <w:t>相应的投标产品未</w:t>
            </w:r>
            <w:r>
              <w:rPr>
                <w:rFonts w:hint="eastAsia" w:ascii="宋体" w:hAnsi="宋体" w:eastAsia="宋体" w:cs="宋体"/>
                <w:b/>
                <w:bCs/>
                <w:sz w:val="24"/>
              </w:rPr>
              <w:t>提供</w:t>
            </w:r>
            <w:r>
              <w:rPr>
                <w:rFonts w:hint="eastAsia" w:ascii="宋体" w:hAnsi="宋体" w:eastAsia="宋体" w:cs="宋体"/>
                <w:b/>
                <w:bCs/>
                <w:sz w:val="24"/>
                <w:lang w:val="zh-CN"/>
              </w:rPr>
              <w:t>国家确定的认证机构出具的、处于有效期之内的节能产品认证证书的，投标无效</w:t>
            </w:r>
            <w:r>
              <w:rPr>
                <w:rFonts w:hint="eastAsia" w:ascii="宋体" w:hAnsi="宋体" w:eastAsia="宋体" w:cs="宋体"/>
                <w:sz w:val="24"/>
                <w:lang w:val="zh-CN"/>
              </w:rPr>
              <w:t>。</w:t>
            </w:r>
          </w:p>
          <w:p w14:paraId="1E9288EA">
            <w:pPr>
              <w:pStyle w:val="79"/>
              <w:spacing w:line="360" w:lineRule="auto"/>
              <w:ind w:firstLine="480"/>
              <w:jc w:val="both"/>
              <w:rPr>
                <w:rFonts w:ascii="宋体" w:hAnsi="宋体" w:eastAsia="宋体" w:cs="宋体"/>
                <w:kern w:val="2"/>
                <w:sz w:val="24"/>
                <w:szCs w:val="24"/>
                <w:u w:val="single"/>
                <w:shd w:val="clear" w:color="FFFFFF" w:fill="D9D9D9"/>
              </w:rPr>
            </w:pPr>
            <w:r>
              <w:rPr>
                <w:rFonts w:hint="eastAsia" w:ascii="宋体" w:hAnsi="宋体" w:eastAsia="宋体" w:cs="宋体"/>
                <w:kern w:val="2"/>
                <w:sz w:val="24"/>
                <w:szCs w:val="24"/>
              </w:rPr>
              <w:t>□优先采购节能产品。产品：</w:t>
            </w:r>
            <w:r>
              <w:rPr>
                <w:rFonts w:hint="eastAsia" w:ascii="宋体" w:hAnsi="宋体" w:eastAsia="宋体" w:cs="宋体"/>
                <w:kern w:val="2"/>
                <w:sz w:val="24"/>
                <w:szCs w:val="24"/>
                <w:u w:val="single"/>
              </w:rPr>
              <w:t xml:space="preserve">        </w:t>
            </w:r>
          </w:p>
          <w:p w14:paraId="71273C19">
            <w:pPr>
              <w:pStyle w:val="79"/>
              <w:spacing w:line="360" w:lineRule="auto"/>
              <w:ind w:firstLine="480"/>
              <w:jc w:val="both"/>
              <w:rPr>
                <w:rFonts w:ascii="宋体" w:hAnsi="宋体" w:eastAsia="宋体" w:cs="宋体"/>
                <w:kern w:val="2"/>
                <w:sz w:val="24"/>
                <w:szCs w:val="24"/>
                <w:u w:val="single"/>
              </w:rPr>
            </w:pPr>
            <w:r>
              <w:rPr>
                <w:rFonts w:hint="eastAsia" w:ascii="宋体" w:hAnsi="宋体" w:eastAsia="宋体" w:cs="宋体"/>
                <w:kern w:val="2"/>
                <w:sz w:val="24"/>
                <w:szCs w:val="24"/>
              </w:rPr>
              <w:t>□优先采购环保产品。产品：</w:t>
            </w:r>
            <w:r>
              <w:rPr>
                <w:rFonts w:hint="eastAsia" w:ascii="宋体" w:hAnsi="宋体" w:eastAsia="宋体" w:cs="宋体"/>
                <w:kern w:val="2"/>
                <w:sz w:val="24"/>
                <w:szCs w:val="24"/>
                <w:u w:val="single"/>
              </w:rPr>
              <w:t xml:space="preserve">        </w:t>
            </w:r>
          </w:p>
          <w:p w14:paraId="3D7BA4CE">
            <w:pPr>
              <w:spacing w:line="360" w:lineRule="auto"/>
              <w:ind w:firstLine="480" w:firstLineChars="200"/>
              <w:rPr>
                <w:rFonts w:ascii="宋体" w:hAnsi="宋体" w:cs="宋体"/>
                <w:sz w:val="24"/>
              </w:rPr>
            </w:pPr>
            <w:r>
              <w:rPr>
                <w:rFonts w:hint="eastAsia" w:ascii="宋体" w:hAnsi="宋体" w:cs="宋体"/>
                <w:sz w:val="24"/>
              </w:rPr>
              <w:t>☑无。</w:t>
            </w:r>
          </w:p>
        </w:tc>
      </w:tr>
      <w:tr w14:paraId="5124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21B942B5">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l2br w:val="nil"/>
              <w:tr2bl w:val="nil"/>
            </w:tcBorders>
            <w:vAlign w:val="center"/>
          </w:tcPr>
          <w:p w14:paraId="2DEF76C3">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l2br w:val="nil"/>
              <w:tr2bl w:val="nil"/>
            </w:tcBorders>
            <w:vAlign w:val="center"/>
          </w:tcPr>
          <w:p w14:paraId="1111E611">
            <w:pPr>
              <w:spacing w:line="400" w:lineRule="exact"/>
              <w:jc w:val="left"/>
              <w:rPr>
                <w:rFonts w:ascii="宋体" w:hAnsi="宋体" w:cs="宋体"/>
                <w:b/>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）有关本项目实施所需的所有费用（含税费）均计入报价。投标报价包含</w:t>
            </w:r>
            <w:r>
              <w:rPr>
                <w:rFonts w:hint="eastAsia" w:ascii="宋体" w:hAnsi="宋体" w:cs="宋体"/>
                <w:kern w:val="0"/>
                <w:sz w:val="24"/>
              </w:rPr>
              <w:t>为完成本项目各项服务可能发生的全部费用及投标人的利润和应交纳的税金、项目不可预见的风险等一切费用(包括人员基本工资、加班工资（含法定节假日加班）、奖金、津补贴、高温费、节假日福利、《中华人民共和国</w:t>
            </w:r>
            <w:r>
              <w:rPr>
                <w:rFonts w:ascii="宋体" w:hAnsi="宋体" w:cs="宋体"/>
                <w:kern w:val="0"/>
                <w:sz w:val="24"/>
              </w:rPr>
              <w:t>劳动合同法</w:t>
            </w:r>
            <w:r>
              <w:rPr>
                <w:rFonts w:hint="eastAsia" w:ascii="宋体" w:hAnsi="宋体" w:cs="宋体"/>
                <w:kern w:val="0"/>
                <w:sz w:val="24"/>
              </w:rPr>
              <w:t>》规定的各种社会保险费、人员食宿、办公费、设备维护费、车辆费用、机具费用、备品备件、维护材料费等)。</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0D2689C7">
            <w:pPr>
              <w:widowControl/>
              <w:shd w:val="clear" w:color="auto" w:fill="FFFFFF"/>
              <w:spacing w:line="480" w:lineRule="atLeast"/>
              <w:textAlignment w:val="baseline"/>
              <w:rPr>
                <w:rFonts w:ascii="Calibri" w:hAnsi="Calibri" w:cs="Calibri"/>
                <w:b/>
                <w:bCs/>
                <w:szCs w:val="21"/>
              </w:rPr>
            </w:pPr>
            <w:r>
              <w:rPr>
                <w:rFonts w:hint="eastAsia" w:ascii="宋体" w:hAnsi="宋体" w:cs="宋体"/>
                <w:b/>
                <w:bCs/>
                <w:kern w:val="0"/>
                <w:sz w:val="24"/>
                <w:shd w:val="clear" w:color="auto" w:fill="FFFFFF"/>
                <w:lang w:bidi="ar"/>
              </w:rPr>
              <w:t>（2）政府采购评审中出现下列情形之一的，评审委员会应当启动异常低价投标（响应）审查程序：</w:t>
            </w:r>
          </w:p>
          <w:p w14:paraId="5F7E2542">
            <w:pPr>
              <w:widowControl/>
              <w:shd w:val="clear" w:color="auto" w:fill="FFFFFF"/>
              <w:spacing w:line="480" w:lineRule="atLeast"/>
              <w:textAlignment w:val="baseline"/>
              <w:rPr>
                <w:rFonts w:ascii="Calibri" w:hAnsi="Calibri" w:cs="Calibri"/>
                <w:b/>
                <w:bCs/>
                <w:szCs w:val="21"/>
              </w:rPr>
            </w:pPr>
            <w:r>
              <w:rPr>
                <w:rFonts w:hint="eastAsia" w:ascii="宋体" w:hAnsi="宋体" w:cs="宋体"/>
                <w:b/>
                <w:bCs/>
                <w:kern w:val="0"/>
                <w:sz w:val="24"/>
                <w:shd w:val="clear" w:color="auto" w:fill="FFFFFF"/>
                <w:lang w:bidi="ar"/>
              </w:rPr>
              <w:t>1.投标（响应）报价低于全部通过符合性审查供应商投标（响应）报价平均值</w:t>
            </w:r>
            <w:r>
              <w:rPr>
                <w:rFonts w:hint="eastAsia" w:ascii="宋体" w:hAnsi="宋体" w:cs="宋体"/>
                <w:b/>
                <w:bCs/>
                <w:kern w:val="0"/>
                <w:sz w:val="24"/>
                <w:u w:val="single"/>
                <w:shd w:val="clear" w:color="auto" w:fill="FFFFFF"/>
                <w:lang w:bidi="ar"/>
              </w:rPr>
              <w:t xml:space="preserve"> 50 %</w:t>
            </w:r>
            <w:r>
              <w:rPr>
                <w:rFonts w:hint="eastAsia" w:ascii="宋体" w:hAnsi="宋体" w:cs="宋体"/>
                <w:b/>
                <w:bCs/>
                <w:kern w:val="0"/>
                <w:sz w:val="24"/>
                <w:shd w:val="clear" w:color="auto" w:fill="FFFFFF"/>
                <w:lang w:bidi="ar"/>
              </w:rPr>
              <w:t>的，即投标（响应）报价&lt;全部通过符合性审查供应商投标（响应）报价平均值×</w:t>
            </w:r>
            <w:r>
              <w:rPr>
                <w:rFonts w:hint="eastAsia" w:ascii="宋体" w:hAnsi="宋体" w:cs="宋体"/>
                <w:b/>
                <w:bCs/>
                <w:kern w:val="0"/>
                <w:sz w:val="24"/>
                <w:u w:val="single"/>
                <w:shd w:val="clear" w:color="auto" w:fill="FFFFFF"/>
                <w:lang w:bidi="ar"/>
              </w:rPr>
              <w:t xml:space="preserve"> 50 %</w:t>
            </w:r>
            <w:r>
              <w:rPr>
                <w:rFonts w:hint="eastAsia" w:ascii="宋体" w:hAnsi="宋体" w:cs="宋体"/>
                <w:b/>
                <w:bCs/>
                <w:kern w:val="0"/>
                <w:sz w:val="24"/>
                <w:shd w:val="clear" w:color="auto" w:fill="FFFFFF"/>
                <w:lang w:bidi="ar"/>
              </w:rPr>
              <w:t>；</w:t>
            </w:r>
          </w:p>
          <w:p w14:paraId="7973A124">
            <w:pPr>
              <w:widowControl/>
              <w:shd w:val="clear" w:color="auto" w:fill="FFFFFF"/>
              <w:spacing w:line="480" w:lineRule="atLeast"/>
              <w:textAlignment w:val="baseline"/>
              <w:rPr>
                <w:rFonts w:ascii="Calibri" w:hAnsi="Calibri" w:cs="Calibri"/>
                <w:b/>
                <w:bCs/>
                <w:szCs w:val="21"/>
              </w:rPr>
            </w:pPr>
            <w:r>
              <w:rPr>
                <w:rFonts w:hint="eastAsia" w:ascii="宋体" w:hAnsi="宋体" w:cs="宋体"/>
                <w:b/>
                <w:bCs/>
                <w:kern w:val="0"/>
                <w:sz w:val="24"/>
                <w:shd w:val="clear" w:color="auto" w:fill="FFFFFF"/>
                <w:lang w:bidi="ar"/>
              </w:rPr>
              <w:t>2.投标（响应）报价低于通过符合性审查的次低报价供应商投标（响应）报价</w:t>
            </w:r>
            <w:r>
              <w:rPr>
                <w:rFonts w:hint="eastAsia" w:ascii="宋体" w:hAnsi="宋体" w:cs="宋体"/>
                <w:b/>
                <w:bCs/>
                <w:kern w:val="0"/>
                <w:sz w:val="24"/>
                <w:u w:val="single"/>
                <w:shd w:val="clear" w:color="auto" w:fill="FFFFFF"/>
                <w:lang w:bidi="ar"/>
              </w:rPr>
              <w:t xml:space="preserve"> 50 %</w:t>
            </w:r>
            <w:r>
              <w:rPr>
                <w:rFonts w:hint="eastAsia" w:ascii="宋体" w:hAnsi="宋体" w:cs="宋体"/>
                <w:b/>
                <w:bCs/>
                <w:kern w:val="0"/>
                <w:sz w:val="24"/>
                <w:shd w:val="clear" w:color="auto" w:fill="FFFFFF"/>
                <w:lang w:bidi="ar"/>
              </w:rPr>
              <w:t>的，即投标（响应）报价&lt;通过符合性审查的次低报价供应商投标（响应）报价×</w:t>
            </w:r>
            <w:r>
              <w:rPr>
                <w:rFonts w:hint="eastAsia" w:ascii="宋体" w:hAnsi="宋体" w:cs="宋体"/>
                <w:b/>
                <w:bCs/>
                <w:kern w:val="0"/>
                <w:sz w:val="24"/>
                <w:u w:val="single"/>
                <w:shd w:val="clear" w:color="auto" w:fill="FFFFFF"/>
                <w:lang w:bidi="ar"/>
              </w:rPr>
              <w:t xml:space="preserve"> 50 %</w:t>
            </w:r>
            <w:r>
              <w:rPr>
                <w:rFonts w:hint="eastAsia" w:ascii="宋体" w:hAnsi="宋体" w:cs="宋体"/>
                <w:b/>
                <w:bCs/>
                <w:kern w:val="0"/>
                <w:sz w:val="24"/>
                <w:shd w:val="clear" w:color="auto" w:fill="FFFFFF"/>
                <w:lang w:bidi="ar"/>
              </w:rPr>
              <w:t>；</w:t>
            </w:r>
          </w:p>
          <w:p w14:paraId="632D0EF7">
            <w:pPr>
              <w:widowControl/>
              <w:shd w:val="clear" w:color="auto" w:fill="FFFFFF"/>
              <w:spacing w:line="480" w:lineRule="atLeast"/>
              <w:textAlignment w:val="baseline"/>
              <w:rPr>
                <w:rFonts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3.投标（响应）报价低于采购项目最高限价</w:t>
            </w:r>
            <w:r>
              <w:rPr>
                <w:rFonts w:hint="eastAsia" w:ascii="宋体" w:hAnsi="宋体" w:cs="宋体"/>
                <w:b/>
                <w:bCs/>
                <w:kern w:val="0"/>
                <w:sz w:val="24"/>
                <w:u w:val="single"/>
                <w:shd w:val="clear" w:color="auto" w:fill="FFFFFF"/>
                <w:lang w:bidi="ar"/>
              </w:rPr>
              <w:t xml:space="preserve"> 50 %</w:t>
            </w:r>
            <w:r>
              <w:rPr>
                <w:rFonts w:hint="eastAsia" w:ascii="宋体" w:hAnsi="宋体" w:cs="宋体"/>
                <w:b/>
                <w:bCs/>
                <w:kern w:val="0"/>
                <w:sz w:val="24"/>
                <w:shd w:val="clear" w:color="auto" w:fill="FFFFFF"/>
                <w:lang w:bidi="ar"/>
              </w:rPr>
              <w:t>的，即投标（响应）报价&lt;采购项目最高限价×</w:t>
            </w:r>
            <w:r>
              <w:rPr>
                <w:rFonts w:hint="eastAsia" w:ascii="宋体" w:hAnsi="宋体" w:cs="宋体"/>
                <w:b/>
                <w:bCs/>
                <w:kern w:val="0"/>
                <w:sz w:val="24"/>
                <w:u w:val="single"/>
                <w:shd w:val="clear" w:color="auto" w:fill="FFFFFF"/>
                <w:lang w:bidi="ar"/>
              </w:rPr>
              <w:t xml:space="preserve"> 50 %</w:t>
            </w:r>
            <w:r>
              <w:rPr>
                <w:rFonts w:hint="eastAsia" w:ascii="宋体" w:hAnsi="宋体" w:cs="宋体"/>
                <w:b/>
                <w:bCs/>
                <w:kern w:val="0"/>
                <w:sz w:val="24"/>
                <w:shd w:val="clear" w:color="auto" w:fill="FFFFFF"/>
                <w:lang w:bidi="ar"/>
              </w:rPr>
              <w:t>；</w:t>
            </w:r>
          </w:p>
          <w:p w14:paraId="0456AC82">
            <w:pPr>
              <w:widowControl/>
              <w:shd w:val="clear" w:color="auto" w:fill="FFFFFF"/>
              <w:spacing w:after="120" w:afterLines="50" w:line="480" w:lineRule="atLeast"/>
              <w:textAlignment w:val="baseline"/>
              <w:rPr>
                <w:rFonts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4.评审委员会基于专业判断，认为供应商报价过低，有可能影响产品质量或者不能诚信履约的其他情形。</w:t>
            </w:r>
          </w:p>
          <w:p w14:paraId="4305A78D">
            <w:pPr>
              <w:widowControl/>
              <w:shd w:val="clear" w:color="auto" w:fill="FFFFFF"/>
              <w:spacing w:after="120" w:afterLines="50" w:line="480" w:lineRule="atLeast"/>
              <w:textAlignment w:val="baseline"/>
            </w:pPr>
            <w:r>
              <w:rPr>
                <w:rFonts w:hint="eastAsia" w:ascii="宋体" w:hAnsi="宋体" w:cs="宋体"/>
                <w:b/>
                <w:bCs/>
                <w:kern w:val="0"/>
                <w:sz w:val="24"/>
                <w:shd w:val="clear" w:color="auto" w:fill="FFFFFF"/>
                <w:lang w:bidi="ar"/>
              </w:rPr>
              <w:t>相关法律法规对供应商报价有规定的，从其规定。</w:t>
            </w:r>
          </w:p>
          <w:p w14:paraId="7731F609">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w:t>
            </w:r>
            <w:r>
              <w:rPr>
                <w:rFonts w:hint="eastAsia" w:ascii="宋体" w:hAnsi="宋体" w:cs="宋体"/>
                <w:b/>
                <w:kern w:val="0"/>
                <w:sz w:val="24"/>
              </w:rPr>
              <w:t>3</w:t>
            </w:r>
            <w:r>
              <w:rPr>
                <w:rFonts w:hint="eastAsia" w:ascii="宋体" w:hAnsi="宋体" w:cs="宋体"/>
                <w:b/>
                <w:kern w:val="0"/>
                <w:sz w:val="24"/>
                <w:lang w:val="zh-CN"/>
              </w:rPr>
              <w:t>）投标报价出现下列情形的，投标无效：</w:t>
            </w:r>
          </w:p>
          <w:p w14:paraId="135F6B74">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3FB8ED47">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投标报价超过招标文件中规定的最高限价的;</w:t>
            </w:r>
          </w:p>
          <w:p w14:paraId="29FECBDB">
            <w:pPr>
              <w:spacing w:line="360" w:lineRule="auto"/>
              <w:ind w:firstLine="241" w:firstLineChars="100"/>
              <w:rPr>
                <w:rFonts w:ascii="宋体" w:hAnsi="宋体" w:cs="宋体"/>
                <w:b/>
                <w:sz w:val="24"/>
              </w:rPr>
            </w:pPr>
            <w:r>
              <w:rPr>
                <w:rFonts w:hint="eastAsia" w:ascii="宋体" w:hAnsi="宋体" w:cs="宋体"/>
                <w:b/>
                <w:bCs/>
                <w:kern w:val="0"/>
                <w:sz w:val="24"/>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b/>
                <w:sz w:val="24"/>
                <w:szCs w:val="21"/>
              </w:rPr>
              <w:t>;</w:t>
            </w:r>
          </w:p>
          <w:p w14:paraId="1AE75C96">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3AAE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7BBF0A66">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l2br w:val="nil"/>
              <w:tr2bl w:val="nil"/>
            </w:tcBorders>
            <w:vAlign w:val="center"/>
          </w:tcPr>
          <w:p w14:paraId="2F94A203">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l2br w:val="nil"/>
              <w:tr2bl w:val="nil"/>
            </w:tcBorders>
            <w:vAlign w:val="center"/>
          </w:tcPr>
          <w:p w14:paraId="03A27236">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67E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4" w:hRule="atLeast"/>
        </w:trPr>
        <w:tc>
          <w:tcPr>
            <w:tcW w:w="629" w:type="dxa"/>
            <w:tcBorders>
              <w:tl2br w:val="nil"/>
              <w:tr2bl w:val="nil"/>
            </w:tcBorders>
            <w:vAlign w:val="center"/>
          </w:tcPr>
          <w:p w14:paraId="52016115">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l2br w:val="nil"/>
              <w:tr2bl w:val="nil"/>
            </w:tcBorders>
            <w:vAlign w:val="center"/>
          </w:tcPr>
          <w:p w14:paraId="67CBFCEA">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l2br w:val="nil"/>
              <w:tr2bl w:val="nil"/>
            </w:tcBorders>
            <w:vAlign w:val="center"/>
          </w:tcPr>
          <w:p w14:paraId="01201666">
            <w:pPr>
              <w:pStyle w:val="32"/>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sz w:val="24"/>
                <w:u w:val="single"/>
              </w:rPr>
              <w:t xml:space="preserve">浙江信达咨询监理有限公司 </w:t>
            </w:r>
            <w:r>
              <w:rPr>
                <w:rFonts w:hint="eastAsia" w:hAnsi="宋体" w:cs="宋体"/>
                <w:kern w:val="28"/>
                <w:sz w:val="24"/>
                <w:szCs w:val="24"/>
              </w:rPr>
              <w:t>；备份投标文件签收人员联系电话：</w:t>
            </w:r>
            <w:r>
              <w:rPr>
                <w:rFonts w:hint="eastAsia" w:hAnsi="宋体" w:cs="宋体"/>
                <w:sz w:val="24"/>
                <w:u w:val="single"/>
              </w:rPr>
              <w:t>0571-85116015、18057188023</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1FE1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56F9BB3D">
            <w:pPr>
              <w:snapToGrid w:val="0"/>
              <w:spacing w:line="360" w:lineRule="auto"/>
              <w:jc w:val="center"/>
              <w:rPr>
                <w:rFonts w:ascii="宋体" w:hAnsi="宋体" w:cs="宋体"/>
                <w:sz w:val="24"/>
                <w:lang w:val="en"/>
              </w:rPr>
            </w:pPr>
            <w:r>
              <w:rPr>
                <w:rFonts w:hint="eastAsia" w:ascii="宋体" w:hAnsi="宋体" w:cs="宋体"/>
                <w:sz w:val="24"/>
              </w:rPr>
              <w:t>1</w:t>
            </w:r>
            <w:r>
              <w:rPr>
                <w:rFonts w:ascii="宋体" w:hAnsi="宋体" w:cs="宋体"/>
                <w:sz w:val="24"/>
                <w:lang w:val="en"/>
              </w:rPr>
              <w:t>3</w:t>
            </w:r>
          </w:p>
        </w:tc>
        <w:tc>
          <w:tcPr>
            <w:tcW w:w="1843" w:type="dxa"/>
            <w:vMerge w:val="restart"/>
            <w:tcBorders>
              <w:tl2br w:val="nil"/>
              <w:tr2bl w:val="nil"/>
            </w:tcBorders>
            <w:vAlign w:val="center"/>
          </w:tcPr>
          <w:p w14:paraId="30A2A480">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l2br w:val="nil"/>
              <w:tr2bl w:val="nil"/>
            </w:tcBorders>
            <w:vAlign w:val="center"/>
          </w:tcPr>
          <w:p w14:paraId="0719BE84">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联合体投标的，联合体各方分别提供与联合体协议中规定的分工内容相应的业绩证明材料，业绩数量以提供材料较少的一方为准。招标文件第四部分评分标准有其他规定的，从其规定。</w:t>
            </w:r>
          </w:p>
        </w:tc>
      </w:tr>
      <w:tr w14:paraId="131D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66072C7E">
            <w:pPr>
              <w:snapToGrid w:val="0"/>
              <w:spacing w:line="360" w:lineRule="auto"/>
              <w:jc w:val="center"/>
              <w:rPr>
                <w:rFonts w:ascii="宋体" w:hAnsi="宋体" w:cs="宋体"/>
                <w:sz w:val="24"/>
              </w:rPr>
            </w:pPr>
          </w:p>
        </w:tc>
        <w:tc>
          <w:tcPr>
            <w:tcW w:w="1843" w:type="dxa"/>
            <w:vMerge w:val="continue"/>
            <w:tcBorders>
              <w:tl2br w:val="nil"/>
              <w:tr2bl w:val="nil"/>
            </w:tcBorders>
            <w:vAlign w:val="center"/>
          </w:tcPr>
          <w:p w14:paraId="643C9527">
            <w:pPr>
              <w:snapToGrid w:val="0"/>
              <w:spacing w:line="360" w:lineRule="auto"/>
              <w:jc w:val="center"/>
              <w:rPr>
                <w:rFonts w:ascii="宋体" w:hAnsi="宋体" w:cs="宋体"/>
                <w:b/>
                <w:sz w:val="24"/>
              </w:rPr>
            </w:pPr>
          </w:p>
        </w:tc>
        <w:tc>
          <w:tcPr>
            <w:tcW w:w="6095" w:type="dxa"/>
            <w:tcBorders>
              <w:tl2br w:val="nil"/>
              <w:tr2bl w:val="nil"/>
            </w:tcBorders>
            <w:vAlign w:val="center"/>
          </w:tcPr>
          <w:p w14:paraId="714E658D">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84071271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联合体投标的，联合体各方均需按招标文件第四部分评标标准要求提供资信证明文件，否则视为不符合相关要求。招标文件第四部分评分标准有其他规定的，从其规定。</w:t>
            </w:r>
          </w:p>
          <w:p w14:paraId="2B74C511">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888106038"/>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F0FE"/>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联合体投标的，联合体中有一方或者联合体成员根据分工按招标文件第四部分评标标准要求提供资信证明文件的，视为符合了相关要求。招标文件第四部分评分标准有其他规定的，从其规定。</w:t>
            </w:r>
          </w:p>
        </w:tc>
      </w:tr>
      <w:tr w14:paraId="73C03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5980F3F6">
            <w:pPr>
              <w:snapToGrid w:val="0"/>
              <w:spacing w:line="360" w:lineRule="auto"/>
              <w:jc w:val="center"/>
              <w:rPr>
                <w:rFonts w:ascii="宋体" w:hAnsi="宋体" w:cs="宋体"/>
                <w:sz w:val="24"/>
              </w:rPr>
            </w:pPr>
          </w:p>
        </w:tc>
        <w:tc>
          <w:tcPr>
            <w:tcW w:w="1843" w:type="dxa"/>
            <w:vMerge w:val="continue"/>
            <w:tcBorders>
              <w:tl2br w:val="nil"/>
              <w:tr2bl w:val="nil"/>
            </w:tcBorders>
            <w:vAlign w:val="center"/>
          </w:tcPr>
          <w:p w14:paraId="0419D425">
            <w:pPr>
              <w:snapToGrid w:val="0"/>
              <w:spacing w:line="360" w:lineRule="auto"/>
              <w:jc w:val="center"/>
              <w:rPr>
                <w:rFonts w:ascii="宋体" w:hAnsi="宋体" w:cs="宋体"/>
                <w:b/>
                <w:sz w:val="24"/>
              </w:rPr>
            </w:pPr>
          </w:p>
        </w:tc>
        <w:tc>
          <w:tcPr>
            <w:tcW w:w="6095" w:type="dxa"/>
            <w:tcBorders>
              <w:tl2br w:val="nil"/>
              <w:tr2bl w:val="nil"/>
            </w:tcBorders>
            <w:vAlign w:val="center"/>
          </w:tcPr>
          <w:p w14:paraId="16544811">
            <w:pPr>
              <w:spacing w:line="360" w:lineRule="auto"/>
              <w:rPr>
                <w:rFonts w:cs="Arial" w:asciiTheme="minorEastAsia" w:hAnsiTheme="minorEastAsia" w:eastAsiaTheme="minorEastAsia"/>
                <w:kern w:val="0"/>
                <w:sz w:val="24"/>
              </w:rPr>
            </w:pPr>
            <w:r>
              <w:rPr>
                <w:rFonts w:hint="eastAsia" w:ascii="宋体" w:hAnsi="宋体" w:cs="Arial"/>
                <w:kern w:val="0"/>
                <w:sz w:val="24"/>
              </w:rPr>
              <w:t>招标文件第四部分</w:t>
            </w:r>
            <w:r>
              <w:rPr>
                <w:rFonts w:hint="eastAsia" w:cs="Arial" w:asciiTheme="minorEastAsia" w:hAnsiTheme="minorEastAsia" w:eastAsiaTheme="minorEastAsia"/>
                <w:kern w:val="0"/>
                <w:sz w:val="24"/>
              </w:rPr>
              <w:t>评审因素对应的要求</w:t>
            </w:r>
            <w:r>
              <w:rPr>
                <w:rFonts w:hint="eastAsia" w:ascii="宋体" w:hAnsi="宋体" w:cs="Arial"/>
                <w:kern w:val="0"/>
                <w:sz w:val="24"/>
              </w:rPr>
              <w:t>及第五部分采购合同的内容</w:t>
            </w:r>
            <w:r>
              <w:rPr>
                <w:rFonts w:hint="eastAsia" w:cs="Arial" w:asciiTheme="minorEastAsia" w:hAnsiTheme="minorEastAsia" w:eastAsiaTheme="minorEastAsia"/>
                <w:kern w:val="0"/>
                <w:sz w:val="24"/>
              </w:rPr>
              <w:t>视为采购需求的一部分。</w:t>
            </w:r>
          </w:p>
        </w:tc>
      </w:tr>
      <w:tr w14:paraId="11AF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413B409F">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l2br w:val="nil"/>
              <w:tr2bl w:val="nil"/>
            </w:tcBorders>
            <w:vAlign w:val="center"/>
          </w:tcPr>
          <w:p w14:paraId="2B69100C">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lang w:val="en"/>
              </w:rPr>
              <w:t>中标候选人数量</w:t>
            </w:r>
          </w:p>
        </w:tc>
        <w:tc>
          <w:tcPr>
            <w:tcW w:w="6095" w:type="dxa"/>
            <w:tcBorders>
              <w:tl2br w:val="nil"/>
              <w:tr2bl w:val="nil"/>
            </w:tcBorders>
            <w:vAlign w:val="center"/>
          </w:tcPr>
          <w:p w14:paraId="5D4F06E2">
            <w:pPr>
              <w:spacing w:line="360" w:lineRule="auto"/>
              <w:jc w:val="left"/>
              <w:rPr>
                <w:rFonts w:ascii="宋体" w:hAnsi="宋体" w:cs="Arial"/>
                <w:kern w:val="0"/>
                <w:sz w:val="24"/>
                <w:lang w:val="en"/>
              </w:rPr>
            </w:pPr>
            <w:r>
              <w:rPr>
                <w:rFonts w:hint="eastAsia" w:ascii="宋体" w:hAnsi="宋体" w:cs="Arial"/>
                <w:kern w:val="0"/>
                <w:sz w:val="24"/>
                <w:lang w:val="en"/>
              </w:rPr>
              <w:t>本项目推荐的中标候选人数：</w:t>
            </w:r>
            <w:r>
              <w:rPr>
                <w:rFonts w:hint="eastAsia" w:ascii="宋体" w:hAnsi="宋体" w:cs="宋体"/>
                <w:snapToGrid w:val="0"/>
                <w:kern w:val="28"/>
                <w:sz w:val="24"/>
                <w:u w:val="single"/>
              </w:rPr>
              <w:t>1名</w:t>
            </w:r>
            <w:r>
              <w:rPr>
                <w:rFonts w:hint="eastAsia" w:ascii="宋体" w:hAnsi="宋体" w:cs="Arial"/>
                <w:kern w:val="0"/>
                <w:sz w:val="24"/>
                <w:lang w:val="en"/>
              </w:rPr>
              <w:t>。</w:t>
            </w:r>
          </w:p>
        </w:tc>
      </w:tr>
      <w:tr w14:paraId="33B53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1E9E745">
            <w:pPr>
              <w:snapToGrid w:val="0"/>
              <w:spacing w:line="360" w:lineRule="auto"/>
              <w:jc w:val="center"/>
              <w:rPr>
                <w:rFonts w:ascii="宋体" w:hAnsi="宋体" w:cs="宋体"/>
                <w:sz w:val="24"/>
              </w:rPr>
            </w:pPr>
            <w:r>
              <w:rPr>
                <w:rFonts w:hint="eastAsia" w:ascii="宋体" w:hAnsi="宋体" w:cs="宋体"/>
                <w:sz w:val="24"/>
              </w:rPr>
              <w:t>15</w:t>
            </w:r>
          </w:p>
        </w:tc>
        <w:tc>
          <w:tcPr>
            <w:tcW w:w="1843" w:type="dxa"/>
            <w:tcBorders>
              <w:tl2br w:val="nil"/>
              <w:tr2bl w:val="nil"/>
            </w:tcBorders>
            <w:vAlign w:val="center"/>
          </w:tcPr>
          <w:p w14:paraId="5055EFF5">
            <w:pPr>
              <w:snapToGrid w:val="0"/>
              <w:spacing w:line="360" w:lineRule="auto"/>
              <w:jc w:val="center"/>
              <w:rPr>
                <w:rFonts w:cs="仿宋_GB2312" w:asciiTheme="minorEastAsia" w:hAnsiTheme="minorEastAsia" w:eastAsiaTheme="minorEastAsia"/>
                <w:b/>
                <w:sz w:val="24"/>
                <w:lang w:val="en"/>
              </w:rPr>
            </w:pPr>
            <w:r>
              <w:rPr>
                <w:rFonts w:hint="eastAsia" w:cs="仿宋_GB2312" w:asciiTheme="minorEastAsia" w:hAnsiTheme="minorEastAsia" w:eastAsiaTheme="minorEastAsia"/>
                <w:b/>
                <w:sz w:val="24"/>
                <w:lang w:val="en"/>
              </w:rPr>
              <w:t>代理费用收取方式及标准</w:t>
            </w:r>
          </w:p>
        </w:tc>
        <w:tc>
          <w:tcPr>
            <w:tcW w:w="6095" w:type="dxa"/>
            <w:tcBorders>
              <w:tl2br w:val="nil"/>
              <w:tr2bl w:val="nil"/>
            </w:tcBorders>
            <w:vAlign w:val="center"/>
          </w:tcPr>
          <w:p w14:paraId="161E6499">
            <w:pPr>
              <w:spacing w:line="360" w:lineRule="auto"/>
              <w:rPr>
                <w:rFonts w:ascii="宋体" w:hAnsi="宋体" w:cs="宋体"/>
                <w:snapToGrid w:val="0"/>
                <w:kern w:val="28"/>
                <w:sz w:val="24"/>
              </w:rPr>
            </w:pPr>
            <w:r>
              <w:rPr>
                <w:rFonts w:hint="eastAsia" w:ascii="宋体" w:hAnsi="宋体" w:cs="宋体"/>
                <w:snapToGrid w:val="0"/>
                <w:kern w:val="28"/>
                <w:sz w:val="24"/>
              </w:rPr>
              <w:t>本项目的采购代理服务费由中标人支付。计费标准：</w:t>
            </w:r>
          </w:p>
          <w:p w14:paraId="73842EFC">
            <w:pPr>
              <w:spacing w:line="360" w:lineRule="auto"/>
              <w:rPr>
                <w:rFonts w:ascii="宋体" w:hAnsi="宋体" w:cs="宋体"/>
                <w:snapToGrid w:val="0"/>
                <w:kern w:val="28"/>
                <w:sz w:val="24"/>
              </w:rPr>
            </w:pPr>
            <w:r>
              <w:rPr>
                <w:rFonts w:hint="eastAsia" w:ascii="宋体" w:hAnsi="宋体" w:cs="宋体"/>
                <w:snapToGrid w:val="0"/>
                <w:kern w:val="28"/>
                <w:sz w:val="24"/>
              </w:rPr>
              <w:t>以中标金额为计费基准，按照《关于杭州市招标代理服务收费管理有关问题的通知》(杭价费[2003]148号)文件下浮30%计算的服务类收费标准计取。</w:t>
            </w:r>
          </w:p>
          <w:tbl>
            <w:tblPr>
              <w:tblStyle w:val="63"/>
              <w:tblW w:w="5626"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068"/>
              <w:gridCol w:w="1068"/>
              <w:gridCol w:w="1069"/>
            </w:tblGrid>
            <w:tr w14:paraId="4D81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00A6732D">
                  <w:pPr>
                    <w:spacing w:line="360" w:lineRule="auto"/>
                    <w:jc w:val="right"/>
                    <w:rPr>
                      <w:rFonts w:ascii="宋体" w:hAnsi="宋体" w:cs="宋体"/>
                      <w:snapToGrid w:val="0"/>
                      <w:kern w:val="28"/>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8255</wp:posOffset>
                            </wp:positionV>
                            <wp:extent cx="1128395" cy="1193800"/>
                            <wp:effectExtent l="4445" t="4445" r="10160" b="20955"/>
                            <wp:wrapNone/>
                            <wp:docPr id="1" name="直接连接符 1"/>
                            <wp:cNvGraphicFramePr/>
                            <a:graphic xmlns:a="http://schemas.openxmlformats.org/drawingml/2006/main">
                              <a:graphicData uri="http://schemas.microsoft.com/office/word/2010/wordprocessingShape">
                                <wps:wsp>
                                  <wps:cNvCnPr/>
                                  <wps:spPr>
                                    <a:xfrm>
                                      <a:off x="2663190" y="7289800"/>
                                      <a:ext cx="1128395" cy="119380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pt;margin-top:0.65pt;height:94pt;width:88.85pt;z-index:251662336;mso-width-relative:page;mso-height-relative:page;" filled="f" stroked="t" coordsize="21600,21600" o:gfxdata="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zDV&#10;rdgAAAAIAQAADwAAAAAAAAABACAAAAAiAAAAZHJzL2Rvd25yZXYueG1sUEsBAhQAFAAAAAgAh07i&#10;QFYF/cvpAQAArQMAAA4AAAAAAAAAAQAgAAAAJwEAAGRycy9lMm9Eb2MueG1sUEsFBgAAAAAGAAYA&#10;WQEAAIIFAAAAAA==&#10;">
                            <v:fill on="f" focussize="0,0"/>
                            <v:stroke weight="1pt" color="#000000 [3213]"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2540</wp:posOffset>
                            </wp:positionV>
                            <wp:extent cx="1502410" cy="527685"/>
                            <wp:effectExtent l="1905" t="5715" r="19685" b="19050"/>
                            <wp:wrapNone/>
                            <wp:docPr id="5" name="直接连接符 5"/>
                            <wp:cNvGraphicFramePr/>
                            <a:graphic xmlns:a="http://schemas.openxmlformats.org/drawingml/2006/main">
                              <a:graphicData uri="http://schemas.microsoft.com/office/word/2010/wordprocessingShape">
                                <wps:wsp>
                                  <wps:cNvCnPr/>
                                  <wps:spPr>
                                    <a:xfrm>
                                      <a:off x="2677795" y="7282815"/>
                                      <a:ext cx="1502410" cy="527685"/>
                                    </a:xfrm>
                                    <a:prstGeom prst="line">
                                      <a:avLst/>
                                    </a:prstGeom>
                                    <a:ln w="12700">
                                      <a:gradFill>
                                        <a:gsLst>
                                          <a:gs pos="50000">
                                            <a:schemeClr val="tx1"/>
                                          </a:gs>
                                          <a:gs pos="0">
                                            <a:schemeClr val="tx1">
                                              <a:lumMod val="25000"/>
                                              <a:lumOff val="75000"/>
                                            </a:schemeClr>
                                          </a:gs>
                                          <a:gs pos="100000">
                                            <a:schemeClr val="tx1">
                                              <a:lumMod val="85000"/>
                                            </a:schemeClr>
                                          </a:gs>
                                        </a:gsLst>
                                        <a:lin ang="5400000" scaled="0"/>
                                      </a:gra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1pt;margin-top:0.2pt;height:41.55pt;width:118.3pt;z-index:251663360;mso-width-relative:page;mso-height-relative:page;" filled="f" stroked="t" coordsize="21600,21600" o:gfxdata="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AJFjz1gAAAAYBAAAPAAAAAAAAAAEAIAAAACIA&#10;AABkcnMvZG93bnJldi54bWxQSwECFAAUAAAACACHTuJAQ20lX0QCAACzBAAADgAAAAAAAAABACAA&#10;AAAlAQAAZHJzL2Uyb0RvYy54bWxQSwUGAAAAAAYABgBZAQAA2wUAAAAA&#10;">
                            <v:fill on="f" focussize="0,0"/>
                            <v:stroke weight="1pt" color="#000000" joinstyle="round"/>
                            <v:imagedata o:title=""/>
                            <o:lock v:ext="edit" aspectratio="f"/>
                          </v:line>
                        </w:pict>
                      </mc:Fallback>
                    </mc:AlternateContent>
                  </w:r>
                  <w:r>
                    <w:rPr>
                      <w:rFonts w:hint="eastAsia" w:ascii="宋体" w:hAnsi="宋体" w:cs="宋体"/>
                      <w:snapToGrid w:val="0"/>
                      <w:kern w:val="28"/>
                      <w:sz w:val="24"/>
                    </w:rPr>
                    <w:t>招标类型</w:t>
                  </w:r>
                </w:p>
                <w:p w14:paraId="03282318">
                  <w:pPr>
                    <w:spacing w:line="360" w:lineRule="auto"/>
                    <w:jc w:val="right"/>
                    <w:rPr>
                      <w:rFonts w:ascii="宋体" w:hAnsi="宋体" w:cs="宋体"/>
                      <w:snapToGrid w:val="0"/>
                      <w:kern w:val="28"/>
                      <w:sz w:val="24"/>
                    </w:rPr>
                  </w:pPr>
                </w:p>
                <w:p w14:paraId="36636234">
                  <w:pPr>
                    <w:spacing w:line="360" w:lineRule="auto"/>
                    <w:jc w:val="right"/>
                    <w:rPr>
                      <w:rFonts w:ascii="宋体" w:hAnsi="宋体" w:cs="宋体"/>
                      <w:snapToGrid w:val="0"/>
                      <w:kern w:val="28"/>
                      <w:sz w:val="24"/>
                    </w:rPr>
                  </w:pPr>
                  <w:r>
                    <w:rPr>
                      <w:rFonts w:hint="eastAsia" w:ascii="宋体" w:hAnsi="宋体" w:cs="宋体"/>
                      <w:snapToGrid w:val="0"/>
                      <w:kern w:val="28"/>
                      <w:sz w:val="24"/>
                    </w:rPr>
                    <w:t>费率</w:t>
                  </w:r>
                </w:p>
                <w:p w14:paraId="3C6B54DB">
                  <w:pPr>
                    <w:spacing w:line="360" w:lineRule="auto"/>
                    <w:jc w:val="left"/>
                    <w:rPr>
                      <w:rFonts w:ascii="宋体" w:hAnsi="宋体" w:cs="宋体"/>
                      <w:snapToGrid w:val="0"/>
                      <w:kern w:val="28"/>
                      <w:sz w:val="24"/>
                    </w:rPr>
                  </w:pPr>
                  <w:r>
                    <w:rPr>
                      <w:rFonts w:hint="eastAsia" w:ascii="宋体" w:hAnsi="宋体" w:cs="宋体"/>
                      <w:snapToGrid w:val="0"/>
                      <w:kern w:val="28"/>
                      <w:sz w:val="24"/>
                    </w:rPr>
                    <w:t>中标金额</w:t>
                  </w:r>
                </w:p>
              </w:tc>
              <w:tc>
                <w:tcPr>
                  <w:tcW w:w="1068" w:type="dxa"/>
                </w:tcPr>
                <w:p w14:paraId="1B8C8FC2">
                  <w:pPr>
                    <w:spacing w:line="360" w:lineRule="auto"/>
                    <w:rPr>
                      <w:rFonts w:ascii="宋体" w:hAnsi="宋体" w:cs="宋体"/>
                      <w:snapToGrid w:val="0"/>
                      <w:kern w:val="28"/>
                      <w:sz w:val="24"/>
                    </w:rPr>
                  </w:pPr>
                  <w:r>
                    <w:rPr>
                      <w:rFonts w:hint="eastAsia" w:ascii="宋体" w:hAnsi="宋体" w:cs="宋体"/>
                      <w:snapToGrid w:val="0"/>
                      <w:kern w:val="28"/>
                      <w:sz w:val="24"/>
                    </w:rPr>
                    <w:t>货物招标</w:t>
                  </w:r>
                </w:p>
              </w:tc>
              <w:tc>
                <w:tcPr>
                  <w:tcW w:w="1068" w:type="dxa"/>
                </w:tcPr>
                <w:p w14:paraId="43CBD6D4">
                  <w:pPr>
                    <w:spacing w:line="360" w:lineRule="auto"/>
                    <w:rPr>
                      <w:rFonts w:ascii="宋体" w:hAnsi="宋体" w:cs="宋体"/>
                      <w:snapToGrid w:val="0"/>
                      <w:kern w:val="28"/>
                      <w:sz w:val="24"/>
                    </w:rPr>
                  </w:pPr>
                  <w:r>
                    <w:rPr>
                      <w:rFonts w:hint="eastAsia" w:ascii="宋体" w:hAnsi="宋体" w:cs="宋体"/>
                      <w:snapToGrid w:val="0"/>
                      <w:kern w:val="28"/>
                      <w:sz w:val="24"/>
                    </w:rPr>
                    <w:t>服务招标</w:t>
                  </w:r>
                </w:p>
              </w:tc>
              <w:tc>
                <w:tcPr>
                  <w:tcW w:w="1069" w:type="dxa"/>
                </w:tcPr>
                <w:p w14:paraId="16535014">
                  <w:pPr>
                    <w:spacing w:line="360" w:lineRule="auto"/>
                    <w:rPr>
                      <w:rFonts w:ascii="宋体" w:hAnsi="宋体" w:cs="宋体"/>
                      <w:snapToGrid w:val="0"/>
                      <w:kern w:val="28"/>
                      <w:sz w:val="24"/>
                    </w:rPr>
                  </w:pPr>
                  <w:r>
                    <w:rPr>
                      <w:rFonts w:hint="eastAsia" w:ascii="宋体" w:hAnsi="宋体" w:cs="宋体"/>
                      <w:snapToGrid w:val="0"/>
                      <w:kern w:val="28"/>
                      <w:sz w:val="24"/>
                    </w:rPr>
                    <w:t>工程招标</w:t>
                  </w:r>
                </w:p>
              </w:tc>
            </w:tr>
            <w:tr w14:paraId="4D21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3AABA26E">
                  <w:pPr>
                    <w:spacing w:line="360" w:lineRule="auto"/>
                    <w:rPr>
                      <w:rFonts w:ascii="宋体" w:hAnsi="宋体" w:cs="宋体"/>
                      <w:snapToGrid w:val="0"/>
                      <w:kern w:val="28"/>
                      <w:sz w:val="24"/>
                    </w:rPr>
                  </w:pPr>
                  <w:r>
                    <w:rPr>
                      <w:rFonts w:hint="eastAsia" w:ascii="宋体" w:hAnsi="宋体" w:cs="宋体"/>
                      <w:snapToGrid w:val="0"/>
                      <w:kern w:val="28"/>
                      <w:sz w:val="24"/>
                    </w:rPr>
                    <w:t>100万元以下</w:t>
                  </w:r>
                </w:p>
              </w:tc>
              <w:tc>
                <w:tcPr>
                  <w:tcW w:w="1068" w:type="dxa"/>
                </w:tcPr>
                <w:p w14:paraId="57E898AB">
                  <w:pPr>
                    <w:spacing w:line="360" w:lineRule="auto"/>
                    <w:rPr>
                      <w:rFonts w:ascii="宋体" w:hAnsi="宋体" w:cs="宋体"/>
                      <w:snapToGrid w:val="0"/>
                      <w:kern w:val="28"/>
                      <w:sz w:val="24"/>
                    </w:rPr>
                  </w:pPr>
                  <w:r>
                    <w:rPr>
                      <w:rFonts w:hint="eastAsia" w:ascii="宋体" w:hAnsi="宋体" w:cs="宋体"/>
                      <w:snapToGrid w:val="0"/>
                      <w:kern w:val="28"/>
                      <w:sz w:val="24"/>
                    </w:rPr>
                    <w:t>1.20%</w:t>
                  </w:r>
                </w:p>
              </w:tc>
              <w:tc>
                <w:tcPr>
                  <w:tcW w:w="1068" w:type="dxa"/>
                </w:tcPr>
                <w:p w14:paraId="23718658">
                  <w:pPr>
                    <w:spacing w:line="360" w:lineRule="auto"/>
                    <w:rPr>
                      <w:rFonts w:ascii="宋体" w:hAnsi="宋体" w:cs="宋体"/>
                      <w:snapToGrid w:val="0"/>
                      <w:kern w:val="28"/>
                      <w:sz w:val="24"/>
                    </w:rPr>
                  </w:pPr>
                  <w:r>
                    <w:rPr>
                      <w:rFonts w:hint="eastAsia" w:ascii="宋体" w:hAnsi="宋体" w:cs="宋体"/>
                      <w:snapToGrid w:val="0"/>
                      <w:kern w:val="28"/>
                      <w:sz w:val="24"/>
                    </w:rPr>
                    <w:t>1.20%</w:t>
                  </w:r>
                </w:p>
              </w:tc>
              <w:tc>
                <w:tcPr>
                  <w:tcW w:w="1069" w:type="dxa"/>
                </w:tcPr>
                <w:p w14:paraId="3B3FCA47">
                  <w:pPr>
                    <w:spacing w:line="360" w:lineRule="auto"/>
                    <w:rPr>
                      <w:rFonts w:ascii="宋体" w:hAnsi="宋体" w:cs="宋体"/>
                      <w:snapToGrid w:val="0"/>
                      <w:kern w:val="28"/>
                      <w:sz w:val="24"/>
                    </w:rPr>
                  </w:pPr>
                  <w:r>
                    <w:rPr>
                      <w:rFonts w:hint="eastAsia" w:ascii="宋体" w:hAnsi="宋体" w:cs="宋体"/>
                      <w:snapToGrid w:val="0"/>
                      <w:kern w:val="28"/>
                      <w:sz w:val="24"/>
                    </w:rPr>
                    <w:t>0.80%</w:t>
                  </w:r>
                </w:p>
              </w:tc>
            </w:tr>
            <w:tr w14:paraId="68F0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1B2BD178">
                  <w:pPr>
                    <w:spacing w:line="360" w:lineRule="auto"/>
                    <w:rPr>
                      <w:rFonts w:ascii="宋体" w:hAnsi="宋体" w:cs="宋体"/>
                      <w:snapToGrid w:val="0"/>
                      <w:kern w:val="28"/>
                      <w:sz w:val="24"/>
                    </w:rPr>
                  </w:pPr>
                  <w:r>
                    <w:rPr>
                      <w:rFonts w:hint="eastAsia" w:ascii="宋体" w:hAnsi="宋体" w:cs="宋体"/>
                      <w:snapToGrid w:val="0"/>
                      <w:kern w:val="28"/>
                      <w:sz w:val="24"/>
                    </w:rPr>
                    <w:t>100万元-500万元</w:t>
                  </w:r>
                </w:p>
              </w:tc>
              <w:tc>
                <w:tcPr>
                  <w:tcW w:w="1068" w:type="dxa"/>
                </w:tcPr>
                <w:p w14:paraId="7364CC11">
                  <w:pPr>
                    <w:spacing w:line="360" w:lineRule="auto"/>
                    <w:rPr>
                      <w:rFonts w:ascii="宋体" w:hAnsi="宋体" w:cs="宋体"/>
                      <w:snapToGrid w:val="0"/>
                      <w:kern w:val="28"/>
                      <w:sz w:val="24"/>
                    </w:rPr>
                  </w:pPr>
                  <w:r>
                    <w:rPr>
                      <w:rFonts w:hint="eastAsia" w:ascii="宋体" w:hAnsi="宋体" w:cs="宋体"/>
                      <w:snapToGrid w:val="0"/>
                      <w:kern w:val="28"/>
                      <w:sz w:val="24"/>
                    </w:rPr>
                    <w:t>0.88%</w:t>
                  </w:r>
                </w:p>
              </w:tc>
              <w:tc>
                <w:tcPr>
                  <w:tcW w:w="1068" w:type="dxa"/>
                </w:tcPr>
                <w:p w14:paraId="703F9FC5">
                  <w:pPr>
                    <w:spacing w:line="360" w:lineRule="auto"/>
                    <w:rPr>
                      <w:rFonts w:ascii="宋体" w:hAnsi="宋体" w:cs="宋体"/>
                      <w:snapToGrid w:val="0"/>
                      <w:kern w:val="28"/>
                      <w:sz w:val="24"/>
                    </w:rPr>
                  </w:pPr>
                  <w:r>
                    <w:rPr>
                      <w:rFonts w:hint="eastAsia" w:ascii="宋体" w:hAnsi="宋体" w:cs="宋体"/>
                      <w:snapToGrid w:val="0"/>
                      <w:kern w:val="28"/>
                      <w:sz w:val="24"/>
                    </w:rPr>
                    <w:t>0.64%</w:t>
                  </w:r>
                </w:p>
              </w:tc>
              <w:tc>
                <w:tcPr>
                  <w:tcW w:w="1069" w:type="dxa"/>
                </w:tcPr>
                <w:p w14:paraId="6E9E57F0">
                  <w:pPr>
                    <w:spacing w:line="360" w:lineRule="auto"/>
                    <w:rPr>
                      <w:rFonts w:ascii="宋体" w:hAnsi="宋体" w:cs="宋体"/>
                      <w:snapToGrid w:val="0"/>
                      <w:kern w:val="28"/>
                      <w:sz w:val="24"/>
                    </w:rPr>
                  </w:pPr>
                  <w:r>
                    <w:rPr>
                      <w:rFonts w:hint="eastAsia" w:ascii="宋体" w:hAnsi="宋体" w:cs="宋体"/>
                      <w:snapToGrid w:val="0"/>
                      <w:kern w:val="28"/>
                      <w:sz w:val="24"/>
                    </w:rPr>
                    <w:t>0.56%</w:t>
                  </w:r>
                </w:p>
              </w:tc>
            </w:tr>
          </w:tbl>
          <w:p w14:paraId="475DEB4D">
            <w:pPr>
              <w:spacing w:line="360" w:lineRule="auto"/>
              <w:jc w:val="left"/>
              <w:rPr>
                <w:rFonts w:ascii="宋体" w:hAnsi="宋体" w:cs="Arial"/>
                <w:kern w:val="0"/>
                <w:sz w:val="24"/>
              </w:rPr>
            </w:pPr>
            <w:r>
              <w:rPr>
                <w:rFonts w:hint="eastAsia" w:ascii="宋体" w:hAnsi="宋体" w:cs="宋体"/>
                <w:snapToGrid w:val="0"/>
                <w:kern w:val="28"/>
                <w:sz w:val="24"/>
              </w:rPr>
              <w:t>结算方式及时间为：在领取中标通知书时由中标人一次性向采购代理机构付清。</w:t>
            </w:r>
          </w:p>
        </w:tc>
      </w:tr>
      <w:bookmarkEnd w:id="10"/>
    </w:tbl>
    <w:p w14:paraId="413858D5">
      <w:pPr>
        <w:adjustRightInd/>
        <w:spacing w:line="360" w:lineRule="auto"/>
        <w:ind w:firstLine="3845" w:firstLineChars="1197"/>
        <w:outlineLvl w:val="0"/>
        <w:rPr>
          <w:rFonts w:ascii="宋体" w:hAnsi="宋体" w:cs="宋体"/>
          <w:b/>
          <w:sz w:val="32"/>
          <w:szCs w:val="20"/>
        </w:rPr>
      </w:pPr>
      <w:bookmarkStart w:id="12" w:name="第三部分"/>
      <w:bookmarkStart w:id="13" w:name="_Toc164416483"/>
    </w:p>
    <w:p w14:paraId="4DDCD071">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一、总则</w:t>
      </w:r>
    </w:p>
    <w:p w14:paraId="2713DC7D">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3FD7765B">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6A390DB7">
      <w:pPr>
        <w:adjustRightInd/>
        <w:spacing w:line="360" w:lineRule="auto"/>
        <w:outlineLvl w:val="0"/>
        <w:rPr>
          <w:rFonts w:ascii="宋体" w:hAnsi="宋体" w:cs="宋体"/>
          <w:b/>
          <w:sz w:val="24"/>
        </w:rPr>
      </w:pPr>
      <w:r>
        <w:rPr>
          <w:rFonts w:hint="eastAsia" w:ascii="宋体" w:hAnsi="宋体" w:cs="宋体"/>
          <w:b/>
          <w:sz w:val="24"/>
        </w:rPr>
        <w:t xml:space="preserve">   2.定义</w:t>
      </w:r>
    </w:p>
    <w:p w14:paraId="200E9D45">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59781A13">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0F2DAF89">
      <w:pPr>
        <w:spacing w:line="360" w:lineRule="auto"/>
        <w:ind w:firstLine="480" w:firstLineChars="200"/>
        <w:rPr>
          <w:rFonts w:ascii="宋体" w:hAnsi="宋体" w:cs="宋体"/>
          <w:sz w:val="24"/>
        </w:rPr>
      </w:pPr>
      <w:r>
        <w:rPr>
          <w:rFonts w:hint="eastAsia" w:ascii="宋体" w:hAnsi="宋体" w:cs="宋体"/>
          <w:sz w:val="24"/>
        </w:rPr>
        <w:t>2.3 “投标人”系指响应招标、参加投标竞争的法人、其他组织或者自然人。</w:t>
      </w:r>
    </w:p>
    <w:p w14:paraId="4E755BE4">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AA9D217">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1D598F3">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18DC2ECD">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15FBC62A">
      <w:pPr>
        <w:spacing w:line="360" w:lineRule="auto"/>
        <w:ind w:firstLine="480" w:firstLineChars="200"/>
        <w:rPr>
          <w:rFonts w:ascii="宋体" w:hAnsi="宋体" w:cs="宋体"/>
          <w:sz w:val="24"/>
        </w:rPr>
      </w:pPr>
      <w:r>
        <w:rPr>
          <w:rFonts w:hint="eastAsia" w:ascii="宋体" w:hAnsi="宋体" w:cs="宋体"/>
          <w:sz w:val="24"/>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64F1B436">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728485A0">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A21C4D8">
      <w:pPr>
        <w:spacing w:line="360" w:lineRule="auto"/>
        <w:ind w:firstLine="240" w:firstLineChars="100"/>
        <w:rPr>
          <w:rFonts w:ascii="宋体" w:hAnsi="宋体" w:cs="宋体"/>
          <w:sz w:val="24"/>
        </w:rPr>
      </w:pPr>
      <w:r>
        <w:rPr>
          <w:rFonts w:hint="eastAsia" w:ascii="宋体" w:hAnsi="宋体" w:cs="宋体"/>
          <w:sz w:val="24"/>
        </w:rPr>
        <w:t>3.2 支持绿色发展</w:t>
      </w:r>
    </w:p>
    <w:p w14:paraId="45F873FA">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▲按要求</w:t>
      </w:r>
      <w:r>
        <w:rPr>
          <w:rFonts w:hint="eastAsia" w:ascii="宋体" w:hAnsi="宋体" w:cs="宋体"/>
          <w:b/>
          <w:bCs/>
          <w:kern w:val="0"/>
          <w:sz w:val="24"/>
          <w:lang w:val="zh-CN"/>
        </w:rPr>
        <w:t>实施政府强制采购的</w:t>
      </w:r>
      <w:r>
        <w:rPr>
          <w:rFonts w:hint="eastAsia" w:ascii="宋体" w:hAnsi="宋体" w:cs="宋体"/>
          <w:kern w:val="0"/>
          <w:sz w:val="24"/>
          <w:lang w:val="zh-CN"/>
        </w:rPr>
        <w:t>，</w:t>
      </w:r>
      <w:r>
        <w:rPr>
          <w:rFonts w:hint="eastAsia" w:ascii="宋体" w:hAnsi="宋体" w:cs="宋体"/>
          <w:b/>
          <w:bCs/>
          <w:kern w:val="0"/>
          <w:sz w:val="24"/>
          <w:lang w:val="zh-CN"/>
        </w:rPr>
        <w:t>投标人</w:t>
      </w:r>
      <w:r>
        <w:rPr>
          <w:rFonts w:hint="eastAsia" w:ascii="宋体" w:hAnsi="宋体" w:cs="宋体"/>
          <w:b/>
          <w:bCs/>
          <w:kern w:val="0"/>
          <w:sz w:val="24"/>
        </w:rPr>
        <w:t>就</w:t>
      </w:r>
      <w:r>
        <w:rPr>
          <w:rFonts w:hint="eastAsia" w:ascii="宋体" w:hAnsi="宋体" w:cs="宋体"/>
          <w:b/>
          <w:bCs/>
          <w:kern w:val="0"/>
          <w:sz w:val="24"/>
          <w:lang w:val="zh-CN"/>
        </w:rPr>
        <w:t>相应的投标产品未</w:t>
      </w:r>
      <w:r>
        <w:rPr>
          <w:rFonts w:hint="eastAsia" w:ascii="宋体" w:hAnsi="宋体" w:cs="宋体"/>
          <w:b/>
          <w:bCs/>
          <w:kern w:val="0"/>
          <w:sz w:val="24"/>
        </w:rPr>
        <w:t>提供</w:t>
      </w:r>
      <w:r>
        <w:rPr>
          <w:rFonts w:hint="eastAsia" w:ascii="宋体" w:hAnsi="宋体" w:cs="宋体"/>
          <w:b/>
          <w:bCs/>
          <w:kern w:val="0"/>
          <w:sz w:val="24"/>
          <w:lang w:val="zh-CN"/>
        </w:rPr>
        <w:t>国家确定的认证机构出具的、处于有效期之内的节能产品认证证书的，投标无效</w:t>
      </w:r>
      <w:r>
        <w:rPr>
          <w:rFonts w:hint="eastAsia" w:ascii="宋体" w:hAnsi="宋体" w:cs="宋体"/>
          <w:b/>
          <w:sz w:val="24"/>
        </w:rPr>
        <w:t>。</w:t>
      </w:r>
    </w:p>
    <w:p w14:paraId="4361D5A3">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58814724">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4DC4FFB">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CFD2AFE">
      <w:pPr>
        <w:spacing w:line="360" w:lineRule="auto"/>
        <w:ind w:firstLine="240" w:firstLineChars="100"/>
        <w:rPr>
          <w:rFonts w:ascii="宋体" w:hAnsi="宋体" w:cs="宋体"/>
          <w:sz w:val="24"/>
        </w:rPr>
      </w:pPr>
      <w:r>
        <w:rPr>
          <w:rFonts w:hint="eastAsia" w:ascii="宋体" w:hAnsi="宋体" w:cs="宋体"/>
          <w:sz w:val="24"/>
        </w:rPr>
        <w:t>3.3支持中小企业发展</w:t>
      </w:r>
    </w:p>
    <w:p w14:paraId="0EAE3683">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51D16AB">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56D8E8ED">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37B5B7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75089013">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068CDCB2">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34724713">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52C805D">
      <w:pPr>
        <w:spacing w:line="360" w:lineRule="auto"/>
        <w:ind w:firstLine="480" w:firstLineChars="200"/>
        <w:rPr>
          <w:rFonts w:ascii="宋体" w:hAnsi="宋体" w:cs="宋体"/>
          <w:sz w:val="24"/>
        </w:rPr>
      </w:pPr>
      <w:r>
        <w:rPr>
          <w:rFonts w:hint="eastAsia" w:ascii="宋体" w:hAnsi="宋体" w:cs="宋体"/>
          <w:sz w:val="24"/>
        </w:rPr>
        <w:t>3.3.6</w:t>
      </w:r>
      <w:r>
        <w:rPr>
          <w:rFonts w:hint="eastAsia" w:ascii="宋体" w:hAnsi="宋体" w:cs="宋体"/>
          <w:sz w:val="24"/>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sz w:val="24"/>
        </w:rPr>
        <w:t>。</w:t>
      </w:r>
    </w:p>
    <w:p w14:paraId="068C05A2">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59D898A1">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2CF497A3">
      <w:pPr>
        <w:spacing w:line="360" w:lineRule="auto"/>
        <w:ind w:firstLine="480" w:firstLineChars="200"/>
        <w:rPr>
          <w:rFonts w:ascii="宋体" w:hAnsi="宋体" w:cs="宋体"/>
          <w:sz w:val="24"/>
        </w:rPr>
      </w:pPr>
      <w:r>
        <w:rPr>
          <w:rFonts w:hint="eastAsia" w:ascii="宋体" w:hAnsi="宋体" w:cs="宋体"/>
          <w:sz w:val="24"/>
        </w:rPr>
        <w:t>3.4.1 首台套、“制造精品”、“专精特新”等创新产品按规定享受政府采购支持政策。</w:t>
      </w:r>
    </w:p>
    <w:p w14:paraId="17BD7CEC">
      <w:pPr>
        <w:spacing w:line="360" w:lineRule="auto"/>
        <w:ind w:left="239" w:leftChars="114" w:firstLine="240" w:firstLineChars="100"/>
        <w:rPr>
          <w:rFonts w:ascii="宋体" w:hAnsi="宋体" w:cs="宋体"/>
          <w:sz w:val="24"/>
        </w:rPr>
      </w:pPr>
      <w:r>
        <w:rPr>
          <w:rFonts w:hint="eastAsia" w:ascii="宋体" w:hAnsi="宋体" w:cs="仿宋"/>
          <w:sz w:val="24"/>
        </w:rPr>
        <w:t>3.4.2 采购人应当贯彻落实知识产权保护相关法律法规，应当采购使用正版软件。</w:t>
      </w:r>
      <w:r>
        <w:rPr>
          <w:rFonts w:hint="eastAsia" w:ascii="宋体" w:hAnsi="宋体" w:cs="宋体"/>
          <w:sz w:val="24"/>
        </w:rPr>
        <w:t>3.5平等对待内外资企业和符合条件的破产重整企业</w:t>
      </w:r>
    </w:p>
    <w:p w14:paraId="3C17023D">
      <w:pPr>
        <w:spacing w:line="360" w:lineRule="auto"/>
        <w:ind w:firstLine="240" w:firstLineChars="100"/>
        <w:rPr>
          <w:rFonts w:ascii="宋体" w:hAnsi="宋体" w:cs="宋体"/>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sz w:val="24"/>
        </w:rPr>
        <w:t xml:space="preserve">  3.6 支持本国产品</w:t>
      </w:r>
    </w:p>
    <w:p w14:paraId="6227C7B4">
      <w:pPr>
        <w:spacing w:line="360" w:lineRule="auto"/>
        <w:ind w:firstLine="480" w:firstLineChars="200"/>
        <w:jc w:val="left"/>
        <w:rPr>
          <w:rFonts w:ascii="宋体" w:hAnsi="宋体" w:cs="宋体"/>
          <w:sz w:val="24"/>
        </w:rPr>
      </w:pPr>
      <w:r>
        <w:rPr>
          <w:rFonts w:hint="eastAsia" w:ascii="宋体" w:hAnsi="宋体" w:cs="宋体"/>
          <w:sz w:val="24"/>
        </w:rPr>
        <w:t>3.6.1 本国产品标准适用于货物，包括政府采购货物项目和服务项目中涉及的货物。</w:t>
      </w:r>
    </w:p>
    <w:p w14:paraId="603B1BE8">
      <w:pPr>
        <w:spacing w:line="360" w:lineRule="auto"/>
        <w:ind w:firstLine="480" w:firstLineChars="200"/>
        <w:jc w:val="left"/>
        <w:rPr>
          <w:rFonts w:ascii="宋体" w:hAnsi="宋体" w:cs="宋体"/>
          <w:sz w:val="24"/>
        </w:rPr>
      </w:pPr>
      <w:r>
        <w:rPr>
          <w:rFonts w:hint="eastAsia" w:ascii="宋体" w:hAnsi="宋体" w:cs="宋体"/>
          <w:sz w:val="24"/>
        </w:rPr>
        <w:t>3.6.2 本项目既有本国产品又有非本国产品参与竞争的，对本国产品的报价给予20%的价格扣除，用扣除后的价格参与评审。</w:t>
      </w:r>
    </w:p>
    <w:p w14:paraId="2739C62E">
      <w:pPr>
        <w:spacing w:line="360" w:lineRule="auto"/>
        <w:ind w:firstLine="480" w:firstLineChars="200"/>
        <w:jc w:val="left"/>
        <w:rPr>
          <w:rFonts w:ascii="宋体" w:hAnsi="宋体" w:cs="宋体"/>
          <w:sz w:val="24"/>
        </w:rPr>
      </w:pPr>
      <w:r>
        <w:rPr>
          <w:rFonts w:hint="eastAsia" w:ascii="宋体" w:hAnsi="宋体" w:cs="宋体"/>
          <w:sz w:val="24"/>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76BFB063">
      <w:pPr>
        <w:spacing w:line="360" w:lineRule="auto"/>
        <w:ind w:firstLine="480" w:firstLineChars="200"/>
        <w:jc w:val="left"/>
        <w:rPr>
          <w:rFonts w:ascii="宋体" w:hAnsi="宋体" w:cs="宋体"/>
          <w:sz w:val="24"/>
        </w:rPr>
      </w:pPr>
      <w:r>
        <w:rPr>
          <w:rFonts w:hint="eastAsia" w:ascii="宋体" w:hAnsi="宋体" w:cs="宋体"/>
          <w:sz w:val="24"/>
        </w:rPr>
        <w:t>3.6.4 评审委员会</w:t>
      </w:r>
      <w:r>
        <w:rPr>
          <w:rFonts w:hint="eastAsia" w:ascii="宋体" w:hAnsi="宋体" w:cs="宋体"/>
          <w:sz w:val="24"/>
          <w:shd w:val="clear" w:color="auto" w:fill="FFFFFF"/>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sz w:val="24"/>
        </w:rPr>
        <w:t>。</w:t>
      </w:r>
    </w:p>
    <w:p w14:paraId="127E7B06">
      <w:pPr>
        <w:spacing w:line="360" w:lineRule="auto"/>
        <w:ind w:firstLine="241" w:firstLineChars="100"/>
        <w:rPr>
          <w:rFonts w:ascii="宋体" w:hAnsi="宋体" w:cs="宋体"/>
          <w:b/>
          <w:sz w:val="24"/>
        </w:rPr>
      </w:pPr>
      <w:r>
        <w:rPr>
          <w:rFonts w:hint="eastAsia" w:ascii="宋体" w:hAnsi="宋体" w:cs="宋体"/>
          <w:b/>
          <w:sz w:val="24"/>
        </w:rPr>
        <w:t>4. 询问、质疑、投诉</w:t>
      </w:r>
      <w:r>
        <w:rPr>
          <w:rFonts w:hint="eastAsia" w:ascii="宋体" w:hAnsi="宋体" w:cs="仿宋"/>
          <w:b/>
          <w:bCs/>
          <w:sz w:val="24"/>
        </w:rPr>
        <w:t>、补偿救济</w:t>
      </w:r>
    </w:p>
    <w:p w14:paraId="37CBF76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kern w:val="0"/>
          <w:sz w:val="24"/>
        </w:rPr>
        <w:t>政务</w:t>
      </w:r>
      <w:r>
        <w:rPr>
          <w:rFonts w:hint="eastAsia" w:ascii="宋体" w:hAnsi="宋体" w:cs="宋体"/>
          <w:kern w:val="0"/>
          <w:sz w:val="24"/>
          <w:lang w:val="zh-CN"/>
        </w:rPr>
        <w:t>服务网-政府采购投诉处理-在线办理。</w:t>
      </w:r>
    </w:p>
    <w:p w14:paraId="0713C5E7">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5056C71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414AE22">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72AC5EC8">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17CCEB35">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02B8D79">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0E8E962A">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w:t>
      </w:r>
    </w:p>
    <w:p w14:paraId="4042881B">
      <w:pPr>
        <w:pStyle w:val="32"/>
        <w:spacing w:line="360" w:lineRule="auto"/>
        <w:ind w:left="479" w:leftChars="228"/>
        <w:rPr>
          <w:rFonts w:hAnsi="宋体" w:cs="宋体"/>
          <w:sz w:val="24"/>
        </w:rPr>
      </w:pPr>
      <w:r>
        <w:rPr>
          <w:rFonts w:hint="eastAsia" w:hAnsi="宋体" w:cs="宋体"/>
          <w:sz w:val="24"/>
        </w:rPr>
        <w:t>4.3.2.3对采购结果提出质疑的，质疑期限自采购结果公告期限届满之日起计算。</w:t>
      </w:r>
    </w:p>
    <w:p w14:paraId="6B4E2BF6">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7240A5F7">
      <w:pPr>
        <w:pStyle w:val="32"/>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21C63A73">
      <w:pPr>
        <w:pStyle w:val="32"/>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65C7EB4D">
      <w:pPr>
        <w:pStyle w:val="32"/>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088520AE">
      <w:pPr>
        <w:pStyle w:val="32"/>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19E04DA1">
      <w:pPr>
        <w:pStyle w:val="32"/>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0C6E14C8">
      <w:pPr>
        <w:pStyle w:val="32"/>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768B3B0E">
      <w:pPr>
        <w:pStyle w:val="889"/>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4FD89559">
      <w:pPr>
        <w:pStyle w:val="889"/>
        <w:shd w:val="clear" w:color="auto" w:fill="FFFFFF"/>
        <w:snapToGrid w:val="0"/>
        <w:spacing w:after="240" w:afterAutospacing="0" w:line="360" w:lineRule="auto"/>
        <w:ind w:firstLine="400"/>
        <w:contextualSpacing/>
      </w:pPr>
      <w:r>
        <w:rPr>
          <w:rFonts w:hint="eastAsia"/>
        </w:rPr>
        <w:t>质疑函范本及制作说明详见附件2。</w:t>
      </w:r>
    </w:p>
    <w:p w14:paraId="4C8C023C">
      <w:pPr>
        <w:pStyle w:val="889"/>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41399FE9">
      <w:pPr>
        <w:pStyle w:val="889"/>
        <w:shd w:val="clear" w:color="auto" w:fill="FFFFFF"/>
        <w:snapToGrid w:val="0"/>
        <w:spacing w:after="240" w:afterAutospacing="0" w:line="360" w:lineRule="auto"/>
        <w:ind w:firstLine="4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76024283">
      <w:pPr>
        <w:pStyle w:val="889"/>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60530092">
      <w:pPr>
        <w:pStyle w:val="889"/>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37F08436">
      <w:pPr>
        <w:pStyle w:val="889"/>
        <w:shd w:val="clear" w:color="auto" w:fill="FFFFFF"/>
        <w:snapToGrid w:val="0"/>
        <w:spacing w:after="24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7F253DFD">
      <w:pPr>
        <w:pStyle w:val="889"/>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2AF89826">
      <w:pPr>
        <w:pStyle w:val="889"/>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7A969191">
      <w:pPr>
        <w:pStyle w:val="889"/>
        <w:shd w:val="clear" w:color="auto" w:fill="FFFFFF"/>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14:paraId="1F2E74B6">
      <w:pPr>
        <w:pStyle w:val="889"/>
        <w:shd w:val="clear" w:color="auto" w:fill="FFFFFF"/>
        <w:snapToGrid w:val="0"/>
        <w:spacing w:after="240" w:afterAutospacing="0" w:line="360" w:lineRule="auto"/>
        <w:ind w:firstLine="400"/>
        <w:contextualSpacing/>
      </w:pPr>
      <w:r>
        <w:rPr>
          <w:rFonts w:hint="eastAsia"/>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朱女士、王女士，电话：0571-87227671,0571-87800218。</w:t>
      </w:r>
    </w:p>
    <w:p w14:paraId="695E5888">
      <w:pPr>
        <w:snapToGrid w:val="0"/>
        <w:spacing w:line="360" w:lineRule="auto"/>
        <w:ind w:firstLine="480" w:firstLineChars="200"/>
        <w:rPr>
          <w:rFonts w:ascii="宋体" w:hAnsi="宋体" w:cs="仿宋"/>
          <w:sz w:val="24"/>
        </w:rPr>
      </w:pPr>
      <w:r>
        <w:rPr>
          <w:rFonts w:hint="eastAsia" w:ascii="宋体" w:hAnsi="宋体" w:cs="仿宋"/>
          <w:sz w:val="24"/>
        </w:rPr>
        <w:t>4.5 补偿救济</w:t>
      </w:r>
    </w:p>
    <w:p w14:paraId="6CCA98AE">
      <w:pPr>
        <w:pStyle w:val="889"/>
        <w:shd w:val="clear" w:color="auto" w:fill="FFFFFF"/>
        <w:snapToGrid w:val="0"/>
        <w:spacing w:before="0" w:beforeAutospacing="0" w:after="240" w:afterAutospacing="0" w:line="360" w:lineRule="auto"/>
        <w:ind w:firstLine="400"/>
        <w:contextualSpacing/>
      </w:pPr>
      <w:r>
        <w:rPr>
          <w:rFonts w:hint="eastAsia"/>
        </w:rPr>
        <w:t>采购人因政策变化、规划调整而不履行政府采购合同的，供应商可依据《杭州市涉企补偿救济实施办法（试行）》向采购人提起补偿申请。</w:t>
      </w:r>
    </w:p>
    <w:p w14:paraId="3325C028">
      <w:pPr>
        <w:pStyle w:val="889"/>
        <w:shd w:val="clear" w:color="auto" w:fill="FFFFFF"/>
        <w:snapToGrid w:val="0"/>
        <w:spacing w:after="240" w:afterAutospacing="0" w:line="360" w:lineRule="auto"/>
        <w:ind w:firstLine="400"/>
        <w:contextualSpacing/>
      </w:pPr>
      <w:r>
        <w:rPr>
          <w:rFonts w:hint="eastAsia"/>
        </w:rPr>
        <w:t>投诉书范本及制作说明详见附件3。</w:t>
      </w:r>
    </w:p>
    <w:p w14:paraId="0375D3B3">
      <w:pPr>
        <w:pStyle w:val="131"/>
        <w:snapToGrid w:val="0"/>
        <w:spacing w:before="0"/>
        <w:ind w:firstLine="360"/>
        <w:rPr>
          <w:rFonts w:ascii="宋体" w:hAnsi="宋体" w:cs="宋体"/>
          <w:sz w:val="18"/>
          <w:szCs w:val="18"/>
        </w:rPr>
      </w:pPr>
    </w:p>
    <w:p w14:paraId="1D7B22A6">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62F331D1">
      <w:pPr>
        <w:pStyle w:val="32"/>
        <w:spacing w:line="360" w:lineRule="auto"/>
        <w:rPr>
          <w:rFonts w:hAnsi="宋体" w:cs="宋体"/>
          <w:b/>
          <w:sz w:val="24"/>
          <w:szCs w:val="24"/>
        </w:rPr>
      </w:pPr>
      <w:r>
        <w:rPr>
          <w:rFonts w:hint="eastAsia" w:hAnsi="宋体" w:cs="宋体"/>
          <w:b/>
          <w:sz w:val="24"/>
          <w:szCs w:val="24"/>
        </w:rPr>
        <w:t>5．招标文件的构成</w:t>
      </w:r>
    </w:p>
    <w:p w14:paraId="1BFDDAB1">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5FDC4430">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4E3198BF">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6B915154">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5F4973F4">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1A65E42B">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40058DD6">
      <w:pPr>
        <w:pStyle w:val="32"/>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570BC7F8">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0C721A51">
      <w:pPr>
        <w:pStyle w:val="32"/>
        <w:spacing w:line="360" w:lineRule="auto"/>
        <w:rPr>
          <w:rFonts w:hAnsi="宋体" w:cs="宋体"/>
          <w:b/>
          <w:sz w:val="24"/>
          <w:szCs w:val="24"/>
        </w:rPr>
      </w:pPr>
      <w:r>
        <w:rPr>
          <w:rFonts w:hint="eastAsia" w:hAnsi="宋体" w:cs="宋体"/>
          <w:b/>
          <w:sz w:val="24"/>
          <w:szCs w:val="24"/>
        </w:rPr>
        <w:t>6. 招标文件的澄清、修改</w:t>
      </w:r>
    </w:p>
    <w:p w14:paraId="60440915">
      <w:pPr>
        <w:pStyle w:val="131"/>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40D57830">
      <w:pPr>
        <w:pStyle w:val="131"/>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7411B5E">
      <w:pPr>
        <w:pStyle w:val="23"/>
        <w:rPr>
          <w:rFonts w:hAnsi="宋体" w:cs="宋体"/>
          <w:sz w:val="18"/>
          <w:szCs w:val="18"/>
          <w:lang w:val="en-US"/>
        </w:rPr>
      </w:pPr>
      <w:r>
        <w:rPr>
          <w:rFonts w:hint="eastAsia" w:hAnsi="宋体" w:cs="宋体"/>
          <w:szCs w:val="24"/>
          <w:lang w:val="en-US"/>
        </w:rPr>
        <w:t xml:space="preserve">    </w:t>
      </w:r>
    </w:p>
    <w:p w14:paraId="6B765451">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51B4AA8F">
      <w:pPr>
        <w:pStyle w:val="32"/>
        <w:spacing w:line="360" w:lineRule="auto"/>
        <w:rPr>
          <w:rFonts w:hAnsi="宋体" w:cs="宋体"/>
          <w:b/>
          <w:sz w:val="24"/>
          <w:szCs w:val="24"/>
        </w:rPr>
      </w:pPr>
      <w:r>
        <w:rPr>
          <w:rFonts w:hint="eastAsia" w:hAnsi="宋体" w:cs="宋体"/>
          <w:b/>
          <w:sz w:val="24"/>
          <w:szCs w:val="24"/>
        </w:rPr>
        <w:t>7. 招标文件的获取</w:t>
      </w:r>
    </w:p>
    <w:p w14:paraId="485D842D">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63657AD8">
      <w:pPr>
        <w:pStyle w:val="32"/>
        <w:spacing w:line="360" w:lineRule="auto"/>
        <w:rPr>
          <w:rFonts w:hAnsi="宋体" w:cs="宋体"/>
          <w:b/>
          <w:sz w:val="24"/>
          <w:szCs w:val="24"/>
        </w:rPr>
      </w:pPr>
      <w:r>
        <w:rPr>
          <w:rFonts w:hint="eastAsia" w:hAnsi="宋体" w:cs="宋体"/>
          <w:b/>
          <w:sz w:val="24"/>
          <w:szCs w:val="24"/>
        </w:rPr>
        <w:t>8.开标前答疑会或现场考察</w:t>
      </w:r>
    </w:p>
    <w:p w14:paraId="711B8244">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63597004">
      <w:pPr>
        <w:pStyle w:val="32"/>
        <w:spacing w:line="360" w:lineRule="auto"/>
        <w:rPr>
          <w:rFonts w:hAnsi="宋体" w:cs="宋体"/>
          <w:b/>
          <w:szCs w:val="24"/>
        </w:rPr>
      </w:pPr>
      <w:r>
        <w:rPr>
          <w:rFonts w:hint="eastAsia" w:hAnsi="宋体" w:cs="宋体"/>
          <w:b/>
          <w:kern w:val="28"/>
          <w:sz w:val="24"/>
          <w:szCs w:val="24"/>
        </w:rPr>
        <w:t>9.投标保证金</w:t>
      </w:r>
    </w:p>
    <w:p w14:paraId="7A7DEA7F">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336CAC98">
      <w:pPr>
        <w:pStyle w:val="32"/>
        <w:spacing w:line="360" w:lineRule="auto"/>
        <w:rPr>
          <w:rFonts w:hAnsi="宋体" w:cs="宋体"/>
          <w:b/>
          <w:sz w:val="24"/>
          <w:szCs w:val="24"/>
        </w:rPr>
      </w:pPr>
      <w:r>
        <w:rPr>
          <w:rFonts w:hint="eastAsia" w:hAnsi="宋体" w:cs="宋体"/>
          <w:b/>
          <w:sz w:val="24"/>
          <w:szCs w:val="24"/>
        </w:rPr>
        <w:t>10. 投标文件的语言</w:t>
      </w:r>
    </w:p>
    <w:p w14:paraId="7034894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556426C7">
      <w:pPr>
        <w:pStyle w:val="32"/>
        <w:spacing w:line="360" w:lineRule="auto"/>
        <w:rPr>
          <w:rFonts w:hAnsi="宋体" w:cs="宋体"/>
          <w:b/>
          <w:sz w:val="24"/>
          <w:szCs w:val="24"/>
        </w:rPr>
      </w:pPr>
      <w:r>
        <w:rPr>
          <w:rFonts w:hint="eastAsia" w:hAnsi="宋体" w:cs="宋体"/>
          <w:b/>
          <w:sz w:val="24"/>
          <w:szCs w:val="24"/>
        </w:rPr>
        <w:t>11. 投标文件的组成</w:t>
      </w:r>
    </w:p>
    <w:p w14:paraId="4914A8B8">
      <w:pPr>
        <w:snapToGrid w:val="0"/>
        <w:spacing w:line="360" w:lineRule="auto"/>
        <w:ind w:firstLine="482" w:firstLineChars="200"/>
        <w:rPr>
          <w:rFonts w:ascii="宋体" w:hAnsi="宋体" w:cs="宋体"/>
          <w:b/>
          <w:snapToGrid w:val="0"/>
          <w:sz w:val="24"/>
        </w:rPr>
      </w:pPr>
      <w:r>
        <w:rPr>
          <w:rFonts w:hint="eastAsia" w:ascii="宋体" w:hAnsi="宋体" w:cs="宋体"/>
          <w:b/>
          <w:snapToGrid w:val="0"/>
          <w:sz w:val="24"/>
        </w:rPr>
        <w:t>▲投标文件至少应包括以下文件。</w:t>
      </w:r>
    </w:p>
    <w:p w14:paraId="55117C91">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203BAE88">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309A73B0">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联合协议（如果有)；</w:t>
      </w:r>
    </w:p>
    <w:p w14:paraId="210F2DC3">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（中小企业声明函)</w:t>
      </w:r>
      <w:r>
        <w:rPr>
          <w:rFonts w:hint="eastAsia" w:ascii="宋体" w:hAnsi="宋体" w:cs="宋体"/>
          <w:sz w:val="24"/>
        </w:rPr>
        <w:t>；</w:t>
      </w:r>
    </w:p>
    <w:p w14:paraId="51AEC483">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（具有中华人民共和国住房和城乡建设部颁发的公路交通工程（公路机电工程）专业承包壹级资质证书)</w:t>
      </w:r>
      <w:r>
        <w:rPr>
          <w:rFonts w:hint="eastAsia" w:ascii="宋体" w:hAnsi="宋体" w:cs="宋体"/>
          <w:sz w:val="24"/>
        </w:rPr>
        <w:t>。</w:t>
      </w:r>
    </w:p>
    <w:p w14:paraId="4D279C7F">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012E4CE6">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745D1E30">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2DC1E7C8">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12D18D05">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36F49A63">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40975919">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6EDC9162">
      <w:pPr>
        <w:tabs>
          <w:tab w:val="left" w:pos="1890"/>
        </w:tabs>
        <w:snapToGrid w:val="0"/>
        <w:spacing w:line="360" w:lineRule="auto"/>
        <w:ind w:firstLine="960" w:firstLineChars="400"/>
        <w:rPr>
          <w:rFonts w:ascii="宋体" w:hAnsi="宋体" w:cs="宋体"/>
          <w:sz w:val="24"/>
        </w:rPr>
      </w:pPr>
      <w:r>
        <w:rPr>
          <w:rFonts w:hint="eastAsia" w:ascii="宋体" w:hAnsi="宋体" w:cs="宋体"/>
          <w:sz w:val="24"/>
        </w:rPr>
        <w:t>11.2.7人员配置清单；</w:t>
      </w:r>
    </w:p>
    <w:p w14:paraId="648CA194">
      <w:pPr>
        <w:snapToGrid w:val="0"/>
        <w:spacing w:line="360" w:lineRule="auto"/>
        <w:ind w:firstLine="960" w:firstLineChars="400"/>
        <w:rPr>
          <w:rFonts w:ascii="宋体" w:hAnsi="宋体" w:cs="宋体"/>
          <w:sz w:val="24"/>
        </w:rPr>
      </w:pPr>
      <w:r>
        <w:rPr>
          <w:rFonts w:hint="eastAsia" w:ascii="宋体" w:hAnsi="宋体" w:cs="宋体"/>
          <w:sz w:val="24"/>
        </w:rPr>
        <w:t>11.2.8商务技术偏离表；</w:t>
      </w:r>
    </w:p>
    <w:p w14:paraId="4B7A357A">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政府采购供应商廉洁自律承诺书；</w:t>
      </w:r>
    </w:p>
    <w:p w14:paraId="0C07F08F">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09B1893A">
      <w:pPr>
        <w:snapToGrid w:val="0"/>
        <w:spacing w:line="360" w:lineRule="auto"/>
        <w:ind w:firstLine="960" w:firstLineChars="400"/>
        <w:rPr>
          <w:rFonts w:ascii="宋体" w:hAnsi="宋体" w:cs="宋体"/>
          <w:sz w:val="24"/>
        </w:rPr>
      </w:pPr>
      <w:r>
        <w:rPr>
          <w:rFonts w:hint="eastAsia" w:ascii="宋体" w:hAnsi="宋体" w:cs="宋体"/>
          <w:sz w:val="24"/>
        </w:rPr>
        <w:t>11.3.1开标一览表（报价表）；</w:t>
      </w:r>
    </w:p>
    <w:p w14:paraId="1D1997AB">
      <w:pPr>
        <w:snapToGrid w:val="0"/>
        <w:spacing w:line="360" w:lineRule="auto"/>
        <w:ind w:firstLine="960" w:firstLineChars="400"/>
        <w:rPr>
          <w:rFonts w:ascii="宋体" w:hAnsi="宋体" w:cs="宋体"/>
          <w:sz w:val="24"/>
        </w:rPr>
      </w:pPr>
      <w:r>
        <w:rPr>
          <w:rFonts w:hint="eastAsia" w:ascii="宋体" w:hAnsi="宋体" w:cs="宋体"/>
          <w:sz w:val="24"/>
        </w:rPr>
        <w:t>11.3.2关于符合本国产品标准的声明函</w:t>
      </w:r>
      <w:r>
        <w:rPr>
          <w:rFonts w:hint="eastAsia" w:ascii="宋体" w:hAnsi="宋体" w:cs="宋体"/>
          <w:bCs/>
          <w:sz w:val="24"/>
        </w:rPr>
        <w:t>或财政部会同有关部门规定的有关证明文件</w:t>
      </w:r>
      <w:r>
        <w:rPr>
          <w:rFonts w:hint="eastAsia" w:ascii="宋体" w:hAnsi="宋体" w:cs="宋体"/>
          <w:sz w:val="24"/>
        </w:rPr>
        <w:t>（如果有）。</w:t>
      </w:r>
    </w:p>
    <w:p w14:paraId="65415729">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2DAF7EB6">
      <w:pPr>
        <w:spacing w:line="360" w:lineRule="auto"/>
        <w:ind w:firstLine="723" w:firstLineChars="300"/>
        <w:rPr>
          <w:rFonts w:ascii="宋体" w:hAnsi="宋体" w:cs="宋体"/>
          <w:b/>
          <w:sz w:val="24"/>
        </w:rPr>
      </w:pPr>
      <w:r>
        <w:rPr>
          <w:rFonts w:hint="eastAsia" w:ascii="宋体" w:hAnsi="宋体" w:cs="宋体"/>
          <w:b/>
          <w:sz w:val="24"/>
        </w:rPr>
        <w:t>投标人提供虚假材料投标的，投标无效。</w:t>
      </w:r>
    </w:p>
    <w:p w14:paraId="3AA011F3">
      <w:pPr>
        <w:spacing w:line="360" w:lineRule="auto"/>
        <w:ind w:firstLine="723" w:firstLineChars="300"/>
      </w:pPr>
      <w:r>
        <w:rPr>
          <w:rFonts w:hint="eastAsia"/>
          <w:b/>
          <w:bCs/>
          <w:sz w:val="24"/>
          <w:shd w:val="clear" w:color="auto" w:fill="FFFFFF"/>
        </w:rPr>
        <w:t>投标人应对投标文件中材料的真实性、合法性负责。</w:t>
      </w:r>
      <w:r>
        <w:rPr>
          <w:rFonts w:hint="eastAsia"/>
          <w:sz w:val="24"/>
          <w:shd w:val="clear" w:color="auto" w:fill="FFFFFF"/>
        </w:rPr>
        <w:t>投标人可事先在公开官网查询、核对相关证书和报告内容，确保投标文件资料准确无误。</w:t>
      </w:r>
    </w:p>
    <w:p w14:paraId="3E2D9AED">
      <w:pPr>
        <w:pStyle w:val="131"/>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02A4831E">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142EF15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10BC4E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417BAE20">
      <w:pPr>
        <w:snapToGrid w:val="0"/>
        <w:spacing w:line="360" w:lineRule="auto"/>
        <w:rPr>
          <w:rFonts w:ascii="宋体" w:hAnsi="宋体" w:cs="宋体"/>
          <w:b/>
          <w:sz w:val="24"/>
        </w:rPr>
      </w:pPr>
      <w:r>
        <w:rPr>
          <w:rFonts w:hint="eastAsia" w:ascii="宋体" w:hAnsi="宋体" w:cs="宋体"/>
          <w:b/>
          <w:sz w:val="24"/>
        </w:rPr>
        <w:t>13.投标文件的签署、盖章</w:t>
      </w:r>
    </w:p>
    <w:p w14:paraId="33C38364">
      <w:pPr>
        <w:pStyle w:val="131"/>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2D68817">
      <w:pPr>
        <w:pStyle w:val="131"/>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46011A0F">
      <w:pPr>
        <w:pStyle w:val="131"/>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1752E6BE">
      <w:pPr>
        <w:pStyle w:val="131"/>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324AD013">
      <w:pPr>
        <w:pStyle w:val="131"/>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5A03CDB">
      <w:pPr>
        <w:pStyle w:val="131"/>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139CC59E">
      <w:pPr>
        <w:pStyle w:val="131"/>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1958FC42">
      <w:pPr>
        <w:pStyle w:val="32"/>
        <w:spacing w:line="360" w:lineRule="auto"/>
        <w:rPr>
          <w:rFonts w:hAnsi="宋体" w:cs="宋体"/>
          <w:b/>
          <w:sz w:val="24"/>
          <w:szCs w:val="24"/>
        </w:rPr>
      </w:pPr>
      <w:r>
        <w:rPr>
          <w:rFonts w:hint="eastAsia" w:hAnsi="宋体" w:cs="宋体"/>
          <w:b/>
          <w:sz w:val="24"/>
          <w:szCs w:val="24"/>
        </w:rPr>
        <w:t>15.备份投标文件</w:t>
      </w:r>
    </w:p>
    <w:p w14:paraId="06B8770A">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0ED9F4CF">
      <w:pPr>
        <w:pStyle w:val="32"/>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28C60B91">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5E77223B">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2C9498D3">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0108FBAB">
      <w:pPr>
        <w:pStyle w:val="131"/>
        <w:spacing w:before="0"/>
        <w:ind w:firstLine="0" w:firstLineChars="0"/>
        <w:rPr>
          <w:rFonts w:ascii="宋体" w:hAnsi="宋体" w:cs="宋体"/>
          <w:b/>
          <w:szCs w:val="24"/>
        </w:rPr>
      </w:pPr>
      <w:r>
        <w:rPr>
          <w:rFonts w:hint="eastAsia" w:ascii="宋体" w:hAnsi="宋体" w:cs="宋体"/>
          <w:b/>
          <w:szCs w:val="24"/>
        </w:rPr>
        <w:t>16.投标文件的无效处理</w:t>
      </w:r>
    </w:p>
    <w:p w14:paraId="2A1255AB">
      <w:pPr>
        <w:pStyle w:val="24"/>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6315883C">
      <w:pPr>
        <w:pStyle w:val="131"/>
        <w:spacing w:before="0"/>
        <w:ind w:firstLine="0" w:firstLineChars="0"/>
        <w:rPr>
          <w:rFonts w:ascii="宋体" w:hAnsi="宋体" w:cs="宋体"/>
          <w:b/>
          <w:szCs w:val="24"/>
        </w:rPr>
      </w:pPr>
      <w:r>
        <w:rPr>
          <w:rFonts w:hint="eastAsia" w:ascii="宋体" w:hAnsi="宋体" w:cs="宋体"/>
          <w:b/>
          <w:szCs w:val="24"/>
        </w:rPr>
        <w:t>17.投标有效期</w:t>
      </w:r>
    </w:p>
    <w:p w14:paraId="12414F4D">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28356900">
      <w:pPr>
        <w:pStyle w:val="131"/>
        <w:spacing w:before="0"/>
        <w:ind w:firstLine="480"/>
        <w:rPr>
          <w:rFonts w:ascii="宋体" w:hAnsi="宋体" w:cs="宋体"/>
        </w:rPr>
      </w:pPr>
      <w:r>
        <w:rPr>
          <w:rFonts w:hint="eastAsia" w:ascii="宋体" w:hAnsi="宋体" w:cs="宋体"/>
        </w:rPr>
        <w:t>17.2投标文件合格投递后，自投标截止日期起，在投标有效期内有效。</w:t>
      </w:r>
    </w:p>
    <w:p w14:paraId="15E5147E">
      <w:pPr>
        <w:pStyle w:val="131"/>
        <w:spacing w:before="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1C3D2DE3">
      <w:pPr>
        <w:pStyle w:val="131"/>
        <w:spacing w:before="0"/>
        <w:ind w:firstLine="480"/>
        <w:rPr>
          <w:rFonts w:ascii="宋体" w:hAnsi="宋体" w:cs="宋体"/>
        </w:rPr>
      </w:pPr>
      <w:r>
        <w:rPr>
          <w:rFonts w:hint="eastAsia" w:ascii="宋体" w:hAnsi="宋体" w:cs="宋体"/>
        </w:rPr>
        <w:t>17.4在投标截止时间起至投标有效期届满，供应商投标文件不可撤销。</w:t>
      </w:r>
    </w:p>
    <w:p w14:paraId="50F1D8FB">
      <w:pPr>
        <w:pStyle w:val="131"/>
        <w:spacing w:before="0"/>
        <w:ind w:firstLine="643"/>
        <w:rPr>
          <w:rFonts w:ascii="宋体" w:hAnsi="宋体" w:cs="宋体"/>
          <w:b/>
          <w:sz w:val="32"/>
        </w:rPr>
      </w:pPr>
    </w:p>
    <w:p w14:paraId="2D53E866">
      <w:pPr>
        <w:pStyle w:val="131"/>
        <w:spacing w:before="0"/>
        <w:ind w:firstLine="0" w:firstLineChars="0"/>
        <w:jc w:val="center"/>
        <w:rPr>
          <w:rFonts w:ascii="宋体" w:hAnsi="宋体" w:cs="宋体"/>
          <w:b/>
          <w:sz w:val="32"/>
        </w:rPr>
      </w:pPr>
      <w:r>
        <w:rPr>
          <w:rFonts w:hint="eastAsia" w:ascii="宋体" w:hAnsi="宋体" w:cs="宋体"/>
          <w:b/>
          <w:sz w:val="32"/>
        </w:rPr>
        <w:t>四、开标</w:t>
      </w:r>
    </w:p>
    <w:p w14:paraId="6C80DF3A">
      <w:pPr>
        <w:pStyle w:val="557"/>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3404DE99">
      <w:pPr>
        <w:pStyle w:val="557"/>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0470E9D3">
      <w:pPr>
        <w:pStyle w:val="557"/>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0AECAA48">
      <w:pPr>
        <w:pStyle w:val="557"/>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1A1FAD7E">
      <w:pPr>
        <w:widowControl/>
        <w:spacing w:before="100" w:beforeAutospacing="1" w:after="240" w:line="360" w:lineRule="auto"/>
        <w:jc w:val="center"/>
        <w:rPr>
          <w:rFonts w:ascii="宋体" w:hAnsi="宋体" w:cs="宋体"/>
          <w:b/>
          <w:sz w:val="32"/>
        </w:rPr>
      </w:pPr>
      <w:r>
        <w:rPr>
          <w:rFonts w:hint="eastAsia" w:ascii="宋体" w:hAnsi="宋体" w:cs="宋体"/>
          <w:b/>
          <w:sz w:val="36"/>
          <w:szCs w:val="36"/>
        </w:rPr>
        <w:t>五、资格审查</w:t>
      </w:r>
    </w:p>
    <w:p w14:paraId="4EBB40EC">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19、资格审查</w:t>
      </w:r>
    </w:p>
    <w:p w14:paraId="01B91D69">
      <w:pPr>
        <w:pStyle w:val="131"/>
        <w:spacing w:before="0"/>
        <w:ind w:firstLine="480"/>
        <w:rPr>
          <w:rFonts w:ascii="宋体" w:hAnsi="宋体" w:cs="宋体"/>
          <w:kern w:val="0"/>
          <w:szCs w:val="24"/>
        </w:rPr>
      </w:pPr>
      <w:r>
        <w:rPr>
          <w:rFonts w:hint="eastAsia" w:ascii="宋体" w:hAnsi="宋体" w:cs="宋体"/>
          <w:kern w:val="0"/>
          <w:szCs w:val="24"/>
        </w:rPr>
        <w:t>19.1开标后，采购代理机构将依据法律法规和招标文件的规定，对投标人的资格进行审查。</w:t>
      </w:r>
    </w:p>
    <w:p w14:paraId="4C8B9F01">
      <w:pPr>
        <w:pStyle w:val="131"/>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813F192">
      <w:pPr>
        <w:pStyle w:val="131"/>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3对未通过资格审查的投标人，告知其未通过的原因。</w:t>
      </w:r>
    </w:p>
    <w:p w14:paraId="36518F07">
      <w:pPr>
        <w:pStyle w:val="131"/>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C476BA5">
      <w:pPr>
        <w:pStyle w:val="131"/>
        <w:spacing w:before="0"/>
        <w:ind w:firstLine="0" w:firstLineChars="0"/>
        <w:rPr>
          <w:rFonts w:ascii="宋体" w:hAnsi="宋体" w:cs="宋体"/>
          <w:b/>
        </w:rPr>
      </w:pPr>
      <w:r>
        <w:rPr>
          <w:rFonts w:hint="eastAsia" w:ascii="宋体" w:hAnsi="宋体" w:cs="宋体"/>
          <w:b/>
        </w:rPr>
        <w:t>20、信用信息查询</w:t>
      </w:r>
    </w:p>
    <w:p w14:paraId="68CC9209">
      <w:pPr>
        <w:pStyle w:val="131"/>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20.1信用信息查询渠道及截止时间：采购代理机构将在资格审查时通过“信用中国”网站(www.creditchina.gov.cn)、中国政府采购网(www.ccgp.gov.cn)渠道查询投标人接受资格审查时的信用记录。</w:t>
      </w:r>
    </w:p>
    <w:p w14:paraId="56053982">
      <w:pPr>
        <w:pStyle w:val="131"/>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4FA16D06">
      <w:pPr>
        <w:pStyle w:val="131"/>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0D9CB441">
      <w:pPr>
        <w:pStyle w:val="131"/>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0A5E802">
      <w:pPr>
        <w:pStyle w:val="131"/>
        <w:spacing w:before="0"/>
        <w:ind w:firstLine="0" w:firstLineChars="0"/>
        <w:rPr>
          <w:rFonts w:ascii="宋体" w:hAnsi="宋体" w:cs="宋体"/>
          <w:kern w:val="0"/>
          <w:szCs w:val="24"/>
        </w:rPr>
      </w:pPr>
    </w:p>
    <w:p w14:paraId="3345B2C8">
      <w:pPr>
        <w:snapToGrid w:val="0"/>
        <w:spacing w:line="360" w:lineRule="auto"/>
        <w:jc w:val="center"/>
        <w:outlineLvl w:val="0"/>
        <w:rPr>
          <w:rFonts w:ascii="宋体" w:hAnsi="宋体" w:cs="宋体"/>
          <w:b/>
          <w:sz w:val="36"/>
          <w:szCs w:val="36"/>
        </w:rPr>
      </w:pPr>
      <w:r>
        <w:rPr>
          <w:rFonts w:hint="eastAsia" w:ascii="宋体" w:hAnsi="宋体" w:cs="宋体"/>
          <w:b/>
          <w:sz w:val="36"/>
          <w:szCs w:val="36"/>
        </w:rPr>
        <w:t>六、评标</w:t>
      </w:r>
    </w:p>
    <w:p w14:paraId="04722D8C">
      <w:pPr>
        <w:spacing w:line="360" w:lineRule="auto"/>
        <w:rPr>
          <w:rFonts w:ascii="宋体" w:hAnsi="宋体" w:cs="宋体"/>
          <w:b/>
          <w:sz w:val="24"/>
        </w:rPr>
      </w:pPr>
      <w:bookmarkStart w:id="14"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评标委员会由采购人代表和评审专家组成，成员人数为5人（采购人代表1人，评标专家4人由第三方机构在政采云平台相关专业随机抽取产生）】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305C8424">
      <w:pPr>
        <w:spacing w:line="360" w:lineRule="auto"/>
        <w:rPr>
          <w:rFonts w:ascii="宋体" w:hAnsi="宋体" w:cs="宋体"/>
          <w:b/>
          <w:sz w:val="24"/>
        </w:rPr>
      </w:pPr>
    </w:p>
    <w:p w14:paraId="0D2F3D22">
      <w:pPr>
        <w:snapToGrid w:val="0"/>
        <w:spacing w:line="360" w:lineRule="auto"/>
        <w:jc w:val="center"/>
        <w:outlineLvl w:val="0"/>
        <w:rPr>
          <w:rFonts w:ascii="宋体" w:hAnsi="宋体" w:cs="宋体"/>
          <w:b/>
          <w:sz w:val="36"/>
          <w:szCs w:val="36"/>
        </w:rPr>
      </w:pPr>
      <w:r>
        <w:rPr>
          <w:rFonts w:hint="eastAsia" w:ascii="宋体" w:hAnsi="宋体" w:cs="宋体"/>
          <w:b/>
          <w:sz w:val="36"/>
          <w:szCs w:val="36"/>
        </w:rPr>
        <w:t>七、定标</w:t>
      </w:r>
    </w:p>
    <w:p w14:paraId="517A3D36">
      <w:pPr>
        <w:pStyle w:val="24"/>
        <w:spacing w:line="360" w:lineRule="auto"/>
        <w:ind w:left="479" w:hanging="479" w:hangingChars="199"/>
        <w:rPr>
          <w:rFonts w:cs="宋体"/>
          <w:b/>
        </w:rPr>
      </w:pPr>
      <w:r>
        <w:rPr>
          <w:rFonts w:hint="eastAsia" w:cs="宋体"/>
          <w:b/>
        </w:rPr>
        <w:t>22. 确定中标供应商</w:t>
      </w:r>
    </w:p>
    <w:p w14:paraId="67B2D466">
      <w:pPr>
        <w:pStyle w:val="131"/>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671DF7BA">
      <w:pPr>
        <w:pStyle w:val="131"/>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CDDA486">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2303E728">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5" w:name="_Hlk101184471"/>
      <w:r>
        <w:rPr>
          <w:rFonts w:hint="eastAsia" w:ascii="宋体" w:hAnsi="宋体" w:cs="宋体"/>
          <w:sz w:val="24"/>
        </w:rPr>
        <w:t>资格审查情况、评审专家抽取规则、符合性审查情况、</w:t>
      </w:r>
      <w:bookmarkEnd w:id="15"/>
      <w:r>
        <w:rPr>
          <w:rFonts w:hint="eastAsia" w:ascii="宋体" w:hAnsi="宋体" w:cs="宋体"/>
          <w:sz w:val="24"/>
        </w:rPr>
        <w:t>未中标情况说明、中标公告期限以及评审专家名单、评分汇总及明细、中小企业声明函、关于符合本国产品标准的声明函（如果有）。</w:t>
      </w:r>
    </w:p>
    <w:p w14:paraId="6CDCAAD4">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2FFBF3F8">
      <w:pPr>
        <w:widowControl/>
        <w:shd w:val="clear" w:color="auto" w:fill="FFFFFF"/>
        <w:spacing w:line="360" w:lineRule="auto"/>
        <w:ind w:firstLine="480"/>
        <w:jc w:val="left"/>
        <w:rPr>
          <w:rFonts w:ascii="宋体" w:hAnsi="宋体" w:cs="宋体"/>
          <w:sz w:val="24"/>
        </w:rPr>
      </w:pPr>
      <w:r>
        <w:rPr>
          <w:rFonts w:hint="eastAsia" w:ascii="宋体" w:hAnsi="宋体" w:cs="宋体"/>
          <w:sz w:val="24"/>
        </w:rPr>
        <w:t>23.4由于中标、成交供应商原因导致重新采购的，应当承担支付代理费和专家评审费等费用在内的赔偿责任。</w:t>
      </w:r>
    </w:p>
    <w:p w14:paraId="59711CD1">
      <w:pPr>
        <w:pStyle w:val="79"/>
        <w:spacing w:line="360" w:lineRule="auto"/>
        <w:ind w:firstLine="0" w:firstLineChars="0"/>
        <w:rPr>
          <w:rFonts w:ascii="宋体" w:hAnsi="宋体" w:eastAsia="宋体" w:cs="宋体"/>
          <w:kern w:val="2"/>
          <w:sz w:val="24"/>
          <w:szCs w:val="24"/>
        </w:rPr>
      </w:pPr>
      <w:r>
        <w:rPr>
          <w:rFonts w:hint="eastAsia" w:ascii="宋体" w:hAnsi="宋体" w:eastAsia="宋体" w:cs="宋体"/>
          <w:b/>
          <w:bCs/>
          <w:kern w:val="2"/>
          <w:sz w:val="24"/>
          <w:szCs w:val="24"/>
        </w:rPr>
        <w:t>24.投标</w:t>
      </w:r>
      <w:r>
        <w:rPr>
          <w:rFonts w:hint="eastAsia" w:ascii="宋体" w:hAnsi="宋体" w:eastAsia="宋体" w:cs="宋体"/>
          <w:b/>
          <w:bCs/>
          <w:kern w:val="2"/>
          <w:sz w:val="24"/>
          <w:szCs w:val="24"/>
          <w:lang w:val="zh-CN"/>
        </w:rPr>
        <w:t>材料</w:t>
      </w:r>
      <w:r>
        <w:rPr>
          <w:rFonts w:hint="eastAsia" w:ascii="宋体" w:hAnsi="宋体" w:eastAsia="宋体" w:cs="宋体"/>
          <w:b/>
          <w:bCs/>
          <w:kern w:val="2"/>
          <w:sz w:val="24"/>
          <w:szCs w:val="24"/>
        </w:rPr>
        <w:t>复核</w:t>
      </w:r>
      <w:r>
        <w:rPr>
          <w:rFonts w:hint="eastAsia" w:ascii="宋体" w:hAnsi="宋体" w:eastAsia="宋体" w:cs="宋体"/>
          <w:b/>
          <w:bCs/>
          <w:kern w:val="2"/>
          <w:sz w:val="24"/>
          <w:szCs w:val="24"/>
          <w:lang w:val="zh-CN"/>
        </w:rPr>
        <w:t>。</w:t>
      </w:r>
      <w:r>
        <w:rPr>
          <w:rFonts w:hint="eastAsia" w:ascii="宋体" w:hAnsi="宋体" w:eastAsia="宋体" w:cs="宋体"/>
          <w:kern w:val="2"/>
          <w:sz w:val="24"/>
          <w:szCs w:val="24"/>
        </w:rPr>
        <w:t>在评审结束后、确认采购结果前，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3A48BC85">
      <w:pPr>
        <w:snapToGrid w:val="0"/>
        <w:spacing w:line="360" w:lineRule="auto"/>
        <w:ind w:left="120" w:leftChars="57" w:firstLine="482" w:firstLineChars="150"/>
        <w:jc w:val="center"/>
        <w:rPr>
          <w:rFonts w:ascii="宋体" w:hAnsi="宋体" w:cs="宋体"/>
          <w:b/>
          <w:sz w:val="32"/>
        </w:rPr>
      </w:pPr>
    </w:p>
    <w:p w14:paraId="78D158D3">
      <w:pPr>
        <w:snapToGrid w:val="0"/>
        <w:spacing w:line="360" w:lineRule="auto"/>
        <w:jc w:val="center"/>
        <w:outlineLvl w:val="0"/>
        <w:rPr>
          <w:rFonts w:ascii="宋体" w:hAnsi="宋体" w:cs="宋体"/>
          <w:b/>
          <w:sz w:val="36"/>
          <w:szCs w:val="36"/>
        </w:rPr>
      </w:pPr>
      <w:r>
        <w:rPr>
          <w:rFonts w:ascii="宋体" w:hAnsi="宋体" w:cs="宋体"/>
          <w:b/>
          <w:sz w:val="36"/>
          <w:szCs w:val="36"/>
        </w:rPr>
        <w:t>八、合同授予</w:t>
      </w:r>
    </w:p>
    <w:p w14:paraId="3DC69092">
      <w:pPr>
        <w:pStyle w:val="24"/>
        <w:spacing w:line="360" w:lineRule="auto"/>
        <w:ind w:left="479" w:hanging="479" w:hangingChars="199"/>
        <w:rPr>
          <w:rFonts w:cs="宋体"/>
          <w:b/>
        </w:rPr>
      </w:pPr>
      <w:r>
        <w:rPr>
          <w:rFonts w:hint="eastAsia" w:cs="宋体"/>
          <w:b/>
        </w:rPr>
        <w:t xml:space="preserve">25. </w:t>
      </w:r>
      <w:r>
        <w:rPr>
          <w:rFonts w:hint="eastAsia" w:cs="宋体"/>
        </w:rPr>
        <w:t>合同主要条款详见第五部分拟签订的合同文本。</w:t>
      </w:r>
    </w:p>
    <w:p w14:paraId="00874592">
      <w:pPr>
        <w:pStyle w:val="24"/>
        <w:spacing w:line="360" w:lineRule="auto"/>
        <w:ind w:left="479" w:hanging="479" w:hangingChars="199"/>
        <w:rPr>
          <w:rFonts w:cs="宋体"/>
          <w:b/>
        </w:rPr>
      </w:pPr>
      <w:r>
        <w:rPr>
          <w:rFonts w:hint="eastAsia" w:cs="宋体"/>
          <w:b/>
        </w:rPr>
        <w:t>26. 合同的签订</w:t>
      </w:r>
    </w:p>
    <w:p w14:paraId="09893DD6">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26.1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9C389F6">
      <w:pPr>
        <w:pStyle w:val="131"/>
        <w:snapToGrid w:val="0"/>
        <w:spacing w:before="0"/>
        <w:ind w:firstLine="480"/>
        <w:rPr>
          <w:rFonts w:ascii="宋体" w:hAnsi="宋体" w:cs="宋体"/>
          <w:kern w:val="0"/>
        </w:rPr>
      </w:pPr>
      <w:r>
        <w:rPr>
          <w:rFonts w:hint="eastAsia" w:ascii="宋体" w:hAnsi="宋体" w:cs="宋体"/>
          <w:kern w:val="0"/>
          <w:lang w:val="zh-CN"/>
        </w:rPr>
        <w:t>2</w:t>
      </w:r>
      <w:r>
        <w:rPr>
          <w:rFonts w:hint="eastAsia" w:ascii="宋体" w:hAnsi="宋体" w:cs="宋体"/>
          <w:kern w:val="0"/>
        </w:rPr>
        <w:t>6</w:t>
      </w:r>
      <w:r>
        <w:rPr>
          <w:rFonts w:hint="eastAsia" w:ascii="宋体" w:hAnsi="宋体" w:cs="宋体"/>
          <w:kern w:val="0"/>
          <w:lang w:val="zh-CN"/>
        </w:rPr>
        <w:t>.2中标人按规定的日期、时间、地点，由法定代表人或其授权代表与采购人代表签订合同。如中标人为联合体的，由联合体成员各方法定代表人或其授权代表与采购人代表签订合同。</w:t>
      </w:r>
    </w:p>
    <w:p w14:paraId="47430865">
      <w:pPr>
        <w:pStyle w:val="131"/>
        <w:snapToGrid w:val="0"/>
        <w:spacing w:before="0"/>
        <w:ind w:firstLine="480"/>
        <w:rPr>
          <w:rFonts w:ascii="宋体" w:hAnsi="宋体" w:cs="宋体"/>
        </w:rPr>
      </w:pPr>
      <w:r>
        <w:rPr>
          <w:rFonts w:hint="eastAsia" w:ascii="宋体" w:hAnsi="宋体" w:cs="宋体"/>
        </w:rPr>
        <w:t>26.3如签订合同并生效后，供应商无故拒绝或延期，除按照合同条款处理外，列入不良行为记录一次，并给予通报。</w:t>
      </w:r>
    </w:p>
    <w:p w14:paraId="5E6AC47A">
      <w:pPr>
        <w:pStyle w:val="131"/>
        <w:snapToGrid w:val="0"/>
        <w:spacing w:before="0"/>
        <w:ind w:firstLine="480"/>
        <w:rPr>
          <w:rFonts w:ascii="宋体" w:hAnsi="宋体" w:cs="宋体"/>
        </w:rPr>
      </w:pPr>
      <w:r>
        <w:rPr>
          <w:rFonts w:hint="eastAsia" w:ascii="宋体" w:hAnsi="宋体" w:cs="宋体"/>
        </w:rPr>
        <w:t>26.4中标供应商拒绝与采购人签订合同的，采购人可以按照评审报告推荐的中标或者成交候选人名单排序，确定下一候选人为中标供应商，也可以重新开展政府采购活动。</w:t>
      </w:r>
    </w:p>
    <w:p w14:paraId="51CC1385">
      <w:pPr>
        <w:pStyle w:val="131"/>
        <w:snapToGrid w:val="0"/>
        <w:spacing w:before="0" w:after="120"/>
        <w:ind w:firstLine="480"/>
        <w:rPr>
          <w:rFonts w:ascii="宋体" w:hAnsi="宋体" w:cs="宋体"/>
        </w:rPr>
      </w:pPr>
      <w:r>
        <w:rPr>
          <w:rFonts w:hint="eastAsia" w:ascii="宋体" w:hAnsi="宋体" w:cs="宋体"/>
        </w:rPr>
        <w:t>26.5采购合同由采购人与中标供应商根据招标文件、投标文件等内容通过政府采购电子交易平台在线签订，自动备案。</w:t>
      </w:r>
    </w:p>
    <w:p w14:paraId="30684F9B">
      <w:pPr>
        <w:pStyle w:val="24"/>
        <w:spacing w:line="360" w:lineRule="auto"/>
        <w:ind w:left="479" w:hanging="479" w:hangingChars="199"/>
        <w:rPr>
          <w:rFonts w:cs="宋体"/>
          <w:b/>
        </w:rPr>
      </w:pPr>
      <w:r>
        <w:rPr>
          <w:rFonts w:hint="eastAsia" w:cs="宋体"/>
          <w:b/>
        </w:rPr>
        <w:t>27. 履约保证金</w:t>
      </w:r>
    </w:p>
    <w:p w14:paraId="5088D14F">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587F47F5">
      <w:pPr>
        <w:pStyle w:val="3"/>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rPr>
        <w:t>95763</w:t>
      </w:r>
      <w:r>
        <w:rPr>
          <w:rFonts w:hint="eastAsia" w:ascii="宋体" w:hAnsi="宋体" w:eastAsia="宋体" w:cs="宋体"/>
          <w:b w:val="0"/>
          <w:bCs w:val="0"/>
          <w:snapToGrid w:val="0"/>
          <w:kern w:val="28"/>
          <w:sz w:val="24"/>
        </w:rPr>
        <w:t>。</w:t>
      </w:r>
    </w:p>
    <w:p w14:paraId="5486FED3">
      <w:pPr>
        <w:pStyle w:val="3"/>
      </w:pPr>
      <w:r>
        <w:rPr>
          <w:rFonts w:ascii="宋体" w:hAnsi="宋体" w:eastAsia="宋体"/>
          <w:sz w:val="24"/>
          <w:lang w:val="en-US"/>
        </w:rPr>
        <w:t>2</w:t>
      </w:r>
      <w:r>
        <w:rPr>
          <w:rFonts w:hint="eastAsia" w:ascii="宋体" w:hAnsi="宋体" w:eastAsia="宋体"/>
          <w:sz w:val="24"/>
          <w:lang w:val="en-US"/>
        </w:rPr>
        <w:t>8</w:t>
      </w:r>
      <w:r>
        <w:rPr>
          <w:rFonts w:ascii="宋体" w:hAnsi="宋体" w:eastAsia="宋体"/>
          <w:sz w:val="24"/>
          <w:lang w:val="en-US"/>
        </w:rPr>
        <w:t>.预付款</w:t>
      </w:r>
    </w:p>
    <w:p w14:paraId="6D18484F">
      <w:pPr>
        <w:tabs>
          <w:tab w:val="left" w:pos="0"/>
        </w:tabs>
        <w:spacing w:line="360" w:lineRule="auto"/>
        <w:ind w:firstLine="482"/>
        <w:rPr>
          <w:rFonts w:ascii="宋体" w:hAnsi="宋体" w:cs="宋体"/>
          <w:kern w:val="0"/>
          <w:sz w:val="24"/>
        </w:rPr>
      </w:pPr>
      <w:r>
        <w:rPr>
          <w:rFonts w:hint="eastAsia" w:ascii="宋体" w:hAnsi="宋体" w:cs="宋体"/>
          <w:kern w:val="0"/>
          <w:sz w:val="24"/>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kern w:val="28"/>
          <w:sz w:val="24"/>
        </w:rPr>
        <w:t>95763</w:t>
      </w:r>
      <w:r>
        <w:rPr>
          <w:rFonts w:hint="eastAsia" w:ascii="宋体" w:hAnsi="宋体" w:cs="宋体"/>
          <w:kern w:val="0"/>
          <w:sz w:val="24"/>
        </w:rPr>
        <w:t>。</w:t>
      </w:r>
    </w:p>
    <w:p w14:paraId="2A0F1C70">
      <w:pPr>
        <w:snapToGrid w:val="0"/>
        <w:spacing w:line="360" w:lineRule="auto"/>
        <w:ind w:firstLine="3357" w:firstLineChars="1045"/>
        <w:rPr>
          <w:rFonts w:ascii="宋体" w:hAnsi="宋体" w:cs="宋体"/>
          <w:b/>
          <w:sz w:val="32"/>
        </w:rPr>
      </w:pPr>
    </w:p>
    <w:p w14:paraId="00174979">
      <w:pPr>
        <w:snapToGrid w:val="0"/>
        <w:spacing w:line="360" w:lineRule="auto"/>
        <w:ind w:firstLine="3357" w:firstLineChars="1045"/>
        <w:rPr>
          <w:rFonts w:ascii="宋体" w:hAnsi="宋体" w:cs="宋体"/>
          <w:b/>
          <w:sz w:val="24"/>
        </w:rPr>
      </w:pPr>
      <w:r>
        <w:rPr>
          <w:rFonts w:hint="eastAsia" w:ascii="宋体" w:hAnsi="宋体" w:cs="宋体"/>
          <w:b/>
          <w:sz w:val="32"/>
        </w:rPr>
        <w:t>九、电子交易活动的中止</w:t>
      </w:r>
    </w:p>
    <w:p w14:paraId="416CED5B">
      <w:pPr>
        <w:pStyle w:val="131"/>
        <w:snapToGrid w:val="0"/>
        <w:spacing w:before="0"/>
        <w:ind w:firstLine="0" w:firstLineChars="0"/>
        <w:rPr>
          <w:rFonts w:ascii="宋体" w:hAnsi="宋体" w:cs="宋体"/>
        </w:rPr>
      </w:pPr>
      <w:r>
        <w:rPr>
          <w:rFonts w:hint="eastAsia" w:ascii="宋体" w:hAnsi="宋体" w:cs="宋体"/>
        </w:rPr>
        <w:t>2</w:t>
      </w:r>
      <w:r>
        <w:rPr>
          <w:rFonts w:hint="eastAsia" w:ascii="宋体" w:hAnsi="宋体" w:cs="宋体"/>
          <w:b/>
          <w:szCs w:val="24"/>
        </w:rPr>
        <w:t>9.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147E5796">
      <w:pPr>
        <w:pStyle w:val="131"/>
        <w:snapToGrid w:val="0"/>
        <w:spacing w:before="0"/>
        <w:ind w:firstLine="480"/>
        <w:rPr>
          <w:rFonts w:ascii="宋体" w:hAnsi="宋体" w:cs="宋体"/>
        </w:rPr>
      </w:pPr>
      <w:r>
        <w:rPr>
          <w:rFonts w:hint="eastAsia" w:ascii="宋体" w:hAnsi="宋体" w:cs="宋体"/>
        </w:rPr>
        <w:t xml:space="preserve">29.1电子交易平台发生故障而无法登录访问的； </w:t>
      </w:r>
    </w:p>
    <w:p w14:paraId="2ECDFE44">
      <w:pPr>
        <w:pStyle w:val="131"/>
        <w:snapToGrid w:val="0"/>
        <w:spacing w:before="0"/>
        <w:ind w:firstLine="480"/>
        <w:rPr>
          <w:rFonts w:ascii="宋体" w:hAnsi="宋体" w:cs="宋体"/>
        </w:rPr>
      </w:pPr>
      <w:r>
        <w:rPr>
          <w:rFonts w:hint="eastAsia" w:ascii="宋体" w:hAnsi="宋体" w:cs="宋体"/>
        </w:rPr>
        <w:t>29.2电子交易平台应用或数据库出现错误，不能进行正常操作的；</w:t>
      </w:r>
    </w:p>
    <w:p w14:paraId="57B20E98">
      <w:pPr>
        <w:pStyle w:val="131"/>
        <w:snapToGrid w:val="0"/>
        <w:spacing w:before="0"/>
        <w:ind w:firstLine="480"/>
        <w:rPr>
          <w:rFonts w:ascii="宋体" w:hAnsi="宋体" w:cs="宋体"/>
        </w:rPr>
      </w:pPr>
      <w:r>
        <w:rPr>
          <w:rFonts w:hint="eastAsia" w:ascii="宋体" w:hAnsi="宋体" w:cs="宋体"/>
        </w:rPr>
        <w:t>29.3电子交易平台发现严重安全漏洞，有潜在泄密危险的；</w:t>
      </w:r>
    </w:p>
    <w:p w14:paraId="32B780E7">
      <w:pPr>
        <w:pStyle w:val="131"/>
        <w:snapToGrid w:val="0"/>
        <w:spacing w:before="0"/>
        <w:ind w:firstLine="480"/>
        <w:rPr>
          <w:rFonts w:ascii="宋体" w:hAnsi="宋体" w:cs="宋体"/>
        </w:rPr>
      </w:pPr>
      <w:r>
        <w:rPr>
          <w:rFonts w:hint="eastAsia" w:ascii="宋体" w:hAnsi="宋体" w:cs="宋体"/>
        </w:rPr>
        <w:t xml:space="preserve">29.4病毒发作导致不能进行正常操作的； </w:t>
      </w:r>
    </w:p>
    <w:p w14:paraId="20ACDBEE">
      <w:pPr>
        <w:pStyle w:val="131"/>
        <w:snapToGrid w:val="0"/>
        <w:spacing w:before="0"/>
        <w:ind w:firstLine="480"/>
        <w:rPr>
          <w:rFonts w:ascii="宋体" w:hAnsi="宋体" w:cs="宋体"/>
        </w:rPr>
      </w:pPr>
      <w:r>
        <w:rPr>
          <w:rFonts w:hint="eastAsia" w:ascii="宋体" w:hAnsi="宋体" w:cs="宋体"/>
        </w:rPr>
        <w:t>29.5其他无法保证电子交易的公平、公正和安全的情况。</w:t>
      </w:r>
    </w:p>
    <w:p w14:paraId="465D78D3">
      <w:pPr>
        <w:pStyle w:val="131"/>
        <w:snapToGrid w:val="0"/>
        <w:spacing w:before="0"/>
        <w:ind w:firstLine="0" w:firstLineChars="0"/>
        <w:rPr>
          <w:rFonts w:ascii="宋体" w:hAnsi="宋体" w:cs="宋体"/>
        </w:rPr>
      </w:pPr>
      <w:r>
        <w:rPr>
          <w:rFonts w:hint="eastAsia" w:ascii="宋体" w:hAnsi="宋体" w:cs="宋体"/>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2298AFF4">
      <w:pPr>
        <w:tabs>
          <w:tab w:val="left" w:pos="0"/>
        </w:tabs>
        <w:spacing w:line="360" w:lineRule="auto"/>
        <w:ind w:firstLine="480"/>
        <w:rPr>
          <w:rFonts w:ascii="宋体" w:hAnsi="宋体" w:cs="宋体"/>
          <w:sz w:val="24"/>
        </w:rPr>
      </w:pPr>
    </w:p>
    <w:p w14:paraId="3CFFEF0C">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十、验收</w:t>
      </w:r>
    </w:p>
    <w:p w14:paraId="69D42855">
      <w:pPr>
        <w:pStyle w:val="24"/>
        <w:spacing w:line="360" w:lineRule="auto"/>
        <w:ind w:firstLine="0" w:firstLineChars="0"/>
        <w:rPr>
          <w:rFonts w:cs="宋体"/>
          <w:b/>
        </w:rPr>
      </w:pPr>
      <w:r>
        <w:rPr>
          <w:rFonts w:hint="eastAsia" w:cs="宋体"/>
          <w:b/>
        </w:rPr>
        <w:t>31.验收</w:t>
      </w:r>
    </w:p>
    <w:p w14:paraId="269E1597">
      <w:pPr>
        <w:tabs>
          <w:tab w:val="left" w:pos="0"/>
        </w:tabs>
        <w:spacing w:line="360" w:lineRule="auto"/>
        <w:ind w:firstLine="480"/>
        <w:rPr>
          <w:rFonts w:ascii="宋体" w:hAnsi="宋体" w:cs="宋体"/>
          <w:kern w:val="0"/>
          <w:sz w:val="24"/>
        </w:rPr>
      </w:pPr>
      <w:r>
        <w:rPr>
          <w:rFonts w:hint="eastAsia" w:ascii="宋体" w:hAnsi="宋体" w:cs="宋体"/>
          <w:kern w:val="0"/>
          <w:sz w:val="24"/>
        </w:rPr>
        <w:t>31.1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4AECE3">
      <w:pPr>
        <w:tabs>
          <w:tab w:val="left" w:pos="0"/>
        </w:tabs>
        <w:spacing w:line="360" w:lineRule="auto"/>
        <w:ind w:firstLine="480"/>
        <w:rPr>
          <w:rFonts w:ascii="宋体" w:hAnsi="宋体" w:cs="宋体"/>
          <w:kern w:val="0"/>
          <w:sz w:val="24"/>
        </w:rPr>
      </w:pPr>
      <w:r>
        <w:rPr>
          <w:rFonts w:hint="eastAsia" w:ascii="宋体" w:hAnsi="宋体" w:cs="宋体"/>
          <w:kern w:val="0"/>
          <w:sz w:val="24"/>
        </w:rPr>
        <w:t>31.2采购人可以邀请参加本项目的其他投标人或者第三方机构参与验收。参与验收的投标人或者第三方机构的意见作为验收书的参考资料一并存档。</w:t>
      </w:r>
    </w:p>
    <w:p w14:paraId="7CB4585F">
      <w:pPr>
        <w:tabs>
          <w:tab w:val="left" w:pos="0"/>
        </w:tabs>
        <w:spacing w:line="360" w:lineRule="auto"/>
        <w:ind w:firstLine="480"/>
        <w:rPr>
          <w:rFonts w:ascii="宋体" w:hAnsi="宋体" w:cs="宋体"/>
          <w:kern w:val="0"/>
          <w:sz w:val="24"/>
        </w:rPr>
      </w:pPr>
      <w:r>
        <w:rPr>
          <w:rFonts w:hint="eastAsia" w:ascii="宋体" w:hAnsi="宋体" w:cs="宋体"/>
          <w:kern w:val="0"/>
          <w:sz w:val="24"/>
        </w:rPr>
        <w:t>31.3严格按照采购合同开展履约验收。采购人委托第三方机构组织验收，成立验收小组（验收小组由5人组成：其中采购人1名，从乐采云相关专业专家库抽取专家4名），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5E26A9">
      <w:pPr>
        <w:tabs>
          <w:tab w:val="left" w:pos="0"/>
        </w:tabs>
        <w:spacing w:line="360" w:lineRule="auto"/>
        <w:ind w:firstLine="480"/>
        <w:rPr>
          <w:rFonts w:ascii="宋体" w:hAnsi="宋体" w:cs="宋体"/>
          <w:kern w:val="0"/>
          <w:sz w:val="24"/>
        </w:rPr>
      </w:pPr>
      <w:r>
        <w:rPr>
          <w:rFonts w:hint="eastAsia" w:ascii="宋体" w:hAnsi="宋体" w:cs="宋体"/>
          <w:kern w:val="0"/>
          <w:sz w:val="24"/>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044395A">
      <w:pPr>
        <w:tabs>
          <w:tab w:val="left" w:pos="0"/>
        </w:tabs>
        <w:spacing w:line="360" w:lineRule="auto"/>
        <w:ind w:firstLine="480"/>
        <w:rPr>
          <w:rFonts w:ascii="宋体" w:hAnsi="宋体" w:cs="宋体"/>
          <w:kern w:val="0"/>
          <w:sz w:val="24"/>
        </w:rPr>
      </w:pPr>
      <w:r>
        <w:rPr>
          <w:rFonts w:hint="eastAsia" w:ascii="宋体" w:hAnsi="宋体" w:cs="宋体"/>
          <w:kern w:val="0"/>
          <w:sz w:val="24"/>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4"/>
    <w:p w14:paraId="32489170">
      <w:pPr>
        <w:tabs>
          <w:tab w:val="left" w:pos="0"/>
        </w:tabs>
        <w:spacing w:line="360" w:lineRule="auto"/>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6" w:name="_Hlt74729768"/>
      <w:bookmarkEnd w:id="16"/>
      <w:bookmarkStart w:id="17" w:name="_Hlt68072998"/>
      <w:bookmarkEnd w:id="17"/>
      <w:bookmarkStart w:id="18" w:name="_Hlt74707468"/>
      <w:bookmarkEnd w:id="18"/>
      <w:bookmarkStart w:id="19" w:name="_Hlt68073093"/>
      <w:bookmarkEnd w:id="19"/>
      <w:bookmarkStart w:id="20" w:name="_Hlt75236011"/>
      <w:bookmarkEnd w:id="20"/>
      <w:bookmarkStart w:id="21" w:name="_Hlt75236290"/>
      <w:bookmarkEnd w:id="21"/>
      <w:bookmarkStart w:id="22" w:name="_Hlt68403820"/>
      <w:bookmarkEnd w:id="22"/>
      <w:bookmarkStart w:id="23" w:name="_Hlt68057669"/>
      <w:bookmarkEnd w:id="23"/>
      <w:bookmarkStart w:id="24" w:name="_Hlt75236101"/>
      <w:bookmarkEnd w:id="24"/>
      <w:bookmarkStart w:id="25" w:name="_Hlt68072990"/>
      <w:bookmarkEnd w:id="25"/>
      <w:bookmarkStart w:id="26" w:name="_Hlt74714665"/>
      <w:bookmarkEnd w:id="26"/>
      <w:bookmarkStart w:id="27" w:name="_Hlt74730295"/>
      <w:bookmarkEnd w:id="27"/>
    </w:p>
    <w:bookmarkEnd w:id="12"/>
    <w:bookmarkEnd w:id="13"/>
    <w:p w14:paraId="616B70B8">
      <w:pPr>
        <w:spacing w:line="360" w:lineRule="auto"/>
        <w:jc w:val="center"/>
        <w:outlineLvl w:val="0"/>
        <w:rPr>
          <w:rFonts w:ascii="宋体" w:hAnsi="宋体" w:cs="宋体"/>
          <w:b/>
          <w:sz w:val="36"/>
          <w:szCs w:val="36"/>
        </w:rPr>
      </w:pPr>
      <w:bookmarkStart w:id="28" w:name="第四部分"/>
      <w:r>
        <w:rPr>
          <w:rFonts w:hint="eastAsia" w:ascii="宋体" w:hAnsi="宋体" w:cs="宋体"/>
          <w:b/>
          <w:sz w:val="36"/>
          <w:szCs w:val="36"/>
        </w:rPr>
        <w:t>第三部分   采购需求</w:t>
      </w:r>
    </w:p>
    <w:p w14:paraId="6B16E354">
      <w:pPr>
        <w:spacing w:line="360" w:lineRule="auto"/>
        <w:jc w:val="left"/>
        <w:rPr>
          <w:rFonts w:ascii="宋体" w:hAnsi="宋体" w:cs="宋体"/>
          <w:b/>
          <w:sz w:val="24"/>
        </w:rPr>
      </w:pPr>
      <w:r>
        <w:rPr>
          <w:rFonts w:hint="eastAsia" w:ascii="宋体" w:hAnsi="宋体" w:cs="宋体"/>
          <w:b/>
          <w:sz w:val="24"/>
        </w:rPr>
        <w:t>（一）项目概况</w:t>
      </w:r>
    </w:p>
    <w:p w14:paraId="385C3AA9">
      <w:pPr>
        <w:spacing w:line="360" w:lineRule="auto"/>
        <w:ind w:firstLine="480" w:firstLineChars="200"/>
        <w:jc w:val="left"/>
        <w:rPr>
          <w:rFonts w:ascii="宋体" w:hAnsi="宋体" w:cs="宋体"/>
          <w:color w:val="000000"/>
          <w:sz w:val="24"/>
          <w:u w:val="single"/>
        </w:rPr>
      </w:pPr>
      <w:r>
        <w:rPr>
          <w:rFonts w:hint="eastAsia" w:ascii="宋体" w:hAnsi="宋体" w:cs="宋体"/>
          <w:sz w:val="24"/>
          <w:u w:val="single"/>
        </w:rPr>
        <w:t>杭州市公安局交通管理支队管辖范围内的高速道路的电警、监控、测速仪、无线通讯基站以及高速大队、高速检查站内的计算机、打印机、服务器、监控等科技设备日常维保，同时包括日常巡查、协调和配合维修、前端网络维护等</w:t>
      </w:r>
      <w:r>
        <w:rPr>
          <w:rFonts w:hint="eastAsia" w:ascii="宋体" w:hAnsi="宋体" w:cs="宋体"/>
          <w:color w:val="000000"/>
          <w:sz w:val="24"/>
          <w:u w:val="single"/>
        </w:rPr>
        <w:t>。项目服务期为2026年6月1日至2027年5月31日。</w:t>
      </w:r>
    </w:p>
    <w:p w14:paraId="7A62CF96">
      <w:pPr>
        <w:numPr>
          <w:ilvl w:val="0"/>
          <w:numId w:val="1"/>
        </w:numPr>
        <w:spacing w:line="360" w:lineRule="auto"/>
        <w:jc w:val="left"/>
        <w:rPr>
          <w:rFonts w:ascii="宋体" w:hAnsi="宋体" w:cs="宋体"/>
          <w:b/>
          <w:sz w:val="24"/>
        </w:rPr>
      </w:pPr>
      <w:r>
        <w:rPr>
          <w:rFonts w:hint="eastAsia" w:ascii="宋体" w:hAnsi="宋体" w:cs="宋体"/>
          <w:b/>
          <w:sz w:val="24"/>
        </w:rPr>
        <w:t>预算金额：</w:t>
      </w:r>
      <w:r>
        <w:rPr>
          <w:rFonts w:ascii="宋体" w:hAnsi="宋体" w:cs="宋体"/>
          <w:b/>
          <w:sz w:val="24"/>
          <w:u w:val="none"/>
        </w:rPr>
        <w:t>166.58万元</w:t>
      </w:r>
      <w:r>
        <w:rPr>
          <w:rFonts w:hint="eastAsia" w:ascii="宋体" w:hAnsi="宋体" w:cs="宋体"/>
          <w:b/>
          <w:sz w:val="24"/>
          <w:u w:val="none"/>
        </w:rPr>
        <w:t>（其中</w:t>
      </w:r>
      <w:r>
        <w:rPr>
          <w:rFonts w:ascii="宋体" w:hAnsi="宋体" w:cs="宋体"/>
          <w:b/>
          <w:sz w:val="24"/>
          <w:u w:val="none"/>
        </w:rPr>
        <w:t>2026</w:t>
      </w:r>
      <w:r>
        <w:rPr>
          <w:rFonts w:hint="eastAsia" w:ascii="宋体" w:hAnsi="宋体" w:cs="宋体"/>
          <w:b/>
          <w:sz w:val="24"/>
          <w:u w:val="none"/>
        </w:rPr>
        <w:t>年安排</w:t>
      </w:r>
      <w:r>
        <w:rPr>
          <w:rFonts w:ascii="宋体" w:hAnsi="宋体" w:cs="宋体"/>
          <w:b/>
          <w:sz w:val="24"/>
          <w:u w:val="none"/>
        </w:rPr>
        <w:t>66.64</w:t>
      </w:r>
      <w:r>
        <w:rPr>
          <w:rFonts w:hint="eastAsia" w:ascii="宋体" w:hAnsi="宋体" w:cs="宋体"/>
          <w:b/>
          <w:sz w:val="24"/>
          <w:u w:val="none"/>
        </w:rPr>
        <w:t>万元）</w:t>
      </w:r>
      <w:r>
        <w:rPr>
          <w:rFonts w:hint="eastAsia" w:ascii="宋体" w:hAnsi="宋体" w:cs="宋体"/>
          <w:b/>
          <w:sz w:val="24"/>
          <w:u w:val="none"/>
        </w:rPr>
        <w:t>，</w:t>
      </w:r>
      <w:r>
        <w:rPr>
          <w:rFonts w:hint="eastAsia" w:ascii="宋体" w:hAnsi="宋体" w:cs="宋体"/>
          <w:b/>
          <w:sz w:val="24"/>
        </w:rPr>
        <w:t>最高限价：166.4万元。</w:t>
      </w:r>
    </w:p>
    <w:p w14:paraId="0601AB18">
      <w:pPr>
        <w:spacing w:line="360" w:lineRule="auto"/>
        <w:jc w:val="left"/>
        <w:rPr>
          <w:rFonts w:ascii="宋体" w:hAnsi="宋体" w:cs="宋体"/>
          <w:b/>
          <w:sz w:val="24"/>
        </w:rPr>
      </w:pPr>
      <w:r>
        <w:rPr>
          <w:rFonts w:hint="eastAsia" w:ascii="宋体" w:hAnsi="宋体" w:cs="宋体"/>
          <w:b/>
          <w:sz w:val="24"/>
        </w:rPr>
        <w:t>（三）需满足的政府采购政策目标和具体支持对象</w:t>
      </w:r>
    </w:p>
    <w:p w14:paraId="2177567A">
      <w:pPr>
        <w:spacing w:line="360" w:lineRule="auto"/>
        <w:ind w:firstLine="420"/>
        <w:jc w:val="left"/>
        <w:rPr>
          <w:rFonts w:ascii="宋体" w:hAnsi="宋体" w:cs="宋体"/>
          <w:sz w:val="24"/>
        </w:rPr>
      </w:pP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 xml:space="preserve">扶持中小企业 </w:t>
      </w:r>
      <w:r>
        <w:rPr>
          <w:rFonts w:hint="eastAsia" w:ascii="宋体" w:hAnsi="宋体" w:cs="宋体"/>
          <w:sz w:val="24"/>
        </w:rPr>
        <w:sym w:font="Wingdings 2" w:char="00A3"/>
      </w:r>
      <w:r>
        <w:rPr>
          <w:rFonts w:hint="eastAsia" w:ascii="宋体" w:hAnsi="宋体" w:cs="宋体"/>
          <w:sz w:val="24"/>
        </w:rPr>
        <w:t>节能环保</w:t>
      </w:r>
      <w:r>
        <w:rPr>
          <w:rFonts w:hint="eastAsia" w:ascii="宋体" w:hAnsi="宋体" w:cs="宋体"/>
          <w:sz w:val="24"/>
        </w:rPr>
        <w:sym w:font="Wingdings 2" w:char="00A3"/>
      </w:r>
      <w:r>
        <w:rPr>
          <w:rFonts w:hint="eastAsia" w:ascii="宋体" w:hAnsi="宋体" w:cs="宋体"/>
          <w:sz w:val="24"/>
        </w:rPr>
        <w:t>其他（）。</w:t>
      </w:r>
    </w:p>
    <w:p w14:paraId="558EB44B">
      <w:pPr>
        <w:spacing w:line="360" w:lineRule="auto"/>
        <w:jc w:val="left"/>
        <w:rPr>
          <w:rFonts w:ascii="宋体" w:hAnsi="宋体" w:cs="宋体"/>
          <w:sz w:val="24"/>
        </w:rPr>
      </w:pPr>
      <w:r>
        <w:rPr>
          <w:rFonts w:hint="eastAsia" w:ascii="宋体" w:hAnsi="宋体" w:cs="宋体"/>
          <w:b/>
          <w:sz w:val="24"/>
        </w:rPr>
        <w:t>（四）采购标的是否进口产品：</w:t>
      </w:r>
      <w:r>
        <w:rPr>
          <w:rFonts w:hint="eastAsia" w:ascii="宋体" w:hAnsi="宋体" w:cs="宋体"/>
          <w:sz w:val="24"/>
        </w:rPr>
        <w:sym w:font="Wingdings 2" w:char="00A3"/>
      </w:r>
      <w:r>
        <w:rPr>
          <w:rFonts w:hint="eastAsia" w:ascii="宋体" w:hAnsi="宋体" w:cs="宋体"/>
          <w:sz w:val="24"/>
        </w:rPr>
        <w:t xml:space="preserve">进口  </w:t>
      </w:r>
      <w:r>
        <w:rPr>
          <w:rFonts w:hint="eastAsia" w:ascii="宋体" w:hAnsi="宋体" w:cs="宋体"/>
          <w:sz w:val="24"/>
        </w:rPr>
        <w:sym w:font="Wingdings 2" w:char="00A3"/>
      </w:r>
      <w:r>
        <w:rPr>
          <w:rFonts w:hint="eastAsia" w:ascii="宋体" w:hAnsi="宋体" w:cs="宋体"/>
          <w:sz w:val="24"/>
        </w:rPr>
        <w:t>国产，</w:t>
      </w:r>
      <w:r>
        <w:rPr>
          <w:rFonts w:hint="eastAsia" w:ascii="宋体" w:hAnsi="宋体" w:cs="宋体"/>
          <w:sz w:val="24"/>
          <w:u w:val="single"/>
        </w:rPr>
        <w:t>本项目为服务采购。</w:t>
      </w:r>
    </w:p>
    <w:p w14:paraId="70D27BAA">
      <w:pPr>
        <w:spacing w:line="360" w:lineRule="auto"/>
        <w:jc w:val="left"/>
        <w:rPr>
          <w:rFonts w:ascii="宋体" w:hAnsi="宋体" w:cs="宋体"/>
          <w:b/>
          <w:sz w:val="24"/>
        </w:rPr>
      </w:pPr>
      <w:r>
        <w:rPr>
          <w:rFonts w:hint="eastAsia" w:ascii="宋体" w:hAnsi="宋体" w:cs="宋体"/>
          <w:b/>
          <w:sz w:val="24"/>
        </w:rPr>
        <w:t>（五）拟采购标的的服务要求</w:t>
      </w:r>
    </w:p>
    <w:p w14:paraId="17783020">
      <w:pPr>
        <w:spacing w:line="360" w:lineRule="auto"/>
        <w:jc w:val="left"/>
        <w:outlineLvl w:val="0"/>
        <w:rPr>
          <w:rFonts w:ascii="宋体" w:hAnsi="宋体" w:cs="宋体"/>
          <w:b/>
          <w:sz w:val="24"/>
        </w:rPr>
      </w:pPr>
      <w:r>
        <w:rPr>
          <w:rFonts w:hint="eastAsia" w:ascii="宋体" w:hAnsi="宋体" w:cs="宋体"/>
          <w:sz w:val="24"/>
          <w:u w:val="single"/>
        </w:rPr>
        <w:t>注：“▲” 系指实质性要求条款，如不满足将视为无效投标。</w:t>
      </w:r>
    </w:p>
    <w:p w14:paraId="4852A0F6">
      <w:pPr>
        <w:spacing w:line="360" w:lineRule="auto"/>
        <w:rPr>
          <w:rFonts w:ascii="宋体" w:hAnsi="宋体" w:cs="宋体"/>
          <w:sz w:val="24"/>
        </w:rPr>
      </w:pPr>
      <w:r>
        <w:rPr>
          <w:rFonts w:hint="eastAsia" w:ascii="宋体" w:hAnsi="宋体" w:cs="宋体"/>
          <w:sz w:val="24"/>
        </w:rPr>
        <w:t>维护服务内容：</w:t>
      </w:r>
    </w:p>
    <w:p w14:paraId="4C2BDF12">
      <w:pPr>
        <w:numPr>
          <w:ilvl w:val="0"/>
          <w:numId w:val="2"/>
        </w:numPr>
        <w:snapToGrid w:val="0"/>
        <w:spacing w:line="360" w:lineRule="auto"/>
        <w:ind w:firstLine="480"/>
        <w:outlineLvl w:val="2"/>
        <w:rPr>
          <w:rFonts w:ascii="宋体" w:hAnsi="宋体" w:cs="宋体"/>
          <w:sz w:val="24"/>
        </w:rPr>
      </w:pPr>
      <w:r>
        <w:rPr>
          <w:rFonts w:hint="eastAsia" w:ascii="宋体" w:hAnsi="宋体" w:cs="宋体"/>
          <w:sz w:val="24"/>
        </w:rPr>
        <w:t>维护范围：</w:t>
      </w:r>
    </w:p>
    <w:p w14:paraId="1DD22B9F">
      <w:pPr>
        <w:snapToGrid w:val="0"/>
        <w:spacing w:line="360" w:lineRule="auto"/>
        <w:outlineLvl w:val="2"/>
        <w:rPr>
          <w:rFonts w:ascii="宋体" w:hAnsi="宋体" w:cs="宋体"/>
          <w:sz w:val="24"/>
        </w:rPr>
      </w:pPr>
      <w:r>
        <w:rPr>
          <w:rFonts w:hint="eastAsia" w:ascii="宋体" w:hAnsi="宋体" w:cs="宋体"/>
          <w:sz w:val="24"/>
        </w:rPr>
        <w:t>1.1卡口设备点位</w:t>
      </w:r>
    </w:p>
    <w:tbl>
      <w:tblPr>
        <w:tblStyle w:val="62"/>
        <w:tblW w:w="8800" w:type="dxa"/>
        <w:tblInd w:w="98" w:type="dxa"/>
        <w:tblLayout w:type="fixed"/>
        <w:tblCellMar>
          <w:top w:w="0" w:type="dxa"/>
          <w:left w:w="108" w:type="dxa"/>
          <w:bottom w:w="0" w:type="dxa"/>
          <w:right w:w="108" w:type="dxa"/>
        </w:tblCellMar>
      </w:tblPr>
      <w:tblGrid>
        <w:gridCol w:w="935"/>
        <w:gridCol w:w="6447"/>
        <w:gridCol w:w="1418"/>
      </w:tblGrid>
      <w:tr w14:paraId="2D47C551">
        <w:tblPrEx>
          <w:tblCellMar>
            <w:top w:w="0" w:type="dxa"/>
            <w:left w:w="108" w:type="dxa"/>
            <w:bottom w:w="0" w:type="dxa"/>
            <w:right w:w="108" w:type="dxa"/>
          </w:tblCellMar>
        </w:tblPrEx>
        <w:trPr>
          <w:trHeight w:val="332"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183B106">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7CA5D09">
            <w:pPr>
              <w:widowControl/>
              <w:spacing w:line="360" w:lineRule="auto"/>
              <w:jc w:val="center"/>
              <w:rPr>
                <w:rFonts w:ascii="宋体" w:hAnsi="宋体" w:cs="宋体"/>
                <w:b/>
                <w:bCs/>
                <w:kern w:val="0"/>
                <w:sz w:val="24"/>
              </w:rPr>
            </w:pPr>
            <w:r>
              <w:rPr>
                <w:rFonts w:hint="eastAsia" w:ascii="宋体" w:hAnsi="宋体" w:cs="宋体"/>
                <w:b/>
                <w:bCs/>
                <w:kern w:val="0"/>
                <w:sz w:val="24"/>
              </w:rPr>
              <w:t>点位名称</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11D244B">
            <w:pPr>
              <w:widowControl/>
              <w:spacing w:line="360" w:lineRule="auto"/>
              <w:jc w:val="center"/>
              <w:rPr>
                <w:rFonts w:ascii="宋体" w:hAnsi="宋体" w:cs="宋体"/>
                <w:b/>
                <w:bCs/>
                <w:kern w:val="0"/>
                <w:sz w:val="24"/>
              </w:rPr>
            </w:pPr>
            <w:r>
              <w:rPr>
                <w:rFonts w:hint="eastAsia" w:ascii="宋体" w:hAnsi="宋体" w:cs="宋体"/>
                <w:b/>
                <w:bCs/>
                <w:kern w:val="0"/>
                <w:sz w:val="24"/>
              </w:rPr>
              <w:t>所属系统</w:t>
            </w:r>
          </w:p>
        </w:tc>
      </w:tr>
      <w:tr w14:paraId="4818901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69FE234">
            <w:pPr>
              <w:spacing w:line="360" w:lineRule="auto"/>
              <w:jc w:val="center"/>
              <w:rPr>
                <w:rFonts w:ascii="宋体" w:hAnsi="宋体" w:cs="宋体"/>
                <w:sz w:val="24"/>
              </w:rPr>
            </w:pPr>
            <w:r>
              <w:rPr>
                <w:rFonts w:hint="eastAsia" w:ascii="宋体" w:hAnsi="宋体" w:cs="宋体"/>
                <w:sz w:val="24"/>
              </w:rPr>
              <w:t>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CA80384">
            <w:pPr>
              <w:spacing w:line="360" w:lineRule="auto"/>
              <w:rPr>
                <w:rFonts w:ascii="宋体" w:hAnsi="宋体" w:cs="宋体"/>
                <w:sz w:val="24"/>
              </w:rPr>
            </w:pPr>
            <w:r>
              <w:rPr>
                <w:rFonts w:hint="eastAsia" w:ascii="宋体" w:hAnsi="宋体" w:cs="宋体"/>
                <w:sz w:val="24"/>
              </w:rPr>
              <w:t>G56杭瑞往安徽方向0010KM+139M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9E84181">
            <w:pPr>
              <w:spacing w:line="360" w:lineRule="auto"/>
              <w:jc w:val="center"/>
              <w:rPr>
                <w:rFonts w:ascii="宋体" w:hAnsi="宋体" w:cs="宋体"/>
                <w:sz w:val="24"/>
              </w:rPr>
            </w:pPr>
            <w:r>
              <w:rPr>
                <w:rFonts w:hint="eastAsia" w:ascii="宋体" w:hAnsi="宋体" w:cs="宋体"/>
                <w:sz w:val="24"/>
              </w:rPr>
              <w:t>电警</w:t>
            </w:r>
          </w:p>
        </w:tc>
      </w:tr>
      <w:tr w14:paraId="5B9C646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1717E15">
            <w:pPr>
              <w:spacing w:line="360" w:lineRule="auto"/>
              <w:jc w:val="center"/>
              <w:rPr>
                <w:rFonts w:ascii="宋体" w:hAnsi="宋体" w:cs="宋体"/>
                <w:sz w:val="24"/>
              </w:rPr>
            </w:pPr>
            <w:r>
              <w:rPr>
                <w:rFonts w:hint="eastAsia" w:ascii="宋体" w:hAnsi="宋体" w:cs="宋体"/>
                <w:sz w:val="24"/>
              </w:rPr>
              <w:t>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91AC8C3">
            <w:pPr>
              <w:spacing w:line="360" w:lineRule="auto"/>
              <w:rPr>
                <w:rFonts w:ascii="宋体" w:hAnsi="宋体" w:cs="宋体"/>
                <w:sz w:val="24"/>
              </w:rPr>
            </w:pPr>
            <w:r>
              <w:rPr>
                <w:rFonts w:hint="eastAsia" w:ascii="宋体" w:hAnsi="宋体" w:cs="宋体"/>
                <w:sz w:val="24"/>
              </w:rPr>
              <w:t>G56杭瑞往上海方向0010KM+140M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3EC7E5B">
            <w:pPr>
              <w:spacing w:line="360" w:lineRule="auto"/>
              <w:jc w:val="center"/>
              <w:rPr>
                <w:rFonts w:ascii="宋体" w:hAnsi="宋体" w:cs="宋体"/>
                <w:sz w:val="24"/>
              </w:rPr>
            </w:pPr>
            <w:r>
              <w:rPr>
                <w:rFonts w:hint="eastAsia" w:ascii="宋体" w:hAnsi="宋体" w:cs="宋体"/>
                <w:sz w:val="24"/>
              </w:rPr>
              <w:t>电警</w:t>
            </w:r>
          </w:p>
        </w:tc>
      </w:tr>
      <w:tr w14:paraId="7F7320E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B618F72">
            <w:pPr>
              <w:spacing w:line="360" w:lineRule="auto"/>
              <w:jc w:val="center"/>
              <w:rPr>
                <w:rFonts w:ascii="宋体" w:hAnsi="宋体" w:cs="宋体"/>
                <w:sz w:val="24"/>
              </w:rPr>
            </w:pPr>
            <w:r>
              <w:rPr>
                <w:rFonts w:hint="eastAsia" w:ascii="宋体" w:hAnsi="宋体" w:cs="宋体"/>
                <w:sz w:val="24"/>
              </w:rPr>
              <w:t>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B4D6D61">
            <w:pPr>
              <w:spacing w:line="360" w:lineRule="auto"/>
              <w:rPr>
                <w:rFonts w:ascii="宋体" w:hAnsi="宋体" w:cs="宋体"/>
                <w:sz w:val="24"/>
              </w:rPr>
            </w:pPr>
            <w:r>
              <w:rPr>
                <w:rFonts w:hint="eastAsia" w:ascii="宋体" w:hAnsi="宋体" w:cs="宋体"/>
                <w:sz w:val="24"/>
              </w:rPr>
              <w:t>G56杭瑞往安徽方向0066KM+410M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48966EB">
            <w:pPr>
              <w:spacing w:line="360" w:lineRule="auto"/>
              <w:jc w:val="center"/>
              <w:rPr>
                <w:rFonts w:ascii="宋体" w:hAnsi="宋体" w:cs="宋体"/>
                <w:sz w:val="24"/>
              </w:rPr>
            </w:pPr>
            <w:r>
              <w:rPr>
                <w:rFonts w:hint="eastAsia" w:ascii="宋体" w:hAnsi="宋体" w:cs="宋体"/>
                <w:sz w:val="24"/>
              </w:rPr>
              <w:t>电警</w:t>
            </w:r>
          </w:p>
        </w:tc>
      </w:tr>
      <w:tr w14:paraId="0AC4186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42810A0">
            <w:pPr>
              <w:spacing w:line="360" w:lineRule="auto"/>
              <w:jc w:val="center"/>
              <w:rPr>
                <w:rFonts w:ascii="宋体" w:hAnsi="宋体" w:cs="宋体"/>
                <w:sz w:val="24"/>
              </w:rPr>
            </w:pPr>
            <w:r>
              <w:rPr>
                <w:rFonts w:hint="eastAsia" w:ascii="宋体" w:hAnsi="宋体" w:cs="宋体"/>
                <w:sz w:val="24"/>
              </w:rPr>
              <w:t>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635B5A2">
            <w:pPr>
              <w:spacing w:line="360" w:lineRule="auto"/>
              <w:rPr>
                <w:rFonts w:ascii="宋体" w:hAnsi="宋体" w:cs="宋体"/>
                <w:sz w:val="24"/>
              </w:rPr>
            </w:pPr>
            <w:r>
              <w:rPr>
                <w:rFonts w:hint="eastAsia" w:ascii="宋体" w:hAnsi="宋体" w:cs="宋体"/>
                <w:sz w:val="24"/>
              </w:rPr>
              <w:t>留下枢纽G56杭瑞上海转G2504杭州绕城福建(留下枢纽)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A5B0AC1">
            <w:pPr>
              <w:spacing w:line="360" w:lineRule="auto"/>
              <w:jc w:val="center"/>
              <w:rPr>
                <w:rFonts w:ascii="宋体" w:hAnsi="宋体" w:cs="宋体"/>
                <w:sz w:val="24"/>
              </w:rPr>
            </w:pPr>
            <w:r>
              <w:rPr>
                <w:rFonts w:hint="eastAsia" w:ascii="宋体" w:hAnsi="宋体" w:cs="宋体"/>
                <w:sz w:val="24"/>
              </w:rPr>
              <w:t>电警</w:t>
            </w:r>
          </w:p>
        </w:tc>
      </w:tr>
      <w:tr w14:paraId="0F81670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21B9D59">
            <w:pPr>
              <w:spacing w:line="360" w:lineRule="auto"/>
              <w:jc w:val="center"/>
              <w:rPr>
                <w:rFonts w:ascii="宋体" w:hAnsi="宋体" w:cs="宋体"/>
                <w:sz w:val="24"/>
              </w:rPr>
            </w:pPr>
            <w:r>
              <w:rPr>
                <w:rFonts w:hint="eastAsia" w:ascii="宋体" w:hAnsi="宋体" w:cs="宋体"/>
                <w:sz w:val="24"/>
              </w:rPr>
              <w:t>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13E783E">
            <w:pPr>
              <w:spacing w:line="360" w:lineRule="auto"/>
              <w:rPr>
                <w:rFonts w:ascii="宋体" w:hAnsi="宋体" w:cs="宋体"/>
                <w:sz w:val="24"/>
              </w:rPr>
            </w:pPr>
            <w:r>
              <w:rPr>
                <w:rFonts w:hint="eastAsia" w:ascii="宋体" w:hAnsi="宋体" w:cs="宋体"/>
                <w:sz w:val="24"/>
              </w:rPr>
              <w:t>留下枢纽G56杭瑞上海转G2504杭州绕城江苏(留下枢纽)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158182">
            <w:pPr>
              <w:spacing w:line="360" w:lineRule="auto"/>
              <w:jc w:val="center"/>
              <w:rPr>
                <w:rFonts w:ascii="宋体" w:hAnsi="宋体" w:cs="宋体"/>
                <w:sz w:val="24"/>
              </w:rPr>
            </w:pPr>
            <w:r>
              <w:rPr>
                <w:rFonts w:hint="eastAsia" w:ascii="宋体" w:hAnsi="宋体" w:cs="宋体"/>
                <w:sz w:val="24"/>
              </w:rPr>
              <w:t>电警</w:t>
            </w:r>
          </w:p>
        </w:tc>
      </w:tr>
      <w:tr w14:paraId="26EAA68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9E5FA42">
            <w:pPr>
              <w:spacing w:line="360" w:lineRule="auto"/>
              <w:jc w:val="center"/>
              <w:rPr>
                <w:rFonts w:ascii="宋体" w:hAnsi="宋体" w:cs="宋体"/>
                <w:sz w:val="24"/>
              </w:rPr>
            </w:pPr>
            <w:r>
              <w:rPr>
                <w:rFonts w:hint="eastAsia" w:ascii="宋体" w:hAnsi="宋体" w:cs="宋体"/>
                <w:sz w:val="24"/>
              </w:rPr>
              <w:t>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12885FA">
            <w:pPr>
              <w:spacing w:line="360" w:lineRule="auto"/>
              <w:rPr>
                <w:rFonts w:ascii="宋体" w:hAnsi="宋体" w:cs="宋体"/>
                <w:sz w:val="24"/>
              </w:rPr>
            </w:pPr>
            <w:r>
              <w:rPr>
                <w:rFonts w:hint="eastAsia" w:ascii="宋体" w:hAnsi="宋体" w:cs="宋体"/>
                <w:sz w:val="24"/>
              </w:rPr>
              <w:t>留下枢纽G2504杭州绕城福建转G56杭瑞安徽(留下枢纽)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21B454">
            <w:pPr>
              <w:spacing w:line="360" w:lineRule="auto"/>
              <w:jc w:val="center"/>
              <w:rPr>
                <w:rFonts w:ascii="宋体" w:hAnsi="宋体" w:cs="宋体"/>
                <w:sz w:val="24"/>
              </w:rPr>
            </w:pPr>
            <w:r>
              <w:rPr>
                <w:rFonts w:hint="eastAsia" w:ascii="宋体" w:hAnsi="宋体" w:cs="宋体"/>
                <w:sz w:val="24"/>
              </w:rPr>
              <w:t>电警</w:t>
            </w:r>
          </w:p>
        </w:tc>
      </w:tr>
      <w:tr w14:paraId="49170F5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6353F37">
            <w:pPr>
              <w:spacing w:line="360" w:lineRule="auto"/>
              <w:jc w:val="center"/>
              <w:rPr>
                <w:rFonts w:ascii="宋体" w:hAnsi="宋体" w:cs="宋体"/>
                <w:sz w:val="24"/>
              </w:rPr>
            </w:pPr>
            <w:r>
              <w:rPr>
                <w:rFonts w:hint="eastAsia" w:ascii="宋体" w:hAnsi="宋体" w:cs="宋体"/>
                <w:sz w:val="24"/>
              </w:rPr>
              <w:t>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8CFB1D">
            <w:pPr>
              <w:spacing w:line="360" w:lineRule="auto"/>
              <w:rPr>
                <w:rFonts w:ascii="宋体" w:hAnsi="宋体" w:cs="宋体"/>
                <w:sz w:val="24"/>
              </w:rPr>
            </w:pPr>
            <w:r>
              <w:rPr>
                <w:rFonts w:hint="eastAsia" w:ascii="宋体" w:hAnsi="宋体" w:cs="宋体"/>
                <w:sz w:val="24"/>
              </w:rPr>
              <w:t>留下枢纽G2504杭州绕城江苏转G56杭瑞安徽(留下枢纽)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B2C5DF">
            <w:pPr>
              <w:spacing w:line="360" w:lineRule="auto"/>
              <w:jc w:val="center"/>
              <w:rPr>
                <w:rFonts w:ascii="宋体" w:hAnsi="宋体" w:cs="宋体"/>
                <w:sz w:val="24"/>
              </w:rPr>
            </w:pPr>
            <w:r>
              <w:rPr>
                <w:rFonts w:hint="eastAsia" w:ascii="宋体" w:hAnsi="宋体" w:cs="宋体"/>
                <w:sz w:val="24"/>
              </w:rPr>
              <w:t>电警</w:t>
            </w:r>
          </w:p>
        </w:tc>
      </w:tr>
      <w:tr w14:paraId="1DEBB61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9EB15BA">
            <w:pPr>
              <w:spacing w:line="360" w:lineRule="auto"/>
              <w:jc w:val="center"/>
              <w:rPr>
                <w:rFonts w:ascii="宋体" w:hAnsi="宋体" w:cs="宋体"/>
                <w:sz w:val="24"/>
              </w:rPr>
            </w:pPr>
            <w:r>
              <w:rPr>
                <w:rFonts w:hint="eastAsia" w:ascii="宋体" w:hAnsi="宋体" w:cs="宋体"/>
                <w:sz w:val="24"/>
              </w:rPr>
              <w:t>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7F155B7">
            <w:pPr>
              <w:spacing w:line="360" w:lineRule="auto"/>
              <w:rPr>
                <w:rFonts w:ascii="宋体" w:hAnsi="宋体" w:cs="宋体"/>
                <w:sz w:val="24"/>
              </w:rPr>
            </w:pPr>
            <w:r>
              <w:rPr>
                <w:rFonts w:hint="eastAsia" w:ascii="宋体" w:hAnsi="宋体" w:cs="宋体"/>
                <w:sz w:val="24"/>
              </w:rPr>
              <w:t>G56杭瑞往上海方向0007KM+930M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597A517">
            <w:pPr>
              <w:spacing w:line="360" w:lineRule="auto"/>
              <w:jc w:val="center"/>
              <w:rPr>
                <w:rFonts w:ascii="宋体" w:hAnsi="宋体" w:cs="宋体"/>
                <w:sz w:val="24"/>
              </w:rPr>
            </w:pPr>
            <w:r>
              <w:rPr>
                <w:rFonts w:hint="eastAsia" w:ascii="宋体" w:hAnsi="宋体" w:cs="宋体"/>
                <w:sz w:val="24"/>
              </w:rPr>
              <w:t>电警</w:t>
            </w:r>
          </w:p>
        </w:tc>
      </w:tr>
      <w:tr w14:paraId="19DFAB3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31E9CA1">
            <w:pPr>
              <w:spacing w:line="360" w:lineRule="auto"/>
              <w:jc w:val="center"/>
              <w:rPr>
                <w:rFonts w:ascii="宋体" w:hAnsi="宋体" w:cs="宋体"/>
                <w:sz w:val="24"/>
              </w:rPr>
            </w:pPr>
            <w:r>
              <w:rPr>
                <w:rFonts w:hint="eastAsia" w:ascii="宋体" w:hAnsi="宋体" w:cs="宋体"/>
                <w:sz w:val="24"/>
              </w:rPr>
              <w:t>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2A6EDDC">
            <w:pPr>
              <w:spacing w:line="360" w:lineRule="auto"/>
              <w:rPr>
                <w:rFonts w:ascii="宋体" w:hAnsi="宋体" w:cs="宋体"/>
                <w:sz w:val="24"/>
              </w:rPr>
            </w:pPr>
            <w:r>
              <w:rPr>
                <w:rFonts w:hint="eastAsia" w:ascii="宋体" w:hAnsi="宋体" w:cs="宋体"/>
                <w:sz w:val="24"/>
              </w:rPr>
              <w:t>G56杭瑞往安徽方向0007KM+943M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D3DEA4">
            <w:pPr>
              <w:spacing w:line="360" w:lineRule="auto"/>
              <w:jc w:val="center"/>
              <w:rPr>
                <w:rFonts w:ascii="宋体" w:hAnsi="宋体" w:cs="宋体"/>
                <w:sz w:val="24"/>
              </w:rPr>
            </w:pPr>
            <w:r>
              <w:rPr>
                <w:rFonts w:hint="eastAsia" w:ascii="宋体" w:hAnsi="宋体" w:cs="宋体"/>
                <w:sz w:val="24"/>
              </w:rPr>
              <w:t>电警</w:t>
            </w:r>
          </w:p>
        </w:tc>
      </w:tr>
      <w:tr w14:paraId="6AC95B0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242CE75">
            <w:pPr>
              <w:spacing w:line="360" w:lineRule="auto"/>
              <w:jc w:val="center"/>
              <w:rPr>
                <w:rFonts w:ascii="宋体" w:hAnsi="宋体" w:cs="宋体"/>
                <w:sz w:val="24"/>
              </w:rPr>
            </w:pPr>
            <w:r>
              <w:rPr>
                <w:rFonts w:hint="eastAsia" w:ascii="宋体" w:hAnsi="宋体" w:cs="宋体"/>
                <w:sz w:val="24"/>
              </w:rPr>
              <w:t>10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CD05B8B">
            <w:pPr>
              <w:spacing w:line="360" w:lineRule="auto"/>
              <w:rPr>
                <w:rFonts w:ascii="宋体" w:hAnsi="宋体" w:cs="宋体"/>
                <w:sz w:val="24"/>
              </w:rPr>
            </w:pPr>
            <w:r>
              <w:rPr>
                <w:rFonts w:hint="eastAsia" w:ascii="宋体" w:hAnsi="宋体" w:cs="宋体"/>
                <w:sz w:val="24"/>
              </w:rPr>
              <w:t>G56杭瑞往安徽方向0083KM+600M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994FD7D">
            <w:pPr>
              <w:spacing w:line="360" w:lineRule="auto"/>
              <w:jc w:val="center"/>
              <w:rPr>
                <w:rFonts w:ascii="宋体" w:hAnsi="宋体" w:cs="宋体"/>
                <w:sz w:val="24"/>
              </w:rPr>
            </w:pPr>
            <w:r>
              <w:rPr>
                <w:rFonts w:hint="eastAsia" w:ascii="宋体" w:hAnsi="宋体" w:cs="宋体"/>
                <w:sz w:val="24"/>
              </w:rPr>
              <w:t>电警</w:t>
            </w:r>
          </w:p>
        </w:tc>
      </w:tr>
      <w:tr w14:paraId="604C35D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DB1F63B">
            <w:pPr>
              <w:spacing w:line="360" w:lineRule="auto"/>
              <w:jc w:val="center"/>
              <w:rPr>
                <w:rFonts w:ascii="宋体" w:hAnsi="宋体" w:cs="宋体"/>
                <w:sz w:val="24"/>
              </w:rPr>
            </w:pPr>
            <w:r>
              <w:rPr>
                <w:rFonts w:hint="eastAsia" w:ascii="宋体" w:hAnsi="宋体" w:cs="宋体"/>
                <w:sz w:val="24"/>
              </w:rPr>
              <w:t>11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2C4A137">
            <w:pPr>
              <w:spacing w:line="360" w:lineRule="auto"/>
              <w:rPr>
                <w:rFonts w:ascii="宋体" w:hAnsi="宋体" w:cs="宋体"/>
                <w:sz w:val="24"/>
              </w:rPr>
            </w:pPr>
            <w:r>
              <w:rPr>
                <w:rFonts w:hint="eastAsia" w:ascii="宋体" w:hAnsi="宋体" w:cs="宋体"/>
                <w:sz w:val="24"/>
              </w:rPr>
              <w:t>G56杭瑞往安徽方向0083KM+600M违法相机1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47B60A5">
            <w:pPr>
              <w:spacing w:line="360" w:lineRule="auto"/>
              <w:jc w:val="center"/>
              <w:rPr>
                <w:rFonts w:ascii="宋体" w:hAnsi="宋体" w:cs="宋体"/>
                <w:sz w:val="24"/>
              </w:rPr>
            </w:pPr>
            <w:r>
              <w:rPr>
                <w:rFonts w:hint="eastAsia" w:ascii="宋体" w:hAnsi="宋体" w:cs="宋体"/>
                <w:sz w:val="24"/>
              </w:rPr>
              <w:t>电警</w:t>
            </w:r>
          </w:p>
        </w:tc>
      </w:tr>
      <w:tr w14:paraId="03F906B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25D12CF">
            <w:pPr>
              <w:spacing w:line="360" w:lineRule="auto"/>
              <w:jc w:val="center"/>
              <w:rPr>
                <w:rFonts w:ascii="宋体" w:hAnsi="宋体" w:cs="宋体"/>
                <w:sz w:val="24"/>
              </w:rPr>
            </w:pPr>
            <w:r>
              <w:rPr>
                <w:rFonts w:hint="eastAsia" w:ascii="宋体" w:hAnsi="宋体" w:cs="宋体"/>
                <w:sz w:val="24"/>
              </w:rPr>
              <w:t>12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E4BEC0E">
            <w:pPr>
              <w:spacing w:line="360" w:lineRule="auto"/>
              <w:rPr>
                <w:rFonts w:ascii="宋体" w:hAnsi="宋体" w:cs="宋体"/>
                <w:sz w:val="24"/>
              </w:rPr>
            </w:pPr>
            <w:r>
              <w:rPr>
                <w:rFonts w:hint="eastAsia" w:ascii="宋体" w:hAnsi="宋体" w:cs="宋体"/>
                <w:sz w:val="24"/>
              </w:rPr>
              <w:t>G56杭瑞往上海方向0075KM+473M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7C9FF87">
            <w:pPr>
              <w:spacing w:line="360" w:lineRule="auto"/>
              <w:jc w:val="center"/>
              <w:rPr>
                <w:rFonts w:ascii="宋体" w:hAnsi="宋体" w:cs="宋体"/>
                <w:sz w:val="24"/>
              </w:rPr>
            </w:pPr>
            <w:r>
              <w:rPr>
                <w:rFonts w:hint="eastAsia" w:ascii="宋体" w:hAnsi="宋体" w:cs="宋体"/>
                <w:sz w:val="24"/>
              </w:rPr>
              <w:t>电警</w:t>
            </w:r>
          </w:p>
        </w:tc>
      </w:tr>
      <w:tr w14:paraId="4D1A22A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0DFB441">
            <w:pPr>
              <w:spacing w:line="360" w:lineRule="auto"/>
              <w:jc w:val="center"/>
              <w:rPr>
                <w:rFonts w:ascii="宋体" w:hAnsi="宋体" w:cs="宋体"/>
                <w:sz w:val="24"/>
              </w:rPr>
            </w:pPr>
            <w:r>
              <w:rPr>
                <w:rFonts w:hint="eastAsia" w:ascii="宋体" w:hAnsi="宋体" w:cs="宋体"/>
                <w:sz w:val="24"/>
              </w:rPr>
              <w:t>13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18BBFE1">
            <w:pPr>
              <w:spacing w:line="360" w:lineRule="auto"/>
              <w:rPr>
                <w:rFonts w:ascii="宋体" w:hAnsi="宋体" w:cs="宋体"/>
                <w:sz w:val="24"/>
              </w:rPr>
            </w:pPr>
            <w:r>
              <w:rPr>
                <w:rFonts w:hint="eastAsia" w:ascii="宋体" w:hAnsi="宋体" w:cs="宋体"/>
                <w:sz w:val="24"/>
              </w:rPr>
              <w:t>G56杭瑞往上海方向0040KM+847M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6B26B58">
            <w:pPr>
              <w:spacing w:line="360" w:lineRule="auto"/>
              <w:jc w:val="center"/>
              <w:rPr>
                <w:rFonts w:ascii="宋体" w:hAnsi="宋体" w:cs="宋体"/>
                <w:sz w:val="24"/>
              </w:rPr>
            </w:pPr>
            <w:r>
              <w:rPr>
                <w:rFonts w:hint="eastAsia" w:ascii="宋体" w:hAnsi="宋体" w:cs="宋体"/>
                <w:sz w:val="24"/>
              </w:rPr>
              <w:t>电警</w:t>
            </w:r>
          </w:p>
        </w:tc>
      </w:tr>
      <w:tr w14:paraId="0FFB6AF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64698BF">
            <w:pPr>
              <w:spacing w:line="360" w:lineRule="auto"/>
              <w:jc w:val="center"/>
              <w:rPr>
                <w:rFonts w:ascii="宋体" w:hAnsi="宋体" w:cs="宋体"/>
                <w:sz w:val="24"/>
              </w:rPr>
            </w:pPr>
            <w:r>
              <w:rPr>
                <w:rFonts w:hint="eastAsia" w:ascii="宋体" w:hAnsi="宋体" w:cs="宋体"/>
                <w:sz w:val="24"/>
              </w:rPr>
              <w:t>14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532331B">
            <w:pPr>
              <w:spacing w:line="360" w:lineRule="auto"/>
              <w:rPr>
                <w:rFonts w:ascii="宋体" w:hAnsi="宋体" w:cs="宋体"/>
                <w:sz w:val="24"/>
              </w:rPr>
            </w:pPr>
            <w:r>
              <w:rPr>
                <w:rFonts w:hint="eastAsia" w:ascii="宋体" w:hAnsi="宋体" w:cs="宋体"/>
                <w:sz w:val="24"/>
              </w:rPr>
              <w:t>G56杭瑞往上海方向0040KM+847M违法相机1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5C51A0">
            <w:pPr>
              <w:spacing w:line="360" w:lineRule="auto"/>
              <w:jc w:val="center"/>
              <w:rPr>
                <w:rFonts w:ascii="宋体" w:hAnsi="宋体" w:cs="宋体"/>
                <w:sz w:val="24"/>
              </w:rPr>
            </w:pPr>
            <w:r>
              <w:rPr>
                <w:rFonts w:hint="eastAsia" w:ascii="宋体" w:hAnsi="宋体" w:cs="宋体"/>
                <w:sz w:val="24"/>
              </w:rPr>
              <w:t>电警</w:t>
            </w:r>
          </w:p>
        </w:tc>
      </w:tr>
      <w:tr w14:paraId="620B6C5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F6DEBDA">
            <w:pPr>
              <w:spacing w:line="360" w:lineRule="auto"/>
              <w:jc w:val="center"/>
              <w:rPr>
                <w:rFonts w:ascii="宋体" w:hAnsi="宋体" w:cs="宋体"/>
                <w:sz w:val="24"/>
              </w:rPr>
            </w:pPr>
            <w:r>
              <w:rPr>
                <w:rFonts w:hint="eastAsia" w:ascii="宋体" w:hAnsi="宋体" w:cs="宋体"/>
                <w:sz w:val="24"/>
              </w:rPr>
              <w:t>15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CFB16D3">
            <w:pPr>
              <w:spacing w:line="360" w:lineRule="auto"/>
              <w:rPr>
                <w:rFonts w:ascii="宋体" w:hAnsi="宋体" w:cs="宋体"/>
                <w:sz w:val="24"/>
              </w:rPr>
            </w:pPr>
            <w:r>
              <w:rPr>
                <w:rFonts w:hint="eastAsia" w:ascii="宋体" w:hAnsi="宋体" w:cs="宋体"/>
                <w:sz w:val="24"/>
              </w:rPr>
              <w:t>G56杭瑞往上海方向0020KM+881M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A57DE7">
            <w:pPr>
              <w:spacing w:line="360" w:lineRule="auto"/>
              <w:jc w:val="center"/>
              <w:rPr>
                <w:rFonts w:ascii="宋体" w:hAnsi="宋体" w:cs="宋体"/>
                <w:sz w:val="24"/>
              </w:rPr>
            </w:pPr>
            <w:r>
              <w:rPr>
                <w:rFonts w:hint="eastAsia" w:ascii="宋体" w:hAnsi="宋体" w:cs="宋体"/>
                <w:sz w:val="24"/>
              </w:rPr>
              <w:t>电警</w:t>
            </w:r>
          </w:p>
        </w:tc>
      </w:tr>
      <w:tr w14:paraId="4A94B53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F632331">
            <w:pPr>
              <w:spacing w:line="360" w:lineRule="auto"/>
              <w:jc w:val="center"/>
              <w:rPr>
                <w:rFonts w:ascii="宋体" w:hAnsi="宋体" w:cs="宋体"/>
                <w:sz w:val="24"/>
              </w:rPr>
            </w:pPr>
            <w:r>
              <w:rPr>
                <w:rFonts w:hint="eastAsia" w:ascii="宋体" w:hAnsi="宋体" w:cs="宋体"/>
                <w:sz w:val="24"/>
              </w:rPr>
              <w:t>16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F879CD3">
            <w:pPr>
              <w:spacing w:line="360" w:lineRule="auto"/>
              <w:rPr>
                <w:rFonts w:ascii="宋体" w:hAnsi="宋体" w:cs="宋体"/>
                <w:sz w:val="24"/>
              </w:rPr>
            </w:pPr>
            <w:r>
              <w:rPr>
                <w:rFonts w:hint="eastAsia" w:ascii="宋体" w:hAnsi="宋体" w:cs="宋体"/>
                <w:sz w:val="24"/>
              </w:rPr>
              <w:t>G56杭瑞往上海方向0020KM+881M违法相机1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EEC098">
            <w:pPr>
              <w:spacing w:line="360" w:lineRule="auto"/>
              <w:jc w:val="center"/>
              <w:rPr>
                <w:rFonts w:ascii="宋体" w:hAnsi="宋体" w:cs="宋体"/>
                <w:sz w:val="24"/>
              </w:rPr>
            </w:pPr>
            <w:r>
              <w:rPr>
                <w:rFonts w:hint="eastAsia" w:ascii="宋体" w:hAnsi="宋体" w:cs="宋体"/>
                <w:sz w:val="24"/>
              </w:rPr>
              <w:t>电警</w:t>
            </w:r>
          </w:p>
        </w:tc>
      </w:tr>
      <w:tr w14:paraId="5ADA099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A170966">
            <w:pPr>
              <w:spacing w:line="360" w:lineRule="auto"/>
              <w:jc w:val="center"/>
              <w:rPr>
                <w:rFonts w:ascii="宋体" w:hAnsi="宋体" w:cs="宋体"/>
                <w:sz w:val="24"/>
              </w:rPr>
            </w:pPr>
            <w:r>
              <w:rPr>
                <w:rFonts w:hint="eastAsia" w:ascii="宋体" w:hAnsi="宋体" w:cs="宋体"/>
                <w:sz w:val="24"/>
              </w:rPr>
              <w:t>17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8C9A023">
            <w:pPr>
              <w:spacing w:line="360" w:lineRule="auto"/>
              <w:rPr>
                <w:rFonts w:ascii="宋体" w:hAnsi="宋体" w:cs="宋体"/>
                <w:sz w:val="24"/>
              </w:rPr>
            </w:pPr>
            <w:r>
              <w:rPr>
                <w:rFonts w:hint="eastAsia" w:ascii="宋体" w:hAnsi="宋体" w:cs="宋体"/>
                <w:sz w:val="24"/>
              </w:rPr>
              <w:t>G56杭瑞往上海方向0030KM+528M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DA999C9">
            <w:pPr>
              <w:spacing w:line="360" w:lineRule="auto"/>
              <w:jc w:val="center"/>
              <w:rPr>
                <w:rFonts w:ascii="宋体" w:hAnsi="宋体" w:cs="宋体"/>
                <w:sz w:val="24"/>
              </w:rPr>
            </w:pPr>
            <w:r>
              <w:rPr>
                <w:rFonts w:hint="eastAsia" w:ascii="宋体" w:hAnsi="宋体" w:cs="宋体"/>
                <w:sz w:val="24"/>
              </w:rPr>
              <w:t>电警</w:t>
            </w:r>
          </w:p>
        </w:tc>
      </w:tr>
      <w:tr w14:paraId="1E71201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27393A1">
            <w:pPr>
              <w:spacing w:line="360" w:lineRule="auto"/>
              <w:jc w:val="center"/>
              <w:rPr>
                <w:rFonts w:ascii="宋体" w:hAnsi="宋体" w:cs="宋体"/>
                <w:sz w:val="24"/>
              </w:rPr>
            </w:pPr>
            <w:r>
              <w:rPr>
                <w:rFonts w:hint="eastAsia" w:ascii="宋体" w:hAnsi="宋体" w:cs="宋体"/>
                <w:sz w:val="24"/>
              </w:rPr>
              <w:t>18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30AC2CA">
            <w:pPr>
              <w:spacing w:line="360" w:lineRule="auto"/>
              <w:rPr>
                <w:rFonts w:ascii="宋体" w:hAnsi="宋体" w:cs="宋体"/>
                <w:sz w:val="24"/>
              </w:rPr>
            </w:pPr>
            <w:r>
              <w:rPr>
                <w:rFonts w:hint="eastAsia" w:ascii="宋体" w:hAnsi="宋体" w:cs="宋体"/>
                <w:sz w:val="24"/>
              </w:rPr>
              <w:t>G56杭瑞往安徽方向0030KM+483M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D960BE">
            <w:pPr>
              <w:spacing w:line="360" w:lineRule="auto"/>
              <w:jc w:val="center"/>
              <w:rPr>
                <w:rFonts w:ascii="宋体" w:hAnsi="宋体" w:cs="宋体"/>
                <w:sz w:val="24"/>
              </w:rPr>
            </w:pPr>
            <w:r>
              <w:rPr>
                <w:rFonts w:hint="eastAsia" w:ascii="宋体" w:hAnsi="宋体" w:cs="宋体"/>
                <w:sz w:val="24"/>
              </w:rPr>
              <w:t>电警</w:t>
            </w:r>
          </w:p>
        </w:tc>
      </w:tr>
      <w:tr w14:paraId="43120B5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A1DC0CF">
            <w:pPr>
              <w:spacing w:line="360" w:lineRule="auto"/>
              <w:jc w:val="center"/>
              <w:rPr>
                <w:rFonts w:ascii="宋体" w:hAnsi="宋体" w:cs="宋体"/>
                <w:sz w:val="24"/>
              </w:rPr>
            </w:pPr>
            <w:r>
              <w:rPr>
                <w:rFonts w:hint="eastAsia" w:ascii="宋体" w:hAnsi="宋体" w:cs="宋体"/>
                <w:sz w:val="24"/>
              </w:rPr>
              <w:t>19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2EC1087">
            <w:pPr>
              <w:spacing w:line="360" w:lineRule="auto"/>
              <w:rPr>
                <w:rFonts w:ascii="宋体" w:hAnsi="宋体" w:cs="宋体"/>
                <w:sz w:val="24"/>
              </w:rPr>
            </w:pPr>
            <w:r>
              <w:rPr>
                <w:rFonts w:hint="eastAsia" w:ascii="宋体" w:hAnsi="宋体" w:cs="宋体"/>
                <w:sz w:val="24"/>
              </w:rPr>
              <w:t>G56杭瑞往安徽方向0030KM+483M违法相机1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EDC6BFC">
            <w:pPr>
              <w:spacing w:line="360" w:lineRule="auto"/>
              <w:jc w:val="center"/>
              <w:rPr>
                <w:rFonts w:ascii="宋体" w:hAnsi="宋体" w:cs="宋体"/>
                <w:sz w:val="24"/>
              </w:rPr>
            </w:pPr>
            <w:r>
              <w:rPr>
                <w:rFonts w:hint="eastAsia" w:ascii="宋体" w:hAnsi="宋体" w:cs="宋体"/>
                <w:sz w:val="24"/>
              </w:rPr>
              <w:t>电警</w:t>
            </w:r>
          </w:p>
        </w:tc>
      </w:tr>
      <w:tr w14:paraId="146FE0D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D6429B0">
            <w:pPr>
              <w:spacing w:line="360" w:lineRule="auto"/>
              <w:jc w:val="center"/>
              <w:rPr>
                <w:rFonts w:ascii="宋体" w:hAnsi="宋体" w:cs="宋体"/>
                <w:sz w:val="24"/>
              </w:rPr>
            </w:pPr>
            <w:r>
              <w:rPr>
                <w:rFonts w:hint="eastAsia" w:ascii="宋体" w:hAnsi="宋体" w:cs="宋体"/>
                <w:sz w:val="24"/>
              </w:rPr>
              <w:t>20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B140DFE">
            <w:pPr>
              <w:spacing w:line="360" w:lineRule="auto"/>
              <w:rPr>
                <w:rFonts w:ascii="宋体" w:hAnsi="宋体" w:cs="宋体"/>
                <w:sz w:val="24"/>
              </w:rPr>
            </w:pPr>
            <w:r>
              <w:rPr>
                <w:rFonts w:hint="eastAsia" w:ascii="宋体" w:hAnsi="宋体" w:cs="宋体"/>
                <w:sz w:val="24"/>
              </w:rPr>
              <w:t>G56杭瑞往上海方向0083KM+953M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78BEF1">
            <w:pPr>
              <w:spacing w:line="360" w:lineRule="auto"/>
              <w:jc w:val="center"/>
              <w:rPr>
                <w:rFonts w:ascii="宋体" w:hAnsi="宋体" w:cs="宋体"/>
                <w:sz w:val="24"/>
              </w:rPr>
            </w:pPr>
            <w:r>
              <w:rPr>
                <w:rFonts w:hint="eastAsia" w:ascii="宋体" w:hAnsi="宋体" w:cs="宋体"/>
                <w:sz w:val="24"/>
              </w:rPr>
              <w:t>电警</w:t>
            </w:r>
          </w:p>
        </w:tc>
      </w:tr>
      <w:tr w14:paraId="2B5AC13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13C05C0">
            <w:pPr>
              <w:spacing w:line="360" w:lineRule="auto"/>
              <w:jc w:val="center"/>
              <w:rPr>
                <w:rFonts w:ascii="宋体" w:hAnsi="宋体" w:cs="宋体"/>
                <w:sz w:val="24"/>
              </w:rPr>
            </w:pPr>
            <w:r>
              <w:rPr>
                <w:rFonts w:hint="eastAsia" w:ascii="宋体" w:hAnsi="宋体" w:cs="宋体"/>
                <w:sz w:val="24"/>
              </w:rPr>
              <w:t>21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F7E5DDA">
            <w:pPr>
              <w:spacing w:line="360" w:lineRule="auto"/>
              <w:rPr>
                <w:rFonts w:ascii="宋体" w:hAnsi="宋体" w:cs="宋体"/>
                <w:sz w:val="24"/>
              </w:rPr>
            </w:pPr>
            <w:r>
              <w:rPr>
                <w:rFonts w:hint="eastAsia" w:ascii="宋体" w:hAnsi="宋体" w:cs="宋体"/>
                <w:sz w:val="24"/>
              </w:rPr>
              <w:t>G56杭瑞往上海方向0083KM+953M违法相机1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4F653EA">
            <w:pPr>
              <w:spacing w:line="360" w:lineRule="auto"/>
              <w:jc w:val="center"/>
              <w:rPr>
                <w:rFonts w:ascii="宋体" w:hAnsi="宋体" w:cs="宋体"/>
                <w:sz w:val="24"/>
              </w:rPr>
            </w:pPr>
            <w:r>
              <w:rPr>
                <w:rFonts w:hint="eastAsia" w:ascii="宋体" w:hAnsi="宋体" w:cs="宋体"/>
                <w:sz w:val="24"/>
              </w:rPr>
              <w:t>电警</w:t>
            </w:r>
          </w:p>
        </w:tc>
      </w:tr>
      <w:tr w14:paraId="1CB015C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A0D7FC8">
            <w:pPr>
              <w:spacing w:line="360" w:lineRule="auto"/>
              <w:jc w:val="center"/>
              <w:rPr>
                <w:rFonts w:ascii="宋体" w:hAnsi="宋体" w:cs="宋体"/>
                <w:sz w:val="24"/>
              </w:rPr>
            </w:pPr>
            <w:r>
              <w:rPr>
                <w:rFonts w:hint="eastAsia" w:ascii="宋体" w:hAnsi="宋体" w:cs="宋体"/>
                <w:sz w:val="24"/>
              </w:rPr>
              <w:t>22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F0B604F">
            <w:pPr>
              <w:spacing w:line="360" w:lineRule="auto"/>
              <w:rPr>
                <w:rFonts w:ascii="宋体" w:hAnsi="宋体" w:cs="宋体"/>
                <w:sz w:val="24"/>
              </w:rPr>
            </w:pPr>
            <w:r>
              <w:rPr>
                <w:rFonts w:hint="eastAsia" w:ascii="宋体" w:hAnsi="宋体" w:cs="宋体"/>
                <w:sz w:val="24"/>
              </w:rPr>
              <w:t>G56杭瑞往安徽方向0102KM+181M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C50ADD3">
            <w:pPr>
              <w:spacing w:line="360" w:lineRule="auto"/>
              <w:jc w:val="center"/>
              <w:rPr>
                <w:rFonts w:ascii="宋体" w:hAnsi="宋体" w:cs="宋体"/>
                <w:sz w:val="24"/>
              </w:rPr>
            </w:pPr>
            <w:r>
              <w:rPr>
                <w:rFonts w:hint="eastAsia" w:ascii="宋体" w:hAnsi="宋体" w:cs="宋体"/>
                <w:sz w:val="24"/>
              </w:rPr>
              <w:t>电警</w:t>
            </w:r>
          </w:p>
        </w:tc>
      </w:tr>
      <w:tr w14:paraId="6E6FCE4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B71BCBA">
            <w:pPr>
              <w:spacing w:line="360" w:lineRule="auto"/>
              <w:jc w:val="center"/>
              <w:rPr>
                <w:rFonts w:ascii="宋体" w:hAnsi="宋体" w:cs="宋体"/>
                <w:sz w:val="24"/>
              </w:rPr>
            </w:pPr>
            <w:r>
              <w:rPr>
                <w:rFonts w:hint="eastAsia" w:ascii="宋体" w:hAnsi="宋体" w:cs="宋体"/>
                <w:sz w:val="24"/>
              </w:rPr>
              <w:t>23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2ECFA9B">
            <w:pPr>
              <w:spacing w:line="360" w:lineRule="auto"/>
              <w:rPr>
                <w:rFonts w:ascii="宋体" w:hAnsi="宋体" w:cs="宋体"/>
                <w:sz w:val="24"/>
              </w:rPr>
            </w:pPr>
            <w:r>
              <w:rPr>
                <w:rFonts w:hint="eastAsia" w:ascii="宋体" w:hAnsi="宋体" w:cs="宋体"/>
                <w:sz w:val="24"/>
              </w:rPr>
              <w:t>G56杭瑞往安徽方向0092KM+410M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3413F2C">
            <w:pPr>
              <w:spacing w:line="360" w:lineRule="auto"/>
              <w:jc w:val="center"/>
              <w:rPr>
                <w:rFonts w:ascii="宋体" w:hAnsi="宋体" w:cs="宋体"/>
                <w:sz w:val="24"/>
              </w:rPr>
            </w:pPr>
            <w:r>
              <w:rPr>
                <w:rFonts w:hint="eastAsia" w:ascii="宋体" w:hAnsi="宋体" w:cs="宋体"/>
                <w:sz w:val="24"/>
              </w:rPr>
              <w:t>电警</w:t>
            </w:r>
          </w:p>
        </w:tc>
      </w:tr>
      <w:tr w14:paraId="4E38601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C20F0F8">
            <w:pPr>
              <w:spacing w:line="360" w:lineRule="auto"/>
              <w:jc w:val="center"/>
              <w:rPr>
                <w:rFonts w:ascii="宋体" w:hAnsi="宋体" w:cs="宋体"/>
                <w:sz w:val="24"/>
              </w:rPr>
            </w:pPr>
            <w:r>
              <w:rPr>
                <w:rFonts w:hint="eastAsia" w:ascii="宋体" w:hAnsi="宋体" w:cs="宋体"/>
                <w:sz w:val="24"/>
              </w:rPr>
              <w:t>24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4B620CB">
            <w:pPr>
              <w:spacing w:line="360" w:lineRule="auto"/>
              <w:rPr>
                <w:rFonts w:ascii="宋体" w:hAnsi="宋体" w:cs="宋体"/>
                <w:sz w:val="24"/>
              </w:rPr>
            </w:pPr>
            <w:r>
              <w:rPr>
                <w:rFonts w:hint="eastAsia" w:ascii="宋体" w:hAnsi="宋体" w:cs="宋体"/>
                <w:sz w:val="24"/>
              </w:rPr>
              <w:t>G56杭瑞往上海方向0000KM+000M违法相机1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DEC3976">
            <w:pPr>
              <w:spacing w:line="360" w:lineRule="auto"/>
              <w:jc w:val="center"/>
              <w:rPr>
                <w:rFonts w:ascii="宋体" w:hAnsi="宋体" w:cs="宋体"/>
                <w:sz w:val="24"/>
              </w:rPr>
            </w:pPr>
            <w:r>
              <w:rPr>
                <w:rFonts w:hint="eastAsia" w:ascii="宋体" w:hAnsi="宋体" w:cs="宋体"/>
                <w:sz w:val="24"/>
              </w:rPr>
              <w:t>电警</w:t>
            </w:r>
          </w:p>
        </w:tc>
      </w:tr>
      <w:tr w14:paraId="2FD9E39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AF243C1">
            <w:pPr>
              <w:spacing w:line="360" w:lineRule="auto"/>
              <w:jc w:val="center"/>
              <w:rPr>
                <w:rFonts w:ascii="宋体" w:hAnsi="宋体" w:cs="宋体"/>
                <w:sz w:val="24"/>
              </w:rPr>
            </w:pPr>
            <w:r>
              <w:rPr>
                <w:rFonts w:hint="eastAsia" w:ascii="宋体" w:hAnsi="宋体" w:cs="宋体"/>
                <w:sz w:val="24"/>
              </w:rPr>
              <w:t>25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405BDCF">
            <w:pPr>
              <w:spacing w:line="360" w:lineRule="auto"/>
              <w:rPr>
                <w:rFonts w:ascii="宋体" w:hAnsi="宋体" w:cs="宋体"/>
                <w:sz w:val="24"/>
              </w:rPr>
            </w:pPr>
            <w:r>
              <w:rPr>
                <w:rFonts w:hint="eastAsia" w:ascii="宋体" w:hAnsi="宋体" w:cs="宋体"/>
                <w:sz w:val="24"/>
              </w:rPr>
              <w:t>G56杭瑞往上海方向0116KM+508M_浙皖入省</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5B84BB3">
            <w:pPr>
              <w:spacing w:line="360" w:lineRule="auto"/>
              <w:jc w:val="center"/>
              <w:rPr>
                <w:rFonts w:ascii="宋体" w:hAnsi="宋体" w:cs="宋体"/>
                <w:sz w:val="24"/>
              </w:rPr>
            </w:pPr>
            <w:r>
              <w:rPr>
                <w:rFonts w:hint="eastAsia" w:ascii="宋体" w:hAnsi="宋体" w:cs="宋体"/>
                <w:sz w:val="24"/>
              </w:rPr>
              <w:t>电警</w:t>
            </w:r>
          </w:p>
        </w:tc>
      </w:tr>
      <w:tr w14:paraId="01C9BBF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7536957">
            <w:pPr>
              <w:spacing w:line="360" w:lineRule="auto"/>
              <w:jc w:val="center"/>
              <w:rPr>
                <w:rFonts w:ascii="宋体" w:hAnsi="宋体" w:cs="宋体"/>
                <w:sz w:val="24"/>
              </w:rPr>
            </w:pPr>
            <w:r>
              <w:rPr>
                <w:rFonts w:hint="eastAsia" w:ascii="宋体" w:hAnsi="宋体" w:cs="宋体"/>
                <w:sz w:val="24"/>
              </w:rPr>
              <w:t>26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E4E9ADB">
            <w:pPr>
              <w:spacing w:line="360" w:lineRule="auto"/>
              <w:rPr>
                <w:rFonts w:ascii="宋体" w:hAnsi="宋体" w:cs="宋体"/>
                <w:sz w:val="24"/>
              </w:rPr>
            </w:pPr>
            <w:r>
              <w:rPr>
                <w:rFonts w:hint="eastAsia" w:ascii="宋体" w:hAnsi="宋体" w:cs="宋体"/>
                <w:sz w:val="24"/>
              </w:rPr>
              <w:t>G56杭瑞往上海方向0092KM+763M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038A24">
            <w:pPr>
              <w:spacing w:line="360" w:lineRule="auto"/>
              <w:jc w:val="center"/>
              <w:rPr>
                <w:rFonts w:ascii="宋体" w:hAnsi="宋体" w:cs="宋体"/>
                <w:sz w:val="24"/>
              </w:rPr>
            </w:pPr>
            <w:r>
              <w:rPr>
                <w:rFonts w:hint="eastAsia" w:ascii="宋体" w:hAnsi="宋体" w:cs="宋体"/>
                <w:sz w:val="24"/>
              </w:rPr>
              <w:t>电警</w:t>
            </w:r>
          </w:p>
        </w:tc>
      </w:tr>
      <w:tr w14:paraId="197C1DB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E6E84C">
            <w:pPr>
              <w:spacing w:line="360" w:lineRule="auto"/>
              <w:jc w:val="center"/>
              <w:rPr>
                <w:rFonts w:ascii="宋体" w:hAnsi="宋体" w:cs="宋体"/>
                <w:sz w:val="24"/>
              </w:rPr>
            </w:pPr>
            <w:r>
              <w:rPr>
                <w:rFonts w:hint="eastAsia" w:ascii="宋体" w:hAnsi="宋体" w:cs="宋体"/>
                <w:sz w:val="24"/>
              </w:rPr>
              <w:t>27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085C845">
            <w:pPr>
              <w:spacing w:line="360" w:lineRule="auto"/>
              <w:rPr>
                <w:rFonts w:ascii="宋体" w:hAnsi="宋体" w:cs="宋体"/>
                <w:sz w:val="24"/>
              </w:rPr>
            </w:pPr>
            <w:r>
              <w:rPr>
                <w:rFonts w:hint="eastAsia" w:ascii="宋体" w:hAnsi="宋体" w:cs="宋体"/>
                <w:sz w:val="24"/>
              </w:rPr>
              <w:t>G56杭瑞往安徽方向0054KM+226M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4AB9EE2">
            <w:pPr>
              <w:spacing w:line="360" w:lineRule="auto"/>
              <w:jc w:val="center"/>
              <w:rPr>
                <w:rFonts w:ascii="宋体" w:hAnsi="宋体" w:cs="宋体"/>
                <w:sz w:val="24"/>
              </w:rPr>
            </w:pPr>
            <w:r>
              <w:rPr>
                <w:rFonts w:hint="eastAsia" w:ascii="宋体" w:hAnsi="宋体" w:cs="宋体"/>
                <w:sz w:val="24"/>
              </w:rPr>
              <w:t>电警</w:t>
            </w:r>
          </w:p>
        </w:tc>
      </w:tr>
      <w:tr w14:paraId="2C53955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720C50E">
            <w:pPr>
              <w:spacing w:line="360" w:lineRule="auto"/>
              <w:jc w:val="center"/>
              <w:rPr>
                <w:rFonts w:ascii="宋体" w:hAnsi="宋体" w:cs="宋体"/>
                <w:sz w:val="24"/>
              </w:rPr>
            </w:pPr>
            <w:r>
              <w:rPr>
                <w:rFonts w:hint="eastAsia" w:ascii="宋体" w:hAnsi="宋体" w:cs="宋体"/>
                <w:sz w:val="24"/>
              </w:rPr>
              <w:t>28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77E87EE">
            <w:pPr>
              <w:spacing w:line="360" w:lineRule="auto"/>
              <w:rPr>
                <w:rFonts w:ascii="宋体" w:hAnsi="宋体" w:cs="宋体"/>
                <w:sz w:val="24"/>
              </w:rPr>
            </w:pPr>
            <w:r>
              <w:rPr>
                <w:rFonts w:hint="eastAsia" w:ascii="宋体" w:hAnsi="宋体" w:cs="宋体"/>
                <w:sz w:val="24"/>
              </w:rPr>
              <w:t>G56杭瑞往安徽方向0109KM+588M_浙皖出省</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065082D">
            <w:pPr>
              <w:spacing w:line="360" w:lineRule="auto"/>
              <w:jc w:val="center"/>
              <w:rPr>
                <w:rFonts w:ascii="宋体" w:hAnsi="宋体" w:cs="宋体"/>
                <w:sz w:val="24"/>
              </w:rPr>
            </w:pPr>
            <w:r>
              <w:rPr>
                <w:rFonts w:hint="eastAsia" w:ascii="宋体" w:hAnsi="宋体" w:cs="宋体"/>
                <w:sz w:val="24"/>
              </w:rPr>
              <w:t>电警</w:t>
            </w:r>
          </w:p>
        </w:tc>
      </w:tr>
      <w:tr w14:paraId="65ABC0E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DFCCD1A">
            <w:pPr>
              <w:spacing w:line="360" w:lineRule="auto"/>
              <w:jc w:val="center"/>
              <w:rPr>
                <w:rFonts w:ascii="宋体" w:hAnsi="宋体" w:cs="宋体"/>
                <w:sz w:val="24"/>
              </w:rPr>
            </w:pPr>
            <w:r>
              <w:rPr>
                <w:rFonts w:hint="eastAsia" w:ascii="宋体" w:hAnsi="宋体" w:cs="宋体"/>
                <w:sz w:val="24"/>
              </w:rPr>
              <w:t>29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BC71B71">
            <w:pPr>
              <w:spacing w:line="360" w:lineRule="auto"/>
              <w:rPr>
                <w:rFonts w:ascii="宋体" w:hAnsi="宋体" w:cs="宋体"/>
                <w:sz w:val="24"/>
              </w:rPr>
            </w:pPr>
            <w:r>
              <w:rPr>
                <w:rFonts w:hint="eastAsia" w:ascii="宋体" w:hAnsi="宋体" w:cs="宋体"/>
                <w:sz w:val="24"/>
              </w:rPr>
              <w:t>G56杭瑞往上海方向0014KM+300M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9F8083A">
            <w:pPr>
              <w:spacing w:line="360" w:lineRule="auto"/>
              <w:jc w:val="center"/>
              <w:rPr>
                <w:rFonts w:ascii="宋体" w:hAnsi="宋体" w:cs="宋体"/>
                <w:sz w:val="24"/>
              </w:rPr>
            </w:pPr>
            <w:r>
              <w:rPr>
                <w:rFonts w:hint="eastAsia" w:ascii="宋体" w:hAnsi="宋体" w:cs="宋体"/>
                <w:sz w:val="24"/>
              </w:rPr>
              <w:t>电警</w:t>
            </w:r>
          </w:p>
        </w:tc>
      </w:tr>
      <w:tr w14:paraId="65FA7E5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6604CC3">
            <w:pPr>
              <w:spacing w:line="360" w:lineRule="auto"/>
              <w:jc w:val="center"/>
              <w:rPr>
                <w:rFonts w:ascii="宋体" w:hAnsi="宋体" w:cs="宋体"/>
                <w:sz w:val="24"/>
              </w:rPr>
            </w:pPr>
            <w:r>
              <w:rPr>
                <w:rFonts w:hint="eastAsia" w:ascii="宋体" w:hAnsi="宋体" w:cs="宋体"/>
                <w:sz w:val="24"/>
              </w:rPr>
              <w:t>30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098455B">
            <w:pPr>
              <w:spacing w:line="360" w:lineRule="auto"/>
              <w:rPr>
                <w:rFonts w:ascii="宋体" w:hAnsi="宋体" w:cs="宋体"/>
                <w:sz w:val="24"/>
              </w:rPr>
            </w:pPr>
            <w:r>
              <w:rPr>
                <w:rFonts w:hint="eastAsia" w:ascii="宋体" w:hAnsi="宋体" w:cs="宋体"/>
                <w:sz w:val="24"/>
              </w:rPr>
              <w:t>G56杭瑞往上海方向0066KM+371M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0A79349">
            <w:pPr>
              <w:spacing w:line="360" w:lineRule="auto"/>
              <w:jc w:val="center"/>
              <w:rPr>
                <w:rFonts w:ascii="宋体" w:hAnsi="宋体" w:cs="宋体"/>
                <w:sz w:val="24"/>
              </w:rPr>
            </w:pPr>
            <w:r>
              <w:rPr>
                <w:rFonts w:hint="eastAsia" w:ascii="宋体" w:hAnsi="宋体" w:cs="宋体"/>
                <w:sz w:val="24"/>
              </w:rPr>
              <w:t>电警</w:t>
            </w:r>
          </w:p>
        </w:tc>
      </w:tr>
      <w:tr w14:paraId="0015436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8BE747A">
            <w:pPr>
              <w:spacing w:line="360" w:lineRule="auto"/>
              <w:jc w:val="center"/>
              <w:rPr>
                <w:rFonts w:ascii="宋体" w:hAnsi="宋体" w:cs="宋体"/>
                <w:sz w:val="24"/>
              </w:rPr>
            </w:pPr>
            <w:r>
              <w:rPr>
                <w:rFonts w:hint="eastAsia" w:ascii="宋体" w:hAnsi="宋体" w:cs="宋体"/>
                <w:sz w:val="24"/>
              </w:rPr>
              <w:t>31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1B58A34">
            <w:pPr>
              <w:spacing w:line="360" w:lineRule="auto"/>
              <w:rPr>
                <w:rFonts w:ascii="宋体" w:hAnsi="宋体" w:cs="宋体"/>
                <w:sz w:val="24"/>
              </w:rPr>
            </w:pPr>
            <w:r>
              <w:rPr>
                <w:rFonts w:hint="eastAsia" w:ascii="宋体" w:hAnsi="宋体" w:cs="宋体"/>
                <w:sz w:val="24"/>
              </w:rPr>
              <w:t>G56杭瑞往上海方向0053KM+690M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3D40895">
            <w:pPr>
              <w:spacing w:line="360" w:lineRule="auto"/>
              <w:jc w:val="center"/>
              <w:rPr>
                <w:rFonts w:ascii="宋体" w:hAnsi="宋体" w:cs="宋体"/>
                <w:sz w:val="24"/>
              </w:rPr>
            </w:pPr>
            <w:r>
              <w:rPr>
                <w:rFonts w:hint="eastAsia" w:ascii="宋体" w:hAnsi="宋体" w:cs="宋体"/>
                <w:sz w:val="24"/>
              </w:rPr>
              <w:t>电警</w:t>
            </w:r>
          </w:p>
        </w:tc>
      </w:tr>
      <w:tr w14:paraId="516AA8C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CE41CCF">
            <w:pPr>
              <w:spacing w:line="360" w:lineRule="auto"/>
              <w:jc w:val="center"/>
              <w:rPr>
                <w:rFonts w:ascii="宋体" w:hAnsi="宋体" w:cs="宋体"/>
                <w:sz w:val="24"/>
              </w:rPr>
            </w:pPr>
            <w:r>
              <w:rPr>
                <w:rFonts w:hint="eastAsia" w:ascii="宋体" w:hAnsi="宋体" w:cs="宋体"/>
                <w:sz w:val="24"/>
              </w:rPr>
              <w:t>32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B6B470D">
            <w:pPr>
              <w:spacing w:line="360" w:lineRule="auto"/>
              <w:rPr>
                <w:rFonts w:ascii="宋体" w:hAnsi="宋体" w:cs="宋体"/>
                <w:sz w:val="24"/>
              </w:rPr>
            </w:pPr>
            <w:r>
              <w:rPr>
                <w:rFonts w:hint="eastAsia" w:ascii="宋体" w:hAnsi="宋体" w:cs="宋体"/>
                <w:sz w:val="24"/>
              </w:rPr>
              <w:t>G56杭瑞往上海方向0056KM+723M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CB36FB">
            <w:pPr>
              <w:spacing w:line="360" w:lineRule="auto"/>
              <w:jc w:val="center"/>
              <w:rPr>
                <w:rFonts w:ascii="宋体" w:hAnsi="宋体" w:cs="宋体"/>
                <w:sz w:val="24"/>
              </w:rPr>
            </w:pPr>
            <w:r>
              <w:rPr>
                <w:rFonts w:hint="eastAsia" w:ascii="宋体" w:hAnsi="宋体" w:cs="宋体"/>
                <w:sz w:val="24"/>
              </w:rPr>
              <w:t>电警</w:t>
            </w:r>
          </w:p>
        </w:tc>
      </w:tr>
      <w:tr w14:paraId="6753EBD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64074BC">
            <w:pPr>
              <w:spacing w:line="360" w:lineRule="auto"/>
              <w:jc w:val="center"/>
              <w:rPr>
                <w:rFonts w:ascii="宋体" w:hAnsi="宋体" w:cs="宋体"/>
                <w:sz w:val="24"/>
              </w:rPr>
            </w:pPr>
            <w:r>
              <w:rPr>
                <w:rFonts w:hint="eastAsia" w:ascii="宋体" w:hAnsi="宋体" w:cs="宋体"/>
                <w:sz w:val="24"/>
              </w:rPr>
              <w:t>33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65FE3B5">
            <w:pPr>
              <w:spacing w:line="360" w:lineRule="auto"/>
              <w:rPr>
                <w:rFonts w:ascii="宋体" w:hAnsi="宋体" w:cs="宋体"/>
                <w:sz w:val="24"/>
              </w:rPr>
            </w:pPr>
            <w:r>
              <w:rPr>
                <w:rFonts w:hint="eastAsia" w:ascii="宋体" w:hAnsi="宋体" w:cs="宋体"/>
                <w:sz w:val="24"/>
              </w:rPr>
              <w:t>G56杭瑞往上海方向0121KM+245M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F718387">
            <w:pPr>
              <w:spacing w:line="360" w:lineRule="auto"/>
              <w:jc w:val="center"/>
              <w:rPr>
                <w:rFonts w:ascii="宋体" w:hAnsi="宋体" w:cs="宋体"/>
                <w:sz w:val="24"/>
              </w:rPr>
            </w:pPr>
            <w:r>
              <w:rPr>
                <w:rFonts w:hint="eastAsia" w:ascii="宋体" w:hAnsi="宋体" w:cs="宋体"/>
                <w:sz w:val="24"/>
              </w:rPr>
              <w:t>电警</w:t>
            </w:r>
          </w:p>
        </w:tc>
      </w:tr>
      <w:tr w14:paraId="3E74C84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D2E338B">
            <w:pPr>
              <w:spacing w:line="360" w:lineRule="auto"/>
              <w:jc w:val="center"/>
              <w:rPr>
                <w:rFonts w:ascii="宋体" w:hAnsi="宋体" w:cs="宋体"/>
                <w:sz w:val="24"/>
              </w:rPr>
            </w:pPr>
            <w:r>
              <w:rPr>
                <w:rFonts w:hint="eastAsia" w:ascii="宋体" w:hAnsi="宋体" w:cs="宋体"/>
                <w:sz w:val="24"/>
              </w:rPr>
              <w:t>34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B42DC54">
            <w:pPr>
              <w:spacing w:line="360" w:lineRule="auto"/>
              <w:rPr>
                <w:rFonts w:ascii="宋体" w:hAnsi="宋体" w:cs="宋体"/>
                <w:sz w:val="24"/>
              </w:rPr>
            </w:pPr>
            <w:r>
              <w:rPr>
                <w:rFonts w:hint="eastAsia" w:ascii="宋体" w:hAnsi="宋体" w:cs="宋体"/>
                <w:sz w:val="24"/>
              </w:rPr>
              <w:t>G56杭瑞往上海方向0001KM+425M杭州西收费站出口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CAB167">
            <w:pPr>
              <w:spacing w:line="360" w:lineRule="auto"/>
              <w:jc w:val="center"/>
              <w:rPr>
                <w:rFonts w:ascii="宋体" w:hAnsi="宋体" w:cs="宋体"/>
                <w:sz w:val="24"/>
              </w:rPr>
            </w:pPr>
            <w:r>
              <w:rPr>
                <w:rFonts w:hint="eastAsia" w:ascii="宋体" w:hAnsi="宋体" w:cs="宋体"/>
                <w:sz w:val="24"/>
              </w:rPr>
              <w:t>电警</w:t>
            </w:r>
          </w:p>
        </w:tc>
      </w:tr>
      <w:tr w14:paraId="1EA786C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B95A075">
            <w:pPr>
              <w:spacing w:line="360" w:lineRule="auto"/>
              <w:jc w:val="center"/>
              <w:rPr>
                <w:rFonts w:ascii="宋体" w:hAnsi="宋体" w:cs="宋体"/>
                <w:sz w:val="24"/>
              </w:rPr>
            </w:pPr>
            <w:r>
              <w:rPr>
                <w:rFonts w:hint="eastAsia" w:ascii="宋体" w:hAnsi="宋体" w:cs="宋体"/>
                <w:sz w:val="24"/>
              </w:rPr>
              <w:t>35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A33D0D3">
            <w:pPr>
              <w:spacing w:line="360" w:lineRule="auto"/>
              <w:rPr>
                <w:rFonts w:ascii="宋体" w:hAnsi="宋体" w:cs="宋体"/>
                <w:sz w:val="24"/>
              </w:rPr>
            </w:pPr>
            <w:r>
              <w:rPr>
                <w:rFonts w:hint="eastAsia" w:ascii="宋体" w:hAnsi="宋体" w:cs="宋体"/>
                <w:sz w:val="24"/>
              </w:rPr>
              <w:t>G56杭瑞往上海方向0009KM+213M老余杭收费站出口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4A49206">
            <w:pPr>
              <w:spacing w:line="360" w:lineRule="auto"/>
              <w:jc w:val="center"/>
              <w:rPr>
                <w:rFonts w:ascii="宋体" w:hAnsi="宋体" w:cs="宋体"/>
                <w:sz w:val="24"/>
              </w:rPr>
            </w:pPr>
            <w:r>
              <w:rPr>
                <w:rFonts w:hint="eastAsia" w:ascii="宋体" w:hAnsi="宋体" w:cs="宋体"/>
                <w:sz w:val="24"/>
              </w:rPr>
              <w:t>电警</w:t>
            </w:r>
          </w:p>
        </w:tc>
      </w:tr>
      <w:tr w14:paraId="3325915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545C320">
            <w:pPr>
              <w:spacing w:line="360" w:lineRule="auto"/>
              <w:jc w:val="center"/>
              <w:rPr>
                <w:rFonts w:ascii="宋体" w:hAnsi="宋体" w:cs="宋体"/>
                <w:sz w:val="24"/>
              </w:rPr>
            </w:pPr>
            <w:r>
              <w:rPr>
                <w:rFonts w:hint="eastAsia" w:ascii="宋体" w:hAnsi="宋体" w:cs="宋体"/>
                <w:sz w:val="24"/>
              </w:rPr>
              <w:t>36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62E575">
            <w:pPr>
              <w:spacing w:line="360" w:lineRule="auto"/>
              <w:rPr>
                <w:rFonts w:ascii="宋体" w:hAnsi="宋体" w:cs="宋体"/>
                <w:sz w:val="24"/>
              </w:rPr>
            </w:pPr>
            <w:r>
              <w:rPr>
                <w:rFonts w:hint="eastAsia" w:ascii="宋体" w:hAnsi="宋体" w:cs="宋体"/>
                <w:sz w:val="24"/>
              </w:rPr>
              <w:t>G56杭瑞往安徽方向0008KM+713M老余杭收费站出口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39002B9">
            <w:pPr>
              <w:spacing w:line="360" w:lineRule="auto"/>
              <w:jc w:val="center"/>
              <w:rPr>
                <w:rFonts w:ascii="宋体" w:hAnsi="宋体" w:cs="宋体"/>
                <w:sz w:val="24"/>
              </w:rPr>
            </w:pPr>
            <w:r>
              <w:rPr>
                <w:rFonts w:hint="eastAsia" w:ascii="宋体" w:hAnsi="宋体" w:cs="宋体"/>
                <w:sz w:val="24"/>
              </w:rPr>
              <w:t>电警</w:t>
            </w:r>
          </w:p>
        </w:tc>
      </w:tr>
      <w:tr w14:paraId="3912673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219AF70">
            <w:pPr>
              <w:spacing w:line="360" w:lineRule="auto"/>
              <w:jc w:val="center"/>
              <w:rPr>
                <w:rFonts w:ascii="宋体" w:hAnsi="宋体" w:cs="宋体"/>
                <w:sz w:val="24"/>
              </w:rPr>
            </w:pPr>
            <w:r>
              <w:rPr>
                <w:rFonts w:hint="eastAsia" w:ascii="宋体" w:hAnsi="宋体" w:cs="宋体"/>
                <w:sz w:val="24"/>
              </w:rPr>
              <w:t>37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6F4A97C">
            <w:pPr>
              <w:spacing w:line="360" w:lineRule="auto"/>
              <w:rPr>
                <w:rFonts w:ascii="宋体" w:hAnsi="宋体" w:cs="宋体"/>
                <w:sz w:val="24"/>
              </w:rPr>
            </w:pPr>
            <w:r>
              <w:rPr>
                <w:rFonts w:hint="eastAsia" w:ascii="宋体" w:hAnsi="宋体" w:cs="宋体"/>
                <w:sz w:val="24"/>
              </w:rPr>
              <w:t>G56杭瑞往安徽方向0017KM+260M九峰收费站出口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A32BD91">
            <w:pPr>
              <w:spacing w:line="360" w:lineRule="auto"/>
              <w:jc w:val="center"/>
              <w:rPr>
                <w:rFonts w:ascii="宋体" w:hAnsi="宋体" w:cs="宋体"/>
                <w:sz w:val="24"/>
              </w:rPr>
            </w:pPr>
            <w:r>
              <w:rPr>
                <w:rFonts w:hint="eastAsia" w:ascii="宋体" w:hAnsi="宋体" w:cs="宋体"/>
                <w:sz w:val="24"/>
              </w:rPr>
              <w:t>电警</w:t>
            </w:r>
          </w:p>
        </w:tc>
      </w:tr>
      <w:tr w14:paraId="09AB965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E2AFC18">
            <w:pPr>
              <w:spacing w:line="360" w:lineRule="auto"/>
              <w:jc w:val="center"/>
              <w:rPr>
                <w:rFonts w:ascii="宋体" w:hAnsi="宋体" w:cs="宋体"/>
                <w:sz w:val="24"/>
              </w:rPr>
            </w:pPr>
            <w:r>
              <w:rPr>
                <w:rFonts w:hint="eastAsia" w:ascii="宋体" w:hAnsi="宋体" w:cs="宋体"/>
                <w:sz w:val="24"/>
              </w:rPr>
              <w:t>38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CB708AF">
            <w:pPr>
              <w:spacing w:line="360" w:lineRule="auto"/>
              <w:rPr>
                <w:rFonts w:ascii="宋体" w:hAnsi="宋体" w:cs="宋体"/>
                <w:sz w:val="24"/>
              </w:rPr>
            </w:pPr>
            <w:r>
              <w:rPr>
                <w:rFonts w:hint="eastAsia" w:ascii="宋体" w:hAnsi="宋体" w:cs="宋体"/>
                <w:sz w:val="24"/>
              </w:rPr>
              <w:t>G56杭瑞往安徽方向0057KM+086M藻溪收费站出口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E926F47">
            <w:pPr>
              <w:spacing w:line="360" w:lineRule="auto"/>
              <w:jc w:val="center"/>
              <w:rPr>
                <w:rFonts w:ascii="宋体" w:hAnsi="宋体" w:cs="宋体"/>
                <w:sz w:val="24"/>
              </w:rPr>
            </w:pPr>
            <w:r>
              <w:rPr>
                <w:rFonts w:hint="eastAsia" w:ascii="宋体" w:hAnsi="宋体" w:cs="宋体"/>
                <w:sz w:val="24"/>
              </w:rPr>
              <w:t>电警</w:t>
            </w:r>
          </w:p>
        </w:tc>
      </w:tr>
      <w:tr w14:paraId="4C4CB79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4BA04D0">
            <w:pPr>
              <w:spacing w:line="360" w:lineRule="auto"/>
              <w:jc w:val="center"/>
              <w:rPr>
                <w:rFonts w:ascii="宋体" w:hAnsi="宋体" w:cs="宋体"/>
                <w:sz w:val="24"/>
              </w:rPr>
            </w:pPr>
            <w:r>
              <w:rPr>
                <w:rFonts w:hint="eastAsia" w:ascii="宋体" w:hAnsi="宋体" w:cs="宋体"/>
                <w:sz w:val="24"/>
              </w:rPr>
              <w:t>39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7A1CD13">
            <w:pPr>
              <w:spacing w:line="360" w:lineRule="auto"/>
              <w:rPr>
                <w:rFonts w:ascii="宋体" w:hAnsi="宋体" w:cs="宋体"/>
                <w:sz w:val="24"/>
              </w:rPr>
            </w:pPr>
            <w:r>
              <w:rPr>
                <w:rFonts w:hint="eastAsia" w:ascii="宋体" w:hAnsi="宋体" w:cs="宋体"/>
                <w:sz w:val="24"/>
              </w:rPr>
              <w:t>G56杭瑞往上海方向0057KM+086M藻溪收费站出口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2EE97D">
            <w:pPr>
              <w:spacing w:line="360" w:lineRule="auto"/>
              <w:jc w:val="center"/>
              <w:rPr>
                <w:rFonts w:ascii="宋体" w:hAnsi="宋体" w:cs="宋体"/>
                <w:sz w:val="24"/>
              </w:rPr>
            </w:pPr>
            <w:r>
              <w:rPr>
                <w:rFonts w:hint="eastAsia" w:ascii="宋体" w:hAnsi="宋体" w:cs="宋体"/>
                <w:sz w:val="24"/>
              </w:rPr>
              <w:t>电警</w:t>
            </w:r>
          </w:p>
        </w:tc>
      </w:tr>
      <w:tr w14:paraId="5F73CFF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FAF7D9C">
            <w:pPr>
              <w:spacing w:line="360" w:lineRule="auto"/>
              <w:jc w:val="center"/>
              <w:rPr>
                <w:rFonts w:ascii="宋体" w:hAnsi="宋体" w:cs="宋体"/>
                <w:sz w:val="24"/>
              </w:rPr>
            </w:pPr>
            <w:r>
              <w:rPr>
                <w:rFonts w:hint="eastAsia" w:ascii="宋体" w:hAnsi="宋体" w:cs="宋体"/>
                <w:sz w:val="24"/>
              </w:rPr>
              <w:t>40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52DFDAA">
            <w:pPr>
              <w:spacing w:line="360" w:lineRule="auto"/>
              <w:rPr>
                <w:rFonts w:ascii="宋体" w:hAnsi="宋体" w:cs="宋体"/>
                <w:sz w:val="24"/>
              </w:rPr>
            </w:pPr>
            <w:r>
              <w:rPr>
                <w:rFonts w:hint="eastAsia" w:ascii="宋体" w:hAnsi="宋体" w:cs="宋体"/>
                <w:sz w:val="24"/>
              </w:rPr>
              <w:t>G56杭瑞往安徽方向0066KM+660M於潜收费站出口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217C3E">
            <w:pPr>
              <w:spacing w:line="360" w:lineRule="auto"/>
              <w:jc w:val="center"/>
              <w:rPr>
                <w:rFonts w:ascii="宋体" w:hAnsi="宋体" w:cs="宋体"/>
                <w:sz w:val="24"/>
              </w:rPr>
            </w:pPr>
            <w:r>
              <w:rPr>
                <w:rFonts w:hint="eastAsia" w:ascii="宋体" w:hAnsi="宋体" w:cs="宋体"/>
                <w:sz w:val="24"/>
              </w:rPr>
              <w:t>电警</w:t>
            </w:r>
          </w:p>
        </w:tc>
      </w:tr>
      <w:tr w14:paraId="2BB16E4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E211CAB">
            <w:pPr>
              <w:spacing w:line="360" w:lineRule="auto"/>
              <w:jc w:val="center"/>
              <w:rPr>
                <w:rFonts w:ascii="宋体" w:hAnsi="宋体" w:cs="宋体"/>
                <w:sz w:val="24"/>
              </w:rPr>
            </w:pPr>
            <w:r>
              <w:rPr>
                <w:rFonts w:hint="eastAsia" w:ascii="宋体" w:hAnsi="宋体" w:cs="宋体"/>
                <w:sz w:val="24"/>
              </w:rPr>
              <w:t>41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EF96C3E">
            <w:pPr>
              <w:spacing w:line="360" w:lineRule="auto"/>
              <w:rPr>
                <w:rFonts w:ascii="宋体" w:hAnsi="宋体" w:cs="宋体"/>
                <w:sz w:val="24"/>
              </w:rPr>
            </w:pPr>
            <w:r>
              <w:rPr>
                <w:rFonts w:hint="eastAsia" w:ascii="宋体" w:hAnsi="宋体" w:cs="宋体"/>
                <w:sz w:val="24"/>
              </w:rPr>
              <w:t>G56杭瑞往上海方向0066KM+885M於潜收费站出口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F40F9A8">
            <w:pPr>
              <w:spacing w:line="360" w:lineRule="auto"/>
              <w:jc w:val="center"/>
              <w:rPr>
                <w:rFonts w:ascii="宋体" w:hAnsi="宋体" w:cs="宋体"/>
                <w:sz w:val="24"/>
              </w:rPr>
            </w:pPr>
            <w:r>
              <w:rPr>
                <w:rFonts w:hint="eastAsia" w:ascii="宋体" w:hAnsi="宋体" w:cs="宋体"/>
                <w:sz w:val="24"/>
              </w:rPr>
              <w:t>电警</w:t>
            </w:r>
          </w:p>
        </w:tc>
      </w:tr>
      <w:tr w14:paraId="24A66D3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213B572">
            <w:pPr>
              <w:spacing w:line="360" w:lineRule="auto"/>
              <w:jc w:val="center"/>
              <w:rPr>
                <w:rFonts w:ascii="宋体" w:hAnsi="宋体" w:cs="宋体"/>
                <w:sz w:val="24"/>
              </w:rPr>
            </w:pPr>
            <w:r>
              <w:rPr>
                <w:rFonts w:hint="eastAsia" w:ascii="宋体" w:hAnsi="宋体" w:cs="宋体"/>
                <w:sz w:val="24"/>
              </w:rPr>
              <w:t>42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F37DB8A">
            <w:pPr>
              <w:spacing w:line="360" w:lineRule="auto"/>
              <w:rPr>
                <w:rFonts w:ascii="宋体" w:hAnsi="宋体" w:cs="宋体"/>
                <w:sz w:val="24"/>
              </w:rPr>
            </w:pPr>
            <w:r>
              <w:rPr>
                <w:rFonts w:hint="eastAsia" w:ascii="宋体" w:hAnsi="宋体" w:cs="宋体"/>
                <w:sz w:val="24"/>
              </w:rPr>
              <w:t>G56杭瑞往安徽方向0075KM+186M太阳收费站出口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B6E2213">
            <w:pPr>
              <w:spacing w:line="360" w:lineRule="auto"/>
              <w:jc w:val="center"/>
              <w:rPr>
                <w:rFonts w:ascii="宋体" w:hAnsi="宋体" w:cs="宋体"/>
                <w:sz w:val="24"/>
              </w:rPr>
            </w:pPr>
            <w:r>
              <w:rPr>
                <w:rFonts w:hint="eastAsia" w:ascii="宋体" w:hAnsi="宋体" w:cs="宋体"/>
                <w:sz w:val="24"/>
              </w:rPr>
              <w:t>电警</w:t>
            </w:r>
          </w:p>
        </w:tc>
      </w:tr>
      <w:tr w14:paraId="3719E86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C680E82">
            <w:pPr>
              <w:spacing w:line="360" w:lineRule="auto"/>
              <w:jc w:val="center"/>
              <w:rPr>
                <w:rFonts w:ascii="宋体" w:hAnsi="宋体" w:cs="宋体"/>
                <w:sz w:val="24"/>
              </w:rPr>
            </w:pPr>
            <w:r>
              <w:rPr>
                <w:rFonts w:hint="eastAsia" w:ascii="宋体" w:hAnsi="宋体" w:cs="宋体"/>
                <w:sz w:val="24"/>
              </w:rPr>
              <w:t>43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085D29B">
            <w:pPr>
              <w:spacing w:line="360" w:lineRule="auto"/>
              <w:rPr>
                <w:rFonts w:ascii="宋体" w:hAnsi="宋体" w:cs="宋体"/>
                <w:sz w:val="24"/>
              </w:rPr>
            </w:pPr>
            <w:r>
              <w:rPr>
                <w:rFonts w:hint="eastAsia" w:ascii="宋体" w:hAnsi="宋体" w:cs="宋体"/>
                <w:sz w:val="24"/>
              </w:rPr>
              <w:t>G56杭瑞往安徽方向0103KM+984M颊口收费站出口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E17CB1A">
            <w:pPr>
              <w:spacing w:line="360" w:lineRule="auto"/>
              <w:jc w:val="center"/>
              <w:rPr>
                <w:rFonts w:ascii="宋体" w:hAnsi="宋体" w:cs="宋体"/>
                <w:sz w:val="24"/>
              </w:rPr>
            </w:pPr>
            <w:r>
              <w:rPr>
                <w:rFonts w:hint="eastAsia" w:ascii="宋体" w:hAnsi="宋体" w:cs="宋体"/>
                <w:sz w:val="24"/>
              </w:rPr>
              <w:t>电警</w:t>
            </w:r>
          </w:p>
        </w:tc>
      </w:tr>
      <w:tr w14:paraId="586973C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F80C7A3">
            <w:pPr>
              <w:spacing w:line="360" w:lineRule="auto"/>
              <w:jc w:val="center"/>
              <w:rPr>
                <w:rFonts w:ascii="宋体" w:hAnsi="宋体" w:cs="宋体"/>
                <w:sz w:val="24"/>
              </w:rPr>
            </w:pPr>
            <w:r>
              <w:rPr>
                <w:rFonts w:hint="eastAsia" w:ascii="宋体" w:hAnsi="宋体" w:cs="宋体"/>
                <w:sz w:val="24"/>
              </w:rPr>
              <w:t>44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1EB1147">
            <w:pPr>
              <w:spacing w:line="360" w:lineRule="auto"/>
              <w:rPr>
                <w:rFonts w:ascii="宋体" w:hAnsi="宋体" w:cs="宋体"/>
                <w:sz w:val="24"/>
              </w:rPr>
            </w:pPr>
            <w:r>
              <w:rPr>
                <w:rFonts w:hint="eastAsia" w:ascii="宋体" w:hAnsi="宋体" w:cs="宋体"/>
                <w:sz w:val="24"/>
              </w:rPr>
              <w:t>G56杭瑞往上海方向0110KM+020M白果收费站出口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6B46C8D">
            <w:pPr>
              <w:spacing w:line="360" w:lineRule="auto"/>
              <w:jc w:val="center"/>
              <w:rPr>
                <w:rFonts w:ascii="宋体" w:hAnsi="宋体" w:cs="宋体"/>
                <w:sz w:val="24"/>
              </w:rPr>
            </w:pPr>
            <w:r>
              <w:rPr>
                <w:rFonts w:hint="eastAsia" w:ascii="宋体" w:hAnsi="宋体" w:cs="宋体"/>
                <w:sz w:val="24"/>
              </w:rPr>
              <w:t>电警</w:t>
            </w:r>
          </w:p>
        </w:tc>
      </w:tr>
      <w:tr w14:paraId="783D406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B21FCBA">
            <w:pPr>
              <w:spacing w:line="360" w:lineRule="auto"/>
              <w:jc w:val="center"/>
              <w:rPr>
                <w:rFonts w:ascii="宋体" w:hAnsi="宋体" w:cs="宋体"/>
                <w:sz w:val="24"/>
              </w:rPr>
            </w:pPr>
            <w:r>
              <w:rPr>
                <w:rFonts w:hint="eastAsia" w:ascii="宋体" w:hAnsi="宋体" w:cs="宋体"/>
                <w:sz w:val="24"/>
              </w:rPr>
              <w:t>45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DDA9960">
            <w:pPr>
              <w:spacing w:line="360" w:lineRule="auto"/>
              <w:rPr>
                <w:rFonts w:ascii="宋体" w:hAnsi="宋体" w:cs="宋体"/>
                <w:sz w:val="24"/>
              </w:rPr>
            </w:pPr>
            <w:r>
              <w:rPr>
                <w:rFonts w:hint="eastAsia" w:ascii="宋体" w:hAnsi="宋体" w:cs="宋体"/>
                <w:sz w:val="24"/>
              </w:rPr>
              <w:t>G56杭瑞往安徽方向0040KM+380M玲珑收费站出口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D0CA551">
            <w:pPr>
              <w:spacing w:line="360" w:lineRule="auto"/>
              <w:jc w:val="center"/>
              <w:rPr>
                <w:rFonts w:ascii="宋体" w:hAnsi="宋体" w:cs="宋体"/>
                <w:sz w:val="24"/>
              </w:rPr>
            </w:pPr>
            <w:r>
              <w:rPr>
                <w:rFonts w:hint="eastAsia" w:ascii="宋体" w:hAnsi="宋体" w:cs="宋体"/>
                <w:sz w:val="24"/>
              </w:rPr>
              <w:t>电警</w:t>
            </w:r>
          </w:p>
        </w:tc>
      </w:tr>
      <w:tr w14:paraId="126AC2F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ACCEF4B">
            <w:pPr>
              <w:spacing w:line="360" w:lineRule="auto"/>
              <w:jc w:val="center"/>
              <w:rPr>
                <w:rFonts w:ascii="宋体" w:hAnsi="宋体" w:cs="宋体"/>
                <w:sz w:val="24"/>
              </w:rPr>
            </w:pPr>
            <w:r>
              <w:rPr>
                <w:rFonts w:hint="eastAsia" w:ascii="宋体" w:hAnsi="宋体" w:cs="宋体"/>
                <w:sz w:val="24"/>
              </w:rPr>
              <w:t>46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9F08196">
            <w:pPr>
              <w:spacing w:line="360" w:lineRule="auto"/>
              <w:rPr>
                <w:rFonts w:ascii="宋体" w:hAnsi="宋体" w:cs="宋体"/>
                <w:sz w:val="24"/>
              </w:rPr>
            </w:pPr>
            <w:r>
              <w:rPr>
                <w:rFonts w:hint="eastAsia" w:ascii="宋体" w:hAnsi="宋体" w:cs="宋体"/>
                <w:sz w:val="24"/>
              </w:rPr>
              <w:t>G56杭瑞往安徽方向0040KM+272M玲珑收费站出口匝道测速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ABF0BE2">
            <w:pPr>
              <w:spacing w:line="360" w:lineRule="auto"/>
              <w:jc w:val="center"/>
              <w:rPr>
                <w:rFonts w:ascii="宋体" w:hAnsi="宋体" w:cs="宋体"/>
                <w:sz w:val="24"/>
              </w:rPr>
            </w:pPr>
            <w:r>
              <w:rPr>
                <w:rFonts w:hint="eastAsia" w:ascii="宋体" w:hAnsi="宋体" w:cs="宋体"/>
                <w:sz w:val="24"/>
              </w:rPr>
              <w:t>电警</w:t>
            </w:r>
          </w:p>
        </w:tc>
      </w:tr>
      <w:tr w14:paraId="5319E27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23D1592">
            <w:pPr>
              <w:spacing w:line="360" w:lineRule="auto"/>
              <w:jc w:val="center"/>
              <w:rPr>
                <w:rFonts w:ascii="宋体" w:hAnsi="宋体" w:cs="宋体"/>
                <w:sz w:val="24"/>
              </w:rPr>
            </w:pPr>
            <w:r>
              <w:rPr>
                <w:rFonts w:hint="eastAsia" w:ascii="宋体" w:hAnsi="宋体" w:cs="宋体"/>
                <w:sz w:val="24"/>
              </w:rPr>
              <w:t>47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10ED546">
            <w:pPr>
              <w:spacing w:line="360" w:lineRule="auto"/>
              <w:rPr>
                <w:rFonts w:ascii="宋体" w:hAnsi="宋体" w:cs="宋体"/>
                <w:sz w:val="24"/>
              </w:rPr>
            </w:pPr>
            <w:r>
              <w:rPr>
                <w:rFonts w:hint="eastAsia" w:ascii="宋体" w:hAnsi="宋体" w:cs="宋体"/>
                <w:sz w:val="24"/>
              </w:rPr>
              <w:t>G56杭瑞往上海方向0040KM+864M玲珑收费站出口匝道测速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38936CF">
            <w:pPr>
              <w:spacing w:line="360" w:lineRule="auto"/>
              <w:jc w:val="center"/>
              <w:rPr>
                <w:rFonts w:ascii="宋体" w:hAnsi="宋体" w:cs="宋体"/>
                <w:sz w:val="24"/>
              </w:rPr>
            </w:pPr>
            <w:r>
              <w:rPr>
                <w:rFonts w:hint="eastAsia" w:ascii="宋体" w:hAnsi="宋体" w:cs="宋体"/>
                <w:sz w:val="24"/>
              </w:rPr>
              <w:t>电警</w:t>
            </w:r>
          </w:p>
        </w:tc>
      </w:tr>
      <w:tr w14:paraId="17DEB6A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9C7385D">
            <w:pPr>
              <w:spacing w:line="360" w:lineRule="auto"/>
              <w:jc w:val="center"/>
              <w:rPr>
                <w:rFonts w:ascii="宋体" w:hAnsi="宋体" w:cs="宋体"/>
                <w:sz w:val="24"/>
              </w:rPr>
            </w:pPr>
            <w:r>
              <w:rPr>
                <w:rFonts w:hint="eastAsia" w:ascii="宋体" w:hAnsi="宋体" w:cs="宋体"/>
                <w:sz w:val="24"/>
              </w:rPr>
              <w:t>48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95E6D8F">
            <w:pPr>
              <w:spacing w:line="360" w:lineRule="auto"/>
              <w:rPr>
                <w:rFonts w:ascii="宋体" w:hAnsi="宋体" w:cs="宋体"/>
                <w:sz w:val="24"/>
              </w:rPr>
            </w:pPr>
            <w:r>
              <w:rPr>
                <w:rFonts w:hint="eastAsia" w:ascii="宋体" w:hAnsi="宋体" w:cs="宋体"/>
                <w:sz w:val="24"/>
              </w:rPr>
              <w:t>G56杭瑞往安徽方向0020KM+475M青山湖收费站出口匝道测速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D5F4A31">
            <w:pPr>
              <w:spacing w:line="360" w:lineRule="auto"/>
              <w:jc w:val="center"/>
              <w:rPr>
                <w:rFonts w:ascii="宋体" w:hAnsi="宋体" w:cs="宋体"/>
                <w:sz w:val="24"/>
              </w:rPr>
            </w:pPr>
            <w:r>
              <w:rPr>
                <w:rFonts w:hint="eastAsia" w:ascii="宋体" w:hAnsi="宋体" w:cs="宋体"/>
                <w:sz w:val="24"/>
              </w:rPr>
              <w:t>电警</w:t>
            </w:r>
          </w:p>
        </w:tc>
      </w:tr>
      <w:tr w14:paraId="672DB88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62CA732">
            <w:pPr>
              <w:spacing w:line="360" w:lineRule="auto"/>
              <w:jc w:val="center"/>
              <w:rPr>
                <w:rFonts w:ascii="宋体" w:hAnsi="宋体" w:cs="宋体"/>
                <w:sz w:val="24"/>
              </w:rPr>
            </w:pPr>
            <w:r>
              <w:rPr>
                <w:rFonts w:hint="eastAsia" w:ascii="宋体" w:hAnsi="宋体" w:cs="宋体"/>
                <w:sz w:val="24"/>
              </w:rPr>
              <w:t>49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DC9186C">
            <w:pPr>
              <w:spacing w:line="360" w:lineRule="auto"/>
              <w:rPr>
                <w:rFonts w:ascii="宋体" w:hAnsi="宋体" w:cs="宋体"/>
                <w:sz w:val="24"/>
              </w:rPr>
            </w:pPr>
            <w:r>
              <w:rPr>
                <w:rFonts w:hint="eastAsia" w:ascii="宋体" w:hAnsi="宋体" w:cs="宋体"/>
                <w:sz w:val="24"/>
              </w:rPr>
              <w:t>G56杭瑞往安徽方向0020KM+475M青山湖收费站出口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81CC18">
            <w:pPr>
              <w:spacing w:line="360" w:lineRule="auto"/>
              <w:jc w:val="center"/>
              <w:rPr>
                <w:rFonts w:ascii="宋体" w:hAnsi="宋体" w:cs="宋体"/>
                <w:sz w:val="24"/>
              </w:rPr>
            </w:pPr>
            <w:r>
              <w:rPr>
                <w:rFonts w:hint="eastAsia" w:ascii="宋体" w:hAnsi="宋体" w:cs="宋体"/>
                <w:sz w:val="24"/>
              </w:rPr>
              <w:t>电警</w:t>
            </w:r>
          </w:p>
        </w:tc>
      </w:tr>
      <w:tr w14:paraId="61180FF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C719FC3">
            <w:pPr>
              <w:spacing w:line="360" w:lineRule="auto"/>
              <w:jc w:val="center"/>
              <w:rPr>
                <w:rFonts w:ascii="宋体" w:hAnsi="宋体" w:cs="宋体"/>
                <w:sz w:val="24"/>
              </w:rPr>
            </w:pPr>
            <w:r>
              <w:rPr>
                <w:rFonts w:hint="eastAsia" w:ascii="宋体" w:hAnsi="宋体" w:cs="宋体"/>
                <w:sz w:val="24"/>
              </w:rPr>
              <w:t>50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E3A9032">
            <w:pPr>
              <w:spacing w:line="360" w:lineRule="auto"/>
              <w:rPr>
                <w:rFonts w:ascii="宋体" w:hAnsi="宋体" w:cs="宋体"/>
                <w:sz w:val="24"/>
              </w:rPr>
            </w:pPr>
            <w:r>
              <w:rPr>
                <w:rFonts w:hint="eastAsia" w:ascii="宋体" w:hAnsi="宋体" w:cs="宋体"/>
                <w:sz w:val="24"/>
              </w:rPr>
              <w:t>G2504杭州绕城往江西方向0029KM+450M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21145E">
            <w:pPr>
              <w:spacing w:line="360" w:lineRule="auto"/>
              <w:jc w:val="center"/>
              <w:rPr>
                <w:rFonts w:ascii="宋体" w:hAnsi="宋体" w:cs="宋体"/>
                <w:sz w:val="24"/>
              </w:rPr>
            </w:pPr>
            <w:r>
              <w:rPr>
                <w:rFonts w:hint="eastAsia" w:ascii="宋体" w:hAnsi="宋体" w:cs="宋体"/>
                <w:sz w:val="24"/>
              </w:rPr>
              <w:t>电警</w:t>
            </w:r>
          </w:p>
        </w:tc>
      </w:tr>
      <w:tr w14:paraId="046A858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867F973">
            <w:pPr>
              <w:spacing w:line="360" w:lineRule="auto"/>
              <w:jc w:val="center"/>
              <w:rPr>
                <w:rFonts w:ascii="宋体" w:hAnsi="宋体" w:cs="宋体"/>
                <w:sz w:val="24"/>
              </w:rPr>
            </w:pPr>
            <w:r>
              <w:rPr>
                <w:rFonts w:hint="eastAsia" w:ascii="宋体" w:hAnsi="宋体" w:cs="宋体"/>
                <w:sz w:val="24"/>
              </w:rPr>
              <w:t>51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80957AB">
            <w:pPr>
              <w:spacing w:line="360" w:lineRule="auto"/>
              <w:rPr>
                <w:rFonts w:ascii="宋体" w:hAnsi="宋体" w:cs="宋体"/>
                <w:sz w:val="24"/>
              </w:rPr>
            </w:pPr>
            <w:r>
              <w:rPr>
                <w:rFonts w:hint="eastAsia" w:ascii="宋体" w:hAnsi="宋体" w:cs="宋体"/>
                <w:sz w:val="24"/>
              </w:rPr>
              <w:t>G92杭州湾环线往宁波方向0188KM+315M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5BF78A">
            <w:pPr>
              <w:spacing w:line="360" w:lineRule="auto"/>
              <w:jc w:val="center"/>
              <w:rPr>
                <w:rFonts w:ascii="宋体" w:hAnsi="宋体" w:cs="宋体"/>
                <w:sz w:val="24"/>
              </w:rPr>
            </w:pPr>
            <w:r>
              <w:rPr>
                <w:rFonts w:hint="eastAsia" w:ascii="宋体" w:hAnsi="宋体" w:cs="宋体"/>
                <w:sz w:val="24"/>
              </w:rPr>
              <w:t>电警</w:t>
            </w:r>
          </w:p>
        </w:tc>
      </w:tr>
      <w:tr w14:paraId="61ED6A6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20EB423">
            <w:pPr>
              <w:spacing w:line="360" w:lineRule="auto"/>
              <w:jc w:val="center"/>
              <w:rPr>
                <w:rFonts w:ascii="宋体" w:hAnsi="宋体" w:cs="宋体"/>
                <w:sz w:val="24"/>
              </w:rPr>
            </w:pPr>
            <w:r>
              <w:rPr>
                <w:rFonts w:hint="eastAsia" w:ascii="宋体" w:hAnsi="宋体" w:cs="宋体"/>
                <w:sz w:val="24"/>
              </w:rPr>
              <w:t>52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4C8E8FC">
            <w:pPr>
              <w:spacing w:line="360" w:lineRule="auto"/>
              <w:rPr>
                <w:rFonts w:ascii="宋体" w:hAnsi="宋体" w:cs="宋体"/>
                <w:sz w:val="24"/>
              </w:rPr>
            </w:pPr>
            <w:r>
              <w:rPr>
                <w:rFonts w:hint="eastAsia" w:ascii="宋体" w:hAnsi="宋体" w:cs="宋体"/>
                <w:sz w:val="24"/>
              </w:rPr>
              <w:t>G2504杭州绕城往上海方向0039KM+250M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30F884">
            <w:pPr>
              <w:spacing w:line="360" w:lineRule="auto"/>
              <w:jc w:val="center"/>
              <w:rPr>
                <w:rFonts w:ascii="宋体" w:hAnsi="宋体" w:cs="宋体"/>
                <w:sz w:val="24"/>
              </w:rPr>
            </w:pPr>
            <w:r>
              <w:rPr>
                <w:rFonts w:hint="eastAsia" w:ascii="宋体" w:hAnsi="宋体" w:cs="宋体"/>
                <w:sz w:val="24"/>
              </w:rPr>
              <w:t>电警</w:t>
            </w:r>
          </w:p>
        </w:tc>
      </w:tr>
      <w:tr w14:paraId="7E3E857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9E1BCAB">
            <w:pPr>
              <w:spacing w:line="360" w:lineRule="auto"/>
              <w:jc w:val="center"/>
              <w:rPr>
                <w:rFonts w:ascii="宋体" w:hAnsi="宋体" w:cs="宋体"/>
                <w:sz w:val="24"/>
              </w:rPr>
            </w:pPr>
            <w:r>
              <w:rPr>
                <w:rFonts w:hint="eastAsia" w:ascii="宋体" w:hAnsi="宋体" w:cs="宋体"/>
                <w:sz w:val="24"/>
              </w:rPr>
              <w:t>53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E6E3D0">
            <w:pPr>
              <w:spacing w:line="360" w:lineRule="auto"/>
              <w:rPr>
                <w:rFonts w:ascii="宋体" w:hAnsi="宋体" w:cs="宋体"/>
                <w:sz w:val="24"/>
              </w:rPr>
            </w:pPr>
            <w:r>
              <w:rPr>
                <w:rFonts w:hint="eastAsia" w:ascii="宋体" w:hAnsi="宋体" w:cs="宋体"/>
                <w:sz w:val="24"/>
              </w:rPr>
              <w:t>G60沪昆往江西方向0189KM+451M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170E60A">
            <w:pPr>
              <w:spacing w:line="360" w:lineRule="auto"/>
              <w:jc w:val="center"/>
              <w:rPr>
                <w:rFonts w:ascii="宋体" w:hAnsi="宋体" w:cs="宋体"/>
                <w:sz w:val="24"/>
              </w:rPr>
            </w:pPr>
            <w:r>
              <w:rPr>
                <w:rFonts w:hint="eastAsia" w:ascii="宋体" w:hAnsi="宋体" w:cs="宋体"/>
                <w:sz w:val="24"/>
              </w:rPr>
              <w:t>电警</w:t>
            </w:r>
          </w:p>
        </w:tc>
      </w:tr>
      <w:tr w14:paraId="5AE9519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F00E6BE">
            <w:pPr>
              <w:spacing w:line="360" w:lineRule="auto"/>
              <w:jc w:val="center"/>
              <w:rPr>
                <w:rFonts w:ascii="宋体" w:hAnsi="宋体" w:cs="宋体"/>
                <w:sz w:val="24"/>
              </w:rPr>
            </w:pPr>
            <w:r>
              <w:rPr>
                <w:rFonts w:hint="eastAsia" w:ascii="宋体" w:hAnsi="宋体" w:cs="宋体"/>
                <w:sz w:val="24"/>
              </w:rPr>
              <w:t>54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CC8E91C">
            <w:pPr>
              <w:spacing w:line="360" w:lineRule="auto"/>
              <w:rPr>
                <w:rFonts w:ascii="宋体" w:hAnsi="宋体" w:cs="宋体"/>
                <w:sz w:val="24"/>
              </w:rPr>
            </w:pPr>
            <w:r>
              <w:rPr>
                <w:rFonts w:hint="eastAsia" w:ascii="宋体" w:hAnsi="宋体" w:cs="宋体"/>
                <w:sz w:val="24"/>
              </w:rPr>
              <w:t>G92杭州湾环线上海转G2504杭州绕城上海（红垦枢纽）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981B9B2">
            <w:pPr>
              <w:spacing w:line="360" w:lineRule="auto"/>
              <w:jc w:val="center"/>
              <w:rPr>
                <w:rFonts w:ascii="宋体" w:hAnsi="宋体" w:cs="宋体"/>
                <w:sz w:val="24"/>
              </w:rPr>
            </w:pPr>
            <w:r>
              <w:rPr>
                <w:rFonts w:hint="eastAsia" w:ascii="宋体" w:hAnsi="宋体" w:cs="宋体"/>
                <w:sz w:val="24"/>
              </w:rPr>
              <w:t>电警</w:t>
            </w:r>
          </w:p>
        </w:tc>
      </w:tr>
      <w:tr w14:paraId="133BEAB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49143B0">
            <w:pPr>
              <w:spacing w:line="360" w:lineRule="auto"/>
              <w:jc w:val="center"/>
              <w:rPr>
                <w:rFonts w:ascii="宋体" w:hAnsi="宋体" w:cs="宋体"/>
                <w:sz w:val="24"/>
              </w:rPr>
            </w:pPr>
            <w:r>
              <w:rPr>
                <w:rFonts w:hint="eastAsia" w:ascii="宋体" w:hAnsi="宋体" w:cs="宋体"/>
                <w:sz w:val="24"/>
              </w:rPr>
              <w:t>55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5A541DB">
            <w:pPr>
              <w:spacing w:line="360" w:lineRule="auto"/>
              <w:rPr>
                <w:rFonts w:ascii="宋体" w:hAnsi="宋体" w:cs="宋体"/>
                <w:sz w:val="24"/>
              </w:rPr>
            </w:pPr>
            <w:r>
              <w:rPr>
                <w:rFonts w:hint="eastAsia" w:ascii="宋体" w:hAnsi="宋体" w:cs="宋体"/>
                <w:sz w:val="24"/>
              </w:rPr>
              <w:t>G2504杭州绕城上海转G92杭州湾环线宁波（红垦枢纽）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0D4279">
            <w:pPr>
              <w:spacing w:line="360" w:lineRule="auto"/>
              <w:jc w:val="center"/>
              <w:rPr>
                <w:rFonts w:ascii="宋体" w:hAnsi="宋体" w:cs="宋体"/>
                <w:sz w:val="24"/>
              </w:rPr>
            </w:pPr>
            <w:r>
              <w:rPr>
                <w:rFonts w:hint="eastAsia" w:ascii="宋体" w:hAnsi="宋体" w:cs="宋体"/>
                <w:sz w:val="24"/>
              </w:rPr>
              <w:t>电警</w:t>
            </w:r>
          </w:p>
        </w:tc>
      </w:tr>
      <w:tr w14:paraId="040D489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AF2D7FA">
            <w:pPr>
              <w:spacing w:line="360" w:lineRule="auto"/>
              <w:jc w:val="center"/>
              <w:rPr>
                <w:rFonts w:ascii="宋体" w:hAnsi="宋体" w:cs="宋体"/>
                <w:sz w:val="24"/>
              </w:rPr>
            </w:pPr>
            <w:r>
              <w:rPr>
                <w:rFonts w:hint="eastAsia" w:ascii="宋体" w:hAnsi="宋体" w:cs="宋体"/>
                <w:sz w:val="24"/>
              </w:rPr>
              <w:t>56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20B0D33">
            <w:pPr>
              <w:spacing w:line="360" w:lineRule="auto"/>
              <w:rPr>
                <w:rFonts w:ascii="宋体" w:hAnsi="宋体" w:cs="宋体"/>
                <w:sz w:val="24"/>
              </w:rPr>
            </w:pPr>
            <w:r>
              <w:rPr>
                <w:rFonts w:hint="eastAsia" w:ascii="宋体" w:hAnsi="宋体" w:cs="宋体"/>
                <w:sz w:val="24"/>
              </w:rPr>
              <w:t>G2504杭州绕城上海转S2杭甬上海（红垦枢纽）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81433FD">
            <w:pPr>
              <w:spacing w:line="360" w:lineRule="auto"/>
              <w:jc w:val="center"/>
              <w:rPr>
                <w:rFonts w:ascii="宋体" w:hAnsi="宋体" w:cs="宋体"/>
                <w:sz w:val="24"/>
              </w:rPr>
            </w:pPr>
            <w:r>
              <w:rPr>
                <w:rFonts w:hint="eastAsia" w:ascii="宋体" w:hAnsi="宋体" w:cs="宋体"/>
                <w:sz w:val="24"/>
              </w:rPr>
              <w:t>电警</w:t>
            </w:r>
          </w:p>
        </w:tc>
      </w:tr>
      <w:tr w14:paraId="45D776F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D4F8B49">
            <w:pPr>
              <w:spacing w:line="360" w:lineRule="auto"/>
              <w:jc w:val="center"/>
              <w:rPr>
                <w:rFonts w:ascii="宋体" w:hAnsi="宋体" w:cs="宋体"/>
                <w:sz w:val="24"/>
              </w:rPr>
            </w:pPr>
            <w:r>
              <w:rPr>
                <w:rFonts w:hint="eastAsia" w:ascii="宋体" w:hAnsi="宋体" w:cs="宋体"/>
                <w:sz w:val="24"/>
              </w:rPr>
              <w:t>57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D766F1E">
            <w:pPr>
              <w:spacing w:line="360" w:lineRule="auto"/>
              <w:rPr>
                <w:rFonts w:ascii="宋体" w:hAnsi="宋体" w:cs="宋体"/>
                <w:sz w:val="24"/>
              </w:rPr>
            </w:pPr>
            <w:r>
              <w:rPr>
                <w:rFonts w:hint="eastAsia" w:ascii="宋体" w:hAnsi="宋体" w:cs="宋体"/>
                <w:sz w:val="24"/>
              </w:rPr>
              <w:t>G2504杭州绕城江西转G92杭州湾环线宁波（红垦枢纽）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AE8803B">
            <w:pPr>
              <w:spacing w:line="360" w:lineRule="auto"/>
              <w:jc w:val="center"/>
              <w:rPr>
                <w:rFonts w:ascii="宋体" w:hAnsi="宋体" w:cs="宋体"/>
                <w:sz w:val="24"/>
              </w:rPr>
            </w:pPr>
            <w:r>
              <w:rPr>
                <w:rFonts w:hint="eastAsia" w:ascii="宋体" w:hAnsi="宋体" w:cs="宋体"/>
                <w:sz w:val="24"/>
              </w:rPr>
              <w:t>电警</w:t>
            </w:r>
          </w:p>
        </w:tc>
      </w:tr>
      <w:tr w14:paraId="7F58BEC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E9D7925">
            <w:pPr>
              <w:spacing w:line="360" w:lineRule="auto"/>
              <w:jc w:val="center"/>
              <w:rPr>
                <w:rFonts w:ascii="宋体" w:hAnsi="宋体" w:cs="宋体"/>
                <w:sz w:val="24"/>
              </w:rPr>
            </w:pPr>
            <w:r>
              <w:rPr>
                <w:rFonts w:hint="eastAsia" w:ascii="宋体" w:hAnsi="宋体" w:cs="宋体"/>
                <w:sz w:val="24"/>
              </w:rPr>
              <w:t>58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1F7F11F">
            <w:pPr>
              <w:spacing w:line="360" w:lineRule="auto"/>
              <w:rPr>
                <w:rFonts w:ascii="宋体" w:hAnsi="宋体" w:cs="宋体"/>
                <w:sz w:val="24"/>
              </w:rPr>
            </w:pPr>
            <w:r>
              <w:rPr>
                <w:rFonts w:hint="eastAsia" w:ascii="宋体" w:hAnsi="宋体" w:cs="宋体"/>
                <w:sz w:val="24"/>
              </w:rPr>
              <w:t>S2杭甬往宁波转G2504杭州绕城江西（红垦枢纽）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AFD5564">
            <w:pPr>
              <w:spacing w:line="360" w:lineRule="auto"/>
              <w:jc w:val="center"/>
              <w:rPr>
                <w:rFonts w:ascii="宋体" w:hAnsi="宋体" w:cs="宋体"/>
                <w:sz w:val="24"/>
              </w:rPr>
            </w:pPr>
            <w:r>
              <w:rPr>
                <w:rFonts w:hint="eastAsia" w:ascii="宋体" w:hAnsi="宋体" w:cs="宋体"/>
                <w:sz w:val="24"/>
              </w:rPr>
              <w:t>电警</w:t>
            </w:r>
          </w:p>
        </w:tc>
      </w:tr>
      <w:tr w14:paraId="4D492B1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DDFDC30">
            <w:pPr>
              <w:spacing w:line="360" w:lineRule="auto"/>
              <w:jc w:val="center"/>
              <w:rPr>
                <w:rFonts w:ascii="宋体" w:hAnsi="宋体" w:cs="宋体"/>
                <w:sz w:val="24"/>
              </w:rPr>
            </w:pPr>
            <w:r>
              <w:rPr>
                <w:rFonts w:hint="eastAsia" w:ascii="宋体" w:hAnsi="宋体" w:cs="宋体"/>
                <w:sz w:val="24"/>
              </w:rPr>
              <w:t>59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54F5905">
            <w:pPr>
              <w:spacing w:line="360" w:lineRule="auto"/>
              <w:rPr>
                <w:rFonts w:ascii="宋体" w:hAnsi="宋体" w:cs="宋体"/>
                <w:sz w:val="24"/>
              </w:rPr>
            </w:pPr>
            <w:r>
              <w:rPr>
                <w:rFonts w:hint="eastAsia" w:ascii="宋体" w:hAnsi="宋体" w:cs="宋体"/>
                <w:sz w:val="24"/>
              </w:rPr>
              <w:t>G92杭州湾环线上海转G2504杭州绕城江西（红垦枢纽）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5E9B89">
            <w:pPr>
              <w:spacing w:line="360" w:lineRule="auto"/>
              <w:jc w:val="center"/>
              <w:rPr>
                <w:rFonts w:ascii="宋体" w:hAnsi="宋体" w:cs="宋体"/>
                <w:sz w:val="24"/>
              </w:rPr>
            </w:pPr>
            <w:r>
              <w:rPr>
                <w:rFonts w:hint="eastAsia" w:ascii="宋体" w:hAnsi="宋体" w:cs="宋体"/>
                <w:sz w:val="24"/>
              </w:rPr>
              <w:t>电警</w:t>
            </w:r>
          </w:p>
        </w:tc>
      </w:tr>
      <w:tr w14:paraId="66EB54E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EFCA02C">
            <w:pPr>
              <w:spacing w:line="360" w:lineRule="auto"/>
              <w:jc w:val="center"/>
              <w:rPr>
                <w:rFonts w:ascii="宋体" w:hAnsi="宋体" w:cs="宋体"/>
                <w:sz w:val="24"/>
              </w:rPr>
            </w:pPr>
            <w:r>
              <w:rPr>
                <w:rFonts w:hint="eastAsia" w:ascii="宋体" w:hAnsi="宋体" w:cs="宋体"/>
                <w:sz w:val="24"/>
              </w:rPr>
              <w:t>60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B8CF52C">
            <w:pPr>
              <w:spacing w:line="360" w:lineRule="auto"/>
              <w:rPr>
                <w:rFonts w:ascii="宋体" w:hAnsi="宋体" w:cs="宋体"/>
                <w:sz w:val="24"/>
              </w:rPr>
            </w:pPr>
            <w:r>
              <w:rPr>
                <w:rFonts w:hint="eastAsia" w:ascii="宋体" w:hAnsi="宋体" w:cs="宋体"/>
                <w:sz w:val="24"/>
              </w:rPr>
              <w:t>S2杭甬宁波转G2504杭州绕城上海（红垦枢纽）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5082AF0">
            <w:pPr>
              <w:spacing w:line="360" w:lineRule="auto"/>
              <w:jc w:val="center"/>
              <w:rPr>
                <w:rFonts w:ascii="宋体" w:hAnsi="宋体" w:cs="宋体"/>
                <w:sz w:val="24"/>
              </w:rPr>
            </w:pPr>
            <w:r>
              <w:rPr>
                <w:rFonts w:hint="eastAsia" w:ascii="宋体" w:hAnsi="宋体" w:cs="宋体"/>
                <w:sz w:val="24"/>
              </w:rPr>
              <w:t>电警</w:t>
            </w:r>
          </w:p>
        </w:tc>
      </w:tr>
      <w:tr w14:paraId="62D67FC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782AF36">
            <w:pPr>
              <w:spacing w:line="360" w:lineRule="auto"/>
              <w:jc w:val="center"/>
              <w:rPr>
                <w:rFonts w:ascii="宋体" w:hAnsi="宋体" w:cs="宋体"/>
                <w:sz w:val="24"/>
              </w:rPr>
            </w:pPr>
            <w:r>
              <w:rPr>
                <w:rFonts w:hint="eastAsia" w:ascii="宋体" w:hAnsi="宋体" w:cs="宋体"/>
                <w:sz w:val="24"/>
              </w:rPr>
              <w:t>61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DDFAFF3">
            <w:pPr>
              <w:spacing w:line="360" w:lineRule="auto"/>
              <w:rPr>
                <w:rFonts w:ascii="宋体" w:hAnsi="宋体" w:cs="宋体"/>
                <w:sz w:val="24"/>
              </w:rPr>
            </w:pPr>
            <w:r>
              <w:rPr>
                <w:rFonts w:hint="eastAsia" w:ascii="宋体" w:hAnsi="宋体" w:cs="宋体"/>
                <w:sz w:val="24"/>
              </w:rPr>
              <w:t>G2504杭州绕城江西转S2杭甬往上海（红垦枢纽）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041F939">
            <w:pPr>
              <w:spacing w:line="360" w:lineRule="auto"/>
              <w:jc w:val="center"/>
              <w:rPr>
                <w:rFonts w:ascii="宋体" w:hAnsi="宋体" w:cs="宋体"/>
                <w:sz w:val="24"/>
              </w:rPr>
            </w:pPr>
            <w:r>
              <w:rPr>
                <w:rFonts w:hint="eastAsia" w:ascii="宋体" w:hAnsi="宋体" w:cs="宋体"/>
                <w:sz w:val="24"/>
              </w:rPr>
              <w:t>电警</w:t>
            </w:r>
          </w:p>
        </w:tc>
      </w:tr>
      <w:tr w14:paraId="54BD8F3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0280D1A">
            <w:pPr>
              <w:spacing w:line="360" w:lineRule="auto"/>
              <w:jc w:val="center"/>
              <w:rPr>
                <w:rFonts w:ascii="宋体" w:hAnsi="宋体" w:cs="宋体"/>
                <w:sz w:val="24"/>
              </w:rPr>
            </w:pPr>
            <w:r>
              <w:rPr>
                <w:rFonts w:hint="eastAsia" w:ascii="宋体" w:hAnsi="宋体" w:cs="宋体"/>
                <w:sz w:val="24"/>
              </w:rPr>
              <w:t>62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A0AE3D6">
            <w:pPr>
              <w:spacing w:line="360" w:lineRule="auto"/>
              <w:rPr>
                <w:rFonts w:ascii="宋体" w:hAnsi="宋体" w:cs="宋体"/>
                <w:sz w:val="24"/>
              </w:rPr>
            </w:pPr>
            <w:r>
              <w:rPr>
                <w:rFonts w:hint="eastAsia" w:ascii="宋体" w:hAnsi="宋体" w:cs="宋体"/>
                <w:sz w:val="24"/>
              </w:rPr>
              <w:t>G2504杭州绕城双向0036KM+904M杨汛桥收费站入口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1C3186">
            <w:pPr>
              <w:spacing w:line="360" w:lineRule="auto"/>
              <w:jc w:val="center"/>
              <w:rPr>
                <w:rFonts w:ascii="宋体" w:hAnsi="宋体" w:cs="宋体"/>
                <w:sz w:val="24"/>
              </w:rPr>
            </w:pPr>
            <w:r>
              <w:rPr>
                <w:rFonts w:hint="eastAsia" w:ascii="宋体" w:hAnsi="宋体" w:cs="宋体"/>
                <w:sz w:val="24"/>
              </w:rPr>
              <w:t>电警</w:t>
            </w:r>
          </w:p>
        </w:tc>
      </w:tr>
      <w:tr w14:paraId="7465A46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0271D39">
            <w:pPr>
              <w:spacing w:line="360" w:lineRule="auto"/>
              <w:jc w:val="center"/>
              <w:rPr>
                <w:rFonts w:ascii="宋体" w:hAnsi="宋体" w:cs="宋体"/>
                <w:sz w:val="24"/>
              </w:rPr>
            </w:pPr>
            <w:r>
              <w:rPr>
                <w:rFonts w:hint="eastAsia" w:ascii="宋体" w:hAnsi="宋体" w:cs="宋体"/>
                <w:sz w:val="24"/>
              </w:rPr>
              <w:t>63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D971927">
            <w:pPr>
              <w:spacing w:line="360" w:lineRule="auto"/>
              <w:rPr>
                <w:rFonts w:ascii="宋体" w:hAnsi="宋体" w:cs="宋体"/>
                <w:sz w:val="24"/>
              </w:rPr>
            </w:pPr>
            <w:r>
              <w:rPr>
                <w:rFonts w:hint="eastAsia" w:ascii="宋体" w:hAnsi="宋体" w:cs="宋体"/>
                <w:sz w:val="24"/>
              </w:rPr>
              <w:t>G92杭州湾环线双向0189KM+740M机场收费站出口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B29E80E">
            <w:pPr>
              <w:spacing w:line="360" w:lineRule="auto"/>
              <w:jc w:val="center"/>
              <w:rPr>
                <w:rFonts w:ascii="宋体" w:hAnsi="宋体" w:cs="宋体"/>
                <w:sz w:val="24"/>
              </w:rPr>
            </w:pPr>
            <w:r>
              <w:rPr>
                <w:rFonts w:hint="eastAsia" w:ascii="宋体" w:hAnsi="宋体" w:cs="宋体"/>
                <w:sz w:val="24"/>
              </w:rPr>
              <w:t>电警</w:t>
            </w:r>
          </w:p>
        </w:tc>
      </w:tr>
      <w:tr w14:paraId="5F9D18B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7848E14">
            <w:pPr>
              <w:spacing w:line="360" w:lineRule="auto"/>
              <w:jc w:val="center"/>
              <w:rPr>
                <w:rFonts w:ascii="宋体" w:hAnsi="宋体" w:cs="宋体"/>
                <w:sz w:val="24"/>
              </w:rPr>
            </w:pPr>
            <w:r>
              <w:rPr>
                <w:rFonts w:hint="eastAsia" w:ascii="宋体" w:hAnsi="宋体" w:cs="宋体"/>
                <w:sz w:val="24"/>
              </w:rPr>
              <w:t>64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5478287">
            <w:pPr>
              <w:spacing w:line="360" w:lineRule="auto"/>
              <w:rPr>
                <w:rFonts w:ascii="宋体" w:hAnsi="宋体" w:cs="宋体"/>
                <w:sz w:val="24"/>
              </w:rPr>
            </w:pPr>
            <w:r>
              <w:rPr>
                <w:rFonts w:hint="eastAsia" w:ascii="宋体" w:hAnsi="宋体" w:cs="宋体"/>
                <w:sz w:val="24"/>
              </w:rPr>
              <w:t>G92杭州湾环线往上海方向0191KM+500M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59A0D11">
            <w:pPr>
              <w:spacing w:line="360" w:lineRule="auto"/>
              <w:jc w:val="center"/>
              <w:rPr>
                <w:rFonts w:ascii="宋体" w:hAnsi="宋体" w:cs="宋体"/>
                <w:sz w:val="24"/>
              </w:rPr>
            </w:pPr>
            <w:r>
              <w:rPr>
                <w:rFonts w:hint="eastAsia" w:ascii="宋体" w:hAnsi="宋体" w:cs="宋体"/>
                <w:sz w:val="24"/>
              </w:rPr>
              <w:t>电警</w:t>
            </w:r>
          </w:p>
        </w:tc>
      </w:tr>
      <w:tr w14:paraId="49A2F2B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294C45C">
            <w:pPr>
              <w:spacing w:line="360" w:lineRule="auto"/>
              <w:jc w:val="center"/>
              <w:rPr>
                <w:rFonts w:ascii="宋体" w:hAnsi="宋体" w:cs="宋体"/>
                <w:sz w:val="24"/>
              </w:rPr>
            </w:pPr>
            <w:r>
              <w:rPr>
                <w:rFonts w:hint="eastAsia" w:ascii="宋体" w:hAnsi="宋体" w:cs="宋体"/>
                <w:sz w:val="24"/>
              </w:rPr>
              <w:t>65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934B319">
            <w:pPr>
              <w:spacing w:line="360" w:lineRule="auto"/>
              <w:rPr>
                <w:rFonts w:ascii="宋体" w:hAnsi="宋体" w:cs="宋体"/>
                <w:sz w:val="24"/>
              </w:rPr>
            </w:pPr>
            <w:r>
              <w:rPr>
                <w:rFonts w:hint="eastAsia" w:ascii="宋体" w:hAnsi="宋体" w:cs="宋体"/>
                <w:sz w:val="24"/>
              </w:rPr>
              <w:t>G92杭州湾环线往上海方向0198KM+220M_杭绍入市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1CAEE35">
            <w:pPr>
              <w:spacing w:line="360" w:lineRule="auto"/>
              <w:jc w:val="center"/>
              <w:rPr>
                <w:rFonts w:ascii="宋体" w:hAnsi="宋体" w:cs="宋体"/>
                <w:sz w:val="24"/>
              </w:rPr>
            </w:pPr>
            <w:r>
              <w:rPr>
                <w:rFonts w:hint="eastAsia" w:ascii="宋体" w:hAnsi="宋体" w:cs="宋体"/>
                <w:sz w:val="24"/>
              </w:rPr>
              <w:t>电警</w:t>
            </w:r>
          </w:p>
        </w:tc>
      </w:tr>
      <w:tr w14:paraId="4A22D19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263FE1E">
            <w:pPr>
              <w:spacing w:line="360" w:lineRule="auto"/>
              <w:jc w:val="center"/>
              <w:rPr>
                <w:rFonts w:ascii="宋体" w:hAnsi="宋体" w:cs="宋体"/>
                <w:sz w:val="24"/>
              </w:rPr>
            </w:pPr>
            <w:r>
              <w:rPr>
                <w:rFonts w:hint="eastAsia" w:ascii="宋体" w:hAnsi="宋体" w:cs="宋体"/>
                <w:sz w:val="24"/>
              </w:rPr>
              <w:t>66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68AA665">
            <w:pPr>
              <w:spacing w:line="360" w:lineRule="auto"/>
              <w:rPr>
                <w:rFonts w:ascii="宋体" w:hAnsi="宋体" w:cs="宋体"/>
                <w:sz w:val="24"/>
              </w:rPr>
            </w:pPr>
            <w:r>
              <w:rPr>
                <w:rFonts w:hint="eastAsia" w:ascii="宋体" w:hAnsi="宋体" w:cs="宋体"/>
                <w:sz w:val="24"/>
              </w:rPr>
              <w:t>G92杭州湾环线往宁波方向0196KM+050M违法相机1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74E5D24">
            <w:pPr>
              <w:spacing w:line="360" w:lineRule="auto"/>
              <w:jc w:val="center"/>
              <w:rPr>
                <w:rFonts w:ascii="宋体" w:hAnsi="宋体" w:cs="宋体"/>
                <w:sz w:val="24"/>
              </w:rPr>
            </w:pPr>
            <w:r>
              <w:rPr>
                <w:rFonts w:hint="eastAsia" w:ascii="宋体" w:hAnsi="宋体" w:cs="宋体"/>
                <w:sz w:val="24"/>
              </w:rPr>
              <w:t>电警</w:t>
            </w:r>
          </w:p>
        </w:tc>
      </w:tr>
      <w:tr w14:paraId="58B1A84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CFA0C93">
            <w:pPr>
              <w:spacing w:line="360" w:lineRule="auto"/>
              <w:jc w:val="center"/>
              <w:rPr>
                <w:rFonts w:ascii="宋体" w:hAnsi="宋体" w:cs="宋体"/>
                <w:sz w:val="24"/>
              </w:rPr>
            </w:pPr>
            <w:r>
              <w:rPr>
                <w:rFonts w:hint="eastAsia" w:ascii="宋体" w:hAnsi="宋体" w:cs="宋体"/>
                <w:sz w:val="24"/>
              </w:rPr>
              <w:t>67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085FDE1">
            <w:pPr>
              <w:spacing w:line="360" w:lineRule="auto"/>
              <w:rPr>
                <w:rFonts w:ascii="宋体" w:hAnsi="宋体" w:cs="宋体"/>
                <w:sz w:val="24"/>
              </w:rPr>
            </w:pPr>
            <w:r>
              <w:rPr>
                <w:rFonts w:hint="eastAsia" w:ascii="宋体" w:hAnsi="宋体" w:cs="宋体"/>
                <w:sz w:val="24"/>
              </w:rPr>
              <w:t>G2504杭州绕城往江西方向0040KM+729M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0BE8C5">
            <w:pPr>
              <w:spacing w:line="360" w:lineRule="auto"/>
              <w:jc w:val="center"/>
              <w:rPr>
                <w:rFonts w:ascii="宋体" w:hAnsi="宋体" w:cs="宋体"/>
                <w:sz w:val="24"/>
              </w:rPr>
            </w:pPr>
            <w:r>
              <w:rPr>
                <w:rFonts w:hint="eastAsia" w:ascii="宋体" w:hAnsi="宋体" w:cs="宋体"/>
                <w:sz w:val="24"/>
              </w:rPr>
              <w:t>电警</w:t>
            </w:r>
          </w:p>
        </w:tc>
      </w:tr>
      <w:tr w14:paraId="4DE8EA6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22C2523">
            <w:pPr>
              <w:spacing w:line="360" w:lineRule="auto"/>
              <w:jc w:val="center"/>
              <w:rPr>
                <w:rFonts w:ascii="宋体" w:hAnsi="宋体" w:cs="宋体"/>
                <w:sz w:val="24"/>
              </w:rPr>
            </w:pPr>
            <w:r>
              <w:rPr>
                <w:rFonts w:hint="eastAsia" w:ascii="宋体" w:hAnsi="宋体" w:cs="宋体"/>
                <w:sz w:val="24"/>
              </w:rPr>
              <w:t>68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90F94CD">
            <w:pPr>
              <w:spacing w:line="360" w:lineRule="auto"/>
              <w:rPr>
                <w:rFonts w:ascii="宋体" w:hAnsi="宋体" w:cs="宋体"/>
                <w:sz w:val="24"/>
              </w:rPr>
            </w:pPr>
            <w:r>
              <w:rPr>
                <w:rFonts w:hint="eastAsia" w:ascii="宋体" w:hAnsi="宋体" w:cs="宋体"/>
                <w:sz w:val="24"/>
              </w:rPr>
              <w:t>S9苏绍往嘉兴方向0074KM+760M_杭绍入市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6A2B13">
            <w:pPr>
              <w:spacing w:line="360" w:lineRule="auto"/>
              <w:jc w:val="center"/>
              <w:rPr>
                <w:rFonts w:ascii="宋体" w:hAnsi="宋体" w:cs="宋体"/>
                <w:sz w:val="24"/>
              </w:rPr>
            </w:pPr>
            <w:r>
              <w:rPr>
                <w:rFonts w:hint="eastAsia" w:ascii="宋体" w:hAnsi="宋体" w:cs="宋体"/>
                <w:sz w:val="24"/>
              </w:rPr>
              <w:t>电警</w:t>
            </w:r>
          </w:p>
        </w:tc>
      </w:tr>
      <w:tr w14:paraId="7D8851B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4C27A67">
            <w:pPr>
              <w:spacing w:line="360" w:lineRule="auto"/>
              <w:jc w:val="center"/>
              <w:rPr>
                <w:rFonts w:ascii="宋体" w:hAnsi="宋体" w:cs="宋体"/>
                <w:sz w:val="24"/>
              </w:rPr>
            </w:pPr>
            <w:r>
              <w:rPr>
                <w:rFonts w:hint="eastAsia" w:ascii="宋体" w:hAnsi="宋体" w:cs="宋体"/>
                <w:sz w:val="24"/>
              </w:rPr>
              <w:t>69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A4FC9FB">
            <w:pPr>
              <w:spacing w:line="360" w:lineRule="auto"/>
              <w:rPr>
                <w:rFonts w:ascii="宋体" w:hAnsi="宋体" w:cs="宋体"/>
                <w:sz w:val="24"/>
              </w:rPr>
            </w:pPr>
            <w:r>
              <w:rPr>
                <w:rFonts w:hint="eastAsia" w:ascii="宋体" w:hAnsi="宋体" w:cs="宋体"/>
                <w:sz w:val="24"/>
              </w:rPr>
              <w:t>S9苏绍往嘉兴方向0066KM+673M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F93BD4C">
            <w:pPr>
              <w:spacing w:line="360" w:lineRule="auto"/>
              <w:jc w:val="center"/>
              <w:rPr>
                <w:rFonts w:ascii="宋体" w:hAnsi="宋体" w:cs="宋体"/>
                <w:sz w:val="24"/>
              </w:rPr>
            </w:pPr>
            <w:r>
              <w:rPr>
                <w:rFonts w:hint="eastAsia" w:ascii="宋体" w:hAnsi="宋体" w:cs="宋体"/>
                <w:sz w:val="24"/>
              </w:rPr>
              <w:t>电警</w:t>
            </w:r>
          </w:p>
        </w:tc>
      </w:tr>
      <w:tr w14:paraId="73CAA64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C54098B">
            <w:pPr>
              <w:spacing w:line="360" w:lineRule="auto"/>
              <w:jc w:val="center"/>
              <w:rPr>
                <w:rFonts w:ascii="宋体" w:hAnsi="宋体" w:cs="宋体"/>
                <w:sz w:val="24"/>
              </w:rPr>
            </w:pPr>
            <w:r>
              <w:rPr>
                <w:rFonts w:hint="eastAsia" w:ascii="宋体" w:hAnsi="宋体" w:cs="宋体"/>
                <w:sz w:val="24"/>
              </w:rPr>
              <w:t>70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5FAD214">
            <w:pPr>
              <w:spacing w:line="360" w:lineRule="auto"/>
              <w:rPr>
                <w:rFonts w:ascii="宋体" w:hAnsi="宋体" w:cs="宋体"/>
                <w:sz w:val="24"/>
              </w:rPr>
            </w:pPr>
            <w:r>
              <w:rPr>
                <w:rFonts w:hint="eastAsia" w:ascii="宋体" w:hAnsi="宋体" w:cs="宋体"/>
                <w:sz w:val="24"/>
              </w:rPr>
              <w:t>S9苏绍往嘉兴方向0059KM+576M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5B563E">
            <w:pPr>
              <w:spacing w:line="360" w:lineRule="auto"/>
              <w:jc w:val="center"/>
              <w:rPr>
                <w:rFonts w:ascii="宋体" w:hAnsi="宋体" w:cs="宋体"/>
                <w:sz w:val="24"/>
              </w:rPr>
            </w:pPr>
            <w:r>
              <w:rPr>
                <w:rFonts w:hint="eastAsia" w:ascii="宋体" w:hAnsi="宋体" w:cs="宋体"/>
                <w:sz w:val="24"/>
              </w:rPr>
              <w:t>电警</w:t>
            </w:r>
          </w:p>
        </w:tc>
      </w:tr>
      <w:tr w14:paraId="79DB7D6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A760E89">
            <w:pPr>
              <w:spacing w:line="360" w:lineRule="auto"/>
              <w:jc w:val="center"/>
              <w:rPr>
                <w:rFonts w:ascii="宋体" w:hAnsi="宋体" w:cs="宋体"/>
                <w:sz w:val="24"/>
              </w:rPr>
            </w:pPr>
            <w:r>
              <w:rPr>
                <w:rFonts w:hint="eastAsia" w:ascii="宋体" w:hAnsi="宋体" w:cs="宋体"/>
                <w:sz w:val="24"/>
              </w:rPr>
              <w:t>71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173A0B">
            <w:pPr>
              <w:spacing w:line="360" w:lineRule="auto"/>
              <w:rPr>
                <w:rFonts w:ascii="宋体" w:hAnsi="宋体" w:cs="宋体"/>
                <w:sz w:val="24"/>
              </w:rPr>
            </w:pPr>
            <w:r>
              <w:rPr>
                <w:rFonts w:hint="eastAsia" w:ascii="宋体" w:hAnsi="宋体" w:cs="宋体"/>
                <w:sz w:val="24"/>
              </w:rPr>
              <w:t>S9苏绍往嘉兴方向0056KM+124M_杭嘉出市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4C1E6B2">
            <w:pPr>
              <w:spacing w:line="360" w:lineRule="auto"/>
              <w:jc w:val="center"/>
              <w:rPr>
                <w:rFonts w:ascii="宋体" w:hAnsi="宋体" w:cs="宋体"/>
                <w:sz w:val="24"/>
              </w:rPr>
            </w:pPr>
            <w:r>
              <w:rPr>
                <w:rFonts w:hint="eastAsia" w:ascii="宋体" w:hAnsi="宋体" w:cs="宋体"/>
                <w:sz w:val="24"/>
              </w:rPr>
              <w:t>电警</w:t>
            </w:r>
          </w:p>
        </w:tc>
      </w:tr>
      <w:tr w14:paraId="1BAC750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AAC03AF">
            <w:pPr>
              <w:spacing w:line="360" w:lineRule="auto"/>
              <w:jc w:val="center"/>
              <w:rPr>
                <w:rFonts w:ascii="宋体" w:hAnsi="宋体" w:cs="宋体"/>
                <w:sz w:val="24"/>
              </w:rPr>
            </w:pPr>
            <w:r>
              <w:rPr>
                <w:rFonts w:hint="eastAsia" w:ascii="宋体" w:hAnsi="宋体" w:cs="宋体"/>
                <w:sz w:val="24"/>
              </w:rPr>
              <w:t>72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4ADD36D">
            <w:pPr>
              <w:spacing w:line="360" w:lineRule="auto"/>
              <w:rPr>
                <w:rFonts w:ascii="宋体" w:hAnsi="宋体" w:cs="宋体"/>
                <w:sz w:val="24"/>
              </w:rPr>
            </w:pPr>
            <w:r>
              <w:rPr>
                <w:rFonts w:hint="eastAsia" w:ascii="宋体" w:hAnsi="宋体" w:cs="宋体"/>
                <w:sz w:val="24"/>
              </w:rPr>
              <w:t>S9苏绍往绍兴方向0070KM+543M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088308">
            <w:pPr>
              <w:spacing w:line="360" w:lineRule="auto"/>
              <w:jc w:val="center"/>
              <w:rPr>
                <w:rFonts w:ascii="宋体" w:hAnsi="宋体" w:cs="宋体"/>
                <w:sz w:val="24"/>
              </w:rPr>
            </w:pPr>
            <w:r>
              <w:rPr>
                <w:rFonts w:hint="eastAsia" w:ascii="宋体" w:hAnsi="宋体" w:cs="宋体"/>
                <w:sz w:val="24"/>
              </w:rPr>
              <w:t>电警</w:t>
            </w:r>
          </w:p>
        </w:tc>
      </w:tr>
      <w:tr w14:paraId="4618252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90F3305">
            <w:pPr>
              <w:spacing w:line="360" w:lineRule="auto"/>
              <w:jc w:val="center"/>
              <w:rPr>
                <w:rFonts w:ascii="宋体" w:hAnsi="宋体" w:cs="宋体"/>
                <w:sz w:val="24"/>
              </w:rPr>
            </w:pPr>
            <w:r>
              <w:rPr>
                <w:rFonts w:hint="eastAsia" w:ascii="宋体" w:hAnsi="宋体" w:cs="宋体"/>
                <w:sz w:val="24"/>
              </w:rPr>
              <w:t>73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2F33FC8">
            <w:pPr>
              <w:spacing w:line="360" w:lineRule="auto"/>
              <w:rPr>
                <w:rFonts w:ascii="宋体" w:hAnsi="宋体" w:cs="宋体"/>
                <w:sz w:val="24"/>
              </w:rPr>
            </w:pPr>
            <w:r>
              <w:rPr>
                <w:rFonts w:hint="eastAsia" w:ascii="宋体" w:hAnsi="宋体" w:cs="宋体"/>
                <w:sz w:val="24"/>
              </w:rPr>
              <w:t>S9苏绍往绍兴方向0056KM+548M_杭嘉入市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508969D">
            <w:pPr>
              <w:spacing w:line="360" w:lineRule="auto"/>
              <w:jc w:val="center"/>
              <w:rPr>
                <w:rFonts w:ascii="宋体" w:hAnsi="宋体" w:cs="宋体"/>
                <w:sz w:val="24"/>
              </w:rPr>
            </w:pPr>
            <w:r>
              <w:rPr>
                <w:rFonts w:hint="eastAsia" w:ascii="宋体" w:hAnsi="宋体" w:cs="宋体"/>
                <w:sz w:val="24"/>
              </w:rPr>
              <w:t>电警</w:t>
            </w:r>
          </w:p>
        </w:tc>
      </w:tr>
      <w:tr w14:paraId="39838FC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F19CC3F">
            <w:pPr>
              <w:spacing w:line="360" w:lineRule="auto"/>
              <w:jc w:val="center"/>
              <w:rPr>
                <w:rFonts w:ascii="宋体" w:hAnsi="宋体" w:cs="宋体"/>
                <w:sz w:val="24"/>
              </w:rPr>
            </w:pPr>
            <w:r>
              <w:rPr>
                <w:rFonts w:hint="eastAsia" w:ascii="宋体" w:hAnsi="宋体" w:cs="宋体"/>
                <w:sz w:val="24"/>
              </w:rPr>
              <w:t>74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3D8B901">
            <w:pPr>
              <w:spacing w:line="360" w:lineRule="auto"/>
              <w:rPr>
                <w:rFonts w:ascii="宋体" w:hAnsi="宋体" w:cs="宋体"/>
                <w:sz w:val="24"/>
              </w:rPr>
            </w:pPr>
            <w:r>
              <w:rPr>
                <w:rFonts w:hint="eastAsia" w:ascii="宋体" w:hAnsi="宋体" w:cs="宋体"/>
                <w:sz w:val="24"/>
              </w:rPr>
              <w:t>S9苏绍往绍兴方向0075KM+027M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525CEFD">
            <w:pPr>
              <w:spacing w:line="360" w:lineRule="auto"/>
              <w:jc w:val="center"/>
              <w:rPr>
                <w:rFonts w:ascii="宋体" w:hAnsi="宋体" w:cs="宋体"/>
                <w:sz w:val="24"/>
              </w:rPr>
            </w:pPr>
            <w:r>
              <w:rPr>
                <w:rFonts w:hint="eastAsia" w:ascii="宋体" w:hAnsi="宋体" w:cs="宋体"/>
                <w:sz w:val="24"/>
              </w:rPr>
              <w:t>电警</w:t>
            </w:r>
          </w:p>
        </w:tc>
      </w:tr>
      <w:tr w14:paraId="6E424F6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DF99862">
            <w:pPr>
              <w:spacing w:line="360" w:lineRule="auto"/>
              <w:jc w:val="center"/>
              <w:rPr>
                <w:rFonts w:ascii="宋体" w:hAnsi="宋体" w:cs="宋体"/>
                <w:sz w:val="24"/>
              </w:rPr>
            </w:pPr>
            <w:r>
              <w:rPr>
                <w:rFonts w:hint="eastAsia" w:ascii="宋体" w:hAnsi="宋体" w:cs="宋体"/>
                <w:sz w:val="24"/>
              </w:rPr>
              <w:t>75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4C8F886">
            <w:pPr>
              <w:spacing w:line="360" w:lineRule="auto"/>
              <w:rPr>
                <w:rFonts w:ascii="宋体" w:hAnsi="宋体" w:cs="宋体"/>
                <w:sz w:val="24"/>
              </w:rPr>
            </w:pPr>
            <w:r>
              <w:rPr>
                <w:rFonts w:hint="eastAsia" w:ascii="宋体" w:hAnsi="宋体" w:cs="宋体"/>
                <w:sz w:val="24"/>
              </w:rPr>
              <w:t>G92杭州湾环线往宁波方向0196KM+050M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AAC73B">
            <w:pPr>
              <w:spacing w:line="360" w:lineRule="auto"/>
              <w:jc w:val="center"/>
              <w:rPr>
                <w:rFonts w:ascii="宋体" w:hAnsi="宋体" w:cs="宋体"/>
                <w:sz w:val="24"/>
              </w:rPr>
            </w:pPr>
            <w:r>
              <w:rPr>
                <w:rFonts w:hint="eastAsia" w:ascii="宋体" w:hAnsi="宋体" w:cs="宋体"/>
                <w:sz w:val="24"/>
              </w:rPr>
              <w:t>电警</w:t>
            </w:r>
          </w:p>
        </w:tc>
      </w:tr>
      <w:tr w14:paraId="1E5290A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8DAE0B5">
            <w:pPr>
              <w:spacing w:line="360" w:lineRule="auto"/>
              <w:jc w:val="center"/>
              <w:rPr>
                <w:rFonts w:ascii="宋体" w:hAnsi="宋体" w:cs="宋体"/>
                <w:sz w:val="24"/>
              </w:rPr>
            </w:pPr>
            <w:r>
              <w:rPr>
                <w:rFonts w:hint="eastAsia" w:ascii="宋体" w:hAnsi="宋体" w:cs="宋体"/>
                <w:sz w:val="24"/>
              </w:rPr>
              <w:t>76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ED5D538">
            <w:pPr>
              <w:spacing w:line="360" w:lineRule="auto"/>
              <w:rPr>
                <w:rFonts w:ascii="宋体" w:hAnsi="宋体" w:cs="宋体"/>
                <w:sz w:val="24"/>
              </w:rPr>
            </w:pPr>
            <w:r>
              <w:rPr>
                <w:rFonts w:hint="eastAsia" w:ascii="宋体" w:hAnsi="宋体" w:cs="宋体"/>
                <w:sz w:val="24"/>
              </w:rPr>
              <w:t>G92杭州湾环线往宁波方向0204KM+072M_杭绍出市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1E0606E">
            <w:pPr>
              <w:spacing w:line="360" w:lineRule="auto"/>
              <w:jc w:val="center"/>
              <w:rPr>
                <w:rFonts w:ascii="宋体" w:hAnsi="宋体" w:cs="宋体"/>
                <w:sz w:val="24"/>
              </w:rPr>
            </w:pPr>
            <w:r>
              <w:rPr>
                <w:rFonts w:hint="eastAsia" w:ascii="宋体" w:hAnsi="宋体" w:cs="宋体"/>
                <w:sz w:val="24"/>
              </w:rPr>
              <w:t>电警</w:t>
            </w:r>
          </w:p>
        </w:tc>
      </w:tr>
      <w:tr w14:paraId="70A6C65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3F08931">
            <w:pPr>
              <w:spacing w:line="360" w:lineRule="auto"/>
              <w:jc w:val="center"/>
              <w:rPr>
                <w:rFonts w:ascii="宋体" w:hAnsi="宋体" w:cs="宋体"/>
                <w:sz w:val="24"/>
              </w:rPr>
            </w:pPr>
            <w:r>
              <w:rPr>
                <w:rFonts w:hint="eastAsia" w:ascii="宋体" w:hAnsi="宋体" w:cs="宋体"/>
                <w:sz w:val="24"/>
              </w:rPr>
              <w:t>77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6A701CA">
            <w:pPr>
              <w:spacing w:line="360" w:lineRule="auto"/>
              <w:rPr>
                <w:rFonts w:ascii="宋体" w:hAnsi="宋体" w:cs="宋体"/>
                <w:sz w:val="24"/>
              </w:rPr>
            </w:pPr>
            <w:r>
              <w:rPr>
                <w:rFonts w:hint="eastAsia" w:ascii="宋体" w:hAnsi="宋体" w:cs="宋体"/>
                <w:sz w:val="24"/>
              </w:rPr>
              <w:t>S9苏绍往绍兴方向0062KM+963M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F912804">
            <w:pPr>
              <w:spacing w:line="360" w:lineRule="auto"/>
              <w:jc w:val="center"/>
              <w:rPr>
                <w:rFonts w:ascii="宋体" w:hAnsi="宋体" w:cs="宋体"/>
                <w:sz w:val="24"/>
              </w:rPr>
            </w:pPr>
            <w:r>
              <w:rPr>
                <w:rFonts w:hint="eastAsia" w:ascii="宋体" w:hAnsi="宋体" w:cs="宋体"/>
                <w:sz w:val="24"/>
              </w:rPr>
              <w:t>电警</w:t>
            </w:r>
          </w:p>
        </w:tc>
      </w:tr>
      <w:tr w14:paraId="7E6F3C9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BEA50D5">
            <w:pPr>
              <w:spacing w:line="360" w:lineRule="auto"/>
              <w:jc w:val="center"/>
              <w:rPr>
                <w:rFonts w:ascii="宋体" w:hAnsi="宋体" w:cs="宋体"/>
                <w:sz w:val="24"/>
              </w:rPr>
            </w:pPr>
            <w:r>
              <w:rPr>
                <w:rFonts w:hint="eastAsia" w:ascii="宋体" w:hAnsi="宋体" w:cs="宋体"/>
                <w:sz w:val="24"/>
              </w:rPr>
              <w:t>78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5077E18">
            <w:pPr>
              <w:spacing w:line="360" w:lineRule="auto"/>
              <w:rPr>
                <w:rFonts w:ascii="宋体" w:hAnsi="宋体" w:cs="宋体"/>
                <w:sz w:val="24"/>
              </w:rPr>
            </w:pPr>
            <w:r>
              <w:rPr>
                <w:rFonts w:hint="eastAsia" w:ascii="宋体" w:hAnsi="宋体" w:cs="宋体"/>
                <w:sz w:val="24"/>
              </w:rPr>
              <w:t>G60沪昆往上海方向0202KM+250M_杭绍入市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73C5AC">
            <w:pPr>
              <w:spacing w:line="360" w:lineRule="auto"/>
              <w:jc w:val="center"/>
              <w:rPr>
                <w:rFonts w:ascii="宋体" w:hAnsi="宋体" w:cs="宋体"/>
                <w:sz w:val="24"/>
              </w:rPr>
            </w:pPr>
            <w:r>
              <w:rPr>
                <w:rFonts w:hint="eastAsia" w:ascii="宋体" w:hAnsi="宋体" w:cs="宋体"/>
                <w:sz w:val="24"/>
              </w:rPr>
              <w:t>电警</w:t>
            </w:r>
          </w:p>
        </w:tc>
      </w:tr>
      <w:tr w14:paraId="393643F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6BC9B40">
            <w:pPr>
              <w:spacing w:line="360" w:lineRule="auto"/>
              <w:jc w:val="center"/>
              <w:rPr>
                <w:rFonts w:ascii="宋体" w:hAnsi="宋体" w:cs="宋体"/>
                <w:sz w:val="24"/>
              </w:rPr>
            </w:pPr>
            <w:r>
              <w:rPr>
                <w:rFonts w:hint="eastAsia" w:ascii="宋体" w:hAnsi="宋体" w:cs="宋体"/>
                <w:sz w:val="24"/>
              </w:rPr>
              <w:t>79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2ED8DED">
            <w:pPr>
              <w:spacing w:line="360" w:lineRule="auto"/>
              <w:rPr>
                <w:rFonts w:ascii="宋体" w:hAnsi="宋体" w:cs="宋体"/>
                <w:sz w:val="24"/>
              </w:rPr>
            </w:pPr>
            <w:r>
              <w:rPr>
                <w:rFonts w:hint="eastAsia" w:ascii="宋体" w:hAnsi="宋体" w:cs="宋体"/>
                <w:sz w:val="24"/>
              </w:rPr>
              <w:t>G60沪昆往上海方向0194KM+080M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87F4576">
            <w:pPr>
              <w:spacing w:line="360" w:lineRule="auto"/>
              <w:jc w:val="center"/>
              <w:rPr>
                <w:rFonts w:ascii="宋体" w:hAnsi="宋体" w:cs="宋体"/>
                <w:sz w:val="24"/>
              </w:rPr>
            </w:pPr>
            <w:r>
              <w:rPr>
                <w:rFonts w:hint="eastAsia" w:ascii="宋体" w:hAnsi="宋体" w:cs="宋体"/>
                <w:sz w:val="24"/>
              </w:rPr>
              <w:t>电警</w:t>
            </w:r>
          </w:p>
        </w:tc>
      </w:tr>
      <w:tr w14:paraId="788E20B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CEAEEFB">
            <w:pPr>
              <w:spacing w:line="360" w:lineRule="auto"/>
              <w:jc w:val="center"/>
              <w:rPr>
                <w:rFonts w:ascii="宋体" w:hAnsi="宋体" w:cs="宋体"/>
                <w:sz w:val="24"/>
              </w:rPr>
            </w:pPr>
            <w:r>
              <w:rPr>
                <w:rFonts w:hint="eastAsia" w:ascii="宋体" w:hAnsi="宋体" w:cs="宋体"/>
                <w:sz w:val="24"/>
              </w:rPr>
              <w:t>80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2246114">
            <w:pPr>
              <w:spacing w:line="360" w:lineRule="auto"/>
              <w:rPr>
                <w:rFonts w:ascii="宋体" w:hAnsi="宋体" w:cs="宋体"/>
                <w:sz w:val="24"/>
              </w:rPr>
            </w:pPr>
            <w:r>
              <w:rPr>
                <w:rFonts w:hint="eastAsia" w:ascii="宋体" w:hAnsi="宋体" w:cs="宋体"/>
                <w:sz w:val="24"/>
              </w:rPr>
              <w:t>G2504杭州绕城往上海方向0034KM+285M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1D5F59">
            <w:pPr>
              <w:spacing w:line="360" w:lineRule="auto"/>
              <w:jc w:val="center"/>
              <w:rPr>
                <w:rFonts w:ascii="宋体" w:hAnsi="宋体" w:cs="宋体"/>
                <w:sz w:val="24"/>
              </w:rPr>
            </w:pPr>
            <w:r>
              <w:rPr>
                <w:rFonts w:hint="eastAsia" w:ascii="宋体" w:hAnsi="宋体" w:cs="宋体"/>
                <w:sz w:val="24"/>
              </w:rPr>
              <w:t>电警</w:t>
            </w:r>
          </w:p>
        </w:tc>
      </w:tr>
      <w:tr w14:paraId="55D9A9B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41271FE">
            <w:pPr>
              <w:spacing w:line="360" w:lineRule="auto"/>
              <w:jc w:val="center"/>
              <w:rPr>
                <w:rFonts w:ascii="宋体" w:hAnsi="宋体" w:cs="宋体"/>
                <w:sz w:val="24"/>
              </w:rPr>
            </w:pPr>
            <w:r>
              <w:rPr>
                <w:rFonts w:hint="eastAsia" w:ascii="宋体" w:hAnsi="宋体" w:cs="宋体"/>
                <w:sz w:val="24"/>
              </w:rPr>
              <w:t>81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AD5A5D3">
            <w:pPr>
              <w:spacing w:line="360" w:lineRule="auto"/>
              <w:rPr>
                <w:rFonts w:ascii="宋体" w:hAnsi="宋体" w:cs="宋体"/>
                <w:sz w:val="24"/>
              </w:rPr>
            </w:pPr>
            <w:r>
              <w:rPr>
                <w:rFonts w:hint="eastAsia" w:ascii="宋体" w:hAnsi="宋体" w:cs="宋体"/>
                <w:sz w:val="24"/>
              </w:rPr>
              <w:t>G60沪昆往上海方向0186KM+460M违法相机1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BD7563">
            <w:pPr>
              <w:spacing w:line="360" w:lineRule="auto"/>
              <w:jc w:val="center"/>
              <w:rPr>
                <w:rFonts w:ascii="宋体" w:hAnsi="宋体" w:cs="宋体"/>
                <w:sz w:val="24"/>
              </w:rPr>
            </w:pPr>
            <w:r>
              <w:rPr>
                <w:rFonts w:hint="eastAsia" w:ascii="宋体" w:hAnsi="宋体" w:cs="宋体"/>
                <w:sz w:val="24"/>
              </w:rPr>
              <w:t>电警</w:t>
            </w:r>
          </w:p>
        </w:tc>
      </w:tr>
      <w:tr w14:paraId="07B5264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21541AB">
            <w:pPr>
              <w:spacing w:line="360" w:lineRule="auto"/>
              <w:jc w:val="center"/>
              <w:rPr>
                <w:rFonts w:ascii="宋体" w:hAnsi="宋体" w:cs="宋体"/>
                <w:sz w:val="24"/>
              </w:rPr>
            </w:pPr>
            <w:r>
              <w:rPr>
                <w:rFonts w:hint="eastAsia" w:ascii="宋体" w:hAnsi="宋体" w:cs="宋体"/>
                <w:sz w:val="24"/>
              </w:rPr>
              <w:t>82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CD0A259">
            <w:pPr>
              <w:spacing w:line="360" w:lineRule="auto"/>
              <w:rPr>
                <w:rFonts w:ascii="宋体" w:hAnsi="宋体" w:cs="宋体"/>
                <w:sz w:val="24"/>
              </w:rPr>
            </w:pPr>
            <w:r>
              <w:rPr>
                <w:rFonts w:hint="eastAsia" w:ascii="宋体" w:hAnsi="宋体" w:cs="宋体"/>
                <w:sz w:val="24"/>
              </w:rPr>
              <w:t>G60沪昆往上海方向0186KM+460M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10700A">
            <w:pPr>
              <w:spacing w:line="360" w:lineRule="auto"/>
              <w:jc w:val="center"/>
              <w:rPr>
                <w:rFonts w:ascii="宋体" w:hAnsi="宋体" w:cs="宋体"/>
                <w:sz w:val="24"/>
              </w:rPr>
            </w:pPr>
            <w:r>
              <w:rPr>
                <w:rFonts w:hint="eastAsia" w:ascii="宋体" w:hAnsi="宋体" w:cs="宋体"/>
                <w:sz w:val="24"/>
              </w:rPr>
              <w:t>电警</w:t>
            </w:r>
          </w:p>
        </w:tc>
      </w:tr>
      <w:tr w14:paraId="2BC3E86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354B5F9">
            <w:pPr>
              <w:spacing w:line="360" w:lineRule="auto"/>
              <w:jc w:val="center"/>
              <w:rPr>
                <w:rFonts w:ascii="宋体" w:hAnsi="宋体" w:cs="宋体"/>
                <w:sz w:val="24"/>
              </w:rPr>
            </w:pPr>
            <w:r>
              <w:rPr>
                <w:rFonts w:hint="eastAsia" w:ascii="宋体" w:hAnsi="宋体" w:cs="宋体"/>
                <w:sz w:val="24"/>
              </w:rPr>
              <w:t>83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208ECF4">
            <w:pPr>
              <w:spacing w:line="360" w:lineRule="auto"/>
              <w:rPr>
                <w:rFonts w:ascii="宋体" w:hAnsi="宋体" w:cs="宋体"/>
                <w:sz w:val="24"/>
              </w:rPr>
            </w:pPr>
            <w:r>
              <w:rPr>
                <w:rFonts w:hint="eastAsia" w:ascii="宋体" w:hAnsi="宋体" w:cs="宋体"/>
                <w:sz w:val="24"/>
              </w:rPr>
              <w:t>G2504杭州绕城往江西方向0034KM+280M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C91667">
            <w:pPr>
              <w:spacing w:line="360" w:lineRule="auto"/>
              <w:jc w:val="center"/>
              <w:rPr>
                <w:rFonts w:ascii="宋体" w:hAnsi="宋体" w:cs="宋体"/>
                <w:sz w:val="24"/>
              </w:rPr>
            </w:pPr>
            <w:r>
              <w:rPr>
                <w:rFonts w:hint="eastAsia" w:ascii="宋体" w:hAnsi="宋体" w:cs="宋体"/>
                <w:sz w:val="24"/>
              </w:rPr>
              <w:t>电警</w:t>
            </w:r>
          </w:p>
        </w:tc>
      </w:tr>
      <w:tr w14:paraId="4E6FA05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B77F171">
            <w:pPr>
              <w:spacing w:line="360" w:lineRule="auto"/>
              <w:jc w:val="center"/>
              <w:rPr>
                <w:rFonts w:ascii="宋体" w:hAnsi="宋体" w:cs="宋体"/>
                <w:sz w:val="24"/>
              </w:rPr>
            </w:pPr>
            <w:r>
              <w:rPr>
                <w:rFonts w:hint="eastAsia" w:ascii="宋体" w:hAnsi="宋体" w:cs="宋体"/>
                <w:sz w:val="24"/>
              </w:rPr>
              <w:t>84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2D605AC">
            <w:pPr>
              <w:spacing w:line="360" w:lineRule="auto"/>
              <w:rPr>
                <w:rFonts w:ascii="宋体" w:hAnsi="宋体" w:cs="宋体"/>
                <w:sz w:val="24"/>
              </w:rPr>
            </w:pPr>
            <w:r>
              <w:rPr>
                <w:rFonts w:hint="eastAsia" w:ascii="宋体" w:hAnsi="宋体" w:cs="宋体"/>
                <w:sz w:val="24"/>
              </w:rPr>
              <w:t>G60沪昆往江西方向0201KM+842M_杭绍出市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3D022B8">
            <w:pPr>
              <w:spacing w:line="360" w:lineRule="auto"/>
              <w:jc w:val="center"/>
              <w:rPr>
                <w:rFonts w:ascii="宋体" w:hAnsi="宋体" w:cs="宋体"/>
                <w:sz w:val="24"/>
              </w:rPr>
            </w:pPr>
            <w:r>
              <w:rPr>
                <w:rFonts w:hint="eastAsia" w:ascii="宋体" w:hAnsi="宋体" w:cs="宋体"/>
                <w:sz w:val="24"/>
              </w:rPr>
              <w:t>电警</w:t>
            </w:r>
          </w:p>
        </w:tc>
      </w:tr>
      <w:tr w14:paraId="2F6330C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1C47F90">
            <w:pPr>
              <w:spacing w:line="360" w:lineRule="auto"/>
              <w:jc w:val="center"/>
              <w:rPr>
                <w:rFonts w:ascii="宋体" w:hAnsi="宋体" w:cs="宋体"/>
                <w:sz w:val="24"/>
              </w:rPr>
            </w:pPr>
            <w:r>
              <w:rPr>
                <w:rFonts w:hint="eastAsia" w:ascii="宋体" w:hAnsi="宋体" w:cs="宋体"/>
                <w:sz w:val="24"/>
              </w:rPr>
              <w:t>85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C7948D1">
            <w:pPr>
              <w:spacing w:line="360" w:lineRule="auto"/>
              <w:rPr>
                <w:rFonts w:ascii="宋体" w:hAnsi="宋体" w:cs="宋体"/>
                <w:sz w:val="24"/>
              </w:rPr>
            </w:pPr>
            <w:r>
              <w:rPr>
                <w:rFonts w:hint="eastAsia" w:ascii="宋体" w:hAnsi="宋体" w:cs="宋体"/>
                <w:sz w:val="24"/>
              </w:rPr>
              <w:t>G92杭州湾环线往上海方向0188KM+222M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9EA29C1">
            <w:pPr>
              <w:spacing w:line="360" w:lineRule="auto"/>
              <w:jc w:val="center"/>
              <w:rPr>
                <w:rFonts w:ascii="宋体" w:hAnsi="宋体" w:cs="宋体"/>
                <w:sz w:val="24"/>
              </w:rPr>
            </w:pPr>
            <w:r>
              <w:rPr>
                <w:rFonts w:hint="eastAsia" w:ascii="宋体" w:hAnsi="宋体" w:cs="宋体"/>
                <w:sz w:val="24"/>
              </w:rPr>
              <w:t>电警</w:t>
            </w:r>
          </w:p>
        </w:tc>
      </w:tr>
      <w:tr w14:paraId="2E058E3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94DB6AC">
            <w:pPr>
              <w:spacing w:line="360" w:lineRule="auto"/>
              <w:jc w:val="center"/>
              <w:rPr>
                <w:rFonts w:ascii="宋体" w:hAnsi="宋体" w:cs="宋体"/>
                <w:sz w:val="24"/>
              </w:rPr>
            </w:pPr>
            <w:r>
              <w:rPr>
                <w:rFonts w:hint="eastAsia" w:ascii="宋体" w:hAnsi="宋体" w:cs="宋体"/>
                <w:sz w:val="24"/>
              </w:rPr>
              <w:t>86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9A42975">
            <w:pPr>
              <w:spacing w:line="360" w:lineRule="auto"/>
              <w:rPr>
                <w:rFonts w:ascii="宋体" w:hAnsi="宋体" w:cs="宋体"/>
                <w:sz w:val="24"/>
              </w:rPr>
            </w:pPr>
            <w:r>
              <w:rPr>
                <w:rFonts w:hint="eastAsia" w:ascii="宋体" w:hAnsi="宋体" w:cs="宋体"/>
                <w:sz w:val="24"/>
              </w:rPr>
              <w:t>G2504杭州绕城往上海方向0026KM+520M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A368282">
            <w:pPr>
              <w:spacing w:line="360" w:lineRule="auto"/>
              <w:jc w:val="center"/>
              <w:rPr>
                <w:rFonts w:ascii="宋体" w:hAnsi="宋体" w:cs="宋体"/>
                <w:sz w:val="24"/>
              </w:rPr>
            </w:pPr>
            <w:r>
              <w:rPr>
                <w:rFonts w:hint="eastAsia" w:ascii="宋体" w:hAnsi="宋体" w:cs="宋体"/>
                <w:sz w:val="24"/>
              </w:rPr>
              <w:t>电警</w:t>
            </w:r>
          </w:p>
        </w:tc>
      </w:tr>
      <w:tr w14:paraId="73203C7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CC6B8FD">
            <w:pPr>
              <w:spacing w:line="360" w:lineRule="auto"/>
              <w:jc w:val="center"/>
              <w:rPr>
                <w:rFonts w:ascii="宋体" w:hAnsi="宋体" w:cs="宋体"/>
                <w:sz w:val="24"/>
              </w:rPr>
            </w:pPr>
            <w:r>
              <w:rPr>
                <w:rFonts w:hint="eastAsia" w:ascii="宋体" w:hAnsi="宋体" w:cs="宋体"/>
                <w:sz w:val="24"/>
              </w:rPr>
              <w:t>87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FF82851">
            <w:pPr>
              <w:spacing w:line="360" w:lineRule="auto"/>
              <w:rPr>
                <w:rFonts w:ascii="宋体" w:hAnsi="宋体" w:cs="宋体"/>
                <w:sz w:val="24"/>
              </w:rPr>
            </w:pPr>
            <w:r>
              <w:rPr>
                <w:rFonts w:hint="eastAsia" w:ascii="宋体" w:hAnsi="宋体" w:cs="宋体"/>
                <w:sz w:val="24"/>
              </w:rPr>
              <w:t>G60沪昆往江西方向0199KM+420M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46585FB">
            <w:pPr>
              <w:spacing w:line="360" w:lineRule="auto"/>
              <w:jc w:val="center"/>
              <w:rPr>
                <w:rFonts w:ascii="宋体" w:hAnsi="宋体" w:cs="宋体"/>
                <w:sz w:val="24"/>
              </w:rPr>
            </w:pPr>
            <w:r>
              <w:rPr>
                <w:rFonts w:hint="eastAsia" w:ascii="宋体" w:hAnsi="宋体" w:cs="宋体"/>
                <w:sz w:val="24"/>
              </w:rPr>
              <w:t>电警</w:t>
            </w:r>
          </w:p>
        </w:tc>
      </w:tr>
      <w:tr w14:paraId="079AED1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0142896">
            <w:pPr>
              <w:spacing w:line="360" w:lineRule="auto"/>
              <w:jc w:val="center"/>
              <w:rPr>
                <w:rFonts w:ascii="宋体" w:hAnsi="宋体" w:cs="宋体"/>
                <w:sz w:val="24"/>
              </w:rPr>
            </w:pPr>
            <w:r>
              <w:rPr>
                <w:rFonts w:hint="eastAsia" w:ascii="宋体" w:hAnsi="宋体" w:cs="宋体"/>
                <w:sz w:val="24"/>
              </w:rPr>
              <w:t>88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B5AD1C2">
            <w:pPr>
              <w:spacing w:line="360" w:lineRule="auto"/>
              <w:rPr>
                <w:rFonts w:ascii="宋体" w:hAnsi="宋体" w:cs="宋体"/>
                <w:sz w:val="24"/>
              </w:rPr>
            </w:pPr>
            <w:r>
              <w:rPr>
                <w:rFonts w:hint="eastAsia" w:ascii="宋体" w:hAnsi="宋体" w:cs="宋体"/>
                <w:sz w:val="24"/>
              </w:rPr>
              <w:t>G2504杭州绕城双向0030KM+201M萧山东收费站出口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788867B">
            <w:pPr>
              <w:spacing w:line="360" w:lineRule="auto"/>
              <w:jc w:val="center"/>
              <w:rPr>
                <w:rFonts w:ascii="宋体" w:hAnsi="宋体" w:cs="宋体"/>
                <w:sz w:val="24"/>
              </w:rPr>
            </w:pPr>
            <w:r>
              <w:rPr>
                <w:rFonts w:hint="eastAsia" w:ascii="宋体" w:hAnsi="宋体" w:cs="宋体"/>
                <w:sz w:val="24"/>
              </w:rPr>
              <w:t>电警</w:t>
            </w:r>
          </w:p>
        </w:tc>
      </w:tr>
      <w:tr w14:paraId="6309792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F247337">
            <w:pPr>
              <w:spacing w:line="360" w:lineRule="auto"/>
              <w:jc w:val="center"/>
              <w:rPr>
                <w:rFonts w:ascii="宋体" w:hAnsi="宋体" w:cs="宋体"/>
                <w:sz w:val="24"/>
              </w:rPr>
            </w:pPr>
            <w:r>
              <w:rPr>
                <w:rFonts w:hint="eastAsia" w:ascii="宋体" w:hAnsi="宋体" w:cs="宋体"/>
                <w:sz w:val="24"/>
              </w:rPr>
              <w:t>89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DE9C7E3">
            <w:pPr>
              <w:spacing w:line="360" w:lineRule="auto"/>
              <w:rPr>
                <w:rFonts w:ascii="宋体" w:hAnsi="宋体" w:cs="宋体"/>
                <w:sz w:val="24"/>
              </w:rPr>
            </w:pPr>
            <w:r>
              <w:rPr>
                <w:rFonts w:hint="eastAsia" w:ascii="宋体" w:hAnsi="宋体" w:cs="宋体"/>
                <w:sz w:val="24"/>
              </w:rPr>
              <w:t>G92杭州湾环线往上海方向0190KM+231M机场收费站出口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86C7B2B">
            <w:pPr>
              <w:spacing w:line="360" w:lineRule="auto"/>
              <w:jc w:val="center"/>
              <w:rPr>
                <w:rFonts w:ascii="宋体" w:hAnsi="宋体" w:cs="宋体"/>
                <w:sz w:val="24"/>
              </w:rPr>
            </w:pPr>
            <w:r>
              <w:rPr>
                <w:rFonts w:hint="eastAsia" w:ascii="宋体" w:hAnsi="宋体" w:cs="宋体"/>
                <w:sz w:val="24"/>
              </w:rPr>
              <w:t>电警</w:t>
            </w:r>
          </w:p>
        </w:tc>
      </w:tr>
      <w:tr w14:paraId="4D2A424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688DFE5">
            <w:pPr>
              <w:spacing w:line="360" w:lineRule="auto"/>
              <w:jc w:val="center"/>
              <w:rPr>
                <w:rFonts w:ascii="宋体" w:hAnsi="宋体" w:cs="宋体"/>
                <w:sz w:val="24"/>
              </w:rPr>
            </w:pPr>
            <w:r>
              <w:rPr>
                <w:rFonts w:hint="eastAsia" w:ascii="宋体" w:hAnsi="宋体" w:cs="宋体"/>
                <w:sz w:val="24"/>
              </w:rPr>
              <w:t>90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7429512">
            <w:pPr>
              <w:spacing w:line="360" w:lineRule="auto"/>
              <w:rPr>
                <w:rFonts w:ascii="宋体" w:hAnsi="宋体" w:cs="宋体"/>
                <w:sz w:val="24"/>
              </w:rPr>
            </w:pPr>
            <w:r>
              <w:rPr>
                <w:rFonts w:hint="eastAsia" w:ascii="宋体" w:hAnsi="宋体" w:cs="宋体"/>
                <w:sz w:val="24"/>
              </w:rPr>
              <w:t>G92杭州湾环线往宁波方向0189KM+265M机场收费站出口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B324AAB">
            <w:pPr>
              <w:spacing w:line="360" w:lineRule="auto"/>
              <w:jc w:val="center"/>
              <w:rPr>
                <w:rFonts w:ascii="宋体" w:hAnsi="宋体" w:cs="宋体"/>
                <w:sz w:val="24"/>
              </w:rPr>
            </w:pPr>
            <w:r>
              <w:rPr>
                <w:rFonts w:hint="eastAsia" w:ascii="宋体" w:hAnsi="宋体" w:cs="宋体"/>
                <w:sz w:val="24"/>
              </w:rPr>
              <w:t>电警</w:t>
            </w:r>
          </w:p>
        </w:tc>
      </w:tr>
      <w:tr w14:paraId="1C7C0E5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8D82572">
            <w:pPr>
              <w:spacing w:line="360" w:lineRule="auto"/>
              <w:jc w:val="center"/>
              <w:rPr>
                <w:rFonts w:ascii="宋体" w:hAnsi="宋体" w:cs="宋体"/>
                <w:sz w:val="24"/>
              </w:rPr>
            </w:pPr>
            <w:r>
              <w:rPr>
                <w:rFonts w:hint="eastAsia" w:ascii="宋体" w:hAnsi="宋体" w:cs="宋体"/>
                <w:sz w:val="24"/>
              </w:rPr>
              <w:t>91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A14A371">
            <w:pPr>
              <w:spacing w:line="360" w:lineRule="auto"/>
              <w:rPr>
                <w:rFonts w:ascii="宋体" w:hAnsi="宋体" w:cs="宋体"/>
                <w:sz w:val="24"/>
              </w:rPr>
            </w:pPr>
            <w:r>
              <w:rPr>
                <w:rFonts w:hint="eastAsia" w:ascii="宋体" w:hAnsi="宋体" w:cs="宋体"/>
                <w:sz w:val="24"/>
              </w:rPr>
              <w:t>G92杭州湾环线往上海方向0196KM+600M瓜沥收费站出口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B2B8681">
            <w:pPr>
              <w:spacing w:line="360" w:lineRule="auto"/>
              <w:jc w:val="center"/>
              <w:rPr>
                <w:rFonts w:ascii="宋体" w:hAnsi="宋体" w:cs="宋体"/>
                <w:sz w:val="24"/>
              </w:rPr>
            </w:pPr>
            <w:r>
              <w:rPr>
                <w:rFonts w:hint="eastAsia" w:ascii="宋体" w:hAnsi="宋体" w:cs="宋体"/>
                <w:sz w:val="24"/>
              </w:rPr>
              <w:t>电警</w:t>
            </w:r>
          </w:p>
        </w:tc>
      </w:tr>
      <w:tr w14:paraId="49E92FC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AAB0ECE">
            <w:pPr>
              <w:spacing w:line="360" w:lineRule="auto"/>
              <w:jc w:val="center"/>
              <w:rPr>
                <w:rFonts w:ascii="宋体" w:hAnsi="宋体" w:cs="宋体"/>
                <w:sz w:val="24"/>
              </w:rPr>
            </w:pPr>
            <w:r>
              <w:rPr>
                <w:rFonts w:hint="eastAsia" w:ascii="宋体" w:hAnsi="宋体" w:cs="宋体"/>
                <w:sz w:val="24"/>
              </w:rPr>
              <w:t>92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5267786">
            <w:pPr>
              <w:spacing w:line="360" w:lineRule="auto"/>
              <w:rPr>
                <w:rFonts w:ascii="宋体" w:hAnsi="宋体" w:cs="宋体"/>
                <w:sz w:val="24"/>
              </w:rPr>
            </w:pPr>
            <w:r>
              <w:rPr>
                <w:rFonts w:hint="eastAsia" w:ascii="宋体" w:hAnsi="宋体" w:cs="宋体"/>
                <w:sz w:val="24"/>
              </w:rPr>
              <w:t>G2504杭州绕城往江西方向0030KM+053M萧山东收费站出口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BD4CBAA">
            <w:pPr>
              <w:spacing w:line="360" w:lineRule="auto"/>
              <w:jc w:val="center"/>
              <w:rPr>
                <w:rFonts w:ascii="宋体" w:hAnsi="宋体" w:cs="宋体"/>
                <w:sz w:val="24"/>
              </w:rPr>
            </w:pPr>
            <w:r>
              <w:rPr>
                <w:rFonts w:hint="eastAsia" w:ascii="宋体" w:hAnsi="宋体" w:cs="宋体"/>
                <w:sz w:val="24"/>
              </w:rPr>
              <w:t>电警</w:t>
            </w:r>
          </w:p>
        </w:tc>
      </w:tr>
      <w:tr w14:paraId="0729461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F39DD27">
            <w:pPr>
              <w:spacing w:line="360" w:lineRule="auto"/>
              <w:jc w:val="center"/>
              <w:rPr>
                <w:rFonts w:ascii="宋体" w:hAnsi="宋体" w:cs="宋体"/>
                <w:sz w:val="24"/>
              </w:rPr>
            </w:pPr>
            <w:r>
              <w:rPr>
                <w:rFonts w:hint="eastAsia" w:ascii="宋体" w:hAnsi="宋体" w:cs="宋体"/>
                <w:sz w:val="24"/>
              </w:rPr>
              <w:t>93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CED9C5E">
            <w:pPr>
              <w:spacing w:line="360" w:lineRule="auto"/>
              <w:rPr>
                <w:rFonts w:ascii="宋体" w:hAnsi="宋体" w:cs="宋体"/>
                <w:sz w:val="24"/>
              </w:rPr>
            </w:pPr>
            <w:r>
              <w:rPr>
                <w:rFonts w:hint="eastAsia" w:ascii="宋体" w:hAnsi="宋体" w:cs="宋体"/>
                <w:sz w:val="24"/>
              </w:rPr>
              <w:t>G2504杭州绕城往上海方向0030KM+490M萧山东收费站出口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50D6993">
            <w:pPr>
              <w:spacing w:line="360" w:lineRule="auto"/>
              <w:jc w:val="center"/>
              <w:rPr>
                <w:rFonts w:ascii="宋体" w:hAnsi="宋体" w:cs="宋体"/>
                <w:sz w:val="24"/>
              </w:rPr>
            </w:pPr>
            <w:r>
              <w:rPr>
                <w:rFonts w:hint="eastAsia" w:ascii="宋体" w:hAnsi="宋体" w:cs="宋体"/>
                <w:sz w:val="24"/>
              </w:rPr>
              <w:t>电警</w:t>
            </w:r>
          </w:p>
        </w:tc>
      </w:tr>
      <w:tr w14:paraId="26303A9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D5C2833">
            <w:pPr>
              <w:spacing w:line="360" w:lineRule="auto"/>
              <w:jc w:val="center"/>
              <w:rPr>
                <w:rFonts w:ascii="宋体" w:hAnsi="宋体" w:cs="宋体"/>
                <w:sz w:val="24"/>
              </w:rPr>
            </w:pPr>
            <w:r>
              <w:rPr>
                <w:rFonts w:hint="eastAsia" w:ascii="宋体" w:hAnsi="宋体" w:cs="宋体"/>
                <w:sz w:val="24"/>
              </w:rPr>
              <w:t>94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D6AE21F">
            <w:pPr>
              <w:spacing w:line="360" w:lineRule="auto"/>
              <w:rPr>
                <w:rFonts w:ascii="宋体" w:hAnsi="宋体" w:cs="宋体"/>
                <w:sz w:val="24"/>
              </w:rPr>
            </w:pPr>
            <w:r>
              <w:rPr>
                <w:rFonts w:hint="eastAsia" w:ascii="宋体" w:hAnsi="宋体" w:cs="宋体"/>
                <w:sz w:val="24"/>
              </w:rPr>
              <w:t>G2504杭州绕城往上海方向0037KM+182M杨汛桥收费站出口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6507A29">
            <w:pPr>
              <w:spacing w:line="360" w:lineRule="auto"/>
              <w:jc w:val="center"/>
              <w:rPr>
                <w:rFonts w:ascii="宋体" w:hAnsi="宋体" w:cs="宋体"/>
                <w:sz w:val="24"/>
              </w:rPr>
            </w:pPr>
            <w:r>
              <w:rPr>
                <w:rFonts w:hint="eastAsia" w:ascii="宋体" w:hAnsi="宋体" w:cs="宋体"/>
                <w:sz w:val="24"/>
              </w:rPr>
              <w:t>电警</w:t>
            </w:r>
          </w:p>
        </w:tc>
      </w:tr>
      <w:tr w14:paraId="1D317DF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1C5A5A5">
            <w:pPr>
              <w:spacing w:line="360" w:lineRule="auto"/>
              <w:jc w:val="center"/>
              <w:rPr>
                <w:rFonts w:ascii="宋体" w:hAnsi="宋体" w:cs="宋体"/>
                <w:sz w:val="24"/>
              </w:rPr>
            </w:pPr>
            <w:r>
              <w:rPr>
                <w:rFonts w:hint="eastAsia" w:ascii="宋体" w:hAnsi="宋体" w:cs="宋体"/>
                <w:sz w:val="24"/>
              </w:rPr>
              <w:t>95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117A776">
            <w:pPr>
              <w:spacing w:line="360" w:lineRule="auto"/>
              <w:rPr>
                <w:rFonts w:ascii="宋体" w:hAnsi="宋体" w:cs="宋体"/>
                <w:sz w:val="24"/>
              </w:rPr>
            </w:pPr>
            <w:r>
              <w:rPr>
                <w:rFonts w:hint="eastAsia" w:ascii="宋体" w:hAnsi="宋体" w:cs="宋体"/>
                <w:sz w:val="24"/>
              </w:rPr>
              <w:t>G60沪昆往江西方向0190KM+088M临浦收费站出口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A87B1C3">
            <w:pPr>
              <w:spacing w:line="360" w:lineRule="auto"/>
              <w:jc w:val="center"/>
              <w:rPr>
                <w:rFonts w:ascii="宋体" w:hAnsi="宋体" w:cs="宋体"/>
                <w:sz w:val="24"/>
              </w:rPr>
            </w:pPr>
            <w:r>
              <w:rPr>
                <w:rFonts w:hint="eastAsia" w:ascii="宋体" w:hAnsi="宋体" w:cs="宋体"/>
                <w:sz w:val="24"/>
              </w:rPr>
              <w:t>电警</w:t>
            </w:r>
          </w:p>
        </w:tc>
      </w:tr>
      <w:tr w14:paraId="35DF6F6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ED96AA0">
            <w:pPr>
              <w:spacing w:line="360" w:lineRule="auto"/>
              <w:jc w:val="center"/>
              <w:rPr>
                <w:rFonts w:ascii="宋体" w:hAnsi="宋体" w:cs="宋体"/>
                <w:sz w:val="24"/>
              </w:rPr>
            </w:pPr>
            <w:r>
              <w:rPr>
                <w:rFonts w:hint="eastAsia" w:ascii="宋体" w:hAnsi="宋体" w:cs="宋体"/>
                <w:sz w:val="24"/>
              </w:rPr>
              <w:t>96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B9CD3D7">
            <w:pPr>
              <w:spacing w:line="360" w:lineRule="auto"/>
              <w:rPr>
                <w:rFonts w:ascii="宋体" w:hAnsi="宋体" w:cs="宋体"/>
                <w:sz w:val="24"/>
              </w:rPr>
            </w:pPr>
            <w:r>
              <w:rPr>
                <w:rFonts w:hint="eastAsia" w:ascii="宋体" w:hAnsi="宋体" w:cs="宋体"/>
                <w:sz w:val="24"/>
              </w:rPr>
              <w:t>G60沪昆往上海方向0190KM+100M临浦收费站入口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E84DAC9">
            <w:pPr>
              <w:spacing w:line="360" w:lineRule="auto"/>
              <w:jc w:val="center"/>
              <w:rPr>
                <w:rFonts w:ascii="宋体" w:hAnsi="宋体" w:cs="宋体"/>
                <w:sz w:val="24"/>
              </w:rPr>
            </w:pPr>
            <w:r>
              <w:rPr>
                <w:rFonts w:hint="eastAsia" w:ascii="宋体" w:hAnsi="宋体" w:cs="宋体"/>
                <w:sz w:val="24"/>
              </w:rPr>
              <w:t>电警</w:t>
            </w:r>
          </w:p>
        </w:tc>
      </w:tr>
      <w:tr w14:paraId="578C43F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FF1B374">
            <w:pPr>
              <w:spacing w:line="360" w:lineRule="auto"/>
              <w:jc w:val="center"/>
              <w:rPr>
                <w:rFonts w:ascii="宋体" w:hAnsi="宋体" w:cs="宋体"/>
                <w:sz w:val="24"/>
              </w:rPr>
            </w:pPr>
            <w:r>
              <w:rPr>
                <w:rFonts w:hint="eastAsia" w:ascii="宋体" w:hAnsi="宋体" w:cs="宋体"/>
                <w:sz w:val="24"/>
              </w:rPr>
              <w:t>97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771A40">
            <w:pPr>
              <w:spacing w:line="360" w:lineRule="auto"/>
              <w:rPr>
                <w:rFonts w:ascii="宋体" w:hAnsi="宋体" w:cs="宋体"/>
                <w:sz w:val="24"/>
              </w:rPr>
            </w:pPr>
            <w:r>
              <w:rPr>
                <w:rFonts w:hint="eastAsia" w:ascii="宋体" w:hAnsi="宋体" w:cs="宋体"/>
                <w:sz w:val="24"/>
              </w:rPr>
              <w:t>G60沪昆往上海方向0190KM+645M临浦收费站出口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258436D">
            <w:pPr>
              <w:spacing w:line="360" w:lineRule="auto"/>
              <w:jc w:val="center"/>
              <w:rPr>
                <w:rFonts w:ascii="宋体" w:hAnsi="宋体" w:cs="宋体"/>
                <w:sz w:val="24"/>
              </w:rPr>
            </w:pPr>
            <w:r>
              <w:rPr>
                <w:rFonts w:hint="eastAsia" w:ascii="宋体" w:hAnsi="宋体" w:cs="宋体"/>
                <w:sz w:val="24"/>
              </w:rPr>
              <w:t>电警</w:t>
            </w:r>
          </w:p>
        </w:tc>
      </w:tr>
      <w:tr w14:paraId="0CCC8CB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D0977CC">
            <w:pPr>
              <w:spacing w:line="360" w:lineRule="auto"/>
              <w:jc w:val="center"/>
              <w:rPr>
                <w:rFonts w:ascii="宋体" w:hAnsi="宋体" w:cs="宋体"/>
                <w:sz w:val="24"/>
              </w:rPr>
            </w:pPr>
            <w:r>
              <w:rPr>
                <w:rFonts w:hint="eastAsia" w:ascii="宋体" w:hAnsi="宋体" w:cs="宋体"/>
                <w:sz w:val="24"/>
              </w:rPr>
              <w:t>98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DBB328F">
            <w:pPr>
              <w:spacing w:line="360" w:lineRule="auto"/>
              <w:rPr>
                <w:rFonts w:ascii="宋体" w:hAnsi="宋体" w:cs="宋体"/>
                <w:sz w:val="24"/>
              </w:rPr>
            </w:pPr>
            <w:r>
              <w:rPr>
                <w:rFonts w:hint="eastAsia" w:ascii="宋体" w:hAnsi="宋体" w:cs="宋体"/>
                <w:sz w:val="24"/>
              </w:rPr>
              <w:t>G60沪昆往上海方向0200KM+880M浦阳收费站出口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1642D0F">
            <w:pPr>
              <w:spacing w:line="360" w:lineRule="auto"/>
              <w:jc w:val="center"/>
              <w:rPr>
                <w:rFonts w:ascii="宋体" w:hAnsi="宋体" w:cs="宋体"/>
                <w:sz w:val="24"/>
              </w:rPr>
            </w:pPr>
            <w:r>
              <w:rPr>
                <w:rFonts w:hint="eastAsia" w:ascii="宋体" w:hAnsi="宋体" w:cs="宋体"/>
                <w:sz w:val="24"/>
              </w:rPr>
              <w:t>电警</w:t>
            </w:r>
          </w:p>
        </w:tc>
      </w:tr>
      <w:tr w14:paraId="24F8381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C527605">
            <w:pPr>
              <w:spacing w:line="360" w:lineRule="auto"/>
              <w:jc w:val="center"/>
              <w:rPr>
                <w:rFonts w:ascii="宋体" w:hAnsi="宋体" w:cs="宋体"/>
                <w:sz w:val="24"/>
              </w:rPr>
            </w:pPr>
            <w:r>
              <w:rPr>
                <w:rFonts w:hint="eastAsia" w:ascii="宋体" w:hAnsi="宋体" w:cs="宋体"/>
                <w:sz w:val="24"/>
              </w:rPr>
              <w:t>99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F7A7A32">
            <w:pPr>
              <w:spacing w:line="360" w:lineRule="auto"/>
              <w:rPr>
                <w:rFonts w:ascii="宋体" w:hAnsi="宋体" w:cs="宋体"/>
                <w:sz w:val="24"/>
              </w:rPr>
            </w:pPr>
            <w:r>
              <w:rPr>
                <w:rFonts w:hint="eastAsia" w:ascii="宋体" w:hAnsi="宋体" w:cs="宋体"/>
                <w:sz w:val="24"/>
              </w:rPr>
              <w:t>G2504杭州绕城江西转G2504杭州绕城双向（张家畈枢纽）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D9300D4">
            <w:pPr>
              <w:spacing w:line="360" w:lineRule="auto"/>
              <w:jc w:val="center"/>
              <w:rPr>
                <w:rFonts w:ascii="宋体" w:hAnsi="宋体" w:cs="宋体"/>
                <w:sz w:val="24"/>
              </w:rPr>
            </w:pPr>
            <w:r>
              <w:rPr>
                <w:rFonts w:hint="eastAsia" w:ascii="宋体" w:hAnsi="宋体" w:cs="宋体"/>
                <w:sz w:val="24"/>
              </w:rPr>
              <w:t>电警</w:t>
            </w:r>
          </w:p>
        </w:tc>
      </w:tr>
      <w:tr w14:paraId="1D68482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FDB4F3B">
            <w:pPr>
              <w:spacing w:line="360" w:lineRule="auto"/>
              <w:jc w:val="center"/>
              <w:rPr>
                <w:rFonts w:ascii="宋体" w:hAnsi="宋体" w:cs="宋体"/>
                <w:sz w:val="24"/>
              </w:rPr>
            </w:pPr>
            <w:r>
              <w:rPr>
                <w:rFonts w:hint="eastAsia" w:ascii="宋体" w:hAnsi="宋体" w:cs="宋体"/>
                <w:sz w:val="24"/>
              </w:rPr>
              <w:t>100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99D562B">
            <w:pPr>
              <w:spacing w:line="360" w:lineRule="auto"/>
              <w:rPr>
                <w:rFonts w:ascii="宋体" w:hAnsi="宋体" w:cs="宋体"/>
                <w:sz w:val="24"/>
              </w:rPr>
            </w:pPr>
            <w:r>
              <w:rPr>
                <w:rFonts w:hint="eastAsia" w:ascii="宋体" w:hAnsi="宋体" w:cs="宋体"/>
                <w:sz w:val="24"/>
              </w:rPr>
              <w:t>G60沪昆往上海转G60沪昆所前收费站出口（张家畈枢纽）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8D55AC1">
            <w:pPr>
              <w:spacing w:line="360" w:lineRule="auto"/>
              <w:jc w:val="center"/>
              <w:rPr>
                <w:rFonts w:ascii="宋体" w:hAnsi="宋体" w:cs="宋体"/>
                <w:sz w:val="24"/>
              </w:rPr>
            </w:pPr>
            <w:r>
              <w:rPr>
                <w:rFonts w:hint="eastAsia" w:ascii="宋体" w:hAnsi="宋体" w:cs="宋体"/>
                <w:sz w:val="24"/>
              </w:rPr>
              <w:t>电警</w:t>
            </w:r>
          </w:p>
        </w:tc>
      </w:tr>
      <w:tr w14:paraId="525ABF8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A16061D">
            <w:pPr>
              <w:spacing w:line="360" w:lineRule="auto"/>
              <w:jc w:val="center"/>
              <w:rPr>
                <w:rFonts w:ascii="宋体" w:hAnsi="宋体" w:cs="宋体"/>
                <w:sz w:val="24"/>
              </w:rPr>
            </w:pPr>
            <w:r>
              <w:rPr>
                <w:rFonts w:hint="eastAsia" w:ascii="宋体" w:hAnsi="宋体" w:cs="宋体"/>
                <w:sz w:val="24"/>
              </w:rPr>
              <w:t>101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A6F1D1E">
            <w:pPr>
              <w:spacing w:line="360" w:lineRule="auto"/>
              <w:rPr>
                <w:rFonts w:ascii="宋体" w:hAnsi="宋体" w:cs="宋体"/>
                <w:sz w:val="24"/>
              </w:rPr>
            </w:pPr>
            <w:r>
              <w:rPr>
                <w:rFonts w:hint="eastAsia" w:ascii="宋体" w:hAnsi="宋体" w:cs="宋体"/>
                <w:sz w:val="24"/>
              </w:rPr>
              <w:t>G60沪昆往上海转G2504杭州绕城安徽（张家畈枢纽）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4C4BA20">
            <w:pPr>
              <w:spacing w:line="360" w:lineRule="auto"/>
              <w:jc w:val="center"/>
              <w:rPr>
                <w:rFonts w:ascii="宋体" w:hAnsi="宋体" w:cs="宋体"/>
                <w:sz w:val="24"/>
              </w:rPr>
            </w:pPr>
            <w:r>
              <w:rPr>
                <w:rFonts w:hint="eastAsia" w:ascii="宋体" w:hAnsi="宋体" w:cs="宋体"/>
                <w:sz w:val="24"/>
              </w:rPr>
              <w:t>电警</w:t>
            </w:r>
          </w:p>
        </w:tc>
      </w:tr>
      <w:tr w14:paraId="77A48E5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0A57DE2">
            <w:pPr>
              <w:spacing w:line="360" w:lineRule="auto"/>
              <w:jc w:val="center"/>
              <w:rPr>
                <w:rFonts w:ascii="宋体" w:hAnsi="宋体" w:cs="宋体"/>
                <w:sz w:val="24"/>
              </w:rPr>
            </w:pPr>
            <w:r>
              <w:rPr>
                <w:rFonts w:hint="eastAsia" w:ascii="宋体" w:hAnsi="宋体" w:cs="宋体"/>
                <w:sz w:val="24"/>
              </w:rPr>
              <w:t>102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2D18799">
            <w:pPr>
              <w:spacing w:line="360" w:lineRule="auto"/>
              <w:rPr>
                <w:rFonts w:ascii="宋体" w:hAnsi="宋体" w:cs="宋体"/>
                <w:sz w:val="24"/>
              </w:rPr>
            </w:pPr>
            <w:r>
              <w:rPr>
                <w:rFonts w:hint="eastAsia" w:ascii="宋体" w:hAnsi="宋体" w:cs="宋体"/>
                <w:sz w:val="24"/>
              </w:rPr>
              <w:t>G2504杭州绕城往江西方向0036KM+722M杨汛桥收费站出口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BA1EFF8">
            <w:pPr>
              <w:spacing w:line="360" w:lineRule="auto"/>
              <w:jc w:val="center"/>
              <w:rPr>
                <w:rFonts w:ascii="宋体" w:hAnsi="宋体" w:cs="宋体"/>
                <w:sz w:val="24"/>
              </w:rPr>
            </w:pPr>
            <w:r>
              <w:rPr>
                <w:rFonts w:hint="eastAsia" w:ascii="宋体" w:hAnsi="宋体" w:cs="宋体"/>
                <w:sz w:val="24"/>
              </w:rPr>
              <w:t>电警</w:t>
            </w:r>
          </w:p>
        </w:tc>
      </w:tr>
      <w:tr w14:paraId="7D1EA04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EA6D569">
            <w:pPr>
              <w:spacing w:line="360" w:lineRule="auto"/>
              <w:jc w:val="center"/>
              <w:rPr>
                <w:rFonts w:ascii="宋体" w:hAnsi="宋体" w:cs="宋体"/>
                <w:sz w:val="24"/>
              </w:rPr>
            </w:pPr>
            <w:r>
              <w:rPr>
                <w:rFonts w:hint="eastAsia" w:ascii="宋体" w:hAnsi="宋体" w:cs="宋体"/>
                <w:sz w:val="24"/>
              </w:rPr>
              <w:t>103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A5213E1">
            <w:pPr>
              <w:spacing w:line="360" w:lineRule="auto"/>
              <w:rPr>
                <w:rFonts w:ascii="宋体" w:hAnsi="宋体" w:cs="宋体"/>
                <w:sz w:val="24"/>
              </w:rPr>
            </w:pPr>
            <w:r>
              <w:rPr>
                <w:rFonts w:hint="eastAsia" w:ascii="宋体" w:hAnsi="宋体" w:cs="宋体"/>
                <w:sz w:val="24"/>
              </w:rPr>
              <w:t>S9苏绍往嘉兴方向0058KM+355M前进收费站出口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0AC6E05">
            <w:pPr>
              <w:spacing w:line="360" w:lineRule="auto"/>
              <w:jc w:val="center"/>
              <w:rPr>
                <w:rFonts w:ascii="宋体" w:hAnsi="宋体" w:cs="宋体"/>
                <w:sz w:val="24"/>
              </w:rPr>
            </w:pPr>
            <w:r>
              <w:rPr>
                <w:rFonts w:hint="eastAsia" w:ascii="宋体" w:hAnsi="宋体" w:cs="宋体"/>
                <w:sz w:val="24"/>
              </w:rPr>
              <w:t>电警</w:t>
            </w:r>
          </w:p>
        </w:tc>
      </w:tr>
      <w:tr w14:paraId="6D1AE29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06EA922">
            <w:pPr>
              <w:spacing w:line="360" w:lineRule="auto"/>
              <w:jc w:val="center"/>
              <w:rPr>
                <w:rFonts w:ascii="宋体" w:hAnsi="宋体" w:cs="宋体"/>
                <w:sz w:val="24"/>
              </w:rPr>
            </w:pPr>
            <w:r>
              <w:rPr>
                <w:rFonts w:hint="eastAsia" w:ascii="宋体" w:hAnsi="宋体" w:cs="宋体"/>
                <w:sz w:val="24"/>
              </w:rPr>
              <w:t>104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3487A43">
            <w:pPr>
              <w:spacing w:line="360" w:lineRule="auto"/>
              <w:rPr>
                <w:rFonts w:ascii="宋体" w:hAnsi="宋体" w:cs="宋体"/>
                <w:sz w:val="24"/>
              </w:rPr>
            </w:pPr>
            <w:r>
              <w:rPr>
                <w:rFonts w:hint="eastAsia" w:ascii="宋体" w:hAnsi="宋体" w:cs="宋体"/>
                <w:sz w:val="24"/>
              </w:rPr>
              <w:t>S9苏绍往绍兴方向0057KM+495M前进收费站出口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83FF552">
            <w:pPr>
              <w:spacing w:line="360" w:lineRule="auto"/>
              <w:jc w:val="center"/>
              <w:rPr>
                <w:rFonts w:ascii="宋体" w:hAnsi="宋体" w:cs="宋体"/>
                <w:sz w:val="24"/>
              </w:rPr>
            </w:pPr>
            <w:r>
              <w:rPr>
                <w:rFonts w:hint="eastAsia" w:ascii="宋体" w:hAnsi="宋体" w:cs="宋体"/>
                <w:sz w:val="24"/>
              </w:rPr>
              <w:t>电警</w:t>
            </w:r>
          </w:p>
        </w:tc>
      </w:tr>
      <w:tr w14:paraId="17B0CA3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C5DB027">
            <w:pPr>
              <w:spacing w:line="360" w:lineRule="auto"/>
              <w:jc w:val="center"/>
              <w:rPr>
                <w:rFonts w:ascii="宋体" w:hAnsi="宋体" w:cs="宋体"/>
                <w:sz w:val="24"/>
              </w:rPr>
            </w:pPr>
            <w:r>
              <w:rPr>
                <w:rFonts w:hint="eastAsia" w:ascii="宋体" w:hAnsi="宋体" w:cs="宋体"/>
                <w:sz w:val="24"/>
              </w:rPr>
              <w:t>105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959C5FC">
            <w:pPr>
              <w:spacing w:line="360" w:lineRule="auto"/>
              <w:rPr>
                <w:rFonts w:ascii="宋体" w:hAnsi="宋体" w:cs="宋体"/>
                <w:sz w:val="24"/>
              </w:rPr>
            </w:pPr>
            <w:r>
              <w:rPr>
                <w:rFonts w:hint="eastAsia" w:ascii="宋体" w:hAnsi="宋体" w:cs="宋体"/>
                <w:sz w:val="24"/>
              </w:rPr>
              <w:t>S9苏绍往嘉兴方向0064KM+353M新湾收费站出口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455266">
            <w:pPr>
              <w:spacing w:line="360" w:lineRule="auto"/>
              <w:jc w:val="center"/>
              <w:rPr>
                <w:rFonts w:ascii="宋体" w:hAnsi="宋体" w:cs="宋体"/>
                <w:sz w:val="24"/>
              </w:rPr>
            </w:pPr>
            <w:r>
              <w:rPr>
                <w:rFonts w:hint="eastAsia" w:ascii="宋体" w:hAnsi="宋体" w:cs="宋体"/>
                <w:sz w:val="24"/>
              </w:rPr>
              <w:t>电警</w:t>
            </w:r>
          </w:p>
        </w:tc>
      </w:tr>
      <w:tr w14:paraId="507E530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6CF07F8">
            <w:pPr>
              <w:spacing w:line="360" w:lineRule="auto"/>
              <w:jc w:val="center"/>
              <w:rPr>
                <w:rFonts w:ascii="宋体" w:hAnsi="宋体" w:cs="宋体"/>
                <w:sz w:val="24"/>
              </w:rPr>
            </w:pPr>
            <w:r>
              <w:rPr>
                <w:rFonts w:hint="eastAsia" w:ascii="宋体" w:hAnsi="宋体" w:cs="宋体"/>
                <w:sz w:val="24"/>
              </w:rPr>
              <w:t>106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D6BA9A8">
            <w:pPr>
              <w:spacing w:line="360" w:lineRule="auto"/>
              <w:rPr>
                <w:rFonts w:ascii="宋体" w:hAnsi="宋体" w:cs="宋体"/>
                <w:sz w:val="24"/>
              </w:rPr>
            </w:pPr>
            <w:r>
              <w:rPr>
                <w:rFonts w:hint="eastAsia" w:ascii="宋体" w:hAnsi="宋体" w:cs="宋体"/>
                <w:sz w:val="24"/>
              </w:rPr>
              <w:t>S9苏绍往绍兴方向0063KM+360M新湾收费站出口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95DFAED">
            <w:pPr>
              <w:spacing w:line="360" w:lineRule="auto"/>
              <w:jc w:val="center"/>
              <w:rPr>
                <w:rFonts w:ascii="宋体" w:hAnsi="宋体" w:cs="宋体"/>
                <w:sz w:val="24"/>
              </w:rPr>
            </w:pPr>
            <w:r>
              <w:rPr>
                <w:rFonts w:hint="eastAsia" w:ascii="宋体" w:hAnsi="宋体" w:cs="宋体"/>
                <w:sz w:val="24"/>
              </w:rPr>
              <w:t>电警</w:t>
            </w:r>
          </w:p>
        </w:tc>
      </w:tr>
      <w:tr w14:paraId="57F5290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DCCD361">
            <w:pPr>
              <w:spacing w:line="360" w:lineRule="auto"/>
              <w:jc w:val="center"/>
              <w:rPr>
                <w:rFonts w:ascii="宋体" w:hAnsi="宋体" w:cs="宋体"/>
                <w:sz w:val="24"/>
              </w:rPr>
            </w:pPr>
            <w:r>
              <w:rPr>
                <w:rFonts w:hint="eastAsia" w:ascii="宋体" w:hAnsi="宋体" w:cs="宋体"/>
                <w:sz w:val="24"/>
              </w:rPr>
              <w:t>107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66604DB">
            <w:pPr>
              <w:spacing w:line="360" w:lineRule="auto"/>
              <w:rPr>
                <w:rFonts w:ascii="宋体" w:hAnsi="宋体" w:cs="宋体"/>
                <w:sz w:val="24"/>
              </w:rPr>
            </w:pPr>
            <w:r>
              <w:rPr>
                <w:rFonts w:hint="eastAsia" w:ascii="宋体" w:hAnsi="宋体" w:cs="宋体"/>
                <w:sz w:val="24"/>
              </w:rPr>
              <w:t>S9苏绍往嘉兴方向0072KM+390M党湾收费站出口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368A33">
            <w:pPr>
              <w:spacing w:line="360" w:lineRule="auto"/>
              <w:jc w:val="center"/>
              <w:rPr>
                <w:rFonts w:ascii="宋体" w:hAnsi="宋体" w:cs="宋体"/>
                <w:sz w:val="24"/>
              </w:rPr>
            </w:pPr>
            <w:r>
              <w:rPr>
                <w:rFonts w:hint="eastAsia" w:ascii="宋体" w:hAnsi="宋体" w:cs="宋体"/>
                <w:sz w:val="24"/>
              </w:rPr>
              <w:t>电警</w:t>
            </w:r>
          </w:p>
        </w:tc>
      </w:tr>
      <w:tr w14:paraId="31182B5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C006229">
            <w:pPr>
              <w:spacing w:line="360" w:lineRule="auto"/>
              <w:jc w:val="center"/>
              <w:rPr>
                <w:rFonts w:ascii="宋体" w:hAnsi="宋体" w:cs="宋体"/>
                <w:sz w:val="24"/>
              </w:rPr>
            </w:pPr>
            <w:r>
              <w:rPr>
                <w:rFonts w:hint="eastAsia" w:ascii="宋体" w:hAnsi="宋体" w:cs="宋体"/>
                <w:sz w:val="24"/>
              </w:rPr>
              <w:t>108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ACF09C2">
            <w:pPr>
              <w:spacing w:line="360" w:lineRule="auto"/>
              <w:rPr>
                <w:rFonts w:ascii="宋体" w:hAnsi="宋体" w:cs="宋体"/>
                <w:sz w:val="24"/>
              </w:rPr>
            </w:pPr>
            <w:r>
              <w:rPr>
                <w:rFonts w:hint="eastAsia" w:ascii="宋体" w:hAnsi="宋体" w:cs="宋体"/>
                <w:sz w:val="24"/>
              </w:rPr>
              <w:t>S9苏绍往嘉兴方向0072KM+400M党湾收费站出口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A8D70A5">
            <w:pPr>
              <w:spacing w:line="360" w:lineRule="auto"/>
              <w:jc w:val="center"/>
              <w:rPr>
                <w:rFonts w:ascii="宋体" w:hAnsi="宋体" w:cs="宋体"/>
                <w:sz w:val="24"/>
              </w:rPr>
            </w:pPr>
            <w:r>
              <w:rPr>
                <w:rFonts w:hint="eastAsia" w:ascii="宋体" w:hAnsi="宋体" w:cs="宋体"/>
                <w:sz w:val="24"/>
              </w:rPr>
              <w:t>电警</w:t>
            </w:r>
          </w:p>
        </w:tc>
      </w:tr>
      <w:tr w14:paraId="2B2C9DE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879DDDE">
            <w:pPr>
              <w:spacing w:line="360" w:lineRule="auto"/>
              <w:jc w:val="center"/>
              <w:rPr>
                <w:rFonts w:ascii="宋体" w:hAnsi="宋体" w:cs="宋体"/>
                <w:sz w:val="24"/>
              </w:rPr>
            </w:pPr>
            <w:r>
              <w:rPr>
                <w:rFonts w:hint="eastAsia" w:ascii="宋体" w:hAnsi="宋体" w:cs="宋体"/>
                <w:sz w:val="24"/>
              </w:rPr>
              <w:t>109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0474B0D">
            <w:pPr>
              <w:spacing w:line="360" w:lineRule="auto"/>
              <w:rPr>
                <w:rFonts w:ascii="宋体" w:hAnsi="宋体" w:cs="宋体"/>
                <w:sz w:val="24"/>
              </w:rPr>
            </w:pPr>
            <w:r>
              <w:rPr>
                <w:rFonts w:hint="eastAsia" w:ascii="宋体" w:hAnsi="宋体" w:cs="宋体"/>
                <w:sz w:val="24"/>
              </w:rPr>
              <w:t>S9苏绍往绍兴方向0072KM+900M党湾收费站出口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84885DB">
            <w:pPr>
              <w:spacing w:line="360" w:lineRule="auto"/>
              <w:jc w:val="center"/>
              <w:rPr>
                <w:rFonts w:ascii="宋体" w:hAnsi="宋体" w:cs="宋体"/>
                <w:sz w:val="24"/>
              </w:rPr>
            </w:pPr>
            <w:r>
              <w:rPr>
                <w:rFonts w:hint="eastAsia" w:ascii="宋体" w:hAnsi="宋体" w:cs="宋体"/>
                <w:sz w:val="24"/>
              </w:rPr>
              <w:t>电警</w:t>
            </w:r>
          </w:p>
        </w:tc>
      </w:tr>
      <w:tr w14:paraId="762BFC7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7661B71">
            <w:pPr>
              <w:spacing w:line="360" w:lineRule="auto"/>
              <w:jc w:val="center"/>
              <w:rPr>
                <w:rFonts w:ascii="宋体" w:hAnsi="宋体" w:cs="宋体"/>
                <w:sz w:val="24"/>
              </w:rPr>
            </w:pPr>
            <w:r>
              <w:rPr>
                <w:rFonts w:hint="eastAsia" w:ascii="宋体" w:hAnsi="宋体" w:cs="宋体"/>
                <w:sz w:val="24"/>
              </w:rPr>
              <w:t>110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9F8A6D8">
            <w:pPr>
              <w:spacing w:line="360" w:lineRule="auto"/>
              <w:rPr>
                <w:rFonts w:ascii="宋体" w:hAnsi="宋体" w:cs="宋体"/>
                <w:sz w:val="24"/>
              </w:rPr>
            </w:pPr>
            <w:r>
              <w:rPr>
                <w:rFonts w:hint="eastAsia" w:ascii="宋体" w:hAnsi="宋体" w:cs="宋体"/>
                <w:sz w:val="24"/>
              </w:rPr>
              <w:t>S9苏绍往绍兴方向0071KM+052M党湾收费站出口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CAE51F">
            <w:pPr>
              <w:spacing w:line="360" w:lineRule="auto"/>
              <w:jc w:val="center"/>
              <w:rPr>
                <w:rFonts w:ascii="宋体" w:hAnsi="宋体" w:cs="宋体"/>
                <w:sz w:val="24"/>
              </w:rPr>
            </w:pPr>
            <w:r>
              <w:rPr>
                <w:rFonts w:hint="eastAsia" w:ascii="宋体" w:hAnsi="宋体" w:cs="宋体"/>
                <w:sz w:val="24"/>
              </w:rPr>
              <w:t>电警</w:t>
            </w:r>
          </w:p>
        </w:tc>
      </w:tr>
      <w:tr w14:paraId="4274D0C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38B80A1">
            <w:pPr>
              <w:spacing w:line="360" w:lineRule="auto"/>
              <w:jc w:val="center"/>
              <w:rPr>
                <w:rFonts w:ascii="宋体" w:hAnsi="宋体" w:cs="宋体"/>
                <w:sz w:val="24"/>
              </w:rPr>
            </w:pPr>
            <w:r>
              <w:rPr>
                <w:rFonts w:hint="eastAsia" w:ascii="宋体" w:hAnsi="宋体" w:cs="宋体"/>
                <w:sz w:val="24"/>
              </w:rPr>
              <w:t>111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079D81D">
            <w:pPr>
              <w:spacing w:line="360" w:lineRule="auto"/>
              <w:rPr>
                <w:rFonts w:ascii="宋体" w:hAnsi="宋体" w:cs="宋体"/>
                <w:sz w:val="24"/>
              </w:rPr>
            </w:pPr>
            <w:r>
              <w:rPr>
                <w:rFonts w:hint="eastAsia" w:ascii="宋体" w:hAnsi="宋体" w:cs="宋体"/>
                <w:sz w:val="24"/>
              </w:rPr>
              <w:t>S9苏绍往嘉兴方向0076KM+762M益农收费站出口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6EC5667">
            <w:pPr>
              <w:spacing w:line="360" w:lineRule="auto"/>
              <w:jc w:val="center"/>
              <w:rPr>
                <w:rFonts w:ascii="宋体" w:hAnsi="宋体" w:cs="宋体"/>
                <w:sz w:val="24"/>
              </w:rPr>
            </w:pPr>
            <w:r>
              <w:rPr>
                <w:rFonts w:hint="eastAsia" w:ascii="宋体" w:hAnsi="宋体" w:cs="宋体"/>
                <w:sz w:val="24"/>
              </w:rPr>
              <w:t>电警</w:t>
            </w:r>
          </w:p>
        </w:tc>
      </w:tr>
      <w:tr w14:paraId="170541A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EE6CC58">
            <w:pPr>
              <w:spacing w:line="360" w:lineRule="auto"/>
              <w:jc w:val="center"/>
              <w:rPr>
                <w:rFonts w:ascii="宋体" w:hAnsi="宋体" w:cs="宋体"/>
                <w:sz w:val="24"/>
              </w:rPr>
            </w:pPr>
            <w:r>
              <w:rPr>
                <w:rFonts w:hint="eastAsia" w:ascii="宋体" w:hAnsi="宋体" w:cs="宋体"/>
                <w:sz w:val="24"/>
              </w:rPr>
              <w:t>112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D66A74">
            <w:pPr>
              <w:spacing w:line="360" w:lineRule="auto"/>
              <w:rPr>
                <w:rFonts w:ascii="宋体" w:hAnsi="宋体" w:cs="宋体"/>
                <w:sz w:val="24"/>
              </w:rPr>
            </w:pPr>
            <w:r>
              <w:rPr>
                <w:rFonts w:hint="eastAsia" w:ascii="宋体" w:hAnsi="宋体" w:cs="宋体"/>
                <w:sz w:val="24"/>
              </w:rPr>
              <w:t>S9苏绍往绍兴方向0076KM+078M益农收费站出口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5FC295">
            <w:pPr>
              <w:spacing w:line="360" w:lineRule="auto"/>
              <w:jc w:val="center"/>
              <w:rPr>
                <w:rFonts w:ascii="宋体" w:hAnsi="宋体" w:cs="宋体"/>
                <w:sz w:val="24"/>
              </w:rPr>
            </w:pPr>
            <w:r>
              <w:rPr>
                <w:rFonts w:hint="eastAsia" w:ascii="宋体" w:hAnsi="宋体" w:cs="宋体"/>
                <w:sz w:val="24"/>
              </w:rPr>
              <w:t>电警</w:t>
            </w:r>
          </w:p>
        </w:tc>
      </w:tr>
      <w:tr w14:paraId="2A38D62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D8711CD">
            <w:pPr>
              <w:spacing w:line="360" w:lineRule="auto"/>
              <w:jc w:val="center"/>
              <w:rPr>
                <w:rFonts w:ascii="宋体" w:hAnsi="宋体" w:cs="宋体"/>
                <w:sz w:val="24"/>
              </w:rPr>
            </w:pPr>
            <w:r>
              <w:rPr>
                <w:rFonts w:hint="eastAsia" w:ascii="宋体" w:hAnsi="宋体" w:cs="宋体"/>
                <w:sz w:val="24"/>
              </w:rPr>
              <w:t>113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62D7EB7">
            <w:pPr>
              <w:spacing w:line="360" w:lineRule="auto"/>
              <w:rPr>
                <w:rFonts w:ascii="宋体" w:hAnsi="宋体" w:cs="宋体"/>
                <w:sz w:val="24"/>
              </w:rPr>
            </w:pPr>
            <w:r>
              <w:rPr>
                <w:rFonts w:hint="eastAsia" w:ascii="宋体" w:hAnsi="宋体" w:cs="宋体"/>
                <w:sz w:val="24"/>
              </w:rPr>
              <w:t>S2杭甬往上海方向0039KM+050M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BC830C3">
            <w:pPr>
              <w:spacing w:line="360" w:lineRule="auto"/>
              <w:jc w:val="center"/>
              <w:rPr>
                <w:rFonts w:ascii="宋体" w:hAnsi="宋体" w:cs="宋体"/>
                <w:sz w:val="24"/>
              </w:rPr>
            </w:pPr>
            <w:r>
              <w:rPr>
                <w:rFonts w:hint="eastAsia" w:ascii="宋体" w:hAnsi="宋体" w:cs="宋体"/>
                <w:sz w:val="24"/>
              </w:rPr>
              <w:t>电警</w:t>
            </w:r>
          </w:p>
        </w:tc>
      </w:tr>
      <w:tr w14:paraId="1A79265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BCFE484">
            <w:pPr>
              <w:spacing w:line="360" w:lineRule="auto"/>
              <w:jc w:val="center"/>
              <w:rPr>
                <w:rFonts w:ascii="宋体" w:hAnsi="宋体" w:cs="宋体"/>
                <w:sz w:val="24"/>
              </w:rPr>
            </w:pPr>
            <w:r>
              <w:rPr>
                <w:rFonts w:hint="eastAsia" w:ascii="宋体" w:hAnsi="宋体" w:cs="宋体"/>
                <w:sz w:val="24"/>
              </w:rPr>
              <w:t>114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B986D52">
            <w:pPr>
              <w:spacing w:line="360" w:lineRule="auto"/>
              <w:rPr>
                <w:rFonts w:ascii="宋体" w:hAnsi="宋体" w:cs="宋体"/>
                <w:sz w:val="24"/>
              </w:rPr>
            </w:pPr>
            <w:r>
              <w:rPr>
                <w:rFonts w:hint="eastAsia" w:ascii="宋体" w:hAnsi="宋体" w:cs="宋体"/>
                <w:sz w:val="24"/>
              </w:rPr>
              <w:t>G60沪昆往江西方向0186KM+100M所前收费站入口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2F3F4BF">
            <w:pPr>
              <w:spacing w:line="360" w:lineRule="auto"/>
              <w:jc w:val="center"/>
              <w:rPr>
                <w:rFonts w:ascii="宋体" w:hAnsi="宋体" w:cs="宋体"/>
                <w:sz w:val="24"/>
              </w:rPr>
            </w:pPr>
            <w:r>
              <w:rPr>
                <w:rFonts w:hint="eastAsia" w:ascii="宋体" w:hAnsi="宋体" w:cs="宋体"/>
                <w:sz w:val="24"/>
              </w:rPr>
              <w:t>电警</w:t>
            </w:r>
          </w:p>
        </w:tc>
      </w:tr>
      <w:tr w14:paraId="08E6466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3D67013">
            <w:pPr>
              <w:spacing w:line="360" w:lineRule="auto"/>
              <w:jc w:val="center"/>
              <w:rPr>
                <w:rFonts w:ascii="宋体" w:hAnsi="宋体" w:cs="宋体"/>
                <w:sz w:val="24"/>
              </w:rPr>
            </w:pPr>
            <w:r>
              <w:rPr>
                <w:rFonts w:hint="eastAsia" w:ascii="宋体" w:hAnsi="宋体" w:cs="宋体"/>
                <w:sz w:val="24"/>
              </w:rPr>
              <w:t>115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92F26CB">
            <w:pPr>
              <w:spacing w:line="360" w:lineRule="auto"/>
              <w:rPr>
                <w:rFonts w:ascii="宋体" w:hAnsi="宋体" w:cs="宋体"/>
                <w:sz w:val="24"/>
              </w:rPr>
            </w:pPr>
            <w:r>
              <w:rPr>
                <w:rFonts w:hint="eastAsia" w:ascii="宋体" w:hAnsi="宋体" w:cs="宋体"/>
                <w:sz w:val="24"/>
              </w:rPr>
              <w:t>G25长深往福建转G25长深福建枢纽匝道测速（杨村桥枢纽）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A8F7D54">
            <w:pPr>
              <w:spacing w:line="360" w:lineRule="auto"/>
              <w:jc w:val="center"/>
              <w:rPr>
                <w:rFonts w:ascii="宋体" w:hAnsi="宋体" w:cs="宋体"/>
                <w:sz w:val="24"/>
              </w:rPr>
            </w:pPr>
            <w:r>
              <w:rPr>
                <w:rFonts w:hint="eastAsia" w:ascii="宋体" w:hAnsi="宋体" w:cs="宋体"/>
                <w:sz w:val="24"/>
              </w:rPr>
              <w:t>电警</w:t>
            </w:r>
          </w:p>
        </w:tc>
      </w:tr>
      <w:tr w14:paraId="7DADEE3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D69478A">
            <w:pPr>
              <w:spacing w:line="360" w:lineRule="auto"/>
              <w:jc w:val="center"/>
              <w:rPr>
                <w:rFonts w:ascii="宋体" w:hAnsi="宋体" w:cs="宋体"/>
                <w:sz w:val="24"/>
              </w:rPr>
            </w:pPr>
            <w:r>
              <w:rPr>
                <w:rFonts w:hint="eastAsia" w:ascii="宋体" w:hAnsi="宋体" w:cs="宋体"/>
                <w:sz w:val="24"/>
              </w:rPr>
              <w:t>116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972E9AD">
            <w:pPr>
              <w:spacing w:line="360" w:lineRule="auto"/>
              <w:rPr>
                <w:rFonts w:ascii="宋体" w:hAnsi="宋体" w:cs="宋体"/>
                <w:sz w:val="24"/>
              </w:rPr>
            </w:pPr>
            <w:r>
              <w:rPr>
                <w:rFonts w:hint="eastAsia" w:ascii="宋体" w:hAnsi="宋体" w:cs="宋体"/>
                <w:sz w:val="24"/>
              </w:rPr>
              <w:t>G25长深往江苏转G25长深江苏枢纽匝道测速（杨村桥枢纽）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96BA727">
            <w:pPr>
              <w:spacing w:line="360" w:lineRule="auto"/>
              <w:jc w:val="center"/>
              <w:rPr>
                <w:rFonts w:ascii="宋体" w:hAnsi="宋体" w:cs="宋体"/>
                <w:sz w:val="24"/>
              </w:rPr>
            </w:pPr>
            <w:r>
              <w:rPr>
                <w:rFonts w:hint="eastAsia" w:ascii="宋体" w:hAnsi="宋体" w:cs="宋体"/>
                <w:sz w:val="24"/>
              </w:rPr>
              <w:t>电警</w:t>
            </w:r>
          </w:p>
        </w:tc>
      </w:tr>
      <w:tr w14:paraId="542F788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E994562">
            <w:pPr>
              <w:spacing w:line="360" w:lineRule="auto"/>
              <w:jc w:val="center"/>
              <w:rPr>
                <w:rFonts w:ascii="宋体" w:hAnsi="宋体" w:cs="宋体"/>
                <w:sz w:val="24"/>
              </w:rPr>
            </w:pPr>
            <w:r>
              <w:rPr>
                <w:rFonts w:hint="eastAsia" w:ascii="宋体" w:hAnsi="宋体" w:cs="宋体"/>
                <w:sz w:val="24"/>
              </w:rPr>
              <w:t>117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E90B6F4">
            <w:pPr>
              <w:spacing w:line="360" w:lineRule="auto"/>
              <w:rPr>
                <w:rFonts w:ascii="宋体" w:hAnsi="宋体" w:cs="宋体"/>
                <w:sz w:val="24"/>
              </w:rPr>
            </w:pPr>
            <w:r>
              <w:rPr>
                <w:rFonts w:hint="eastAsia" w:ascii="宋体" w:hAnsi="宋体" w:cs="宋体"/>
                <w:sz w:val="24"/>
              </w:rPr>
              <w:t>G25长深往江苏转G6021杭长江西枢纽匝道测速（杨村桥枢纽）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8F96B33">
            <w:pPr>
              <w:spacing w:line="360" w:lineRule="auto"/>
              <w:jc w:val="center"/>
              <w:rPr>
                <w:rFonts w:ascii="宋体" w:hAnsi="宋体" w:cs="宋体"/>
                <w:sz w:val="24"/>
              </w:rPr>
            </w:pPr>
            <w:r>
              <w:rPr>
                <w:rFonts w:hint="eastAsia" w:ascii="宋体" w:hAnsi="宋体" w:cs="宋体"/>
                <w:sz w:val="24"/>
              </w:rPr>
              <w:t>电警</w:t>
            </w:r>
          </w:p>
        </w:tc>
      </w:tr>
      <w:tr w14:paraId="58B06E8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ACD7050">
            <w:pPr>
              <w:spacing w:line="360" w:lineRule="auto"/>
              <w:jc w:val="center"/>
              <w:rPr>
                <w:rFonts w:ascii="宋体" w:hAnsi="宋体" w:cs="宋体"/>
                <w:sz w:val="24"/>
              </w:rPr>
            </w:pPr>
            <w:r>
              <w:rPr>
                <w:rFonts w:hint="eastAsia" w:ascii="宋体" w:hAnsi="宋体" w:cs="宋体"/>
                <w:sz w:val="24"/>
              </w:rPr>
              <w:t>118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3D7DEFA">
            <w:pPr>
              <w:spacing w:line="360" w:lineRule="auto"/>
              <w:rPr>
                <w:rFonts w:ascii="宋体" w:hAnsi="宋体" w:cs="宋体"/>
                <w:sz w:val="24"/>
              </w:rPr>
            </w:pPr>
            <w:r>
              <w:rPr>
                <w:rFonts w:hint="eastAsia" w:ascii="宋体" w:hAnsi="宋体" w:cs="宋体"/>
                <w:sz w:val="24"/>
              </w:rPr>
              <w:t>G6021杭长往江西方向0041KM+425M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8193CBB">
            <w:pPr>
              <w:spacing w:line="360" w:lineRule="auto"/>
              <w:jc w:val="center"/>
              <w:rPr>
                <w:rFonts w:ascii="宋体" w:hAnsi="宋体" w:cs="宋体"/>
                <w:sz w:val="24"/>
              </w:rPr>
            </w:pPr>
            <w:r>
              <w:rPr>
                <w:rFonts w:hint="eastAsia" w:ascii="宋体" w:hAnsi="宋体" w:cs="宋体"/>
                <w:sz w:val="24"/>
              </w:rPr>
              <w:t>电警</w:t>
            </w:r>
          </w:p>
        </w:tc>
      </w:tr>
      <w:tr w14:paraId="18850C6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617D143">
            <w:pPr>
              <w:spacing w:line="360" w:lineRule="auto"/>
              <w:jc w:val="center"/>
              <w:rPr>
                <w:rFonts w:ascii="宋体" w:hAnsi="宋体" w:cs="宋体"/>
                <w:sz w:val="24"/>
              </w:rPr>
            </w:pPr>
            <w:r>
              <w:rPr>
                <w:rFonts w:hint="eastAsia" w:ascii="宋体" w:hAnsi="宋体" w:cs="宋体"/>
                <w:sz w:val="24"/>
              </w:rPr>
              <w:t>119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2DEBCC0">
            <w:pPr>
              <w:spacing w:line="360" w:lineRule="auto"/>
              <w:rPr>
                <w:rFonts w:ascii="宋体" w:hAnsi="宋体" w:cs="宋体"/>
                <w:sz w:val="24"/>
              </w:rPr>
            </w:pPr>
            <w:r>
              <w:rPr>
                <w:rFonts w:hint="eastAsia" w:ascii="宋体" w:hAnsi="宋体" w:cs="宋体"/>
                <w:sz w:val="24"/>
              </w:rPr>
              <w:t>G6021杭长往江苏方向0052KM+300M_杭衢入市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92AE942">
            <w:pPr>
              <w:spacing w:line="360" w:lineRule="auto"/>
              <w:jc w:val="center"/>
              <w:rPr>
                <w:rFonts w:ascii="宋体" w:hAnsi="宋体" w:cs="宋体"/>
                <w:sz w:val="24"/>
              </w:rPr>
            </w:pPr>
            <w:r>
              <w:rPr>
                <w:rFonts w:hint="eastAsia" w:ascii="宋体" w:hAnsi="宋体" w:cs="宋体"/>
                <w:sz w:val="24"/>
              </w:rPr>
              <w:t>电警</w:t>
            </w:r>
          </w:p>
        </w:tc>
      </w:tr>
      <w:tr w14:paraId="7CCA2EF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D7A4912">
            <w:pPr>
              <w:spacing w:line="360" w:lineRule="auto"/>
              <w:jc w:val="center"/>
              <w:rPr>
                <w:rFonts w:ascii="宋体" w:hAnsi="宋体" w:cs="宋体"/>
                <w:sz w:val="24"/>
              </w:rPr>
            </w:pPr>
            <w:r>
              <w:rPr>
                <w:rFonts w:hint="eastAsia" w:ascii="宋体" w:hAnsi="宋体" w:cs="宋体"/>
                <w:sz w:val="24"/>
              </w:rPr>
              <w:t>120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B5D7190">
            <w:pPr>
              <w:spacing w:line="360" w:lineRule="auto"/>
              <w:rPr>
                <w:rFonts w:ascii="宋体" w:hAnsi="宋体" w:cs="宋体"/>
                <w:sz w:val="24"/>
              </w:rPr>
            </w:pPr>
            <w:r>
              <w:rPr>
                <w:rFonts w:hint="eastAsia" w:ascii="宋体" w:hAnsi="宋体" w:cs="宋体"/>
                <w:sz w:val="24"/>
              </w:rPr>
              <w:t>G6021杭长往江西方向0002KM+330M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4F2240">
            <w:pPr>
              <w:spacing w:line="360" w:lineRule="auto"/>
              <w:jc w:val="center"/>
              <w:rPr>
                <w:rFonts w:ascii="宋体" w:hAnsi="宋体" w:cs="宋体"/>
                <w:sz w:val="24"/>
              </w:rPr>
            </w:pPr>
            <w:r>
              <w:rPr>
                <w:rFonts w:hint="eastAsia" w:ascii="宋体" w:hAnsi="宋体" w:cs="宋体"/>
                <w:sz w:val="24"/>
              </w:rPr>
              <w:t>电警</w:t>
            </w:r>
          </w:p>
        </w:tc>
      </w:tr>
      <w:tr w14:paraId="7E7CA1B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4E8D74A">
            <w:pPr>
              <w:spacing w:line="360" w:lineRule="auto"/>
              <w:jc w:val="center"/>
              <w:rPr>
                <w:rFonts w:ascii="宋体" w:hAnsi="宋体" w:cs="宋体"/>
                <w:sz w:val="24"/>
              </w:rPr>
            </w:pPr>
            <w:r>
              <w:rPr>
                <w:rFonts w:hint="eastAsia" w:ascii="宋体" w:hAnsi="宋体" w:cs="宋体"/>
                <w:sz w:val="24"/>
              </w:rPr>
              <w:t>121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0304A5F">
            <w:pPr>
              <w:spacing w:line="360" w:lineRule="auto"/>
              <w:rPr>
                <w:rFonts w:ascii="宋体" w:hAnsi="宋体" w:cs="宋体"/>
                <w:sz w:val="24"/>
              </w:rPr>
            </w:pPr>
            <w:r>
              <w:rPr>
                <w:rFonts w:hint="eastAsia" w:ascii="宋体" w:hAnsi="宋体" w:cs="宋体"/>
                <w:sz w:val="24"/>
              </w:rPr>
              <w:t>G6021杭长往江西方向0002KM+330M违法相机1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9F4ACC">
            <w:pPr>
              <w:spacing w:line="360" w:lineRule="auto"/>
              <w:jc w:val="center"/>
              <w:rPr>
                <w:rFonts w:ascii="宋体" w:hAnsi="宋体" w:cs="宋体"/>
                <w:sz w:val="24"/>
              </w:rPr>
            </w:pPr>
            <w:r>
              <w:rPr>
                <w:rFonts w:hint="eastAsia" w:ascii="宋体" w:hAnsi="宋体" w:cs="宋体"/>
                <w:sz w:val="24"/>
              </w:rPr>
              <w:t>电警</w:t>
            </w:r>
          </w:p>
        </w:tc>
      </w:tr>
      <w:tr w14:paraId="2ED7B26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9E64E69">
            <w:pPr>
              <w:spacing w:line="360" w:lineRule="auto"/>
              <w:jc w:val="center"/>
              <w:rPr>
                <w:rFonts w:ascii="宋体" w:hAnsi="宋体" w:cs="宋体"/>
                <w:sz w:val="24"/>
              </w:rPr>
            </w:pPr>
            <w:r>
              <w:rPr>
                <w:rFonts w:hint="eastAsia" w:ascii="宋体" w:hAnsi="宋体" w:cs="宋体"/>
                <w:sz w:val="24"/>
              </w:rPr>
              <w:t>122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386421D">
            <w:pPr>
              <w:spacing w:line="360" w:lineRule="auto"/>
              <w:rPr>
                <w:rFonts w:ascii="宋体" w:hAnsi="宋体" w:cs="宋体"/>
                <w:sz w:val="24"/>
              </w:rPr>
            </w:pPr>
            <w:r>
              <w:rPr>
                <w:rFonts w:hint="eastAsia" w:ascii="宋体" w:hAnsi="宋体" w:cs="宋体"/>
                <w:sz w:val="24"/>
              </w:rPr>
              <w:t>G6021杭长往江苏方向0001KM+736M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05C4750">
            <w:pPr>
              <w:spacing w:line="360" w:lineRule="auto"/>
              <w:jc w:val="center"/>
              <w:rPr>
                <w:rFonts w:ascii="宋体" w:hAnsi="宋体" w:cs="宋体"/>
                <w:sz w:val="24"/>
              </w:rPr>
            </w:pPr>
            <w:r>
              <w:rPr>
                <w:rFonts w:hint="eastAsia" w:ascii="宋体" w:hAnsi="宋体" w:cs="宋体"/>
                <w:sz w:val="24"/>
              </w:rPr>
              <w:t>电警</w:t>
            </w:r>
          </w:p>
        </w:tc>
      </w:tr>
      <w:tr w14:paraId="16ADFD3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CAF329E">
            <w:pPr>
              <w:spacing w:line="360" w:lineRule="auto"/>
              <w:jc w:val="center"/>
              <w:rPr>
                <w:rFonts w:ascii="宋体" w:hAnsi="宋体" w:cs="宋体"/>
                <w:sz w:val="24"/>
              </w:rPr>
            </w:pPr>
            <w:r>
              <w:rPr>
                <w:rFonts w:hint="eastAsia" w:ascii="宋体" w:hAnsi="宋体" w:cs="宋体"/>
                <w:sz w:val="24"/>
              </w:rPr>
              <w:t>123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2709608">
            <w:pPr>
              <w:spacing w:line="360" w:lineRule="auto"/>
              <w:rPr>
                <w:rFonts w:ascii="宋体" w:hAnsi="宋体" w:cs="宋体"/>
                <w:sz w:val="24"/>
              </w:rPr>
            </w:pPr>
            <w:r>
              <w:rPr>
                <w:rFonts w:hint="eastAsia" w:ascii="宋体" w:hAnsi="宋体" w:cs="宋体"/>
                <w:sz w:val="24"/>
              </w:rPr>
              <w:t>G6021杭长往江西方向0013KM+387M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C469F56">
            <w:pPr>
              <w:spacing w:line="360" w:lineRule="auto"/>
              <w:jc w:val="center"/>
              <w:rPr>
                <w:rFonts w:ascii="宋体" w:hAnsi="宋体" w:cs="宋体"/>
                <w:sz w:val="24"/>
              </w:rPr>
            </w:pPr>
            <w:r>
              <w:rPr>
                <w:rFonts w:hint="eastAsia" w:ascii="宋体" w:hAnsi="宋体" w:cs="宋体"/>
                <w:sz w:val="24"/>
              </w:rPr>
              <w:t>电警</w:t>
            </w:r>
          </w:p>
        </w:tc>
      </w:tr>
      <w:tr w14:paraId="31C30F5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4DBC3D2">
            <w:pPr>
              <w:spacing w:line="360" w:lineRule="auto"/>
              <w:jc w:val="center"/>
              <w:rPr>
                <w:rFonts w:ascii="宋体" w:hAnsi="宋体" w:cs="宋体"/>
                <w:sz w:val="24"/>
              </w:rPr>
            </w:pPr>
            <w:r>
              <w:rPr>
                <w:rFonts w:hint="eastAsia" w:ascii="宋体" w:hAnsi="宋体" w:cs="宋体"/>
                <w:sz w:val="24"/>
              </w:rPr>
              <w:t>124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1B702EE">
            <w:pPr>
              <w:spacing w:line="360" w:lineRule="auto"/>
              <w:rPr>
                <w:rFonts w:ascii="宋体" w:hAnsi="宋体" w:cs="宋体"/>
                <w:sz w:val="24"/>
              </w:rPr>
            </w:pPr>
            <w:r>
              <w:rPr>
                <w:rFonts w:hint="eastAsia" w:ascii="宋体" w:hAnsi="宋体" w:cs="宋体"/>
                <w:sz w:val="24"/>
              </w:rPr>
              <w:t>G6021杭长往江苏方向0013KM+505M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729EF55">
            <w:pPr>
              <w:spacing w:line="360" w:lineRule="auto"/>
              <w:jc w:val="center"/>
              <w:rPr>
                <w:rFonts w:ascii="宋体" w:hAnsi="宋体" w:cs="宋体"/>
                <w:sz w:val="24"/>
              </w:rPr>
            </w:pPr>
            <w:r>
              <w:rPr>
                <w:rFonts w:hint="eastAsia" w:ascii="宋体" w:hAnsi="宋体" w:cs="宋体"/>
                <w:sz w:val="24"/>
              </w:rPr>
              <w:t>电警</w:t>
            </w:r>
          </w:p>
        </w:tc>
      </w:tr>
      <w:tr w14:paraId="4E7C118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4D6E018">
            <w:pPr>
              <w:spacing w:line="360" w:lineRule="auto"/>
              <w:jc w:val="center"/>
              <w:rPr>
                <w:rFonts w:ascii="宋体" w:hAnsi="宋体" w:cs="宋体"/>
                <w:sz w:val="24"/>
              </w:rPr>
            </w:pPr>
            <w:r>
              <w:rPr>
                <w:rFonts w:hint="eastAsia" w:ascii="宋体" w:hAnsi="宋体" w:cs="宋体"/>
                <w:sz w:val="24"/>
              </w:rPr>
              <w:t>125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139CEAC">
            <w:pPr>
              <w:spacing w:line="360" w:lineRule="auto"/>
              <w:rPr>
                <w:rFonts w:ascii="宋体" w:hAnsi="宋体" w:cs="宋体"/>
                <w:sz w:val="24"/>
              </w:rPr>
            </w:pPr>
            <w:r>
              <w:rPr>
                <w:rFonts w:hint="eastAsia" w:ascii="宋体" w:hAnsi="宋体" w:cs="宋体"/>
                <w:sz w:val="24"/>
              </w:rPr>
              <w:t>G6021杭长往江西方向0049KM+644M_杭衢出市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AF4D5D">
            <w:pPr>
              <w:spacing w:line="360" w:lineRule="auto"/>
              <w:jc w:val="center"/>
              <w:rPr>
                <w:rFonts w:ascii="宋体" w:hAnsi="宋体" w:cs="宋体"/>
                <w:sz w:val="24"/>
              </w:rPr>
            </w:pPr>
            <w:r>
              <w:rPr>
                <w:rFonts w:hint="eastAsia" w:ascii="宋体" w:hAnsi="宋体" w:cs="宋体"/>
                <w:sz w:val="24"/>
              </w:rPr>
              <w:t>电警</w:t>
            </w:r>
          </w:p>
        </w:tc>
      </w:tr>
      <w:tr w14:paraId="7D368D5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BED10B2">
            <w:pPr>
              <w:spacing w:line="360" w:lineRule="auto"/>
              <w:jc w:val="center"/>
              <w:rPr>
                <w:rFonts w:ascii="宋体" w:hAnsi="宋体" w:cs="宋体"/>
                <w:sz w:val="24"/>
              </w:rPr>
            </w:pPr>
            <w:r>
              <w:rPr>
                <w:rFonts w:hint="eastAsia" w:ascii="宋体" w:hAnsi="宋体" w:cs="宋体"/>
                <w:sz w:val="24"/>
              </w:rPr>
              <w:t>126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F73C43F">
            <w:pPr>
              <w:spacing w:line="360" w:lineRule="auto"/>
              <w:rPr>
                <w:rFonts w:ascii="宋体" w:hAnsi="宋体" w:cs="宋体"/>
                <w:sz w:val="24"/>
              </w:rPr>
            </w:pPr>
            <w:r>
              <w:rPr>
                <w:rFonts w:hint="eastAsia" w:ascii="宋体" w:hAnsi="宋体" w:cs="宋体"/>
                <w:sz w:val="24"/>
              </w:rPr>
              <w:t>G4012溧宁往江西方向0307KM+600M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240A239">
            <w:pPr>
              <w:spacing w:line="360" w:lineRule="auto"/>
              <w:jc w:val="center"/>
              <w:rPr>
                <w:rFonts w:ascii="宋体" w:hAnsi="宋体" w:cs="宋体"/>
                <w:sz w:val="24"/>
              </w:rPr>
            </w:pPr>
            <w:r>
              <w:rPr>
                <w:rFonts w:hint="eastAsia" w:ascii="宋体" w:hAnsi="宋体" w:cs="宋体"/>
                <w:sz w:val="24"/>
              </w:rPr>
              <w:t>电警</w:t>
            </w:r>
          </w:p>
        </w:tc>
      </w:tr>
      <w:tr w14:paraId="4B1A055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456C6D0">
            <w:pPr>
              <w:spacing w:line="360" w:lineRule="auto"/>
              <w:jc w:val="center"/>
              <w:rPr>
                <w:rFonts w:ascii="宋体" w:hAnsi="宋体" w:cs="宋体"/>
                <w:sz w:val="24"/>
              </w:rPr>
            </w:pPr>
            <w:r>
              <w:rPr>
                <w:rFonts w:hint="eastAsia" w:ascii="宋体" w:hAnsi="宋体" w:cs="宋体"/>
                <w:sz w:val="24"/>
              </w:rPr>
              <w:t>127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FFAF143">
            <w:pPr>
              <w:spacing w:line="360" w:lineRule="auto"/>
              <w:rPr>
                <w:rFonts w:ascii="宋体" w:hAnsi="宋体" w:cs="宋体"/>
                <w:sz w:val="24"/>
              </w:rPr>
            </w:pPr>
            <w:r>
              <w:rPr>
                <w:rFonts w:hint="eastAsia" w:ascii="宋体" w:hAnsi="宋体" w:cs="宋体"/>
                <w:sz w:val="24"/>
              </w:rPr>
              <w:t>G4012溧宁往江西方向0322KM+925M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3F066A">
            <w:pPr>
              <w:spacing w:line="360" w:lineRule="auto"/>
              <w:jc w:val="center"/>
              <w:rPr>
                <w:rFonts w:ascii="宋体" w:hAnsi="宋体" w:cs="宋体"/>
                <w:sz w:val="24"/>
              </w:rPr>
            </w:pPr>
            <w:r>
              <w:rPr>
                <w:rFonts w:hint="eastAsia" w:ascii="宋体" w:hAnsi="宋体" w:cs="宋体"/>
                <w:sz w:val="24"/>
              </w:rPr>
              <w:t>电警</w:t>
            </w:r>
          </w:p>
        </w:tc>
      </w:tr>
      <w:tr w14:paraId="4368C39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741E9CF">
            <w:pPr>
              <w:spacing w:line="360" w:lineRule="auto"/>
              <w:jc w:val="center"/>
              <w:rPr>
                <w:rFonts w:ascii="宋体" w:hAnsi="宋体" w:cs="宋体"/>
                <w:sz w:val="24"/>
              </w:rPr>
            </w:pPr>
            <w:r>
              <w:rPr>
                <w:rFonts w:hint="eastAsia" w:ascii="宋体" w:hAnsi="宋体" w:cs="宋体"/>
                <w:sz w:val="24"/>
              </w:rPr>
              <w:t>128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25F160A">
            <w:pPr>
              <w:spacing w:line="360" w:lineRule="auto"/>
              <w:rPr>
                <w:rFonts w:ascii="宋体" w:hAnsi="宋体" w:cs="宋体"/>
                <w:sz w:val="24"/>
              </w:rPr>
            </w:pPr>
            <w:r>
              <w:rPr>
                <w:rFonts w:hint="eastAsia" w:ascii="宋体" w:hAnsi="宋体" w:cs="宋体"/>
                <w:sz w:val="24"/>
              </w:rPr>
              <w:t>G6021杭长江苏转G4012溧宁福建枢纽卡口1（八亩丘枢纽）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5DE354F">
            <w:pPr>
              <w:spacing w:line="360" w:lineRule="auto"/>
              <w:jc w:val="center"/>
              <w:rPr>
                <w:rFonts w:ascii="宋体" w:hAnsi="宋体" w:cs="宋体"/>
                <w:sz w:val="24"/>
              </w:rPr>
            </w:pPr>
            <w:r>
              <w:rPr>
                <w:rFonts w:hint="eastAsia" w:ascii="宋体" w:hAnsi="宋体" w:cs="宋体"/>
                <w:sz w:val="24"/>
              </w:rPr>
              <w:t>电警</w:t>
            </w:r>
          </w:p>
        </w:tc>
      </w:tr>
      <w:tr w14:paraId="7ECC825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11E5245">
            <w:pPr>
              <w:spacing w:line="360" w:lineRule="auto"/>
              <w:jc w:val="center"/>
              <w:rPr>
                <w:rFonts w:ascii="宋体" w:hAnsi="宋体" w:cs="宋体"/>
                <w:sz w:val="24"/>
              </w:rPr>
            </w:pPr>
            <w:r>
              <w:rPr>
                <w:rFonts w:hint="eastAsia" w:ascii="宋体" w:hAnsi="宋体" w:cs="宋体"/>
                <w:sz w:val="24"/>
              </w:rPr>
              <w:t>129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17E8D03">
            <w:pPr>
              <w:spacing w:line="360" w:lineRule="auto"/>
              <w:rPr>
                <w:rFonts w:ascii="宋体" w:hAnsi="宋体" w:cs="宋体"/>
                <w:sz w:val="24"/>
              </w:rPr>
            </w:pPr>
            <w:r>
              <w:rPr>
                <w:rFonts w:hint="eastAsia" w:ascii="宋体" w:hAnsi="宋体" w:cs="宋体"/>
                <w:sz w:val="24"/>
              </w:rPr>
              <w:t>G4012溧宁江西转G4012溧宁福建枢纽卡口1（八亩丘枢纽）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91C158">
            <w:pPr>
              <w:spacing w:line="360" w:lineRule="auto"/>
              <w:jc w:val="center"/>
              <w:rPr>
                <w:rFonts w:ascii="宋体" w:hAnsi="宋体" w:cs="宋体"/>
                <w:sz w:val="24"/>
              </w:rPr>
            </w:pPr>
            <w:r>
              <w:rPr>
                <w:rFonts w:hint="eastAsia" w:ascii="宋体" w:hAnsi="宋体" w:cs="宋体"/>
                <w:sz w:val="24"/>
              </w:rPr>
              <w:t>电警</w:t>
            </w:r>
          </w:p>
        </w:tc>
      </w:tr>
      <w:tr w14:paraId="1CC2DBB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50A0365">
            <w:pPr>
              <w:spacing w:line="360" w:lineRule="auto"/>
              <w:jc w:val="center"/>
              <w:rPr>
                <w:rFonts w:ascii="宋体" w:hAnsi="宋体" w:cs="宋体"/>
                <w:sz w:val="24"/>
              </w:rPr>
            </w:pPr>
            <w:r>
              <w:rPr>
                <w:rFonts w:hint="eastAsia" w:ascii="宋体" w:hAnsi="宋体" w:cs="宋体"/>
                <w:sz w:val="24"/>
              </w:rPr>
              <w:t>130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6E54F9B">
            <w:pPr>
              <w:spacing w:line="360" w:lineRule="auto"/>
              <w:rPr>
                <w:rFonts w:ascii="宋体" w:hAnsi="宋体" w:cs="宋体"/>
                <w:sz w:val="24"/>
              </w:rPr>
            </w:pPr>
            <w:r>
              <w:rPr>
                <w:rFonts w:hint="eastAsia" w:ascii="宋体" w:hAnsi="宋体" w:cs="宋体"/>
                <w:sz w:val="24"/>
              </w:rPr>
              <w:t>G4012溧宁安徽转G4012溧宁江苏枢纽卡口1（八亩丘枢纽）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615A52E">
            <w:pPr>
              <w:spacing w:line="360" w:lineRule="auto"/>
              <w:jc w:val="center"/>
              <w:rPr>
                <w:rFonts w:ascii="宋体" w:hAnsi="宋体" w:cs="宋体"/>
                <w:sz w:val="24"/>
              </w:rPr>
            </w:pPr>
            <w:r>
              <w:rPr>
                <w:rFonts w:hint="eastAsia" w:ascii="宋体" w:hAnsi="宋体" w:cs="宋体"/>
                <w:sz w:val="24"/>
              </w:rPr>
              <w:t>电警</w:t>
            </w:r>
          </w:p>
        </w:tc>
      </w:tr>
      <w:tr w14:paraId="169F150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A3B2EBC">
            <w:pPr>
              <w:spacing w:line="360" w:lineRule="auto"/>
              <w:jc w:val="center"/>
              <w:rPr>
                <w:rFonts w:ascii="宋体" w:hAnsi="宋体" w:cs="宋体"/>
                <w:sz w:val="24"/>
              </w:rPr>
            </w:pPr>
            <w:r>
              <w:rPr>
                <w:rFonts w:hint="eastAsia" w:ascii="宋体" w:hAnsi="宋体" w:cs="宋体"/>
                <w:sz w:val="24"/>
              </w:rPr>
              <w:t>131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C1DCF47">
            <w:pPr>
              <w:spacing w:line="360" w:lineRule="auto"/>
              <w:rPr>
                <w:rFonts w:ascii="宋体" w:hAnsi="宋体" w:cs="宋体"/>
                <w:sz w:val="24"/>
              </w:rPr>
            </w:pPr>
            <w:r>
              <w:rPr>
                <w:rFonts w:hint="eastAsia" w:ascii="宋体" w:hAnsi="宋体" w:cs="宋体"/>
                <w:sz w:val="24"/>
              </w:rPr>
              <w:t>G4012溧宁安徽转G6021杭长江西枢纽卡口1（八亩丘枢纽）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1FCE74">
            <w:pPr>
              <w:spacing w:line="360" w:lineRule="auto"/>
              <w:jc w:val="center"/>
              <w:rPr>
                <w:rFonts w:ascii="宋体" w:hAnsi="宋体" w:cs="宋体"/>
                <w:sz w:val="24"/>
              </w:rPr>
            </w:pPr>
            <w:r>
              <w:rPr>
                <w:rFonts w:hint="eastAsia" w:ascii="宋体" w:hAnsi="宋体" w:cs="宋体"/>
                <w:sz w:val="24"/>
              </w:rPr>
              <w:t>电警</w:t>
            </w:r>
          </w:p>
        </w:tc>
      </w:tr>
      <w:tr w14:paraId="75694BA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9532F18">
            <w:pPr>
              <w:spacing w:line="360" w:lineRule="auto"/>
              <w:jc w:val="center"/>
              <w:rPr>
                <w:rFonts w:ascii="宋体" w:hAnsi="宋体" w:cs="宋体"/>
                <w:sz w:val="24"/>
              </w:rPr>
            </w:pPr>
            <w:r>
              <w:rPr>
                <w:rFonts w:hint="eastAsia" w:ascii="宋体" w:hAnsi="宋体" w:cs="宋体"/>
                <w:sz w:val="24"/>
              </w:rPr>
              <w:t>132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DACD18C">
            <w:pPr>
              <w:spacing w:line="360" w:lineRule="auto"/>
              <w:rPr>
                <w:rFonts w:ascii="宋体" w:hAnsi="宋体" w:cs="宋体"/>
                <w:sz w:val="24"/>
              </w:rPr>
            </w:pPr>
            <w:r>
              <w:rPr>
                <w:rFonts w:hint="eastAsia" w:ascii="宋体" w:hAnsi="宋体" w:cs="宋体"/>
                <w:sz w:val="24"/>
              </w:rPr>
              <w:t>G4012溧宁往江苏方向0323KM+844M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7BE271A">
            <w:pPr>
              <w:spacing w:line="360" w:lineRule="auto"/>
              <w:jc w:val="center"/>
              <w:rPr>
                <w:rFonts w:ascii="宋体" w:hAnsi="宋体" w:cs="宋体"/>
                <w:sz w:val="24"/>
              </w:rPr>
            </w:pPr>
            <w:r>
              <w:rPr>
                <w:rFonts w:hint="eastAsia" w:ascii="宋体" w:hAnsi="宋体" w:cs="宋体"/>
                <w:sz w:val="24"/>
              </w:rPr>
              <w:t>电警</w:t>
            </w:r>
          </w:p>
        </w:tc>
      </w:tr>
      <w:tr w14:paraId="50A2EC1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4291CE9">
            <w:pPr>
              <w:spacing w:line="360" w:lineRule="auto"/>
              <w:jc w:val="center"/>
              <w:rPr>
                <w:rFonts w:ascii="宋体" w:hAnsi="宋体" w:cs="宋体"/>
                <w:sz w:val="24"/>
              </w:rPr>
            </w:pPr>
            <w:r>
              <w:rPr>
                <w:rFonts w:hint="eastAsia" w:ascii="宋体" w:hAnsi="宋体" w:cs="宋体"/>
                <w:sz w:val="24"/>
              </w:rPr>
              <w:t>133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6EE8FC9">
            <w:pPr>
              <w:spacing w:line="360" w:lineRule="auto"/>
              <w:rPr>
                <w:rFonts w:ascii="宋体" w:hAnsi="宋体" w:cs="宋体"/>
                <w:sz w:val="24"/>
              </w:rPr>
            </w:pPr>
            <w:r>
              <w:rPr>
                <w:rFonts w:hint="eastAsia" w:ascii="宋体" w:hAnsi="宋体" w:cs="宋体"/>
                <w:sz w:val="24"/>
              </w:rPr>
              <w:t>G4012溧宁往江苏方向0331KM+272M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0B7B73B">
            <w:pPr>
              <w:spacing w:line="360" w:lineRule="auto"/>
              <w:jc w:val="center"/>
              <w:rPr>
                <w:rFonts w:ascii="宋体" w:hAnsi="宋体" w:cs="宋体"/>
                <w:sz w:val="24"/>
              </w:rPr>
            </w:pPr>
            <w:r>
              <w:rPr>
                <w:rFonts w:hint="eastAsia" w:ascii="宋体" w:hAnsi="宋体" w:cs="宋体"/>
                <w:sz w:val="24"/>
              </w:rPr>
              <w:t>电警</w:t>
            </w:r>
          </w:p>
        </w:tc>
      </w:tr>
      <w:tr w14:paraId="52FC082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D17BF75">
            <w:pPr>
              <w:spacing w:line="360" w:lineRule="auto"/>
              <w:jc w:val="center"/>
              <w:rPr>
                <w:rFonts w:ascii="宋体" w:hAnsi="宋体" w:cs="宋体"/>
                <w:sz w:val="24"/>
              </w:rPr>
            </w:pPr>
            <w:r>
              <w:rPr>
                <w:rFonts w:hint="eastAsia" w:ascii="宋体" w:hAnsi="宋体" w:cs="宋体"/>
                <w:sz w:val="24"/>
              </w:rPr>
              <w:t>134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3F2F47">
            <w:pPr>
              <w:spacing w:line="360" w:lineRule="auto"/>
              <w:rPr>
                <w:rFonts w:ascii="宋体" w:hAnsi="宋体" w:cs="宋体"/>
                <w:sz w:val="24"/>
              </w:rPr>
            </w:pPr>
            <w:r>
              <w:rPr>
                <w:rFonts w:hint="eastAsia" w:ascii="宋体" w:hAnsi="宋体" w:cs="宋体"/>
                <w:sz w:val="24"/>
              </w:rPr>
              <w:t>G25长深往福建方向2398KM+350M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2502D74">
            <w:pPr>
              <w:spacing w:line="360" w:lineRule="auto"/>
              <w:jc w:val="center"/>
              <w:rPr>
                <w:rFonts w:ascii="宋体" w:hAnsi="宋体" w:cs="宋体"/>
                <w:sz w:val="24"/>
              </w:rPr>
            </w:pPr>
            <w:r>
              <w:rPr>
                <w:rFonts w:hint="eastAsia" w:ascii="宋体" w:hAnsi="宋体" w:cs="宋体"/>
                <w:sz w:val="24"/>
              </w:rPr>
              <w:t>电警</w:t>
            </w:r>
          </w:p>
        </w:tc>
      </w:tr>
      <w:tr w14:paraId="125E4CA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F9EA49E">
            <w:pPr>
              <w:spacing w:line="360" w:lineRule="auto"/>
              <w:jc w:val="center"/>
              <w:rPr>
                <w:rFonts w:ascii="宋体" w:hAnsi="宋体" w:cs="宋体"/>
                <w:sz w:val="24"/>
              </w:rPr>
            </w:pPr>
            <w:r>
              <w:rPr>
                <w:rFonts w:hint="eastAsia" w:ascii="宋体" w:hAnsi="宋体" w:cs="宋体"/>
                <w:sz w:val="24"/>
              </w:rPr>
              <w:t>135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468B22">
            <w:pPr>
              <w:spacing w:line="360" w:lineRule="auto"/>
              <w:rPr>
                <w:rFonts w:ascii="宋体" w:hAnsi="宋体" w:cs="宋体"/>
                <w:sz w:val="24"/>
              </w:rPr>
            </w:pPr>
            <w:r>
              <w:rPr>
                <w:rFonts w:hint="eastAsia" w:ascii="宋体" w:hAnsi="宋体" w:cs="宋体"/>
                <w:sz w:val="24"/>
              </w:rPr>
              <w:t>G4012溧宁往江苏方向0311KM+860M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113167D">
            <w:pPr>
              <w:spacing w:line="360" w:lineRule="auto"/>
              <w:jc w:val="center"/>
              <w:rPr>
                <w:rFonts w:ascii="宋体" w:hAnsi="宋体" w:cs="宋体"/>
                <w:sz w:val="24"/>
              </w:rPr>
            </w:pPr>
            <w:r>
              <w:rPr>
                <w:rFonts w:hint="eastAsia" w:ascii="宋体" w:hAnsi="宋体" w:cs="宋体"/>
                <w:sz w:val="24"/>
              </w:rPr>
              <w:t>电警</w:t>
            </w:r>
          </w:p>
        </w:tc>
      </w:tr>
      <w:tr w14:paraId="17094DE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6EB4C9F">
            <w:pPr>
              <w:spacing w:line="360" w:lineRule="auto"/>
              <w:jc w:val="center"/>
              <w:rPr>
                <w:rFonts w:ascii="宋体" w:hAnsi="宋体" w:cs="宋体"/>
                <w:sz w:val="24"/>
              </w:rPr>
            </w:pPr>
            <w:r>
              <w:rPr>
                <w:rFonts w:hint="eastAsia" w:ascii="宋体" w:hAnsi="宋体" w:cs="宋体"/>
                <w:sz w:val="24"/>
              </w:rPr>
              <w:t>136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A72124B">
            <w:pPr>
              <w:spacing w:line="360" w:lineRule="auto"/>
              <w:rPr>
                <w:rFonts w:ascii="宋体" w:hAnsi="宋体" w:cs="宋体"/>
                <w:sz w:val="24"/>
              </w:rPr>
            </w:pPr>
            <w:r>
              <w:rPr>
                <w:rFonts w:hint="eastAsia" w:ascii="宋体" w:hAnsi="宋体" w:cs="宋体"/>
                <w:sz w:val="24"/>
              </w:rPr>
              <w:t>G25长深往江苏方向2411KM+150M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D3441DD">
            <w:pPr>
              <w:spacing w:line="360" w:lineRule="auto"/>
              <w:jc w:val="center"/>
              <w:rPr>
                <w:rFonts w:ascii="宋体" w:hAnsi="宋体" w:cs="宋体"/>
                <w:sz w:val="24"/>
              </w:rPr>
            </w:pPr>
            <w:r>
              <w:rPr>
                <w:rFonts w:hint="eastAsia" w:ascii="宋体" w:hAnsi="宋体" w:cs="宋体"/>
                <w:sz w:val="24"/>
              </w:rPr>
              <w:t>电警</w:t>
            </w:r>
          </w:p>
        </w:tc>
      </w:tr>
      <w:tr w14:paraId="5DE5B58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E2417C9">
            <w:pPr>
              <w:spacing w:line="360" w:lineRule="auto"/>
              <w:jc w:val="center"/>
              <w:rPr>
                <w:rFonts w:ascii="宋体" w:hAnsi="宋体" w:cs="宋体"/>
                <w:sz w:val="24"/>
              </w:rPr>
            </w:pPr>
            <w:r>
              <w:rPr>
                <w:rFonts w:hint="eastAsia" w:ascii="宋体" w:hAnsi="宋体" w:cs="宋体"/>
                <w:sz w:val="24"/>
              </w:rPr>
              <w:t>137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1127791">
            <w:pPr>
              <w:spacing w:line="360" w:lineRule="auto"/>
              <w:rPr>
                <w:rFonts w:ascii="宋体" w:hAnsi="宋体" w:cs="宋体"/>
                <w:sz w:val="24"/>
              </w:rPr>
            </w:pPr>
            <w:r>
              <w:rPr>
                <w:rFonts w:hint="eastAsia" w:ascii="宋体" w:hAnsi="宋体" w:cs="宋体"/>
                <w:sz w:val="24"/>
              </w:rPr>
              <w:t>G25长深往江苏方向2411KM+150M违法相机1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42123E3">
            <w:pPr>
              <w:spacing w:line="360" w:lineRule="auto"/>
              <w:jc w:val="center"/>
              <w:rPr>
                <w:rFonts w:ascii="宋体" w:hAnsi="宋体" w:cs="宋体"/>
                <w:sz w:val="24"/>
              </w:rPr>
            </w:pPr>
            <w:r>
              <w:rPr>
                <w:rFonts w:hint="eastAsia" w:ascii="宋体" w:hAnsi="宋体" w:cs="宋体"/>
                <w:sz w:val="24"/>
              </w:rPr>
              <w:t>电警</w:t>
            </w:r>
          </w:p>
        </w:tc>
      </w:tr>
      <w:tr w14:paraId="03D42DE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462FDB">
            <w:pPr>
              <w:spacing w:line="360" w:lineRule="auto"/>
              <w:jc w:val="center"/>
              <w:rPr>
                <w:rFonts w:ascii="宋体" w:hAnsi="宋体" w:cs="宋体"/>
                <w:sz w:val="24"/>
              </w:rPr>
            </w:pPr>
            <w:r>
              <w:rPr>
                <w:rFonts w:hint="eastAsia" w:ascii="宋体" w:hAnsi="宋体" w:cs="宋体"/>
                <w:sz w:val="24"/>
              </w:rPr>
              <w:t>138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6775403">
            <w:pPr>
              <w:spacing w:line="360" w:lineRule="auto"/>
              <w:rPr>
                <w:rFonts w:ascii="宋体" w:hAnsi="宋体" w:cs="宋体"/>
                <w:sz w:val="24"/>
              </w:rPr>
            </w:pPr>
            <w:r>
              <w:rPr>
                <w:rFonts w:hint="eastAsia" w:ascii="宋体" w:hAnsi="宋体" w:cs="宋体"/>
                <w:sz w:val="24"/>
              </w:rPr>
              <w:t>G4012溧宁往福建方向0334KM+350M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C7FEE42">
            <w:pPr>
              <w:spacing w:line="360" w:lineRule="auto"/>
              <w:jc w:val="center"/>
              <w:rPr>
                <w:rFonts w:ascii="宋体" w:hAnsi="宋体" w:cs="宋体"/>
                <w:sz w:val="24"/>
              </w:rPr>
            </w:pPr>
            <w:r>
              <w:rPr>
                <w:rFonts w:hint="eastAsia" w:ascii="宋体" w:hAnsi="宋体" w:cs="宋体"/>
                <w:sz w:val="24"/>
              </w:rPr>
              <w:t>电警</w:t>
            </w:r>
          </w:p>
        </w:tc>
      </w:tr>
      <w:tr w14:paraId="662098E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5C9A3ED">
            <w:pPr>
              <w:spacing w:line="360" w:lineRule="auto"/>
              <w:jc w:val="center"/>
              <w:rPr>
                <w:rFonts w:ascii="宋体" w:hAnsi="宋体" w:cs="宋体"/>
                <w:sz w:val="24"/>
              </w:rPr>
            </w:pPr>
            <w:r>
              <w:rPr>
                <w:rFonts w:hint="eastAsia" w:ascii="宋体" w:hAnsi="宋体" w:cs="宋体"/>
                <w:sz w:val="24"/>
              </w:rPr>
              <w:t>139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2D6AF40">
            <w:pPr>
              <w:spacing w:line="360" w:lineRule="auto"/>
              <w:rPr>
                <w:rFonts w:ascii="宋体" w:hAnsi="宋体" w:cs="宋体"/>
                <w:sz w:val="24"/>
              </w:rPr>
            </w:pPr>
            <w:r>
              <w:rPr>
                <w:rFonts w:hint="eastAsia" w:ascii="宋体" w:hAnsi="宋体" w:cs="宋体"/>
                <w:sz w:val="24"/>
              </w:rPr>
              <w:t>G25长深往江苏方向2408KM+890M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F032B7">
            <w:pPr>
              <w:spacing w:line="360" w:lineRule="auto"/>
              <w:jc w:val="center"/>
              <w:rPr>
                <w:rFonts w:ascii="宋体" w:hAnsi="宋体" w:cs="宋体"/>
                <w:sz w:val="24"/>
              </w:rPr>
            </w:pPr>
            <w:r>
              <w:rPr>
                <w:rFonts w:hint="eastAsia" w:ascii="宋体" w:hAnsi="宋体" w:cs="宋体"/>
                <w:sz w:val="24"/>
              </w:rPr>
              <w:t>电警</w:t>
            </w:r>
          </w:p>
        </w:tc>
      </w:tr>
      <w:tr w14:paraId="1D06BAD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D2FA14C">
            <w:pPr>
              <w:spacing w:line="360" w:lineRule="auto"/>
              <w:jc w:val="center"/>
              <w:rPr>
                <w:rFonts w:ascii="宋体" w:hAnsi="宋体" w:cs="宋体"/>
                <w:sz w:val="24"/>
              </w:rPr>
            </w:pPr>
            <w:r>
              <w:rPr>
                <w:rFonts w:hint="eastAsia" w:ascii="宋体" w:hAnsi="宋体" w:cs="宋体"/>
                <w:sz w:val="24"/>
              </w:rPr>
              <w:t>140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4E1BCB3">
            <w:pPr>
              <w:spacing w:line="360" w:lineRule="auto"/>
              <w:rPr>
                <w:rFonts w:ascii="宋体" w:hAnsi="宋体" w:cs="宋体"/>
                <w:sz w:val="24"/>
              </w:rPr>
            </w:pPr>
            <w:r>
              <w:rPr>
                <w:rFonts w:hint="eastAsia" w:ascii="宋体" w:hAnsi="宋体" w:cs="宋体"/>
                <w:sz w:val="24"/>
              </w:rPr>
              <w:t>G25长深往福建方向2402KM+800M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7E5AF89">
            <w:pPr>
              <w:spacing w:line="360" w:lineRule="auto"/>
              <w:jc w:val="center"/>
              <w:rPr>
                <w:rFonts w:ascii="宋体" w:hAnsi="宋体" w:cs="宋体"/>
                <w:sz w:val="24"/>
              </w:rPr>
            </w:pPr>
            <w:r>
              <w:rPr>
                <w:rFonts w:hint="eastAsia" w:ascii="宋体" w:hAnsi="宋体" w:cs="宋体"/>
                <w:sz w:val="24"/>
              </w:rPr>
              <w:t>电警</w:t>
            </w:r>
          </w:p>
        </w:tc>
      </w:tr>
      <w:tr w14:paraId="4BEDF03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7C455DE">
            <w:pPr>
              <w:spacing w:line="360" w:lineRule="auto"/>
              <w:jc w:val="center"/>
              <w:rPr>
                <w:rFonts w:ascii="宋体" w:hAnsi="宋体" w:cs="宋体"/>
                <w:sz w:val="24"/>
              </w:rPr>
            </w:pPr>
            <w:r>
              <w:rPr>
                <w:rFonts w:hint="eastAsia" w:ascii="宋体" w:hAnsi="宋体" w:cs="宋体"/>
                <w:sz w:val="24"/>
              </w:rPr>
              <w:t>141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82275CA">
            <w:pPr>
              <w:spacing w:line="360" w:lineRule="auto"/>
              <w:rPr>
                <w:rFonts w:ascii="宋体" w:hAnsi="宋体" w:cs="宋体"/>
                <w:sz w:val="24"/>
              </w:rPr>
            </w:pPr>
            <w:r>
              <w:rPr>
                <w:rFonts w:hint="eastAsia" w:ascii="宋体" w:hAnsi="宋体" w:cs="宋体"/>
                <w:sz w:val="24"/>
              </w:rPr>
              <w:t>G4012溧宁往江西方向0330KM+800M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654AE5">
            <w:pPr>
              <w:spacing w:line="360" w:lineRule="auto"/>
              <w:jc w:val="center"/>
              <w:rPr>
                <w:rFonts w:ascii="宋体" w:hAnsi="宋体" w:cs="宋体"/>
                <w:sz w:val="24"/>
              </w:rPr>
            </w:pPr>
            <w:r>
              <w:rPr>
                <w:rFonts w:hint="eastAsia" w:ascii="宋体" w:hAnsi="宋体" w:cs="宋体"/>
                <w:sz w:val="24"/>
              </w:rPr>
              <w:t>电警</w:t>
            </w:r>
          </w:p>
        </w:tc>
      </w:tr>
      <w:tr w14:paraId="6C42636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C585B25">
            <w:pPr>
              <w:spacing w:line="360" w:lineRule="auto"/>
              <w:jc w:val="center"/>
              <w:rPr>
                <w:rFonts w:ascii="宋体" w:hAnsi="宋体" w:cs="宋体"/>
                <w:sz w:val="24"/>
              </w:rPr>
            </w:pPr>
            <w:r>
              <w:rPr>
                <w:rFonts w:hint="eastAsia" w:ascii="宋体" w:hAnsi="宋体" w:cs="宋体"/>
                <w:sz w:val="24"/>
              </w:rPr>
              <w:t>142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058B2D0">
            <w:pPr>
              <w:spacing w:line="360" w:lineRule="auto"/>
              <w:rPr>
                <w:rFonts w:ascii="宋体" w:hAnsi="宋体" w:cs="宋体"/>
                <w:sz w:val="24"/>
              </w:rPr>
            </w:pPr>
            <w:r>
              <w:rPr>
                <w:rFonts w:hint="eastAsia" w:ascii="宋体" w:hAnsi="宋体" w:cs="宋体"/>
                <w:sz w:val="24"/>
              </w:rPr>
              <w:t>G4012溧宁往福建方向0342KM+950M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C8E34C">
            <w:pPr>
              <w:spacing w:line="360" w:lineRule="auto"/>
              <w:jc w:val="center"/>
              <w:rPr>
                <w:rFonts w:ascii="宋体" w:hAnsi="宋体" w:cs="宋体"/>
                <w:sz w:val="24"/>
              </w:rPr>
            </w:pPr>
            <w:r>
              <w:rPr>
                <w:rFonts w:hint="eastAsia" w:ascii="宋体" w:hAnsi="宋体" w:cs="宋体"/>
                <w:sz w:val="24"/>
              </w:rPr>
              <w:t>电警</w:t>
            </w:r>
          </w:p>
        </w:tc>
      </w:tr>
      <w:tr w14:paraId="04A977D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813E3AA">
            <w:pPr>
              <w:spacing w:line="360" w:lineRule="auto"/>
              <w:jc w:val="center"/>
              <w:rPr>
                <w:rFonts w:ascii="宋体" w:hAnsi="宋体" w:cs="宋体"/>
                <w:sz w:val="24"/>
              </w:rPr>
            </w:pPr>
            <w:r>
              <w:rPr>
                <w:rFonts w:hint="eastAsia" w:ascii="宋体" w:hAnsi="宋体" w:cs="宋体"/>
                <w:sz w:val="24"/>
              </w:rPr>
              <w:t>143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23DDDDD">
            <w:pPr>
              <w:spacing w:line="360" w:lineRule="auto"/>
              <w:rPr>
                <w:rFonts w:ascii="宋体" w:hAnsi="宋体" w:cs="宋体"/>
                <w:sz w:val="24"/>
              </w:rPr>
            </w:pPr>
            <w:r>
              <w:rPr>
                <w:rFonts w:hint="eastAsia" w:ascii="宋体" w:hAnsi="宋体" w:cs="宋体"/>
                <w:sz w:val="24"/>
              </w:rPr>
              <w:t>G4012溧宁往江苏方向0335KM+664M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D6FAF48">
            <w:pPr>
              <w:spacing w:line="360" w:lineRule="auto"/>
              <w:jc w:val="center"/>
              <w:rPr>
                <w:rFonts w:ascii="宋体" w:hAnsi="宋体" w:cs="宋体"/>
                <w:sz w:val="24"/>
              </w:rPr>
            </w:pPr>
            <w:r>
              <w:rPr>
                <w:rFonts w:hint="eastAsia" w:ascii="宋体" w:hAnsi="宋体" w:cs="宋体"/>
                <w:sz w:val="24"/>
              </w:rPr>
              <w:t>电警</w:t>
            </w:r>
          </w:p>
        </w:tc>
      </w:tr>
      <w:tr w14:paraId="7EF8920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3D06C9B">
            <w:pPr>
              <w:spacing w:line="360" w:lineRule="auto"/>
              <w:jc w:val="center"/>
              <w:rPr>
                <w:rFonts w:ascii="宋体" w:hAnsi="宋体" w:cs="宋体"/>
                <w:sz w:val="24"/>
              </w:rPr>
            </w:pPr>
            <w:r>
              <w:rPr>
                <w:rFonts w:hint="eastAsia" w:ascii="宋体" w:hAnsi="宋体" w:cs="宋体"/>
                <w:sz w:val="24"/>
              </w:rPr>
              <w:t>144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EB6B1E5">
            <w:pPr>
              <w:spacing w:line="360" w:lineRule="auto"/>
              <w:rPr>
                <w:rFonts w:ascii="宋体" w:hAnsi="宋体" w:cs="宋体"/>
                <w:sz w:val="24"/>
              </w:rPr>
            </w:pPr>
            <w:r>
              <w:rPr>
                <w:rFonts w:hint="eastAsia" w:ascii="宋体" w:hAnsi="宋体" w:cs="宋体"/>
                <w:sz w:val="24"/>
              </w:rPr>
              <w:t>G25长深往福建方向2411KM+562M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F80DF86">
            <w:pPr>
              <w:spacing w:line="360" w:lineRule="auto"/>
              <w:jc w:val="center"/>
              <w:rPr>
                <w:rFonts w:ascii="宋体" w:hAnsi="宋体" w:cs="宋体"/>
                <w:sz w:val="24"/>
              </w:rPr>
            </w:pPr>
            <w:r>
              <w:rPr>
                <w:rFonts w:hint="eastAsia" w:ascii="宋体" w:hAnsi="宋体" w:cs="宋体"/>
                <w:sz w:val="24"/>
              </w:rPr>
              <w:t>电警</w:t>
            </w:r>
          </w:p>
        </w:tc>
      </w:tr>
      <w:tr w14:paraId="6B190C1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4288905">
            <w:pPr>
              <w:spacing w:line="360" w:lineRule="auto"/>
              <w:jc w:val="center"/>
              <w:rPr>
                <w:rFonts w:ascii="宋体" w:hAnsi="宋体" w:cs="宋体"/>
                <w:sz w:val="24"/>
              </w:rPr>
            </w:pPr>
            <w:r>
              <w:rPr>
                <w:rFonts w:hint="eastAsia" w:ascii="宋体" w:hAnsi="宋体" w:cs="宋体"/>
                <w:sz w:val="24"/>
              </w:rPr>
              <w:t>145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7F519A0">
            <w:pPr>
              <w:spacing w:line="360" w:lineRule="auto"/>
              <w:rPr>
                <w:rFonts w:ascii="宋体" w:hAnsi="宋体" w:cs="宋体"/>
                <w:sz w:val="24"/>
              </w:rPr>
            </w:pPr>
            <w:r>
              <w:rPr>
                <w:rFonts w:hint="eastAsia" w:ascii="宋体" w:hAnsi="宋体" w:cs="宋体"/>
                <w:sz w:val="24"/>
              </w:rPr>
              <w:t>G6021杭长双向0014KM+945M新安江收费站出口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2F7F2E9">
            <w:pPr>
              <w:spacing w:line="360" w:lineRule="auto"/>
              <w:jc w:val="center"/>
              <w:rPr>
                <w:rFonts w:ascii="宋体" w:hAnsi="宋体" w:cs="宋体"/>
                <w:sz w:val="24"/>
              </w:rPr>
            </w:pPr>
            <w:r>
              <w:rPr>
                <w:rFonts w:hint="eastAsia" w:ascii="宋体" w:hAnsi="宋体" w:cs="宋体"/>
                <w:sz w:val="24"/>
              </w:rPr>
              <w:t>电警</w:t>
            </w:r>
          </w:p>
        </w:tc>
      </w:tr>
      <w:tr w14:paraId="06479BA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3958705">
            <w:pPr>
              <w:spacing w:line="360" w:lineRule="auto"/>
              <w:jc w:val="center"/>
              <w:rPr>
                <w:rFonts w:ascii="宋体" w:hAnsi="宋体" w:cs="宋体"/>
                <w:sz w:val="24"/>
              </w:rPr>
            </w:pPr>
            <w:r>
              <w:rPr>
                <w:rFonts w:hint="eastAsia" w:ascii="宋体" w:hAnsi="宋体" w:cs="宋体"/>
                <w:sz w:val="24"/>
              </w:rPr>
              <w:t>146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346B7B">
            <w:pPr>
              <w:spacing w:line="360" w:lineRule="auto"/>
              <w:rPr>
                <w:rFonts w:ascii="宋体" w:hAnsi="宋体" w:cs="宋体"/>
                <w:sz w:val="24"/>
              </w:rPr>
            </w:pPr>
            <w:r>
              <w:rPr>
                <w:rFonts w:hint="eastAsia" w:ascii="宋体" w:hAnsi="宋体" w:cs="宋体"/>
                <w:sz w:val="24"/>
              </w:rPr>
              <w:t>G4012溧宁福建转G4012溧宁江西枢纽卡口（新安江枢纽）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C0801B">
            <w:pPr>
              <w:spacing w:line="360" w:lineRule="auto"/>
              <w:jc w:val="center"/>
              <w:rPr>
                <w:rFonts w:ascii="宋体" w:hAnsi="宋体" w:cs="宋体"/>
                <w:sz w:val="24"/>
              </w:rPr>
            </w:pPr>
            <w:r>
              <w:rPr>
                <w:rFonts w:hint="eastAsia" w:ascii="宋体" w:hAnsi="宋体" w:cs="宋体"/>
                <w:sz w:val="24"/>
              </w:rPr>
              <w:t>电警</w:t>
            </w:r>
          </w:p>
        </w:tc>
      </w:tr>
      <w:tr w14:paraId="2233052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DC425C4">
            <w:pPr>
              <w:spacing w:line="360" w:lineRule="auto"/>
              <w:jc w:val="center"/>
              <w:rPr>
                <w:rFonts w:ascii="宋体" w:hAnsi="宋体" w:cs="宋体"/>
                <w:sz w:val="24"/>
              </w:rPr>
            </w:pPr>
            <w:r>
              <w:rPr>
                <w:rFonts w:hint="eastAsia" w:ascii="宋体" w:hAnsi="宋体" w:cs="宋体"/>
                <w:sz w:val="24"/>
              </w:rPr>
              <w:t>147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B4A6507">
            <w:pPr>
              <w:spacing w:line="360" w:lineRule="auto"/>
              <w:rPr>
                <w:rFonts w:ascii="宋体" w:hAnsi="宋体" w:cs="宋体"/>
                <w:sz w:val="24"/>
              </w:rPr>
            </w:pPr>
            <w:r>
              <w:rPr>
                <w:rFonts w:hint="eastAsia" w:ascii="宋体" w:hAnsi="宋体" w:cs="宋体"/>
                <w:sz w:val="24"/>
              </w:rPr>
              <w:t>G4012溧宁福建转G6021杭长江苏枢纽卡口（新安江枢纽）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B77D37">
            <w:pPr>
              <w:spacing w:line="360" w:lineRule="auto"/>
              <w:jc w:val="center"/>
              <w:rPr>
                <w:rFonts w:ascii="宋体" w:hAnsi="宋体" w:cs="宋体"/>
                <w:sz w:val="24"/>
              </w:rPr>
            </w:pPr>
            <w:r>
              <w:rPr>
                <w:rFonts w:hint="eastAsia" w:ascii="宋体" w:hAnsi="宋体" w:cs="宋体"/>
                <w:sz w:val="24"/>
              </w:rPr>
              <w:t>电警</w:t>
            </w:r>
          </w:p>
        </w:tc>
      </w:tr>
      <w:tr w14:paraId="2234CC5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480F72F">
            <w:pPr>
              <w:spacing w:line="360" w:lineRule="auto"/>
              <w:jc w:val="center"/>
              <w:rPr>
                <w:rFonts w:ascii="宋体" w:hAnsi="宋体" w:cs="宋体"/>
                <w:sz w:val="24"/>
              </w:rPr>
            </w:pPr>
            <w:r>
              <w:rPr>
                <w:rFonts w:hint="eastAsia" w:ascii="宋体" w:hAnsi="宋体" w:cs="宋体"/>
                <w:sz w:val="24"/>
              </w:rPr>
              <w:t>148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6E7FFF9">
            <w:pPr>
              <w:spacing w:line="360" w:lineRule="auto"/>
              <w:rPr>
                <w:rFonts w:ascii="宋体" w:hAnsi="宋体" w:cs="宋体"/>
                <w:sz w:val="24"/>
              </w:rPr>
            </w:pPr>
            <w:r>
              <w:rPr>
                <w:rFonts w:hint="eastAsia" w:ascii="宋体" w:hAnsi="宋体" w:cs="宋体"/>
                <w:sz w:val="24"/>
              </w:rPr>
              <w:t>G6021杭长江西转G4012溧宁安徽枢纽卡口（新安江枢纽）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E8EA056">
            <w:pPr>
              <w:spacing w:line="360" w:lineRule="auto"/>
              <w:jc w:val="center"/>
              <w:rPr>
                <w:rFonts w:ascii="宋体" w:hAnsi="宋体" w:cs="宋体"/>
                <w:sz w:val="24"/>
              </w:rPr>
            </w:pPr>
            <w:r>
              <w:rPr>
                <w:rFonts w:hint="eastAsia" w:ascii="宋体" w:hAnsi="宋体" w:cs="宋体"/>
                <w:sz w:val="24"/>
              </w:rPr>
              <w:t>电警</w:t>
            </w:r>
          </w:p>
        </w:tc>
      </w:tr>
      <w:tr w14:paraId="1986E49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BED5225">
            <w:pPr>
              <w:spacing w:line="360" w:lineRule="auto"/>
              <w:jc w:val="center"/>
              <w:rPr>
                <w:rFonts w:ascii="宋体" w:hAnsi="宋体" w:cs="宋体"/>
                <w:sz w:val="24"/>
              </w:rPr>
            </w:pPr>
            <w:r>
              <w:rPr>
                <w:rFonts w:hint="eastAsia" w:ascii="宋体" w:hAnsi="宋体" w:cs="宋体"/>
                <w:sz w:val="24"/>
              </w:rPr>
              <w:t>149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C19104">
            <w:pPr>
              <w:spacing w:line="360" w:lineRule="auto"/>
              <w:rPr>
                <w:rFonts w:ascii="宋体" w:hAnsi="宋体" w:cs="宋体"/>
                <w:sz w:val="24"/>
              </w:rPr>
            </w:pPr>
            <w:r>
              <w:rPr>
                <w:rFonts w:hint="eastAsia" w:ascii="宋体" w:hAnsi="宋体" w:cs="宋体"/>
                <w:sz w:val="24"/>
              </w:rPr>
              <w:t>G4012溧宁江苏转G4012溧宁安徽枢纽卡口（新安江枢纽）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801A5C0">
            <w:pPr>
              <w:spacing w:line="360" w:lineRule="auto"/>
              <w:jc w:val="center"/>
              <w:rPr>
                <w:rFonts w:ascii="宋体" w:hAnsi="宋体" w:cs="宋体"/>
                <w:sz w:val="24"/>
              </w:rPr>
            </w:pPr>
            <w:r>
              <w:rPr>
                <w:rFonts w:hint="eastAsia" w:ascii="宋体" w:hAnsi="宋体" w:cs="宋体"/>
                <w:sz w:val="24"/>
              </w:rPr>
              <w:t>电警</w:t>
            </w:r>
          </w:p>
        </w:tc>
      </w:tr>
      <w:tr w14:paraId="52A897B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FB6CE52">
            <w:pPr>
              <w:spacing w:line="360" w:lineRule="auto"/>
              <w:jc w:val="center"/>
              <w:rPr>
                <w:rFonts w:ascii="宋体" w:hAnsi="宋体" w:cs="宋体"/>
                <w:sz w:val="24"/>
              </w:rPr>
            </w:pPr>
            <w:r>
              <w:rPr>
                <w:rFonts w:hint="eastAsia" w:ascii="宋体" w:hAnsi="宋体" w:cs="宋体"/>
                <w:sz w:val="24"/>
              </w:rPr>
              <w:t>150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287174F">
            <w:pPr>
              <w:spacing w:line="360" w:lineRule="auto"/>
              <w:rPr>
                <w:rFonts w:ascii="宋体" w:hAnsi="宋体" w:cs="宋体"/>
                <w:sz w:val="24"/>
              </w:rPr>
            </w:pPr>
            <w:r>
              <w:rPr>
                <w:rFonts w:hint="eastAsia" w:ascii="宋体" w:hAnsi="宋体" w:cs="宋体"/>
                <w:sz w:val="24"/>
              </w:rPr>
              <w:t>G6021杭长江西转新安江收费站出口匝道测速（新安江枢纽）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464828">
            <w:pPr>
              <w:spacing w:line="360" w:lineRule="auto"/>
              <w:jc w:val="center"/>
              <w:rPr>
                <w:rFonts w:ascii="宋体" w:hAnsi="宋体" w:cs="宋体"/>
                <w:sz w:val="24"/>
              </w:rPr>
            </w:pPr>
            <w:r>
              <w:rPr>
                <w:rFonts w:hint="eastAsia" w:ascii="宋体" w:hAnsi="宋体" w:cs="宋体"/>
                <w:sz w:val="24"/>
              </w:rPr>
              <w:t>电警</w:t>
            </w:r>
          </w:p>
        </w:tc>
      </w:tr>
      <w:tr w14:paraId="755B0E1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C623F66">
            <w:pPr>
              <w:spacing w:line="360" w:lineRule="auto"/>
              <w:jc w:val="center"/>
              <w:rPr>
                <w:rFonts w:ascii="宋体" w:hAnsi="宋体" w:cs="宋体"/>
                <w:sz w:val="24"/>
              </w:rPr>
            </w:pPr>
            <w:r>
              <w:rPr>
                <w:rFonts w:hint="eastAsia" w:ascii="宋体" w:hAnsi="宋体" w:cs="宋体"/>
                <w:sz w:val="24"/>
              </w:rPr>
              <w:t>151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39010A8">
            <w:pPr>
              <w:spacing w:line="360" w:lineRule="auto"/>
              <w:rPr>
                <w:rFonts w:ascii="宋体" w:hAnsi="宋体" w:cs="宋体"/>
                <w:sz w:val="24"/>
              </w:rPr>
            </w:pPr>
            <w:r>
              <w:rPr>
                <w:rFonts w:hint="eastAsia" w:ascii="宋体" w:hAnsi="宋体" w:cs="宋体"/>
                <w:sz w:val="24"/>
              </w:rPr>
              <w:t>G6021杭长双向0014KM+945M新安江收费站入口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AC681A">
            <w:pPr>
              <w:spacing w:line="360" w:lineRule="auto"/>
              <w:jc w:val="center"/>
              <w:rPr>
                <w:rFonts w:ascii="宋体" w:hAnsi="宋体" w:cs="宋体"/>
                <w:sz w:val="24"/>
              </w:rPr>
            </w:pPr>
            <w:r>
              <w:rPr>
                <w:rFonts w:hint="eastAsia" w:ascii="宋体" w:hAnsi="宋体" w:cs="宋体"/>
                <w:sz w:val="24"/>
              </w:rPr>
              <w:t>电警</w:t>
            </w:r>
          </w:p>
        </w:tc>
      </w:tr>
      <w:tr w14:paraId="27F1695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212855">
            <w:pPr>
              <w:spacing w:line="360" w:lineRule="auto"/>
              <w:jc w:val="center"/>
              <w:rPr>
                <w:rFonts w:ascii="宋体" w:hAnsi="宋体" w:cs="宋体"/>
                <w:sz w:val="24"/>
              </w:rPr>
            </w:pPr>
            <w:r>
              <w:rPr>
                <w:rFonts w:hint="eastAsia" w:ascii="宋体" w:hAnsi="宋体" w:cs="宋体"/>
                <w:sz w:val="24"/>
              </w:rPr>
              <w:t>152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947FE1">
            <w:pPr>
              <w:spacing w:line="360" w:lineRule="auto"/>
              <w:rPr>
                <w:rFonts w:ascii="宋体" w:hAnsi="宋体" w:cs="宋体"/>
                <w:sz w:val="24"/>
              </w:rPr>
            </w:pPr>
            <w:r>
              <w:rPr>
                <w:rFonts w:hint="eastAsia" w:ascii="宋体" w:hAnsi="宋体" w:cs="宋体"/>
                <w:sz w:val="24"/>
              </w:rPr>
              <w:t>G6021杭长双向0014KM+945M新安江收费站入口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347C236">
            <w:pPr>
              <w:spacing w:line="360" w:lineRule="auto"/>
              <w:jc w:val="center"/>
              <w:rPr>
                <w:rFonts w:ascii="宋体" w:hAnsi="宋体" w:cs="宋体"/>
                <w:sz w:val="24"/>
              </w:rPr>
            </w:pPr>
            <w:r>
              <w:rPr>
                <w:rFonts w:hint="eastAsia" w:ascii="宋体" w:hAnsi="宋体" w:cs="宋体"/>
                <w:sz w:val="24"/>
              </w:rPr>
              <w:t>电警</w:t>
            </w:r>
          </w:p>
        </w:tc>
      </w:tr>
      <w:tr w14:paraId="2C6CC0F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DB02819">
            <w:pPr>
              <w:spacing w:line="360" w:lineRule="auto"/>
              <w:jc w:val="center"/>
              <w:rPr>
                <w:rFonts w:ascii="宋体" w:hAnsi="宋体" w:cs="宋体"/>
                <w:sz w:val="24"/>
              </w:rPr>
            </w:pPr>
            <w:r>
              <w:rPr>
                <w:rFonts w:hint="eastAsia" w:ascii="宋体" w:hAnsi="宋体" w:cs="宋体"/>
                <w:sz w:val="24"/>
              </w:rPr>
              <w:t>153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6D8084E">
            <w:pPr>
              <w:spacing w:line="360" w:lineRule="auto"/>
              <w:rPr>
                <w:rFonts w:ascii="宋体" w:hAnsi="宋体" w:cs="宋体"/>
                <w:sz w:val="24"/>
              </w:rPr>
            </w:pPr>
            <w:r>
              <w:rPr>
                <w:rFonts w:hint="eastAsia" w:ascii="宋体" w:hAnsi="宋体" w:cs="宋体"/>
                <w:sz w:val="24"/>
              </w:rPr>
              <w:t>G25长深往福建方向2399KM+876M安仁收费站出口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F7C0182">
            <w:pPr>
              <w:spacing w:line="360" w:lineRule="auto"/>
              <w:jc w:val="center"/>
              <w:rPr>
                <w:rFonts w:ascii="宋体" w:hAnsi="宋体" w:cs="宋体"/>
                <w:sz w:val="24"/>
              </w:rPr>
            </w:pPr>
            <w:r>
              <w:rPr>
                <w:rFonts w:hint="eastAsia" w:ascii="宋体" w:hAnsi="宋体" w:cs="宋体"/>
                <w:sz w:val="24"/>
              </w:rPr>
              <w:t>电警</w:t>
            </w:r>
          </w:p>
        </w:tc>
      </w:tr>
      <w:tr w14:paraId="667EA7A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B509C58">
            <w:pPr>
              <w:spacing w:line="360" w:lineRule="auto"/>
              <w:jc w:val="center"/>
              <w:rPr>
                <w:rFonts w:ascii="宋体" w:hAnsi="宋体" w:cs="宋体"/>
                <w:sz w:val="24"/>
              </w:rPr>
            </w:pPr>
            <w:r>
              <w:rPr>
                <w:rFonts w:hint="eastAsia" w:ascii="宋体" w:hAnsi="宋体" w:cs="宋体"/>
                <w:sz w:val="24"/>
              </w:rPr>
              <w:t>154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49A6E5D">
            <w:pPr>
              <w:spacing w:line="360" w:lineRule="auto"/>
              <w:rPr>
                <w:rFonts w:ascii="宋体" w:hAnsi="宋体" w:cs="宋体"/>
                <w:sz w:val="24"/>
              </w:rPr>
            </w:pPr>
            <w:r>
              <w:rPr>
                <w:rFonts w:hint="eastAsia" w:ascii="宋体" w:hAnsi="宋体" w:cs="宋体"/>
                <w:sz w:val="24"/>
              </w:rPr>
              <w:t>G25长深往江苏方向2400KM+230M安仁收费站出口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885CAD7">
            <w:pPr>
              <w:spacing w:line="360" w:lineRule="auto"/>
              <w:jc w:val="center"/>
              <w:rPr>
                <w:rFonts w:ascii="宋体" w:hAnsi="宋体" w:cs="宋体"/>
                <w:sz w:val="24"/>
              </w:rPr>
            </w:pPr>
            <w:r>
              <w:rPr>
                <w:rFonts w:hint="eastAsia" w:ascii="宋体" w:hAnsi="宋体" w:cs="宋体"/>
                <w:sz w:val="24"/>
              </w:rPr>
              <w:t>电警</w:t>
            </w:r>
          </w:p>
        </w:tc>
      </w:tr>
      <w:tr w14:paraId="05298D0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79B1B98">
            <w:pPr>
              <w:spacing w:line="360" w:lineRule="auto"/>
              <w:jc w:val="center"/>
              <w:rPr>
                <w:rFonts w:ascii="宋体" w:hAnsi="宋体" w:cs="宋体"/>
                <w:sz w:val="24"/>
              </w:rPr>
            </w:pPr>
            <w:r>
              <w:rPr>
                <w:rFonts w:hint="eastAsia" w:ascii="宋体" w:hAnsi="宋体" w:cs="宋体"/>
                <w:sz w:val="24"/>
              </w:rPr>
              <w:t>155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F759050">
            <w:pPr>
              <w:spacing w:line="360" w:lineRule="auto"/>
              <w:rPr>
                <w:rFonts w:ascii="宋体" w:hAnsi="宋体" w:cs="宋体"/>
                <w:sz w:val="24"/>
              </w:rPr>
            </w:pPr>
            <w:r>
              <w:rPr>
                <w:rFonts w:hint="eastAsia" w:ascii="宋体" w:hAnsi="宋体" w:cs="宋体"/>
                <w:sz w:val="24"/>
              </w:rPr>
              <w:t>G25长深往福建方向2410KM+605M乾潭收费站出口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EFF8E9C">
            <w:pPr>
              <w:spacing w:line="360" w:lineRule="auto"/>
              <w:jc w:val="center"/>
              <w:rPr>
                <w:rFonts w:ascii="宋体" w:hAnsi="宋体" w:cs="宋体"/>
                <w:sz w:val="24"/>
              </w:rPr>
            </w:pPr>
            <w:r>
              <w:rPr>
                <w:rFonts w:hint="eastAsia" w:ascii="宋体" w:hAnsi="宋体" w:cs="宋体"/>
                <w:sz w:val="24"/>
              </w:rPr>
              <w:t>电警</w:t>
            </w:r>
          </w:p>
        </w:tc>
      </w:tr>
      <w:tr w14:paraId="5955824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A80E2C3">
            <w:pPr>
              <w:spacing w:line="360" w:lineRule="auto"/>
              <w:jc w:val="center"/>
              <w:rPr>
                <w:rFonts w:ascii="宋体" w:hAnsi="宋体" w:cs="宋体"/>
                <w:sz w:val="24"/>
              </w:rPr>
            </w:pPr>
            <w:r>
              <w:rPr>
                <w:rFonts w:hint="eastAsia" w:ascii="宋体" w:hAnsi="宋体" w:cs="宋体"/>
                <w:sz w:val="24"/>
              </w:rPr>
              <w:t>156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3EA5284">
            <w:pPr>
              <w:spacing w:line="360" w:lineRule="auto"/>
              <w:rPr>
                <w:rFonts w:ascii="宋体" w:hAnsi="宋体" w:cs="宋体"/>
                <w:sz w:val="24"/>
              </w:rPr>
            </w:pPr>
            <w:r>
              <w:rPr>
                <w:rFonts w:hint="eastAsia" w:ascii="宋体" w:hAnsi="宋体" w:cs="宋体"/>
                <w:sz w:val="24"/>
              </w:rPr>
              <w:t>G6021杭长往江苏方向0003KM+090M杨村桥收费站出口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7403A9">
            <w:pPr>
              <w:spacing w:line="360" w:lineRule="auto"/>
              <w:jc w:val="center"/>
              <w:rPr>
                <w:rFonts w:ascii="宋体" w:hAnsi="宋体" w:cs="宋体"/>
                <w:sz w:val="24"/>
              </w:rPr>
            </w:pPr>
            <w:r>
              <w:rPr>
                <w:rFonts w:hint="eastAsia" w:ascii="宋体" w:hAnsi="宋体" w:cs="宋体"/>
                <w:sz w:val="24"/>
              </w:rPr>
              <w:t>电警</w:t>
            </w:r>
          </w:p>
        </w:tc>
      </w:tr>
      <w:tr w14:paraId="5D12041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8C45A9C">
            <w:pPr>
              <w:spacing w:line="360" w:lineRule="auto"/>
              <w:jc w:val="center"/>
              <w:rPr>
                <w:rFonts w:ascii="宋体" w:hAnsi="宋体" w:cs="宋体"/>
                <w:sz w:val="24"/>
              </w:rPr>
            </w:pPr>
            <w:r>
              <w:rPr>
                <w:rFonts w:hint="eastAsia" w:ascii="宋体" w:hAnsi="宋体" w:cs="宋体"/>
                <w:sz w:val="24"/>
              </w:rPr>
              <w:t>157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63FA272">
            <w:pPr>
              <w:spacing w:line="360" w:lineRule="auto"/>
              <w:rPr>
                <w:rFonts w:ascii="宋体" w:hAnsi="宋体" w:cs="宋体"/>
                <w:sz w:val="24"/>
              </w:rPr>
            </w:pPr>
            <w:r>
              <w:rPr>
                <w:rFonts w:hint="eastAsia" w:ascii="宋体" w:hAnsi="宋体" w:cs="宋体"/>
                <w:sz w:val="24"/>
              </w:rPr>
              <w:t>G6021杭长往江苏方向0002KM+686M杨村桥收费站出口匝道测速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624F441">
            <w:pPr>
              <w:spacing w:line="360" w:lineRule="auto"/>
              <w:jc w:val="center"/>
              <w:rPr>
                <w:rFonts w:ascii="宋体" w:hAnsi="宋体" w:cs="宋体"/>
                <w:sz w:val="24"/>
              </w:rPr>
            </w:pPr>
            <w:r>
              <w:rPr>
                <w:rFonts w:hint="eastAsia" w:ascii="宋体" w:hAnsi="宋体" w:cs="宋体"/>
                <w:sz w:val="24"/>
              </w:rPr>
              <w:t>电警</w:t>
            </w:r>
          </w:p>
        </w:tc>
      </w:tr>
      <w:tr w14:paraId="5DB36AE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B33C8E7">
            <w:pPr>
              <w:spacing w:line="360" w:lineRule="auto"/>
              <w:jc w:val="center"/>
              <w:rPr>
                <w:rFonts w:ascii="宋体" w:hAnsi="宋体" w:cs="宋体"/>
                <w:sz w:val="24"/>
              </w:rPr>
            </w:pPr>
            <w:r>
              <w:rPr>
                <w:rFonts w:hint="eastAsia" w:ascii="宋体" w:hAnsi="宋体" w:cs="宋体"/>
                <w:sz w:val="24"/>
              </w:rPr>
              <w:t>158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C3F372C">
            <w:pPr>
              <w:spacing w:line="360" w:lineRule="auto"/>
              <w:rPr>
                <w:rFonts w:ascii="宋体" w:hAnsi="宋体" w:cs="宋体"/>
                <w:sz w:val="24"/>
              </w:rPr>
            </w:pPr>
            <w:r>
              <w:rPr>
                <w:rFonts w:hint="eastAsia" w:ascii="宋体" w:hAnsi="宋体" w:cs="宋体"/>
                <w:sz w:val="24"/>
              </w:rPr>
              <w:t>G4012溧宁往江西方向0323KM+292M寿昌收费站出口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95D83EA">
            <w:pPr>
              <w:spacing w:line="360" w:lineRule="auto"/>
              <w:jc w:val="center"/>
              <w:rPr>
                <w:rFonts w:ascii="宋体" w:hAnsi="宋体" w:cs="宋体"/>
                <w:sz w:val="24"/>
              </w:rPr>
            </w:pPr>
            <w:r>
              <w:rPr>
                <w:rFonts w:hint="eastAsia" w:ascii="宋体" w:hAnsi="宋体" w:cs="宋体"/>
                <w:sz w:val="24"/>
              </w:rPr>
              <w:t>电警</w:t>
            </w:r>
          </w:p>
        </w:tc>
      </w:tr>
      <w:tr w14:paraId="15C6AD0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9117E86">
            <w:pPr>
              <w:spacing w:line="360" w:lineRule="auto"/>
              <w:jc w:val="center"/>
              <w:rPr>
                <w:rFonts w:ascii="宋体" w:hAnsi="宋体" w:cs="宋体"/>
                <w:sz w:val="24"/>
              </w:rPr>
            </w:pPr>
            <w:r>
              <w:rPr>
                <w:rFonts w:hint="eastAsia" w:ascii="宋体" w:hAnsi="宋体" w:cs="宋体"/>
                <w:sz w:val="24"/>
              </w:rPr>
              <w:t>159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FC497DB">
            <w:pPr>
              <w:spacing w:line="360" w:lineRule="auto"/>
              <w:rPr>
                <w:rFonts w:ascii="宋体" w:hAnsi="宋体" w:cs="宋体"/>
                <w:sz w:val="24"/>
              </w:rPr>
            </w:pPr>
            <w:r>
              <w:rPr>
                <w:rFonts w:hint="eastAsia" w:ascii="宋体" w:hAnsi="宋体" w:cs="宋体"/>
                <w:sz w:val="24"/>
              </w:rPr>
              <w:t>G4012溧宁往江苏方向0323KM+480M寿昌收费站出口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0197BE">
            <w:pPr>
              <w:spacing w:line="360" w:lineRule="auto"/>
              <w:jc w:val="center"/>
              <w:rPr>
                <w:rFonts w:ascii="宋体" w:hAnsi="宋体" w:cs="宋体"/>
                <w:sz w:val="24"/>
              </w:rPr>
            </w:pPr>
            <w:r>
              <w:rPr>
                <w:rFonts w:hint="eastAsia" w:ascii="宋体" w:hAnsi="宋体" w:cs="宋体"/>
                <w:sz w:val="24"/>
              </w:rPr>
              <w:t>电警</w:t>
            </w:r>
          </w:p>
        </w:tc>
      </w:tr>
      <w:tr w14:paraId="7D2E270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88ADF16">
            <w:pPr>
              <w:spacing w:line="360" w:lineRule="auto"/>
              <w:jc w:val="center"/>
              <w:rPr>
                <w:rFonts w:ascii="宋体" w:hAnsi="宋体" w:cs="宋体"/>
                <w:sz w:val="24"/>
              </w:rPr>
            </w:pPr>
            <w:r>
              <w:rPr>
                <w:rFonts w:hint="eastAsia" w:ascii="宋体" w:hAnsi="宋体" w:cs="宋体"/>
                <w:sz w:val="24"/>
              </w:rPr>
              <w:t>160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88C18E">
            <w:pPr>
              <w:spacing w:line="360" w:lineRule="auto"/>
              <w:rPr>
                <w:rFonts w:ascii="宋体" w:hAnsi="宋体" w:cs="宋体"/>
                <w:sz w:val="24"/>
              </w:rPr>
            </w:pPr>
            <w:r>
              <w:rPr>
                <w:rFonts w:hint="eastAsia" w:ascii="宋体" w:hAnsi="宋体" w:cs="宋体"/>
                <w:sz w:val="24"/>
              </w:rPr>
              <w:t>G4012溧宁往福建方向0335KM+090M航头收费站出口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9AF31F3">
            <w:pPr>
              <w:spacing w:line="360" w:lineRule="auto"/>
              <w:jc w:val="center"/>
              <w:rPr>
                <w:rFonts w:ascii="宋体" w:hAnsi="宋体" w:cs="宋体"/>
                <w:sz w:val="24"/>
              </w:rPr>
            </w:pPr>
            <w:r>
              <w:rPr>
                <w:rFonts w:hint="eastAsia" w:ascii="宋体" w:hAnsi="宋体" w:cs="宋体"/>
                <w:sz w:val="24"/>
              </w:rPr>
              <w:t>电警</w:t>
            </w:r>
          </w:p>
        </w:tc>
      </w:tr>
      <w:tr w14:paraId="5740E94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D92CC75">
            <w:pPr>
              <w:spacing w:line="360" w:lineRule="auto"/>
              <w:jc w:val="center"/>
              <w:rPr>
                <w:rFonts w:ascii="宋体" w:hAnsi="宋体" w:cs="宋体"/>
                <w:sz w:val="24"/>
              </w:rPr>
            </w:pPr>
            <w:r>
              <w:rPr>
                <w:rFonts w:hint="eastAsia" w:ascii="宋体" w:hAnsi="宋体" w:cs="宋体"/>
                <w:sz w:val="24"/>
              </w:rPr>
              <w:t>161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0F7287">
            <w:pPr>
              <w:spacing w:line="360" w:lineRule="auto"/>
              <w:rPr>
                <w:rFonts w:ascii="宋体" w:hAnsi="宋体" w:cs="宋体"/>
                <w:sz w:val="24"/>
              </w:rPr>
            </w:pPr>
            <w:r>
              <w:rPr>
                <w:rFonts w:hint="eastAsia" w:ascii="宋体" w:hAnsi="宋体" w:cs="宋体"/>
                <w:sz w:val="24"/>
              </w:rPr>
              <w:t>G4012溧宁往江苏方向0343KM+548M大店口收费站出口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DA2343">
            <w:pPr>
              <w:spacing w:line="360" w:lineRule="auto"/>
              <w:jc w:val="center"/>
              <w:rPr>
                <w:rFonts w:ascii="宋体" w:hAnsi="宋体" w:cs="宋体"/>
                <w:sz w:val="24"/>
              </w:rPr>
            </w:pPr>
            <w:r>
              <w:rPr>
                <w:rFonts w:hint="eastAsia" w:ascii="宋体" w:hAnsi="宋体" w:cs="宋体"/>
                <w:sz w:val="24"/>
              </w:rPr>
              <w:t>电警</w:t>
            </w:r>
          </w:p>
        </w:tc>
      </w:tr>
      <w:tr w14:paraId="1AD7C12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6CEE880">
            <w:pPr>
              <w:spacing w:line="360" w:lineRule="auto"/>
              <w:jc w:val="center"/>
              <w:rPr>
                <w:rFonts w:ascii="宋体" w:hAnsi="宋体" w:cs="宋体"/>
                <w:sz w:val="24"/>
              </w:rPr>
            </w:pPr>
            <w:r>
              <w:rPr>
                <w:rFonts w:hint="eastAsia" w:ascii="宋体" w:hAnsi="宋体" w:cs="宋体"/>
                <w:sz w:val="24"/>
              </w:rPr>
              <w:t>162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560CD4F">
            <w:pPr>
              <w:spacing w:line="360" w:lineRule="auto"/>
              <w:rPr>
                <w:rFonts w:ascii="宋体" w:hAnsi="宋体" w:cs="宋体"/>
                <w:sz w:val="24"/>
              </w:rPr>
            </w:pPr>
            <w:r>
              <w:rPr>
                <w:rFonts w:hint="eastAsia" w:ascii="宋体" w:hAnsi="宋体" w:cs="宋体"/>
                <w:sz w:val="24"/>
              </w:rPr>
              <w:t>G4012溧宁往江苏方向0335KM+664M航头收费站出口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D7F66EC">
            <w:pPr>
              <w:spacing w:line="360" w:lineRule="auto"/>
              <w:jc w:val="center"/>
              <w:rPr>
                <w:rFonts w:ascii="宋体" w:hAnsi="宋体" w:cs="宋体"/>
                <w:sz w:val="24"/>
              </w:rPr>
            </w:pPr>
            <w:r>
              <w:rPr>
                <w:rFonts w:hint="eastAsia" w:ascii="宋体" w:hAnsi="宋体" w:cs="宋体"/>
                <w:sz w:val="24"/>
              </w:rPr>
              <w:t>电警</w:t>
            </w:r>
          </w:p>
        </w:tc>
      </w:tr>
      <w:tr w14:paraId="360FF97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7366C63">
            <w:pPr>
              <w:spacing w:line="360" w:lineRule="auto"/>
              <w:jc w:val="center"/>
              <w:rPr>
                <w:rFonts w:ascii="宋体" w:hAnsi="宋体" w:cs="宋体"/>
                <w:sz w:val="24"/>
              </w:rPr>
            </w:pPr>
            <w:r>
              <w:rPr>
                <w:rFonts w:hint="eastAsia" w:ascii="宋体" w:hAnsi="宋体" w:cs="宋体"/>
                <w:sz w:val="24"/>
              </w:rPr>
              <w:t>163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0989CA8">
            <w:pPr>
              <w:spacing w:line="360" w:lineRule="auto"/>
              <w:rPr>
                <w:rFonts w:ascii="宋体" w:hAnsi="宋体" w:cs="宋体"/>
                <w:sz w:val="24"/>
              </w:rPr>
            </w:pPr>
            <w:r>
              <w:rPr>
                <w:rFonts w:hint="eastAsia" w:ascii="宋体" w:hAnsi="宋体" w:cs="宋体"/>
                <w:sz w:val="24"/>
              </w:rPr>
              <w:t>G6021杭长往江西方向0051KM+480M大同收费站出口匝道测速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DA374C">
            <w:pPr>
              <w:spacing w:line="360" w:lineRule="auto"/>
              <w:jc w:val="center"/>
              <w:rPr>
                <w:rFonts w:ascii="宋体" w:hAnsi="宋体" w:cs="宋体"/>
                <w:sz w:val="24"/>
              </w:rPr>
            </w:pPr>
            <w:r>
              <w:rPr>
                <w:rFonts w:hint="eastAsia" w:ascii="宋体" w:hAnsi="宋体" w:cs="宋体"/>
                <w:sz w:val="24"/>
              </w:rPr>
              <w:t>电警</w:t>
            </w:r>
          </w:p>
        </w:tc>
      </w:tr>
      <w:tr w14:paraId="7DCD3ED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F06C710">
            <w:pPr>
              <w:spacing w:line="360" w:lineRule="auto"/>
              <w:jc w:val="center"/>
              <w:rPr>
                <w:rFonts w:ascii="宋体" w:hAnsi="宋体" w:cs="宋体"/>
                <w:sz w:val="24"/>
              </w:rPr>
            </w:pPr>
            <w:r>
              <w:rPr>
                <w:rFonts w:hint="eastAsia" w:ascii="宋体" w:hAnsi="宋体" w:cs="宋体"/>
                <w:sz w:val="24"/>
              </w:rPr>
              <w:t>164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9DB2726">
            <w:pPr>
              <w:spacing w:line="360" w:lineRule="auto"/>
              <w:rPr>
                <w:rFonts w:ascii="宋体" w:hAnsi="宋体" w:cs="宋体"/>
                <w:sz w:val="24"/>
              </w:rPr>
            </w:pPr>
            <w:r>
              <w:rPr>
                <w:rFonts w:hint="eastAsia" w:ascii="宋体" w:hAnsi="宋体" w:cs="宋体"/>
                <w:sz w:val="24"/>
              </w:rPr>
              <w:t>G4012溧宁往江苏方向0306KM+797M新安江收费站出口匝道测速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BF426A">
            <w:pPr>
              <w:spacing w:line="360" w:lineRule="auto"/>
              <w:jc w:val="center"/>
              <w:rPr>
                <w:rFonts w:ascii="宋体" w:hAnsi="宋体" w:cs="宋体"/>
                <w:sz w:val="24"/>
              </w:rPr>
            </w:pPr>
            <w:r>
              <w:rPr>
                <w:rFonts w:hint="eastAsia" w:ascii="宋体" w:hAnsi="宋体" w:cs="宋体"/>
                <w:sz w:val="24"/>
              </w:rPr>
              <w:t>电警</w:t>
            </w:r>
          </w:p>
        </w:tc>
      </w:tr>
      <w:tr w14:paraId="154B370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9A189DA">
            <w:pPr>
              <w:spacing w:line="360" w:lineRule="auto"/>
              <w:jc w:val="center"/>
              <w:rPr>
                <w:rFonts w:ascii="宋体" w:hAnsi="宋体" w:cs="宋体"/>
                <w:sz w:val="24"/>
              </w:rPr>
            </w:pPr>
            <w:r>
              <w:rPr>
                <w:rFonts w:hint="eastAsia" w:ascii="宋体" w:hAnsi="宋体" w:cs="宋体"/>
                <w:sz w:val="24"/>
              </w:rPr>
              <w:t>165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3C2C6A8">
            <w:pPr>
              <w:spacing w:line="360" w:lineRule="auto"/>
              <w:rPr>
                <w:rFonts w:ascii="宋体" w:hAnsi="宋体" w:cs="宋体"/>
                <w:sz w:val="24"/>
              </w:rPr>
            </w:pPr>
            <w:r>
              <w:rPr>
                <w:rFonts w:hint="eastAsia" w:ascii="宋体" w:hAnsi="宋体" w:cs="宋体"/>
                <w:sz w:val="24"/>
              </w:rPr>
              <w:t>S14杭长延伸段往杭州方向0001KM+147M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1B67BEE">
            <w:pPr>
              <w:spacing w:line="360" w:lineRule="auto"/>
              <w:jc w:val="center"/>
              <w:rPr>
                <w:rFonts w:ascii="宋体" w:hAnsi="宋体" w:cs="宋体"/>
                <w:sz w:val="24"/>
              </w:rPr>
            </w:pPr>
            <w:r>
              <w:rPr>
                <w:rFonts w:hint="eastAsia" w:ascii="宋体" w:hAnsi="宋体" w:cs="宋体"/>
                <w:sz w:val="24"/>
              </w:rPr>
              <w:t>电警</w:t>
            </w:r>
          </w:p>
        </w:tc>
      </w:tr>
      <w:tr w14:paraId="04221AE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04B339D">
            <w:pPr>
              <w:spacing w:line="360" w:lineRule="auto"/>
              <w:jc w:val="center"/>
              <w:rPr>
                <w:rFonts w:ascii="宋体" w:hAnsi="宋体" w:cs="宋体"/>
                <w:sz w:val="24"/>
              </w:rPr>
            </w:pPr>
            <w:r>
              <w:rPr>
                <w:rFonts w:hint="eastAsia" w:ascii="宋体" w:hAnsi="宋体" w:cs="宋体"/>
                <w:sz w:val="24"/>
              </w:rPr>
              <w:t>166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294DE73">
            <w:pPr>
              <w:spacing w:line="360" w:lineRule="auto"/>
              <w:rPr>
                <w:rFonts w:ascii="宋体" w:hAnsi="宋体" w:cs="宋体"/>
                <w:sz w:val="24"/>
              </w:rPr>
            </w:pPr>
            <w:r>
              <w:rPr>
                <w:rFonts w:hint="eastAsia" w:ascii="宋体" w:hAnsi="宋体" w:cs="宋体"/>
                <w:sz w:val="24"/>
              </w:rPr>
              <w:t>S14杭长延伸段往长兴方向0001KM+200M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B037BB6">
            <w:pPr>
              <w:spacing w:line="360" w:lineRule="auto"/>
              <w:jc w:val="center"/>
              <w:rPr>
                <w:rFonts w:ascii="宋体" w:hAnsi="宋体" w:cs="宋体"/>
                <w:sz w:val="24"/>
              </w:rPr>
            </w:pPr>
            <w:r>
              <w:rPr>
                <w:rFonts w:hint="eastAsia" w:ascii="宋体" w:hAnsi="宋体" w:cs="宋体"/>
                <w:sz w:val="24"/>
              </w:rPr>
              <w:t>电警</w:t>
            </w:r>
          </w:p>
        </w:tc>
      </w:tr>
      <w:tr w14:paraId="6AB9ACF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5DFA879">
            <w:pPr>
              <w:spacing w:line="360" w:lineRule="auto"/>
              <w:jc w:val="center"/>
              <w:rPr>
                <w:rFonts w:ascii="宋体" w:hAnsi="宋体" w:cs="宋体"/>
                <w:sz w:val="24"/>
              </w:rPr>
            </w:pPr>
            <w:r>
              <w:rPr>
                <w:rFonts w:hint="eastAsia" w:ascii="宋体" w:hAnsi="宋体" w:cs="宋体"/>
                <w:sz w:val="24"/>
              </w:rPr>
              <w:t>167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518D1D9">
            <w:pPr>
              <w:spacing w:line="360" w:lineRule="auto"/>
              <w:rPr>
                <w:rFonts w:ascii="宋体" w:hAnsi="宋体" w:cs="宋体"/>
                <w:sz w:val="24"/>
              </w:rPr>
            </w:pPr>
            <w:r>
              <w:rPr>
                <w:rFonts w:hint="eastAsia" w:ascii="宋体" w:hAnsi="宋体" w:cs="宋体"/>
                <w:sz w:val="24"/>
              </w:rPr>
              <w:t>S14杭长往杭州方向0010KM+642M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F81037B">
            <w:pPr>
              <w:spacing w:line="360" w:lineRule="auto"/>
              <w:jc w:val="center"/>
              <w:rPr>
                <w:rFonts w:ascii="宋体" w:hAnsi="宋体" w:cs="宋体"/>
                <w:sz w:val="24"/>
              </w:rPr>
            </w:pPr>
            <w:r>
              <w:rPr>
                <w:rFonts w:hint="eastAsia" w:ascii="宋体" w:hAnsi="宋体" w:cs="宋体"/>
                <w:sz w:val="24"/>
              </w:rPr>
              <w:t>电警</w:t>
            </w:r>
          </w:p>
        </w:tc>
      </w:tr>
      <w:tr w14:paraId="5B9B5E7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3CFB42">
            <w:pPr>
              <w:spacing w:line="360" w:lineRule="auto"/>
              <w:jc w:val="center"/>
              <w:rPr>
                <w:rFonts w:ascii="宋体" w:hAnsi="宋体" w:cs="宋体"/>
                <w:sz w:val="24"/>
              </w:rPr>
            </w:pPr>
            <w:r>
              <w:rPr>
                <w:rFonts w:hint="eastAsia" w:ascii="宋体" w:hAnsi="宋体" w:cs="宋体"/>
                <w:sz w:val="24"/>
              </w:rPr>
              <w:t>168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167CD0D">
            <w:pPr>
              <w:spacing w:line="360" w:lineRule="auto"/>
              <w:rPr>
                <w:rFonts w:ascii="宋体" w:hAnsi="宋体" w:cs="宋体"/>
                <w:sz w:val="24"/>
              </w:rPr>
            </w:pPr>
            <w:r>
              <w:rPr>
                <w:rFonts w:hint="eastAsia" w:ascii="宋体" w:hAnsi="宋体" w:cs="宋体"/>
                <w:sz w:val="24"/>
              </w:rPr>
              <w:t>G2504杭州绕城江西转S14杭长长兴（紫金港枢纽）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CB00E10">
            <w:pPr>
              <w:spacing w:line="360" w:lineRule="auto"/>
              <w:jc w:val="center"/>
              <w:rPr>
                <w:rFonts w:ascii="宋体" w:hAnsi="宋体" w:cs="宋体"/>
                <w:sz w:val="24"/>
              </w:rPr>
            </w:pPr>
            <w:r>
              <w:rPr>
                <w:rFonts w:hint="eastAsia" w:ascii="宋体" w:hAnsi="宋体" w:cs="宋体"/>
                <w:sz w:val="24"/>
              </w:rPr>
              <w:t>电警</w:t>
            </w:r>
          </w:p>
        </w:tc>
      </w:tr>
      <w:tr w14:paraId="46457E3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A42E8BC">
            <w:pPr>
              <w:spacing w:line="360" w:lineRule="auto"/>
              <w:jc w:val="center"/>
              <w:rPr>
                <w:rFonts w:ascii="宋体" w:hAnsi="宋体" w:cs="宋体"/>
                <w:sz w:val="24"/>
              </w:rPr>
            </w:pPr>
            <w:r>
              <w:rPr>
                <w:rFonts w:hint="eastAsia" w:ascii="宋体" w:hAnsi="宋体" w:cs="宋体"/>
                <w:sz w:val="24"/>
              </w:rPr>
              <w:t>169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68F4BA4">
            <w:pPr>
              <w:spacing w:line="360" w:lineRule="auto"/>
              <w:rPr>
                <w:rFonts w:ascii="宋体" w:hAnsi="宋体" w:cs="宋体"/>
                <w:sz w:val="24"/>
              </w:rPr>
            </w:pPr>
            <w:r>
              <w:rPr>
                <w:rFonts w:hint="eastAsia" w:ascii="宋体" w:hAnsi="宋体" w:cs="宋体"/>
                <w:sz w:val="24"/>
              </w:rPr>
              <w:t>G2504杭州绕城江西转S14杭长杭州（紫金港枢纽）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34E6261">
            <w:pPr>
              <w:spacing w:line="360" w:lineRule="auto"/>
              <w:jc w:val="center"/>
              <w:rPr>
                <w:rFonts w:ascii="宋体" w:hAnsi="宋体" w:cs="宋体"/>
                <w:sz w:val="24"/>
              </w:rPr>
            </w:pPr>
            <w:r>
              <w:rPr>
                <w:rFonts w:hint="eastAsia" w:ascii="宋体" w:hAnsi="宋体" w:cs="宋体"/>
                <w:sz w:val="24"/>
              </w:rPr>
              <w:t>电警</w:t>
            </w:r>
          </w:p>
        </w:tc>
      </w:tr>
      <w:tr w14:paraId="1444932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F9CC7E6">
            <w:pPr>
              <w:spacing w:line="360" w:lineRule="auto"/>
              <w:jc w:val="center"/>
              <w:rPr>
                <w:rFonts w:ascii="宋体" w:hAnsi="宋体" w:cs="宋体"/>
                <w:sz w:val="24"/>
              </w:rPr>
            </w:pPr>
            <w:r>
              <w:rPr>
                <w:rFonts w:hint="eastAsia" w:ascii="宋体" w:hAnsi="宋体" w:cs="宋体"/>
                <w:sz w:val="24"/>
              </w:rPr>
              <w:t>170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9B07AA5">
            <w:pPr>
              <w:spacing w:line="360" w:lineRule="auto"/>
              <w:rPr>
                <w:rFonts w:ascii="宋体" w:hAnsi="宋体" w:cs="宋体"/>
                <w:sz w:val="24"/>
              </w:rPr>
            </w:pPr>
            <w:r>
              <w:rPr>
                <w:rFonts w:hint="eastAsia" w:ascii="宋体" w:hAnsi="宋体" w:cs="宋体"/>
                <w:sz w:val="24"/>
              </w:rPr>
              <w:t>S14杭长杭州转G2504杭州绕城上海（紫金港枢纽）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DE90123">
            <w:pPr>
              <w:spacing w:line="360" w:lineRule="auto"/>
              <w:jc w:val="center"/>
              <w:rPr>
                <w:rFonts w:ascii="宋体" w:hAnsi="宋体" w:cs="宋体"/>
                <w:sz w:val="24"/>
              </w:rPr>
            </w:pPr>
            <w:r>
              <w:rPr>
                <w:rFonts w:hint="eastAsia" w:ascii="宋体" w:hAnsi="宋体" w:cs="宋体"/>
                <w:sz w:val="24"/>
              </w:rPr>
              <w:t>电警</w:t>
            </w:r>
          </w:p>
        </w:tc>
      </w:tr>
      <w:tr w14:paraId="1FBE9AE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1BBB471">
            <w:pPr>
              <w:spacing w:line="360" w:lineRule="auto"/>
              <w:jc w:val="center"/>
              <w:rPr>
                <w:rFonts w:ascii="宋体" w:hAnsi="宋体" w:cs="宋体"/>
                <w:sz w:val="24"/>
              </w:rPr>
            </w:pPr>
            <w:r>
              <w:rPr>
                <w:rFonts w:hint="eastAsia" w:ascii="宋体" w:hAnsi="宋体" w:cs="宋体"/>
                <w:sz w:val="24"/>
              </w:rPr>
              <w:t>171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CDA1877">
            <w:pPr>
              <w:spacing w:line="360" w:lineRule="auto"/>
              <w:rPr>
                <w:rFonts w:ascii="宋体" w:hAnsi="宋体" w:cs="宋体"/>
                <w:sz w:val="24"/>
              </w:rPr>
            </w:pPr>
            <w:r>
              <w:rPr>
                <w:rFonts w:hint="eastAsia" w:ascii="宋体" w:hAnsi="宋体" w:cs="宋体"/>
                <w:sz w:val="24"/>
              </w:rPr>
              <w:t>S14杭长杭州转G2504杭州绕城江西（紫金港枢纽）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D52DB63">
            <w:pPr>
              <w:spacing w:line="360" w:lineRule="auto"/>
              <w:jc w:val="center"/>
              <w:rPr>
                <w:rFonts w:ascii="宋体" w:hAnsi="宋体" w:cs="宋体"/>
                <w:sz w:val="24"/>
              </w:rPr>
            </w:pPr>
            <w:r>
              <w:rPr>
                <w:rFonts w:hint="eastAsia" w:ascii="宋体" w:hAnsi="宋体" w:cs="宋体"/>
                <w:sz w:val="24"/>
              </w:rPr>
              <w:t>电警</w:t>
            </w:r>
          </w:p>
        </w:tc>
      </w:tr>
      <w:tr w14:paraId="21E9567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8EEC22E">
            <w:pPr>
              <w:spacing w:line="360" w:lineRule="auto"/>
              <w:jc w:val="center"/>
              <w:rPr>
                <w:rFonts w:ascii="宋体" w:hAnsi="宋体" w:cs="宋体"/>
                <w:sz w:val="24"/>
              </w:rPr>
            </w:pPr>
            <w:r>
              <w:rPr>
                <w:rFonts w:hint="eastAsia" w:ascii="宋体" w:hAnsi="宋体" w:cs="宋体"/>
                <w:sz w:val="24"/>
              </w:rPr>
              <w:t>172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804CCFD">
            <w:pPr>
              <w:spacing w:line="360" w:lineRule="auto"/>
              <w:rPr>
                <w:rFonts w:ascii="宋体" w:hAnsi="宋体" w:cs="宋体"/>
                <w:sz w:val="24"/>
              </w:rPr>
            </w:pPr>
            <w:r>
              <w:rPr>
                <w:rFonts w:hint="eastAsia" w:ascii="宋体" w:hAnsi="宋体" w:cs="宋体"/>
                <w:sz w:val="24"/>
              </w:rPr>
              <w:t>S14杭长长兴转G2504杭州绕城江西（紫金港枢纽）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9B67A6">
            <w:pPr>
              <w:spacing w:line="360" w:lineRule="auto"/>
              <w:jc w:val="center"/>
              <w:rPr>
                <w:rFonts w:ascii="宋体" w:hAnsi="宋体" w:cs="宋体"/>
                <w:sz w:val="24"/>
              </w:rPr>
            </w:pPr>
            <w:r>
              <w:rPr>
                <w:rFonts w:hint="eastAsia" w:ascii="宋体" w:hAnsi="宋体" w:cs="宋体"/>
                <w:sz w:val="24"/>
              </w:rPr>
              <w:t>电警</w:t>
            </w:r>
          </w:p>
        </w:tc>
      </w:tr>
      <w:tr w14:paraId="2A89D30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3DF0D1C">
            <w:pPr>
              <w:spacing w:line="360" w:lineRule="auto"/>
              <w:jc w:val="center"/>
              <w:rPr>
                <w:rFonts w:ascii="宋体" w:hAnsi="宋体" w:cs="宋体"/>
                <w:sz w:val="24"/>
              </w:rPr>
            </w:pPr>
            <w:r>
              <w:rPr>
                <w:rFonts w:hint="eastAsia" w:ascii="宋体" w:hAnsi="宋体" w:cs="宋体"/>
                <w:sz w:val="24"/>
              </w:rPr>
              <w:t>173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F86CCD4">
            <w:pPr>
              <w:spacing w:line="360" w:lineRule="auto"/>
              <w:rPr>
                <w:rFonts w:ascii="宋体" w:hAnsi="宋体" w:cs="宋体"/>
                <w:sz w:val="24"/>
              </w:rPr>
            </w:pPr>
            <w:r>
              <w:rPr>
                <w:rFonts w:hint="eastAsia" w:ascii="宋体" w:hAnsi="宋体" w:cs="宋体"/>
                <w:sz w:val="24"/>
              </w:rPr>
              <w:t>S14杭长长兴转G2504杭州绕城上海（紫金港枢纽）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1D2D3DF">
            <w:pPr>
              <w:spacing w:line="360" w:lineRule="auto"/>
              <w:jc w:val="center"/>
              <w:rPr>
                <w:rFonts w:ascii="宋体" w:hAnsi="宋体" w:cs="宋体"/>
                <w:sz w:val="24"/>
              </w:rPr>
            </w:pPr>
            <w:r>
              <w:rPr>
                <w:rFonts w:hint="eastAsia" w:ascii="宋体" w:hAnsi="宋体" w:cs="宋体"/>
                <w:sz w:val="24"/>
              </w:rPr>
              <w:t>电警</w:t>
            </w:r>
          </w:p>
        </w:tc>
      </w:tr>
      <w:tr w14:paraId="3255E31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7A7F27D">
            <w:pPr>
              <w:spacing w:line="360" w:lineRule="auto"/>
              <w:jc w:val="center"/>
              <w:rPr>
                <w:rFonts w:ascii="宋体" w:hAnsi="宋体" w:cs="宋体"/>
                <w:sz w:val="24"/>
              </w:rPr>
            </w:pPr>
            <w:r>
              <w:rPr>
                <w:rFonts w:hint="eastAsia" w:ascii="宋体" w:hAnsi="宋体" w:cs="宋体"/>
                <w:sz w:val="24"/>
              </w:rPr>
              <w:t>174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B8316E4">
            <w:pPr>
              <w:spacing w:line="360" w:lineRule="auto"/>
              <w:rPr>
                <w:rFonts w:ascii="宋体" w:hAnsi="宋体" w:cs="宋体"/>
                <w:sz w:val="24"/>
              </w:rPr>
            </w:pPr>
            <w:r>
              <w:rPr>
                <w:rFonts w:hint="eastAsia" w:ascii="宋体" w:hAnsi="宋体" w:cs="宋体"/>
                <w:sz w:val="24"/>
              </w:rPr>
              <w:t>G2504杭州绕城上海转S14杭长长兴（紫金港枢纽）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8C198D8">
            <w:pPr>
              <w:spacing w:line="360" w:lineRule="auto"/>
              <w:jc w:val="center"/>
              <w:rPr>
                <w:rFonts w:ascii="宋体" w:hAnsi="宋体" w:cs="宋体"/>
                <w:sz w:val="24"/>
              </w:rPr>
            </w:pPr>
            <w:r>
              <w:rPr>
                <w:rFonts w:hint="eastAsia" w:ascii="宋体" w:hAnsi="宋体" w:cs="宋体"/>
                <w:sz w:val="24"/>
              </w:rPr>
              <w:t>电警</w:t>
            </w:r>
          </w:p>
        </w:tc>
      </w:tr>
      <w:tr w14:paraId="5E40F41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013EB31">
            <w:pPr>
              <w:spacing w:line="360" w:lineRule="auto"/>
              <w:jc w:val="center"/>
              <w:rPr>
                <w:rFonts w:ascii="宋体" w:hAnsi="宋体" w:cs="宋体"/>
                <w:sz w:val="24"/>
              </w:rPr>
            </w:pPr>
            <w:r>
              <w:rPr>
                <w:rFonts w:hint="eastAsia" w:ascii="宋体" w:hAnsi="宋体" w:cs="宋体"/>
                <w:sz w:val="24"/>
              </w:rPr>
              <w:t>175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E93A18F">
            <w:pPr>
              <w:spacing w:line="360" w:lineRule="auto"/>
              <w:rPr>
                <w:rFonts w:ascii="宋体" w:hAnsi="宋体" w:cs="宋体"/>
                <w:sz w:val="24"/>
              </w:rPr>
            </w:pPr>
            <w:r>
              <w:rPr>
                <w:rFonts w:hint="eastAsia" w:ascii="宋体" w:hAnsi="宋体" w:cs="宋体"/>
                <w:sz w:val="24"/>
              </w:rPr>
              <w:t>G2504杭州绕城上海转S14杭长杭州（紫金港枢纽）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4D6349F">
            <w:pPr>
              <w:spacing w:line="360" w:lineRule="auto"/>
              <w:jc w:val="center"/>
              <w:rPr>
                <w:rFonts w:ascii="宋体" w:hAnsi="宋体" w:cs="宋体"/>
                <w:sz w:val="24"/>
              </w:rPr>
            </w:pPr>
            <w:r>
              <w:rPr>
                <w:rFonts w:hint="eastAsia" w:ascii="宋体" w:hAnsi="宋体" w:cs="宋体"/>
                <w:sz w:val="24"/>
              </w:rPr>
              <w:t>电警</w:t>
            </w:r>
          </w:p>
        </w:tc>
      </w:tr>
      <w:tr w14:paraId="32F7FB0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D1BFA73">
            <w:pPr>
              <w:spacing w:line="360" w:lineRule="auto"/>
              <w:jc w:val="center"/>
              <w:rPr>
                <w:rFonts w:ascii="宋体" w:hAnsi="宋体" w:cs="宋体"/>
                <w:sz w:val="24"/>
              </w:rPr>
            </w:pPr>
            <w:r>
              <w:rPr>
                <w:rFonts w:hint="eastAsia" w:ascii="宋体" w:hAnsi="宋体" w:cs="宋体"/>
                <w:sz w:val="24"/>
              </w:rPr>
              <w:t>176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B15E2E4">
            <w:pPr>
              <w:spacing w:line="360" w:lineRule="auto"/>
              <w:rPr>
                <w:rFonts w:ascii="宋体" w:hAnsi="宋体" w:cs="宋体"/>
                <w:sz w:val="24"/>
              </w:rPr>
            </w:pPr>
            <w:r>
              <w:rPr>
                <w:rFonts w:hint="eastAsia" w:ascii="宋体" w:hAnsi="宋体" w:cs="宋体"/>
                <w:sz w:val="24"/>
              </w:rPr>
              <w:t>S14杭长往长兴方向0001KM+756M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F43FAD1">
            <w:pPr>
              <w:spacing w:line="360" w:lineRule="auto"/>
              <w:jc w:val="center"/>
              <w:rPr>
                <w:rFonts w:ascii="宋体" w:hAnsi="宋体" w:cs="宋体"/>
                <w:sz w:val="24"/>
              </w:rPr>
            </w:pPr>
            <w:r>
              <w:rPr>
                <w:rFonts w:hint="eastAsia" w:ascii="宋体" w:hAnsi="宋体" w:cs="宋体"/>
                <w:sz w:val="24"/>
              </w:rPr>
              <w:t>电警</w:t>
            </w:r>
          </w:p>
        </w:tc>
      </w:tr>
      <w:tr w14:paraId="40C5F74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193E074">
            <w:pPr>
              <w:spacing w:line="360" w:lineRule="auto"/>
              <w:jc w:val="center"/>
              <w:rPr>
                <w:rFonts w:ascii="宋体" w:hAnsi="宋体" w:cs="宋体"/>
                <w:sz w:val="24"/>
              </w:rPr>
            </w:pPr>
            <w:r>
              <w:rPr>
                <w:rFonts w:hint="eastAsia" w:ascii="宋体" w:hAnsi="宋体" w:cs="宋体"/>
                <w:sz w:val="24"/>
              </w:rPr>
              <w:t>177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60521CF">
            <w:pPr>
              <w:spacing w:line="360" w:lineRule="auto"/>
              <w:rPr>
                <w:rFonts w:ascii="宋体" w:hAnsi="宋体" w:cs="宋体"/>
                <w:sz w:val="24"/>
              </w:rPr>
            </w:pPr>
            <w:r>
              <w:rPr>
                <w:rFonts w:hint="eastAsia" w:ascii="宋体" w:hAnsi="宋体" w:cs="宋体"/>
                <w:sz w:val="24"/>
              </w:rPr>
              <w:t>S14杭长往长兴方向0027KM+189M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BBF3324">
            <w:pPr>
              <w:spacing w:line="360" w:lineRule="auto"/>
              <w:jc w:val="center"/>
              <w:rPr>
                <w:rFonts w:ascii="宋体" w:hAnsi="宋体" w:cs="宋体"/>
                <w:sz w:val="24"/>
              </w:rPr>
            </w:pPr>
            <w:r>
              <w:rPr>
                <w:rFonts w:hint="eastAsia" w:ascii="宋体" w:hAnsi="宋体" w:cs="宋体"/>
                <w:sz w:val="24"/>
              </w:rPr>
              <w:t>电警</w:t>
            </w:r>
          </w:p>
        </w:tc>
      </w:tr>
      <w:tr w14:paraId="4A881C9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7BD42D0">
            <w:pPr>
              <w:spacing w:line="360" w:lineRule="auto"/>
              <w:jc w:val="center"/>
              <w:rPr>
                <w:rFonts w:ascii="宋体" w:hAnsi="宋体" w:cs="宋体"/>
                <w:sz w:val="24"/>
              </w:rPr>
            </w:pPr>
            <w:r>
              <w:rPr>
                <w:rFonts w:hint="eastAsia" w:ascii="宋体" w:hAnsi="宋体" w:cs="宋体"/>
                <w:sz w:val="24"/>
              </w:rPr>
              <w:t>178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87C9312">
            <w:pPr>
              <w:spacing w:line="360" w:lineRule="auto"/>
              <w:rPr>
                <w:rFonts w:ascii="宋体" w:hAnsi="宋体" w:cs="宋体"/>
                <w:sz w:val="24"/>
              </w:rPr>
            </w:pPr>
            <w:r>
              <w:rPr>
                <w:rFonts w:hint="eastAsia" w:ascii="宋体" w:hAnsi="宋体" w:cs="宋体"/>
                <w:sz w:val="24"/>
              </w:rPr>
              <w:t>S14杭长往长兴方向0032KM+808M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55F23C">
            <w:pPr>
              <w:spacing w:line="360" w:lineRule="auto"/>
              <w:jc w:val="center"/>
              <w:rPr>
                <w:rFonts w:ascii="宋体" w:hAnsi="宋体" w:cs="宋体"/>
                <w:sz w:val="24"/>
              </w:rPr>
            </w:pPr>
            <w:r>
              <w:rPr>
                <w:rFonts w:hint="eastAsia" w:ascii="宋体" w:hAnsi="宋体" w:cs="宋体"/>
                <w:sz w:val="24"/>
              </w:rPr>
              <w:t>电警</w:t>
            </w:r>
          </w:p>
        </w:tc>
      </w:tr>
      <w:tr w14:paraId="5EE2908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F2B046E">
            <w:pPr>
              <w:spacing w:line="360" w:lineRule="auto"/>
              <w:jc w:val="center"/>
              <w:rPr>
                <w:rFonts w:ascii="宋体" w:hAnsi="宋体" w:cs="宋体"/>
                <w:sz w:val="24"/>
              </w:rPr>
            </w:pPr>
            <w:r>
              <w:rPr>
                <w:rFonts w:hint="eastAsia" w:ascii="宋体" w:hAnsi="宋体" w:cs="宋体"/>
                <w:sz w:val="24"/>
              </w:rPr>
              <w:t>179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E9B1A9E">
            <w:pPr>
              <w:spacing w:line="360" w:lineRule="auto"/>
              <w:rPr>
                <w:rFonts w:ascii="宋体" w:hAnsi="宋体" w:cs="宋体"/>
                <w:sz w:val="24"/>
              </w:rPr>
            </w:pPr>
            <w:r>
              <w:rPr>
                <w:rFonts w:hint="eastAsia" w:ascii="宋体" w:hAnsi="宋体" w:cs="宋体"/>
                <w:sz w:val="24"/>
              </w:rPr>
              <w:t>S14杭长往杭州方向0027KM+702M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D5DB265">
            <w:pPr>
              <w:spacing w:line="360" w:lineRule="auto"/>
              <w:jc w:val="center"/>
              <w:rPr>
                <w:rFonts w:ascii="宋体" w:hAnsi="宋体" w:cs="宋体"/>
                <w:sz w:val="24"/>
              </w:rPr>
            </w:pPr>
            <w:r>
              <w:rPr>
                <w:rFonts w:hint="eastAsia" w:ascii="宋体" w:hAnsi="宋体" w:cs="宋体"/>
                <w:sz w:val="24"/>
              </w:rPr>
              <w:t>电警</w:t>
            </w:r>
          </w:p>
        </w:tc>
      </w:tr>
      <w:tr w14:paraId="7928013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ABFB035">
            <w:pPr>
              <w:spacing w:line="360" w:lineRule="auto"/>
              <w:jc w:val="center"/>
              <w:rPr>
                <w:rFonts w:ascii="宋体" w:hAnsi="宋体" w:cs="宋体"/>
                <w:sz w:val="24"/>
              </w:rPr>
            </w:pPr>
            <w:r>
              <w:rPr>
                <w:rFonts w:hint="eastAsia" w:ascii="宋体" w:hAnsi="宋体" w:cs="宋体"/>
                <w:sz w:val="24"/>
              </w:rPr>
              <w:t>180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7D2FBFA">
            <w:pPr>
              <w:spacing w:line="360" w:lineRule="auto"/>
              <w:rPr>
                <w:rFonts w:ascii="宋体" w:hAnsi="宋体" w:cs="宋体"/>
                <w:sz w:val="24"/>
              </w:rPr>
            </w:pPr>
            <w:r>
              <w:rPr>
                <w:rFonts w:hint="eastAsia" w:ascii="宋体" w:hAnsi="宋体" w:cs="宋体"/>
                <w:sz w:val="24"/>
              </w:rPr>
              <w:t>S14杭长往杭州方向0018KM+027M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ACF01BD">
            <w:pPr>
              <w:spacing w:line="360" w:lineRule="auto"/>
              <w:jc w:val="center"/>
              <w:rPr>
                <w:rFonts w:ascii="宋体" w:hAnsi="宋体" w:cs="宋体"/>
                <w:sz w:val="24"/>
              </w:rPr>
            </w:pPr>
            <w:r>
              <w:rPr>
                <w:rFonts w:hint="eastAsia" w:ascii="宋体" w:hAnsi="宋体" w:cs="宋体"/>
                <w:sz w:val="24"/>
              </w:rPr>
              <w:t>电警</w:t>
            </w:r>
          </w:p>
        </w:tc>
      </w:tr>
      <w:tr w14:paraId="278D941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429B301">
            <w:pPr>
              <w:spacing w:line="360" w:lineRule="auto"/>
              <w:jc w:val="center"/>
              <w:rPr>
                <w:rFonts w:ascii="宋体" w:hAnsi="宋体" w:cs="宋体"/>
                <w:sz w:val="24"/>
              </w:rPr>
            </w:pPr>
            <w:r>
              <w:rPr>
                <w:rFonts w:hint="eastAsia" w:ascii="宋体" w:hAnsi="宋体" w:cs="宋体"/>
                <w:sz w:val="24"/>
              </w:rPr>
              <w:t>181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78C83CC">
            <w:pPr>
              <w:spacing w:line="360" w:lineRule="auto"/>
              <w:rPr>
                <w:rFonts w:ascii="宋体" w:hAnsi="宋体" w:cs="宋体"/>
                <w:sz w:val="24"/>
              </w:rPr>
            </w:pPr>
            <w:r>
              <w:rPr>
                <w:rFonts w:hint="eastAsia" w:ascii="宋体" w:hAnsi="宋体" w:cs="宋体"/>
                <w:sz w:val="24"/>
              </w:rPr>
              <w:t>S14杭长往长兴方向0040KM+030M_杭湖出市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DBCDD0">
            <w:pPr>
              <w:spacing w:line="360" w:lineRule="auto"/>
              <w:jc w:val="center"/>
              <w:rPr>
                <w:rFonts w:ascii="宋体" w:hAnsi="宋体" w:cs="宋体"/>
                <w:sz w:val="24"/>
              </w:rPr>
            </w:pPr>
            <w:r>
              <w:rPr>
                <w:rFonts w:hint="eastAsia" w:ascii="宋体" w:hAnsi="宋体" w:cs="宋体"/>
                <w:sz w:val="24"/>
              </w:rPr>
              <w:t>电警</w:t>
            </w:r>
          </w:p>
        </w:tc>
      </w:tr>
      <w:tr w14:paraId="429F2D4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B48EDBA">
            <w:pPr>
              <w:spacing w:line="360" w:lineRule="auto"/>
              <w:jc w:val="center"/>
              <w:rPr>
                <w:rFonts w:ascii="宋体" w:hAnsi="宋体" w:cs="宋体"/>
                <w:sz w:val="24"/>
              </w:rPr>
            </w:pPr>
            <w:r>
              <w:rPr>
                <w:rFonts w:hint="eastAsia" w:ascii="宋体" w:hAnsi="宋体" w:cs="宋体"/>
                <w:sz w:val="24"/>
              </w:rPr>
              <w:t>182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D741ED6">
            <w:pPr>
              <w:spacing w:line="360" w:lineRule="auto"/>
              <w:rPr>
                <w:rFonts w:ascii="宋体" w:hAnsi="宋体" w:cs="宋体"/>
                <w:sz w:val="24"/>
              </w:rPr>
            </w:pPr>
            <w:r>
              <w:rPr>
                <w:rFonts w:hint="eastAsia" w:ascii="宋体" w:hAnsi="宋体" w:cs="宋体"/>
                <w:sz w:val="24"/>
              </w:rPr>
              <w:t>S14杭长往杭州方向0040KM+035M_杭湖入市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3017E35">
            <w:pPr>
              <w:spacing w:line="360" w:lineRule="auto"/>
              <w:jc w:val="center"/>
              <w:rPr>
                <w:rFonts w:ascii="宋体" w:hAnsi="宋体" w:cs="宋体"/>
                <w:sz w:val="24"/>
              </w:rPr>
            </w:pPr>
            <w:r>
              <w:rPr>
                <w:rFonts w:hint="eastAsia" w:ascii="宋体" w:hAnsi="宋体" w:cs="宋体"/>
                <w:sz w:val="24"/>
              </w:rPr>
              <w:t>电警</w:t>
            </w:r>
          </w:p>
        </w:tc>
      </w:tr>
      <w:tr w14:paraId="6C16B0A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CE158C8">
            <w:pPr>
              <w:spacing w:line="360" w:lineRule="auto"/>
              <w:jc w:val="center"/>
              <w:rPr>
                <w:rFonts w:ascii="宋体" w:hAnsi="宋体" w:cs="宋体"/>
                <w:sz w:val="24"/>
              </w:rPr>
            </w:pPr>
            <w:r>
              <w:rPr>
                <w:rFonts w:hint="eastAsia" w:ascii="宋体" w:hAnsi="宋体" w:cs="宋体"/>
                <w:sz w:val="24"/>
              </w:rPr>
              <w:t>183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BB05C91">
            <w:pPr>
              <w:spacing w:line="360" w:lineRule="auto"/>
              <w:rPr>
                <w:rFonts w:ascii="宋体" w:hAnsi="宋体" w:cs="宋体"/>
                <w:sz w:val="24"/>
              </w:rPr>
            </w:pPr>
            <w:r>
              <w:rPr>
                <w:rFonts w:hint="eastAsia" w:ascii="宋体" w:hAnsi="宋体" w:cs="宋体"/>
                <w:sz w:val="24"/>
              </w:rPr>
              <w:t>S14杭长往杭州方向0033KM+030M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328DFEF">
            <w:pPr>
              <w:spacing w:line="360" w:lineRule="auto"/>
              <w:jc w:val="center"/>
              <w:rPr>
                <w:rFonts w:ascii="宋体" w:hAnsi="宋体" w:cs="宋体"/>
                <w:sz w:val="24"/>
              </w:rPr>
            </w:pPr>
            <w:r>
              <w:rPr>
                <w:rFonts w:hint="eastAsia" w:ascii="宋体" w:hAnsi="宋体" w:cs="宋体"/>
                <w:sz w:val="24"/>
              </w:rPr>
              <w:t>电警</w:t>
            </w:r>
          </w:p>
        </w:tc>
      </w:tr>
      <w:tr w14:paraId="71B73D4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BFEB28A">
            <w:pPr>
              <w:spacing w:line="360" w:lineRule="auto"/>
              <w:jc w:val="center"/>
              <w:rPr>
                <w:rFonts w:ascii="宋体" w:hAnsi="宋体" w:cs="宋体"/>
                <w:sz w:val="24"/>
              </w:rPr>
            </w:pPr>
            <w:r>
              <w:rPr>
                <w:rFonts w:hint="eastAsia" w:ascii="宋体" w:hAnsi="宋体" w:cs="宋体"/>
                <w:sz w:val="24"/>
              </w:rPr>
              <w:t>184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A60D6A6">
            <w:pPr>
              <w:spacing w:line="360" w:lineRule="auto"/>
              <w:rPr>
                <w:rFonts w:ascii="宋体" w:hAnsi="宋体" w:cs="宋体"/>
                <w:sz w:val="24"/>
              </w:rPr>
            </w:pPr>
            <w:r>
              <w:rPr>
                <w:rFonts w:hint="eastAsia" w:ascii="宋体" w:hAnsi="宋体" w:cs="宋体"/>
                <w:sz w:val="24"/>
              </w:rPr>
              <w:t>S14杭长往长兴方向0017KM+500M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686B81">
            <w:pPr>
              <w:spacing w:line="360" w:lineRule="auto"/>
              <w:jc w:val="center"/>
              <w:rPr>
                <w:rFonts w:ascii="宋体" w:hAnsi="宋体" w:cs="宋体"/>
                <w:sz w:val="24"/>
              </w:rPr>
            </w:pPr>
            <w:r>
              <w:rPr>
                <w:rFonts w:hint="eastAsia" w:ascii="宋体" w:hAnsi="宋体" w:cs="宋体"/>
                <w:sz w:val="24"/>
              </w:rPr>
              <w:t>电警</w:t>
            </w:r>
          </w:p>
        </w:tc>
      </w:tr>
      <w:tr w14:paraId="0DA3B95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9366932">
            <w:pPr>
              <w:spacing w:line="360" w:lineRule="auto"/>
              <w:jc w:val="center"/>
              <w:rPr>
                <w:rFonts w:ascii="宋体" w:hAnsi="宋体" w:cs="宋体"/>
                <w:sz w:val="24"/>
              </w:rPr>
            </w:pPr>
            <w:r>
              <w:rPr>
                <w:rFonts w:hint="eastAsia" w:ascii="宋体" w:hAnsi="宋体" w:cs="宋体"/>
                <w:sz w:val="24"/>
              </w:rPr>
              <w:t>185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E14B081">
            <w:pPr>
              <w:spacing w:line="360" w:lineRule="auto"/>
              <w:rPr>
                <w:rFonts w:ascii="宋体" w:hAnsi="宋体" w:cs="宋体"/>
                <w:sz w:val="24"/>
              </w:rPr>
            </w:pPr>
            <w:r>
              <w:rPr>
                <w:rFonts w:hint="eastAsia" w:ascii="宋体" w:hAnsi="宋体" w:cs="宋体"/>
                <w:sz w:val="24"/>
              </w:rPr>
              <w:t>S14杭长往长兴方向0008KM+800M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AF3E6C5">
            <w:pPr>
              <w:spacing w:line="360" w:lineRule="auto"/>
              <w:jc w:val="center"/>
              <w:rPr>
                <w:rFonts w:ascii="宋体" w:hAnsi="宋体" w:cs="宋体"/>
                <w:sz w:val="24"/>
              </w:rPr>
            </w:pPr>
            <w:r>
              <w:rPr>
                <w:rFonts w:hint="eastAsia" w:ascii="宋体" w:hAnsi="宋体" w:cs="宋体"/>
                <w:sz w:val="24"/>
              </w:rPr>
              <w:t>电警</w:t>
            </w:r>
          </w:p>
        </w:tc>
      </w:tr>
      <w:tr w14:paraId="5E1054A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6F74685">
            <w:pPr>
              <w:spacing w:line="360" w:lineRule="auto"/>
              <w:jc w:val="center"/>
              <w:rPr>
                <w:rFonts w:ascii="宋体" w:hAnsi="宋体" w:cs="宋体"/>
                <w:sz w:val="24"/>
              </w:rPr>
            </w:pPr>
            <w:r>
              <w:rPr>
                <w:rFonts w:hint="eastAsia" w:ascii="宋体" w:hAnsi="宋体" w:cs="宋体"/>
                <w:sz w:val="24"/>
              </w:rPr>
              <w:t>186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2EF6515">
            <w:pPr>
              <w:spacing w:line="360" w:lineRule="auto"/>
              <w:rPr>
                <w:rFonts w:ascii="宋体" w:hAnsi="宋体" w:cs="宋体"/>
                <w:sz w:val="24"/>
              </w:rPr>
            </w:pPr>
            <w:r>
              <w:rPr>
                <w:rFonts w:hint="eastAsia" w:ascii="宋体" w:hAnsi="宋体" w:cs="宋体"/>
                <w:sz w:val="24"/>
              </w:rPr>
              <w:t>S14杭长往杭州方向0000KM+978M紫金港收费站出口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8E530E5">
            <w:pPr>
              <w:spacing w:line="360" w:lineRule="auto"/>
              <w:jc w:val="center"/>
              <w:rPr>
                <w:rFonts w:ascii="宋体" w:hAnsi="宋体" w:cs="宋体"/>
                <w:sz w:val="24"/>
              </w:rPr>
            </w:pPr>
            <w:r>
              <w:rPr>
                <w:rFonts w:hint="eastAsia" w:ascii="宋体" w:hAnsi="宋体" w:cs="宋体"/>
                <w:sz w:val="24"/>
              </w:rPr>
              <w:t>电警</w:t>
            </w:r>
          </w:p>
        </w:tc>
      </w:tr>
      <w:tr w14:paraId="36D23C9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AAB9E71">
            <w:pPr>
              <w:spacing w:line="360" w:lineRule="auto"/>
              <w:jc w:val="center"/>
              <w:rPr>
                <w:rFonts w:ascii="宋体" w:hAnsi="宋体" w:cs="宋体"/>
                <w:sz w:val="24"/>
              </w:rPr>
            </w:pPr>
            <w:r>
              <w:rPr>
                <w:rFonts w:hint="eastAsia" w:ascii="宋体" w:hAnsi="宋体" w:cs="宋体"/>
                <w:sz w:val="24"/>
              </w:rPr>
              <w:t>187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C408809">
            <w:pPr>
              <w:spacing w:line="360" w:lineRule="auto"/>
              <w:rPr>
                <w:rFonts w:ascii="宋体" w:hAnsi="宋体" w:cs="宋体"/>
                <w:sz w:val="24"/>
              </w:rPr>
            </w:pPr>
            <w:r>
              <w:rPr>
                <w:rFonts w:hint="eastAsia" w:ascii="宋体" w:hAnsi="宋体" w:cs="宋体"/>
                <w:sz w:val="24"/>
              </w:rPr>
              <w:t>S14杭长延伸段往杭州方向0001KM+777M墩祥街出口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D45A38D">
            <w:pPr>
              <w:spacing w:line="360" w:lineRule="auto"/>
              <w:jc w:val="center"/>
              <w:rPr>
                <w:rFonts w:ascii="宋体" w:hAnsi="宋体" w:cs="宋体"/>
                <w:sz w:val="24"/>
              </w:rPr>
            </w:pPr>
            <w:r>
              <w:rPr>
                <w:rFonts w:hint="eastAsia" w:ascii="宋体" w:hAnsi="宋体" w:cs="宋体"/>
                <w:sz w:val="24"/>
              </w:rPr>
              <w:t>电警</w:t>
            </w:r>
          </w:p>
        </w:tc>
      </w:tr>
      <w:tr w14:paraId="2EFE16F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38DD56D">
            <w:pPr>
              <w:spacing w:line="360" w:lineRule="auto"/>
              <w:jc w:val="center"/>
              <w:rPr>
                <w:rFonts w:ascii="宋体" w:hAnsi="宋体" w:cs="宋体"/>
                <w:sz w:val="24"/>
              </w:rPr>
            </w:pPr>
            <w:r>
              <w:rPr>
                <w:rFonts w:hint="eastAsia" w:ascii="宋体" w:hAnsi="宋体" w:cs="宋体"/>
                <w:sz w:val="24"/>
              </w:rPr>
              <w:t>188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5D7F537">
            <w:pPr>
              <w:spacing w:line="360" w:lineRule="auto"/>
              <w:rPr>
                <w:rFonts w:ascii="宋体" w:hAnsi="宋体" w:cs="宋体"/>
                <w:sz w:val="24"/>
              </w:rPr>
            </w:pPr>
            <w:r>
              <w:rPr>
                <w:rFonts w:hint="eastAsia" w:ascii="宋体" w:hAnsi="宋体" w:cs="宋体"/>
                <w:sz w:val="24"/>
              </w:rPr>
              <w:t>S14杭长延伸段往长兴方向0004KM+090M留石快速路入口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1CAC008">
            <w:pPr>
              <w:spacing w:line="360" w:lineRule="auto"/>
              <w:jc w:val="center"/>
              <w:rPr>
                <w:rFonts w:ascii="宋体" w:hAnsi="宋体" w:cs="宋体"/>
                <w:sz w:val="24"/>
              </w:rPr>
            </w:pPr>
            <w:r>
              <w:rPr>
                <w:rFonts w:hint="eastAsia" w:ascii="宋体" w:hAnsi="宋体" w:cs="宋体"/>
                <w:sz w:val="24"/>
              </w:rPr>
              <w:t>电警</w:t>
            </w:r>
          </w:p>
        </w:tc>
      </w:tr>
      <w:tr w14:paraId="1DE3101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046543F">
            <w:pPr>
              <w:spacing w:line="360" w:lineRule="auto"/>
              <w:jc w:val="center"/>
              <w:rPr>
                <w:rFonts w:ascii="宋体" w:hAnsi="宋体" w:cs="宋体"/>
                <w:sz w:val="24"/>
              </w:rPr>
            </w:pPr>
            <w:r>
              <w:rPr>
                <w:rFonts w:hint="eastAsia" w:ascii="宋体" w:hAnsi="宋体" w:cs="宋体"/>
                <w:sz w:val="24"/>
              </w:rPr>
              <w:t>189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6FDF13C">
            <w:pPr>
              <w:spacing w:line="360" w:lineRule="auto"/>
              <w:rPr>
                <w:rFonts w:ascii="宋体" w:hAnsi="宋体" w:cs="宋体"/>
                <w:sz w:val="24"/>
              </w:rPr>
            </w:pPr>
            <w:r>
              <w:rPr>
                <w:rFonts w:hint="eastAsia" w:ascii="宋体" w:hAnsi="宋体" w:cs="宋体"/>
                <w:sz w:val="24"/>
              </w:rPr>
              <w:t>S14杭长延伸段往杭州方向0002KM+866M振华路出口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9A8A845">
            <w:pPr>
              <w:spacing w:line="360" w:lineRule="auto"/>
              <w:jc w:val="center"/>
              <w:rPr>
                <w:rFonts w:ascii="宋体" w:hAnsi="宋体" w:cs="宋体"/>
                <w:sz w:val="24"/>
              </w:rPr>
            </w:pPr>
            <w:r>
              <w:rPr>
                <w:rFonts w:hint="eastAsia" w:ascii="宋体" w:hAnsi="宋体" w:cs="宋体"/>
                <w:sz w:val="24"/>
              </w:rPr>
              <w:t>电警</w:t>
            </w:r>
          </w:p>
        </w:tc>
      </w:tr>
      <w:tr w14:paraId="7969A72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092284D">
            <w:pPr>
              <w:spacing w:line="360" w:lineRule="auto"/>
              <w:jc w:val="center"/>
              <w:rPr>
                <w:rFonts w:ascii="宋体" w:hAnsi="宋体" w:cs="宋体"/>
                <w:sz w:val="24"/>
              </w:rPr>
            </w:pPr>
            <w:r>
              <w:rPr>
                <w:rFonts w:hint="eastAsia" w:ascii="宋体" w:hAnsi="宋体" w:cs="宋体"/>
                <w:sz w:val="24"/>
              </w:rPr>
              <w:t>190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6C86FC5">
            <w:pPr>
              <w:spacing w:line="360" w:lineRule="auto"/>
              <w:rPr>
                <w:rFonts w:ascii="宋体" w:hAnsi="宋体" w:cs="宋体"/>
                <w:sz w:val="24"/>
              </w:rPr>
            </w:pPr>
            <w:r>
              <w:rPr>
                <w:rFonts w:hint="eastAsia" w:ascii="宋体" w:hAnsi="宋体" w:cs="宋体"/>
                <w:sz w:val="24"/>
              </w:rPr>
              <w:t>S14杭长延伸段往杭州方向0002KM+866M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4FE948F">
            <w:pPr>
              <w:spacing w:line="360" w:lineRule="auto"/>
              <w:jc w:val="center"/>
              <w:rPr>
                <w:rFonts w:ascii="宋体" w:hAnsi="宋体" w:cs="宋体"/>
                <w:sz w:val="24"/>
              </w:rPr>
            </w:pPr>
            <w:r>
              <w:rPr>
                <w:rFonts w:hint="eastAsia" w:ascii="宋体" w:hAnsi="宋体" w:cs="宋体"/>
                <w:sz w:val="24"/>
              </w:rPr>
              <w:t>电警</w:t>
            </w:r>
          </w:p>
        </w:tc>
      </w:tr>
      <w:tr w14:paraId="02F034F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C1728F1">
            <w:pPr>
              <w:spacing w:line="360" w:lineRule="auto"/>
              <w:jc w:val="center"/>
              <w:rPr>
                <w:rFonts w:ascii="宋体" w:hAnsi="宋体" w:cs="宋体"/>
                <w:sz w:val="24"/>
              </w:rPr>
            </w:pPr>
            <w:r>
              <w:rPr>
                <w:rFonts w:hint="eastAsia" w:ascii="宋体" w:hAnsi="宋体" w:cs="宋体"/>
                <w:sz w:val="24"/>
              </w:rPr>
              <w:t>191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48DBDE">
            <w:pPr>
              <w:spacing w:line="360" w:lineRule="auto"/>
              <w:rPr>
                <w:rFonts w:ascii="宋体" w:hAnsi="宋体" w:cs="宋体"/>
                <w:sz w:val="24"/>
              </w:rPr>
            </w:pPr>
            <w:r>
              <w:rPr>
                <w:rFonts w:hint="eastAsia" w:ascii="宋体" w:hAnsi="宋体" w:cs="宋体"/>
                <w:sz w:val="24"/>
              </w:rPr>
              <w:t>S14杭长往杭州方向0009KM+596M瓶窑收费站出口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6B47C5C">
            <w:pPr>
              <w:spacing w:line="360" w:lineRule="auto"/>
              <w:jc w:val="center"/>
              <w:rPr>
                <w:rFonts w:ascii="宋体" w:hAnsi="宋体" w:cs="宋体"/>
                <w:sz w:val="24"/>
              </w:rPr>
            </w:pPr>
            <w:r>
              <w:rPr>
                <w:rFonts w:hint="eastAsia" w:ascii="宋体" w:hAnsi="宋体" w:cs="宋体"/>
                <w:sz w:val="24"/>
              </w:rPr>
              <w:t>电警</w:t>
            </w:r>
          </w:p>
        </w:tc>
      </w:tr>
      <w:tr w14:paraId="6ED51EC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245F45D">
            <w:pPr>
              <w:spacing w:line="360" w:lineRule="auto"/>
              <w:jc w:val="center"/>
              <w:rPr>
                <w:rFonts w:ascii="宋体" w:hAnsi="宋体" w:cs="宋体"/>
                <w:sz w:val="24"/>
              </w:rPr>
            </w:pPr>
            <w:r>
              <w:rPr>
                <w:rFonts w:hint="eastAsia" w:ascii="宋体" w:hAnsi="宋体" w:cs="宋体"/>
                <w:sz w:val="24"/>
              </w:rPr>
              <w:t>192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FFD4784">
            <w:pPr>
              <w:spacing w:line="360" w:lineRule="auto"/>
              <w:rPr>
                <w:rFonts w:ascii="宋体" w:hAnsi="宋体" w:cs="宋体"/>
                <w:sz w:val="24"/>
              </w:rPr>
            </w:pPr>
            <w:r>
              <w:rPr>
                <w:rFonts w:hint="eastAsia" w:ascii="宋体" w:hAnsi="宋体" w:cs="宋体"/>
                <w:sz w:val="24"/>
              </w:rPr>
              <w:t>S14杭长往长兴方向0009KM+120M瓶窑收费站出口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E38B737">
            <w:pPr>
              <w:spacing w:line="360" w:lineRule="auto"/>
              <w:jc w:val="center"/>
              <w:rPr>
                <w:rFonts w:ascii="宋体" w:hAnsi="宋体" w:cs="宋体"/>
                <w:sz w:val="24"/>
              </w:rPr>
            </w:pPr>
            <w:r>
              <w:rPr>
                <w:rFonts w:hint="eastAsia" w:ascii="宋体" w:hAnsi="宋体" w:cs="宋体"/>
                <w:sz w:val="24"/>
              </w:rPr>
              <w:t>电警</w:t>
            </w:r>
          </w:p>
        </w:tc>
      </w:tr>
      <w:tr w14:paraId="342C584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08F9D54">
            <w:pPr>
              <w:spacing w:line="360" w:lineRule="auto"/>
              <w:jc w:val="center"/>
              <w:rPr>
                <w:rFonts w:ascii="宋体" w:hAnsi="宋体" w:cs="宋体"/>
                <w:sz w:val="24"/>
              </w:rPr>
            </w:pPr>
            <w:r>
              <w:rPr>
                <w:rFonts w:hint="eastAsia" w:ascii="宋体" w:hAnsi="宋体" w:cs="宋体"/>
                <w:sz w:val="24"/>
              </w:rPr>
              <w:t>193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CD4553F">
            <w:pPr>
              <w:spacing w:line="360" w:lineRule="auto"/>
              <w:rPr>
                <w:rFonts w:ascii="宋体" w:hAnsi="宋体" w:cs="宋体"/>
                <w:sz w:val="24"/>
              </w:rPr>
            </w:pPr>
            <w:r>
              <w:rPr>
                <w:rFonts w:hint="eastAsia" w:ascii="宋体" w:hAnsi="宋体" w:cs="宋体"/>
                <w:sz w:val="24"/>
              </w:rPr>
              <w:t>S14杭长往杭州方向0017KM+500M径山收费站出口匝道测速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EC573FF">
            <w:pPr>
              <w:spacing w:line="360" w:lineRule="auto"/>
              <w:jc w:val="center"/>
              <w:rPr>
                <w:rFonts w:ascii="宋体" w:hAnsi="宋体" w:cs="宋体"/>
                <w:sz w:val="24"/>
              </w:rPr>
            </w:pPr>
            <w:r>
              <w:rPr>
                <w:rFonts w:hint="eastAsia" w:ascii="宋体" w:hAnsi="宋体" w:cs="宋体"/>
                <w:sz w:val="24"/>
              </w:rPr>
              <w:t>电警</w:t>
            </w:r>
          </w:p>
        </w:tc>
      </w:tr>
      <w:tr w14:paraId="0F2F6DF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AF25F94">
            <w:pPr>
              <w:spacing w:line="360" w:lineRule="auto"/>
              <w:jc w:val="center"/>
              <w:rPr>
                <w:rFonts w:ascii="宋体" w:hAnsi="宋体" w:cs="宋体"/>
                <w:sz w:val="24"/>
              </w:rPr>
            </w:pPr>
            <w:r>
              <w:rPr>
                <w:rFonts w:hint="eastAsia" w:ascii="宋体" w:hAnsi="宋体" w:cs="宋体"/>
                <w:sz w:val="24"/>
              </w:rPr>
              <w:t>194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879BF7">
            <w:pPr>
              <w:spacing w:line="360" w:lineRule="auto"/>
              <w:rPr>
                <w:rFonts w:ascii="宋体" w:hAnsi="宋体" w:cs="宋体"/>
                <w:sz w:val="24"/>
              </w:rPr>
            </w:pPr>
            <w:r>
              <w:rPr>
                <w:rFonts w:hint="eastAsia" w:ascii="宋体" w:hAnsi="宋体" w:cs="宋体"/>
                <w:sz w:val="24"/>
              </w:rPr>
              <w:t>S14杭长往长兴方向0027KM+189M百丈收费站出口匝道测速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7FDB765">
            <w:pPr>
              <w:spacing w:line="360" w:lineRule="auto"/>
              <w:jc w:val="center"/>
              <w:rPr>
                <w:rFonts w:ascii="宋体" w:hAnsi="宋体" w:cs="宋体"/>
                <w:sz w:val="24"/>
              </w:rPr>
            </w:pPr>
            <w:r>
              <w:rPr>
                <w:rFonts w:hint="eastAsia" w:ascii="宋体" w:hAnsi="宋体" w:cs="宋体"/>
                <w:sz w:val="24"/>
              </w:rPr>
              <w:t>电警</w:t>
            </w:r>
          </w:p>
        </w:tc>
      </w:tr>
      <w:tr w14:paraId="20B7E64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AA45075">
            <w:pPr>
              <w:spacing w:line="360" w:lineRule="auto"/>
              <w:jc w:val="center"/>
              <w:rPr>
                <w:rFonts w:ascii="宋体" w:hAnsi="宋体" w:cs="宋体"/>
                <w:sz w:val="24"/>
              </w:rPr>
            </w:pPr>
            <w:r>
              <w:rPr>
                <w:rFonts w:hint="eastAsia" w:ascii="宋体" w:hAnsi="宋体" w:cs="宋体"/>
                <w:sz w:val="24"/>
              </w:rPr>
              <w:t>195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E1CC30B">
            <w:pPr>
              <w:spacing w:line="360" w:lineRule="auto"/>
              <w:rPr>
                <w:rFonts w:ascii="宋体" w:hAnsi="宋体" w:cs="宋体"/>
                <w:sz w:val="24"/>
              </w:rPr>
            </w:pPr>
            <w:r>
              <w:rPr>
                <w:rFonts w:hint="eastAsia" w:ascii="宋体" w:hAnsi="宋体" w:cs="宋体"/>
                <w:sz w:val="24"/>
              </w:rPr>
              <w:t>S43杭州绕城西复线往湖州方向转G56杭瑞安徽方向枢纽匝道测速（汪家埠）</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3145B6">
            <w:pPr>
              <w:spacing w:line="360" w:lineRule="auto"/>
              <w:jc w:val="center"/>
              <w:rPr>
                <w:rFonts w:ascii="宋体" w:hAnsi="宋体" w:cs="宋体"/>
                <w:sz w:val="24"/>
              </w:rPr>
            </w:pPr>
            <w:r>
              <w:rPr>
                <w:rFonts w:hint="eastAsia" w:ascii="宋体" w:hAnsi="宋体" w:cs="宋体"/>
                <w:sz w:val="24"/>
              </w:rPr>
              <w:t>电警</w:t>
            </w:r>
          </w:p>
        </w:tc>
      </w:tr>
      <w:tr w14:paraId="5E03605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B545C16">
            <w:pPr>
              <w:spacing w:line="360" w:lineRule="auto"/>
              <w:jc w:val="center"/>
              <w:rPr>
                <w:rFonts w:ascii="宋体" w:hAnsi="宋体" w:cs="宋体"/>
                <w:sz w:val="24"/>
              </w:rPr>
            </w:pPr>
            <w:r>
              <w:rPr>
                <w:rFonts w:hint="eastAsia" w:ascii="宋体" w:hAnsi="宋体" w:cs="宋体"/>
                <w:sz w:val="24"/>
              </w:rPr>
              <w:t>196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F5807FD">
            <w:pPr>
              <w:spacing w:line="360" w:lineRule="auto"/>
              <w:rPr>
                <w:rFonts w:ascii="宋体" w:hAnsi="宋体" w:cs="宋体"/>
                <w:sz w:val="24"/>
              </w:rPr>
            </w:pPr>
            <w:r>
              <w:rPr>
                <w:rFonts w:hint="eastAsia" w:ascii="宋体" w:hAnsi="宋体" w:cs="宋体"/>
                <w:sz w:val="24"/>
              </w:rPr>
              <w:t>S43杭州绕城西复线往温州方向转G56杭瑞安徽方向枢纽匝道测速（汪家埠）</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ED1F37">
            <w:pPr>
              <w:spacing w:line="360" w:lineRule="auto"/>
              <w:jc w:val="center"/>
              <w:rPr>
                <w:rFonts w:ascii="宋体" w:hAnsi="宋体" w:cs="宋体"/>
                <w:sz w:val="24"/>
              </w:rPr>
            </w:pPr>
            <w:r>
              <w:rPr>
                <w:rFonts w:hint="eastAsia" w:ascii="宋体" w:hAnsi="宋体" w:cs="宋体"/>
                <w:sz w:val="24"/>
              </w:rPr>
              <w:t>电警</w:t>
            </w:r>
          </w:p>
        </w:tc>
      </w:tr>
      <w:tr w14:paraId="0D73C5C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CC4273D">
            <w:pPr>
              <w:spacing w:line="360" w:lineRule="auto"/>
              <w:jc w:val="center"/>
              <w:rPr>
                <w:rFonts w:ascii="宋体" w:hAnsi="宋体" w:cs="宋体"/>
                <w:sz w:val="24"/>
              </w:rPr>
            </w:pPr>
            <w:r>
              <w:rPr>
                <w:rFonts w:hint="eastAsia" w:ascii="宋体" w:hAnsi="宋体" w:cs="宋体"/>
                <w:sz w:val="24"/>
              </w:rPr>
              <w:t>197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32F3C11">
            <w:pPr>
              <w:spacing w:line="360" w:lineRule="auto"/>
              <w:rPr>
                <w:rFonts w:ascii="宋体" w:hAnsi="宋体" w:cs="宋体"/>
                <w:sz w:val="24"/>
              </w:rPr>
            </w:pPr>
            <w:r>
              <w:rPr>
                <w:rFonts w:hint="eastAsia" w:ascii="宋体" w:hAnsi="宋体" w:cs="宋体"/>
                <w:sz w:val="24"/>
              </w:rPr>
              <w:t>S43杭州绕城西复线往温州方向0072KM+600M未来城收费站出口匝道测速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7094EE9">
            <w:pPr>
              <w:spacing w:line="360" w:lineRule="auto"/>
              <w:jc w:val="center"/>
              <w:rPr>
                <w:rFonts w:ascii="宋体" w:hAnsi="宋体" w:cs="宋体"/>
                <w:sz w:val="24"/>
              </w:rPr>
            </w:pPr>
            <w:r>
              <w:rPr>
                <w:rFonts w:hint="eastAsia" w:ascii="宋体" w:hAnsi="宋体" w:cs="宋体"/>
                <w:sz w:val="24"/>
              </w:rPr>
              <w:t>电警</w:t>
            </w:r>
          </w:p>
        </w:tc>
      </w:tr>
      <w:tr w14:paraId="0427E55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B13569A">
            <w:pPr>
              <w:spacing w:line="360" w:lineRule="auto"/>
              <w:jc w:val="center"/>
              <w:rPr>
                <w:rFonts w:ascii="宋体" w:hAnsi="宋体" w:cs="宋体"/>
                <w:sz w:val="24"/>
              </w:rPr>
            </w:pPr>
            <w:r>
              <w:rPr>
                <w:rFonts w:hint="eastAsia" w:ascii="宋体" w:hAnsi="宋体" w:cs="宋体"/>
                <w:sz w:val="24"/>
              </w:rPr>
              <w:t>198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C2476BF">
            <w:pPr>
              <w:spacing w:line="360" w:lineRule="auto"/>
              <w:rPr>
                <w:rFonts w:ascii="宋体" w:hAnsi="宋体" w:cs="宋体"/>
                <w:sz w:val="24"/>
              </w:rPr>
            </w:pPr>
            <w:r>
              <w:rPr>
                <w:rFonts w:hint="eastAsia" w:ascii="宋体" w:hAnsi="宋体" w:cs="宋体"/>
                <w:sz w:val="24"/>
              </w:rPr>
              <w:t>S14杭长往杭州方向转S43杭州绕城西复线湖州方向枢纽匝道测速（径山枢纽）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32C2BE">
            <w:pPr>
              <w:spacing w:line="360" w:lineRule="auto"/>
              <w:jc w:val="center"/>
              <w:rPr>
                <w:rFonts w:ascii="宋体" w:hAnsi="宋体" w:cs="宋体"/>
                <w:sz w:val="24"/>
              </w:rPr>
            </w:pPr>
            <w:r>
              <w:rPr>
                <w:rFonts w:hint="eastAsia" w:ascii="宋体" w:hAnsi="宋体" w:cs="宋体"/>
                <w:sz w:val="24"/>
              </w:rPr>
              <w:t>电警</w:t>
            </w:r>
          </w:p>
        </w:tc>
      </w:tr>
      <w:tr w14:paraId="07CA9E8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AA5B245">
            <w:pPr>
              <w:spacing w:line="360" w:lineRule="auto"/>
              <w:jc w:val="center"/>
              <w:rPr>
                <w:rFonts w:ascii="宋体" w:hAnsi="宋体" w:cs="宋体"/>
                <w:sz w:val="24"/>
              </w:rPr>
            </w:pPr>
            <w:r>
              <w:rPr>
                <w:rFonts w:hint="eastAsia" w:ascii="宋体" w:hAnsi="宋体" w:cs="宋体"/>
                <w:sz w:val="24"/>
              </w:rPr>
              <w:t>199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F8134C5">
            <w:pPr>
              <w:spacing w:line="360" w:lineRule="auto"/>
              <w:rPr>
                <w:rFonts w:ascii="宋体" w:hAnsi="宋体" w:cs="宋体"/>
                <w:sz w:val="24"/>
              </w:rPr>
            </w:pPr>
            <w:r>
              <w:rPr>
                <w:rFonts w:hint="eastAsia" w:ascii="宋体" w:hAnsi="宋体" w:cs="宋体"/>
                <w:sz w:val="24"/>
              </w:rPr>
              <w:t>S43杭州绕城西复线往温州方向0072KM+600M未来城收费站出口匝道测速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8412F23">
            <w:pPr>
              <w:spacing w:line="360" w:lineRule="auto"/>
              <w:jc w:val="center"/>
              <w:rPr>
                <w:rFonts w:ascii="宋体" w:hAnsi="宋体" w:cs="宋体"/>
                <w:sz w:val="24"/>
              </w:rPr>
            </w:pPr>
            <w:r>
              <w:rPr>
                <w:rFonts w:hint="eastAsia" w:ascii="宋体" w:hAnsi="宋体" w:cs="宋体"/>
                <w:sz w:val="24"/>
              </w:rPr>
              <w:t>电警</w:t>
            </w:r>
          </w:p>
        </w:tc>
      </w:tr>
      <w:tr w14:paraId="7E39303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C896C8F">
            <w:pPr>
              <w:spacing w:line="360" w:lineRule="auto"/>
              <w:jc w:val="center"/>
              <w:rPr>
                <w:rFonts w:ascii="宋体" w:hAnsi="宋体" w:cs="宋体"/>
                <w:sz w:val="24"/>
              </w:rPr>
            </w:pPr>
            <w:r>
              <w:rPr>
                <w:rFonts w:hint="eastAsia" w:ascii="宋体" w:hAnsi="宋体" w:cs="宋体"/>
                <w:sz w:val="24"/>
              </w:rPr>
              <w:t>200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23152ED">
            <w:pPr>
              <w:spacing w:line="360" w:lineRule="auto"/>
              <w:rPr>
                <w:rFonts w:ascii="宋体" w:hAnsi="宋体" w:cs="宋体"/>
                <w:sz w:val="24"/>
              </w:rPr>
            </w:pPr>
            <w:r>
              <w:rPr>
                <w:rFonts w:hint="eastAsia" w:ascii="宋体" w:hAnsi="宋体" w:cs="宋体"/>
                <w:sz w:val="24"/>
              </w:rPr>
              <w:t>G25长深往江苏方向2332KM+446M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1F8A255">
            <w:pPr>
              <w:spacing w:line="360" w:lineRule="auto"/>
              <w:jc w:val="center"/>
              <w:rPr>
                <w:rFonts w:ascii="宋体" w:hAnsi="宋体" w:cs="宋体"/>
                <w:sz w:val="24"/>
              </w:rPr>
            </w:pPr>
            <w:r>
              <w:rPr>
                <w:rFonts w:hint="eastAsia" w:ascii="宋体" w:hAnsi="宋体" w:cs="宋体"/>
                <w:sz w:val="24"/>
              </w:rPr>
              <w:t>电警</w:t>
            </w:r>
          </w:p>
        </w:tc>
      </w:tr>
      <w:tr w14:paraId="055C71A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3BC65C5">
            <w:pPr>
              <w:spacing w:line="360" w:lineRule="auto"/>
              <w:jc w:val="center"/>
              <w:rPr>
                <w:rFonts w:ascii="宋体" w:hAnsi="宋体" w:cs="宋体"/>
                <w:sz w:val="24"/>
              </w:rPr>
            </w:pPr>
            <w:r>
              <w:rPr>
                <w:rFonts w:hint="eastAsia" w:ascii="宋体" w:hAnsi="宋体" w:cs="宋体"/>
                <w:sz w:val="24"/>
              </w:rPr>
              <w:t>201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E5D93FA">
            <w:pPr>
              <w:spacing w:line="360" w:lineRule="auto"/>
              <w:rPr>
                <w:rFonts w:ascii="宋体" w:hAnsi="宋体" w:cs="宋体"/>
                <w:sz w:val="24"/>
              </w:rPr>
            </w:pPr>
            <w:r>
              <w:rPr>
                <w:rFonts w:hint="eastAsia" w:ascii="宋体" w:hAnsi="宋体" w:cs="宋体"/>
                <w:sz w:val="24"/>
              </w:rPr>
              <w:t>G25长深往福建方向2332KM+306M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1640F5">
            <w:pPr>
              <w:spacing w:line="360" w:lineRule="auto"/>
              <w:jc w:val="center"/>
              <w:rPr>
                <w:rFonts w:ascii="宋体" w:hAnsi="宋体" w:cs="宋体"/>
                <w:sz w:val="24"/>
              </w:rPr>
            </w:pPr>
            <w:r>
              <w:rPr>
                <w:rFonts w:hint="eastAsia" w:ascii="宋体" w:hAnsi="宋体" w:cs="宋体"/>
                <w:sz w:val="24"/>
              </w:rPr>
              <w:t>电警</w:t>
            </w:r>
          </w:p>
        </w:tc>
      </w:tr>
      <w:tr w14:paraId="5DC2868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D98D45F">
            <w:pPr>
              <w:spacing w:line="360" w:lineRule="auto"/>
              <w:jc w:val="center"/>
              <w:rPr>
                <w:rFonts w:ascii="宋体" w:hAnsi="宋体" w:cs="宋体"/>
                <w:sz w:val="24"/>
              </w:rPr>
            </w:pPr>
            <w:r>
              <w:rPr>
                <w:rFonts w:hint="eastAsia" w:ascii="宋体" w:hAnsi="宋体" w:cs="宋体"/>
                <w:sz w:val="24"/>
              </w:rPr>
              <w:t>202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23C150D">
            <w:pPr>
              <w:spacing w:line="360" w:lineRule="auto"/>
              <w:rPr>
                <w:rFonts w:ascii="宋体" w:hAnsi="宋体" w:cs="宋体"/>
                <w:sz w:val="24"/>
              </w:rPr>
            </w:pPr>
            <w:r>
              <w:rPr>
                <w:rFonts w:hint="eastAsia" w:ascii="宋体" w:hAnsi="宋体" w:cs="宋体"/>
                <w:sz w:val="24"/>
              </w:rPr>
              <w:t>G2504杭州绕城江西转G25长深福建（杭州南枢纽）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D6A2CA5">
            <w:pPr>
              <w:spacing w:line="360" w:lineRule="auto"/>
              <w:jc w:val="center"/>
              <w:rPr>
                <w:rFonts w:ascii="宋体" w:hAnsi="宋体" w:cs="宋体"/>
                <w:sz w:val="24"/>
              </w:rPr>
            </w:pPr>
            <w:r>
              <w:rPr>
                <w:rFonts w:hint="eastAsia" w:ascii="宋体" w:hAnsi="宋体" w:cs="宋体"/>
                <w:sz w:val="24"/>
              </w:rPr>
              <w:t>电警</w:t>
            </w:r>
          </w:p>
        </w:tc>
      </w:tr>
      <w:tr w14:paraId="1ACDF4A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402EF86">
            <w:pPr>
              <w:spacing w:line="360" w:lineRule="auto"/>
              <w:jc w:val="center"/>
              <w:rPr>
                <w:rFonts w:ascii="宋体" w:hAnsi="宋体" w:cs="宋体"/>
                <w:sz w:val="24"/>
              </w:rPr>
            </w:pPr>
            <w:r>
              <w:rPr>
                <w:rFonts w:hint="eastAsia" w:ascii="宋体" w:hAnsi="宋体" w:cs="宋体"/>
                <w:sz w:val="24"/>
              </w:rPr>
              <w:t>203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1DF88DC">
            <w:pPr>
              <w:spacing w:line="360" w:lineRule="auto"/>
              <w:rPr>
                <w:rFonts w:ascii="宋体" w:hAnsi="宋体" w:cs="宋体"/>
                <w:sz w:val="24"/>
              </w:rPr>
            </w:pPr>
            <w:r>
              <w:rPr>
                <w:rFonts w:hint="eastAsia" w:ascii="宋体" w:hAnsi="宋体" w:cs="宋体"/>
                <w:sz w:val="24"/>
              </w:rPr>
              <w:t>G25长深福建转G2504杭州绕城江西（杭州南枢纽）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21DE14E">
            <w:pPr>
              <w:spacing w:line="360" w:lineRule="auto"/>
              <w:jc w:val="center"/>
              <w:rPr>
                <w:rFonts w:ascii="宋体" w:hAnsi="宋体" w:cs="宋体"/>
                <w:sz w:val="24"/>
              </w:rPr>
            </w:pPr>
            <w:r>
              <w:rPr>
                <w:rFonts w:hint="eastAsia" w:ascii="宋体" w:hAnsi="宋体" w:cs="宋体"/>
                <w:sz w:val="24"/>
              </w:rPr>
              <w:t>电警</w:t>
            </w:r>
          </w:p>
        </w:tc>
      </w:tr>
      <w:tr w14:paraId="14DA732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E7F1D76">
            <w:pPr>
              <w:spacing w:line="360" w:lineRule="auto"/>
              <w:jc w:val="center"/>
              <w:rPr>
                <w:rFonts w:ascii="宋体" w:hAnsi="宋体" w:cs="宋体"/>
                <w:sz w:val="24"/>
              </w:rPr>
            </w:pPr>
            <w:r>
              <w:rPr>
                <w:rFonts w:hint="eastAsia" w:ascii="宋体" w:hAnsi="宋体" w:cs="宋体"/>
                <w:sz w:val="24"/>
              </w:rPr>
              <w:t>204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2A696CC">
            <w:pPr>
              <w:spacing w:line="360" w:lineRule="auto"/>
              <w:rPr>
                <w:rFonts w:ascii="宋体" w:hAnsi="宋体" w:cs="宋体"/>
                <w:sz w:val="24"/>
              </w:rPr>
            </w:pPr>
            <w:r>
              <w:rPr>
                <w:rFonts w:hint="eastAsia" w:ascii="宋体" w:hAnsi="宋体" w:cs="宋体"/>
                <w:sz w:val="24"/>
              </w:rPr>
              <w:t>G25长深江苏转G2504杭州绕城江西（杭州南枢纽）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5161978">
            <w:pPr>
              <w:spacing w:line="360" w:lineRule="auto"/>
              <w:jc w:val="center"/>
              <w:rPr>
                <w:rFonts w:ascii="宋体" w:hAnsi="宋体" w:cs="宋体"/>
                <w:sz w:val="24"/>
              </w:rPr>
            </w:pPr>
            <w:r>
              <w:rPr>
                <w:rFonts w:hint="eastAsia" w:ascii="宋体" w:hAnsi="宋体" w:cs="宋体"/>
                <w:sz w:val="24"/>
              </w:rPr>
              <w:t>电警</w:t>
            </w:r>
          </w:p>
        </w:tc>
      </w:tr>
      <w:tr w14:paraId="61D1269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ED5C203">
            <w:pPr>
              <w:spacing w:line="360" w:lineRule="auto"/>
              <w:jc w:val="center"/>
              <w:rPr>
                <w:rFonts w:ascii="宋体" w:hAnsi="宋体" w:cs="宋体"/>
                <w:sz w:val="24"/>
              </w:rPr>
            </w:pPr>
            <w:r>
              <w:rPr>
                <w:rFonts w:hint="eastAsia" w:ascii="宋体" w:hAnsi="宋体" w:cs="宋体"/>
                <w:sz w:val="24"/>
              </w:rPr>
              <w:t>205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08A461B">
            <w:pPr>
              <w:spacing w:line="360" w:lineRule="auto"/>
              <w:rPr>
                <w:rFonts w:ascii="宋体" w:hAnsi="宋体" w:cs="宋体"/>
                <w:sz w:val="24"/>
              </w:rPr>
            </w:pPr>
            <w:r>
              <w:rPr>
                <w:rFonts w:hint="eastAsia" w:ascii="宋体" w:hAnsi="宋体" w:cs="宋体"/>
                <w:sz w:val="24"/>
              </w:rPr>
              <w:t>G25长深江苏转G2504杭州绕城江苏（杭州南枢纽）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C102D47">
            <w:pPr>
              <w:spacing w:line="360" w:lineRule="auto"/>
              <w:jc w:val="center"/>
              <w:rPr>
                <w:rFonts w:ascii="宋体" w:hAnsi="宋体" w:cs="宋体"/>
                <w:sz w:val="24"/>
              </w:rPr>
            </w:pPr>
            <w:r>
              <w:rPr>
                <w:rFonts w:hint="eastAsia" w:ascii="宋体" w:hAnsi="宋体" w:cs="宋体"/>
                <w:sz w:val="24"/>
              </w:rPr>
              <w:t>电警</w:t>
            </w:r>
          </w:p>
        </w:tc>
      </w:tr>
      <w:tr w14:paraId="48C122C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19435EB">
            <w:pPr>
              <w:spacing w:line="360" w:lineRule="auto"/>
              <w:jc w:val="center"/>
              <w:rPr>
                <w:rFonts w:ascii="宋体" w:hAnsi="宋体" w:cs="宋体"/>
                <w:sz w:val="24"/>
              </w:rPr>
            </w:pPr>
            <w:r>
              <w:rPr>
                <w:rFonts w:hint="eastAsia" w:ascii="宋体" w:hAnsi="宋体" w:cs="宋体"/>
                <w:sz w:val="24"/>
              </w:rPr>
              <w:t>206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B246DD7">
            <w:pPr>
              <w:spacing w:line="360" w:lineRule="auto"/>
              <w:rPr>
                <w:rFonts w:ascii="宋体" w:hAnsi="宋体" w:cs="宋体"/>
                <w:sz w:val="24"/>
              </w:rPr>
            </w:pPr>
            <w:r>
              <w:rPr>
                <w:rFonts w:hint="eastAsia" w:ascii="宋体" w:hAnsi="宋体" w:cs="宋体"/>
                <w:sz w:val="24"/>
              </w:rPr>
              <w:t>G2504杭州绕城江苏转G25长深江苏（杭州南枢纽）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FAD2B4E">
            <w:pPr>
              <w:spacing w:line="360" w:lineRule="auto"/>
              <w:jc w:val="center"/>
              <w:rPr>
                <w:rFonts w:ascii="宋体" w:hAnsi="宋体" w:cs="宋体"/>
                <w:sz w:val="24"/>
              </w:rPr>
            </w:pPr>
            <w:r>
              <w:rPr>
                <w:rFonts w:hint="eastAsia" w:ascii="宋体" w:hAnsi="宋体" w:cs="宋体"/>
                <w:sz w:val="24"/>
              </w:rPr>
              <w:t>电警</w:t>
            </w:r>
          </w:p>
        </w:tc>
      </w:tr>
      <w:tr w14:paraId="5A79863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4C1A835">
            <w:pPr>
              <w:spacing w:line="360" w:lineRule="auto"/>
              <w:jc w:val="center"/>
              <w:rPr>
                <w:rFonts w:ascii="宋体" w:hAnsi="宋体" w:cs="宋体"/>
                <w:sz w:val="24"/>
              </w:rPr>
            </w:pPr>
            <w:r>
              <w:rPr>
                <w:rFonts w:hint="eastAsia" w:ascii="宋体" w:hAnsi="宋体" w:cs="宋体"/>
                <w:sz w:val="24"/>
              </w:rPr>
              <w:t>207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FAD9997">
            <w:pPr>
              <w:spacing w:line="360" w:lineRule="auto"/>
              <w:rPr>
                <w:rFonts w:ascii="宋体" w:hAnsi="宋体" w:cs="宋体"/>
                <w:sz w:val="24"/>
              </w:rPr>
            </w:pPr>
            <w:r>
              <w:rPr>
                <w:rFonts w:hint="eastAsia" w:ascii="宋体" w:hAnsi="宋体" w:cs="宋体"/>
                <w:sz w:val="24"/>
              </w:rPr>
              <w:t>G2504杭州绕城江苏转G25长深福建（杭州南枢纽）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8B37CA3">
            <w:pPr>
              <w:spacing w:line="360" w:lineRule="auto"/>
              <w:jc w:val="center"/>
              <w:rPr>
                <w:rFonts w:ascii="宋体" w:hAnsi="宋体" w:cs="宋体"/>
                <w:sz w:val="24"/>
              </w:rPr>
            </w:pPr>
            <w:r>
              <w:rPr>
                <w:rFonts w:hint="eastAsia" w:ascii="宋体" w:hAnsi="宋体" w:cs="宋体"/>
                <w:sz w:val="24"/>
              </w:rPr>
              <w:t>电警</w:t>
            </w:r>
          </w:p>
        </w:tc>
      </w:tr>
      <w:tr w14:paraId="11F5E79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86F1AD">
            <w:pPr>
              <w:spacing w:line="360" w:lineRule="auto"/>
              <w:jc w:val="center"/>
              <w:rPr>
                <w:rFonts w:ascii="宋体" w:hAnsi="宋体" w:cs="宋体"/>
                <w:sz w:val="24"/>
              </w:rPr>
            </w:pPr>
            <w:r>
              <w:rPr>
                <w:rFonts w:hint="eastAsia" w:ascii="宋体" w:hAnsi="宋体" w:cs="宋体"/>
                <w:sz w:val="24"/>
              </w:rPr>
              <w:t>208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3EEFF37">
            <w:pPr>
              <w:spacing w:line="360" w:lineRule="auto"/>
              <w:rPr>
                <w:rFonts w:ascii="宋体" w:hAnsi="宋体" w:cs="宋体"/>
                <w:sz w:val="24"/>
              </w:rPr>
            </w:pPr>
            <w:r>
              <w:rPr>
                <w:rFonts w:hint="eastAsia" w:ascii="宋体" w:hAnsi="宋体" w:cs="宋体"/>
                <w:sz w:val="24"/>
              </w:rPr>
              <w:t>G25长深往福建方向2341KM+065M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F275029">
            <w:pPr>
              <w:spacing w:line="360" w:lineRule="auto"/>
              <w:jc w:val="center"/>
              <w:rPr>
                <w:rFonts w:ascii="宋体" w:hAnsi="宋体" w:cs="宋体"/>
                <w:sz w:val="24"/>
              </w:rPr>
            </w:pPr>
            <w:r>
              <w:rPr>
                <w:rFonts w:hint="eastAsia" w:ascii="宋体" w:hAnsi="宋体" w:cs="宋体"/>
                <w:sz w:val="24"/>
              </w:rPr>
              <w:t>电警</w:t>
            </w:r>
          </w:p>
        </w:tc>
      </w:tr>
      <w:tr w14:paraId="6983320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F9FB21E">
            <w:pPr>
              <w:spacing w:line="360" w:lineRule="auto"/>
              <w:jc w:val="center"/>
              <w:rPr>
                <w:rFonts w:ascii="宋体" w:hAnsi="宋体" w:cs="宋体"/>
                <w:sz w:val="24"/>
              </w:rPr>
            </w:pPr>
            <w:r>
              <w:rPr>
                <w:rFonts w:hint="eastAsia" w:ascii="宋体" w:hAnsi="宋体" w:cs="宋体"/>
                <w:sz w:val="24"/>
              </w:rPr>
              <w:t>209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6A63DEC">
            <w:pPr>
              <w:spacing w:line="360" w:lineRule="auto"/>
              <w:rPr>
                <w:rFonts w:ascii="宋体" w:hAnsi="宋体" w:cs="宋体"/>
                <w:sz w:val="24"/>
              </w:rPr>
            </w:pPr>
            <w:r>
              <w:rPr>
                <w:rFonts w:hint="eastAsia" w:ascii="宋体" w:hAnsi="宋体" w:cs="宋体"/>
                <w:sz w:val="24"/>
              </w:rPr>
              <w:t>G25长深往福建方向2391KM+450M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BDFA9A8">
            <w:pPr>
              <w:spacing w:line="360" w:lineRule="auto"/>
              <w:jc w:val="center"/>
              <w:rPr>
                <w:rFonts w:ascii="宋体" w:hAnsi="宋体" w:cs="宋体"/>
                <w:sz w:val="24"/>
              </w:rPr>
            </w:pPr>
            <w:r>
              <w:rPr>
                <w:rFonts w:hint="eastAsia" w:ascii="宋体" w:hAnsi="宋体" w:cs="宋体"/>
                <w:sz w:val="24"/>
              </w:rPr>
              <w:t>电警</w:t>
            </w:r>
          </w:p>
        </w:tc>
      </w:tr>
      <w:tr w14:paraId="5BD16F6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7596AB6">
            <w:pPr>
              <w:spacing w:line="360" w:lineRule="auto"/>
              <w:jc w:val="center"/>
              <w:rPr>
                <w:rFonts w:ascii="宋体" w:hAnsi="宋体" w:cs="宋体"/>
                <w:sz w:val="24"/>
              </w:rPr>
            </w:pPr>
            <w:r>
              <w:rPr>
                <w:rFonts w:hint="eastAsia" w:ascii="宋体" w:hAnsi="宋体" w:cs="宋体"/>
                <w:sz w:val="24"/>
              </w:rPr>
              <w:t>210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726462">
            <w:pPr>
              <w:spacing w:line="360" w:lineRule="auto"/>
              <w:rPr>
                <w:rFonts w:ascii="宋体" w:hAnsi="宋体" w:cs="宋体"/>
                <w:sz w:val="24"/>
              </w:rPr>
            </w:pPr>
            <w:r>
              <w:rPr>
                <w:rFonts w:hint="eastAsia" w:ascii="宋体" w:hAnsi="宋体" w:cs="宋体"/>
                <w:sz w:val="24"/>
              </w:rPr>
              <w:t>G25长深往江苏方向2357KM+903M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5F0244">
            <w:pPr>
              <w:spacing w:line="360" w:lineRule="auto"/>
              <w:jc w:val="center"/>
              <w:rPr>
                <w:rFonts w:ascii="宋体" w:hAnsi="宋体" w:cs="宋体"/>
                <w:sz w:val="24"/>
              </w:rPr>
            </w:pPr>
            <w:r>
              <w:rPr>
                <w:rFonts w:hint="eastAsia" w:ascii="宋体" w:hAnsi="宋体" w:cs="宋体"/>
                <w:sz w:val="24"/>
              </w:rPr>
              <w:t>电警</w:t>
            </w:r>
          </w:p>
        </w:tc>
      </w:tr>
      <w:tr w14:paraId="03F5ED3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4D931AF">
            <w:pPr>
              <w:spacing w:line="360" w:lineRule="auto"/>
              <w:jc w:val="center"/>
              <w:rPr>
                <w:rFonts w:ascii="宋体" w:hAnsi="宋体" w:cs="宋体"/>
                <w:sz w:val="24"/>
              </w:rPr>
            </w:pPr>
            <w:r>
              <w:rPr>
                <w:rFonts w:hint="eastAsia" w:ascii="宋体" w:hAnsi="宋体" w:cs="宋体"/>
                <w:sz w:val="24"/>
              </w:rPr>
              <w:t>211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0D701FB">
            <w:pPr>
              <w:spacing w:line="360" w:lineRule="auto"/>
              <w:rPr>
                <w:rFonts w:ascii="宋体" w:hAnsi="宋体" w:cs="宋体"/>
                <w:sz w:val="24"/>
              </w:rPr>
            </w:pPr>
            <w:r>
              <w:rPr>
                <w:rFonts w:hint="eastAsia" w:ascii="宋体" w:hAnsi="宋体" w:cs="宋体"/>
                <w:sz w:val="24"/>
              </w:rPr>
              <w:t>G25长深双向2333KM+200M东洲岛收费站出口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BEA8C9">
            <w:pPr>
              <w:spacing w:line="360" w:lineRule="auto"/>
              <w:jc w:val="center"/>
              <w:rPr>
                <w:rFonts w:ascii="宋体" w:hAnsi="宋体" w:cs="宋体"/>
                <w:sz w:val="24"/>
              </w:rPr>
            </w:pPr>
            <w:r>
              <w:rPr>
                <w:rFonts w:hint="eastAsia" w:ascii="宋体" w:hAnsi="宋体" w:cs="宋体"/>
                <w:sz w:val="24"/>
              </w:rPr>
              <w:t>电警</w:t>
            </w:r>
          </w:p>
        </w:tc>
      </w:tr>
      <w:tr w14:paraId="1820AB9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23A592C">
            <w:pPr>
              <w:spacing w:line="360" w:lineRule="auto"/>
              <w:jc w:val="center"/>
              <w:rPr>
                <w:rFonts w:ascii="宋体" w:hAnsi="宋体" w:cs="宋体"/>
                <w:sz w:val="24"/>
              </w:rPr>
            </w:pPr>
            <w:r>
              <w:rPr>
                <w:rFonts w:hint="eastAsia" w:ascii="宋体" w:hAnsi="宋体" w:cs="宋体"/>
                <w:sz w:val="24"/>
              </w:rPr>
              <w:t>212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DEEABE4">
            <w:pPr>
              <w:spacing w:line="360" w:lineRule="auto"/>
              <w:rPr>
                <w:rFonts w:ascii="宋体" w:hAnsi="宋体" w:cs="宋体"/>
                <w:sz w:val="24"/>
              </w:rPr>
            </w:pPr>
            <w:r>
              <w:rPr>
                <w:rFonts w:hint="eastAsia" w:ascii="宋体" w:hAnsi="宋体" w:cs="宋体"/>
                <w:sz w:val="24"/>
              </w:rPr>
              <w:t>G25长深往福建方向2350KM+720M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1210B7">
            <w:pPr>
              <w:spacing w:line="360" w:lineRule="auto"/>
              <w:jc w:val="center"/>
              <w:rPr>
                <w:rFonts w:ascii="宋体" w:hAnsi="宋体" w:cs="宋体"/>
                <w:sz w:val="24"/>
              </w:rPr>
            </w:pPr>
            <w:r>
              <w:rPr>
                <w:rFonts w:hint="eastAsia" w:ascii="宋体" w:hAnsi="宋体" w:cs="宋体"/>
                <w:sz w:val="24"/>
              </w:rPr>
              <w:t>电警</w:t>
            </w:r>
          </w:p>
        </w:tc>
      </w:tr>
      <w:tr w14:paraId="4DDADAF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DA56E81">
            <w:pPr>
              <w:spacing w:line="360" w:lineRule="auto"/>
              <w:jc w:val="center"/>
              <w:rPr>
                <w:rFonts w:ascii="宋体" w:hAnsi="宋体" w:cs="宋体"/>
                <w:sz w:val="24"/>
              </w:rPr>
            </w:pPr>
            <w:r>
              <w:rPr>
                <w:rFonts w:hint="eastAsia" w:ascii="宋体" w:hAnsi="宋体" w:cs="宋体"/>
                <w:sz w:val="24"/>
              </w:rPr>
              <w:t>213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85C34A2">
            <w:pPr>
              <w:spacing w:line="360" w:lineRule="auto"/>
              <w:rPr>
                <w:rFonts w:ascii="宋体" w:hAnsi="宋体" w:cs="宋体"/>
                <w:sz w:val="24"/>
              </w:rPr>
            </w:pPr>
            <w:r>
              <w:rPr>
                <w:rFonts w:hint="eastAsia" w:ascii="宋体" w:hAnsi="宋体" w:cs="宋体"/>
                <w:sz w:val="24"/>
              </w:rPr>
              <w:t>G25长深往江苏方向2353KM+942M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39A3C3B">
            <w:pPr>
              <w:spacing w:line="360" w:lineRule="auto"/>
              <w:jc w:val="center"/>
              <w:rPr>
                <w:rFonts w:ascii="宋体" w:hAnsi="宋体" w:cs="宋体"/>
                <w:sz w:val="24"/>
              </w:rPr>
            </w:pPr>
            <w:r>
              <w:rPr>
                <w:rFonts w:hint="eastAsia" w:ascii="宋体" w:hAnsi="宋体" w:cs="宋体"/>
                <w:sz w:val="24"/>
              </w:rPr>
              <w:t>电警</w:t>
            </w:r>
          </w:p>
        </w:tc>
      </w:tr>
      <w:tr w14:paraId="119B372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B88349C">
            <w:pPr>
              <w:spacing w:line="360" w:lineRule="auto"/>
              <w:jc w:val="center"/>
              <w:rPr>
                <w:rFonts w:ascii="宋体" w:hAnsi="宋体" w:cs="宋体"/>
                <w:sz w:val="24"/>
              </w:rPr>
            </w:pPr>
            <w:r>
              <w:rPr>
                <w:rFonts w:hint="eastAsia" w:ascii="宋体" w:hAnsi="宋体" w:cs="宋体"/>
                <w:sz w:val="24"/>
              </w:rPr>
              <w:t>214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FC5C64A">
            <w:pPr>
              <w:spacing w:line="360" w:lineRule="auto"/>
              <w:rPr>
                <w:rFonts w:ascii="宋体" w:hAnsi="宋体" w:cs="宋体"/>
                <w:sz w:val="24"/>
              </w:rPr>
            </w:pPr>
            <w:r>
              <w:rPr>
                <w:rFonts w:hint="eastAsia" w:ascii="宋体" w:hAnsi="宋体" w:cs="宋体"/>
                <w:sz w:val="24"/>
              </w:rPr>
              <w:t>G25长深往江苏方向2363KM+697M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F8D0E2">
            <w:pPr>
              <w:spacing w:line="360" w:lineRule="auto"/>
              <w:jc w:val="center"/>
              <w:rPr>
                <w:rFonts w:ascii="宋体" w:hAnsi="宋体" w:cs="宋体"/>
                <w:sz w:val="24"/>
              </w:rPr>
            </w:pPr>
            <w:r>
              <w:rPr>
                <w:rFonts w:hint="eastAsia" w:ascii="宋体" w:hAnsi="宋体" w:cs="宋体"/>
                <w:sz w:val="24"/>
              </w:rPr>
              <w:t>电警</w:t>
            </w:r>
          </w:p>
        </w:tc>
      </w:tr>
      <w:tr w14:paraId="432DCEF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84B0FC7">
            <w:pPr>
              <w:spacing w:line="360" w:lineRule="auto"/>
              <w:jc w:val="center"/>
              <w:rPr>
                <w:rFonts w:ascii="宋体" w:hAnsi="宋体" w:cs="宋体"/>
                <w:sz w:val="24"/>
              </w:rPr>
            </w:pPr>
            <w:r>
              <w:rPr>
                <w:rFonts w:hint="eastAsia" w:ascii="宋体" w:hAnsi="宋体" w:cs="宋体"/>
                <w:sz w:val="24"/>
              </w:rPr>
              <w:t>215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C835253">
            <w:pPr>
              <w:spacing w:line="360" w:lineRule="auto"/>
              <w:rPr>
                <w:rFonts w:ascii="宋体" w:hAnsi="宋体" w:cs="宋体"/>
                <w:sz w:val="24"/>
              </w:rPr>
            </w:pPr>
            <w:r>
              <w:rPr>
                <w:rFonts w:hint="eastAsia" w:ascii="宋体" w:hAnsi="宋体" w:cs="宋体"/>
                <w:sz w:val="24"/>
              </w:rPr>
              <w:t>G25长深往江苏方向2378KM+003M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3CF09E">
            <w:pPr>
              <w:spacing w:line="360" w:lineRule="auto"/>
              <w:jc w:val="center"/>
              <w:rPr>
                <w:rFonts w:ascii="宋体" w:hAnsi="宋体" w:cs="宋体"/>
                <w:sz w:val="24"/>
              </w:rPr>
            </w:pPr>
            <w:r>
              <w:rPr>
                <w:rFonts w:hint="eastAsia" w:ascii="宋体" w:hAnsi="宋体" w:cs="宋体"/>
                <w:sz w:val="24"/>
              </w:rPr>
              <w:t>电警</w:t>
            </w:r>
          </w:p>
        </w:tc>
      </w:tr>
      <w:tr w14:paraId="58162A9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BC76789">
            <w:pPr>
              <w:spacing w:line="360" w:lineRule="auto"/>
              <w:jc w:val="center"/>
              <w:rPr>
                <w:rFonts w:ascii="宋体" w:hAnsi="宋体" w:cs="宋体"/>
                <w:sz w:val="24"/>
              </w:rPr>
            </w:pPr>
            <w:r>
              <w:rPr>
                <w:rFonts w:hint="eastAsia" w:ascii="宋体" w:hAnsi="宋体" w:cs="宋体"/>
                <w:sz w:val="24"/>
              </w:rPr>
              <w:t>216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4697429">
            <w:pPr>
              <w:spacing w:line="360" w:lineRule="auto"/>
              <w:rPr>
                <w:rFonts w:ascii="宋体" w:hAnsi="宋体" w:cs="宋体"/>
                <w:sz w:val="24"/>
              </w:rPr>
            </w:pPr>
            <w:r>
              <w:rPr>
                <w:rFonts w:hint="eastAsia" w:ascii="宋体" w:hAnsi="宋体" w:cs="宋体"/>
                <w:sz w:val="24"/>
              </w:rPr>
              <w:t>G25长深往福建方向2363KM+243M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E5884C">
            <w:pPr>
              <w:spacing w:line="360" w:lineRule="auto"/>
              <w:jc w:val="center"/>
              <w:rPr>
                <w:rFonts w:ascii="宋体" w:hAnsi="宋体" w:cs="宋体"/>
                <w:sz w:val="24"/>
              </w:rPr>
            </w:pPr>
            <w:r>
              <w:rPr>
                <w:rFonts w:hint="eastAsia" w:ascii="宋体" w:hAnsi="宋体" w:cs="宋体"/>
                <w:sz w:val="24"/>
              </w:rPr>
              <w:t>电警</w:t>
            </w:r>
          </w:p>
        </w:tc>
      </w:tr>
      <w:tr w14:paraId="077004C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B889FFC">
            <w:pPr>
              <w:spacing w:line="360" w:lineRule="auto"/>
              <w:jc w:val="center"/>
              <w:rPr>
                <w:rFonts w:ascii="宋体" w:hAnsi="宋体" w:cs="宋体"/>
                <w:sz w:val="24"/>
              </w:rPr>
            </w:pPr>
            <w:r>
              <w:rPr>
                <w:rFonts w:hint="eastAsia" w:ascii="宋体" w:hAnsi="宋体" w:cs="宋体"/>
                <w:sz w:val="24"/>
              </w:rPr>
              <w:t>217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4D79798">
            <w:pPr>
              <w:spacing w:line="360" w:lineRule="auto"/>
              <w:rPr>
                <w:rFonts w:ascii="宋体" w:hAnsi="宋体" w:cs="宋体"/>
                <w:sz w:val="24"/>
              </w:rPr>
            </w:pPr>
            <w:r>
              <w:rPr>
                <w:rFonts w:hint="eastAsia" w:ascii="宋体" w:hAnsi="宋体" w:cs="宋体"/>
                <w:sz w:val="24"/>
              </w:rPr>
              <w:t>G25长深往福建方向2377KM+528M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40EB58E">
            <w:pPr>
              <w:spacing w:line="360" w:lineRule="auto"/>
              <w:jc w:val="center"/>
              <w:rPr>
                <w:rFonts w:ascii="宋体" w:hAnsi="宋体" w:cs="宋体"/>
                <w:sz w:val="24"/>
              </w:rPr>
            </w:pPr>
            <w:r>
              <w:rPr>
                <w:rFonts w:hint="eastAsia" w:ascii="宋体" w:hAnsi="宋体" w:cs="宋体"/>
                <w:sz w:val="24"/>
              </w:rPr>
              <w:t>电警</w:t>
            </w:r>
          </w:p>
        </w:tc>
      </w:tr>
      <w:tr w14:paraId="1BD437A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14C115">
            <w:pPr>
              <w:spacing w:line="360" w:lineRule="auto"/>
              <w:jc w:val="center"/>
              <w:rPr>
                <w:rFonts w:ascii="宋体" w:hAnsi="宋体" w:cs="宋体"/>
                <w:sz w:val="24"/>
              </w:rPr>
            </w:pPr>
            <w:r>
              <w:rPr>
                <w:rFonts w:hint="eastAsia" w:ascii="宋体" w:hAnsi="宋体" w:cs="宋体"/>
                <w:sz w:val="24"/>
              </w:rPr>
              <w:t>218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554610C">
            <w:pPr>
              <w:spacing w:line="360" w:lineRule="auto"/>
              <w:rPr>
                <w:rFonts w:ascii="宋体" w:hAnsi="宋体" w:cs="宋体"/>
                <w:sz w:val="24"/>
              </w:rPr>
            </w:pPr>
            <w:r>
              <w:rPr>
                <w:rFonts w:hint="eastAsia" w:ascii="宋体" w:hAnsi="宋体" w:cs="宋体"/>
                <w:sz w:val="24"/>
              </w:rPr>
              <w:t>G25长深往江苏方向2333KM+169M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F8112A0">
            <w:pPr>
              <w:spacing w:line="360" w:lineRule="auto"/>
              <w:jc w:val="center"/>
              <w:rPr>
                <w:rFonts w:ascii="宋体" w:hAnsi="宋体" w:cs="宋体"/>
                <w:sz w:val="24"/>
              </w:rPr>
            </w:pPr>
            <w:r>
              <w:rPr>
                <w:rFonts w:hint="eastAsia" w:ascii="宋体" w:hAnsi="宋体" w:cs="宋体"/>
                <w:sz w:val="24"/>
              </w:rPr>
              <w:t>电警</w:t>
            </w:r>
          </w:p>
        </w:tc>
      </w:tr>
      <w:tr w14:paraId="70CCCBF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88A3006">
            <w:pPr>
              <w:spacing w:line="360" w:lineRule="auto"/>
              <w:jc w:val="center"/>
              <w:rPr>
                <w:rFonts w:ascii="宋体" w:hAnsi="宋体" w:cs="宋体"/>
                <w:sz w:val="24"/>
              </w:rPr>
            </w:pPr>
            <w:r>
              <w:rPr>
                <w:rFonts w:hint="eastAsia" w:ascii="宋体" w:hAnsi="宋体" w:cs="宋体"/>
                <w:sz w:val="24"/>
              </w:rPr>
              <w:t>219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AFA11EB">
            <w:pPr>
              <w:spacing w:line="360" w:lineRule="auto"/>
              <w:rPr>
                <w:rFonts w:ascii="宋体" w:hAnsi="宋体" w:cs="宋体"/>
                <w:sz w:val="24"/>
              </w:rPr>
            </w:pPr>
            <w:r>
              <w:rPr>
                <w:rFonts w:hint="eastAsia" w:ascii="宋体" w:hAnsi="宋体" w:cs="宋体"/>
                <w:sz w:val="24"/>
              </w:rPr>
              <w:t>G25长深往江苏方向2341KM+090M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3BBB6C5">
            <w:pPr>
              <w:spacing w:line="360" w:lineRule="auto"/>
              <w:jc w:val="center"/>
              <w:rPr>
                <w:rFonts w:ascii="宋体" w:hAnsi="宋体" w:cs="宋体"/>
                <w:sz w:val="24"/>
              </w:rPr>
            </w:pPr>
            <w:r>
              <w:rPr>
                <w:rFonts w:hint="eastAsia" w:ascii="宋体" w:hAnsi="宋体" w:cs="宋体"/>
                <w:sz w:val="24"/>
              </w:rPr>
              <w:t>电警</w:t>
            </w:r>
          </w:p>
        </w:tc>
      </w:tr>
      <w:tr w14:paraId="3F07DB0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787D28B">
            <w:pPr>
              <w:spacing w:line="360" w:lineRule="auto"/>
              <w:jc w:val="center"/>
              <w:rPr>
                <w:rFonts w:ascii="宋体" w:hAnsi="宋体" w:cs="宋体"/>
                <w:sz w:val="24"/>
              </w:rPr>
            </w:pPr>
            <w:r>
              <w:rPr>
                <w:rFonts w:hint="eastAsia" w:ascii="宋体" w:hAnsi="宋体" w:cs="宋体"/>
                <w:sz w:val="24"/>
              </w:rPr>
              <w:t>220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9117355">
            <w:pPr>
              <w:spacing w:line="360" w:lineRule="auto"/>
              <w:rPr>
                <w:rFonts w:ascii="宋体" w:hAnsi="宋体" w:cs="宋体"/>
                <w:sz w:val="24"/>
              </w:rPr>
            </w:pPr>
            <w:r>
              <w:rPr>
                <w:rFonts w:hint="eastAsia" w:ascii="宋体" w:hAnsi="宋体" w:cs="宋体"/>
                <w:sz w:val="24"/>
              </w:rPr>
              <w:t>G25长深往福建方向2339KM+600M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6B63C1">
            <w:pPr>
              <w:spacing w:line="360" w:lineRule="auto"/>
              <w:jc w:val="center"/>
              <w:rPr>
                <w:rFonts w:ascii="宋体" w:hAnsi="宋体" w:cs="宋体"/>
                <w:sz w:val="24"/>
              </w:rPr>
            </w:pPr>
            <w:r>
              <w:rPr>
                <w:rFonts w:hint="eastAsia" w:ascii="宋体" w:hAnsi="宋体" w:cs="宋体"/>
                <w:sz w:val="24"/>
              </w:rPr>
              <w:t>电警</w:t>
            </w:r>
          </w:p>
        </w:tc>
      </w:tr>
      <w:tr w14:paraId="5ED60D1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2B0DA7C">
            <w:pPr>
              <w:spacing w:line="360" w:lineRule="auto"/>
              <w:jc w:val="center"/>
              <w:rPr>
                <w:rFonts w:ascii="宋体" w:hAnsi="宋体" w:cs="宋体"/>
                <w:sz w:val="24"/>
              </w:rPr>
            </w:pPr>
            <w:r>
              <w:rPr>
                <w:rFonts w:hint="eastAsia" w:ascii="宋体" w:hAnsi="宋体" w:cs="宋体"/>
                <w:sz w:val="24"/>
              </w:rPr>
              <w:t>221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B1F8D6B">
            <w:pPr>
              <w:spacing w:line="360" w:lineRule="auto"/>
              <w:rPr>
                <w:rFonts w:ascii="宋体" w:hAnsi="宋体" w:cs="宋体"/>
                <w:sz w:val="24"/>
              </w:rPr>
            </w:pPr>
            <w:r>
              <w:rPr>
                <w:rFonts w:hint="eastAsia" w:ascii="宋体" w:hAnsi="宋体" w:cs="宋体"/>
                <w:sz w:val="24"/>
              </w:rPr>
              <w:t>G25长深往福建方向2357KM+244M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80541C">
            <w:pPr>
              <w:spacing w:line="360" w:lineRule="auto"/>
              <w:jc w:val="center"/>
              <w:rPr>
                <w:rFonts w:ascii="宋体" w:hAnsi="宋体" w:cs="宋体"/>
                <w:sz w:val="24"/>
              </w:rPr>
            </w:pPr>
            <w:r>
              <w:rPr>
                <w:rFonts w:hint="eastAsia" w:ascii="宋体" w:hAnsi="宋体" w:cs="宋体"/>
                <w:sz w:val="24"/>
              </w:rPr>
              <w:t>电警</w:t>
            </w:r>
          </w:p>
        </w:tc>
      </w:tr>
      <w:tr w14:paraId="1868849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F33D045">
            <w:pPr>
              <w:spacing w:line="360" w:lineRule="auto"/>
              <w:jc w:val="center"/>
              <w:rPr>
                <w:rFonts w:ascii="宋体" w:hAnsi="宋体" w:cs="宋体"/>
                <w:sz w:val="24"/>
              </w:rPr>
            </w:pPr>
            <w:r>
              <w:rPr>
                <w:rFonts w:hint="eastAsia" w:ascii="宋体" w:hAnsi="宋体" w:cs="宋体"/>
                <w:sz w:val="24"/>
              </w:rPr>
              <w:t>222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4C24E8C">
            <w:pPr>
              <w:spacing w:line="360" w:lineRule="auto"/>
              <w:rPr>
                <w:rFonts w:ascii="宋体" w:hAnsi="宋体" w:cs="宋体"/>
                <w:sz w:val="24"/>
              </w:rPr>
            </w:pPr>
            <w:r>
              <w:rPr>
                <w:rFonts w:hint="eastAsia" w:ascii="宋体" w:hAnsi="宋体" w:cs="宋体"/>
                <w:sz w:val="24"/>
              </w:rPr>
              <w:t>G25长深往江苏方向2374KM+955M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19218C6">
            <w:pPr>
              <w:spacing w:line="360" w:lineRule="auto"/>
              <w:jc w:val="center"/>
              <w:rPr>
                <w:rFonts w:ascii="宋体" w:hAnsi="宋体" w:cs="宋体"/>
                <w:sz w:val="24"/>
              </w:rPr>
            </w:pPr>
            <w:r>
              <w:rPr>
                <w:rFonts w:hint="eastAsia" w:ascii="宋体" w:hAnsi="宋体" w:cs="宋体"/>
                <w:sz w:val="24"/>
              </w:rPr>
              <w:t>电警</w:t>
            </w:r>
          </w:p>
        </w:tc>
      </w:tr>
      <w:tr w14:paraId="613ED35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5C0E73E">
            <w:pPr>
              <w:spacing w:line="360" w:lineRule="auto"/>
              <w:jc w:val="center"/>
              <w:rPr>
                <w:rFonts w:ascii="宋体" w:hAnsi="宋体" w:cs="宋体"/>
                <w:sz w:val="24"/>
              </w:rPr>
            </w:pPr>
            <w:r>
              <w:rPr>
                <w:rFonts w:hint="eastAsia" w:ascii="宋体" w:hAnsi="宋体" w:cs="宋体"/>
                <w:sz w:val="24"/>
              </w:rPr>
              <w:t>223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24D4AA0">
            <w:pPr>
              <w:spacing w:line="360" w:lineRule="auto"/>
              <w:rPr>
                <w:rFonts w:ascii="宋体" w:hAnsi="宋体" w:cs="宋体"/>
                <w:sz w:val="24"/>
              </w:rPr>
            </w:pPr>
            <w:r>
              <w:rPr>
                <w:rFonts w:hint="eastAsia" w:ascii="宋体" w:hAnsi="宋体" w:cs="宋体"/>
                <w:sz w:val="24"/>
              </w:rPr>
              <w:t>G25长深往福建方向2326KM+325M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79F4544">
            <w:pPr>
              <w:spacing w:line="360" w:lineRule="auto"/>
              <w:jc w:val="center"/>
              <w:rPr>
                <w:rFonts w:ascii="宋体" w:hAnsi="宋体" w:cs="宋体"/>
                <w:sz w:val="24"/>
              </w:rPr>
            </w:pPr>
            <w:r>
              <w:rPr>
                <w:rFonts w:hint="eastAsia" w:ascii="宋体" w:hAnsi="宋体" w:cs="宋体"/>
                <w:sz w:val="24"/>
              </w:rPr>
              <w:t>电警</w:t>
            </w:r>
          </w:p>
        </w:tc>
      </w:tr>
      <w:tr w14:paraId="7E21C20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80D5ADD">
            <w:pPr>
              <w:spacing w:line="360" w:lineRule="auto"/>
              <w:jc w:val="center"/>
              <w:rPr>
                <w:rFonts w:ascii="宋体" w:hAnsi="宋体" w:cs="宋体"/>
                <w:sz w:val="24"/>
              </w:rPr>
            </w:pPr>
            <w:r>
              <w:rPr>
                <w:rFonts w:hint="eastAsia" w:ascii="宋体" w:hAnsi="宋体" w:cs="宋体"/>
                <w:sz w:val="24"/>
              </w:rPr>
              <w:t>224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FE08CC9">
            <w:pPr>
              <w:spacing w:line="360" w:lineRule="auto"/>
              <w:rPr>
                <w:rFonts w:ascii="宋体" w:hAnsi="宋体" w:cs="宋体"/>
                <w:sz w:val="24"/>
              </w:rPr>
            </w:pPr>
            <w:r>
              <w:rPr>
                <w:rFonts w:hint="eastAsia" w:ascii="宋体" w:hAnsi="宋体" w:cs="宋体"/>
                <w:sz w:val="24"/>
              </w:rPr>
              <w:t>G25长深往江苏方向2384KM+510M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04692B">
            <w:pPr>
              <w:spacing w:line="360" w:lineRule="auto"/>
              <w:jc w:val="center"/>
              <w:rPr>
                <w:rFonts w:ascii="宋体" w:hAnsi="宋体" w:cs="宋体"/>
                <w:sz w:val="24"/>
              </w:rPr>
            </w:pPr>
            <w:r>
              <w:rPr>
                <w:rFonts w:hint="eastAsia" w:ascii="宋体" w:hAnsi="宋体" w:cs="宋体"/>
                <w:sz w:val="24"/>
              </w:rPr>
              <w:t>电警</w:t>
            </w:r>
          </w:p>
        </w:tc>
      </w:tr>
      <w:tr w14:paraId="73517B4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B754883">
            <w:pPr>
              <w:spacing w:line="360" w:lineRule="auto"/>
              <w:jc w:val="center"/>
              <w:rPr>
                <w:rFonts w:ascii="宋体" w:hAnsi="宋体" w:cs="宋体"/>
                <w:sz w:val="24"/>
              </w:rPr>
            </w:pPr>
            <w:r>
              <w:rPr>
                <w:rFonts w:hint="eastAsia" w:ascii="宋体" w:hAnsi="宋体" w:cs="宋体"/>
                <w:sz w:val="24"/>
              </w:rPr>
              <w:t>225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77867E4">
            <w:pPr>
              <w:spacing w:line="360" w:lineRule="auto"/>
              <w:rPr>
                <w:rFonts w:ascii="宋体" w:hAnsi="宋体" w:cs="宋体"/>
                <w:sz w:val="24"/>
              </w:rPr>
            </w:pPr>
            <w:r>
              <w:rPr>
                <w:rFonts w:hint="eastAsia" w:ascii="宋体" w:hAnsi="宋体" w:cs="宋体"/>
                <w:sz w:val="24"/>
              </w:rPr>
              <w:t>G25长深往江苏方向2394KM+684M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07F4531">
            <w:pPr>
              <w:spacing w:line="360" w:lineRule="auto"/>
              <w:jc w:val="center"/>
              <w:rPr>
                <w:rFonts w:ascii="宋体" w:hAnsi="宋体" w:cs="宋体"/>
                <w:sz w:val="24"/>
              </w:rPr>
            </w:pPr>
            <w:r>
              <w:rPr>
                <w:rFonts w:hint="eastAsia" w:ascii="宋体" w:hAnsi="宋体" w:cs="宋体"/>
                <w:sz w:val="24"/>
              </w:rPr>
              <w:t>电警</w:t>
            </w:r>
          </w:p>
        </w:tc>
      </w:tr>
      <w:tr w14:paraId="6FCBDD4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190EEC8">
            <w:pPr>
              <w:spacing w:line="360" w:lineRule="auto"/>
              <w:jc w:val="center"/>
              <w:rPr>
                <w:rFonts w:ascii="宋体" w:hAnsi="宋体" w:cs="宋体"/>
                <w:sz w:val="24"/>
              </w:rPr>
            </w:pPr>
            <w:r>
              <w:rPr>
                <w:rFonts w:hint="eastAsia" w:ascii="宋体" w:hAnsi="宋体" w:cs="宋体"/>
                <w:sz w:val="24"/>
              </w:rPr>
              <w:t>226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04E44E7">
            <w:pPr>
              <w:spacing w:line="360" w:lineRule="auto"/>
              <w:rPr>
                <w:rFonts w:ascii="宋体" w:hAnsi="宋体" w:cs="宋体"/>
                <w:sz w:val="24"/>
              </w:rPr>
            </w:pPr>
            <w:r>
              <w:rPr>
                <w:rFonts w:hint="eastAsia" w:ascii="宋体" w:hAnsi="宋体" w:cs="宋体"/>
                <w:sz w:val="24"/>
              </w:rPr>
              <w:t>G25长深往江苏方向2362KM+749M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15F48E6">
            <w:pPr>
              <w:spacing w:line="360" w:lineRule="auto"/>
              <w:jc w:val="center"/>
              <w:rPr>
                <w:rFonts w:ascii="宋体" w:hAnsi="宋体" w:cs="宋体"/>
                <w:sz w:val="24"/>
              </w:rPr>
            </w:pPr>
            <w:r>
              <w:rPr>
                <w:rFonts w:hint="eastAsia" w:ascii="宋体" w:hAnsi="宋体" w:cs="宋体"/>
                <w:sz w:val="24"/>
              </w:rPr>
              <w:t>电警</w:t>
            </w:r>
          </w:p>
        </w:tc>
      </w:tr>
      <w:tr w14:paraId="447A84A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874AF5E">
            <w:pPr>
              <w:spacing w:line="360" w:lineRule="auto"/>
              <w:jc w:val="center"/>
              <w:rPr>
                <w:rFonts w:ascii="宋体" w:hAnsi="宋体" w:cs="宋体"/>
                <w:sz w:val="24"/>
              </w:rPr>
            </w:pPr>
            <w:r>
              <w:rPr>
                <w:rFonts w:hint="eastAsia" w:ascii="宋体" w:hAnsi="宋体" w:cs="宋体"/>
                <w:sz w:val="24"/>
              </w:rPr>
              <w:t>227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1935A10">
            <w:pPr>
              <w:spacing w:line="360" w:lineRule="auto"/>
              <w:rPr>
                <w:rFonts w:ascii="宋体" w:hAnsi="宋体" w:cs="宋体"/>
                <w:sz w:val="24"/>
              </w:rPr>
            </w:pPr>
            <w:r>
              <w:rPr>
                <w:rFonts w:hint="eastAsia" w:ascii="宋体" w:hAnsi="宋体" w:cs="宋体"/>
                <w:sz w:val="24"/>
              </w:rPr>
              <w:t>G25长深往江苏方向2323KM+500M杭州南收费站出口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BECC449">
            <w:pPr>
              <w:spacing w:line="360" w:lineRule="auto"/>
              <w:jc w:val="center"/>
              <w:rPr>
                <w:rFonts w:ascii="宋体" w:hAnsi="宋体" w:cs="宋体"/>
                <w:sz w:val="24"/>
              </w:rPr>
            </w:pPr>
            <w:r>
              <w:rPr>
                <w:rFonts w:hint="eastAsia" w:ascii="宋体" w:hAnsi="宋体" w:cs="宋体"/>
                <w:sz w:val="24"/>
              </w:rPr>
              <w:t>电警</w:t>
            </w:r>
          </w:p>
        </w:tc>
      </w:tr>
      <w:tr w14:paraId="3B27363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8166830">
            <w:pPr>
              <w:spacing w:line="360" w:lineRule="auto"/>
              <w:jc w:val="center"/>
              <w:rPr>
                <w:rFonts w:ascii="宋体" w:hAnsi="宋体" w:cs="宋体"/>
                <w:sz w:val="24"/>
              </w:rPr>
            </w:pPr>
            <w:r>
              <w:rPr>
                <w:rFonts w:hint="eastAsia" w:ascii="宋体" w:hAnsi="宋体" w:cs="宋体"/>
                <w:sz w:val="24"/>
              </w:rPr>
              <w:t>228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4296BCC">
            <w:pPr>
              <w:spacing w:line="360" w:lineRule="auto"/>
              <w:rPr>
                <w:rFonts w:ascii="宋体" w:hAnsi="宋体" w:cs="宋体"/>
                <w:sz w:val="24"/>
              </w:rPr>
            </w:pPr>
            <w:r>
              <w:rPr>
                <w:rFonts w:hint="eastAsia" w:ascii="宋体" w:hAnsi="宋体" w:cs="宋体"/>
                <w:sz w:val="24"/>
              </w:rPr>
              <w:t>G25长深往福建方向2323KM+500M杭州南</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C29C5D5">
            <w:pPr>
              <w:spacing w:line="360" w:lineRule="auto"/>
              <w:jc w:val="center"/>
              <w:rPr>
                <w:rFonts w:ascii="宋体" w:hAnsi="宋体" w:cs="宋体"/>
                <w:sz w:val="24"/>
              </w:rPr>
            </w:pPr>
            <w:r>
              <w:rPr>
                <w:rFonts w:hint="eastAsia" w:ascii="宋体" w:hAnsi="宋体" w:cs="宋体"/>
                <w:sz w:val="24"/>
              </w:rPr>
              <w:t>电警</w:t>
            </w:r>
          </w:p>
        </w:tc>
      </w:tr>
      <w:tr w14:paraId="79F1C7D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7878A99">
            <w:pPr>
              <w:spacing w:line="360" w:lineRule="auto"/>
              <w:jc w:val="center"/>
              <w:rPr>
                <w:rFonts w:ascii="宋体" w:hAnsi="宋体" w:cs="宋体"/>
                <w:sz w:val="24"/>
              </w:rPr>
            </w:pPr>
            <w:r>
              <w:rPr>
                <w:rFonts w:hint="eastAsia" w:ascii="宋体" w:hAnsi="宋体" w:cs="宋体"/>
                <w:sz w:val="24"/>
              </w:rPr>
              <w:t>229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765ED38">
            <w:pPr>
              <w:spacing w:line="360" w:lineRule="auto"/>
              <w:rPr>
                <w:rFonts w:ascii="宋体" w:hAnsi="宋体" w:cs="宋体"/>
                <w:sz w:val="24"/>
              </w:rPr>
            </w:pPr>
            <w:r>
              <w:rPr>
                <w:rFonts w:hint="eastAsia" w:ascii="宋体" w:hAnsi="宋体" w:cs="宋体"/>
                <w:sz w:val="24"/>
              </w:rPr>
              <w:t>G25长深往福建方向2347KM+775M富阳收费站出口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5FD4CA6">
            <w:pPr>
              <w:spacing w:line="360" w:lineRule="auto"/>
              <w:jc w:val="center"/>
              <w:rPr>
                <w:rFonts w:ascii="宋体" w:hAnsi="宋体" w:cs="宋体"/>
                <w:sz w:val="24"/>
              </w:rPr>
            </w:pPr>
            <w:r>
              <w:rPr>
                <w:rFonts w:hint="eastAsia" w:ascii="宋体" w:hAnsi="宋体" w:cs="宋体"/>
                <w:sz w:val="24"/>
              </w:rPr>
              <w:t>电警</w:t>
            </w:r>
          </w:p>
        </w:tc>
      </w:tr>
      <w:tr w14:paraId="55D419B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2879845">
            <w:pPr>
              <w:spacing w:line="360" w:lineRule="auto"/>
              <w:jc w:val="center"/>
              <w:rPr>
                <w:rFonts w:ascii="宋体" w:hAnsi="宋体" w:cs="宋体"/>
                <w:sz w:val="24"/>
              </w:rPr>
            </w:pPr>
            <w:r>
              <w:rPr>
                <w:rFonts w:hint="eastAsia" w:ascii="宋体" w:hAnsi="宋体" w:cs="宋体"/>
                <w:sz w:val="24"/>
              </w:rPr>
              <w:t>230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C059E4D">
            <w:pPr>
              <w:spacing w:line="360" w:lineRule="auto"/>
              <w:rPr>
                <w:rFonts w:ascii="宋体" w:hAnsi="宋体" w:cs="宋体"/>
                <w:sz w:val="24"/>
              </w:rPr>
            </w:pPr>
            <w:r>
              <w:rPr>
                <w:rFonts w:hint="eastAsia" w:ascii="宋体" w:hAnsi="宋体" w:cs="宋体"/>
                <w:sz w:val="24"/>
              </w:rPr>
              <w:t>G25长深往福建方向2357KM+216M龙门古镇收费站出口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B3C2354">
            <w:pPr>
              <w:spacing w:line="360" w:lineRule="auto"/>
              <w:jc w:val="center"/>
              <w:rPr>
                <w:rFonts w:ascii="宋体" w:hAnsi="宋体" w:cs="宋体"/>
                <w:sz w:val="24"/>
              </w:rPr>
            </w:pPr>
            <w:r>
              <w:rPr>
                <w:rFonts w:hint="eastAsia" w:ascii="宋体" w:hAnsi="宋体" w:cs="宋体"/>
                <w:sz w:val="24"/>
              </w:rPr>
              <w:t>电警</w:t>
            </w:r>
          </w:p>
        </w:tc>
      </w:tr>
      <w:tr w14:paraId="79623D4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4B79B12">
            <w:pPr>
              <w:spacing w:line="360" w:lineRule="auto"/>
              <w:jc w:val="center"/>
              <w:rPr>
                <w:rFonts w:ascii="宋体" w:hAnsi="宋体" w:cs="宋体"/>
                <w:sz w:val="24"/>
              </w:rPr>
            </w:pPr>
            <w:r>
              <w:rPr>
                <w:rFonts w:hint="eastAsia" w:ascii="宋体" w:hAnsi="宋体" w:cs="宋体"/>
                <w:sz w:val="24"/>
              </w:rPr>
              <w:t>231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8D4371">
            <w:pPr>
              <w:spacing w:line="360" w:lineRule="auto"/>
              <w:rPr>
                <w:rFonts w:ascii="宋体" w:hAnsi="宋体" w:cs="宋体"/>
                <w:sz w:val="24"/>
              </w:rPr>
            </w:pPr>
            <w:r>
              <w:rPr>
                <w:rFonts w:hint="eastAsia" w:ascii="宋体" w:hAnsi="宋体" w:cs="宋体"/>
                <w:sz w:val="24"/>
              </w:rPr>
              <w:t>G25长深往江苏方向2326KM+532M袁富收费站出口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03263D0">
            <w:pPr>
              <w:spacing w:line="360" w:lineRule="auto"/>
              <w:jc w:val="center"/>
              <w:rPr>
                <w:rFonts w:ascii="宋体" w:hAnsi="宋体" w:cs="宋体"/>
                <w:sz w:val="24"/>
              </w:rPr>
            </w:pPr>
            <w:r>
              <w:rPr>
                <w:rFonts w:hint="eastAsia" w:ascii="宋体" w:hAnsi="宋体" w:cs="宋体"/>
                <w:sz w:val="24"/>
              </w:rPr>
              <w:t>电警</w:t>
            </w:r>
          </w:p>
        </w:tc>
      </w:tr>
      <w:tr w14:paraId="0DD76DF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28E0297">
            <w:pPr>
              <w:spacing w:line="360" w:lineRule="auto"/>
              <w:jc w:val="center"/>
              <w:rPr>
                <w:rFonts w:ascii="宋体" w:hAnsi="宋体" w:cs="宋体"/>
                <w:sz w:val="24"/>
              </w:rPr>
            </w:pPr>
            <w:r>
              <w:rPr>
                <w:rFonts w:hint="eastAsia" w:ascii="宋体" w:hAnsi="宋体" w:cs="宋体"/>
                <w:sz w:val="24"/>
              </w:rPr>
              <w:t>232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8127DD1">
            <w:pPr>
              <w:spacing w:line="360" w:lineRule="auto"/>
              <w:rPr>
                <w:rFonts w:ascii="宋体" w:hAnsi="宋体" w:cs="宋体"/>
                <w:sz w:val="24"/>
              </w:rPr>
            </w:pPr>
            <w:r>
              <w:rPr>
                <w:rFonts w:hint="eastAsia" w:ascii="宋体" w:hAnsi="宋体" w:cs="宋体"/>
                <w:sz w:val="24"/>
              </w:rPr>
              <w:t>G25长深往福建方向2363KM+235M场口收费站出口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FB89278">
            <w:pPr>
              <w:spacing w:line="360" w:lineRule="auto"/>
              <w:jc w:val="center"/>
              <w:rPr>
                <w:rFonts w:ascii="宋体" w:hAnsi="宋体" w:cs="宋体"/>
                <w:sz w:val="24"/>
              </w:rPr>
            </w:pPr>
            <w:r>
              <w:rPr>
                <w:rFonts w:hint="eastAsia" w:ascii="宋体" w:hAnsi="宋体" w:cs="宋体"/>
                <w:sz w:val="24"/>
              </w:rPr>
              <w:t>电警</w:t>
            </w:r>
          </w:p>
        </w:tc>
      </w:tr>
      <w:tr w14:paraId="6092770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22AEA0B">
            <w:pPr>
              <w:spacing w:line="360" w:lineRule="auto"/>
              <w:jc w:val="center"/>
              <w:rPr>
                <w:rFonts w:ascii="宋体" w:hAnsi="宋体" w:cs="宋体"/>
                <w:sz w:val="24"/>
              </w:rPr>
            </w:pPr>
            <w:r>
              <w:rPr>
                <w:rFonts w:hint="eastAsia" w:ascii="宋体" w:hAnsi="宋体" w:cs="宋体"/>
                <w:sz w:val="24"/>
              </w:rPr>
              <w:t>233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7C68D77">
            <w:pPr>
              <w:spacing w:line="360" w:lineRule="auto"/>
              <w:rPr>
                <w:rFonts w:ascii="宋体" w:hAnsi="宋体" w:cs="宋体"/>
                <w:sz w:val="24"/>
              </w:rPr>
            </w:pPr>
            <w:r>
              <w:rPr>
                <w:rFonts w:hint="eastAsia" w:ascii="宋体" w:hAnsi="宋体" w:cs="宋体"/>
                <w:sz w:val="24"/>
              </w:rPr>
              <w:t>G25长深往福建方向2336KM+988M灵桥收费站出口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E86FF7C">
            <w:pPr>
              <w:spacing w:line="360" w:lineRule="auto"/>
              <w:jc w:val="center"/>
              <w:rPr>
                <w:rFonts w:ascii="宋体" w:hAnsi="宋体" w:cs="宋体"/>
                <w:sz w:val="24"/>
              </w:rPr>
            </w:pPr>
            <w:r>
              <w:rPr>
                <w:rFonts w:hint="eastAsia" w:ascii="宋体" w:hAnsi="宋体" w:cs="宋体"/>
                <w:sz w:val="24"/>
              </w:rPr>
              <w:t>电警</w:t>
            </w:r>
          </w:p>
        </w:tc>
      </w:tr>
      <w:tr w14:paraId="4288CE7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FC2411D">
            <w:pPr>
              <w:spacing w:line="360" w:lineRule="auto"/>
              <w:jc w:val="center"/>
              <w:rPr>
                <w:rFonts w:ascii="宋体" w:hAnsi="宋体" w:cs="宋体"/>
                <w:sz w:val="24"/>
              </w:rPr>
            </w:pPr>
            <w:r>
              <w:rPr>
                <w:rFonts w:hint="eastAsia" w:ascii="宋体" w:hAnsi="宋体" w:cs="宋体"/>
                <w:sz w:val="24"/>
              </w:rPr>
              <w:t>234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9DFE5E1">
            <w:pPr>
              <w:spacing w:line="360" w:lineRule="auto"/>
              <w:rPr>
                <w:rFonts w:ascii="宋体" w:hAnsi="宋体" w:cs="宋体"/>
                <w:sz w:val="24"/>
              </w:rPr>
            </w:pPr>
            <w:r>
              <w:rPr>
                <w:rFonts w:hint="eastAsia" w:ascii="宋体" w:hAnsi="宋体" w:cs="宋体"/>
                <w:sz w:val="24"/>
              </w:rPr>
              <w:t>G25长深往江苏方向2338KM+000M灵桥收费站出口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15029B">
            <w:pPr>
              <w:spacing w:line="360" w:lineRule="auto"/>
              <w:jc w:val="center"/>
              <w:rPr>
                <w:rFonts w:ascii="宋体" w:hAnsi="宋体" w:cs="宋体"/>
                <w:sz w:val="24"/>
              </w:rPr>
            </w:pPr>
            <w:r>
              <w:rPr>
                <w:rFonts w:hint="eastAsia" w:ascii="宋体" w:hAnsi="宋体" w:cs="宋体"/>
                <w:sz w:val="24"/>
              </w:rPr>
              <w:t>电警</w:t>
            </w:r>
          </w:p>
        </w:tc>
      </w:tr>
      <w:tr w14:paraId="2AE5325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F6682D7">
            <w:pPr>
              <w:spacing w:line="360" w:lineRule="auto"/>
              <w:jc w:val="center"/>
              <w:rPr>
                <w:rFonts w:ascii="宋体" w:hAnsi="宋体" w:cs="宋体"/>
                <w:sz w:val="24"/>
              </w:rPr>
            </w:pPr>
            <w:r>
              <w:rPr>
                <w:rFonts w:hint="eastAsia" w:ascii="宋体" w:hAnsi="宋体" w:cs="宋体"/>
                <w:sz w:val="24"/>
              </w:rPr>
              <w:t>235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3D215ED">
            <w:pPr>
              <w:spacing w:line="360" w:lineRule="auto"/>
              <w:rPr>
                <w:rFonts w:ascii="宋体" w:hAnsi="宋体" w:cs="宋体"/>
                <w:sz w:val="24"/>
              </w:rPr>
            </w:pPr>
            <w:r>
              <w:rPr>
                <w:rFonts w:hint="eastAsia" w:ascii="宋体" w:hAnsi="宋体" w:cs="宋体"/>
                <w:sz w:val="24"/>
              </w:rPr>
              <w:t>G25长深往江苏方向2348KM+296M富阳收费站出口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9343DEE">
            <w:pPr>
              <w:spacing w:line="360" w:lineRule="auto"/>
              <w:jc w:val="center"/>
              <w:rPr>
                <w:rFonts w:ascii="宋体" w:hAnsi="宋体" w:cs="宋体"/>
                <w:sz w:val="24"/>
              </w:rPr>
            </w:pPr>
            <w:r>
              <w:rPr>
                <w:rFonts w:hint="eastAsia" w:ascii="宋体" w:hAnsi="宋体" w:cs="宋体"/>
                <w:sz w:val="24"/>
              </w:rPr>
              <w:t>电警</w:t>
            </w:r>
          </w:p>
        </w:tc>
      </w:tr>
      <w:tr w14:paraId="1C13767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645BD0D">
            <w:pPr>
              <w:spacing w:line="360" w:lineRule="auto"/>
              <w:jc w:val="center"/>
              <w:rPr>
                <w:rFonts w:ascii="宋体" w:hAnsi="宋体" w:cs="宋体"/>
                <w:sz w:val="24"/>
              </w:rPr>
            </w:pPr>
            <w:r>
              <w:rPr>
                <w:rFonts w:hint="eastAsia" w:ascii="宋体" w:hAnsi="宋体" w:cs="宋体"/>
                <w:sz w:val="24"/>
              </w:rPr>
              <w:t>236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CE23CB5">
            <w:pPr>
              <w:spacing w:line="360" w:lineRule="auto"/>
              <w:rPr>
                <w:rFonts w:ascii="宋体" w:hAnsi="宋体" w:cs="宋体"/>
                <w:sz w:val="24"/>
              </w:rPr>
            </w:pPr>
            <w:r>
              <w:rPr>
                <w:rFonts w:hint="eastAsia" w:ascii="宋体" w:hAnsi="宋体" w:cs="宋体"/>
                <w:sz w:val="24"/>
              </w:rPr>
              <w:t>G25长深往福建方向2369KM+703M深澳收费站出口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9695659">
            <w:pPr>
              <w:spacing w:line="360" w:lineRule="auto"/>
              <w:jc w:val="center"/>
              <w:rPr>
                <w:rFonts w:ascii="宋体" w:hAnsi="宋体" w:cs="宋体"/>
                <w:sz w:val="24"/>
              </w:rPr>
            </w:pPr>
            <w:r>
              <w:rPr>
                <w:rFonts w:hint="eastAsia" w:ascii="宋体" w:hAnsi="宋体" w:cs="宋体"/>
                <w:sz w:val="24"/>
              </w:rPr>
              <w:t>电警</w:t>
            </w:r>
          </w:p>
        </w:tc>
      </w:tr>
      <w:tr w14:paraId="09781F6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5207DB6">
            <w:pPr>
              <w:spacing w:line="360" w:lineRule="auto"/>
              <w:jc w:val="center"/>
              <w:rPr>
                <w:rFonts w:ascii="宋体" w:hAnsi="宋体" w:cs="宋体"/>
                <w:sz w:val="24"/>
              </w:rPr>
            </w:pPr>
            <w:r>
              <w:rPr>
                <w:rFonts w:hint="eastAsia" w:ascii="宋体" w:hAnsi="宋体" w:cs="宋体"/>
                <w:sz w:val="24"/>
              </w:rPr>
              <w:t>237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FF63337">
            <w:pPr>
              <w:spacing w:line="360" w:lineRule="auto"/>
              <w:rPr>
                <w:rFonts w:ascii="宋体" w:hAnsi="宋体" w:cs="宋体"/>
                <w:sz w:val="24"/>
              </w:rPr>
            </w:pPr>
            <w:r>
              <w:rPr>
                <w:rFonts w:hint="eastAsia" w:ascii="宋体" w:hAnsi="宋体" w:cs="宋体"/>
                <w:sz w:val="24"/>
              </w:rPr>
              <w:t>G25长深往江苏方向2363KM+700M场口收费站出口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8D93C5">
            <w:pPr>
              <w:spacing w:line="360" w:lineRule="auto"/>
              <w:jc w:val="center"/>
              <w:rPr>
                <w:rFonts w:ascii="宋体" w:hAnsi="宋体" w:cs="宋体"/>
                <w:sz w:val="24"/>
              </w:rPr>
            </w:pPr>
            <w:r>
              <w:rPr>
                <w:rFonts w:hint="eastAsia" w:ascii="宋体" w:hAnsi="宋体" w:cs="宋体"/>
                <w:sz w:val="24"/>
              </w:rPr>
              <w:t>电警</w:t>
            </w:r>
          </w:p>
        </w:tc>
      </w:tr>
      <w:tr w14:paraId="43E62F9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A58C503">
            <w:pPr>
              <w:spacing w:line="360" w:lineRule="auto"/>
              <w:jc w:val="center"/>
              <w:rPr>
                <w:rFonts w:ascii="宋体" w:hAnsi="宋体" w:cs="宋体"/>
                <w:sz w:val="24"/>
              </w:rPr>
            </w:pPr>
            <w:r>
              <w:rPr>
                <w:rFonts w:hint="eastAsia" w:ascii="宋体" w:hAnsi="宋体" w:cs="宋体"/>
                <w:sz w:val="24"/>
              </w:rPr>
              <w:t>238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C611E5A">
            <w:pPr>
              <w:spacing w:line="360" w:lineRule="auto"/>
              <w:rPr>
                <w:rFonts w:ascii="宋体" w:hAnsi="宋体" w:cs="宋体"/>
                <w:sz w:val="24"/>
              </w:rPr>
            </w:pPr>
            <w:r>
              <w:rPr>
                <w:rFonts w:hint="eastAsia" w:ascii="宋体" w:hAnsi="宋体" w:cs="宋体"/>
                <w:sz w:val="24"/>
              </w:rPr>
              <w:t>G25长深往江苏方向2370KM+170M深澳收费站出口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2F99A5">
            <w:pPr>
              <w:spacing w:line="360" w:lineRule="auto"/>
              <w:jc w:val="center"/>
              <w:rPr>
                <w:rFonts w:ascii="宋体" w:hAnsi="宋体" w:cs="宋体"/>
                <w:sz w:val="24"/>
              </w:rPr>
            </w:pPr>
            <w:r>
              <w:rPr>
                <w:rFonts w:hint="eastAsia" w:ascii="宋体" w:hAnsi="宋体" w:cs="宋体"/>
                <w:sz w:val="24"/>
              </w:rPr>
              <w:t>电警</w:t>
            </w:r>
          </w:p>
        </w:tc>
      </w:tr>
      <w:tr w14:paraId="4A64CE9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930FE63">
            <w:pPr>
              <w:spacing w:line="360" w:lineRule="auto"/>
              <w:jc w:val="center"/>
              <w:rPr>
                <w:rFonts w:ascii="宋体" w:hAnsi="宋体" w:cs="宋体"/>
                <w:sz w:val="24"/>
              </w:rPr>
            </w:pPr>
            <w:r>
              <w:rPr>
                <w:rFonts w:hint="eastAsia" w:ascii="宋体" w:hAnsi="宋体" w:cs="宋体"/>
                <w:sz w:val="24"/>
              </w:rPr>
              <w:t>239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3060F95">
            <w:pPr>
              <w:spacing w:line="360" w:lineRule="auto"/>
              <w:rPr>
                <w:rFonts w:ascii="宋体" w:hAnsi="宋体" w:cs="宋体"/>
                <w:sz w:val="24"/>
              </w:rPr>
            </w:pPr>
            <w:r>
              <w:rPr>
                <w:rFonts w:hint="eastAsia" w:ascii="宋体" w:hAnsi="宋体" w:cs="宋体"/>
                <w:sz w:val="24"/>
              </w:rPr>
              <w:t>G25长深往江苏方向2384KM+535M桐庐收费站出口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71E1665">
            <w:pPr>
              <w:spacing w:line="360" w:lineRule="auto"/>
              <w:jc w:val="center"/>
              <w:rPr>
                <w:rFonts w:ascii="宋体" w:hAnsi="宋体" w:cs="宋体"/>
                <w:sz w:val="24"/>
              </w:rPr>
            </w:pPr>
            <w:r>
              <w:rPr>
                <w:rFonts w:hint="eastAsia" w:ascii="宋体" w:hAnsi="宋体" w:cs="宋体"/>
                <w:sz w:val="24"/>
              </w:rPr>
              <w:t>电警</w:t>
            </w:r>
          </w:p>
        </w:tc>
      </w:tr>
      <w:tr w14:paraId="2F4CC49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42D9777">
            <w:pPr>
              <w:spacing w:line="360" w:lineRule="auto"/>
              <w:jc w:val="center"/>
              <w:rPr>
                <w:rFonts w:ascii="宋体" w:hAnsi="宋体" w:cs="宋体"/>
                <w:sz w:val="24"/>
              </w:rPr>
            </w:pPr>
            <w:r>
              <w:rPr>
                <w:rFonts w:hint="eastAsia" w:ascii="宋体" w:hAnsi="宋体" w:cs="宋体"/>
                <w:sz w:val="24"/>
              </w:rPr>
              <w:t>240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889ED3A">
            <w:pPr>
              <w:spacing w:line="360" w:lineRule="auto"/>
              <w:rPr>
                <w:rFonts w:ascii="宋体" w:hAnsi="宋体" w:cs="宋体"/>
                <w:sz w:val="24"/>
              </w:rPr>
            </w:pPr>
            <w:r>
              <w:rPr>
                <w:rFonts w:hint="eastAsia" w:ascii="宋体" w:hAnsi="宋体" w:cs="宋体"/>
                <w:sz w:val="24"/>
              </w:rPr>
              <w:t>G25长深往福建方向2393KM+806M富春江收费站出口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D7F2C13">
            <w:pPr>
              <w:spacing w:line="360" w:lineRule="auto"/>
              <w:jc w:val="center"/>
              <w:rPr>
                <w:rFonts w:ascii="宋体" w:hAnsi="宋体" w:cs="宋体"/>
                <w:sz w:val="24"/>
              </w:rPr>
            </w:pPr>
            <w:r>
              <w:rPr>
                <w:rFonts w:hint="eastAsia" w:ascii="宋体" w:hAnsi="宋体" w:cs="宋体"/>
                <w:sz w:val="24"/>
              </w:rPr>
              <w:t>电警</w:t>
            </w:r>
          </w:p>
        </w:tc>
      </w:tr>
      <w:tr w14:paraId="2373BD5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D769BD0">
            <w:pPr>
              <w:spacing w:line="360" w:lineRule="auto"/>
              <w:jc w:val="center"/>
              <w:rPr>
                <w:rFonts w:ascii="宋体" w:hAnsi="宋体" w:cs="宋体"/>
                <w:sz w:val="24"/>
              </w:rPr>
            </w:pPr>
            <w:r>
              <w:rPr>
                <w:rFonts w:hint="eastAsia" w:ascii="宋体" w:hAnsi="宋体" w:cs="宋体"/>
                <w:sz w:val="24"/>
              </w:rPr>
              <w:t>241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3610C1B">
            <w:pPr>
              <w:spacing w:line="360" w:lineRule="auto"/>
              <w:rPr>
                <w:rFonts w:ascii="宋体" w:hAnsi="宋体" w:cs="宋体"/>
                <w:sz w:val="24"/>
              </w:rPr>
            </w:pPr>
            <w:r>
              <w:rPr>
                <w:rFonts w:hint="eastAsia" w:ascii="宋体" w:hAnsi="宋体" w:cs="宋体"/>
                <w:sz w:val="24"/>
              </w:rPr>
              <w:t>G25长深往福建方向2384KM+156M桐庐收费站出口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9CE84E">
            <w:pPr>
              <w:spacing w:line="360" w:lineRule="auto"/>
              <w:jc w:val="center"/>
              <w:rPr>
                <w:rFonts w:ascii="宋体" w:hAnsi="宋体" w:cs="宋体"/>
                <w:sz w:val="24"/>
              </w:rPr>
            </w:pPr>
            <w:r>
              <w:rPr>
                <w:rFonts w:hint="eastAsia" w:ascii="宋体" w:hAnsi="宋体" w:cs="宋体"/>
                <w:sz w:val="24"/>
              </w:rPr>
              <w:t>电警</w:t>
            </w:r>
          </w:p>
        </w:tc>
      </w:tr>
      <w:tr w14:paraId="5FE4553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1A2D125">
            <w:pPr>
              <w:spacing w:line="360" w:lineRule="auto"/>
              <w:jc w:val="center"/>
              <w:rPr>
                <w:rFonts w:ascii="宋体" w:hAnsi="宋体" w:cs="宋体"/>
                <w:sz w:val="24"/>
              </w:rPr>
            </w:pPr>
            <w:r>
              <w:rPr>
                <w:rFonts w:hint="eastAsia" w:ascii="宋体" w:hAnsi="宋体" w:cs="宋体"/>
                <w:sz w:val="24"/>
              </w:rPr>
              <w:t>242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9564E1">
            <w:pPr>
              <w:spacing w:line="360" w:lineRule="auto"/>
              <w:rPr>
                <w:rFonts w:ascii="宋体" w:hAnsi="宋体" w:cs="宋体"/>
                <w:sz w:val="24"/>
              </w:rPr>
            </w:pPr>
            <w:r>
              <w:rPr>
                <w:rFonts w:hint="eastAsia" w:ascii="宋体" w:hAnsi="宋体" w:cs="宋体"/>
                <w:sz w:val="24"/>
              </w:rPr>
              <w:t>G2504杭州绕城往上海方向0023KM+245M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3BABE38">
            <w:pPr>
              <w:spacing w:line="360" w:lineRule="auto"/>
              <w:jc w:val="center"/>
              <w:rPr>
                <w:rFonts w:ascii="宋体" w:hAnsi="宋体" w:cs="宋体"/>
                <w:sz w:val="24"/>
              </w:rPr>
            </w:pPr>
            <w:r>
              <w:rPr>
                <w:rFonts w:hint="eastAsia" w:ascii="宋体" w:hAnsi="宋体" w:cs="宋体"/>
                <w:sz w:val="24"/>
              </w:rPr>
              <w:t>电警</w:t>
            </w:r>
          </w:p>
        </w:tc>
      </w:tr>
      <w:tr w14:paraId="38FF762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22E2669">
            <w:pPr>
              <w:spacing w:line="360" w:lineRule="auto"/>
              <w:jc w:val="center"/>
              <w:rPr>
                <w:rFonts w:ascii="宋体" w:hAnsi="宋体" w:cs="宋体"/>
                <w:sz w:val="24"/>
              </w:rPr>
            </w:pPr>
            <w:r>
              <w:rPr>
                <w:rFonts w:hint="eastAsia" w:ascii="宋体" w:hAnsi="宋体" w:cs="宋体"/>
                <w:sz w:val="24"/>
              </w:rPr>
              <w:t>243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747EABC">
            <w:pPr>
              <w:spacing w:line="360" w:lineRule="auto"/>
              <w:rPr>
                <w:rFonts w:ascii="宋体" w:hAnsi="宋体" w:cs="宋体"/>
                <w:sz w:val="24"/>
              </w:rPr>
            </w:pPr>
            <w:r>
              <w:rPr>
                <w:rFonts w:hint="eastAsia" w:ascii="宋体" w:hAnsi="宋体" w:cs="宋体"/>
                <w:sz w:val="24"/>
              </w:rPr>
              <w:t>G2504杭州绕城往江西方向0023KM+235M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9C888BB">
            <w:pPr>
              <w:spacing w:line="360" w:lineRule="auto"/>
              <w:jc w:val="center"/>
              <w:rPr>
                <w:rFonts w:ascii="宋体" w:hAnsi="宋体" w:cs="宋体"/>
                <w:sz w:val="24"/>
              </w:rPr>
            </w:pPr>
            <w:r>
              <w:rPr>
                <w:rFonts w:hint="eastAsia" w:ascii="宋体" w:hAnsi="宋体" w:cs="宋体"/>
                <w:sz w:val="24"/>
              </w:rPr>
              <w:t>电警</w:t>
            </w:r>
          </w:p>
        </w:tc>
      </w:tr>
      <w:tr w14:paraId="3437802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BFBCCD4">
            <w:pPr>
              <w:spacing w:line="360" w:lineRule="auto"/>
              <w:jc w:val="center"/>
              <w:rPr>
                <w:rFonts w:ascii="宋体" w:hAnsi="宋体" w:cs="宋体"/>
                <w:sz w:val="24"/>
              </w:rPr>
            </w:pPr>
            <w:r>
              <w:rPr>
                <w:rFonts w:hint="eastAsia" w:ascii="宋体" w:hAnsi="宋体" w:cs="宋体"/>
                <w:sz w:val="24"/>
              </w:rPr>
              <w:t>244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62CEF8E">
            <w:pPr>
              <w:spacing w:line="360" w:lineRule="auto"/>
              <w:rPr>
                <w:rFonts w:ascii="宋体" w:hAnsi="宋体" w:cs="宋体"/>
                <w:sz w:val="24"/>
              </w:rPr>
            </w:pPr>
            <w:r>
              <w:rPr>
                <w:rFonts w:hint="eastAsia" w:ascii="宋体" w:hAnsi="宋体" w:cs="宋体"/>
                <w:sz w:val="24"/>
              </w:rPr>
              <w:t>S2杭甬宁波转G2504杭州绕城安徽（乔司枢纽）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0C6845">
            <w:pPr>
              <w:spacing w:line="360" w:lineRule="auto"/>
              <w:jc w:val="center"/>
              <w:rPr>
                <w:rFonts w:ascii="宋体" w:hAnsi="宋体" w:cs="宋体"/>
                <w:sz w:val="24"/>
              </w:rPr>
            </w:pPr>
            <w:r>
              <w:rPr>
                <w:rFonts w:hint="eastAsia" w:ascii="宋体" w:hAnsi="宋体" w:cs="宋体"/>
                <w:sz w:val="24"/>
              </w:rPr>
              <w:t>电警</w:t>
            </w:r>
          </w:p>
        </w:tc>
      </w:tr>
      <w:tr w14:paraId="5F056E6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253F48B">
            <w:pPr>
              <w:spacing w:line="360" w:lineRule="auto"/>
              <w:jc w:val="center"/>
              <w:rPr>
                <w:rFonts w:ascii="宋体" w:hAnsi="宋体" w:cs="宋体"/>
                <w:sz w:val="24"/>
              </w:rPr>
            </w:pPr>
            <w:r>
              <w:rPr>
                <w:rFonts w:hint="eastAsia" w:ascii="宋体" w:hAnsi="宋体" w:cs="宋体"/>
                <w:sz w:val="24"/>
              </w:rPr>
              <w:t>245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4FBF899">
            <w:pPr>
              <w:spacing w:line="360" w:lineRule="auto"/>
              <w:rPr>
                <w:rFonts w:ascii="宋体" w:hAnsi="宋体" w:cs="宋体"/>
                <w:sz w:val="24"/>
              </w:rPr>
            </w:pPr>
            <w:r>
              <w:rPr>
                <w:rFonts w:hint="eastAsia" w:ascii="宋体" w:hAnsi="宋体" w:cs="宋体"/>
                <w:sz w:val="24"/>
              </w:rPr>
              <w:t>G2504杭州绕城江西转S2杭甬宁波（乔司枢纽）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4168783">
            <w:pPr>
              <w:spacing w:line="360" w:lineRule="auto"/>
              <w:jc w:val="center"/>
              <w:rPr>
                <w:rFonts w:ascii="宋体" w:hAnsi="宋体" w:cs="宋体"/>
                <w:sz w:val="24"/>
              </w:rPr>
            </w:pPr>
            <w:r>
              <w:rPr>
                <w:rFonts w:hint="eastAsia" w:ascii="宋体" w:hAnsi="宋体" w:cs="宋体"/>
                <w:sz w:val="24"/>
              </w:rPr>
              <w:t>电警</w:t>
            </w:r>
          </w:p>
        </w:tc>
      </w:tr>
      <w:tr w14:paraId="574A0E3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8F5E22B">
            <w:pPr>
              <w:spacing w:line="360" w:lineRule="auto"/>
              <w:jc w:val="center"/>
              <w:rPr>
                <w:rFonts w:ascii="宋体" w:hAnsi="宋体" w:cs="宋体"/>
                <w:sz w:val="24"/>
              </w:rPr>
            </w:pPr>
            <w:r>
              <w:rPr>
                <w:rFonts w:hint="eastAsia" w:ascii="宋体" w:hAnsi="宋体" w:cs="宋体"/>
                <w:sz w:val="24"/>
              </w:rPr>
              <w:t>246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197D1C1">
            <w:pPr>
              <w:spacing w:line="360" w:lineRule="auto"/>
              <w:rPr>
                <w:rFonts w:ascii="宋体" w:hAnsi="宋体" w:cs="宋体"/>
                <w:sz w:val="24"/>
              </w:rPr>
            </w:pPr>
            <w:r>
              <w:rPr>
                <w:rFonts w:hint="eastAsia" w:ascii="宋体" w:hAnsi="宋体" w:cs="宋体"/>
                <w:sz w:val="24"/>
              </w:rPr>
              <w:t>G2504杭州绕城江西转S2杭甬上海（乔司枢纽）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4B6E716">
            <w:pPr>
              <w:spacing w:line="360" w:lineRule="auto"/>
              <w:jc w:val="center"/>
              <w:rPr>
                <w:rFonts w:ascii="宋体" w:hAnsi="宋体" w:cs="宋体"/>
                <w:sz w:val="24"/>
              </w:rPr>
            </w:pPr>
            <w:r>
              <w:rPr>
                <w:rFonts w:hint="eastAsia" w:ascii="宋体" w:hAnsi="宋体" w:cs="宋体"/>
                <w:sz w:val="24"/>
              </w:rPr>
              <w:t>电警</w:t>
            </w:r>
          </w:p>
        </w:tc>
      </w:tr>
      <w:tr w14:paraId="2F270E9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19A4417">
            <w:pPr>
              <w:spacing w:line="360" w:lineRule="auto"/>
              <w:jc w:val="center"/>
              <w:rPr>
                <w:rFonts w:ascii="宋体" w:hAnsi="宋体" w:cs="宋体"/>
                <w:sz w:val="24"/>
              </w:rPr>
            </w:pPr>
            <w:r>
              <w:rPr>
                <w:rFonts w:hint="eastAsia" w:ascii="宋体" w:hAnsi="宋体" w:cs="宋体"/>
                <w:sz w:val="24"/>
              </w:rPr>
              <w:t>247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274252E">
            <w:pPr>
              <w:spacing w:line="360" w:lineRule="auto"/>
              <w:rPr>
                <w:rFonts w:ascii="宋体" w:hAnsi="宋体" w:cs="宋体"/>
                <w:sz w:val="24"/>
              </w:rPr>
            </w:pPr>
            <w:r>
              <w:rPr>
                <w:rFonts w:hint="eastAsia" w:ascii="宋体" w:hAnsi="宋体" w:cs="宋体"/>
                <w:sz w:val="24"/>
              </w:rPr>
              <w:t>S2杭甬上海转G2504杭州绕城安徽（乔司枢纽）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5FB9BA6">
            <w:pPr>
              <w:spacing w:line="360" w:lineRule="auto"/>
              <w:jc w:val="center"/>
              <w:rPr>
                <w:rFonts w:ascii="宋体" w:hAnsi="宋体" w:cs="宋体"/>
                <w:sz w:val="24"/>
              </w:rPr>
            </w:pPr>
            <w:r>
              <w:rPr>
                <w:rFonts w:hint="eastAsia" w:ascii="宋体" w:hAnsi="宋体" w:cs="宋体"/>
                <w:sz w:val="24"/>
              </w:rPr>
              <w:t>电警</w:t>
            </w:r>
          </w:p>
        </w:tc>
      </w:tr>
      <w:tr w14:paraId="5214F3F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AF4C5AC">
            <w:pPr>
              <w:spacing w:line="360" w:lineRule="auto"/>
              <w:jc w:val="center"/>
              <w:rPr>
                <w:rFonts w:ascii="宋体" w:hAnsi="宋体" w:cs="宋体"/>
                <w:sz w:val="24"/>
              </w:rPr>
            </w:pPr>
            <w:r>
              <w:rPr>
                <w:rFonts w:hint="eastAsia" w:ascii="宋体" w:hAnsi="宋体" w:cs="宋体"/>
                <w:sz w:val="24"/>
              </w:rPr>
              <w:t>248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4FA6244">
            <w:pPr>
              <w:spacing w:line="360" w:lineRule="auto"/>
              <w:rPr>
                <w:rFonts w:ascii="宋体" w:hAnsi="宋体" w:cs="宋体"/>
                <w:sz w:val="24"/>
              </w:rPr>
            </w:pPr>
            <w:r>
              <w:rPr>
                <w:rFonts w:hint="eastAsia" w:ascii="宋体" w:hAnsi="宋体" w:cs="宋体"/>
                <w:sz w:val="24"/>
              </w:rPr>
              <w:t>S2杭甬往宁波方向0018KM+000M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941DB0">
            <w:pPr>
              <w:spacing w:line="360" w:lineRule="auto"/>
              <w:jc w:val="center"/>
              <w:rPr>
                <w:rFonts w:ascii="宋体" w:hAnsi="宋体" w:cs="宋体"/>
                <w:sz w:val="24"/>
              </w:rPr>
            </w:pPr>
            <w:r>
              <w:rPr>
                <w:rFonts w:hint="eastAsia" w:ascii="宋体" w:hAnsi="宋体" w:cs="宋体"/>
                <w:sz w:val="24"/>
              </w:rPr>
              <w:t>电警</w:t>
            </w:r>
          </w:p>
        </w:tc>
      </w:tr>
      <w:tr w14:paraId="0658357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70F3385">
            <w:pPr>
              <w:spacing w:line="360" w:lineRule="auto"/>
              <w:jc w:val="center"/>
              <w:rPr>
                <w:rFonts w:ascii="宋体" w:hAnsi="宋体" w:cs="宋体"/>
                <w:sz w:val="24"/>
              </w:rPr>
            </w:pPr>
            <w:r>
              <w:rPr>
                <w:rFonts w:hint="eastAsia" w:ascii="宋体" w:hAnsi="宋体" w:cs="宋体"/>
                <w:sz w:val="24"/>
              </w:rPr>
              <w:t>249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772994F">
            <w:pPr>
              <w:spacing w:line="360" w:lineRule="auto"/>
              <w:rPr>
                <w:rFonts w:ascii="宋体" w:hAnsi="宋体" w:cs="宋体"/>
                <w:sz w:val="24"/>
              </w:rPr>
            </w:pPr>
            <w:r>
              <w:rPr>
                <w:rFonts w:hint="eastAsia" w:ascii="宋体" w:hAnsi="宋体" w:cs="宋体"/>
                <w:sz w:val="24"/>
              </w:rPr>
              <w:t>S16杭浦往上海方向0007KM+800M_杭嘉出市</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A41EA2">
            <w:pPr>
              <w:spacing w:line="360" w:lineRule="auto"/>
              <w:jc w:val="center"/>
              <w:rPr>
                <w:rFonts w:ascii="宋体" w:hAnsi="宋体" w:cs="宋体"/>
                <w:sz w:val="24"/>
              </w:rPr>
            </w:pPr>
            <w:r>
              <w:rPr>
                <w:rFonts w:hint="eastAsia" w:ascii="宋体" w:hAnsi="宋体" w:cs="宋体"/>
                <w:sz w:val="24"/>
              </w:rPr>
              <w:t>电警</w:t>
            </w:r>
          </w:p>
        </w:tc>
      </w:tr>
      <w:tr w14:paraId="70473F8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C59E322">
            <w:pPr>
              <w:spacing w:line="360" w:lineRule="auto"/>
              <w:jc w:val="center"/>
              <w:rPr>
                <w:rFonts w:ascii="宋体" w:hAnsi="宋体" w:cs="宋体"/>
                <w:sz w:val="24"/>
              </w:rPr>
            </w:pPr>
            <w:r>
              <w:rPr>
                <w:rFonts w:hint="eastAsia" w:ascii="宋体" w:hAnsi="宋体" w:cs="宋体"/>
                <w:sz w:val="24"/>
              </w:rPr>
              <w:t>250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F28190B">
            <w:pPr>
              <w:spacing w:line="360" w:lineRule="auto"/>
              <w:rPr>
                <w:rFonts w:ascii="宋体" w:hAnsi="宋体" w:cs="宋体"/>
                <w:sz w:val="24"/>
              </w:rPr>
            </w:pPr>
            <w:r>
              <w:rPr>
                <w:rFonts w:hint="eastAsia" w:ascii="宋体" w:hAnsi="宋体" w:cs="宋体"/>
                <w:sz w:val="24"/>
              </w:rPr>
              <w:t>G2504杭州绕城往下沙方向0122KM+062M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B8B5E1E">
            <w:pPr>
              <w:spacing w:line="360" w:lineRule="auto"/>
              <w:jc w:val="center"/>
              <w:rPr>
                <w:rFonts w:ascii="宋体" w:hAnsi="宋体" w:cs="宋体"/>
                <w:sz w:val="24"/>
              </w:rPr>
            </w:pPr>
            <w:r>
              <w:rPr>
                <w:rFonts w:hint="eastAsia" w:ascii="宋体" w:hAnsi="宋体" w:cs="宋体"/>
                <w:sz w:val="24"/>
              </w:rPr>
              <w:t>电警</w:t>
            </w:r>
          </w:p>
        </w:tc>
      </w:tr>
      <w:tr w14:paraId="4FCE171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3A0CFC6">
            <w:pPr>
              <w:spacing w:line="360" w:lineRule="auto"/>
              <w:jc w:val="center"/>
              <w:rPr>
                <w:rFonts w:ascii="宋体" w:hAnsi="宋体" w:cs="宋体"/>
                <w:sz w:val="24"/>
              </w:rPr>
            </w:pPr>
            <w:r>
              <w:rPr>
                <w:rFonts w:hint="eastAsia" w:ascii="宋体" w:hAnsi="宋体" w:cs="宋体"/>
                <w:sz w:val="24"/>
              </w:rPr>
              <w:t>251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FB1EA6D">
            <w:pPr>
              <w:spacing w:line="360" w:lineRule="auto"/>
              <w:rPr>
                <w:rFonts w:ascii="宋体" w:hAnsi="宋体" w:cs="宋体"/>
                <w:sz w:val="24"/>
              </w:rPr>
            </w:pPr>
            <w:r>
              <w:rPr>
                <w:rFonts w:hint="eastAsia" w:ascii="宋体" w:hAnsi="宋体" w:cs="宋体"/>
                <w:sz w:val="24"/>
              </w:rPr>
              <w:t>G2504杭州绕城往江西方向0009KM+536M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B4765A9">
            <w:pPr>
              <w:spacing w:line="360" w:lineRule="auto"/>
              <w:jc w:val="center"/>
              <w:rPr>
                <w:rFonts w:ascii="宋体" w:hAnsi="宋体" w:cs="宋体"/>
                <w:sz w:val="24"/>
              </w:rPr>
            </w:pPr>
            <w:r>
              <w:rPr>
                <w:rFonts w:hint="eastAsia" w:ascii="宋体" w:hAnsi="宋体" w:cs="宋体"/>
                <w:sz w:val="24"/>
              </w:rPr>
              <w:t>电警</w:t>
            </w:r>
          </w:p>
        </w:tc>
      </w:tr>
      <w:tr w14:paraId="6665B95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AFB1C67">
            <w:pPr>
              <w:spacing w:line="360" w:lineRule="auto"/>
              <w:jc w:val="center"/>
              <w:rPr>
                <w:rFonts w:ascii="宋体" w:hAnsi="宋体" w:cs="宋体"/>
                <w:sz w:val="24"/>
              </w:rPr>
            </w:pPr>
            <w:r>
              <w:rPr>
                <w:rFonts w:hint="eastAsia" w:ascii="宋体" w:hAnsi="宋体" w:cs="宋体"/>
                <w:sz w:val="24"/>
              </w:rPr>
              <w:t>252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A309F65">
            <w:pPr>
              <w:spacing w:line="360" w:lineRule="auto"/>
              <w:rPr>
                <w:rFonts w:ascii="宋体" w:hAnsi="宋体" w:cs="宋体"/>
                <w:sz w:val="24"/>
              </w:rPr>
            </w:pPr>
            <w:r>
              <w:rPr>
                <w:rFonts w:hint="eastAsia" w:ascii="宋体" w:hAnsi="宋体" w:cs="宋体"/>
                <w:sz w:val="24"/>
              </w:rPr>
              <w:t>G2504杭州绕城往上海方向0009KM+536M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AF63277">
            <w:pPr>
              <w:spacing w:line="360" w:lineRule="auto"/>
              <w:jc w:val="center"/>
              <w:rPr>
                <w:rFonts w:ascii="宋体" w:hAnsi="宋体" w:cs="宋体"/>
                <w:sz w:val="24"/>
              </w:rPr>
            </w:pPr>
            <w:r>
              <w:rPr>
                <w:rFonts w:hint="eastAsia" w:ascii="宋体" w:hAnsi="宋体" w:cs="宋体"/>
                <w:sz w:val="24"/>
              </w:rPr>
              <w:t>电警</w:t>
            </w:r>
          </w:p>
        </w:tc>
      </w:tr>
      <w:tr w14:paraId="3B609C4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324EC80">
            <w:pPr>
              <w:spacing w:line="360" w:lineRule="auto"/>
              <w:jc w:val="center"/>
              <w:rPr>
                <w:rFonts w:ascii="宋体" w:hAnsi="宋体" w:cs="宋体"/>
                <w:sz w:val="24"/>
              </w:rPr>
            </w:pPr>
            <w:r>
              <w:rPr>
                <w:rFonts w:hint="eastAsia" w:ascii="宋体" w:hAnsi="宋体" w:cs="宋体"/>
                <w:sz w:val="24"/>
              </w:rPr>
              <w:t>253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B63442C">
            <w:pPr>
              <w:spacing w:line="360" w:lineRule="auto"/>
              <w:rPr>
                <w:rFonts w:ascii="宋体" w:hAnsi="宋体" w:cs="宋体"/>
                <w:sz w:val="24"/>
              </w:rPr>
            </w:pPr>
            <w:r>
              <w:rPr>
                <w:rFonts w:hint="eastAsia" w:ascii="宋体" w:hAnsi="宋体" w:cs="宋体"/>
                <w:sz w:val="24"/>
              </w:rPr>
              <w:t>G2504杭州绕城往半山方向0110KM+910M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CDFA6AD">
            <w:pPr>
              <w:spacing w:line="360" w:lineRule="auto"/>
              <w:jc w:val="center"/>
              <w:rPr>
                <w:rFonts w:ascii="宋体" w:hAnsi="宋体" w:cs="宋体"/>
                <w:sz w:val="24"/>
              </w:rPr>
            </w:pPr>
            <w:r>
              <w:rPr>
                <w:rFonts w:hint="eastAsia" w:ascii="宋体" w:hAnsi="宋体" w:cs="宋体"/>
                <w:sz w:val="24"/>
              </w:rPr>
              <w:t>电警</w:t>
            </w:r>
          </w:p>
        </w:tc>
      </w:tr>
      <w:tr w14:paraId="0BCBF3F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4025A55">
            <w:pPr>
              <w:spacing w:line="360" w:lineRule="auto"/>
              <w:jc w:val="center"/>
              <w:rPr>
                <w:rFonts w:ascii="宋体" w:hAnsi="宋体" w:cs="宋体"/>
                <w:sz w:val="24"/>
              </w:rPr>
            </w:pPr>
            <w:r>
              <w:rPr>
                <w:rFonts w:hint="eastAsia" w:ascii="宋体" w:hAnsi="宋体" w:cs="宋体"/>
                <w:sz w:val="24"/>
              </w:rPr>
              <w:t>254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3CB5AE7">
            <w:pPr>
              <w:spacing w:line="360" w:lineRule="auto"/>
              <w:rPr>
                <w:rFonts w:ascii="宋体" w:hAnsi="宋体" w:cs="宋体"/>
                <w:sz w:val="24"/>
              </w:rPr>
            </w:pPr>
            <w:r>
              <w:rPr>
                <w:rFonts w:hint="eastAsia" w:ascii="宋体" w:hAnsi="宋体" w:cs="宋体"/>
                <w:sz w:val="24"/>
              </w:rPr>
              <w:t>下沙收费站入口转G2504杭州绕城上海（下沙枢纽）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F1FD71">
            <w:pPr>
              <w:spacing w:line="360" w:lineRule="auto"/>
              <w:jc w:val="center"/>
              <w:rPr>
                <w:rFonts w:ascii="宋体" w:hAnsi="宋体" w:cs="宋体"/>
                <w:sz w:val="24"/>
              </w:rPr>
            </w:pPr>
            <w:r>
              <w:rPr>
                <w:rFonts w:hint="eastAsia" w:ascii="宋体" w:hAnsi="宋体" w:cs="宋体"/>
                <w:sz w:val="24"/>
              </w:rPr>
              <w:t>电警</w:t>
            </w:r>
          </w:p>
        </w:tc>
      </w:tr>
      <w:tr w14:paraId="39641C0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3E074DA">
            <w:pPr>
              <w:spacing w:line="360" w:lineRule="auto"/>
              <w:jc w:val="center"/>
              <w:rPr>
                <w:rFonts w:ascii="宋体" w:hAnsi="宋体" w:cs="宋体"/>
                <w:sz w:val="24"/>
              </w:rPr>
            </w:pPr>
            <w:r>
              <w:rPr>
                <w:rFonts w:hint="eastAsia" w:ascii="宋体" w:hAnsi="宋体" w:cs="宋体"/>
                <w:sz w:val="24"/>
              </w:rPr>
              <w:t>255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5024FC0">
            <w:pPr>
              <w:spacing w:line="360" w:lineRule="auto"/>
              <w:rPr>
                <w:rFonts w:ascii="宋体" w:hAnsi="宋体" w:cs="宋体"/>
                <w:sz w:val="24"/>
              </w:rPr>
            </w:pPr>
            <w:r>
              <w:rPr>
                <w:rFonts w:hint="eastAsia" w:ascii="宋体" w:hAnsi="宋体" w:cs="宋体"/>
                <w:sz w:val="24"/>
              </w:rPr>
              <w:t>下沙收费站入口转G2504杭州绕城江西（下沙枢纽）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084C44">
            <w:pPr>
              <w:spacing w:line="360" w:lineRule="auto"/>
              <w:jc w:val="center"/>
              <w:rPr>
                <w:rFonts w:ascii="宋体" w:hAnsi="宋体" w:cs="宋体"/>
                <w:sz w:val="24"/>
              </w:rPr>
            </w:pPr>
            <w:r>
              <w:rPr>
                <w:rFonts w:hint="eastAsia" w:ascii="宋体" w:hAnsi="宋体" w:cs="宋体"/>
                <w:sz w:val="24"/>
              </w:rPr>
              <w:t>电警</w:t>
            </w:r>
          </w:p>
        </w:tc>
      </w:tr>
      <w:tr w14:paraId="20ED3D1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D4F814D">
            <w:pPr>
              <w:spacing w:line="360" w:lineRule="auto"/>
              <w:jc w:val="center"/>
              <w:rPr>
                <w:rFonts w:ascii="宋体" w:hAnsi="宋体" w:cs="宋体"/>
                <w:sz w:val="24"/>
              </w:rPr>
            </w:pPr>
            <w:r>
              <w:rPr>
                <w:rFonts w:hint="eastAsia" w:ascii="宋体" w:hAnsi="宋体" w:cs="宋体"/>
                <w:sz w:val="24"/>
              </w:rPr>
              <w:t>256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705481B">
            <w:pPr>
              <w:spacing w:line="360" w:lineRule="auto"/>
              <w:rPr>
                <w:rFonts w:ascii="宋体" w:hAnsi="宋体" w:cs="宋体"/>
                <w:sz w:val="24"/>
              </w:rPr>
            </w:pPr>
            <w:r>
              <w:rPr>
                <w:rFonts w:hint="eastAsia" w:ascii="宋体" w:hAnsi="宋体" w:cs="宋体"/>
                <w:sz w:val="24"/>
              </w:rPr>
              <w:t>G2504杭州绕城往下沙方向0123KM+022M下沙收费站出口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7BBA34">
            <w:pPr>
              <w:spacing w:line="360" w:lineRule="auto"/>
              <w:jc w:val="center"/>
              <w:rPr>
                <w:rFonts w:ascii="宋体" w:hAnsi="宋体" w:cs="宋体"/>
                <w:sz w:val="24"/>
              </w:rPr>
            </w:pPr>
            <w:r>
              <w:rPr>
                <w:rFonts w:hint="eastAsia" w:ascii="宋体" w:hAnsi="宋体" w:cs="宋体"/>
                <w:sz w:val="24"/>
              </w:rPr>
              <w:t>电警</w:t>
            </w:r>
          </w:p>
        </w:tc>
      </w:tr>
      <w:tr w14:paraId="30198F8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266B5EA">
            <w:pPr>
              <w:spacing w:line="360" w:lineRule="auto"/>
              <w:jc w:val="center"/>
              <w:rPr>
                <w:rFonts w:ascii="宋体" w:hAnsi="宋体" w:cs="宋体"/>
                <w:sz w:val="24"/>
              </w:rPr>
            </w:pPr>
            <w:r>
              <w:rPr>
                <w:rFonts w:hint="eastAsia" w:ascii="宋体" w:hAnsi="宋体" w:cs="宋体"/>
                <w:sz w:val="24"/>
              </w:rPr>
              <w:t>257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45C16F2">
            <w:pPr>
              <w:spacing w:line="360" w:lineRule="auto"/>
              <w:rPr>
                <w:rFonts w:ascii="宋体" w:hAnsi="宋体" w:cs="宋体"/>
                <w:sz w:val="24"/>
              </w:rPr>
            </w:pPr>
            <w:r>
              <w:rPr>
                <w:rFonts w:hint="eastAsia" w:ascii="宋体" w:hAnsi="宋体" w:cs="宋体"/>
                <w:sz w:val="24"/>
              </w:rPr>
              <w:t>G2504杭州绕城往上海方向0013KM+200M下沙收费站出口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232053">
            <w:pPr>
              <w:spacing w:line="360" w:lineRule="auto"/>
              <w:jc w:val="center"/>
              <w:rPr>
                <w:rFonts w:ascii="宋体" w:hAnsi="宋体" w:cs="宋体"/>
                <w:sz w:val="24"/>
              </w:rPr>
            </w:pPr>
            <w:r>
              <w:rPr>
                <w:rFonts w:hint="eastAsia" w:ascii="宋体" w:hAnsi="宋体" w:cs="宋体"/>
                <w:sz w:val="24"/>
              </w:rPr>
              <w:t>电警</w:t>
            </w:r>
          </w:p>
        </w:tc>
      </w:tr>
      <w:tr w14:paraId="3158E1D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F59ACCB">
            <w:pPr>
              <w:spacing w:line="360" w:lineRule="auto"/>
              <w:jc w:val="center"/>
              <w:rPr>
                <w:rFonts w:ascii="宋体" w:hAnsi="宋体" w:cs="宋体"/>
                <w:sz w:val="24"/>
              </w:rPr>
            </w:pPr>
            <w:r>
              <w:rPr>
                <w:rFonts w:hint="eastAsia" w:ascii="宋体" w:hAnsi="宋体" w:cs="宋体"/>
                <w:sz w:val="24"/>
              </w:rPr>
              <w:t>258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F626DBC">
            <w:pPr>
              <w:spacing w:line="360" w:lineRule="auto"/>
              <w:rPr>
                <w:rFonts w:ascii="宋体" w:hAnsi="宋体" w:cs="宋体"/>
                <w:sz w:val="24"/>
              </w:rPr>
            </w:pPr>
            <w:r>
              <w:rPr>
                <w:rFonts w:hint="eastAsia" w:ascii="宋体" w:hAnsi="宋体" w:cs="宋体"/>
                <w:sz w:val="24"/>
              </w:rPr>
              <w:t>G2504杭州绕城上海转G2504杭州绕城半山（下沙枢纽）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5B8869">
            <w:pPr>
              <w:spacing w:line="360" w:lineRule="auto"/>
              <w:jc w:val="center"/>
              <w:rPr>
                <w:rFonts w:ascii="宋体" w:hAnsi="宋体" w:cs="宋体"/>
                <w:sz w:val="24"/>
              </w:rPr>
            </w:pPr>
            <w:r>
              <w:rPr>
                <w:rFonts w:hint="eastAsia" w:ascii="宋体" w:hAnsi="宋体" w:cs="宋体"/>
                <w:sz w:val="24"/>
              </w:rPr>
              <w:t>电警</w:t>
            </w:r>
          </w:p>
        </w:tc>
      </w:tr>
      <w:tr w14:paraId="7444D67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2247961">
            <w:pPr>
              <w:spacing w:line="360" w:lineRule="auto"/>
              <w:jc w:val="center"/>
              <w:rPr>
                <w:rFonts w:ascii="宋体" w:hAnsi="宋体" w:cs="宋体"/>
                <w:sz w:val="24"/>
              </w:rPr>
            </w:pPr>
            <w:r>
              <w:rPr>
                <w:rFonts w:hint="eastAsia" w:ascii="宋体" w:hAnsi="宋体" w:cs="宋体"/>
                <w:sz w:val="24"/>
              </w:rPr>
              <w:t>259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CD389D">
            <w:pPr>
              <w:spacing w:line="360" w:lineRule="auto"/>
              <w:rPr>
                <w:rFonts w:ascii="宋体" w:hAnsi="宋体" w:cs="宋体"/>
                <w:sz w:val="24"/>
              </w:rPr>
            </w:pPr>
            <w:r>
              <w:rPr>
                <w:rFonts w:hint="eastAsia" w:ascii="宋体" w:hAnsi="宋体" w:cs="宋体"/>
                <w:sz w:val="24"/>
              </w:rPr>
              <w:t>G2504杭州绕城往下沙方向0110KM+115M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7732C25">
            <w:pPr>
              <w:spacing w:line="360" w:lineRule="auto"/>
              <w:jc w:val="center"/>
              <w:rPr>
                <w:rFonts w:ascii="宋体" w:hAnsi="宋体" w:cs="宋体"/>
                <w:sz w:val="24"/>
              </w:rPr>
            </w:pPr>
            <w:r>
              <w:rPr>
                <w:rFonts w:hint="eastAsia" w:ascii="宋体" w:hAnsi="宋体" w:cs="宋体"/>
                <w:sz w:val="24"/>
              </w:rPr>
              <w:t>电警</w:t>
            </w:r>
          </w:p>
        </w:tc>
      </w:tr>
      <w:tr w14:paraId="4B381C2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F53D514">
            <w:pPr>
              <w:spacing w:line="360" w:lineRule="auto"/>
              <w:jc w:val="center"/>
              <w:rPr>
                <w:rFonts w:ascii="宋体" w:hAnsi="宋体" w:cs="宋体"/>
                <w:sz w:val="24"/>
              </w:rPr>
            </w:pPr>
            <w:r>
              <w:rPr>
                <w:rFonts w:hint="eastAsia" w:ascii="宋体" w:hAnsi="宋体" w:cs="宋体"/>
                <w:sz w:val="24"/>
              </w:rPr>
              <w:t>260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6A89FF3">
            <w:pPr>
              <w:spacing w:line="360" w:lineRule="auto"/>
              <w:rPr>
                <w:rFonts w:ascii="宋体" w:hAnsi="宋体" w:cs="宋体"/>
                <w:sz w:val="24"/>
              </w:rPr>
            </w:pPr>
            <w:r>
              <w:rPr>
                <w:rFonts w:hint="eastAsia" w:ascii="宋体" w:hAnsi="宋体" w:cs="宋体"/>
                <w:sz w:val="24"/>
              </w:rPr>
              <w:t>G2504杭州绕城半山转S16杭浦上海枢纽（大井枢纽）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A66073">
            <w:pPr>
              <w:spacing w:line="360" w:lineRule="auto"/>
              <w:jc w:val="center"/>
              <w:rPr>
                <w:rFonts w:ascii="宋体" w:hAnsi="宋体" w:cs="宋体"/>
                <w:sz w:val="24"/>
              </w:rPr>
            </w:pPr>
            <w:r>
              <w:rPr>
                <w:rFonts w:hint="eastAsia" w:ascii="宋体" w:hAnsi="宋体" w:cs="宋体"/>
                <w:sz w:val="24"/>
              </w:rPr>
              <w:t>电警</w:t>
            </w:r>
          </w:p>
        </w:tc>
      </w:tr>
      <w:tr w14:paraId="6B6CE21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A210BB2">
            <w:pPr>
              <w:spacing w:line="360" w:lineRule="auto"/>
              <w:jc w:val="center"/>
              <w:rPr>
                <w:rFonts w:ascii="宋体" w:hAnsi="宋体" w:cs="宋体"/>
                <w:sz w:val="24"/>
              </w:rPr>
            </w:pPr>
            <w:r>
              <w:rPr>
                <w:rFonts w:hint="eastAsia" w:ascii="宋体" w:hAnsi="宋体" w:cs="宋体"/>
                <w:sz w:val="24"/>
              </w:rPr>
              <w:t>261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C9FAB24">
            <w:pPr>
              <w:spacing w:line="360" w:lineRule="auto"/>
              <w:rPr>
                <w:rFonts w:ascii="宋体" w:hAnsi="宋体" w:cs="宋体"/>
                <w:sz w:val="24"/>
              </w:rPr>
            </w:pPr>
            <w:r>
              <w:rPr>
                <w:rFonts w:hint="eastAsia" w:ascii="宋体" w:hAnsi="宋体" w:cs="宋体"/>
                <w:sz w:val="24"/>
              </w:rPr>
              <w:t>G2504杭州绕城下沙转S16杭浦上海枢纽（大井枢纽）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0F934D4">
            <w:pPr>
              <w:spacing w:line="360" w:lineRule="auto"/>
              <w:jc w:val="center"/>
              <w:rPr>
                <w:rFonts w:ascii="宋体" w:hAnsi="宋体" w:cs="宋体"/>
                <w:sz w:val="24"/>
              </w:rPr>
            </w:pPr>
            <w:r>
              <w:rPr>
                <w:rFonts w:hint="eastAsia" w:ascii="宋体" w:hAnsi="宋体" w:cs="宋体"/>
                <w:sz w:val="24"/>
              </w:rPr>
              <w:t>电警</w:t>
            </w:r>
          </w:p>
        </w:tc>
      </w:tr>
      <w:tr w14:paraId="7FC74FC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2B01420">
            <w:pPr>
              <w:spacing w:line="360" w:lineRule="auto"/>
              <w:jc w:val="center"/>
              <w:rPr>
                <w:rFonts w:ascii="宋体" w:hAnsi="宋体" w:cs="宋体"/>
                <w:sz w:val="24"/>
              </w:rPr>
            </w:pPr>
            <w:r>
              <w:rPr>
                <w:rFonts w:hint="eastAsia" w:ascii="宋体" w:hAnsi="宋体" w:cs="宋体"/>
                <w:sz w:val="24"/>
              </w:rPr>
              <w:t>262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06B9505">
            <w:pPr>
              <w:spacing w:line="360" w:lineRule="auto"/>
              <w:rPr>
                <w:rFonts w:ascii="宋体" w:hAnsi="宋体" w:cs="宋体"/>
                <w:sz w:val="24"/>
              </w:rPr>
            </w:pPr>
            <w:r>
              <w:rPr>
                <w:rFonts w:hint="eastAsia" w:ascii="宋体" w:hAnsi="宋体" w:cs="宋体"/>
                <w:sz w:val="24"/>
              </w:rPr>
              <w:t>G2504杭州绕城下沙转S16杭浦上海枢纽（大井枢纽）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9AE4454">
            <w:pPr>
              <w:spacing w:line="360" w:lineRule="auto"/>
              <w:jc w:val="center"/>
              <w:rPr>
                <w:rFonts w:ascii="宋体" w:hAnsi="宋体" w:cs="宋体"/>
                <w:sz w:val="24"/>
              </w:rPr>
            </w:pPr>
            <w:r>
              <w:rPr>
                <w:rFonts w:hint="eastAsia" w:ascii="宋体" w:hAnsi="宋体" w:cs="宋体"/>
                <w:sz w:val="24"/>
              </w:rPr>
              <w:t>电警</w:t>
            </w:r>
          </w:p>
        </w:tc>
      </w:tr>
      <w:tr w14:paraId="1C895D7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E884CAA">
            <w:pPr>
              <w:spacing w:line="360" w:lineRule="auto"/>
              <w:jc w:val="center"/>
              <w:rPr>
                <w:rFonts w:ascii="宋体" w:hAnsi="宋体" w:cs="宋体"/>
                <w:sz w:val="24"/>
              </w:rPr>
            </w:pPr>
            <w:r>
              <w:rPr>
                <w:rFonts w:hint="eastAsia" w:ascii="宋体" w:hAnsi="宋体" w:cs="宋体"/>
                <w:sz w:val="24"/>
              </w:rPr>
              <w:t>263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4DF48B3">
            <w:pPr>
              <w:spacing w:line="360" w:lineRule="auto"/>
              <w:rPr>
                <w:rFonts w:ascii="宋体" w:hAnsi="宋体" w:cs="宋体"/>
                <w:sz w:val="24"/>
              </w:rPr>
            </w:pPr>
            <w:r>
              <w:rPr>
                <w:rFonts w:hint="eastAsia" w:ascii="宋体" w:hAnsi="宋体" w:cs="宋体"/>
                <w:sz w:val="24"/>
              </w:rPr>
              <w:t>G2504杭州绕城往半山方向0111KM+100M杭州北收费站出口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1563E50">
            <w:pPr>
              <w:spacing w:line="360" w:lineRule="auto"/>
              <w:jc w:val="center"/>
              <w:rPr>
                <w:rFonts w:ascii="宋体" w:hAnsi="宋体" w:cs="宋体"/>
                <w:sz w:val="24"/>
              </w:rPr>
            </w:pPr>
            <w:r>
              <w:rPr>
                <w:rFonts w:hint="eastAsia" w:ascii="宋体" w:hAnsi="宋体" w:cs="宋体"/>
                <w:sz w:val="24"/>
              </w:rPr>
              <w:t>电警</w:t>
            </w:r>
          </w:p>
        </w:tc>
      </w:tr>
      <w:tr w14:paraId="1656D8D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BB6704B">
            <w:pPr>
              <w:spacing w:line="360" w:lineRule="auto"/>
              <w:jc w:val="center"/>
              <w:rPr>
                <w:rFonts w:ascii="宋体" w:hAnsi="宋体" w:cs="宋体"/>
                <w:sz w:val="24"/>
              </w:rPr>
            </w:pPr>
            <w:r>
              <w:rPr>
                <w:rFonts w:hint="eastAsia" w:ascii="宋体" w:hAnsi="宋体" w:cs="宋体"/>
                <w:sz w:val="24"/>
              </w:rPr>
              <w:t>264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7FF6B85">
            <w:pPr>
              <w:spacing w:line="360" w:lineRule="auto"/>
              <w:rPr>
                <w:rFonts w:ascii="宋体" w:hAnsi="宋体" w:cs="宋体"/>
                <w:sz w:val="24"/>
              </w:rPr>
            </w:pPr>
            <w:r>
              <w:rPr>
                <w:rFonts w:hint="eastAsia" w:ascii="宋体" w:hAnsi="宋体" w:cs="宋体"/>
                <w:sz w:val="24"/>
              </w:rPr>
              <w:t>G2504杭州绕城往下沙方向0110KM+100M杭州北收费站出口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CA00644">
            <w:pPr>
              <w:spacing w:line="360" w:lineRule="auto"/>
              <w:jc w:val="center"/>
              <w:rPr>
                <w:rFonts w:ascii="宋体" w:hAnsi="宋体" w:cs="宋体"/>
                <w:sz w:val="24"/>
              </w:rPr>
            </w:pPr>
            <w:r>
              <w:rPr>
                <w:rFonts w:hint="eastAsia" w:ascii="宋体" w:hAnsi="宋体" w:cs="宋体"/>
                <w:sz w:val="24"/>
              </w:rPr>
              <w:t>电警</w:t>
            </w:r>
          </w:p>
        </w:tc>
      </w:tr>
      <w:tr w14:paraId="1D6FCE6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C4DB478">
            <w:pPr>
              <w:spacing w:line="360" w:lineRule="auto"/>
              <w:jc w:val="center"/>
              <w:rPr>
                <w:rFonts w:ascii="宋体" w:hAnsi="宋体" w:cs="宋体"/>
                <w:sz w:val="24"/>
              </w:rPr>
            </w:pPr>
            <w:r>
              <w:rPr>
                <w:rFonts w:hint="eastAsia" w:ascii="宋体" w:hAnsi="宋体" w:cs="宋体"/>
                <w:sz w:val="24"/>
              </w:rPr>
              <w:t>265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CCF8525">
            <w:pPr>
              <w:spacing w:line="360" w:lineRule="auto"/>
              <w:rPr>
                <w:rFonts w:ascii="宋体" w:hAnsi="宋体" w:cs="宋体"/>
                <w:sz w:val="24"/>
              </w:rPr>
            </w:pPr>
            <w:r>
              <w:rPr>
                <w:rFonts w:hint="eastAsia" w:ascii="宋体" w:hAnsi="宋体" w:cs="宋体"/>
                <w:sz w:val="24"/>
              </w:rPr>
              <w:t>G2504杭州绕城往下沙方向0114KM+140M乔司东收费站出口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4457C1">
            <w:pPr>
              <w:spacing w:line="360" w:lineRule="auto"/>
              <w:jc w:val="center"/>
              <w:rPr>
                <w:rFonts w:ascii="宋体" w:hAnsi="宋体" w:cs="宋体"/>
                <w:sz w:val="24"/>
              </w:rPr>
            </w:pPr>
            <w:r>
              <w:rPr>
                <w:rFonts w:hint="eastAsia" w:ascii="宋体" w:hAnsi="宋体" w:cs="宋体"/>
                <w:sz w:val="24"/>
              </w:rPr>
              <w:t>电警</w:t>
            </w:r>
          </w:p>
        </w:tc>
      </w:tr>
      <w:tr w14:paraId="2E49E03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C7BD3F2">
            <w:pPr>
              <w:spacing w:line="360" w:lineRule="auto"/>
              <w:jc w:val="center"/>
              <w:rPr>
                <w:rFonts w:ascii="宋体" w:hAnsi="宋体" w:cs="宋体"/>
                <w:sz w:val="24"/>
              </w:rPr>
            </w:pPr>
            <w:r>
              <w:rPr>
                <w:rFonts w:hint="eastAsia" w:ascii="宋体" w:hAnsi="宋体" w:cs="宋体"/>
                <w:sz w:val="24"/>
              </w:rPr>
              <w:t>266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38E695C">
            <w:pPr>
              <w:spacing w:line="360" w:lineRule="auto"/>
              <w:rPr>
                <w:rFonts w:ascii="宋体" w:hAnsi="宋体" w:cs="宋体"/>
                <w:sz w:val="24"/>
              </w:rPr>
            </w:pPr>
            <w:r>
              <w:rPr>
                <w:rFonts w:hint="eastAsia" w:ascii="宋体" w:hAnsi="宋体" w:cs="宋体"/>
                <w:sz w:val="24"/>
              </w:rPr>
              <w:t>S2杭甬往上海方向0011KM+230M临平收费站出口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0E1A4D8">
            <w:pPr>
              <w:spacing w:line="360" w:lineRule="auto"/>
              <w:jc w:val="center"/>
              <w:rPr>
                <w:rFonts w:ascii="宋体" w:hAnsi="宋体" w:cs="宋体"/>
                <w:sz w:val="24"/>
              </w:rPr>
            </w:pPr>
            <w:r>
              <w:rPr>
                <w:rFonts w:hint="eastAsia" w:ascii="宋体" w:hAnsi="宋体" w:cs="宋体"/>
                <w:sz w:val="24"/>
              </w:rPr>
              <w:t>电警</w:t>
            </w:r>
          </w:p>
        </w:tc>
      </w:tr>
      <w:tr w14:paraId="3711E28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3CDB408">
            <w:pPr>
              <w:spacing w:line="360" w:lineRule="auto"/>
              <w:jc w:val="center"/>
              <w:rPr>
                <w:rFonts w:ascii="宋体" w:hAnsi="宋体" w:cs="宋体"/>
                <w:sz w:val="24"/>
              </w:rPr>
            </w:pPr>
            <w:r>
              <w:rPr>
                <w:rFonts w:hint="eastAsia" w:ascii="宋体" w:hAnsi="宋体" w:cs="宋体"/>
                <w:sz w:val="24"/>
              </w:rPr>
              <w:t>267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082978D">
            <w:pPr>
              <w:spacing w:line="360" w:lineRule="auto"/>
              <w:rPr>
                <w:rFonts w:ascii="宋体" w:hAnsi="宋体" w:cs="宋体"/>
                <w:sz w:val="24"/>
              </w:rPr>
            </w:pPr>
            <w:r>
              <w:rPr>
                <w:rFonts w:hint="eastAsia" w:ascii="宋体" w:hAnsi="宋体" w:cs="宋体"/>
                <w:sz w:val="24"/>
              </w:rPr>
              <w:t>S2杭甬往宁波方向0010KM+410M临平收费站出口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4BABEC">
            <w:pPr>
              <w:spacing w:line="360" w:lineRule="auto"/>
              <w:jc w:val="center"/>
              <w:rPr>
                <w:rFonts w:ascii="宋体" w:hAnsi="宋体" w:cs="宋体"/>
                <w:sz w:val="24"/>
              </w:rPr>
            </w:pPr>
            <w:r>
              <w:rPr>
                <w:rFonts w:hint="eastAsia" w:ascii="宋体" w:hAnsi="宋体" w:cs="宋体"/>
                <w:sz w:val="24"/>
              </w:rPr>
              <w:t>电警</w:t>
            </w:r>
          </w:p>
        </w:tc>
      </w:tr>
      <w:tr w14:paraId="065678E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095BC60">
            <w:pPr>
              <w:spacing w:line="360" w:lineRule="auto"/>
              <w:jc w:val="center"/>
              <w:rPr>
                <w:rFonts w:ascii="宋体" w:hAnsi="宋体" w:cs="宋体"/>
                <w:sz w:val="24"/>
              </w:rPr>
            </w:pPr>
            <w:r>
              <w:rPr>
                <w:rFonts w:hint="eastAsia" w:ascii="宋体" w:hAnsi="宋体" w:cs="宋体"/>
                <w:sz w:val="24"/>
              </w:rPr>
              <w:t>268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ABCF589">
            <w:pPr>
              <w:spacing w:line="360" w:lineRule="auto"/>
              <w:rPr>
                <w:rFonts w:ascii="宋体" w:hAnsi="宋体" w:cs="宋体"/>
                <w:sz w:val="24"/>
              </w:rPr>
            </w:pPr>
            <w:r>
              <w:rPr>
                <w:rFonts w:hint="eastAsia" w:ascii="宋体" w:hAnsi="宋体" w:cs="宋体"/>
                <w:sz w:val="24"/>
              </w:rPr>
              <w:t>S2杭甬往上海方向0014KM+518M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1A78414">
            <w:pPr>
              <w:spacing w:line="360" w:lineRule="auto"/>
              <w:jc w:val="center"/>
              <w:rPr>
                <w:rFonts w:ascii="宋体" w:hAnsi="宋体" w:cs="宋体"/>
                <w:sz w:val="24"/>
              </w:rPr>
            </w:pPr>
            <w:r>
              <w:rPr>
                <w:rFonts w:hint="eastAsia" w:ascii="宋体" w:hAnsi="宋体" w:cs="宋体"/>
                <w:sz w:val="24"/>
              </w:rPr>
              <w:t>电警</w:t>
            </w:r>
          </w:p>
        </w:tc>
      </w:tr>
      <w:tr w14:paraId="0767445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6A9E33EB">
            <w:pPr>
              <w:spacing w:line="360" w:lineRule="auto"/>
              <w:jc w:val="center"/>
              <w:rPr>
                <w:rFonts w:ascii="宋体" w:hAnsi="宋体" w:cs="宋体"/>
                <w:sz w:val="24"/>
              </w:rPr>
            </w:pPr>
            <w:r>
              <w:rPr>
                <w:rFonts w:hint="eastAsia" w:ascii="宋体" w:hAnsi="宋体" w:cs="宋体"/>
                <w:sz w:val="24"/>
              </w:rPr>
              <w:t>269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387A8F9">
            <w:pPr>
              <w:spacing w:line="360" w:lineRule="auto"/>
              <w:rPr>
                <w:rFonts w:ascii="宋体" w:hAnsi="宋体" w:cs="宋体"/>
                <w:sz w:val="24"/>
              </w:rPr>
            </w:pPr>
            <w:r>
              <w:rPr>
                <w:rFonts w:hint="eastAsia" w:ascii="宋体" w:hAnsi="宋体" w:cs="宋体"/>
                <w:sz w:val="24"/>
              </w:rPr>
              <w:t>S2杭甬往宁波方向0015KM+720M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6DD30E7">
            <w:pPr>
              <w:spacing w:line="360" w:lineRule="auto"/>
              <w:jc w:val="center"/>
              <w:rPr>
                <w:rFonts w:ascii="宋体" w:hAnsi="宋体" w:cs="宋体"/>
                <w:sz w:val="24"/>
              </w:rPr>
            </w:pPr>
            <w:r>
              <w:rPr>
                <w:rFonts w:hint="eastAsia" w:ascii="宋体" w:hAnsi="宋体" w:cs="宋体"/>
                <w:sz w:val="24"/>
              </w:rPr>
              <w:t>电警</w:t>
            </w:r>
          </w:p>
        </w:tc>
      </w:tr>
      <w:tr w14:paraId="66D7F08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90CA283">
            <w:pPr>
              <w:spacing w:line="360" w:lineRule="auto"/>
              <w:jc w:val="center"/>
              <w:rPr>
                <w:rFonts w:ascii="宋体" w:hAnsi="宋体" w:cs="宋体"/>
                <w:sz w:val="24"/>
              </w:rPr>
            </w:pPr>
            <w:r>
              <w:rPr>
                <w:rFonts w:hint="eastAsia" w:ascii="宋体" w:hAnsi="宋体" w:cs="宋体"/>
                <w:sz w:val="24"/>
              </w:rPr>
              <w:t>270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42FBCB0">
            <w:pPr>
              <w:spacing w:line="360" w:lineRule="auto"/>
              <w:rPr>
                <w:rFonts w:ascii="宋体" w:hAnsi="宋体" w:cs="宋体"/>
                <w:sz w:val="24"/>
              </w:rPr>
            </w:pPr>
            <w:r>
              <w:rPr>
                <w:rFonts w:hint="eastAsia" w:ascii="宋体" w:hAnsi="宋体" w:cs="宋体"/>
                <w:sz w:val="24"/>
              </w:rPr>
              <w:t>G2504杭州绕城往上海方向0019KM+278M下沙南收费站出口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359177">
            <w:pPr>
              <w:spacing w:line="360" w:lineRule="auto"/>
              <w:jc w:val="center"/>
              <w:rPr>
                <w:rFonts w:ascii="宋体" w:hAnsi="宋体" w:cs="宋体"/>
                <w:sz w:val="24"/>
              </w:rPr>
            </w:pPr>
            <w:r>
              <w:rPr>
                <w:rFonts w:hint="eastAsia" w:ascii="宋体" w:hAnsi="宋体" w:cs="宋体"/>
                <w:sz w:val="24"/>
              </w:rPr>
              <w:t>电警</w:t>
            </w:r>
          </w:p>
        </w:tc>
      </w:tr>
      <w:tr w14:paraId="083A559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766CE7B">
            <w:pPr>
              <w:spacing w:line="360" w:lineRule="auto"/>
              <w:jc w:val="center"/>
              <w:rPr>
                <w:rFonts w:ascii="宋体" w:hAnsi="宋体" w:cs="宋体"/>
                <w:sz w:val="24"/>
              </w:rPr>
            </w:pPr>
            <w:r>
              <w:rPr>
                <w:rFonts w:hint="eastAsia" w:ascii="宋体" w:hAnsi="宋体" w:cs="宋体"/>
                <w:sz w:val="24"/>
              </w:rPr>
              <w:t>271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84F5303">
            <w:pPr>
              <w:spacing w:line="360" w:lineRule="auto"/>
              <w:rPr>
                <w:rFonts w:ascii="宋体" w:hAnsi="宋体" w:cs="宋体"/>
                <w:sz w:val="24"/>
              </w:rPr>
            </w:pPr>
            <w:r>
              <w:rPr>
                <w:rFonts w:hint="eastAsia" w:ascii="宋体" w:hAnsi="宋体" w:cs="宋体"/>
                <w:sz w:val="24"/>
              </w:rPr>
              <w:t>S16杭浦半山转G2504杭州绕城下沙枢纽（大井枢纽）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0B12735">
            <w:pPr>
              <w:spacing w:line="360" w:lineRule="auto"/>
              <w:jc w:val="center"/>
              <w:rPr>
                <w:rFonts w:ascii="宋体" w:hAnsi="宋体" w:cs="宋体"/>
                <w:sz w:val="24"/>
              </w:rPr>
            </w:pPr>
            <w:r>
              <w:rPr>
                <w:rFonts w:hint="eastAsia" w:ascii="宋体" w:hAnsi="宋体" w:cs="宋体"/>
                <w:sz w:val="24"/>
              </w:rPr>
              <w:t>电警</w:t>
            </w:r>
          </w:p>
        </w:tc>
      </w:tr>
      <w:tr w14:paraId="7653353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81CD72A">
            <w:pPr>
              <w:spacing w:line="360" w:lineRule="auto"/>
              <w:jc w:val="center"/>
              <w:rPr>
                <w:rFonts w:ascii="宋体" w:hAnsi="宋体" w:cs="宋体"/>
                <w:sz w:val="24"/>
              </w:rPr>
            </w:pPr>
            <w:r>
              <w:rPr>
                <w:rFonts w:hint="eastAsia" w:ascii="宋体" w:hAnsi="宋体" w:cs="宋体"/>
                <w:sz w:val="24"/>
              </w:rPr>
              <w:t>272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182C730">
            <w:pPr>
              <w:spacing w:line="360" w:lineRule="auto"/>
              <w:rPr>
                <w:rFonts w:ascii="宋体" w:hAnsi="宋体" w:cs="宋体"/>
                <w:sz w:val="24"/>
              </w:rPr>
            </w:pPr>
            <w:r>
              <w:rPr>
                <w:rFonts w:hint="eastAsia" w:ascii="宋体" w:hAnsi="宋体" w:cs="宋体"/>
                <w:sz w:val="24"/>
              </w:rPr>
              <w:t>S16杭浦半山转G2504杭州绕城半山枢纽（大井枢纽）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05108E1">
            <w:pPr>
              <w:spacing w:line="360" w:lineRule="auto"/>
              <w:jc w:val="center"/>
              <w:rPr>
                <w:rFonts w:ascii="宋体" w:hAnsi="宋体" w:cs="宋体"/>
                <w:sz w:val="24"/>
              </w:rPr>
            </w:pPr>
            <w:r>
              <w:rPr>
                <w:rFonts w:hint="eastAsia" w:ascii="宋体" w:hAnsi="宋体" w:cs="宋体"/>
                <w:sz w:val="24"/>
              </w:rPr>
              <w:t>电警</w:t>
            </w:r>
          </w:p>
        </w:tc>
      </w:tr>
      <w:tr w14:paraId="2DAC5B7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A9A85EF">
            <w:pPr>
              <w:spacing w:line="360" w:lineRule="auto"/>
              <w:jc w:val="center"/>
              <w:rPr>
                <w:rFonts w:ascii="宋体" w:hAnsi="宋体" w:cs="宋体"/>
                <w:sz w:val="24"/>
              </w:rPr>
            </w:pPr>
            <w:r>
              <w:rPr>
                <w:rFonts w:hint="eastAsia" w:ascii="宋体" w:hAnsi="宋体" w:cs="宋体"/>
                <w:sz w:val="24"/>
              </w:rPr>
              <w:t>273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A3FA602">
            <w:pPr>
              <w:spacing w:line="360" w:lineRule="auto"/>
              <w:rPr>
                <w:rFonts w:ascii="宋体" w:hAnsi="宋体" w:cs="宋体"/>
                <w:sz w:val="24"/>
              </w:rPr>
            </w:pPr>
            <w:r>
              <w:rPr>
                <w:rFonts w:hint="eastAsia" w:ascii="宋体" w:hAnsi="宋体" w:cs="宋体"/>
                <w:sz w:val="24"/>
              </w:rPr>
              <w:t>S16杭浦上海转G2504杭州绕城半山枢纽（大井枢纽）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B1FE69A">
            <w:pPr>
              <w:spacing w:line="360" w:lineRule="auto"/>
              <w:jc w:val="center"/>
              <w:rPr>
                <w:rFonts w:ascii="宋体" w:hAnsi="宋体" w:cs="宋体"/>
                <w:sz w:val="24"/>
              </w:rPr>
            </w:pPr>
            <w:r>
              <w:rPr>
                <w:rFonts w:hint="eastAsia" w:ascii="宋体" w:hAnsi="宋体" w:cs="宋体"/>
                <w:sz w:val="24"/>
              </w:rPr>
              <w:t>电警</w:t>
            </w:r>
          </w:p>
        </w:tc>
      </w:tr>
      <w:tr w14:paraId="5808900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87442B0">
            <w:pPr>
              <w:spacing w:line="360" w:lineRule="auto"/>
              <w:jc w:val="center"/>
              <w:rPr>
                <w:rFonts w:ascii="宋体" w:hAnsi="宋体" w:cs="宋体"/>
                <w:sz w:val="24"/>
              </w:rPr>
            </w:pPr>
            <w:r>
              <w:rPr>
                <w:rFonts w:hint="eastAsia" w:ascii="宋体" w:hAnsi="宋体" w:cs="宋体"/>
                <w:sz w:val="24"/>
              </w:rPr>
              <w:t>274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4CA215E">
            <w:pPr>
              <w:spacing w:line="360" w:lineRule="auto"/>
              <w:rPr>
                <w:rFonts w:ascii="宋体" w:hAnsi="宋体" w:cs="宋体"/>
                <w:sz w:val="24"/>
              </w:rPr>
            </w:pPr>
            <w:r>
              <w:rPr>
                <w:rFonts w:hint="eastAsia" w:ascii="宋体" w:hAnsi="宋体" w:cs="宋体"/>
                <w:sz w:val="24"/>
              </w:rPr>
              <w:t>S16杭浦上海转G2504杭州绕城下沙枢纽（大井枢纽）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DB0385E">
            <w:pPr>
              <w:spacing w:line="360" w:lineRule="auto"/>
              <w:jc w:val="center"/>
              <w:rPr>
                <w:rFonts w:ascii="宋体" w:hAnsi="宋体" w:cs="宋体"/>
                <w:sz w:val="24"/>
              </w:rPr>
            </w:pPr>
            <w:r>
              <w:rPr>
                <w:rFonts w:hint="eastAsia" w:ascii="宋体" w:hAnsi="宋体" w:cs="宋体"/>
                <w:sz w:val="24"/>
              </w:rPr>
              <w:t>电警</w:t>
            </w:r>
          </w:p>
        </w:tc>
      </w:tr>
      <w:tr w14:paraId="38A8EEC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9CEB1E3">
            <w:pPr>
              <w:spacing w:line="360" w:lineRule="auto"/>
              <w:jc w:val="center"/>
              <w:rPr>
                <w:rFonts w:ascii="宋体" w:hAnsi="宋体" w:cs="宋体"/>
                <w:sz w:val="24"/>
              </w:rPr>
            </w:pPr>
            <w:r>
              <w:rPr>
                <w:rFonts w:hint="eastAsia" w:ascii="宋体" w:hAnsi="宋体" w:cs="宋体"/>
                <w:sz w:val="24"/>
              </w:rPr>
              <w:t>275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9AAD7E1">
            <w:pPr>
              <w:spacing w:line="360" w:lineRule="auto"/>
              <w:rPr>
                <w:rFonts w:ascii="宋体" w:hAnsi="宋体" w:cs="宋体"/>
                <w:sz w:val="24"/>
              </w:rPr>
            </w:pPr>
            <w:r>
              <w:rPr>
                <w:rFonts w:hint="eastAsia" w:ascii="宋体" w:hAnsi="宋体" w:cs="宋体"/>
                <w:sz w:val="24"/>
              </w:rPr>
              <w:t>S16杭浦双向0000KM-700M杭州北收费站出口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280120">
            <w:pPr>
              <w:spacing w:line="360" w:lineRule="auto"/>
              <w:jc w:val="center"/>
              <w:rPr>
                <w:rFonts w:ascii="宋体" w:hAnsi="宋体" w:cs="宋体"/>
                <w:sz w:val="24"/>
              </w:rPr>
            </w:pPr>
            <w:r>
              <w:rPr>
                <w:rFonts w:hint="eastAsia" w:ascii="宋体" w:hAnsi="宋体" w:cs="宋体"/>
                <w:sz w:val="24"/>
              </w:rPr>
              <w:t>电警</w:t>
            </w:r>
          </w:p>
        </w:tc>
      </w:tr>
      <w:tr w14:paraId="2E4133D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6EAE49A">
            <w:pPr>
              <w:spacing w:line="360" w:lineRule="auto"/>
              <w:jc w:val="center"/>
              <w:rPr>
                <w:rFonts w:ascii="宋体" w:hAnsi="宋体" w:cs="宋体"/>
                <w:sz w:val="24"/>
              </w:rPr>
            </w:pPr>
            <w:r>
              <w:rPr>
                <w:rFonts w:hint="eastAsia" w:ascii="宋体" w:hAnsi="宋体" w:cs="宋体"/>
                <w:sz w:val="24"/>
              </w:rPr>
              <w:t>276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7D60244">
            <w:pPr>
              <w:spacing w:line="360" w:lineRule="auto"/>
              <w:rPr>
                <w:rFonts w:ascii="宋体" w:hAnsi="宋体" w:cs="宋体"/>
                <w:sz w:val="24"/>
              </w:rPr>
            </w:pPr>
            <w:r>
              <w:rPr>
                <w:rFonts w:hint="eastAsia" w:ascii="宋体" w:hAnsi="宋体" w:cs="宋体"/>
                <w:sz w:val="24"/>
              </w:rPr>
              <w:t>S16杭浦往上海方向0001KM+700M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A6B2F26">
            <w:pPr>
              <w:spacing w:line="360" w:lineRule="auto"/>
              <w:jc w:val="center"/>
              <w:rPr>
                <w:rFonts w:ascii="宋体" w:hAnsi="宋体" w:cs="宋体"/>
                <w:sz w:val="24"/>
              </w:rPr>
            </w:pPr>
            <w:r>
              <w:rPr>
                <w:rFonts w:hint="eastAsia" w:ascii="宋体" w:hAnsi="宋体" w:cs="宋体"/>
                <w:sz w:val="24"/>
              </w:rPr>
              <w:t>电警</w:t>
            </w:r>
          </w:p>
        </w:tc>
      </w:tr>
      <w:tr w14:paraId="71641F1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EB2D7D4">
            <w:pPr>
              <w:spacing w:line="360" w:lineRule="auto"/>
              <w:jc w:val="center"/>
              <w:rPr>
                <w:rFonts w:ascii="宋体" w:hAnsi="宋体" w:cs="宋体"/>
                <w:sz w:val="24"/>
              </w:rPr>
            </w:pPr>
            <w:r>
              <w:rPr>
                <w:rFonts w:hint="eastAsia" w:ascii="宋体" w:hAnsi="宋体" w:cs="宋体"/>
                <w:sz w:val="24"/>
              </w:rPr>
              <w:t>277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33874CE">
            <w:pPr>
              <w:spacing w:line="360" w:lineRule="auto"/>
              <w:rPr>
                <w:rFonts w:ascii="宋体" w:hAnsi="宋体" w:cs="宋体"/>
                <w:sz w:val="24"/>
              </w:rPr>
            </w:pPr>
            <w:r>
              <w:rPr>
                <w:rFonts w:hint="eastAsia" w:ascii="宋体" w:hAnsi="宋体" w:cs="宋体"/>
                <w:sz w:val="24"/>
              </w:rPr>
              <w:t>S13练杭往杭州方向0048KM+158M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127CCCB">
            <w:pPr>
              <w:spacing w:line="360" w:lineRule="auto"/>
              <w:jc w:val="center"/>
              <w:rPr>
                <w:rFonts w:ascii="宋体" w:hAnsi="宋体" w:cs="宋体"/>
                <w:sz w:val="24"/>
              </w:rPr>
            </w:pPr>
            <w:r>
              <w:rPr>
                <w:rFonts w:hint="eastAsia" w:ascii="宋体" w:hAnsi="宋体" w:cs="宋体"/>
                <w:sz w:val="24"/>
              </w:rPr>
              <w:t>电警</w:t>
            </w:r>
          </w:p>
        </w:tc>
      </w:tr>
      <w:tr w14:paraId="3E44286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E8E93DC">
            <w:pPr>
              <w:spacing w:line="360" w:lineRule="auto"/>
              <w:jc w:val="center"/>
              <w:rPr>
                <w:rFonts w:ascii="宋体" w:hAnsi="宋体" w:cs="宋体"/>
                <w:sz w:val="24"/>
              </w:rPr>
            </w:pPr>
            <w:r>
              <w:rPr>
                <w:rFonts w:hint="eastAsia" w:ascii="宋体" w:hAnsi="宋体" w:cs="宋体"/>
                <w:sz w:val="24"/>
              </w:rPr>
              <w:t>278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E1BE1A3">
            <w:pPr>
              <w:spacing w:line="360" w:lineRule="auto"/>
              <w:rPr>
                <w:rFonts w:ascii="宋体" w:hAnsi="宋体" w:cs="宋体"/>
                <w:sz w:val="24"/>
              </w:rPr>
            </w:pPr>
            <w:r>
              <w:rPr>
                <w:rFonts w:hint="eastAsia" w:ascii="宋体" w:hAnsi="宋体" w:cs="宋体"/>
                <w:sz w:val="24"/>
              </w:rPr>
              <w:t>S13练杭杭州转G2504杭州绕城半山枢纽（崇贤枢纽）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27F893E">
            <w:pPr>
              <w:spacing w:line="360" w:lineRule="auto"/>
              <w:jc w:val="center"/>
              <w:rPr>
                <w:rFonts w:ascii="宋体" w:hAnsi="宋体" w:cs="宋体"/>
                <w:sz w:val="24"/>
              </w:rPr>
            </w:pPr>
            <w:r>
              <w:rPr>
                <w:rFonts w:hint="eastAsia" w:ascii="宋体" w:hAnsi="宋体" w:cs="宋体"/>
                <w:sz w:val="24"/>
              </w:rPr>
              <w:t>电警</w:t>
            </w:r>
          </w:p>
        </w:tc>
      </w:tr>
      <w:tr w14:paraId="5BAE38D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6153F72">
            <w:pPr>
              <w:spacing w:line="360" w:lineRule="auto"/>
              <w:jc w:val="center"/>
              <w:rPr>
                <w:rFonts w:ascii="宋体" w:hAnsi="宋体" w:cs="宋体"/>
                <w:sz w:val="24"/>
              </w:rPr>
            </w:pPr>
            <w:r>
              <w:rPr>
                <w:rFonts w:hint="eastAsia" w:ascii="宋体" w:hAnsi="宋体" w:cs="宋体"/>
                <w:sz w:val="24"/>
              </w:rPr>
              <w:t>279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4552ABC">
            <w:pPr>
              <w:spacing w:line="360" w:lineRule="auto"/>
              <w:rPr>
                <w:rFonts w:ascii="宋体" w:hAnsi="宋体" w:cs="宋体"/>
                <w:sz w:val="24"/>
              </w:rPr>
            </w:pPr>
            <w:r>
              <w:rPr>
                <w:rFonts w:hint="eastAsia" w:ascii="宋体" w:hAnsi="宋体" w:cs="宋体"/>
                <w:sz w:val="24"/>
              </w:rPr>
              <w:t>S13练杭杭州转G2504杭州绕城勾庄枢纽（崇贤枢纽）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8CFDC5">
            <w:pPr>
              <w:spacing w:line="360" w:lineRule="auto"/>
              <w:jc w:val="center"/>
              <w:rPr>
                <w:rFonts w:ascii="宋体" w:hAnsi="宋体" w:cs="宋体"/>
                <w:sz w:val="24"/>
              </w:rPr>
            </w:pPr>
            <w:r>
              <w:rPr>
                <w:rFonts w:hint="eastAsia" w:ascii="宋体" w:hAnsi="宋体" w:cs="宋体"/>
                <w:sz w:val="24"/>
              </w:rPr>
              <w:t>电警</w:t>
            </w:r>
          </w:p>
        </w:tc>
      </w:tr>
      <w:tr w14:paraId="6476354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6CF0C1D">
            <w:pPr>
              <w:spacing w:line="360" w:lineRule="auto"/>
              <w:jc w:val="center"/>
              <w:rPr>
                <w:rFonts w:ascii="宋体" w:hAnsi="宋体" w:cs="宋体"/>
                <w:sz w:val="24"/>
              </w:rPr>
            </w:pPr>
            <w:r>
              <w:rPr>
                <w:rFonts w:hint="eastAsia" w:ascii="宋体" w:hAnsi="宋体" w:cs="宋体"/>
                <w:sz w:val="24"/>
              </w:rPr>
              <w:t>280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7282ED8">
            <w:pPr>
              <w:spacing w:line="360" w:lineRule="auto"/>
              <w:rPr>
                <w:rFonts w:ascii="宋体" w:hAnsi="宋体" w:cs="宋体"/>
                <w:sz w:val="24"/>
              </w:rPr>
            </w:pPr>
            <w:r>
              <w:rPr>
                <w:rFonts w:hint="eastAsia" w:ascii="宋体" w:hAnsi="宋体" w:cs="宋体"/>
                <w:sz w:val="24"/>
              </w:rPr>
              <w:t>S13练杭往苏州方向0049KM+982M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7B6F8DE">
            <w:pPr>
              <w:spacing w:line="360" w:lineRule="auto"/>
              <w:jc w:val="center"/>
              <w:rPr>
                <w:rFonts w:ascii="宋体" w:hAnsi="宋体" w:cs="宋体"/>
                <w:sz w:val="24"/>
              </w:rPr>
            </w:pPr>
            <w:r>
              <w:rPr>
                <w:rFonts w:hint="eastAsia" w:ascii="宋体" w:hAnsi="宋体" w:cs="宋体"/>
                <w:sz w:val="24"/>
              </w:rPr>
              <w:t>电警</w:t>
            </w:r>
          </w:p>
        </w:tc>
      </w:tr>
      <w:tr w14:paraId="0C52C91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08C5105C">
            <w:pPr>
              <w:spacing w:line="360" w:lineRule="auto"/>
              <w:jc w:val="center"/>
              <w:rPr>
                <w:rFonts w:ascii="宋体" w:hAnsi="宋体" w:cs="宋体"/>
                <w:sz w:val="24"/>
              </w:rPr>
            </w:pPr>
            <w:r>
              <w:rPr>
                <w:rFonts w:hint="eastAsia" w:ascii="宋体" w:hAnsi="宋体" w:cs="宋体"/>
                <w:sz w:val="24"/>
              </w:rPr>
              <w:t>281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826A5F3">
            <w:pPr>
              <w:spacing w:line="360" w:lineRule="auto"/>
              <w:rPr>
                <w:rFonts w:ascii="宋体" w:hAnsi="宋体" w:cs="宋体"/>
                <w:sz w:val="24"/>
              </w:rPr>
            </w:pPr>
            <w:r>
              <w:rPr>
                <w:rFonts w:hint="eastAsia" w:ascii="宋体" w:hAnsi="宋体" w:cs="宋体"/>
                <w:sz w:val="24"/>
              </w:rPr>
              <w:t>G2504杭州绕城半山转G25长深江苏枢纽（南庄兜枢纽）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AE44F11">
            <w:pPr>
              <w:spacing w:line="360" w:lineRule="auto"/>
              <w:jc w:val="center"/>
              <w:rPr>
                <w:rFonts w:ascii="宋体" w:hAnsi="宋体" w:cs="宋体"/>
                <w:sz w:val="24"/>
              </w:rPr>
            </w:pPr>
            <w:r>
              <w:rPr>
                <w:rFonts w:hint="eastAsia" w:ascii="宋体" w:hAnsi="宋体" w:cs="宋体"/>
                <w:sz w:val="24"/>
              </w:rPr>
              <w:t>电警</w:t>
            </w:r>
          </w:p>
        </w:tc>
      </w:tr>
      <w:tr w14:paraId="20C17B3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3EA2A36">
            <w:pPr>
              <w:spacing w:line="360" w:lineRule="auto"/>
              <w:jc w:val="center"/>
              <w:rPr>
                <w:rFonts w:ascii="宋体" w:hAnsi="宋体" w:cs="宋体"/>
                <w:sz w:val="24"/>
              </w:rPr>
            </w:pPr>
            <w:r>
              <w:rPr>
                <w:rFonts w:hint="eastAsia" w:ascii="宋体" w:hAnsi="宋体" w:cs="宋体"/>
                <w:sz w:val="24"/>
              </w:rPr>
              <w:t>282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37D741A">
            <w:pPr>
              <w:spacing w:line="360" w:lineRule="auto"/>
              <w:rPr>
                <w:rFonts w:ascii="宋体" w:hAnsi="宋体" w:cs="宋体"/>
                <w:sz w:val="24"/>
              </w:rPr>
            </w:pPr>
            <w:r>
              <w:rPr>
                <w:rFonts w:hint="eastAsia" w:ascii="宋体" w:hAnsi="宋体" w:cs="宋体"/>
                <w:sz w:val="24"/>
              </w:rPr>
              <w:t>G2504杭州绕城勾庄转G25长深江苏枢纽（南庄兜枢纽）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CAC8CA1">
            <w:pPr>
              <w:spacing w:line="360" w:lineRule="auto"/>
              <w:jc w:val="center"/>
              <w:rPr>
                <w:rFonts w:ascii="宋体" w:hAnsi="宋体" w:cs="宋体"/>
                <w:sz w:val="24"/>
              </w:rPr>
            </w:pPr>
            <w:r>
              <w:rPr>
                <w:rFonts w:hint="eastAsia" w:ascii="宋体" w:hAnsi="宋体" w:cs="宋体"/>
                <w:sz w:val="24"/>
              </w:rPr>
              <w:t>电警</w:t>
            </w:r>
          </w:p>
        </w:tc>
      </w:tr>
      <w:tr w14:paraId="5BEA745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11BCBE7">
            <w:pPr>
              <w:spacing w:line="360" w:lineRule="auto"/>
              <w:jc w:val="center"/>
              <w:rPr>
                <w:rFonts w:ascii="宋体" w:hAnsi="宋体" w:cs="宋体"/>
                <w:sz w:val="24"/>
              </w:rPr>
            </w:pPr>
            <w:r>
              <w:rPr>
                <w:rFonts w:hint="eastAsia" w:ascii="宋体" w:hAnsi="宋体" w:cs="宋体"/>
                <w:sz w:val="24"/>
              </w:rPr>
              <w:t>283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A9839EC">
            <w:pPr>
              <w:spacing w:line="360" w:lineRule="auto"/>
              <w:rPr>
                <w:rFonts w:ascii="宋体" w:hAnsi="宋体" w:cs="宋体"/>
                <w:sz w:val="24"/>
              </w:rPr>
            </w:pPr>
            <w:r>
              <w:rPr>
                <w:rFonts w:hint="eastAsia" w:ascii="宋体" w:hAnsi="宋体" w:cs="宋体"/>
                <w:sz w:val="24"/>
              </w:rPr>
              <w:t>G2504杭州绕城半山转S13练杭苏州枢纽（崇贤枢纽）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3DE3ED0">
            <w:pPr>
              <w:spacing w:line="360" w:lineRule="auto"/>
              <w:jc w:val="center"/>
              <w:rPr>
                <w:rFonts w:ascii="宋体" w:hAnsi="宋体" w:cs="宋体"/>
                <w:sz w:val="24"/>
              </w:rPr>
            </w:pPr>
            <w:r>
              <w:rPr>
                <w:rFonts w:hint="eastAsia" w:ascii="宋体" w:hAnsi="宋体" w:cs="宋体"/>
                <w:sz w:val="24"/>
              </w:rPr>
              <w:t>电警</w:t>
            </w:r>
          </w:p>
        </w:tc>
      </w:tr>
      <w:tr w14:paraId="40431AC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7836280">
            <w:pPr>
              <w:spacing w:line="360" w:lineRule="auto"/>
              <w:jc w:val="center"/>
              <w:rPr>
                <w:rFonts w:ascii="宋体" w:hAnsi="宋体" w:cs="宋体"/>
                <w:sz w:val="24"/>
              </w:rPr>
            </w:pPr>
            <w:r>
              <w:rPr>
                <w:rFonts w:hint="eastAsia" w:ascii="宋体" w:hAnsi="宋体" w:cs="宋体"/>
                <w:sz w:val="24"/>
              </w:rPr>
              <w:t>284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1E70730">
            <w:pPr>
              <w:spacing w:line="360" w:lineRule="auto"/>
              <w:rPr>
                <w:rFonts w:ascii="宋体" w:hAnsi="宋体" w:cs="宋体"/>
                <w:sz w:val="24"/>
              </w:rPr>
            </w:pPr>
            <w:r>
              <w:rPr>
                <w:rFonts w:hint="eastAsia" w:ascii="宋体" w:hAnsi="宋体" w:cs="宋体"/>
                <w:sz w:val="24"/>
              </w:rPr>
              <w:t>G2504杭州绕城勾庄转S13练杭苏州枢纽（崇贤枢纽）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82CF4F4">
            <w:pPr>
              <w:spacing w:line="360" w:lineRule="auto"/>
              <w:jc w:val="center"/>
              <w:rPr>
                <w:rFonts w:ascii="宋体" w:hAnsi="宋体" w:cs="宋体"/>
                <w:sz w:val="24"/>
              </w:rPr>
            </w:pPr>
            <w:r>
              <w:rPr>
                <w:rFonts w:hint="eastAsia" w:ascii="宋体" w:hAnsi="宋体" w:cs="宋体"/>
                <w:sz w:val="24"/>
              </w:rPr>
              <w:t>电警</w:t>
            </w:r>
          </w:p>
        </w:tc>
      </w:tr>
      <w:tr w14:paraId="54A6B7F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1843964">
            <w:pPr>
              <w:spacing w:line="360" w:lineRule="auto"/>
              <w:jc w:val="center"/>
              <w:rPr>
                <w:rFonts w:ascii="宋体" w:hAnsi="宋体" w:cs="宋体"/>
                <w:sz w:val="24"/>
              </w:rPr>
            </w:pPr>
            <w:r>
              <w:rPr>
                <w:rFonts w:hint="eastAsia" w:ascii="宋体" w:hAnsi="宋体" w:cs="宋体"/>
                <w:sz w:val="24"/>
              </w:rPr>
              <w:t>285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D2DF433">
            <w:pPr>
              <w:spacing w:line="360" w:lineRule="auto"/>
              <w:rPr>
                <w:rFonts w:ascii="宋体" w:hAnsi="宋体" w:cs="宋体"/>
                <w:sz w:val="24"/>
              </w:rPr>
            </w:pPr>
            <w:r>
              <w:rPr>
                <w:rFonts w:hint="eastAsia" w:ascii="宋体" w:hAnsi="宋体" w:cs="宋体"/>
                <w:sz w:val="24"/>
              </w:rPr>
              <w:t>G25长深往福建方向2288KM+388M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0CBB463">
            <w:pPr>
              <w:spacing w:line="360" w:lineRule="auto"/>
              <w:jc w:val="center"/>
              <w:rPr>
                <w:rFonts w:ascii="宋体" w:hAnsi="宋体" w:cs="宋体"/>
                <w:sz w:val="24"/>
              </w:rPr>
            </w:pPr>
            <w:r>
              <w:rPr>
                <w:rFonts w:hint="eastAsia" w:ascii="宋体" w:hAnsi="宋体" w:cs="宋体"/>
                <w:sz w:val="24"/>
              </w:rPr>
              <w:t>电警</w:t>
            </w:r>
          </w:p>
        </w:tc>
      </w:tr>
      <w:tr w14:paraId="7451CBA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6F4D2EC">
            <w:pPr>
              <w:spacing w:line="360" w:lineRule="auto"/>
              <w:jc w:val="center"/>
              <w:rPr>
                <w:rFonts w:ascii="宋体" w:hAnsi="宋体" w:cs="宋体"/>
                <w:sz w:val="24"/>
              </w:rPr>
            </w:pPr>
            <w:r>
              <w:rPr>
                <w:rFonts w:hint="eastAsia" w:ascii="宋体" w:hAnsi="宋体" w:cs="宋体"/>
                <w:sz w:val="24"/>
              </w:rPr>
              <w:t>286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2299A81">
            <w:pPr>
              <w:spacing w:line="360" w:lineRule="auto"/>
              <w:rPr>
                <w:rFonts w:ascii="宋体" w:hAnsi="宋体" w:cs="宋体"/>
                <w:sz w:val="24"/>
              </w:rPr>
            </w:pPr>
            <w:r>
              <w:rPr>
                <w:rFonts w:hint="eastAsia" w:ascii="宋体" w:hAnsi="宋体" w:cs="宋体"/>
                <w:sz w:val="24"/>
              </w:rPr>
              <w:t>G25长深往江苏方向2285KM+708M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2E8B3D">
            <w:pPr>
              <w:spacing w:line="360" w:lineRule="auto"/>
              <w:jc w:val="center"/>
              <w:rPr>
                <w:rFonts w:ascii="宋体" w:hAnsi="宋体" w:cs="宋体"/>
                <w:sz w:val="24"/>
              </w:rPr>
            </w:pPr>
            <w:r>
              <w:rPr>
                <w:rFonts w:hint="eastAsia" w:ascii="宋体" w:hAnsi="宋体" w:cs="宋体"/>
                <w:sz w:val="24"/>
              </w:rPr>
              <w:t>电警</w:t>
            </w:r>
          </w:p>
        </w:tc>
      </w:tr>
      <w:tr w14:paraId="08D8EF1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BD04BD7">
            <w:pPr>
              <w:spacing w:line="360" w:lineRule="auto"/>
              <w:jc w:val="center"/>
              <w:rPr>
                <w:rFonts w:ascii="宋体" w:hAnsi="宋体" w:cs="宋体"/>
                <w:sz w:val="24"/>
              </w:rPr>
            </w:pPr>
            <w:r>
              <w:rPr>
                <w:rFonts w:hint="eastAsia" w:ascii="宋体" w:hAnsi="宋体" w:cs="宋体"/>
                <w:sz w:val="24"/>
              </w:rPr>
              <w:t>287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8520FEA">
            <w:pPr>
              <w:spacing w:line="360" w:lineRule="auto"/>
              <w:rPr>
                <w:rFonts w:ascii="宋体" w:hAnsi="宋体" w:cs="宋体"/>
                <w:sz w:val="24"/>
              </w:rPr>
            </w:pPr>
            <w:r>
              <w:rPr>
                <w:rFonts w:hint="eastAsia" w:ascii="宋体" w:hAnsi="宋体" w:cs="宋体"/>
                <w:sz w:val="24"/>
              </w:rPr>
              <w:t>S13练杭往苏州方向0043KM+332M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206983A">
            <w:pPr>
              <w:spacing w:line="360" w:lineRule="auto"/>
              <w:jc w:val="center"/>
              <w:rPr>
                <w:rFonts w:ascii="宋体" w:hAnsi="宋体" w:cs="宋体"/>
                <w:sz w:val="24"/>
              </w:rPr>
            </w:pPr>
            <w:r>
              <w:rPr>
                <w:rFonts w:hint="eastAsia" w:ascii="宋体" w:hAnsi="宋体" w:cs="宋体"/>
                <w:sz w:val="24"/>
              </w:rPr>
              <w:t>电警</w:t>
            </w:r>
          </w:p>
        </w:tc>
      </w:tr>
      <w:tr w14:paraId="254E56A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292F680">
            <w:pPr>
              <w:spacing w:line="360" w:lineRule="auto"/>
              <w:jc w:val="center"/>
              <w:rPr>
                <w:rFonts w:ascii="宋体" w:hAnsi="宋体" w:cs="宋体"/>
                <w:sz w:val="24"/>
              </w:rPr>
            </w:pPr>
            <w:r>
              <w:rPr>
                <w:rFonts w:hint="eastAsia" w:ascii="宋体" w:hAnsi="宋体" w:cs="宋体"/>
                <w:sz w:val="24"/>
              </w:rPr>
              <w:t>288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5808411">
            <w:pPr>
              <w:spacing w:line="360" w:lineRule="auto"/>
              <w:rPr>
                <w:rFonts w:ascii="宋体" w:hAnsi="宋体" w:cs="宋体"/>
                <w:sz w:val="24"/>
              </w:rPr>
            </w:pPr>
            <w:r>
              <w:rPr>
                <w:rFonts w:hint="eastAsia" w:ascii="宋体" w:hAnsi="宋体" w:cs="宋体"/>
                <w:sz w:val="24"/>
              </w:rPr>
              <w:t>S13练杭往杭州方向0049KM+200M崇贤收费站入口匝道测速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FCAC8F3">
            <w:pPr>
              <w:spacing w:line="360" w:lineRule="auto"/>
              <w:jc w:val="center"/>
              <w:rPr>
                <w:rFonts w:ascii="宋体" w:hAnsi="宋体" w:cs="宋体"/>
                <w:sz w:val="24"/>
              </w:rPr>
            </w:pPr>
            <w:r>
              <w:rPr>
                <w:rFonts w:hint="eastAsia" w:ascii="宋体" w:hAnsi="宋体" w:cs="宋体"/>
                <w:sz w:val="24"/>
              </w:rPr>
              <w:t>电警</w:t>
            </w:r>
          </w:p>
        </w:tc>
      </w:tr>
      <w:tr w14:paraId="0A5EC66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10FDDC19">
            <w:pPr>
              <w:spacing w:line="360" w:lineRule="auto"/>
              <w:jc w:val="center"/>
              <w:rPr>
                <w:rFonts w:ascii="宋体" w:hAnsi="宋体" w:cs="宋体"/>
                <w:sz w:val="24"/>
              </w:rPr>
            </w:pPr>
            <w:r>
              <w:rPr>
                <w:rFonts w:hint="eastAsia" w:ascii="宋体" w:hAnsi="宋体" w:cs="宋体"/>
                <w:sz w:val="24"/>
              </w:rPr>
              <w:t>289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5F4219A">
            <w:pPr>
              <w:spacing w:line="360" w:lineRule="auto"/>
              <w:rPr>
                <w:rFonts w:ascii="宋体" w:hAnsi="宋体" w:cs="宋体"/>
                <w:sz w:val="24"/>
              </w:rPr>
            </w:pPr>
            <w:r>
              <w:rPr>
                <w:rFonts w:hint="eastAsia" w:ascii="宋体" w:hAnsi="宋体" w:cs="宋体"/>
                <w:sz w:val="24"/>
              </w:rPr>
              <w:t>S13练杭往杭州方向0049KM+200M崇贤收费站出口匝道测速</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15FF60B">
            <w:pPr>
              <w:spacing w:line="360" w:lineRule="auto"/>
              <w:jc w:val="center"/>
              <w:rPr>
                <w:rFonts w:ascii="宋体" w:hAnsi="宋体" w:cs="宋体"/>
                <w:sz w:val="24"/>
              </w:rPr>
            </w:pPr>
            <w:r>
              <w:rPr>
                <w:rFonts w:hint="eastAsia" w:ascii="宋体" w:hAnsi="宋体" w:cs="宋体"/>
                <w:sz w:val="24"/>
              </w:rPr>
              <w:t>电警</w:t>
            </w:r>
          </w:p>
        </w:tc>
      </w:tr>
      <w:tr w14:paraId="6632C97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3238A90">
            <w:pPr>
              <w:spacing w:line="360" w:lineRule="auto"/>
              <w:jc w:val="center"/>
              <w:rPr>
                <w:rFonts w:ascii="宋体" w:hAnsi="宋体" w:cs="宋体"/>
                <w:sz w:val="24"/>
              </w:rPr>
            </w:pPr>
            <w:r>
              <w:rPr>
                <w:rFonts w:hint="eastAsia" w:ascii="宋体" w:hAnsi="宋体" w:cs="宋体"/>
                <w:sz w:val="24"/>
              </w:rPr>
              <w:t>290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2669CC2">
            <w:pPr>
              <w:spacing w:line="360" w:lineRule="auto"/>
              <w:rPr>
                <w:rFonts w:ascii="宋体" w:hAnsi="宋体" w:cs="宋体"/>
                <w:sz w:val="24"/>
              </w:rPr>
            </w:pPr>
            <w:r>
              <w:rPr>
                <w:rFonts w:hint="eastAsia" w:ascii="宋体" w:hAnsi="宋体" w:cs="宋体"/>
                <w:sz w:val="24"/>
              </w:rPr>
              <w:t>G4012溧宁往福建方向0286KM+357M青溪收费站入口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CF57A79">
            <w:pPr>
              <w:spacing w:line="360" w:lineRule="auto"/>
              <w:jc w:val="center"/>
              <w:rPr>
                <w:rFonts w:ascii="宋体" w:hAnsi="宋体" w:cs="宋体"/>
                <w:sz w:val="24"/>
              </w:rPr>
            </w:pPr>
            <w:r>
              <w:rPr>
                <w:rFonts w:hint="eastAsia" w:ascii="宋体" w:hAnsi="宋体" w:cs="宋体"/>
                <w:sz w:val="24"/>
              </w:rPr>
              <w:t>电警</w:t>
            </w:r>
          </w:p>
        </w:tc>
      </w:tr>
      <w:tr w14:paraId="7BEA45A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368166D5">
            <w:pPr>
              <w:spacing w:line="360" w:lineRule="auto"/>
              <w:jc w:val="center"/>
              <w:rPr>
                <w:rFonts w:ascii="宋体" w:hAnsi="宋体" w:cs="宋体"/>
                <w:sz w:val="24"/>
              </w:rPr>
            </w:pPr>
            <w:r>
              <w:rPr>
                <w:rFonts w:hint="eastAsia" w:ascii="宋体" w:hAnsi="宋体" w:cs="宋体"/>
                <w:sz w:val="24"/>
              </w:rPr>
              <w:t>291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D573E7">
            <w:pPr>
              <w:spacing w:line="360" w:lineRule="auto"/>
              <w:rPr>
                <w:rFonts w:ascii="宋体" w:hAnsi="宋体" w:cs="宋体"/>
                <w:sz w:val="24"/>
              </w:rPr>
            </w:pPr>
            <w:r>
              <w:rPr>
                <w:rFonts w:hint="eastAsia" w:ascii="宋体" w:hAnsi="宋体" w:cs="宋体"/>
                <w:sz w:val="24"/>
              </w:rPr>
              <w:t>G4012溧宁往安徽方向0286KM+357M青溪收费站出口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48545F8">
            <w:pPr>
              <w:spacing w:line="360" w:lineRule="auto"/>
              <w:jc w:val="center"/>
              <w:rPr>
                <w:rFonts w:ascii="宋体" w:hAnsi="宋体" w:cs="宋体"/>
                <w:sz w:val="24"/>
              </w:rPr>
            </w:pPr>
            <w:r>
              <w:rPr>
                <w:rFonts w:hint="eastAsia" w:ascii="宋体" w:hAnsi="宋体" w:cs="宋体"/>
                <w:sz w:val="24"/>
              </w:rPr>
              <w:t>电警</w:t>
            </w:r>
          </w:p>
        </w:tc>
      </w:tr>
      <w:tr w14:paraId="3F58BB8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5D1DA4C">
            <w:pPr>
              <w:spacing w:line="360" w:lineRule="auto"/>
              <w:jc w:val="center"/>
              <w:rPr>
                <w:rFonts w:ascii="宋体" w:hAnsi="宋体" w:cs="宋体"/>
                <w:sz w:val="24"/>
              </w:rPr>
            </w:pPr>
            <w:r>
              <w:rPr>
                <w:rFonts w:hint="eastAsia" w:ascii="宋体" w:hAnsi="宋体" w:cs="宋体"/>
                <w:sz w:val="24"/>
              </w:rPr>
              <w:t>292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843A979">
            <w:pPr>
              <w:spacing w:line="360" w:lineRule="auto"/>
              <w:rPr>
                <w:rFonts w:ascii="宋体" w:hAnsi="宋体" w:cs="宋体"/>
                <w:sz w:val="24"/>
              </w:rPr>
            </w:pPr>
            <w:r>
              <w:rPr>
                <w:rFonts w:hint="eastAsia" w:ascii="宋体" w:hAnsi="宋体" w:cs="宋体"/>
                <w:sz w:val="24"/>
              </w:rPr>
              <w:t>G4012溧宁往安徽方向0296KM+570M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12DAE76">
            <w:pPr>
              <w:spacing w:line="360" w:lineRule="auto"/>
              <w:jc w:val="center"/>
              <w:rPr>
                <w:rFonts w:ascii="宋体" w:hAnsi="宋体" w:cs="宋体"/>
                <w:sz w:val="24"/>
              </w:rPr>
            </w:pPr>
            <w:r>
              <w:rPr>
                <w:rFonts w:hint="eastAsia" w:ascii="宋体" w:hAnsi="宋体" w:cs="宋体"/>
                <w:sz w:val="24"/>
              </w:rPr>
              <w:t>电警</w:t>
            </w:r>
          </w:p>
        </w:tc>
      </w:tr>
      <w:tr w14:paraId="4ABDC1D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27E5B7B0">
            <w:pPr>
              <w:spacing w:line="360" w:lineRule="auto"/>
              <w:jc w:val="center"/>
              <w:rPr>
                <w:rFonts w:ascii="宋体" w:hAnsi="宋体" w:cs="宋体"/>
                <w:sz w:val="24"/>
              </w:rPr>
            </w:pPr>
            <w:r>
              <w:rPr>
                <w:rFonts w:hint="eastAsia" w:ascii="宋体" w:hAnsi="宋体" w:cs="宋体"/>
                <w:sz w:val="24"/>
              </w:rPr>
              <w:t>293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FE45D86">
            <w:pPr>
              <w:spacing w:line="360" w:lineRule="auto"/>
              <w:rPr>
                <w:rFonts w:ascii="宋体" w:hAnsi="宋体" w:cs="宋体"/>
                <w:sz w:val="24"/>
              </w:rPr>
            </w:pPr>
            <w:r>
              <w:rPr>
                <w:rFonts w:hint="eastAsia" w:ascii="宋体" w:hAnsi="宋体" w:cs="宋体"/>
                <w:sz w:val="24"/>
              </w:rPr>
              <w:t>G4012溧宁往安徽方向0290KM+476M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EA61C10">
            <w:pPr>
              <w:spacing w:line="360" w:lineRule="auto"/>
              <w:jc w:val="center"/>
              <w:rPr>
                <w:rFonts w:ascii="宋体" w:hAnsi="宋体" w:cs="宋体"/>
                <w:sz w:val="24"/>
              </w:rPr>
            </w:pPr>
            <w:r>
              <w:rPr>
                <w:rFonts w:hint="eastAsia" w:ascii="宋体" w:hAnsi="宋体" w:cs="宋体"/>
                <w:sz w:val="24"/>
              </w:rPr>
              <w:t>电警</w:t>
            </w:r>
          </w:p>
        </w:tc>
      </w:tr>
      <w:tr w14:paraId="7280C6B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446E3C16">
            <w:pPr>
              <w:spacing w:line="360" w:lineRule="auto"/>
              <w:jc w:val="center"/>
              <w:rPr>
                <w:rFonts w:ascii="宋体" w:hAnsi="宋体" w:cs="宋体"/>
                <w:sz w:val="24"/>
              </w:rPr>
            </w:pPr>
            <w:r>
              <w:rPr>
                <w:rFonts w:hint="eastAsia" w:ascii="宋体" w:hAnsi="宋体" w:cs="宋体"/>
                <w:sz w:val="24"/>
              </w:rPr>
              <w:t>294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C8E3C3B">
            <w:pPr>
              <w:spacing w:line="360" w:lineRule="auto"/>
              <w:rPr>
                <w:rFonts w:ascii="宋体" w:hAnsi="宋体" w:cs="宋体"/>
                <w:sz w:val="24"/>
              </w:rPr>
            </w:pPr>
            <w:r>
              <w:rPr>
                <w:rFonts w:hint="eastAsia" w:ascii="宋体" w:hAnsi="宋体" w:cs="宋体"/>
                <w:sz w:val="24"/>
              </w:rPr>
              <w:t>G4012溧宁往江苏方向0288KM+125M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C1B772C">
            <w:pPr>
              <w:spacing w:line="360" w:lineRule="auto"/>
              <w:jc w:val="center"/>
              <w:rPr>
                <w:rFonts w:ascii="宋体" w:hAnsi="宋体" w:cs="宋体"/>
                <w:sz w:val="24"/>
              </w:rPr>
            </w:pPr>
            <w:r>
              <w:rPr>
                <w:rFonts w:hint="eastAsia" w:ascii="宋体" w:hAnsi="宋体" w:cs="宋体"/>
                <w:sz w:val="24"/>
              </w:rPr>
              <w:t>电警</w:t>
            </w:r>
          </w:p>
        </w:tc>
      </w:tr>
      <w:tr w14:paraId="6F3C602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56CFB292">
            <w:pPr>
              <w:spacing w:line="360" w:lineRule="auto"/>
              <w:jc w:val="center"/>
              <w:rPr>
                <w:rFonts w:ascii="宋体" w:hAnsi="宋体" w:cs="宋体"/>
                <w:sz w:val="24"/>
              </w:rPr>
            </w:pPr>
            <w:r>
              <w:rPr>
                <w:rFonts w:hint="eastAsia" w:ascii="宋体" w:hAnsi="宋体" w:cs="宋体"/>
                <w:sz w:val="24"/>
              </w:rPr>
              <w:t>295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4BE2776">
            <w:pPr>
              <w:spacing w:line="360" w:lineRule="auto"/>
              <w:rPr>
                <w:rFonts w:ascii="宋体" w:hAnsi="宋体" w:cs="宋体"/>
                <w:sz w:val="24"/>
              </w:rPr>
            </w:pPr>
            <w:r>
              <w:rPr>
                <w:rFonts w:hint="eastAsia" w:ascii="宋体" w:hAnsi="宋体" w:cs="宋体"/>
                <w:sz w:val="24"/>
              </w:rPr>
              <w:t>G4012溧宁往江苏方向0299KM+084M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2FBF564">
            <w:pPr>
              <w:spacing w:line="360" w:lineRule="auto"/>
              <w:jc w:val="center"/>
              <w:rPr>
                <w:rFonts w:ascii="宋体" w:hAnsi="宋体" w:cs="宋体"/>
                <w:sz w:val="24"/>
              </w:rPr>
            </w:pPr>
            <w:r>
              <w:rPr>
                <w:rFonts w:hint="eastAsia" w:ascii="宋体" w:hAnsi="宋体" w:cs="宋体"/>
                <w:sz w:val="24"/>
              </w:rPr>
              <w:t>电警</w:t>
            </w:r>
          </w:p>
        </w:tc>
      </w:tr>
      <w:tr w14:paraId="27855F8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center"/>
          </w:tcPr>
          <w:p w14:paraId="7D3D97FD">
            <w:pPr>
              <w:spacing w:line="360" w:lineRule="auto"/>
              <w:jc w:val="center"/>
              <w:rPr>
                <w:rFonts w:ascii="宋体" w:hAnsi="宋体" w:cs="宋体"/>
                <w:sz w:val="24"/>
              </w:rPr>
            </w:pPr>
            <w:r>
              <w:rPr>
                <w:rFonts w:hint="eastAsia" w:ascii="宋体" w:hAnsi="宋体" w:cs="宋体"/>
                <w:sz w:val="24"/>
              </w:rPr>
              <w:t>296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8CBC3A8">
            <w:pPr>
              <w:spacing w:line="360" w:lineRule="auto"/>
              <w:rPr>
                <w:rFonts w:ascii="宋体" w:hAnsi="宋体" w:cs="宋体"/>
                <w:sz w:val="24"/>
              </w:rPr>
            </w:pPr>
            <w:r>
              <w:rPr>
                <w:rFonts w:hint="eastAsia" w:ascii="宋体" w:hAnsi="宋体" w:cs="宋体"/>
                <w:sz w:val="24"/>
              </w:rPr>
              <w:t>G4012溧宁往安徽方向0295KM+826M淡竹收费站出口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DB27B3D">
            <w:pPr>
              <w:spacing w:line="360" w:lineRule="auto"/>
              <w:jc w:val="center"/>
              <w:rPr>
                <w:rFonts w:ascii="宋体" w:hAnsi="宋体" w:cs="宋体"/>
                <w:sz w:val="24"/>
              </w:rPr>
            </w:pPr>
            <w:r>
              <w:rPr>
                <w:rFonts w:hint="eastAsia" w:ascii="宋体" w:hAnsi="宋体" w:cs="宋体"/>
                <w:sz w:val="24"/>
              </w:rPr>
              <w:t>电警</w:t>
            </w:r>
          </w:p>
        </w:tc>
      </w:tr>
      <w:tr w14:paraId="1209204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CDAB1E1">
            <w:pPr>
              <w:spacing w:line="360" w:lineRule="auto"/>
              <w:jc w:val="center"/>
              <w:rPr>
                <w:rFonts w:ascii="宋体" w:hAnsi="宋体" w:cs="宋体"/>
                <w:sz w:val="24"/>
              </w:rPr>
            </w:pPr>
            <w:r>
              <w:rPr>
                <w:rFonts w:hint="eastAsia" w:ascii="宋体" w:hAnsi="宋体" w:cs="宋体"/>
                <w:sz w:val="24"/>
              </w:rPr>
              <w:t>297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2AB501B">
            <w:pPr>
              <w:spacing w:line="360" w:lineRule="auto"/>
              <w:rPr>
                <w:rFonts w:ascii="宋体" w:hAnsi="宋体" w:cs="宋体"/>
                <w:sz w:val="24"/>
              </w:rPr>
            </w:pPr>
            <w:r>
              <w:rPr>
                <w:rFonts w:hint="eastAsia" w:ascii="宋体" w:hAnsi="宋体" w:cs="宋体"/>
                <w:sz w:val="24"/>
              </w:rPr>
              <w:t>G4012溧宁往福建方向0295KM+725M淡竹收费站出口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BA20CC1">
            <w:pPr>
              <w:spacing w:line="360" w:lineRule="auto"/>
              <w:jc w:val="center"/>
              <w:rPr>
                <w:rFonts w:ascii="宋体" w:hAnsi="宋体" w:cs="宋体"/>
                <w:sz w:val="24"/>
              </w:rPr>
            </w:pPr>
            <w:r>
              <w:rPr>
                <w:rFonts w:hint="eastAsia" w:ascii="宋体" w:hAnsi="宋体" w:cs="宋体"/>
                <w:sz w:val="24"/>
              </w:rPr>
              <w:t>电警</w:t>
            </w:r>
          </w:p>
        </w:tc>
      </w:tr>
      <w:tr w14:paraId="2CB30F8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EDA7FA0">
            <w:pPr>
              <w:spacing w:line="360" w:lineRule="auto"/>
              <w:jc w:val="center"/>
              <w:rPr>
                <w:rFonts w:ascii="宋体" w:hAnsi="宋体" w:cs="宋体"/>
                <w:sz w:val="24"/>
              </w:rPr>
            </w:pPr>
            <w:r>
              <w:rPr>
                <w:rFonts w:hint="eastAsia" w:ascii="宋体" w:hAnsi="宋体" w:cs="宋体"/>
                <w:sz w:val="24"/>
              </w:rPr>
              <w:t>298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2E9515B">
            <w:pPr>
              <w:widowControl/>
              <w:jc w:val="left"/>
              <w:textAlignment w:val="center"/>
              <w:rPr>
                <w:rFonts w:ascii="宋体" w:hAnsi="宋体" w:cs="宋体"/>
                <w:sz w:val="24"/>
              </w:rPr>
            </w:pPr>
            <w:r>
              <w:rPr>
                <w:rFonts w:hint="eastAsia" w:ascii="宋体" w:hAnsi="宋体" w:cs="宋体"/>
                <w:color w:val="000000"/>
                <w:kern w:val="0"/>
                <w:sz w:val="24"/>
                <w:lang w:bidi="ar"/>
              </w:rPr>
              <w:t>S29临建高速千岛湖方向0001KM+300M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4927A69">
            <w:pPr>
              <w:spacing w:line="360" w:lineRule="auto"/>
              <w:jc w:val="center"/>
              <w:rPr>
                <w:rFonts w:ascii="宋体" w:hAnsi="宋体" w:cs="宋体"/>
                <w:sz w:val="24"/>
              </w:rPr>
            </w:pPr>
            <w:r>
              <w:rPr>
                <w:rFonts w:hint="eastAsia" w:ascii="宋体" w:hAnsi="宋体" w:cs="宋体"/>
                <w:sz w:val="24"/>
              </w:rPr>
              <w:t>电警</w:t>
            </w:r>
          </w:p>
        </w:tc>
      </w:tr>
      <w:tr w14:paraId="7586033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459F7AF">
            <w:pPr>
              <w:spacing w:line="360" w:lineRule="auto"/>
              <w:jc w:val="center"/>
              <w:rPr>
                <w:rFonts w:ascii="宋体" w:hAnsi="宋体" w:cs="宋体"/>
                <w:sz w:val="24"/>
              </w:rPr>
            </w:pPr>
            <w:r>
              <w:rPr>
                <w:rFonts w:hint="eastAsia" w:ascii="宋体" w:hAnsi="宋体" w:cs="宋体"/>
                <w:sz w:val="24"/>
              </w:rPr>
              <w:t>299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A61D7DA">
            <w:pPr>
              <w:widowControl/>
              <w:jc w:val="left"/>
              <w:textAlignment w:val="center"/>
              <w:rPr>
                <w:rFonts w:ascii="宋体" w:hAnsi="宋体" w:cs="宋体"/>
                <w:sz w:val="24"/>
              </w:rPr>
            </w:pPr>
            <w:r>
              <w:rPr>
                <w:rFonts w:hint="eastAsia" w:ascii="宋体" w:hAnsi="宋体" w:cs="宋体"/>
                <w:color w:val="000000"/>
                <w:kern w:val="0"/>
                <w:sz w:val="24"/>
                <w:lang w:bidi="ar"/>
              </w:rPr>
              <w:t>S29临建高速千岛湖方向2K+700M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0DCD710">
            <w:pPr>
              <w:spacing w:line="360" w:lineRule="auto"/>
              <w:jc w:val="center"/>
              <w:rPr>
                <w:rFonts w:ascii="宋体" w:hAnsi="宋体" w:cs="宋体"/>
                <w:sz w:val="24"/>
              </w:rPr>
            </w:pPr>
            <w:r>
              <w:rPr>
                <w:rFonts w:hint="eastAsia" w:ascii="宋体" w:hAnsi="宋体" w:cs="宋体"/>
                <w:sz w:val="24"/>
              </w:rPr>
              <w:t>电警</w:t>
            </w:r>
          </w:p>
        </w:tc>
      </w:tr>
      <w:tr w14:paraId="561C1AB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0B68B7F">
            <w:pPr>
              <w:spacing w:line="360" w:lineRule="auto"/>
              <w:jc w:val="center"/>
              <w:rPr>
                <w:rFonts w:ascii="宋体" w:hAnsi="宋体" w:cs="宋体"/>
                <w:sz w:val="24"/>
              </w:rPr>
            </w:pPr>
            <w:r>
              <w:rPr>
                <w:rFonts w:hint="eastAsia" w:ascii="宋体" w:hAnsi="宋体" w:cs="宋体"/>
                <w:sz w:val="24"/>
              </w:rPr>
              <w:t>300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B205F0A">
            <w:pPr>
              <w:widowControl/>
              <w:jc w:val="left"/>
              <w:textAlignment w:val="center"/>
              <w:rPr>
                <w:rFonts w:ascii="宋体" w:hAnsi="宋体" w:cs="宋体"/>
                <w:sz w:val="24"/>
              </w:rPr>
            </w:pPr>
            <w:r>
              <w:rPr>
                <w:rFonts w:hint="eastAsia" w:ascii="宋体" w:hAnsi="宋体" w:cs="宋体"/>
                <w:color w:val="000000"/>
                <w:kern w:val="0"/>
                <w:sz w:val="24"/>
                <w:lang w:bidi="ar"/>
              </w:rPr>
              <w:t>S29临建高速安徽方向3K+600M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5C4859">
            <w:pPr>
              <w:spacing w:line="360" w:lineRule="auto"/>
              <w:jc w:val="center"/>
              <w:rPr>
                <w:rFonts w:ascii="宋体" w:hAnsi="宋体" w:cs="宋体"/>
                <w:sz w:val="24"/>
              </w:rPr>
            </w:pPr>
            <w:r>
              <w:rPr>
                <w:rFonts w:hint="eastAsia" w:ascii="宋体" w:hAnsi="宋体" w:cs="宋体"/>
                <w:sz w:val="24"/>
              </w:rPr>
              <w:t>电警</w:t>
            </w:r>
          </w:p>
        </w:tc>
      </w:tr>
      <w:tr w14:paraId="447E741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D9A81EA">
            <w:pPr>
              <w:spacing w:line="360" w:lineRule="auto"/>
              <w:jc w:val="center"/>
              <w:rPr>
                <w:rFonts w:ascii="宋体" w:hAnsi="宋体" w:cs="宋体"/>
                <w:sz w:val="24"/>
              </w:rPr>
            </w:pPr>
            <w:r>
              <w:rPr>
                <w:rFonts w:hint="eastAsia" w:ascii="宋体" w:hAnsi="宋体" w:cs="宋体"/>
                <w:sz w:val="24"/>
              </w:rPr>
              <w:t>301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626520A">
            <w:pPr>
              <w:widowControl/>
              <w:jc w:val="left"/>
              <w:textAlignment w:val="center"/>
              <w:rPr>
                <w:rFonts w:ascii="宋体" w:hAnsi="宋体" w:cs="宋体"/>
                <w:sz w:val="24"/>
              </w:rPr>
            </w:pPr>
            <w:r>
              <w:rPr>
                <w:rFonts w:hint="eastAsia" w:ascii="宋体" w:hAnsi="宋体" w:cs="宋体"/>
                <w:color w:val="000000"/>
                <w:kern w:val="0"/>
                <w:sz w:val="24"/>
                <w:lang w:bidi="ar"/>
              </w:rPr>
              <w:t>於潜北服务区千向下主线匝道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33375B">
            <w:pPr>
              <w:spacing w:line="360" w:lineRule="auto"/>
              <w:jc w:val="center"/>
              <w:rPr>
                <w:rFonts w:ascii="宋体" w:hAnsi="宋体" w:cs="宋体"/>
                <w:sz w:val="24"/>
              </w:rPr>
            </w:pPr>
            <w:r>
              <w:rPr>
                <w:rFonts w:hint="eastAsia" w:ascii="宋体" w:hAnsi="宋体" w:cs="宋体"/>
                <w:sz w:val="24"/>
              </w:rPr>
              <w:t>电警</w:t>
            </w:r>
          </w:p>
        </w:tc>
      </w:tr>
      <w:tr w14:paraId="49C7798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5FAF27CA">
            <w:pPr>
              <w:spacing w:line="360" w:lineRule="auto"/>
              <w:jc w:val="center"/>
              <w:rPr>
                <w:rFonts w:ascii="宋体" w:hAnsi="宋体" w:cs="宋体"/>
                <w:sz w:val="24"/>
              </w:rPr>
            </w:pPr>
            <w:r>
              <w:rPr>
                <w:rFonts w:hint="eastAsia" w:ascii="宋体" w:hAnsi="宋体" w:cs="宋体"/>
                <w:sz w:val="24"/>
              </w:rPr>
              <w:t>302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D8CA17B">
            <w:pPr>
              <w:widowControl/>
              <w:jc w:val="left"/>
              <w:textAlignment w:val="center"/>
              <w:rPr>
                <w:rFonts w:ascii="宋体" w:hAnsi="宋体" w:cs="宋体"/>
                <w:sz w:val="24"/>
              </w:rPr>
            </w:pPr>
            <w:r>
              <w:rPr>
                <w:rFonts w:hint="eastAsia" w:ascii="宋体" w:hAnsi="宋体" w:cs="宋体"/>
                <w:color w:val="000000"/>
                <w:kern w:val="0"/>
                <w:sz w:val="24"/>
                <w:lang w:bidi="ar"/>
              </w:rPr>
              <w:t>於潜北服务区徽向下主线匝道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FD2D6AA">
            <w:pPr>
              <w:spacing w:line="360" w:lineRule="auto"/>
              <w:jc w:val="center"/>
              <w:rPr>
                <w:rFonts w:ascii="宋体" w:hAnsi="宋体" w:cs="宋体"/>
                <w:sz w:val="24"/>
              </w:rPr>
            </w:pPr>
            <w:r>
              <w:rPr>
                <w:rFonts w:hint="eastAsia" w:ascii="宋体" w:hAnsi="宋体" w:cs="宋体"/>
                <w:sz w:val="24"/>
              </w:rPr>
              <w:t>电警</w:t>
            </w:r>
          </w:p>
        </w:tc>
      </w:tr>
      <w:tr w14:paraId="5E1EA06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F7807C8">
            <w:pPr>
              <w:spacing w:line="360" w:lineRule="auto"/>
              <w:jc w:val="center"/>
              <w:rPr>
                <w:rFonts w:ascii="宋体" w:hAnsi="宋体" w:cs="宋体"/>
                <w:sz w:val="24"/>
              </w:rPr>
            </w:pPr>
            <w:r>
              <w:rPr>
                <w:rFonts w:hint="eastAsia" w:ascii="宋体" w:hAnsi="宋体" w:cs="宋体"/>
                <w:sz w:val="24"/>
              </w:rPr>
              <w:t>303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E3C6C2">
            <w:pPr>
              <w:widowControl/>
              <w:jc w:val="left"/>
              <w:textAlignment w:val="center"/>
              <w:rPr>
                <w:rFonts w:ascii="宋体" w:hAnsi="宋体" w:cs="宋体"/>
                <w:sz w:val="24"/>
              </w:rPr>
            </w:pPr>
            <w:r>
              <w:rPr>
                <w:rFonts w:hint="eastAsia" w:ascii="宋体" w:hAnsi="宋体" w:cs="宋体"/>
                <w:color w:val="000000"/>
                <w:kern w:val="0"/>
                <w:sz w:val="24"/>
                <w:lang w:bidi="ar"/>
              </w:rPr>
              <w:t>於潜枢纽杭瑞徽向-临建千向</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46FF0C8">
            <w:pPr>
              <w:spacing w:line="360" w:lineRule="auto"/>
              <w:jc w:val="center"/>
              <w:rPr>
                <w:rFonts w:ascii="宋体" w:hAnsi="宋体" w:cs="宋体"/>
                <w:sz w:val="24"/>
              </w:rPr>
            </w:pPr>
            <w:r>
              <w:rPr>
                <w:rFonts w:hint="eastAsia" w:ascii="宋体" w:hAnsi="宋体" w:cs="宋体"/>
                <w:sz w:val="24"/>
              </w:rPr>
              <w:t>电警</w:t>
            </w:r>
          </w:p>
        </w:tc>
      </w:tr>
      <w:tr w14:paraId="74C5A22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8D654F6">
            <w:pPr>
              <w:spacing w:line="360" w:lineRule="auto"/>
              <w:jc w:val="center"/>
              <w:rPr>
                <w:rFonts w:ascii="宋体" w:hAnsi="宋体" w:cs="宋体"/>
                <w:sz w:val="24"/>
              </w:rPr>
            </w:pPr>
            <w:r>
              <w:rPr>
                <w:rFonts w:hint="eastAsia" w:ascii="宋体" w:hAnsi="宋体" w:cs="宋体"/>
                <w:sz w:val="24"/>
              </w:rPr>
              <w:t>304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34B81C3">
            <w:pPr>
              <w:widowControl/>
              <w:jc w:val="left"/>
              <w:textAlignment w:val="center"/>
              <w:rPr>
                <w:rFonts w:ascii="宋体" w:hAnsi="宋体" w:cs="宋体"/>
                <w:sz w:val="24"/>
              </w:rPr>
            </w:pPr>
            <w:r>
              <w:rPr>
                <w:rFonts w:hint="eastAsia" w:ascii="宋体" w:hAnsi="宋体" w:cs="宋体"/>
                <w:color w:val="000000"/>
                <w:kern w:val="0"/>
                <w:sz w:val="24"/>
                <w:lang w:bidi="ar"/>
              </w:rPr>
              <w:t>於潜枢纽杭瑞杭向-临建千向</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F6AA45">
            <w:pPr>
              <w:spacing w:line="360" w:lineRule="auto"/>
              <w:jc w:val="center"/>
              <w:rPr>
                <w:rFonts w:ascii="宋体" w:hAnsi="宋体" w:cs="宋体"/>
                <w:sz w:val="24"/>
              </w:rPr>
            </w:pPr>
            <w:r>
              <w:rPr>
                <w:rFonts w:hint="eastAsia" w:ascii="宋体" w:hAnsi="宋体" w:cs="宋体"/>
                <w:sz w:val="24"/>
              </w:rPr>
              <w:t>电警</w:t>
            </w:r>
          </w:p>
        </w:tc>
      </w:tr>
      <w:tr w14:paraId="0BF5B48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A962334">
            <w:pPr>
              <w:spacing w:line="360" w:lineRule="auto"/>
              <w:jc w:val="center"/>
              <w:rPr>
                <w:rFonts w:ascii="宋体" w:hAnsi="宋体" w:cs="宋体"/>
                <w:sz w:val="24"/>
              </w:rPr>
            </w:pPr>
            <w:r>
              <w:rPr>
                <w:rFonts w:hint="eastAsia" w:ascii="宋体" w:hAnsi="宋体" w:cs="宋体"/>
                <w:sz w:val="24"/>
              </w:rPr>
              <w:t>305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5A4C1B">
            <w:pPr>
              <w:widowControl/>
              <w:jc w:val="left"/>
              <w:textAlignment w:val="center"/>
              <w:rPr>
                <w:rFonts w:ascii="宋体" w:hAnsi="宋体" w:cs="宋体"/>
                <w:sz w:val="24"/>
              </w:rPr>
            </w:pPr>
            <w:r>
              <w:rPr>
                <w:rFonts w:hint="eastAsia" w:ascii="宋体" w:hAnsi="宋体" w:cs="宋体"/>
                <w:color w:val="000000"/>
                <w:kern w:val="0"/>
                <w:sz w:val="24"/>
                <w:lang w:bidi="ar"/>
              </w:rPr>
              <w:t>潜川停车区千向下主线匝道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E258B8A">
            <w:pPr>
              <w:spacing w:line="360" w:lineRule="auto"/>
              <w:jc w:val="center"/>
              <w:rPr>
                <w:rFonts w:ascii="宋体" w:hAnsi="宋体" w:cs="宋体"/>
                <w:sz w:val="24"/>
              </w:rPr>
            </w:pPr>
            <w:r>
              <w:rPr>
                <w:rFonts w:hint="eastAsia" w:ascii="宋体" w:hAnsi="宋体" w:cs="宋体"/>
                <w:sz w:val="24"/>
              </w:rPr>
              <w:t>电警</w:t>
            </w:r>
          </w:p>
        </w:tc>
      </w:tr>
      <w:tr w14:paraId="384180D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621D241">
            <w:pPr>
              <w:spacing w:line="360" w:lineRule="auto"/>
              <w:jc w:val="center"/>
              <w:rPr>
                <w:rFonts w:ascii="宋体" w:hAnsi="宋体" w:cs="宋体"/>
                <w:sz w:val="24"/>
              </w:rPr>
            </w:pPr>
            <w:r>
              <w:rPr>
                <w:rFonts w:hint="eastAsia" w:ascii="宋体" w:hAnsi="宋体" w:cs="宋体"/>
                <w:sz w:val="24"/>
              </w:rPr>
              <w:t>306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1ADF0F6">
            <w:pPr>
              <w:widowControl/>
              <w:jc w:val="left"/>
              <w:textAlignment w:val="center"/>
              <w:rPr>
                <w:rFonts w:ascii="宋体" w:hAnsi="宋体" w:cs="宋体"/>
                <w:sz w:val="24"/>
              </w:rPr>
            </w:pPr>
            <w:r>
              <w:rPr>
                <w:rFonts w:hint="eastAsia" w:ascii="宋体" w:hAnsi="宋体" w:cs="宋体"/>
                <w:color w:val="000000"/>
                <w:kern w:val="0"/>
                <w:sz w:val="24"/>
                <w:lang w:bidi="ar"/>
              </w:rPr>
              <w:t>潜川停车区徽向下主线匝道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FC724FA">
            <w:pPr>
              <w:spacing w:line="360" w:lineRule="auto"/>
              <w:jc w:val="center"/>
              <w:rPr>
                <w:rFonts w:ascii="宋体" w:hAnsi="宋体" w:cs="宋体"/>
                <w:sz w:val="24"/>
              </w:rPr>
            </w:pPr>
            <w:r>
              <w:rPr>
                <w:rFonts w:hint="eastAsia" w:ascii="宋体" w:hAnsi="宋体" w:cs="宋体"/>
                <w:sz w:val="24"/>
              </w:rPr>
              <w:t>电警</w:t>
            </w:r>
          </w:p>
        </w:tc>
      </w:tr>
      <w:tr w14:paraId="351BD16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3C1E638">
            <w:pPr>
              <w:spacing w:line="360" w:lineRule="auto"/>
              <w:jc w:val="center"/>
              <w:rPr>
                <w:rFonts w:ascii="宋体" w:hAnsi="宋体" w:cs="宋体"/>
                <w:sz w:val="24"/>
              </w:rPr>
            </w:pPr>
            <w:r>
              <w:rPr>
                <w:rFonts w:hint="eastAsia" w:ascii="宋体" w:hAnsi="宋体" w:cs="宋体"/>
                <w:sz w:val="24"/>
              </w:rPr>
              <w:t>307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69E8371">
            <w:pPr>
              <w:widowControl/>
              <w:jc w:val="left"/>
              <w:textAlignment w:val="center"/>
              <w:rPr>
                <w:rFonts w:ascii="宋体" w:hAnsi="宋体" w:cs="宋体"/>
                <w:sz w:val="24"/>
              </w:rPr>
            </w:pPr>
            <w:r>
              <w:rPr>
                <w:rFonts w:hint="eastAsia" w:ascii="宋体" w:hAnsi="宋体" w:cs="宋体"/>
                <w:color w:val="000000"/>
                <w:kern w:val="0"/>
                <w:sz w:val="24"/>
                <w:lang w:bidi="ar"/>
              </w:rPr>
              <w:t>S29临建高速千岛湖方向58K+650M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77BC0D0">
            <w:pPr>
              <w:spacing w:line="360" w:lineRule="auto"/>
              <w:jc w:val="center"/>
              <w:rPr>
                <w:rFonts w:ascii="宋体" w:hAnsi="宋体" w:cs="宋体"/>
                <w:sz w:val="24"/>
              </w:rPr>
            </w:pPr>
            <w:r>
              <w:rPr>
                <w:rFonts w:hint="eastAsia" w:ascii="宋体" w:hAnsi="宋体" w:cs="宋体"/>
                <w:sz w:val="24"/>
              </w:rPr>
              <w:t>电警</w:t>
            </w:r>
          </w:p>
        </w:tc>
      </w:tr>
      <w:tr w14:paraId="4F20CAA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D8FBF98">
            <w:pPr>
              <w:spacing w:line="360" w:lineRule="auto"/>
              <w:jc w:val="center"/>
              <w:rPr>
                <w:rFonts w:ascii="宋体" w:hAnsi="宋体" w:cs="宋体"/>
                <w:sz w:val="24"/>
              </w:rPr>
            </w:pPr>
            <w:r>
              <w:rPr>
                <w:rFonts w:hint="eastAsia" w:ascii="宋体" w:hAnsi="宋体" w:cs="宋体"/>
                <w:sz w:val="24"/>
              </w:rPr>
              <w:t>308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44EDB50">
            <w:pPr>
              <w:widowControl/>
              <w:jc w:val="left"/>
              <w:textAlignment w:val="center"/>
              <w:rPr>
                <w:rFonts w:ascii="宋体" w:hAnsi="宋体" w:cs="宋体"/>
                <w:sz w:val="24"/>
              </w:rPr>
            </w:pPr>
            <w:r>
              <w:rPr>
                <w:rFonts w:hint="eastAsia" w:ascii="宋体" w:hAnsi="宋体" w:cs="宋体"/>
                <w:color w:val="000000"/>
                <w:kern w:val="0"/>
                <w:sz w:val="24"/>
                <w:lang w:bidi="ar"/>
              </w:rPr>
              <w:t>S29临建高速安徽方向59K+300M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B80EB86">
            <w:pPr>
              <w:spacing w:line="360" w:lineRule="auto"/>
              <w:jc w:val="center"/>
              <w:rPr>
                <w:rFonts w:ascii="宋体" w:hAnsi="宋体" w:cs="宋体"/>
                <w:sz w:val="24"/>
              </w:rPr>
            </w:pPr>
            <w:r>
              <w:rPr>
                <w:rFonts w:hint="eastAsia" w:ascii="宋体" w:hAnsi="宋体" w:cs="宋体"/>
                <w:sz w:val="24"/>
              </w:rPr>
              <w:t>电警</w:t>
            </w:r>
          </w:p>
        </w:tc>
      </w:tr>
      <w:tr w14:paraId="798BD29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1EE716D">
            <w:pPr>
              <w:spacing w:line="360" w:lineRule="auto"/>
              <w:jc w:val="center"/>
              <w:rPr>
                <w:rFonts w:ascii="宋体" w:hAnsi="宋体" w:cs="宋体"/>
                <w:sz w:val="24"/>
              </w:rPr>
            </w:pPr>
            <w:r>
              <w:rPr>
                <w:rFonts w:hint="eastAsia" w:ascii="宋体" w:hAnsi="宋体" w:cs="宋体"/>
                <w:sz w:val="24"/>
              </w:rPr>
              <w:t>309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D49015A">
            <w:pPr>
              <w:widowControl/>
              <w:jc w:val="left"/>
              <w:textAlignment w:val="center"/>
              <w:rPr>
                <w:rFonts w:ascii="宋体" w:hAnsi="宋体" w:cs="宋体"/>
                <w:sz w:val="24"/>
              </w:rPr>
            </w:pPr>
            <w:r>
              <w:rPr>
                <w:rFonts w:hint="eastAsia" w:ascii="宋体" w:hAnsi="宋体" w:cs="宋体"/>
                <w:color w:val="000000"/>
                <w:kern w:val="0"/>
                <w:sz w:val="24"/>
                <w:lang w:bidi="ar"/>
              </w:rPr>
              <w:t>S29临建高速桐庐方向0061KM+050M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1C43359">
            <w:pPr>
              <w:spacing w:line="360" w:lineRule="auto"/>
              <w:jc w:val="center"/>
              <w:rPr>
                <w:rFonts w:ascii="宋体" w:hAnsi="宋体" w:cs="宋体"/>
                <w:sz w:val="24"/>
              </w:rPr>
            </w:pPr>
            <w:r>
              <w:rPr>
                <w:rFonts w:hint="eastAsia" w:ascii="宋体" w:hAnsi="宋体" w:cs="宋体"/>
                <w:sz w:val="24"/>
              </w:rPr>
              <w:t>电警</w:t>
            </w:r>
          </w:p>
        </w:tc>
      </w:tr>
      <w:tr w14:paraId="2373C8D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B709D01">
            <w:pPr>
              <w:spacing w:line="360" w:lineRule="auto"/>
              <w:jc w:val="center"/>
              <w:rPr>
                <w:rFonts w:ascii="宋体" w:hAnsi="宋体" w:cs="宋体"/>
                <w:sz w:val="24"/>
              </w:rPr>
            </w:pPr>
            <w:r>
              <w:rPr>
                <w:rFonts w:hint="eastAsia" w:ascii="宋体" w:hAnsi="宋体" w:cs="宋体"/>
                <w:sz w:val="24"/>
              </w:rPr>
              <w:t>310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1FEEBF9">
            <w:pPr>
              <w:widowControl/>
              <w:jc w:val="left"/>
              <w:textAlignment w:val="center"/>
              <w:rPr>
                <w:rFonts w:ascii="宋体" w:hAnsi="宋体" w:cs="宋体"/>
                <w:sz w:val="24"/>
              </w:rPr>
            </w:pPr>
            <w:r>
              <w:rPr>
                <w:rFonts w:hint="eastAsia" w:ascii="宋体" w:hAnsi="宋体" w:cs="宋体"/>
                <w:color w:val="000000"/>
                <w:kern w:val="0"/>
                <w:sz w:val="24"/>
                <w:lang w:bidi="ar"/>
              </w:rPr>
              <w:t>S29临建高速宣城方向0061KM+650M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34CA4CF">
            <w:pPr>
              <w:spacing w:line="360" w:lineRule="auto"/>
              <w:jc w:val="center"/>
              <w:rPr>
                <w:rFonts w:ascii="宋体" w:hAnsi="宋体" w:cs="宋体"/>
                <w:sz w:val="24"/>
              </w:rPr>
            </w:pPr>
            <w:r>
              <w:rPr>
                <w:rFonts w:hint="eastAsia" w:ascii="宋体" w:hAnsi="宋体" w:cs="宋体"/>
                <w:sz w:val="24"/>
              </w:rPr>
              <w:t>电警</w:t>
            </w:r>
          </w:p>
        </w:tc>
      </w:tr>
      <w:tr w14:paraId="03A3375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92C05EE">
            <w:pPr>
              <w:spacing w:line="360" w:lineRule="auto"/>
              <w:jc w:val="center"/>
              <w:rPr>
                <w:rFonts w:ascii="宋体" w:hAnsi="宋体" w:cs="宋体"/>
                <w:sz w:val="24"/>
              </w:rPr>
            </w:pPr>
            <w:r>
              <w:rPr>
                <w:rFonts w:hint="eastAsia" w:ascii="宋体" w:hAnsi="宋体" w:cs="宋体"/>
                <w:sz w:val="24"/>
              </w:rPr>
              <w:t>311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2FDD9EA">
            <w:pPr>
              <w:widowControl/>
              <w:jc w:val="left"/>
              <w:textAlignment w:val="center"/>
              <w:rPr>
                <w:rFonts w:ascii="宋体" w:hAnsi="宋体" w:cs="宋体"/>
                <w:sz w:val="24"/>
              </w:rPr>
            </w:pPr>
            <w:r>
              <w:rPr>
                <w:rFonts w:hint="eastAsia" w:ascii="宋体" w:hAnsi="宋体" w:cs="宋体"/>
                <w:color w:val="000000"/>
                <w:kern w:val="0"/>
                <w:sz w:val="24"/>
                <w:lang w:bidi="ar"/>
              </w:rPr>
              <w:t>瑶琳服务区千向下主线匝道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757B2C">
            <w:pPr>
              <w:spacing w:line="360" w:lineRule="auto"/>
              <w:jc w:val="center"/>
              <w:rPr>
                <w:rFonts w:ascii="宋体" w:hAnsi="宋体" w:cs="宋体"/>
                <w:sz w:val="24"/>
              </w:rPr>
            </w:pPr>
            <w:r>
              <w:rPr>
                <w:rFonts w:hint="eastAsia" w:ascii="宋体" w:hAnsi="宋体" w:cs="宋体"/>
                <w:sz w:val="24"/>
              </w:rPr>
              <w:t>电警</w:t>
            </w:r>
          </w:p>
        </w:tc>
      </w:tr>
      <w:tr w14:paraId="72DEEC1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F768509">
            <w:pPr>
              <w:spacing w:line="360" w:lineRule="auto"/>
              <w:jc w:val="center"/>
              <w:rPr>
                <w:rFonts w:ascii="宋体" w:hAnsi="宋体" w:cs="宋体"/>
                <w:sz w:val="24"/>
              </w:rPr>
            </w:pPr>
            <w:r>
              <w:rPr>
                <w:rFonts w:hint="eastAsia" w:ascii="宋体" w:hAnsi="宋体" w:cs="宋体"/>
                <w:sz w:val="24"/>
              </w:rPr>
              <w:t>312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8C10489">
            <w:pPr>
              <w:widowControl/>
              <w:jc w:val="left"/>
              <w:textAlignment w:val="center"/>
              <w:rPr>
                <w:rFonts w:ascii="宋体" w:hAnsi="宋体" w:cs="宋体"/>
                <w:sz w:val="24"/>
              </w:rPr>
            </w:pPr>
            <w:r>
              <w:rPr>
                <w:rFonts w:hint="eastAsia" w:ascii="宋体" w:hAnsi="宋体" w:cs="宋体"/>
                <w:color w:val="000000"/>
                <w:kern w:val="0"/>
                <w:sz w:val="24"/>
                <w:lang w:bidi="ar"/>
              </w:rPr>
              <w:t>瑶琳服务区徽向下主线匝道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966F08">
            <w:pPr>
              <w:spacing w:line="360" w:lineRule="auto"/>
              <w:jc w:val="center"/>
              <w:rPr>
                <w:rFonts w:ascii="宋体" w:hAnsi="宋体" w:cs="宋体"/>
                <w:sz w:val="24"/>
              </w:rPr>
            </w:pPr>
            <w:r>
              <w:rPr>
                <w:rFonts w:hint="eastAsia" w:ascii="宋体" w:hAnsi="宋体" w:cs="宋体"/>
                <w:sz w:val="24"/>
              </w:rPr>
              <w:t>电警</w:t>
            </w:r>
          </w:p>
        </w:tc>
      </w:tr>
      <w:tr w14:paraId="7C44E7D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688A6DD">
            <w:pPr>
              <w:spacing w:line="360" w:lineRule="auto"/>
              <w:jc w:val="center"/>
              <w:rPr>
                <w:rFonts w:ascii="宋体" w:hAnsi="宋体" w:cs="宋体"/>
                <w:sz w:val="24"/>
              </w:rPr>
            </w:pPr>
            <w:r>
              <w:rPr>
                <w:rFonts w:hint="eastAsia" w:ascii="宋体" w:hAnsi="宋体" w:cs="宋体"/>
                <w:sz w:val="24"/>
              </w:rPr>
              <w:t>313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EEE03AC">
            <w:pPr>
              <w:widowControl/>
              <w:jc w:val="left"/>
              <w:textAlignment w:val="center"/>
              <w:rPr>
                <w:rFonts w:ascii="宋体" w:hAnsi="宋体" w:cs="宋体"/>
                <w:sz w:val="24"/>
              </w:rPr>
            </w:pPr>
            <w:r>
              <w:rPr>
                <w:rFonts w:hint="eastAsia" w:ascii="宋体" w:hAnsi="宋体" w:cs="宋体"/>
                <w:color w:val="000000"/>
                <w:kern w:val="0"/>
                <w:sz w:val="24"/>
                <w:lang w:bidi="ar"/>
              </w:rPr>
              <w:t>横村千向下主线匝道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F0D2F50">
            <w:pPr>
              <w:spacing w:line="360" w:lineRule="auto"/>
              <w:jc w:val="center"/>
              <w:rPr>
                <w:rFonts w:ascii="宋体" w:hAnsi="宋体" w:cs="宋体"/>
                <w:sz w:val="24"/>
              </w:rPr>
            </w:pPr>
            <w:r>
              <w:rPr>
                <w:rFonts w:hint="eastAsia" w:ascii="宋体" w:hAnsi="宋体" w:cs="宋体"/>
                <w:sz w:val="24"/>
              </w:rPr>
              <w:t>电警</w:t>
            </w:r>
          </w:p>
        </w:tc>
      </w:tr>
      <w:tr w14:paraId="77307BF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00E45A24">
            <w:pPr>
              <w:spacing w:line="360" w:lineRule="auto"/>
              <w:jc w:val="center"/>
              <w:rPr>
                <w:rFonts w:ascii="宋体" w:hAnsi="宋体" w:cs="宋体"/>
                <w:sz w:val="24"/>
              </w:rPr>
            </w:pPr>
            <w:r>
              <w:rPr>
                <w:rFonts w:hint="eastAsia" w:ascii="宋体" w:hAnsi="宋体" w:cs="宋体"/>
                <w:sz w:val="24"/>
              </w:rPr>
              <w:t>314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F0D06B2">
            <w:pPr>
              <w:widowControl/>
              <w:jc w:val="left"/>
              <w:textAlignment w:val="center"/>
              <w:rPr>
                <w:rFonts w:ascii="宋体" w:hAnsi="宋体" w:cs="宋体"/>
                <w:sz w:val="24"/>
              </w:rPr>
            </w:pPr>
            <w:r>
              <w:rPr>
                <w:rFonts w:hint="eastAsia" w:ascii="宋体" w:hAnsi="宋体" w:cs="宋体"/>
                <w:color w:val="000000"/>
                <w:kern w:val="0"/>
                <w:sz w:val="24"/>
                <w:lang w:bidi="ar"/>
              </w:rPr>
              <w:t>横村徽向下主线匝道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270A972">
            <w:pPr>
              <w:spacing w:line="360" w:lineRule="auto"/>
              <w:jc w:val="center"/>
              <w:rPr>
                <w:rFonts w:ascii="宋体" w:hAnsi="宋体" w:cs="宋体"/>
                <w:sz w:val="24"/>
              </w:rPr>
            </w:pPr>
            <w:r>
              <w:rPr>
                <w:rFonts w:hint="eastAsia" w:ascii="宋体" w:hAnsi="宋体" w:cs="宋体"/>
                <w:sz w:val="24"/>
              </w:rPr>
              <w:t>电警</w:t>
            </w:r>
          </w:p>
        </w:tc>
      </w:tr>
      <w:tr w14:paraId="10367EF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EBDB801">
            <w:pPr>
              <w:spacing w:line="360" w:lineRule="auto"/>
              <w:jc w:val="center"/>
              <w:rPr>
                <w:rFonts w:ascii="宋体" w:hAnsi="宋体" w:cs="宋体"/>
                <w:sz w:val="24"/>
              </w:rPr>
            </w:pPr>
            <w:r>
              <w:rPr>
                <w:rFonts w:hint="eastAsia" w:ascii="宋体" w:hAnsi="宋体" w:cs="宋体"/>
                <w:sz w:val="24"/>
              </w:rPr>
              <w:t>315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B68CA55">
            <w:pPr>
              <w:widowControl/>
              <w:jc w:val="left"/>
              <w:textAlignment w:val="center"/>
              <w:rPr>
                <w:rFonts w:ascii="宋体" w:hAnsi="宋体" w:cs="宋体"/>
                <w:sz w:val="24"/>
              </w:rPr>
            </w:pPr>
            <w:r>
              <w:rPr>
                <w:rFonts w:hint="eastAsia" w:ascii="宋体" w:hAnsi="宋体" w:cs="宋体"/>
                <w:color w:val="000000"/>
                <w:kern w:val="0"/>
                <w:sz w:val="24"/>
                <w:lang w:bidi="ar"/>
              </w:rPr>
              <w:t>S29临建高速桐庐方向0071KM+700M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3C804BA">
            <w:pPr>
              <w:spacing w:line="360" w:lineRule="auto"/>
              <w:jc w:val="center"/>
              <w:rPr>
                <w:rFonts w:ascii="宋体" w:hAnsi="宋体" w:cs="宋体"/>
                <w:sz w:val="24"/>
              </w:rPr>
            </w:pPr>
            <w:r>
              <w:rPr>
                <w:rFonts w:hint="eastAsia" w:ascii="宋体" w:hAnsi="宋体" w:cs="宋体"/>
                <w:sz w:val="24"/>
              </w:rPr>
              <w:t>电警</w:t>
            </w:r>
          </w:p>
        </w:tc>
      </w:tr>
      <w:tr w14:paraId="4F58603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63D1820">
            <w:pPr>
              <w:spacing w:line="360" w:lineRule="auto"/>
              <w:jc w:val="center"/>
              <w:rPr>
                <w:rFonts w:ascii="宋体" w:hAnsi="宋体" w:cs="宋体"/>
                <w:sz w:val="24"/>
              </w:rPr>
            </w:pPr>
            <w:r>
              <w:rPr>
                <w:rFonts w:hint="eastAsia" w:ascii="宋体" w:hAnsi="宋体" w:cs="宋体"/>
                <w:sz w:val="24"/>
              </w:rPr>
              <w:t>316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7851AF2">
            <w:pPr>
              <w:widowControl/>
              <w:jc w:val="left"/>
              <w:textAlignment w:val="center"/>
              <w:rPr>
                <w:rFonts w:ascii="宋体" w:hAnsi="宋体" w:cs="宋体"/>
                <w:sz w:val="24"/>
              </w:rPr>
            </w:pPr>
            <w:r>
              <w:rPr>
                <w:rFonts w:hint="eastAsia" w:ascii="宋体" w:hAnsi="宋体" w:cs="宋体"/>
                <w:color w:val="000000"/>
                <w:kern w:val="0"/>
                <w:sz w:val="24"/>
                <w:lang w:bidi="ar"/>
              </w:rPr>
              <w:t>S29临建高速宣城方向0072KM+800M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4920816">
            <w:pPr>
              <w:spacing w:line="360" w:lineRule="auto"/>
              <w:jc w:val="center"/>
              <w:rPr>
                <w:rFonts w:ascii="宋体" w:hAnsi="宋体" w:cs="宋体"/>
                <w:sz w:val="24"/>
              </w:rPr>
            </w:pPr>
            <w:r>
              <w:rPr>
                <w:rFonts w:hint="eastAsia" w:ascii="宋体" w:hAnsi="宋体" w:cs="宋体"/>
                <w:sz w:val="24"/>
              </w:rPr>
              <w:t>电警</w:t>
            </w:r>
          </w:p>
        </w:tc>
      </w:tr>
      <w:tr w14:paraId="0D2199D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E2D61A5">
            <w:pPr>
              <w:spacing w:line="360" w:lineRule="auto"/>
              <w:jc w:val="center"/>
              <w:rPr>
                <w:rFonts w:ascii="宋体" w:hAnsi="宋体" w:cs="宋体"/>
                <w:sz w:val="24"/>
              </w:rPr>
            </w:pPr>
            <w:r>
              <w:rPr>
                <w:rFonts w:hint="eastAsia" w:ascii="宋体" w:hAnsi="宋体" w:cs="宋体"/>
                <w:sz w:val="24"/>
              </w:rPr>
              <w:t>317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B9C5729">
            <w:pPr>
              <w:widowControl/>
              <w:jc w:val="left"/>
              <w:textAlignment w:val="center"/>
              <w:rPr>
                <w:rFonts w:ascii="宋体" w:hAnsi="宋体" w:cs="宋体"/>
                <w:sz w:val="24"/>
              </w:rPr>
            </w:pPr>
            <w:r>
              <w:rPr>
                <w:rFonts w:hint="eastAsia" w:ascii="宋体" w:hAnsi="宋体" w:cs="宋体"/>
                <w:color w:val="000000"/>
                <w:kern w:val="0"/>
                <w:sz w:val="24"/>
                <w:lang w:bidi="ar"/>
              </w:rPr>
              <w:t>安仁枢纽临建千向-杭千千向</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1D3C726">
            <w:pPr>
              <w:spacing w:line="360" w:lineRule="auto"/>
              <w:jc w:val="center"/>
              <w:rPr>
                <w:rFonts w:ascii="宋体" w:hAnsi="宋体" w:cs="宋体"/>
                <w:sz w:val="24"/>
              </w:rPr>
            </w:pPr>
            <w:r>
              <w:rPr>
                <w:rFonts w:hint="eastAsia" w:ascii="宋体" w:hAnsi="宋体" w:cs="宋体"/>
                <w:sz w:val="24"/>
              </w:rPr>
              <w:t>电警</w:t>
            </w:r>
          </w:p>
        </w:tc>
      </w:tr>
      <w:tr w14:paraId="72AEF32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0ACEEB0">
            <w:pPr>
              <w:spacing w:line="360" w:lineRule="auto"/>
              <w:jc w:val="center"/>
              <w:rPr>
                <w:rFonts w:ascii="宋体" w:hAnsi="宋体" w:cs="宋体"/>
                <w:sz w:val="24"/>
              </w:rPr>
            </w:pPr>
            <w:r>
              <w:rPr>
                <w:rFonts w:hint="eastAsia" w:ascii="宋体" w:hAnsi="宋体" w:cs="宋体"/>
                <w:sz w:val="24"/>
              </w:rPr>
              <w:t>318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954B62">
            <w:pPr>
              <w:widowControl/>
              <w:jc w:val="left"/>
              <w:textAlignment w:val="center"/>
              <w:rPr>
                <w:rFonts w:ascii="宋体" w:hAnsi="宋体" w:cs="宋体"/>
                <w:sz w:val="24"/>
              </w:rPr>
            </w:pPr>
            <w:r>
              <w:rPr>
                <w:rFonts w:hint="eastAsia" w:ascii="宋体" w:hAnsi="宋体" w:cs="宋体"/>
                <w:color w:val="000000"/>
                <w:kern w:val="0"/>
                <w:sz w:val="24"/>
                <w:lang w:bidi="ar"/>
              </w:rPr>
              <w:t>安仁枢纽临建千向-杭千杭向</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A638E82">
            <w:pPr>
              <w:spacing w:line="360" w:lineRule="auto"/>
              <w:jc w:val="center"/>
              <w:rPr>
                <w:rFonts w:ascii="宋体" w:hAnsi="宋体" w:cs="宋体"/>
                <w:sz w:val="24"/>
              </w:rPr>
            </w:pPr>
            <w:r>
              <w:rPr>
                <w:rFonts w:hint="eastAsia" w:ascii="宋体" w:hAnsi="宋体" w:cs="宋体"/>
                <w:sz w:val="24"/>
              </w:rPr>
              <w:t>电警</w:t>
            </w:r>
          </w:p>
        </w:tc>
      </w:tr>
      <w:tr w14:paraId="0E37899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A8991F9">
            <w:pPr>
              <w:spacing w:line="360" w:lineRule="auto"/>
              <w:jc w:val="center"/>
              <w:rPr>
                <w:rFonts w:ascii="宋体" w:hAnsi="宋体" w:cs="宋体"/>
                <w:sz w:val="24"/>
              </w:rPr>
            </w:pPr>
            <w:r>
              <w:rPr>
                <w:rFonts w:hint="eastAsia" w:ascii="宋体" w:hAnsi="宋体" w:cs="宋体"/>
                <w:sz w:val="24"/>
              </w:rPr>
              <w:t>319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C240C7A">
            <w:pPr>
              <w:widowControl/>
              <w:jc w:val="left"/>
              <w:textAlignment w:val="center"/>
              <w:rPr>
                <w:rFonts w:ascii="宋体" w:hAnsi="宋体" w:cs="宋体"/>
                <w:sz w:val="24"/>
              </w:rPr>
            </w:pPr>
            <w:r>
              <w:rPr>
                <w:rFonts w:hint="eastAsia" w:ascii="宋体" w:hAnsi="宋体" w:cs="宋体"/>
                <w:color w:val="000000"/>
                <w:kern w:val="0"/>
                <w:sz w:val="24"/>
                <w:lang w:bidi="ar"/>
              </w:rPr>
              <w:t>安仁枢纽杭千千向-临建徽向</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5F934CE">
            <w:pPr>
              <w:spacing w:line="360" w:lineRule="auto"/>
              <w:jc w:val="center"/>
              <w:rPr>
                <w:rFonts w:ascii="宋体" w:hAnsi="宋体" w:cs="宋体"/>
                <w:sz w:val="24"/>
              </w:rPr>
            </w:pPr>
            <w:r>
              <w:rPr>
                <w:rFonts w:hint="eastAsia" w:ascii="宋体" w:hAnsi="宋体" w:cs="宋体"/>
                <w:sz w:val="24"/>
              </w:rPr>
              <w:t>电警</w:t>
            </w:r>
          </w:p>
        </w:tc>
      </w:tr>
      <w:tr w14:paraId="77B95FB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DCD3F30">
            <w:pPr>
              <w:spacing w:line="360" w:lineRule="auto"/>
              <w:jc w:val="center"/>
              <w:rPr>
                <w:rFonts w:ascii="宋体" w:hAnsi="宋体" w:cs="宋体"/>
                <w:sz w:val="24"/>
              </w:rPr>
            </w:pPr>
            <w:r>
              <w:rPr>
                <w:rFonts w:hint="eastAsia" w:ascii="宋体" w:hAnsi="宋体" w:cs="宋体"/>
                <w:sz w:val="24"/>
              </w:rPr>
              <w:t>320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FFF8415">
            <w:pPr>
              <w:widowControl/>
              <w:jc w:val="left"/>
              <w:textAlignment w:val="center"/>
              <w:rPr>
                <w:rFonts w:ascii="宋体" w:hAnsi="宋体" w:cs="宋体"/>
                <w:sz w:val="24"/>
              </w:rPr>
            </w:pPr>
            <w:r>
              <w:rPr>
                <w:rFonts w:hint="eastAsia" w:ascii="宋体" w:hAnsi="宋体" w:cs="宋体"/>
                <w:color w:val="000000"/>
                <w:kern w:val="0"/>
                <w:sz w:val="24"/>
                <w:lang w:bidi="ar"/>
              </w:rPr>
              <w:t>安仁枢纽杭千杭向-临建徽向</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91F0F09">
            <w:pPr>
              <w:spacing w:line="360" w:lineRule="auto"/>
              <w:jc w:val="center"/>
              <w:rPr>
                <w:rFonts w:ascii="宋体" w:hAnsi="宋体" w:cs="宋体"/>
                <w:sz w:val="24"/>
              </w:rPr>
            </w:pPr>
            <w:r>
              <w:rPr>
                <w:rFonts w:hint="eastAsia" w:ascii="宋体" w:hAnsi="宋体" w:cs="宋体"/>
                <w:sz w:val="24"/>
              </w:rPr>
              <w:t>电警</w:t>
            </w:r>
          </w:p>
        </w:tc>
      </w:tr>
      <w:tr w14:paraId="546D8B2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02E81E98">
            <w:pPr>
              <w:spacing w:line="360" w:lineRule="auto"/>
              <w:jc w:val="center"/>
              <w:rPr>
                <w:rFonts w:ascii="宋体" w:hAnsi="宋体" w:cs="宋体"/>
                <w:sz w:val="24"/>
              </w:rPr>
            </w:pPr>
            <w:r>
              <w:rPr>
                <w:rFonts w:hint="eastAsia" w:ascii="宋体" w:hAnsi="宋体" w:cs="宋体"/>
                <w:sz w:val="24"/>
              </w:rPr>
              <w:t>321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21B5235">
            <w:pPr>
              <w:widowControl/>
              <w:jc w:val="left"/>
              <w:textAlignment w:val="center"/>
              <w:rPr>
                <w:rFonts w:ascii="宋体" w:hAnsi="宋体" w:cs="宋体"/>
                <w:sz w:val="24"/>
              </w:rPr>
            </w:pPr>
            <w:r>
              <w:rPr>
                <w:rFonts w:hint="eastAsia" w:ascii="宋体" w:hAnsi="宋体" w:cs="宋体"/>
                <w:color w:val="000000"/>
                <w:kern w:val="0"/>
                <w:sz w:val="24"/>
                <w:lang w:bidi="ar"/>
              </w:rPr>
              <w:t>S29临建往建德方向0085K+900M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8E24B28">
            <w:pPr>
              <w:spacing w:line="360" w:lineRule="auto"/>
              <w:jc w:val="center"/>
              <w:rPr>
                <w:rFonts w:ascii="宋体" w:hAnsi="宋体" w:cs="宋体"/>
                <w:sz w:val="24"/>
              </w:rPr>
            </w:pPr>
            <w:r>
              <w:rPr>
                <w:rFonts w:hint="eastAsia" w:ascii="宋体" w:hAnsi="宋体" w:cs="宋体"/>
                <w:sz w:val="24"/>
              </w:rPr>
              <w:t>电警</w:t>
            </w:r>
          </w:p>
        </w:tc>
      </w:tr>
      <w:tr w14:paraId="03101FE8">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CCACD40">
            <w:pPr>
              <w:spacing w:line="360" w:lineRule="auto"/>
              <w:jc w:val="center"/>
              <w:rPr>
                <w:rFonts w:ascii="宋体" w:hAnsi="宋体" w:cs="宋体"/>
                <w:sz w:val="24"/>
              </w:rPr>
            </w:pPr>
            <w:r>
              <w:rPr>
                <w:rFonts w:hint="eastAsia" w:ascii="宋体" w:hAnsi="宋体" w:cs="宋体"/>
                <w:sz w:val="24"/>
              </w:rPr>
              <w:t>322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CA6087C">
            <w:pPr>
              <w:widowControl/>
              <w:jc w:val="left"/>
              <w:textAlignment w:val="center"/>
              <w:rPr>
                <w:rFonts w:ascii="宋体" w:hAnsi="宋体" w:cs="宋体"/>
                <w:sz w:val="24"/>
              </w:rPr>
            </w:pPr>
            <w:r>
              <w:rPr>
                <w:rFonts w:hint="eastAsia" w:ascii="宋体" w:hAnsi="宋体" w:cs="宋体"/>
                <w:color w:val="000000"/>
                <w:kern w:val="0"/>
                <w:sz w:val="24"/>
                <w:lang w:bidi="ar"/>
              </w:rPr>
              <w:t>杭徽高速徽向73K+300</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0F1A79E">
            <w:pPr>
              <w:spacing w:line="360" w:lineRule="auto"/>
              <w:jc w:val="center"/>
              <w:rPr>
                <w:rFonts w:ascii="宋体" w:hAnsi="宋体" w:cs="宋体"/>
                <w:sz w:val="24"/>
              </w:rPr>
            </w:pPr>
            <w:r>
              <w:rPr>
                <w:rFonts w:hint="eastAsia" w:ascii="宋体" w:hAnsi="宋体" w:cs="宋体"/>
                <w:sz w:val="24"/>
              </w:rPr>
              <w:t>电警</w:t>
            </w:r>
          </w:p>
        </w:tc>
      </w:tr>
      <w:tr w14:paraId="1315DE2F">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D2F0245">
            <w:pPr>
              <w:spacing w:line="360" w:lineRule="auto"/>
              <w:jc w:val="center"/>
              <w:rPr>
                <w:rFonts w:ascii="宋体" w:hAnsi="宋体" w:cs="宋体"/>
                <w:sz w:val="24"/>
              </w:rPr>
            </w:pPr>
            <w:r>
              <w:rPr>
                <w:rFonts w:hint="eastAsia" w:ascii="宋体" w:hAnsi="宋体" w:cs="宋体"/>
                <w:sz w:val="24"/>
              </w:rPr>
              <w:t>323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790B7F9">
            <w:pPr>
              <w:widowControl/>
              <w:jc w:val="left"/>
              <w:textAlignment w:val="center"/>
              <w:rPr>
                <w:rFonts w:ascii="宋体" w:hAnsi="宋体" w:cs="宋体"/>
                <w:sz w:val="24"/>
              </w:rPr>
            </w:pPr>
            <w:r>
              <w:rPr>
                <w:rFonts w:hint="eastAsia" w:ascii="宋体" w:hAnsi="宋体" w:cs="宋体"/>
                <w:color w:val="000000"/>
                <w:kern w:val="0"/>
                <w:sz w:val="24"/>
                <w:lang w:bidi="ar"/>
              </w:rPr>
              <w:t>杭新景高速杭州方向2398K+200M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706A0F5">
            <w:pPr>
              <w:spacing w:line="360" w:lineRule="auto"/>
              <w:jc w:val="center"/>
              <w:rPr>
                <w:rFonts w:ascii="宋体" w:hAnsi="宋体" w:cs="宋体"/>
                <w:sz w:val="24"/>
              </w:rPr>
            </w:pPr>
            <w:r>
              <w:rPr>
                <w:rFonts w:hint="eastAsia" w:ascii="宋体" w:hAnsi="宋体" w:cs="宋体"/>
                <w:sz w:val="24"/>
              </w:rPr>
              <w:t>电警</w:t>
            </w:r>
          </w:p>
        </w:tc>
      </w:tr>
      <w:tr w14:paraId="7D539D7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0FBE55F6">
            <w:pPr>
              <w:spacing w:line="360" w:lineRule="auto"/>
              <w:jc w:val="center"/>
              <w:rPr>
                <w:rFonts w:ascii="宋体" w:hAnsi="宋体" w:cs="宋体"/>
                <w:sz w:val="24"/>
              </w:rPr>
            </w:pPr>
            <w:r>
              <w:rPr>
                <w:rFonts w:hint="eastAsia" w:ascii="宋体" w:hAnsi="宋体" w:cs="宋体"/>
                <w:sz w:val="24"/>
              </w:rPr>
              <w:t>324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4BABB0C">
            <w:pPr>
              <w:widowControl/>
              <w:jc w:val="left"/>
              <w:textAlignment w:val="center"/>
              <w:rPr>
                <w:rFonts w:ascii="宋体" w:hAnsi="宋体" w:cs="宋体"/>
                <w:sz w:val="24"/>
              </w:rPr>
            </w:pPr>
            <w:r>
              <w:rPr>
                <w:rFonts w:hint="eastAsia" w:ascii="宋体" w:hAnsi="宋体" w:cs="宋体"/>
                <w:color w:val="000000"/>
                <w:kern w:val="0"/>
                <w:sz w:val="24"/>
                <w:lang w:bidi="ar"/>
              </w:rPr>
              <w:t>S29临建高速千岛湖方向1K+300M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6E46B7B">
            <w:pPr>
              <w:spacing w:line="360" w:lineRule="auto"/>
              <w:jc w:val="center"/>
              <w:rPr>
                <w:rFonts w:ascii="宋体" w:hAnsi="宋体" w:cs="宋体"/>
                <w:sz w:val="24"/>
              </w:rPr>
            </w:pPr>
            <w:r>
              <w:rPr>
                <w:rFonts w:hint="eastAsia" w:ascii="宋体" w:hAnsi="宋体" w:cs="宋体"/>
                <w:sz w:val="24"/>
              </w:rPr>
              <w:t>电警</w:t>
            </w:r>
          </w:p>
        </w:tc>
      </w:tr>
      <w:tr w14:paraId="0869A02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42C1443">
            <w:pPr>
              <w:spacing w:line="360" w:lineRule="auto"/>
              <w:jc w:val="center"/>
              <w:rPr>
                <w:rFonts w:ascii="宋体" w:hAnsi="宋体" w:cs="宋体"/>
                <w:sz w:val="24"/>
              </w:rPr>
            </w:pPr>
            <w:r>
              <w:rPr>
                <w:rFonts w:hint="eastAsia" w:ascii="宋体" w:hAnsi="宋体" w:cs="宋体"/>
                <w:sz w:val="24"/>
              </w:rPr>
              <w:t>325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4ACE2B4">
            <w:pPr>
              <w:widowControl/>
              <w:jc w:val="left"/>
              <w:textAlignment w:val="center"/>
              <w:rPr>
                <w:rFonts w:ascii="宋体" w:hAnsi="宋体" w:cs="宋体"/>
                <w:sz w:val="24"/>
              </w:rPr>
            </w:pPr>
            <w:r>
              <w:rPr>
                <w:rFonts w:hint="eastAsia" w:ascii="宋体" w:hAnsi="宋体" w:cs="宋体"/>
                <w:color w:val="000000"/>
                <w:kern w:val="0"/>
                <w:sz w:val="24"/>
                <w:lang w:bidi="ar"/>
              </w:rPr>
              <w:t>S29临建高速安徽方向3K+600M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FB5118E">
            <w:pPr>
              <w:spacing w:line="360" w:lineRule="auto"/>
              <w:jc w:val="center"/>
              <w:rPr>
                <w:rFonts w:ascii="宋体" w:hAnsi="宋体" w:cs="宋体"/>
                <w:sz w:val="24"/>
              </w:rPr>
            </w:pPr>
            <w:r>
              <w:rPr>
                <w:rFonts w:hint="eastAsia" w:ascii="宋体" w:hAnsi="宋体" w:cs="宋体"/>
                <w:sz w:val="24"/>
              </w:rPr>
              <w:t>电警</w:t>
            </w:r>
          </w:p>
        </w:tc>
      </w:tr>
      <w:tr w14:paraId="04C5370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B1B5E95">
            <w:pPr>
              <w:spacing w:line="360" w:lineRule="auto"/>
              <w:jc w:val="center"/>
              <w:rPr>
                <w:rFonts w:ascii="宋体" w:hAnsi="宋体" w:cs="宋体"/>
                <w:sz w:val="24"/>
              </w:rPr>
            </w:pPr>
            <w:r>
              <w:rPr>
                <w:rFonts w:hint="eastAsia" w:ascii="宋体" w:hAnsi="宋体" w:cs="宋体"/>
                <w:sz w:val="24"/>
              </w:rPr>
              <w:t>326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7F53A99">
            <w:pPr>
              <w:widowControl/>
              <w:jc w:val="left"/>
              <w:textAlignment w:val="center"/>
              <w:rPr>
                <w:rFonts w:ascii="宋体" w:hAnsi="宋体" w:cs="宋体"/>
                <w:sz w:val="24"/>
              </w:rPr>
            </w:pPr>
            <w:r>
              <w:rPr>
                <w:rFonts w:hint="eastAsia" w:ascii="宋体" w:hAnsi="宋体" w:cs="宋体"/>
                <w:color w:val="000000"/>
                <w:kern w:val="0"/>
                <w:sz w:val="24"/>
                <w:lang w:bidi="ar"/>
              </w:rPr>
              <w:t>S29临建高速桐庐方向0071KM+700M反向禁摩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3D27B70">
            <w:pPr>
              <w:spacing w:line="360" w:lineRule="auto"/>
              <w:jc w:val="center"/>
              <w:rPr>
                <w:rFonts w:ascii="宋体" w:hAnsi="宋体" w:cs="宋体"/>
                <w:sz w:val="24"/>
              </w:rPr>
            </w:pPr>
            <w:r>
              <w:rPr>
                <w:rFonts w:hint="eastAsia" w:ascii="宋体" w:hAnsi="宋体" w:cs="宋体"/>
                <w:sz w:val="24"/>
              </w:rPr>
              <w:t>电警</w:t>
            </w:r>
          </w:p>
        </w:tc>
      </w:tr>
      <w:tr w14:paraId="4AD063D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5C5CAE88">
            <w:pPr>
              <w:spacing w:line="360" w:lineRule="auto"/>
              <w:jc w:val="center"/>
              <w:rPr>
                <w:rFonts w:ascii="宋体" w:hAnsi="宋体" w:cs="宋体"/>
                <w:sz w:val="24"/>
              </w:rPr>
            </w:pPr>
            <w:r>
              <w:rPr>
                <w:rFonts w:hint="eastAsia" w:ascii="宋体" w:hAnsi="宋体" w:cs="宋体"/>
                <w:sz w:val="24"/>
              </w:rPr>
              <w:t>327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2C2299A">
            <w:pPr>
              <w:widowControl/>
              <w:jc w:val="left"/>
              <w:textAlignment w:val="center"/>
              <w:rPr>
                <w:rFonts w:ascii="宋体" w:hAnsi="宋体" w:cs="宋体"/>
                <w:sz w:val="24"/>
              </w:rPr>
            </w:pPr>
            <w:r>
              <w:rPr>
                <w:rFonts w:hint="eastAsia" w:ascii="宋体" w:hAnsi="宋体" w:cs="宋体"/>
                <w:color w:val="000000"/>
                <w:kern w:val="0"/>
                <w:sz w:val="24"/>
                <w:lang w:bidi="ar"/>
              </w:rPr>
              <w:t>S29临建高速宣城方向0072KM+800M反向禁摩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AA6015F">
            <w:pPr>
              <w:spacing w:line="360" w:lineRule="auto"/>
              <w:jc w:val="center"/>
              <w:rPr>
                <w:rFonts w:ascii="宋体" w:hAnsi="宋体" w:cs="宋体"/>
                <w:sz w:val="24"/>
              </w:rPr>
            </w:pPr>
            <w:r>
              <w:rPr>
                <w:rFonts w:hint="eastAsia" w:ascii="宋体" w:hAnsi="宋体" w:cs="宋体"/>
                <w:sz w:val="24"/>
              </w:rPr>
              <w:t>电警</w:t>
            </w:r>
          </w:p>
        </w:tc>
      </w:tr>
      <w:tr w14:paraId="04C5AAE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F51DB79">
            <w:pPr>
              <w:spacing w:line="360" w:lineRule="auto"/>
              <w:jc w:val="center"/>
              <w:rPr>
                <w:rFonts w:ascii="宋体" w:hAnsi="宋体" w:cs="宋体"/>
                <w:sz w:val="24"/>
              </w:rPr>
            </w:pPr>
            <w:r>
              <w:rPr>
                <w:rFonts w:hint="eastAsia" w:ascii="宋体" w:hAnsi="宋体" w:cs="宋体"/>
                <w:sz w:val="24"/>
              </w:rPr>
              <w:t>328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81E2A37">
            <w:pPr>
              <w:widowControl/>
              <w:jc w:val="left"/>
              <w:textAlignment w:val="center"/>
              <w:rPr>
                <w:rFonts w:ascii="宋体" w:hAnsi="宋体" w:cs="宋体"/>
                <w:sz w:val="24"/>
              </w:rPr>
            </w:pPr>
            <w:r>
              <w:rPr>
                <w:rFonts w:hint="eastAsia" w:ascii="宋体" w:hAnsi="宋体" w:cs="宋体"/>
                <w:color w:val="000000"/>
                <w:kern w:val="0"/>
                <w:sz w:val="24"/>
                <w:lang w:bidi="ar"/>
              </w:rPr>
              <w:t>S29临建高速千岛湖方向0021KM+500M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DAB85CD">
            <w:pPr>
              <w:spacing w:line="360" w:lineRule="auto"/>
              <w:jc w:val="center"/>
              <w:rPr>
                <w:rFonts w:ascii="宋体" w:hAnsi="宋体" w:cs="宋体"/>
                <w:sz w:val="24"/>
              </w:rPr>
            </w:pPr>
            <w:r>
              <w:rPr>
                <w:rFonts w:hint="eastAsia" w:ascii="宋体" w:hAnsi="宋体" w:cs="宋体"/>
                <w:sz w:val="24"/>
              </w:rPr>
              <w:t>电警</w:t>
            </w:r>
          </w:p>
        </w:tc>
      </w:tr>
      <w:tr w14:paraId="613F0B5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73B293C">
            <w:pPr>
              <w:spacing w:line="360" w:lineRule="auto"/>
              <w:jc w:val="center"/>
              <w:rPr>
                <w:rFonts w:ascii="宋体" w:hAnsi="宋体" w:cs="宋体"/>
                <w:sz w:val="24"/>
              </w:rPr>
            </w:pPr>
            <w:r>
              <w:rPr>
                <w:rFonts w:hint="eastAsia" w:ascii="宋体" w:hAnsi="宋体" w:cs="宋体"/>
                <w:sz w:val="24"/>
              </w:rPr>
              <w:t>329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9032BF4">
            <w:pPr>
              <w:widowControl/>
              <w:jc w:val="left"/>
              <w:textAlignment w:val="center"/>
              <w:rPr>
                <w:rFonts w:ascii="宋体" w:hAnsi="宋体" w:cs="宋体"/>
                <w:sz w:val="24"/>
              </w:rPr>
            </w:pPr>
            <w:r>
              <w:rPr>
                <w:rFonts w:hint="eastAsia" w:ascii="宋体" w:hAnsi="宋体" w:cs="宋体"/>
                <w:color w:val="000000"/>
                <w:kern w:val="0"/>
                <w:sz w:val="24"/>
                <w:lang w:bidi="ar"/>
              </w:rPr>
              <w:t>S29临建高速宣城方向0025KM+000M反向禁摩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C2C47B4">
            <w:pPr>
              <w:spacing w:line="360" w:lineRule="auto"/>
              <w:jc w:val="center"/>
              <w:rPr>
                <w:rFonts w:ascii="宋体" w:hAnsi="宋体" w:cs="宋体"/>
                <w:sz w:val="24"/>
              </w:rPr>
            </w:pPr>
            <w:r>
              <w:rPr>
                <w:rFonts w:hint="eastAsia" w:ascii="宋体" w:hAnsi="宋体" w:cs="宋体"/>
                <w:sz w:val="24"/>
              </w:rPr>
              <w:t>电警</w:t>
            </w:r>
          </w:p>
        </w:tc>
      </w:tr>
      <w:tr w14:paraId="7E17C4E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5C8DD2D">
            <w:pPr>
              <w:spacing w:line="360" w:lineRule="auto"/>
              <w:jc w:val="center"/>
              <w:rPr>
                <w:rFonts w:ascii="宋体" w:hAnsi="宋体" w:cs="宋体"/>
                <w:sz w:val="24"/>
              </w:rPr>
            </w:pPr>
            <w:r>
              <w:rPr>
                <w:rFonts w:hint="eastAsia" w:ascii="宋体" w:hAnsi="宋体" w:cs="宋体"/>
                <w:sz w:val="24"/>
              </w:rPr>
              <w:t>330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51C43D7">
            <w:pPr>
              <w:widowControl/>
              <w:jc w:val="left"/>
              <w:textAlignment w:val="center"/>
              <w:rPr>
                <w:rFonts w:ascii="宋体" w:hAnsi="宋体" w:cs="宋体"/>
                <w:sz w:val="24"/>
              </w:rPr>
            </w:pPr>
            <w:r>
              <w:rPr>
                <w:rFonts w:hint="eastAsia" w:ascii="宋体" w:hAnsi="宋体" w:cs="宋体"/>
                <w:color w:val="000000"/>
                <w:kern w:val="0"/>
                <w:sz w:val="24"/>
                <w:lang w:bidi="ar"/>
              </w:rPr>
              <w:t>杭徽主线杭向新增主线</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DA764CC">
            <w:pPr>
              <w:spacing w:line="360" w:lineRule="auto"/>
              <w:jc w:val="center"/>
              <w:rPr>
                <w:rFonts w:ascii="宋体" w:hAnsi="宋体" w:cs="宋体"/>
                <w:sz w:val="24"/>
              </w:rPr>
            </w:pPr>
            <w:r>
              <w:rPr>
                <w:rFonts w:hint="eastAsia" w:ascii="宋体" w:hAnsi="宋体" w:cs="宋体"/>
                <w:sz w:val="24"/>
              </w:rPr>
              <w:t>电警</w:t>
            </w:r>
          </w:p>
        </w:tc>
      </w:tr>
      <w:tr w14:paraId="052B28A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ED16BF8">
            <w:pPr>
              <w:spacing w:line="360" w:lineRule="auto"/>
              <w:jc w:val="center"/>
              <w:rPr>
                <w:rFonts w:ascii="宋体" w:hAnsi="宋体" w:cs="宋体"/>
                <w:sz w:val="24"/>
              </w:rPr>
            </w:pPr>
            <w:r>
              <w:rPr>
                <w:rFonts w:hint="eastAsia" w:ascii="宋体" w:hAnsi="宋体" w:cs="宋体"/>
                <w:sz w:val="24"/>
              </w:rPr>
              <w:t>331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17F061F">
            <w:pPr>
              <w:widowControl/>
              <w:jc w:val="left"/>
              <w:textAlignment w:val="center"/>
              <w:rPr>
                <w:rFonts w:ascii="宋体" w:hAnsi="宋体" w:cs="宋体"/>
                <w:sz w:val="24"/>
              </w:rPr>
            </w:pPr>
            <w:r>
              <w:rPr>
                <w:rFonts w:hint="eastAsia" w:ascii="宋体" w:hAnsi="宋体" w:cs="宋体"/>
                <w:color w:val="000000"/>
                <w:kern w:val="0"/>
                <w:sz w:val="24"/>
                <w:lang w:bidi="ar"/>
              </w:rPr>
              <w:t>G56杭徽高速安徽方向73K+300反向禁摩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D0AFCCE">
            <w:pPr>
              <w:spacing w:line="360" w:lineRule="auto"/>
              <w:jc w:val="center"/>
              <w:rPr>
                <w:rFonts w:ascii="宋体" w:hAnsi="宋体" w:cs="宋体"/>
                <w:sz w:val="24"/>
              </w:rPr>
            </w:pPr>
            <w:r>
              <w:rPr>
                <w:rFonts w:hint="eastAsia" w:ascii="宋体" w:hAnsi="宋体" w:cs="宋体"/>
                <w:sz w:val="24"/>
              </w:rPr>
              <w:t>电警</w:t>
            </w:r>
          </w:p>
        </w:tc>
      </w:tr>
      <w:tr w14:paraId="19B67E9B">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773B87C">
            <w:pPr>
              <w:spacing w:line="360" w:lineRule="auto"/>
              <w:jc w:val="center"/>
              <w:rPr>
                <w:rFonts w:ascii="宋体" w:hAnsi="宋体" w:cs="宋体"/>
                <w:sz w:val="24"/>
              </w:rPr>
            </w:pPr>
            <w:r>
              <w:rPr>
                <w:rFonts w:hint="eastAsia" w:ascii="宋体" w:hAnsi="宋体" w:cs="宋体"/>
                <w:sz w:val="24"/>
              </w:rPr>
              <w:t>332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889A021">
            <w:pPr>
              <w:widowControl/>
              <w:jc w:val="left"/>
              <w:textAlignment w:val="center"/>
              <w:rPr>
                <w:rFonts w:ascii="宋体" w:hAnsi="宋体" w:cs="宋体"/>
                <w:sz w:val="24"/>
              </w:rPr>
            </w:pPr>
            <w:r>
              <w:rPr>
                <w:rFonts w:hint="eastAsia" w:ascii="宋体" w:hAnsi="宋体" w:cs="宋体"/>
                <w:color w:val="000000"/>
                <w:kern w:val="0"/>
                <w:sz w:val="24"/>
                <w:lang w:bidi="ar"/>
              </w:rPr>
              <w:t>G25长深高速江苏方向2398K+200M反向禁摩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0F095AA">
            <w:pPr>
              <w:spacing w:line="360" w:lineRule="auto"/>
              <w:jc w:val="center"/>
              <w:rPr>
                <w:rFonts w:ascii="宋体" w:hAnsi="宋体" w:cs="宋体"/>
                <w:sz w:val="24"/>
              </w:rPr>
            </w:pPr>
            <w:r>
              <w:rPr>
                <w:rFonts w:hint="eastAsia" w:ascii="宋体" w:hAnsi="宋体" w:cs="宋体"/>
                <w:sz w:val="24"/>
              </w:rPr>
              <w:t>电警</w:t>
            </w:r>
          </w:p>
        </w:tc>
      </w:tr>
      <w:tr w14:paraId="18FD494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53037C23">
            <w:pPr>
              <w:spacing w:line="360" w:lineRule="auto"/>
              <w:jc w:val="center"/>
              <w:rPr>
                <w:rFonts w:ascii="宋体" w:hAnsi="宋体" w:cs="宋体"/>
                <w:sz w:val="24"/>
              </w:rPr>
            </w:pPr>
            <w:r>
              <w:rPr>
                <w:rFonts w:hint="eastAsia" w:ascii="宋体" w:hAnsi="宋体" w:cs="宋体"/>
                <w:sz w:val="24"/>
              </w:rPr>
              <w:t>333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B1B44ED">
            <w:pPr>
              <w:widowControl/>
              <w:jc w:val="left"/>
              <w:textAlignment w:val="center"/>
              <w:rPr>
                <w:rFonts w:ascii="宋体" w:hAnsi="宋体" w:cs="宋体"/>
                <w:sz w:val="24"/>
              </w:rPr>
            </w:pPr>
            <w:r>
              <w:rPr>
                <w:rFonts w:hint="eastAsia" w:ascii="宋体" w:hAnsi="宋体" w:cs="宋体"/>
                <w:color w:val="000000"/>
                <w:kern w:val="0"/>
                <w:sz w:val="24"/>
                <w:lang w:bidi="ar"/>
              </w:rPr>
              <w:t>G25长深高速福建方向2402K+800M反向禁摩</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648A738">
            <w:pPr>
              <w:spacing w:line="360" w:lineRule="auto"/>
              <w:jc w:val="center"/>
              <w:rPr>
                <w:rFonts w:ascii="宋体" w:hAnsi="宋体" w:cs="宋体"/>
                <w:sz w:val="24"/>
              </w:rPr>
            </w:pPr>
            <w:r>
              <w:rPr>
                <w:rFonts w:hint="eastAsia" w:ascii="宋体" w:hAnsi="宋体" w:cs="宋体"/>
                <w:sz w:val="24"/>
              </w:rPr>
              <w:t>电警</w:t>
            </w:r>
          </w:p>
        </w:tc>
      </w:tr>
      <w:tr w14:paraId="3F9F4FA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30806F3">
            <w:pPr>
              <w:spacing w:line="360" w:lineRule="auto"/>
              <w:jc w:val="center"/>
              <w:rPr>
                <w:rFonts w:ascii="宋体" w:hAnsi="宋体" w:cs="宋体"/>
                <w:sz w:val="24"/>
              </w:rPr>
            </w:pPr>
            <w:r>
              <w:rPr>
                <w:rFonts w:hint="eastAsia" w:ascii="宋体" w:hAnsi="宋体" w:cs="宋体"/>
                <w:sz w:val="24"/>
              </w:rPr>
              <w:t>334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4E71748">
            <w:pPr>
              <w:widowControl/>
              <w:jc w:val="left"/>
              <w:textAlignment w:val="center"/>
              <w:rPr>
                <w:rFonts w:ascii="宋体" w:hAnsi="宋体" w:cs="宋体"/>
                <w:sz w:val="24"/>
              </w:rPr>
            </w:pPr>
            <w:r>
              <w:rPr>
                <w:rFonts w:hint="eastAsia" w:ascii="宋体" w:hAnsi="宋体" w:cs="宋体"/>
                <w:color w:val="000000"/>
                <w:kern w:val="0"/>
                <w:sz w:val="24"/>
                <w:lang w:bidi="ar"/>
              </w:rPr>
              <w:t>杭长长向转西复线双向（径山枢纽）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EEAF705">
            <w:pPr>
              <w:spacing w:line="360" w:lineRule="auto"/>
              <w:jc w:val="center"/>
              <w:rPr>
                <w:rFonts w:ascii="宋体" w:hAnsi="宋体" w:cs="宋体"/>
                <w:sz w:val="24"/>
              </w:rPr>
            </w:pPr>
            <w:r>
              <w:rPr>
                <w:rFonts w:hint="eastAsia" w:ascii="宋体" w:hAnsi="宋体" w:cs="宋体"/>
                <w:sz w:val="24"/>
              </w:rPr>
              <w:t>电警</w:t>
            </w:r>
          </w:p>
        </w:tc>
      </w:tr>
      <w:tr w14:paraId="6164642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72D80ED">
            <w:pPr>
              <w:spacing w:line="360" w:lineRule="auto"/>
              <w:jc w:val="center"/>
              <w:rPr>
                <w:rFonts w:ascii="宋体" w:hAnsi="宋体" w:cs="宋体"/>
                <w:sz w:val="24"/>
              </w:rPr>
            </w:pPr>
            <w:r>
              <w:rPr>
                <w:rFonts w:hint="eastAsia" w:ascii="宋体" w:hAnsi="宋体" w:cs="宋体"/>
                <w:sz w:val="24"/>
              </w:rPr>
              <w:t>335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DB5149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杭长长向转西复线双向（径山枢纽）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64EA81C">
            <w:pPr>
              <w:spacing w:line="360" w:lineRule="auto"/>
              <w:jc w:val="center"/>
              <w:rPr>
                <w:rFonts w:ascii="宋体" w:hAnsi="宋体" w:cs="宋体"/>
                <w:sz w:val="24"/>
              </w:rPr>
            </w:pPr>
            <w:r>
              <w:rPr>
                <w:rFonts w:hint="eastAsia" w:ascii="宋体" w:hAnsi="宋体" w:cs="宋体"/>
                <w:sz w:val="24"/>
              </w:rPr>
              <w:t>电警</w:t>
            </w:r>
          </w:p>
        </w:tc>
      </w:tr>
      <w:tr w14:paraId="207DF7FD">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54F6E55B">
            <w:pPr>
              <w:spacing w:line="360" w:lineRule="auto"/>
              <w:jc w:val="center"/>
              <w:rPr>
                <w:rFonts w:ascii="宋体" w:hAnsi="宋体" w:cs="宋体"/>
                <w:sz w:val="24"/>
              </w:rPr>
            </w:pPr>
            <w:r>
              <w:rPr>
                <w:rFonts w:hint="eastAsia" w:ascii="宋体" w:hAnsi="宋体" w:cs="宋体"/>
                <w:sz w:val="24"/>
              </w:rPr>
              <w:t>336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DD1C7D2">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西复线湖向转杭长双向（径山枢纽）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0E8F741">
            <w:pPr>
              <w:spacing w:line="360" w:lineRule="auto"/>
              <w:jc w:val="center"/>
              <w:rPr>
                <w:rFonts w:ascii="宋体" w:hAnsi="宋体" w:cs="宋体"/>
                <w:sz w:val="24"/>
              </w:rPr>
            </w:pPr>
            <w:r>
              <w:rPr>
                <w:rFonts w:hint="eastAsia" w:ascii="宋体" w:hAnsi="宋体" w:cs="宋体"/>
                <w:sz w:val="24"/>
              </w:rPr>
              <w:t>电警</w:t>
            </w:r>
          </w:p>
        </w:tc>
      </w:tr>
      <w:tr w14:paraId="6CF5403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6B20117">
            <w:pPr>
              <w:spacing w:line="360" w:lineRule="auto"/>
              <w:jc w:val="center"/>
              <w:rPr>
                <w:rFonts w:ascii="宋体" w:hAnsi="宋体" w:cs="宋体"/>
                <w:sz w:val="24"/>
              </w:rPr>
            </w:pPr>
            <w:r>
              <w:rPr>
                <w:rFonts w:hint="eastAsia" w:ascii="宋体" w:hAnsi="宋体" w:cs="宋体"/>
                <w:sz w:val="24"/>
              </w:rPr>
              <w:t>337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AA8E16B">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杭长杭向转西复线双向（径山枢纽）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1C1D05">
            <w:pPr>
              <w:spacing w:line="360" w:lineRule="auto"/>
              <w:jc w:val="center"/>
              <w:rPr>
                <w:rFonts w:ascii="宋体" w:hAnsi="宋体" w:cs="宋体"/>
                <w:sz w:val="24"/>
              </w:rPr>
            </w:pPr>
            <w:r>
              <w:rPr>
                <w:rFonts w:hint="eastAsia" w:ascii="宋体" w:hAnsi="宋体" w:cs="宋体"/>
                <w:sz w:val="24"/>
              </w:rPr>
              <w:t>电警</w:t>
            </w:r>
          </w:p>
        </w:tc>
      </w:tr>
      <w:tr w14:paraId="30A8190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3E38516">
            <w:pPr>
              <w:spacing w:line="360" w:lineRule="auto"/>
              <w:jc w:val="center"/>
              <w:rPr>
                <w:rFonts w:ascii="宋体" w:hAnsi="宋体" w:cs="宋体"/>
                <w:sz w:val="24"/>
              </w:rPr>
            </w:pPr>
            <w:r>
              <w:rPr>
                <w:rFonts w:hint="eastAsia" w:ascii="宋体" w:hAnsi="宋体" w:cs="宋体"/>
                <w:sz w:val="24"/>
              </w:rPr>
              <w:t>338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9479F08">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西复线温向转杭长双向（汪家埠枢纽）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374E2E">
            <w:pPr>
              <w:spacing w:line="360" w:lineRule="auto"/>
              <w:jc w:val="center"/>
              <w:rPr>
                <w:rFonts w:ascii="宋体" w:hAnsi="宋体" w:cs="宋体"/>
                <w:sz w:val="24"/>
              </w:rPr>
            </w:pPr>
            <w:r>
              <w:rPr>
                <w:rFonts w:hint="eastAsia" w:ascii="宋体" w:hAnsi="宋体" w:cs="宋体"/>
                <w:sz w:val="24"/>
              </w:rPr>
              <w:t>电警</w:t>
            </w:r>
          </w:p>
        </w:tc>
      </w:tr>
      <w:tr w14:paraId="4184CE4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4950095">
            <w:pPr>
              <w:spacing w:line="360" w:lineRule="auto"/>
              <w:jc w:val="center"/>
              <w:rPr>
                <w:rFonts w:ascii="宋体" w:hAnsi="宋体" w:cs="宋体"/>
                <w:sz w:val="24"/>
              </w:rPr>
            </w:pPr>
            <w:r>
              <w:rPr>
                <w:rFonts w:hint="eastAsia" w:ascii="宋体" w:hAnsi="宋体" w:cs="宋体"/>
                <w:sz w:val="24"/>
              </w:rPr>
              <w:t>339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977748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西复线温向转杭瑞双向（汪家埠枢纽）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408E7B0">
            <w:pPr>
              <w:spacing w:line="360" w:lineRule="auto"/>
              <w:jc w:val="center"/>
              <w:rPr>
                <w:rFonts w:ascii="宋体" w:hAnsi="宋体" w:cs="宋体"/>
                <w:sz w:val="24"/>
              </w:rPr>
            </w:pPr>
            <w:r>
              <w:rPr>
                <w:rFonts w:hint="eastAsia" w:ascii="宋体" w:hAnsi="宋体" w:cs="宋体"/>
                <w:sz w:val="24"/>
              </w:rPr>
              <w:t>电警</w:t>
            </w:r>
          </w:p>
        </w:tc>
      </w:tr>
      <w:tr w14:paraId="16CA442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6AD785F">
            <w:pPr>
              <w:spacing w:line="360" w:lineRule="auto"/>
              <w:jc w:val="center"/>
              <w:rPr>
                <w:rFonts w:ascii="宋体" w:hAnsi="宋体" w:cs="宋体"/>
                <w:sz w:val="24"/>
              </w:rPr>
            </w:pPr>
            <w:r>
              <w:rPr>
                <w:rFonts w:hint="eastAsia" w:ascii="宋体" w:hAnsi="宋体" w:cs="宋体"/>
                <w:sz w:val="24"/>
              </w:rPr>
              <w:t>340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A71806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杭瑞徽向转西复线双向（汪家埠枢纽）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87E6027">
            <w:pPr>
              <w:spacing w:line="360" w:lineRule="auto"/>
              <w:jc w:val="center"/>
              <w:rPr>
                <w:rFonts w:ascii="宋体" w:hAnsi="宋体" w:cs="宋体"/>
                <w:sz w:val="24"/>
              </w:rPr>
            </w:pPr>
            <w:r>
              <w:rPr>
                <w:rFonts w:hint="eastAsia" w:ascii="宋体" w:hAnsi="宋体" w:cs="宋体"/>
                <w:sz w:val="24"/>
              </w:rPr>
              <w:t>电警</w:t>
            </w:r>
          </w:p>
        </w:tc>
      </w:tr>
      <w:tr w14:paraId="764E3EAA">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FDA9339">
            <w:pPr>
              <w:spacing w:line="360" w:lineRule="auto"/>
              <w:jc w:val="center"/>
              <w:rPr>
                <w:rFonts w:ascii="宋体" w:hAnsi="宋体" w:cs="宋体"/>
                <w:sz w:val="24"/>
              </w:rPr>
            </w:pPr>
            <w:r>
              <w:rPr>
                <w:rFonts w:hint="eastAsia" w:ascii="宋体" w:hAnsi="宋体" w:cs="宋体"/>
                <w:sz w:val="24"/>
              </w:rPr>
              <w:t>341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E23C16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西复线湖向转杭瑞双向（汪家埠枢纽）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F43D902">
            <w:pPr>
              <w:spacing w:line="360" w:lineRule="auto"/>
              <w:jc w:val="center"/>
              <w:rPr>
                <w:rFonts w:ascii="宋体" w:hAnsi="宋体" w:cs="宋体"/>
                <w:sz w:val="24"/>
              </w:rPr>
            </w:pPr>
            <w:r>
              <w:rPr>
                <w:rFonts w:hint="eastAsia" w:ascii="宋体" w:hAnsi="宋体" w:cs="宋体"/>
                <w:sz w:val="24"/>
              </w:rPr>
              <w:t>电警</w:t>
            </w:r>
          </w:p>
        </w:tc>
      </w:tr>
      <w:tr w14:paraId="2FA082A0">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BB1F851">
            <w:pPr>
              <w:spacing w:line="360" w:lineRule="auto"/>
              <w:jc w:val="center"/>
              <w:rPr>
                <w:rFonts w:ascii="宋体" w:hAnsi="宋体" w:cs="宋体"/>
                <w:sz w:val="24"/>
              </w:rPr>
            </w:pPr>
            <w:r>
              <w:rPr>
                <w:rFonts w:hint="eastAsia" w:ascii="宋体" w:hAnsi="宋体" w:cs="宋体"/>
                <w:sz w:val="24"/>
              </w:rPr>
              <w:t>342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CC0A42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西复线温向转长深双向（中埠枢纽）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30FC89">
            <w:pPr>
              <w:spacing w:line="360" w:lineRule="auto"/>
              <w:jc w:val="center"/>
              <w:rPr>
                <w:rFonts w:ascii="宋体" w:hAnsi="宋体" w:cs="宋体"/>
                <w:sz w:val="24"/>
              </w:rPr>
            </w:pPr>
            <w:r>
              <w:rPr>
                <w:rFonts w:hint="eastAsia" w:ascii="宋体" w:hAnsi="宋体" w:cs="宋体"/>
                <w:sz w:val="24"/>
              </w:rPr>
              <w:t>电警</w:t>
            </w:r>
          </w:p>
        </w:tc>
      </w:tr>
      <w:tr w14:paraId="3D128BA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D8DB367">
            <w:pPr>
              <w:spacing w:line="360" w:lineRule="auto"/>
              <w:jc w:val="center"/>
              <w:rPr>
                <w:rFonts w:ascii="宋体" w:hAnsi="宋体" w:cs="宋体"/>
                <w:sz w:val="24"/>
              </w:rPr>
            </w:pPr>
            <w:r>
              <w:rPr>
                <w:rFonts w:hint="eastAsia" w:ascii="宋体" w:hAnsi="宋体" w:cs="宋体"/>
                <w:sz w:val="24"/>
              </w:rPr>
              <w:t>343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27B97A2">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长深千向转西复线双向（中埠枢纽）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F9E8FEA">
            <w:pPr>
              <w:spacing w:line="360" w:lineRule="auto"/>
              <w:jc w:val="center"/>
              <w:rPr>
                <w:rFonts w:ascii="宋体" w:hAnsi="宋体" w:cs="宋体"/>
                <w:sz w:val="24"/>
              </w:rPr>
            </w:pPr>
            <w:r>
              <w:rPr>
                <w:rFonts w:hint="eastAsia" w:ascii="宋体" w:hAnsi="宋体" w:cs="宋体"/>
                <w:sz w:val="24"/>
              </w:rPr>
              <w:t>电警</w:t>
            </w:r>
          </w:p>
        </w:tc>
      </w:tr>
      <w:tr w14:paraId="1CCEDBF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4266DC8">
            <w:pPr>
              <w:spacing w:line="360" w:lineRule="auto"/>
              <w:jc w:val="center"/>
              <w:rPr>
                <w:rFonts w:ascii="宋体" w:hAnsi="宋体" w:cs="宋体"/>
                <w:sz w:val="24"/>
              </w:rPr>
            </w:pPr>
            <w:r>
              <w:rPr>
                <w:rFonts w:hint="eastAsia" w:ascii="宋体" w:hAnsi="宋体" w:cs="宋体"/>
                <w:sz w:val="24"/>
              </w:rPr>
              <w:t>344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C4D027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西复线湖向转长深双向（中埠枢纽）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2E7FF8F">
            <w:pPr>
              <w:spacing w:line="360" w:lineRule="auto"/>
              <w:jc w:val="center"/>
              <w:rPr>
                <w:rFonts w:ascii="宋体" w:hAnsi="宋体" w:cs="宋体"/>
                <w:sz w:val="24"/>
              </w:rPr>
            </w:pPr>
            <w:r>
              <w:rPr>
                <w:rFonts w:hint="eastAsia" w:ascii="宋体" w:hAnsi="宋体" w:cs="宋体"/>
                <w:sz w:val="24"/>
              </w:rPr>
              <w:t>电警</w:t>
            </w:r>
          </w:p>
        </w:tc>
      </w:tr>
      <w:tr w14:paraId="62876F5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0D4A620F">
            <w:pPr>
              <w:spacing w:line="360" w:lineRule="auto"/>
              <w:jc w:val="center"/>
              <w:rPr>
                <w:rFonts w:ascii="宋体" w:hAnsi="宋体" w:cs="宋体"/>
                <w:sz w:val="24"/>
              </w:rPr>
            </w:pPr>
            <w:r>
              <w:rPr>
                <w:rFonts w:hint="eastAsia" w:ascii="宋体" w:hAnsi="宋体" w:cs="宋体"/>
                <w:sz w:val="24"/>
              </w:rPr>
              <w:t>345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2123AB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长深杭向转西复线双向（中埠枢纽）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E335486">
            <w:pPr>
              <w:spacing w:line="360" w:lineRule="auto"/>
              <w:jc w:val="center"/>
              <w:rPr>
                <w:rFonts w:ascii="宋体" w:hAnsi="宋体" w:cs="宋体"/>
                <w:sz w:val="24"/>
              </w:rPr>
            </w:pPr>
            <w:r>
              <w:rPr>
                <w:rFonts w:hint="eastAsia" w:ascii="宋体" w:hAnsi="宋体" w:cs="宋体"/>
                <w:sz w:val="24"/>
              </w:rPr>
              <w:t>电警</w:t>
            </w:r>
          </w:p>
        </w:tc>
      </w:tr>
      <w:tr w14:paraId="1D2FB17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3B21245">
            <w:pPr>
              <w:spacing w:line="360" w:lineRule="auto"/>
              <w:jc w:val="center"/>
              <w:rPr>
                <w:rFonts w:ascii="宋体" w:hAnsi="宋体" w:cs="宋体"/>
                <w:sz w:val="24"/>
              </w:rPr>
            </w:pPr>
            <w:r>
              <w:rPr>
                <w:rFonts w:hint="eastAsia" w:ascii="宋体" w:hAnsi="宋体" w:cs="宋体"/>
                <w:sz w:val="24"/>
              </w:rPr>
              <w:t>346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1F8B6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G2504杭州绕城下沙枢纽-下沙南主线卡口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EAA58DF">
            <w:pPr>
              <w:spacing w:line="360" w:lineRule="auto"/>
              <w:jc w:val="center"/>
              <w:rPr>
                <w:rFonts w:ascii="宋体" w:hAnsi="宋体" w:cs="宋体"/>
                <w:sz w:val="24"/>
              </w:rPr>
            </w:pPr>
            <w:r>
              <w:rPr>
                <w:rFonts w:hint="eastAsia" w:ascii="宋体" w:hAnsi="宋体" w:cs="宋体"/>
                <w:sz w:val="24"/>
              </w:rPr>
              <w:t>电警</w:t>
            </w:r>
          </w:p>
        </w:tc>
      </w:tr>
      <w:tr w14:paraId="1915CEC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DC33D3F">
            <w:pPr>
              <w:spacing w:line="360" w:lineRule="auto"/>
              <w:jc w:val="center"/>
              <w:rPr>
                <w:rFonts w:ascii="宋体" w:hAnsi="宋体" w:cs="宋体"/>
                <w:sz w:val="24"/>
              </w:rPr>
            </w:pPr>
            <w:r>
              <w:rPr>
                <w:rFonts w:hint="eastAsia" w:ascii="宋体" w:hAnsi="宋体" w:cs="宋体"/>
                <w:sz w:val="24"/>
              </w:rPr>
              <w:t>347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F1F3D11">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G2504杭州绕城下沙南-下沙枢纽主线卡口</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A42E920">
            <w:pPr>
              <w:spacing w:line="360" w:lineRule="auto"/>
              <w:jc w:val="center"/>
              <w:rPr>
                <w:rFonts w:ascii="宋体" w:hAnsi="宋体" w:cs="宋体"/>
                <w:sz w:val="24"/>
              </w:rPr>
            </w:pPr>
            <w:r>
              <w:rPr>
                <w:rFonts w:hint="eastAsia" w:ascii="宋体" w:hAnsi="宋体" w:cs="宋体"/>
                <w:sz w:val="24"/>
              </w:rPr>
              <w:t>电警</w:t>
            </w:r>
          </w:p>
        </w:tc>
      </w:tr>
      <w:tr w14:paraId="256E8A7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2EC9112">
            <w:pPr>
              <w:spacing w:line="360" w:lineRule="auto"/>
              <w:jc w:val="center"/>
              <w:rPr>
                <w:rFonts w:ascii="宋体" w:hAnsi="宋体" w:cs="宋体"/>
                <w:sz w:val="24"/>
              </w:rPr>
            </w:pPr>
            <w:r>
              <w:rPr>
                <w:rFonts w:hint="eastAsia" w:ascii="宋体" w:hAnsi="宋体" w:cs="宋体"/>
                <w:sz w:val="24"/>
              </w:rPr>
              <w:t>348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CCD0A5E">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下沙收费站入口转G2504杭州绕城北线方向枢纽（下沙枢纽）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017BAEB">
            <w:pPr>
              <w:spacing w:line="360" w:lineRule="auto"/>
              <w:jc w:val="center"/>
              <w:rPr>
                <w:rFonts w:ascii="宋体" w:hAnsi="宋体" w:cs="宋体"/>
                <w:sz w:val="24"/>
              </w:rPr>
            </w:pPr>
            <w:r>
              <w:rPr>
                <w:rFonts w:hint="eastAsia" w:ascii="宋体" w:hAnsi="宋体" w:cs="宋体"/>
                <w:sz w:val="24"/>
              </w:rPr>
              <w:t>电警</w:t>
            </w:r>
          </w:p>
        </w:tc>
      </w:tr>
      <w:tr w14:paraId="27729343">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1297B62">
            <w:pPr>
              <w:spacing w:line="360" w:lineRule="auto"/>
              <w:jc w:val="center"/>
              <w:rPr>
                <w:rFonts w:ascii="宋体" w:hAnsi="宋体" w:cs="宋体"/>
                <w:sz w:val="24"/>
              </w:rPr>
            </w:pPr>
            <w:r>
              <w:rPr>
                <w:rFonts w:hint="eastAsia" w:ascii="宋体" w:hAnsi="宋体" w:cs="宋体"/>
                <w:sz w:val="24"/>
              </w:rPr>
              <w:t>349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AEC8F3B">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G2504杭州绕城北线下沙方向转G2504绕城东线金华方向（下沙枢纽）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7CAF5BD">
            <w:pPr>
              <w:spacing w:line="360" w:lineRule="auto"/>
              <w:jc w:val="center"/>
              <w:rPr>
                <w:rFonts w:ascii="宋体" w:hAnsi="宋体" w:cs="宋体"/>
                <w:sz w:val="24"/>
              </w:rPr>
            </w:pPr>
            <w:r>
              <w:rPr>
                <w:rFonts w:hint="eastAsia" w:ascii="宋体" w:hAnsi="宋体" w:cs="宋体"/>
                <w:sz w:val="24"/>
              </w:rPr>
              <w:t>电警</w:t>
            </w:r>
          </w:p>
        </w:tc>
      </w:tr>
      <w:tr w14:paraId="138328C9">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96636D9">
            <w:pPr>
              <w:spacing w:line="360" w:lineRule="auto"/>
              <w:jc w:val="center"/>
              <w:rPr>
                <w:rFonts w:ascii="宋体" w:hAnsi="宋体" w:cs="宋体"/>
                <w:sz w:val="24"/>
              </w:rPr>
            </w:pPr>
            <w:r>
              <w:rPr>
                <w:rFonts w:hint="eastAsia" w:ascii="宋体" w:hAnsi="宋体" w:cs="宋体"/>
                <w:sz w:val="24"/>
              </w:rPr>
              <w:t>350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D223A8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乔司枢纽至大井枢纽半山方向k111+700</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5570D03">
            <w:pPr>
              <w:spacing w:line="360" w:lineRule="auto"/>
              <w:jc w:val="center"/>
              <w:rPr>
                <w:rFonts w:ascii="宋体" w:hAnsi="宋体" w:cs="宋体"/>
                <w:sz w:val="24"/>
              </w:rPr>
            </w:pPr>
            <w:r>
              <w:rPr>
                <w:rFonts w:hint="eastAsia" w:ascii="宋体" w:hAnsi="宋体" w:cs="宋体"/>
                <w:sz w:val="24"/>
              </w:rPr>
              <w:t>电警</w:t>
            </w:r>
          </w:p>
        </w:tc>
      </w:tr>
      <w:tr w14:paraId="6BFC8F04">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337840AF">
            <w:pPr>
              <w:spacing w:line="360" w:lineRule="auto"/>
              <w:jc w:val="center"/>
              <w:rPr>
                <w:rFonts w:ascii="宋体" w:hAnsi="宋体" w:cs="宋体"/>
                <w:sz w:val="24"/>
              </w:rPr>
            </w:pPr>
            <w:r>
              <w:rPr>
                <w:rFonts w:hint="eastAsia" w:ascii="宋体" w:hAnsi="宋体" w:cs="宋体"/>
                <w:sz w:val="24"/>
              </w:rPr>
              <w:t>351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F9856A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乔司枢纽至大井枢纽下沙方向k111+620 </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DBCBC4D">
            <w:pPr>
              <w:spacing w:line="360" w:lineRule="auto"/>
              <w:jc w:val="center"/>
              <w:rPr>
                <w:rFonts w:ascii="宋体" w:hAnsi="宋体" w:cs="宋体"/>
                <w:sz w:val="24"/>
              </w:rPr>
            </w:pPr>
            <w:r>
              <w:rPr>
                <w:rFonts w:hint="eastAsia" w:ascii="宋体" w:hAnsi="宋体" w:cs="宋体"/>
                <w:sz w:val="24"/>
              </w:rPr>
              <w:t>电警</w:t>
            </w:r>
          </w:p>
        </w:tc>
      </w:tr>
      <w:tr w14:paraId="5B5568CC">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C9042A4">
            <w:pPr>
              <w:spacing w:line="360" w:lineRule="auto"/>
              <w:jc w:val="center"/>
              <w:rPr>
                <w:rFonts w:ascii="宋体" w:hAnsi="宋体" w:cs="宋体"/>
                <w:sz w:val="24"/>
              </w:rPr>
            </w:pPr>
            <w:r>
              <w:rPr>
                <w:rFonts w:hint="eastAsia" w:ascii="宋体" w:hAnsi="宋体" w:cs="宋体"/>
                <w:sz w:val="24"/>
              </w:rPr>
              <w:t>352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9F1B90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G2504杭州绕城半山方向下沙枢纽-乔司枢纽主线卡口（122K+100）</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2C5CD40">
            <w:pPr>
              <w:spacing w:line="360" w:lineRule="auto"/>
              <w:jc w:val="center"/>
              <w:rPr>
                <w:rFonts w:ascii="宋体" w:hAnsi="宋体" w:cs="宋体"/>
                <w:sz w:val="24"/>
              </w:rPr>
            </w:pPr>
            <w:r>
              <w:rPr>
                <w:rFonts w:hint="eastAsia" w:ascii="宋体" w:hAnsi="宋体" w:cs="宋体"/>
                <w:sz w:val="24"/>
              </w:rPr>
              <w:t>电警</w:t>
            </w:r>
          </w:p>
        </w:tc>
      </w:tr>
      <w:tr w14:paraId="233E834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6CB255F">
            <w:pPr>
              <w:spacing w:line="360" w:lineRule="auto"/>
              <w:jc w:val="center"/>
              <w:rPr>
                <w:rFonts w:ascii="宋体" w:hAnsi="宋体" w:cs="宋体"/>
                <w:sz w:val="24"/>
              </w:rPr>
            </w:pPr>
            <w:r>
              <w:rPr>
                <w:rFonts w:hint="eastAsia" w:ascii="宋体" w:hAnsi="宋体" w:cs="宋体"/>
                <w:sz w:val="24"/>
              </w:rPr>
              <w:t>353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528611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G25长深江苏方向转G2504杭州绕城下沙方向（南庄兜枢纽）</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640BE54">
            <w:pPr>
              <w:spacing w:line="360" w:lineRule="auto"/>
              <w:jc w:val="center"/>
              <w:rPr>
                <w:rFonts w:ascii="宋体" w:hAnsi="宋体" w:cs="宋体"/>
                <w:sz w:val="24"/>
              </w:rPr>
            </w:pPr>
            <w:r>
              <w:rPr>
                <w:rFonts w:hint="eastAsia" w:ascii="宋体" w:hAnsi="宋体" w:cs="宋体"/>
                <w:sz w:val="24"/>
              </w:rPr>
              <w:t>电警</w:t>
            </w:r>
          </w:p>
        </w:tc>
      </w:tr>
      <w:tr w14:paraId="447F9805">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35C23A8">
            <w:pPr>
              <w:spacing w:line="360" w:lineRule="auto"/>
              <w:jc w:val="center"/>
              <w:rPr>
                <w:rFonts w:ascii="宋体" w:hAnsi="宋体" w:cs="宋体"/>
                <w:sz w:val="24"/>
              </w:rPr>
            </w:pPr>
            <w:r>
              <w:rPr>
                <w:rFonts w:hint="eastAsia" w:ascii="宋体" w:hAnsi="宋体" w:cs="宋体"/>
                <w:sz w:val="24"/>
              </w:rPr>
              <w:t>354</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E145D32">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G25长深高速杭州方向东洲岛下匝道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4A5DD75">
            <w:pPr>
              <w:spacing w:line="360" w:lineRule="auto"/>
              <w:jc w:val="center"/>
              <w:rPr>
                <w:rFonts w:ascii="宋体" w:hAnsi="宋体" w:cs="宋体"/>
                <w:sz w:val="24"/>
              </w:rPr>
            </w:pPr>
            <w:r>
              <w:rPr>
                <w:rFonts w:hint="eastAsia" w:ascii="宋体" w:hAnsi="宋体" w:cs="宋体"/>
                <w:sz w:val="24"/>
              </w:rPr>
              <w:t>电警</w:t>
            </w:r>
          </w:p>
        </w:tc>
      </w:tr>
      <w:tr w14:paraId="763AE6E2">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7F36A5D0">
            <w:pPr>
              <w:spacing w:line="360" w:lineRule="auto"/>
              <w:jc w:val="center"/>
              <w:rPr>
                <w:rFonts w:ascii="宋体" w:hAnsi="宋体" w:cs="宋体"/>
                <w:sz w:val="24"/>
              </w:rPr>
            </w:pPr>
            <w:r>
              <w:rPr>
                <w:rFonts w:hint="eastAsia" w:ascii="宋体" w:hAnsi="宋体" w:cs="宋体"/>
                <w:sz w:val="24"/>
              </w:rPr>
              <w:t>355</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3ACEC29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G25长深高速千岛湖方向K2356+200</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596BEB1">
            <w:pPr>
              <w:spacing w:line="360" w:lineRule="auto"/>
              <w:jc w:val="center"/>
              <w:rPr>
                <w:rFonts w:ascii="宋体" w:hAnsi="宋体" w:cs="宋体"/>
                <w:sz w:val="24"/>
              </w:rPr>
            </w:pPr>
            <w:r>
              <w:rPr>
                <w:rFonts w:hint="eastAsia" w:ascii="宋体" w:hAnsi="宋体" w:cs="宋体"/>
                <w:sz w:val="24"/>
              </w:rPr>
              <w:t>电警</w:t>
            </w:r>
          </w:p>
        </w:tc>
      </w:tr>
      <w:tr w14:paraId="6C38D51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745A77E">
            <w:pPr>
              <w:spacing w:line="360" w:lineRule="auto"/>
              <w:jc w:val="center"/>
              <w:rPr>
                <w:rFonts w:ascii="宋体" w:hAnsi="宋体" w:cs="宋体"/>
                <w:sz w:val="24"/>
              </w:rPr>
            </w:pPr>
            <w:r>
              <w:rPr>
                <w:rFonts w:hint="eastAsia" w:ascii="宋体" w:hAnsi="宋体" w:cs="宋体"/>
                <w:sz w:val="24"/>
              </w:rPr>
              <w:t>356</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A8ADAC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G25长深高速千岛湖方向东洲岛下匝道</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CB4CC1D">
            <w:pPr>
              <w:spacing w:line="360" w:lineRule="auto"/>
              <w:jc w:val="center"/>
              <w:rPr>
                <w:rFonts w:ascii="宋体" w:hAnsi="宋体" w:cs="宋体"/>
                <w:sz w:val="24"/>
              </w:rPr>
            </w:pPr>
            <w:r>
              <w:rPr>
                <w:rFonts w:hint="eastAsia" w:ascii="宋体" w:hAnsi="宋体" w:cs="宋体"/>
                <w:sz w:val="24"/>
              </w:rPr>
              <w:t>电警</w:t>
            </w:r>
          </w:p>
        </w:tc>
      </w:tr>
      <w:tr w14:paraId="779CB80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475B53F2">
            <w:pPr>
              <w:spacing w:line="360" w:lineRule="auto"/>
              <w:jc w:val="center"/>
              <w:rPr>
                <w:rFonts w:ascii="宋体" w:hAnsi="宋体" w:cs="宋体"/>
                <w:sz w:val="24"/>
              </w:rPr>
            </w:pPr>
            <w:r>
              <w:rPr>
                <w:rFonts w:hint="eastAsia" w:ascii="宋体" w:hAnsi="宋体" w:cs="宋体"/>
                <w:sz w:val="24"/>
              </w:rPr>
              <w:t>357</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5DF6878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G4012溧宁高速安徽方向K296+560禁摩相机</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2681983">
            <w:pPr>
              <w:spacing w:line="360" w:lineRule="auto"/>
              <w:jc w:val="center"/>
              <w:rPr>
                <w:rFonts w:ascii="宋体" w:hAnsi="宋体" w:cs="宋体"/>
                <w:sz w:val="24"/>
              </w:rPr>
            </w:pPr>
            <w:r>
              <w:rPr>
                <w:rFonts w:hint="eastAsia" w:ascii="宋体" w:hAnsi="宋体" w:cs="宋体"/>
                <w:sz w:val="24"/>
              </w:rPr>
              <w:t>电警</w:t>
            </w:r>
          </w:p>
        </w:tc>
      </w:tr>
      <w:tr w14:paraId="67CBF7D6">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054E11F">
            <w:pPr>
              <w:spacing w:line="360" w:lineRule="auto"/>
              <w:jc w:val="center"/>
              <w:rPr>
                <w:rFonts w:ascii="宋体" w:hAnsi="宋体" w:cs="宋体"/>
                <w:sz w:val="24"/>
              </w:rPr>
            </w:pPr>
            <w:r>
              <w:rPr>
                <w:rFonts w:hint="eastAsia" w:ascii="宋体" w:hAnsi="宋体" w:cs="宋体"/>
                <w:sz w:val="24"/>
              </w:rPr>
              <w:t>358</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7869D7AB">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G4012溧宁高速安徽方向K236+860禁摩相机</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79538E">
            <w:pPr>
              <w:spacing w:line="360" w:lineRule="auto"/>
              <w:jc w:val="center"/>
              <w:rPr>
                <w:rFonts w:ascii="宋体" w:hAnsi="宋体" w:cs="宋体"/>
                <w:sz w:val="24"/>
              </w:rPr>
            </w:pPr>
            <w:r>
              <w:rPr>
                <w:rFonts w:hint="eastAsia" w:ascii="宋体" w:hAnsi="宋体" w:cs="宋体"/>
                <w:sz w:val="24"/>
              </w:rPr>
              <w:t>电警</w:t>
            </w:r>
          </w:p>
        </w:tc>
      </w:tr>
      <w:tr w14:paraId="4EFE302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079CBEA0">
            <w:pPr>
              <w:spacing w:line="360" w:lineRule="auto"/>
              <w:jc w:val="center"/>
              <w:rPr>
                <w:rFonts w:ascii="宋体" w:hAnsi="宋体" w:cs="宋体"/>
                <w:sz w:val="24"/>
              </w:rPr>
            </w:pPr>
            <w:r>
              <w:rPr>
                <w:rFonts w:hint="eastAsia" w:ascii="宋体" w:hAnsi="宋体" w:cs="宋体"/>
                <w:sz w:val="24"/>
              </w:rPr>
              <w:t>359</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40D2BA8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G4012溧宁高速杭州方向K241+300禁摩相机</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7FCC550">
            <w:pPr>
              <w:spacing w:line="360" w:lineRule="auto"/>
              <w:jc w:val="center"/>
              <w:rPr>
                <w:rFonts w:ascii="宋体" w:hAnsi="宋体" w:cs="宋体"/>
                <w:sz w:val="24"/>
              </w:rPr>
            </w:pPr>
            <w:r>
              <w:rPr>
                <w:rFonts w:hint="eastAsia" w:ascii="宋体" w:hAnsi="宋体" w:cs="宋体"/>
                <w:sz w:val="24"/>
              </w:rPr>
              <w:t>电警</w:t>
            </w:r>
          </w:p>
        </w:tc>
      </w:tr>
      <w:tr w14:paraId="778CA93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63088627">
            <w:pPr>
              <w:spacing w:line="360" w:lineRule="auto"/>
              <w:jc w:val="center"/>
              <w:rPr>
                <w:rFonts w:ascii="宋体" w:hAnsi="宋体" w:cs="宋体"/>
                <w:sz w:val="24"/>
              </w:rPr>
            </w:pPr>
            <w:r>
              <w:rPr>
                <w:rFonts w:hint="eastAsia" w:ascii="宋体" w:hAnsi="宋体" w:cs="宋体"/>
                <w:sz w:val="24"/>
              </w:rPr>
              <w:t>360</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2263BFC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G56杭徽高速上海方向116K+500禁摩相机</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3A46F4E1">
            <w:pPr>
              <w:spacing w:line="360" w:lineRule="auto"/>
              <w:jc w:val="center"/>
              <w:rPr>
                <w:rFonts w:ascii="宋体" w:hAnsi="宋体" w:cs="宋体"/>
                <w:sz w:val="24"/>
              </w:rPr>
            </w:pPr>
            <w:r>
              <w:rPr>
                <w:rFonts w:hint="eastAsia" w:ascii="宋体" w:hAnsi="宋体" w:cs="宋体"/>
                <w:sz w:val="24"/>
              </w:rPr>
              <w:t>电警</w:t>
            </w:r>
          </w:p>
        </w:tc>
      </w:tr>
      <w:tr w14:paraId="6FD0A6D7">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1DC1B346">
            <w:pPr>
              <w:spacing w:line="360" w:lineRule="auto"/>
              <w:jc w:val="center"/>
              <w:rPr>
                <w:rFonts w:ascii="宋体" w:hAnsi="宋体" w:cs="宋体"/>
                <w:sz w:val="24"/>
              </w:rPr>
            </w:pPr>
            <w:r>
              <w:rPr>
                <w:rFonts w:hint="eastAsia" w:ascii="宋体" w:hAnsi="宋体" w:cs="宋体"/>
                <w:sz w:val="24"/>
              </w:rPr>
              <w:t>361</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17EEC94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G56杭徽高速安徽方向20K+000禁摩相机</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AE9DDE3">
            <w:pPr>
              <w:spacing w:line="360" w:lineRule="auto"/>
              <w:jc w:val="center"/>
              <w:rPr>
                <w:rFonts w:ascii="宋体" w:hAnsi="宋体" w:cs="宋体"/>
                <w:sz w:val="24"/>
              </w:rPr>
            </w:pPr>
            <w:r>
              <w:rPr>
                <w:rFonts w:hint="eastAsia" w:ascii="宋体" w:hAnsi="宋体" w:cs="宋体"/>
                <w:sz w:val="24"/>
              </w:rPr>
              <w:t>电警</w:t>
            </w:r>
          </w:p>
        </w:tc>
      </w:tr>
      <w:tr w14:paraId="799F65B1">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2A708234">
            <w:pPr>
              <w:spacing w:line="360" w:lineRule="auto"/>
              <w:jc w:val="center"/>
              <w:rPr>
                <w:rFonts w:ascii="宋体" w:hAnsi="宋体" w:cs="宋体"/>
                <w:sz w:val="24"/>
              </w:rPr>
            </w:pPr>
            <w:r>
              <w:rPr>
                <w:rFonts w:hint="eastAsia" w:ascii="宋体" w:hAnsi="宋体" w:cs="宋体"/>
                <w:sz w:val="24"/>
              </w:rPr>
              <w:t>362</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07062E7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S2杭甬往杭州方向0018KM(乔司-新杭州)</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858E0F2">
            <w:pPr>
              <w:spacing w:line="360" w:lineRule="auto"/>
              <w:jc w:val="center"/>
              <w:rPr>
                <w:rFonts w:ascii="宋体" w:hAnsi="宋体" w:cs="宋体"/>
                <w:sz w:val="24"/>
              </w:rPr>
            </w:pPr>
            <w:r>
              <w:rPr>
                <w:rFonts w:hint="eastAsia" w:ascii="宋体" w:hAnsi="宋体" w:cs="宋体"/>
                <w:sz w:val="24"/>
              </w:rPr>
              <w:t>电警</w:t>
            </w:r>
          </w:p>
        </w:tc>
      </w:tr>
      <w:tr w14:paraId="79F79F1E">
        <w:tblPrEx>
          <w:tblCellMar>
            <w:top w:w="0" w:type="dxa"/>
            <w:left w:w="108" w:type="dxa"/>
            <w:bottom w:w="0" w:type="dxa"/>
            <w:right w:w="108" w:type="dxa"/>
          </w:tblCellMar>
        </w:tblPrEx>
        <w:trPr>
          <w:trHeight w:val="280" w:hRule="atLeast"/>
        </w:trPr>
        <w:tc>
          <w:tcPr>
            <w:tcW w:w="935" w:type="dxa"/>
            <w:tcBorders>
              <w:top w:val="single" w:color="000000" w:sz="4" w:space="0"/>
              <w:left w:val="single" w:color="000000" w:sz="4" w:space="0"/>
              <w:bottom w:val="single" w:color="000000" w:sz="4" w:space="0"/>
              <w:right w:val="single" w:color="000000" w:sz="4" w:space="0"/>
            </w:tcBorders>
            <w:noWrap/>
            <w:vAlign w:val="bottom"/>
          </w:tcPr>
          <w:p w14:paraId="0DC863EC">
            <w:pPr>
              <w:spacing w:line="360" w:lineRule="auto"/>
              <w:jc w:val="center"/>
              <w:rPr>
                <w:rFonts w:ascii="宋体" w:hAnsi="宋体" w:cs="宋体"/>
                <w:sz w:val="24"/>
              </w:rPr>
            </w:pPr>
            <w:r>
              <w:rPr>
                <w:rFonts w:hint="eastAsia" w:ascii="宋体" w:hAnsi="宋体" w:cs="宋体"/>
                <w:sz w:val="24"/>
              </w:rPr>
              <w:t>363</w:t>
            </w:r>
          </w:p>
        </w:tc>
        <w:tc>
          <w:tcPr>
            <w:tcW w:w="6447" w:type="dxa"/>
            <w:tcBorders>
              <w:top w:val="single" w:color="000000" w:sz="4" w:space="0"/>
              <w:left w:val="single" w:color="000000" w:sz="4" w:space="0"/>
              <w:bottom w:val="single" w:color="000000" w:sz="4" w:space="0"/>
              <w:right w:val="single" w:color="000000" w:sz="4" w:space="0"/>
            </w:tcBorders>
            <w:noWrap/>
            <w:vAlign w:val="center"/>
          </w:tcPr>
          <w:p w14:paraId="640E60E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S16杭浦上海方向0008K+910M</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C9AF54A">
            <w:pPr>
              <w:spacing w:line="360" w:lineRule="auto"/>
              <w:jc w:val="center"/>
              <w:rPr>
                <w:rFonts w:ascii="宋体" w:hAnsi="宋体" w:cs="宋体"/>
                <w:sz w:val="24"/>
              </w:rPr>
            </w:pPr>
            <w:r>
              <w:rPr>
                <w:rFonts w:hint="eastAsia" w:ascii="宋体" w:hAnsi="宋体" w:cs="宋体"/>
                <w:sz w:val="24"/>
              </w:rPr>
              <w:t>电警</w:t>
            </w:r>
          </w:p>
        </w:tc>
      </w:tr>
    </w:tbl>
    <w:p w14:paraId="58214BC2">
      <w:pPr>
        <w:snapToGrid w:val="0"/>
        <w:spacing w:line="360" w:lineRule="auto"/>
        <w:rPr>
          <w:rFonts w:ascii="宋体" w:hAnsi="宋体" w:cs="宋体"/>
          <w:sz w:val="24"/>
        </w:rPr>
      </w:pPr>
    </w:p>
    <w:p w14:paraId="45C4A179">
      <w:pPr>
        <w:snapToGrid w:val="0"/>
        <w:spacing w:line="360" w:lineRule="auto"/>
        <w:rPr>
          <w:rFonts w:ascii="宋体" w:hAnsi="宋体" w:cs="宋体"/>
          <w:sz w:val="24"/>
        </w:rPr>
      </w:pPr>
      <w:r>
        <w:rPr>
          <w:rFonts w:hint="eastAsia" w:ascii="宋体" w:hAnsi="宋体" w:cs="宋体"/>
          <w:sz w:val="24"/>
        </w:rPr>
        <w:t>1.2测速设备点位</w:t>
      </w:r>
    </w:p>
    <w:tbl>
      <w:tblPr>
        <w:tblStyle w:val="62"/>
        <w:tblW w:w="89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6288"/>
        <w:gridCol w:w="1702"/>
      </w:tblGrid>
      <w:tr w14:paraId="367C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6C3E643B">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6285" w:type="dxa"/>
            <w:tcBorders>
              <w:top w:val="single" w:color="auto" w:sz="4" w:space="0"/>
              <w:left w:val="single" w:color="auto" w:sz="4" w:space="0"/>
              <w:bottom w:val="single" w:color="auto" w:sz="4" w:space="0"/>
              <w:right w:val="single" w:color="auto" w:sz="4" w:space="0"/>
            </w:tcBorders>
            <w:noWrap/>
            <w:vAlign w:val="center"/>
          </w:tcPr>
          <w:p w14:paraId="2442776F">
            <w:pPr>
              <w:widowControl/>
              <w:spacing w:line="360" w:lineRule="auto"/>
              <w:jc w:val="center"/>
              <w:rPr>
                <w:rFonts w:ascii="宋体" w:hAnsi="宋体" w:cs="宋体"/>
                <w:b/>
                <w:bCs/>
                <w:kern w:val="0"/>
                <w:sz w:val="24"/>
              </w:rPr>
            </w:pPr>
            <w:r>
              <w:rPr>
                <w:rFonts w:hint="eastAsia" w:ascii="宋体" w:hAnsi="宋体" w:cs="宋体"/>
                <w:b/>
                <w:bCs/>
                <w:kern w:val="0"/>
                <w:sz w:val="24"/>
              </w:rPr>
              <w:t>点位</w:t>
            </w:r>
          </w:p>
        </w:tc>
        <w:tc>
          <w:tcPr>
            <w:tcW w:w="1701" w:type="dxa"/>
            <w:tcBorders>
              <w:top w:val="single" w:color="auto" w:sz="4" w:space="0"/>
              <w:left w:val="single" w:color="auto" w:sz="4" w:space="0"/>
              <w:bottom w:val="single" w:color="auto" w:sz="4" w:space="0"/>
              <w:right w:val="single" w:color="auto" w:sz="4" w:space="0"/>
            </w:tcBorders>
            <w:noWrap/>
            <w:vAlign w:val="center"/>
          </w:tcPr>
          <w:p w14:paraId="3CF5A36E">
            <w:pPr>
              <w:widowControl/>
              <w:spacing w:line="360" w:lineRule="auto"/>
              <w:jc w:val="center"/>
              <w:rPr>
                <w:rFonts w:ascii="宋体" w:hAnsi="宋体" w:cs="宋体"/>
                <w:b/>
                <w:bCs/>
                <w:kern w:val="0"/>
                <w:sz w:val="24"/>
              </w:rPr>
            </w:pPr>
            <w:r>
              <w:rPr>
                <w:rFonts w:hint="eastAsia" w:ascii="宋体" w:hAnsi="宋体" w:cs="宋体"/>
                <w:b/>
                <w:bCs/>
                <w:kern w:val="0"/>
                <w:sz w:val="24"/>
              </w:rPr>
              <w:t>所属系统</w:t>
            </w:r>
          </w:p>
        </w:tc>
      </w:tr>
      <w:tr w14:paraId="469D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A56BAB9">
            <w:pPr>
              <w:widowControl/>
              <w:spacing w:line="360" w:lineRule="auto"/>
              <w:jc w:val="center"/>
              <w:rPr>
                <w:rFonts w:ascii="宋体" w:hAnsi="宋体" w:cs="宋体"/>
                <w:kern w:val="0"/>
                <w:sz w:val="24"/>
              </w:rPr>
            </w:pPr>
            <w:r>
              <w:rPr>
                <w:rFonts w:hint="eastAsia" w:ascii="宋体" w:hAnsi="宋体" w:cs="宋体"/>
                <w:kern w:val="0"/>
                <w:sz w:val="24"/>
              </w:rPr>
              <w:t>1</w:t>
            </w:r>
          </w:p>
        </w:tc>
        <w:tc>
          <w:tcPr>
            <w:tcW w:w="6285" w:type="dxa"/>
            <w:tcBorders>
              <w:top w:val="single" w:color="auto" w:sz="4" w:space="0"/>
              <w:left w:val="single" w:color="auto" w:sz="4" w:space="0"/>
              <w:bottom w:val="single" w:color="auto" w:sz="4" w:space="0"/>
              <w:right w:val="single" w:color="auto" w:sz="4" w:space="0"/>
            </w:tcBorders>
            <w:noWrap/>
            <w:vAlign w:val="center"/>
          </w:tcPr>
          <w:p w14:paraId="0E0E3E50">
            <w:pPr>
              <w:widowControl/>
              <w:spacing w:line="360" w:lineRule="auto"/>
              <w:jc w:val="left"/>
              <w:rPr>
                <w:rFonts w:ascii="宋体" w:hAnsi="宋体" w:cs="宋体"/>
                <w:kern w:val="0"/>
                <w:sz w:val="24"/>
              </w:rPr>
            </w:pPr>
            <w:r>
              <w:rPr>
                <w:rFonts w:hint="eastAsia" w:ascii="宋体" w:hAnsi="宋体" w:cs="宋体"/>
                <w:kern w:val="0"/>
                <w:sz w:val="24"/>
              </w:rPr>
              <w:t>G56杭瑞高速杭州方向121KM+200M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6E1E12A3">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3F6A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AAA6CB7">
            <w:pPr>
              <w:widowControl/>
              <w:spacing w:line="360" w:lineRule="auto"/>
              <w:jc w:val="center"/>
              <w:rPr>
                <w:rFonts w:ascii="宋体" w:hAnsi="宋体" w:cs="宋体"/>
                <w:kern w:val="0"/>
                <w:sz w:val="24"/>
              </w:rPr>
            </w:pPr>
            <w:r>
              <w:rPr>
                <w:rFonts w:hint="eastAsia" w:ascii="宋体" w:hAnsi="宋体" w:cs="宋体"/>
                <w:kern w:val="0"/>
                <w:sz w:val="24"/>
              </w:rPr>
              <w:t>2</w:t>
            </w:r>
          </w:p>
        </w:tc>
        <w:tc>
          <w:tcPr>
            <w:tcW w:w="6285" w:type="dxa"/>
            <w:tcBorders>
              <w:top w:val="single" w:color="auto" w:sz="4" w:space="0"/>
              <w:left w:val="single" w:color="auto" w:sz="4" w:space="0"/>
              <w:bottom w:val="single" w:color="auto" w:sz="4" w:space="0"/>
              <w:right w:val="single" w:color="auto" w:sz="4" w:space="0"/>
            </w:tcBorders>
            <w:noWrap/>
            <w:vAlign w:val="center"/>
          </w:tcPr>
          <w:p w14:paraId="026F37F4">
            <w:pPr>
              <w:widowControl/>
              <w:spacing w:line="360" w:lineRule="auto"/>
              <w:jc w:val="left"/>
              <w:rPr>
                <w:rFonts w:ascii="宋体" w:hAnsi="宋体" w:cs="宋体"/>
                <w:kern w:val="0"/>
                <w:sz w:val="24"/>
              </w:rPr>
            </w:pPr>
            <w:r>
              <w:rPr>
                <w:rFonts w:hint="eastAsia" w:ascii="宋体" w:hAnsi="宋体" w:cs="宋体"/>
                <w:kern w:val="0"/>
                <w:sz w:val="24"/>
              </w:rPr>
              <w:t>S9苏绍高速江苏方向59K+440M</w:t>
            </w:r>
          </w:p>
        </w:tc>
        <w:tc>
          <w:tcPr>
            <w:tcW w:w="1701" w:type="dxa"/>
            <w:tcBorders>
              <w:top w:val="single" w:color="auto" w:sz="4" w:space="0"/>
              <w:left w:val="single" w:color="auto" w:sz="4" w:space="0"/>
              <w:bottom w:val="single" w:color="auto" w:sz="4" w:space="0"/>
              <w:right w:val="single" w:color="auto" w:sz="4" w:space="0"/>
            </w:tcBorders>
            <w:noWrap/>
            <w:vAlign w:val="center"/>
          </w:tcPr>
          <w:p w14:paraId="7FD94F4F">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0843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5F5335CC">
            <w:pPr>
              <w:widowControl/>
              <w:spacing w:line="360" w:lineRule="auto"/>
              <w:jc w:val="center"/>
              <w:rPr>
                <w:rFonts w:ascii="宋体" w:hAnsi="宋体" w:cs="宋体"/>
                <w:kern w:val="0"/>
                <w:sz w:val="24"/>
              </w:rPr>
            </w:pPr>
            <w:r>
              <w:rPr>
                <w:rFonts w:hint="eastAsia" w:ascii="宋体" w:hAnsi="宋体" w:cs="宋体"/>
                <w:kern w:val="0"/>
                <w:sz w:val="24"/>
              </w:rPr>
              <w:t>3</w:t>
            </w:r>
          </w:p>
        </w:tc>
        <w:tc>
          <w:tcPr>
            <w:tcW w:w="6285" w:type="dxa"/>
            <w:tcBorders>
              <w:top w:val="single" w:color="auto" w:sz="4" w:space="0"/>
              <w:left w:val="single" w:color="auto" w:sz="4" w:space="0"/>
              <w:bottom w:val="single" w:color="auto" w:sz="4" w:space="0"/>
              <w:right w:val="single" w:color="auto" w:sz="4" w:space="0"/>
            </w:tcBorders>
            <w:noWrap/>
            <w:vAlign w:val="center"/>
          </w:tcPr>
          <w:p w14:paraId="7A7FF4F7">
            <w:pPr>
              <w:widowControl/>
              <w:spacing w:line="360" w:lineRule="auto"/>
              <w:jc w:val="left"/>
              <w:rPr>
                <w:rFonts w:ascii="宋体" w:hAnsi="宋体" w:cs="宋体"/>
                <w:kern w:val="0"/>
                <w:sz w:val="24"/>
              </w:rPr>
            </w:pPr>
            <w:r>
              <w:rPr>
                <w:rFonts w:hint="eastAsia" w:ascii="宋体" w:hAnsi="宋体" w:cs="宋体"/>
                <w:kern w:val="0"/>
                <w:sz w:val="24"/>
              </w:rPr>
              <w:t>S9苏绍高绍兴方向75K</w:t>
            </w:r>
          </w:p>
        </w:tc>
        <w:tc>
          <w:tcPr>
            <w:tcW w:w="1701" w:type="dxa"/>
            <w:tcBorders>
              <w:top w:val="single" w:color="auto" w:sz="4" w:space="0"/>
              <w:left w:val="single" w:color="auto" w:sz="4" w:space="0"/>
              <w:bottom w:val="single" w:color="auto" w:sz="4" w:space="0"/>
              <w:right w:val="single" w:color="auto" w:sz="4" w:space="0"/>
            </w:tcBorders>
            <w:noWrap/>
            <w:vAlign w:val="center"/>
          </w:tcPr>
          <w:p w14:paraId="4E57F49F">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0F66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51D2042D">
            <w:pPr>
              <w:widowControl/>
              <w:spacing w:line="360" w:lineRule="auto"/>
              <w:jc w:val="center"/>
              <w:rPr>
                <w:rFonts w:ascii="宋体" w:hAnsi="宋体" w:cs="宋体"/>
                <w:kern w:val="0"/>
                <w:sz w:val="24"/>
              </w:rPr>
            </w:pPr>
            <w:r>
              <w:rPr>
                <w:rFonts w:hint="eastAsia" w:ascii="宋体" w:hAnsi="宋体" w:cs="宋体"/>
                <w:kern w:val="0"/>
                <w:sz w:val="24"/>
              </w:rPr>
              <w:t>4</w:t>
            </w:r>
          </w:p>
        </w:tc>
        <w:tc>
          <w:tcPr>
            <w:tcW w:w="6285" w:type="dxa"/>
            <w:tcBorders>
              <w:top w:val="single" w:color="auto" w:sz="4" w:space="0"/>
              <w:left w:val="single" w:color="auto" w:sz="4" w:space="0"/>
              <w:bottom w:val="single" w:color="auto" w:sz="4" w:space="0"/>
              <w:right w:val="single" w:color="auto" w:sz="4" w:space="0"/>
            </w:tcBorders>
            <w:noWrap/>
            <w:vAlign w:val="center"/>
          </w:tcPr>
          <w:p w14:paraId="50711C2E">
            <w:pPr>
              <w:widowControl/>
              <w:spacing w:line="360" w:lineRule="auto"/>
              <w:jc w:val="left"/>
              <w:rPr>
                <w:rFonts w:ascii="宋体" w:hAnsi="宋体" w:cs="宋体"/>
                <w:kern w:val="0"/>
                <w:sz w:val="24"/>
              </w:rPr>
            </w:pPr>
            <w:r>
              <w:rPr>
                <w:rFonts w:hint="eastAsia" w:ascii="宋体" w:hAnsi="宋体" w:cs="宋体"/>
                <w:kern w:val="0"/>
                <w:sz w:val="24"/>
              </w:rPr>
              <w:t>G4012溧宁高速江西方向330K+400M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3FD8C0E5">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7C75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1E2AA036">
            <w:pPr>
              <w:widowControl/>
              <w:spacing w:line="360" w:lineRule="auto"/>
              <w:jc w:val="center"/>
              <w:rPr>
                <w:rFonts w:ascii="宋体" w:hAnsi="宋体" w:cs="宋体"/>
                <w:kern w:val="0"/>
                <w:sz w:val="24"/>
              </w:rPr>
            </w:pPr>
            <w:r>
              <w:rPr>
                <w:rFonts w:hint="eastAsia" w:ascii="宋体" w:hAnsi="宋体" w:cs="宋体"/>
                <w:kern w:val="0"/>
                <w:sz w:val="24"/>
              </w:rPr>
              <w:t>5</w:t>
            </w:r>
          </w:p>
        </w:tc>
        <w:tc>
          <w:tcPr>
            <w:tcW w:w="6285" w:type="dxa"/>
            <w:tcBorders>
              <w:top w:val="single" w:color="auto" w:sz="4" w:space="0"/>
              <w:left w:val="single" w:color="auto" w:sz="4" w:space="0"/>
              <w:bottom w:val="single" w:color="auto" w:sz="4" w:space="0"/>
              <w:right w:val="single" w:color="auto" w:sz="4" w:space="0"/>
            </w:tcBorders>
            <w:noWrap/>
            <w:vAlign w:val="center"/>
          </w:tcPr>
          <w:p w14:paraId="54F052C7">
            <w:pPr>
              <w:widowControl/>
              <w:spacing w:line="360" w:lineRule="auto"/>
              <w:jc w:val="left"/>
              <w:rPr>
                <w:rFonts w:ascii="宋体" w:hAnsi="宋体" w:cs="宋体"/>
                <w:kern w:val="0"/>
                <w:sz w:val="24"/>
              </w:rPr>
            </w:pPr>
            <w:r>
              <w:rPr>
                <w:rFonts w:hint="eastAsia" w:ascii="宋体" w:hAnsi="宋体" w:cs="宋体"/>
                <w:kern w:val="0"/>
                <w:sz w:val="24"/>
              </w:rPr>
              <w:t>G4012溧宁高速杭州方向311K+850M</w:t>
            </w:r>
          </w:p>
        </w:tc>
        <w:tc>
          <w:tcPr>
            <w:tcW w:w="1701" w:type="dxa"/>
            <w:tcBorders>
              <w:top w:val="single" w:color="auto" w:sz="4" w:space="0"/>
              <w:left w:val="single" w:color="auto" w:sz="4" w:space="0"/>
              <w:bottom w:val="single" w:color="auto" w:sz="4" w:space="0"/>
              <w:right w:val="single" w:color="auto" w:sz="4" w:space="0"/>
            </w:tcBorders>
            <w:noWrap/>
            <w:vAlign w:val="center"/>
          </w:tcPr>
          <w:p w14:paraId="35F27C80">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79E5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3C28754C">
            <w:pPr>
              <w:widowControl/>
              <w:spacing w:line="360" w:lineRule="auto"/>
              <w:jc w:val="center"/>
              <w:rPr>
                <w:rFonts w:ascii="宋体" w:hAnsi="宋体" w:cs="宋体"/>
                <w:kern w:val="0"/>
                <w:sz w:val="24"/>
              </w:rPr>
            </w:pPr>
            <w:r>
              <w:rPr>
                <w:rFonts w:hint="eastAsia" w:ascii="宋体" w:hAnsi="宋体" w:cs="宋体"/>
                <w:kern w:val="0"/>
                <w:sz w:val="24"/>
              </w:rPr>
              <w:t>6</w:t>
            </w:r>
          </w:p>
        </w:tc>
        <w:tc>
          <w:tcPr>
            <w:tcW w:w="6285" w:type="dxa"/>
            <w:tcBorders>
              <w:top w:val="single" w:color="auto" w:sz="4" w:space="0"/>
              <w:left w:val="single" w:color="auto" w:sz="4" w:space="0"/>
              <w:bottom w:val="single" w:color="auto" w:sz="4" w:space="0"/>
              <w:right w:val="single" w:color="auto" w:sz="4" w:space="0"/>
            </w:tcBorders>
            <w:noWrap/>
            <w:vAlign w:val="center"/>
          </w:tcPr>
          <w:p w14:paraId="6D221768">
            <w:pPr>
              <w:widowControl/>
              <w:spacing w:line="360" w:lineRule="auto"/>
              <w:jc w:val="left"/>
              <w:rPr>
                <w:rFonts w:ascii="宋体" w:hAnsi="宋体" w:cs="宋体"/>
                <w:kern w:val="0"/>
                <w:sz w:val="24"/>
              </w:rPr>
            </w:pPr>
            <w:r>
              <w:rPr>
                <w:rFonts w:hint="eastAsia" w:ascii="宋体" w:hAnsi="宋体" w:cs="宋体"/>
                <w:kern w:val="0"/>
                <w:sz w:val="24"/>
              </w:rPr>
              <w:t>G6021杭长高速杭州方向60K+450M</w:t>
            </w:r>
          </w:p>
        </w:tc>
        <w:tc>
          <w:tcPr>
            <w:tcW w:w="1701" w:type="dxa"/>
            <w:tcBorders>
              <w:top w:val="single" w:color="auto" w:sz="4" w:space="0"/>
              <w:left w:val="single" w:color="auto" w:sz="4" w:space="0"/>
              <w:bottom w:val="single" w:color="auto" w:sz="4" w:space="0"/>
              <w:right w:val="single" w:color="auto" w:sz="4" w:space="0"/>
            </w:tcBorders>
            <w:noWrap/>
            <w:vAlign w:val="center"/>
          </w:tcPr>
          <w:p w14:paraId="0D6E8B7B">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1A74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6ECB3C98">
            <w:pPr>
              <w:widowControl/>
              <w:spacing w:line="360" w:lineRule="auto"/>
              <w:jc w:val="center"/>
              <w:rPr>
                <w:rFonts w:ascii="宋体" w:hAnsi="宋体" w:cs="宋体"/>
                <w:kern w:val="0"/>
                <w:sz w:val="24"/>
              </w:rPr>
            </w:pPr>
            <w:r>
              <w:rPr>
                <w:rFonts w:hint="eastAsia" w:ascii="宋体" w:hAnsi="宋体" w:cs="宋体"/>
                <w:kern w:val="0"/>
                <w:sz w:val="24"/>
              </w:rPr>
              <w:t>7</w:t>
            </w:r>
          </w:p>
        </w:tc>
        <w:tc>
          <w:tcPr>
            <w:tcW w:w="6285" w:type="dxa"/>
            <w:tcBorders>
              <w:top w:val="single" w:color="auto" w:sz="4" w:space="0"/>
              <w:left w:val="single" w:color="auto" w:sz="4" w:space="0"/>
              <w:bottom w:val="single" w:color="auto" w:sz="4" w:space="0"/>
              <w:right w:val="single" w:color="auto" w:sz="4" w:space="0"/>
            </w:tcBorders>
            <w:noWrap/>
            <w:vAlign w:val="center"/>
          </w:tcPr>
          <w:p w14:paraId="77114B16">
            <w:pPr>
              <w:widowControl/>
              <w:spacing w:line="360" w:lineRule="auto"/>
              <w:jc w:val="left"/>
              <w:rPr>
                <w:rFonts w:ascii="宋体" w:hAnsi="宋体" w:cs="宋体"/>
                <w:kern w:val="0"/>
                <w:sz w:val="24"/>
              </w:rPr>
            </w:pPr>
            <w:r>
              <w:rPr>
                <w:rFonts w:hint="eastAsia" w:ascii="宋体" w:hAnsi="宋体" w:cs="宋体"/>
                <w:kern w:val="0"/>
                <w:sz w:val="24"/>
              </w:rPr>
              <w:t>S14杭长(宜)高速宜兴方向10K+700M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32F665AF">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1761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2B4FDA5F">
            <w:pPr>
              <w:widowControl/>
              <w:spacing w:line="360" w:lineRule="auto"/>
              <w:jc w:val="center"/>
              <w:rPr>
                <w:rFonts w:ascii="宋体" w:hAnsi="宋体" w:cs="宋体"/>
                <w:kern w:val="0"/>
                <w:sz w:val="24"/>
              </w:rPr>
            </w:pPr>
            <w:r>
              <w:rPr>
                <w:rFonts w:hint="eastAsia" w:ascii="宋体" w:hAnsi="宋体" w:cs="宋体"/>
                <w:kern w:val="0"/>
                <w:sz w:val="24"/>
              </w:rPr>
              <w:t>8</w:t>
            </w:r>
          </w:p>
        </w:tc>
        <w:tc>
          <w:tcPr>
            <w:tcW w:w="6285" w:type="dxa"/>
            <w:tcBorders>
              <w:top w:val="single" w:color="auto" w:sz="4" w:space="0"/>
              <w:left w:val="single" w:color="auto" w:sz="4" w:space="0"/>
              <w:bottom w:val="single" w:color="auto" w:sz="4" w:space="0"/>
              <w:right w:val="single" w:color="auto" w:sz="4" w:space="0"/>
            </w:tcBorders>
            <w:noWrap/>
            <w:vAlign w:val="center"/>
          </w:tcPr>
          <w:p w14:paraId="491117FB">
            <w:pPr>
              <w:widowControl/>
              <w:spacing w:line="360" w:lineRule="auto"/>
              <w:jc w:val="left"/>
              <w:rPr>
                <w:rFonts w:ascii="宋体" w:hAnsi="宋体" w:cs="宋体"/>
                <w:kern w:val="0"/>
                <w:sz w:val="24"/>
              </w:rPr>
            </w:pPr>
            <w:r>
              <w:rPr>
                <w:rFonts w:hint="eastAsia" w:ascii="宋体" w:hAnsi="宋体" w:cs="宋体"/>
                <w:kern w:val="0"/>
                <w:sz w:val="24"/>
              </w:rPr>
              <w:t>G25长深往江苏方向2372KM300M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71445279">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579A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495E5AE3">
            <w:pPr>
              <w:widowControl/>
              <w:spacing w:line="360" w:lineRule="auto"/>
              <w:jc w:val="center"/>
              <w:rPr>
                <w:rFonts w:ascii="宋体" w:hAnsi="宋体" w:cs="宋体"/>
                <w:kern w:val="0"/>
                <w:sz w:val="24"/>
              </w:rPr>
            </w:pPr>
            <w:r>
              <w:rPr>
                <w:rFonts w:hint="eastAsia" w:ascii="宋体" w:hAnsi="宋体" w:cs="宋体"/>
                <w:kern w:val="0"/>
                <w:sz w:val="24"/>
              </w:rPr>
              <w:t>9</w:t>
            </w:r>
          </w:p>
        </w:tc>
        <w:tc>
          <w:tcPr>
            <w:tcW w:w="6285" w:type="dxa"/>
            <w:tcBorders>
              <w:top w:val="single" w:color="auto" w:sz="4" w:space="0"/>
              <w:left w:val="single" w:color="auto" w:sz="4" w:space="0"/>
              <w:bottom w:val="single" w:color="auto" w:sz="4" w:space="0"/>
              <w:right w:val="single" w:color="auto" w:sz="4" w:space="0"/>
            </w:tcBorders>
            <w:noWrap/>
            <w:vAlign w:val="center"/>
          </w:tcPr>
          <w:p w14:paraId="783E94FB">
            <w:pPr>
              <w:widowControl/>
              <w:spacing w:line="360" w:lineRule="auto"/>
              <w:jc w:val="left"/>
              <w:rPr>
                <w:rFonts w:ascii="宋体" w:hAnsi="宋体" w:cs="宋体"/>
                <w:kern w:val="0"/>
                <w:sz w:val="24"/>
              </w:rPr>
            </w:pPr>
            <w:r>
              <w:rPr>
                <w:rFonts w:hint="eastAsia" w:ascii="宋体" w:hAnsi="宋体" w:cs="宋体"/>
                <w:kern w:val="0"/>
                <w:sz w:val="24"/>
              </w:rPr>
              <w:t>G56杭瑞高速杭州方向55KM+300M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533A6D0A">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4434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171004F5">
            <w:pPr>
              <w:widowControl/>
              <w:spacing w:line="360" w:lineRule="auto"/>
              <w:jc w:val="center"/>
              <w:rPr>
                <w:rFonts w:ascii="宋体" w:hAnsi="宋体" w:cs="宋体"/>
                <w:kern w:val="0"/>
                <w:sz w:val="24"/>
              </w:rPr>
            </w:pPr>
            <w:r>
              <w:rPr>
                <w:rFonts w:hint="eastAsia" w:ascii="宋体" w:hAnsi="宋体" w:cs="宋体"/>
                <w:kern w:val="0"/>
                <w:sz w:val="24"/>
              </w:rPr>
              <w:t>10</w:t>
            </w:r>
          </w:p>
        </w:tc>
        <w:tc>
          <w:tcPr>
            <w:tcW w:w="6285" w:type="dxa"/>
            <w:tcBorders>
              <w:top w:val="single" w:color="auto" w:sz="4" w:space="0"/>
              <w:left w:val="single" w:color="auto" w:sz="4" w:space="0"/>
              <w:bottom w:val="single" w:color="auto" w:sz="4" w:space="0"/>
              <w:right w:val="single" w:color="auto" w:sz="4" w:space="0"/>
            </w:tcBorders>
            <w:noWrap/>
            <w:vAlign w:val="center"/>
          </w:tcPr>
          <w:p w14:paraId="787E00E5">
            <w:pPr>
              <w:widowControl/>
              <w:spacing w:line="360" w:lineRule="auto"/>
              <w:jc w:val="left"/>
              <w:rPr>
                <w:rFonts w:ascii="宋体" w:hAnsi="宋体" w:cs="宋体"/>
                <w:kern w:val="0"/>
                <w:sz w:val="24"/>
              </w:rPr>
            </w:pPr>
            <w:r>
              <w:rPr>
                <w:rFonts w:hint="eastAsia" w:ascii="宋体" w:hAnsi="宋体" w:cs="宋体"/>
                <w:kern w:val="0"/>
                <w:sz w:val="24"/>
              </w:rPr>
              <w:t>G4012溧宁高速安徽方向296K+140M</w:t>
            </w:r>
          </w:p>
        </w:tc>
        <w:tc>
          <w:tcPr>
            <w:tcW w:w="1701" w:type="dxa"/>
            <w:tcBorders>
              <w:top w:val="single" w:color="auto" w:sz="4" w:space="0"/>
              <w:left w:val="single" w:color="auto" w:sz="4" w:space="0"/>
              <w:bottom w:val="single" w:color="auto" w:sz="4" w:space="0"/>
              <w:right w:val="single" w:color="auto" w:sz="4" w:space="0"/>
            </w:tcBorders>
            <w:noWrap/>
            <w:vAlign w:val="center"/>
          </w:tcPr>
          <w:p w14:paraId="7F7B740A">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39A7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3EC22516">
            <w:pPr>
              <w:widowControl/>
              <w:spacing w:line="360" w:lineRule="auto"/>
              <w:jc w:val="center"/>
              <w:rPr>
                <w:rFonts w:ascii="宋体" w:hAnsi="宋体" w:cs="宋体"/>
                <w:kern w:val="0"/>
                <w:sz w:val="24"/>
              </w:rPr>
            </w:pPr>
            <w:r>
              <w:rPr>
                <w:rFonts w:hint="eastAsia" w:ascii="宋体" w:hAnsi="宋体" w:cs="宋体"/>
                <w:kern w:val="0"/>
                <w:sz w:val="24"/>
              </w:rPr>
              <w:t>11</w:t>
            </w:r>
          </w:p>
        </w:tc>
        <w:tc>
          <w:tcPr>
            <w:tcW w:w="6285" w:type="dxa"/>
            <w:tcBorders>
              <w:top w:val="single" w:color="auto" w:sz="4" w:space="0"/>
              <w:left w:val="single" w:color="auto" w:sz="4" w:space="0"/>
              <w:bottom w:val="single" w:color="auto" w:sz="4" w:space="0"/>
              <w:right w:val="single" w:color="auto" w:sz="4" w:space="0"/>
            </w:tcBorders>
            <w:noWrap/>
            <w:vAlign w:val="center"/>
          </w:tcPr>
          <w:p w14:paraId="241F8ABF">
            <w:pPr>
              <w:widowControl/>
              <w:spacing w:line="360" w:lineRule="auto"/>
              <w:jc w:val="left"/>
              <w:rPr>
                <w:rFonts w:ascii="宋体" w:hAnsi="宋体" w:cs="宋体"/>
                <w:kern w:val="0"/>
                <w:sz w:val="24"/>
              </w:rPr>
            </w:pPr>
            <w:r>
              <w:rPr>
                <w:rFonts w:hint="eastAsia" w:ascii="宋体" w:hAnsi="宋体" w:cs="宋体"/>
                <w:kern w:val="0"/>
                <w:sz w:val="24"/>
              </w:rPr>
              <w:t>G4012溧宁高速双向257KM400M(273KM850M)</w:t>
            </w:r>
          </w:p>
        </w:tc>
        <w:tc>
          <w:tcPr>
            <w:tcW w:w="1701" w:type="dxa"/>
            <w:tcBorders>
              <w:top w:val="single" w:color="auto" w:sz="4" w:space="0"/>
              <w:left w:val="single" w:color="auto" w:sz="4" w:space="0"/>
              <w:bottom w:val="single" w:color="auto" w:sz="4" w:space="0"/>
              <w:right w:val="single" w:color="auto" w:sz="4" w:space="0"/>
            </w:tcBorders>
            <w:noWrap/>
            <w:vAlign w:val="center"/>
          </w:tcPr>
          <w:p w14:paraId="1906E2E0">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225A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38DBD327">
            <w:pPr>
              <w:widowControl/>
              <w:spacing w:line="360" w:lineRule="auto"/>
              <w:jc w:val="center"/>
              <w:rPr>
                <w:rFonts w:ascii="宋体" w:hAnsi="宋体" w:cs="宋体"/>
                <w:kern w:val="0"/>
                <w:sz w:val="24"/>
              </w:rPr>
            </w:pPr>
            <w:r>
              <w:rPr>
                <w:rFonts w:hint="eastAsia" w:ascii="宋体" w:hAnsi="宋体" w:cs="宋体"/>
                <w:kern w:val="0"/>
                <w:sz w:val="24"/>
              </w:rPr>
              <w:t>12</w:t>
            </w:r>
          </w:p>
        </w:tc>
        <w:tc>
          <w:tcPr>
            <w:tcW w:w="6285" w:type="dxa"/>
            <w:tcBorders>
              <w:top w:val="single" w:color="auto" w:sz="4" w:space="0"/>
              <w:left w:val="single" w:color="auto" w:sz="4" w:space="0"/>
              <w:bottom w:val="single" w:color="auto" w:sz="4" w:space="0"/>
              <w:right w:val="single" w:color="auto" w:sz="4" w:space="0"/>
            </w:tcBorders>
            <w:noWrap/>
            <w:vAlign w:val="center"/>
          </w:tcPr>
          <w:p w14:paraId="5025DAF2">
            <w:pPr>
              <w:widowControl/>
              <w:spacing w:line="360" w:lineRule="auto"/>
              <w:jc w:val="left"/>
              <w:rPr>
                <w:rFonts w:ascii="宋体" w:hAnsi="宋体" w:cs="宋体"/>
                <w:kern w:val="0"/>
                <w:sz w:val="24"/>
              </w:rPr>
            </w:pPr>
            <w:r>
              <w:rPr>
                <w:rFonts w:hint="eastAsia" w:ascii="宋体" w:hAnsi="宋体" w:cs="宋体"/>
                <w:kern w:val="0"/>
                <w:sz w:val="24"/>
              </w:rPr>
              <w:t>S14杭长(宜)高速杭州方向34K+500M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5323C65D">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613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0B98E4DF">
            <w:pPr>
              <w:widowControl/>
              <w:spacing w:line="360" w:lineRule="auto"/>
              <w:jc w:val="center"/>
              <w:rPr>
                <w:rFonts w:ascii="宋体" w:hAnsi="宋体" w:cs="宋体"/>
                <w:kern w:val="0"/>
                <w:sz w:val="24"/>
              </w:rPr>
            </w:pPr>
            <w:r>
              <w:rPr>
                <w:rFonts w:hint="eastAsia" w:ascii="宋体" w:hAnsi="宋体" w:cs="宋体"/>
                <w:kern w:val="0"/>
                <w:sz w:val="24"/>
              </w:rPr>
              <w:t>13</w:t>
            </w:r>
          </w:p>
        </w:tc>
        <w:tc>
          <w:tcPr>
            <w:tcW w:w="6285" w:type="dxa"/>
            <w:tcBorders>
              <w:top w:val="single" w:color="auto" w:sz="4" w:space="0"/>
              <w:left w:val="single" w:color="auto" w:sz="4" w:space="0"/>
              <w:bottom w:val="single" w:color="auto" w:sz="4" w:space="0"/>
              <w:right w:val="single" w:color="auto" w:sz="4" w:space="0"/>
            </w:tcBorders>
            <w:noWrap/>
            <w:vAlign w:val="center"/>
          </w:tcPr>
          <w:p w14:paraId="7453563A">
            <w:pPr>
              <w:widowControl/>
              <w:spacing w:line="360" w:lineRule="auto"/>
              <w:jc w:val="left"/>
              <w:rPr>
                <w:rFonts w:ascii="宋体" w:hAnsi="宋体" w:cs="宋体"/>
                <w:kern w:val="0"/>
                <w:sz w:val="24"/>
              </w:rPr>
            </w:pPr>
            <w:r>
              <w:rPr>
                <w:rFonts w:hint="eastAsia" w:ascii="宋体" w:hAnsi="宋体" w:cs="宋体"/>
                <w:kern w:val="0"/>
                <w:sz w:val="24"/>
              </w:rPr>
              <w:t>G25长深高速2352K+600M杭州方向</w:t>
            </w:r>
          </w:p>
        </w:tc>
        <w:tc>
          <w:tcPr>
            <w:tcW w:w="1701" w:type="dxa"/>
            <w:tcBorders>
              <w:top w:val="single" w:color="auto" w:sz="4" w:space="0"/>
              <w:left w:val="single" w:color="auto" w:sz="4" w:space="0"/>
              <w:bottom w:val="single" w:color="auto" w:sz="4" w:space="0"/>
              <w:right w:val="single" w:color="auto" w:sz="4" w:space="0"/>
            </w:tcBorders>
            <w:noWrap/>
            <w:vAlign w:val="center"/>
          </w:tcPr>
          <w:p w14:paraId="5FB1644D">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584E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32665AFD">
            <w:pPr>
              <w:widowControl/>
              <w:spacing w:line="360" w:lineRule="auto"/>
              <w:jc w:val="center"/>
              <w:rPr>
                <w:rFonts w:ascii="宋体" w:hAnsi="宋体" w:cs="宋体"/>
                <w:kern w:val="0"/>
                <w:sz w:val="24"/>
              </w:rPr>
            </w:pPr>
            <w:r>
              <w:rPr>
                <w:rFonts w:hint="eastAsia" w:ascii="宋体" w:hAnsi="宋体" w:cs="宋体"/>
                <w:kern w:val="0"/>
                <w:sz w:val="24"/>
              </w:rPr>
              <w:t>14</w:t>
            </w:r>
          </w:p>
        </w:tc>
        <w:tc>
          <w:tcPr>
            <w:tcW w:w="6285" w:type="dxa"/>
            <w:tcBorders>
              <w:top w:val="single" w:color="auto" w:sz="4" w:space="0"/>
              <w:left w:val="single" w:color="auto" w:sz="4" w:space="0"/>
              <w:bottom w:val="single" w:color="auto" w:sz="4" w:space="0"/>
              <w:right w:val="single" w:color="auto" w:sz="4" w:space="0"/>
            </w:tcBorders>
            <w:noWrap/>
            <w:vAlign w:val="center"/>
          </w:tcPr>
          <w:p w14:paraId="058D60DF">
            <w:pPr>
              <w:widowControl/>
              <w:spacing w:line="360" w:lineRule="auto"/>
              <w:jc w:val="left"/>
              <w:rPr>
                <w:rFonts w:ascii="宋体" w:hAnsi="宋体" w:cs="宋体"/>
                <w:kern w:val="0"/>
                <w:sz w:val="24"/>
              </w:rPr>
            </w:pPr>
            <w:r>
              <w:rPr>
                <w:rFonts w:hint="eastAsia" w:ascii="宋体" w:hAnsi="宋体" w:cs="宋体"/>
                <w:kern w:val="0"/>
                <w:sz w:val="24"/>
              </w:rPr>
              <w:t>G25长深高速福建方向2360K+800M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1F42FC73">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31B8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E14A1D3">
            <w:pPr>
              <w:widowControl/>
              <w:spacing w:line="360" w:lineRule="auto"/>
              <w:jc w:val="center"/>
              <w:rPr>
                <w:rFonts w:ascii="宋体" w:hAnsi="宋体" w:cs="宋体"/>
                <w:kern w:val="0"/>
                <w:sz w:val="24"/>
              </w:rPr>
            </w:pPr>
            <w:r>
              <w:rPr>
                <w:rFonts w:hint="eastAsia" w:ascii="宋体" w:hAnsi="宋体" w:cs="宋体"/>
                <w:kern w:val="0"/>
                <w:sz w:val="24"/>
              </w:rPr>
              <w:t>15</w:t>
            </w:r>
          </w:p>
        </w:tc>
        <w:tc>
          <w:tcPr>
            <w:tcW w:w="6285" w:type="dxa"/>
            <w:tcBorders>
              <w:top w:val="single" w:color="auto" w:sz="4" w:space="0"/>
              <w:left w:val="single" w:color="auto" w:sz="4" w:space="0"/>
              <w:bottom w:val="single" w:color="auto" w:sz="4" w:space="0"/>
              <w:right w:val="single" w:color="auto" w:sz="4" w:space="0"/>
            </w:tcBorders>
            <w:noWrap/>
            <w:vAlign w:val="center"/>
          </w:tcPr>
          <w:p w14:paraId="133A78FC">
            <w:pPr>
              <w:widowControl/>
              <w:spacing w:line="360" w:lineRule="auto"/>
              <w:jc w:val="left"/>
              <w:rPr>
                <w:rFonts w:ascii="宋体" w:hAnsi="宋体" w:cs="宋体"/>
                <w:kern w:val="0"/>
                <w:sz w:val="24"/>
              </w:rPr>
            </w:pPr>
            <w:r>
              <w:rPr>
                <w:rFonts w:hint="eastAsia" w:ascii="宋体" w:hAnsi="宋体" w:cs="宋体"/>
                <w:kern w:val="0"/>
                <w:sz w:val="24"/>
              </w:rPr>
              <w:t>S16杭浦往上海方向0005KM050M</w:t>
            </w:r>
          </w:p>
        </w:tc>
        <w:tc>
          <w:tcPr>
            <w:tcW w:w="1701" w:type="dxa"/>
            <w:tcBorders>
              <w:top w:val="single" w:color="auto" w:sz="4" w:space="0"/>
              <w:left w:val="single" w:color="auto" w:sz="4" w:space="0"/>
              <w:bottom w:val="single" w:color="auto" w:sz="4" w:space="0"/>
              <w:right w:val="single" w:color="auto" w:sz="4" w:space="0"/>
            </w:tcBorders>
            <w:noWrap/>
            <w:vAlign w:val="center"/>
          </w:tcPr>
          <w:p w14:paraId="6DA6540F">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5655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67DDA3EF">
            <w:pPr>
              <w:widowControl/>
              <w:spacing w:line="360" w:lineRule="auto"/>
              <w:jc w:val="center"/>
              <w:rPr>
                <w:rFonts w:ascii="宋体" w:hAnsi="宋体" w:cs="宋体"/>
                <w:kern w:val="0"/>
                <w:sz w:val="24"/>
              </w:rPr>
            </w:pPr>
            <w:r>
              <w:rPr>
                <w:rFonts w:hint="eastAsia" w:ascii="宋体" w:hAnsi="宋体" w:cs="宋体"/>
                <w:kern w:val="0"/>
                <w:sz w:val="24"/>
              </w:rPr>
              <w:t>16</w:t>
            </w:r>
          </w:p>
        </w:tc>
        <w:tc>
          <w:tcPr>
            <w:tcW w:w="6285" w:type="dxa"/>
            <w:tcBorders>
              <w:top w:val="single" w:color="auto" w:sz="4" w:space="0"/>
              <w:left w:val="single" w:color="auto" w:sz="4" w:space="0"/>
              <w:bottom w:val="single" w:color="auto" w:sz="4" w:space="0"/>
              <w:right w:val="single" w:color="auto" w:sz="4" w:space="0"/>
            </w:tcBorders>
            <w:noWrap/>
            <w:vAlign w:val="center"/>
          </w:tcPr>
          <w:p w14:paraId="6783217E">
            <w:pPr>
              <w:widowControl/>
              <w:spacing w:line="360" w:lineRule="auto"/>
              <w:jc w:val="left"/>
              <w:rPr>
                <w:rFonts w:ascii="宋体" w:hAnsi="宋体" w:cs="宋体"/>
                <w:kern w:val="0"/>
                <w:sz w:val="24"/>
              </w:rPr>
            </w:pPr>
            <w:r>
              <w:rPr>
                <w:rFonts w:hint="eastAsia" w:ascii="宋体" w:hAnsi="宋体" w:cs="宋体"/>
                <w:kern w:val="0"/>
                <w:sz w:val="24"/>
              </w:rPr>
              <w:t>G25长深福建方向2423K+800M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004BB387">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2E96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0A050E52">
            <w:pPr>
              <w:widowControl/>
              <w:spacing w:line="360" w:lineRule="auto"/>
              <w:jc w:val="center"/>
              <w:rPr>
                <w:rFonts w:ascii="宋体" w:hAnsi="宋体" w:cs="宋体"/>
                <w:kern w:val="0"/>
                <w:sz w:val="24"/>
              </w:rPr>
            </w:pPr>
            <w:r>
              <w:rPr>
                <w:rFonts w:hint="eastAsia" w:ascii="宋体" w:hAnsi="宋体" w:cs="宋体"/>
                <w:kern w:val="0"/>
                <w:sz w:val="24"/>
              </w:rPr>
              <w:t>17</w:t>
            </w:r>
          </w:p>
        </w:tc>
        <w:tc>
          <w:tcPr>
            <w:tcW w:w="6285" w:type="dxa"/>
            <w:tcBorders>
              <w:top w:val="single" w:color="auto" w:sz="4" w:space="0"/>
              <w:left w:val="single" w:color="auto" w:sz="4" w:space="0"/>
              <w:bottom w:val="single" w:color="auto" w:sz="4" w:space="0"/>
              <w:right w:val="single" w:color="auto" w:sz="4" w:space="0"/>
            </w:tcBorders>
            <w:noWrap/>
            <w:vAlign w:val="center"/>
          </w:tcPr>
          <w:p w14:paraId="14A296EF">
            <w:pPr>
              <w:widowControl/>
              <w:spacing w:line="360" w:lineRule="auto"/>
              <w:jc w:val="left"/>
              <w:rPr>
                <w:rFonts w:ascii="宋体" w:hAnsi="宋体" w:cs="宋体"/>
                <w:kern w:val="0"/>
                <w:sz w:val="24"/>
              </w:rPr>
            </w:pPr>
            <w:r>
              <w:rPr>
                <w:rFonts w:hint="eastAsia" w:ascii="宋体" w:hAnsi="宋体" w:cs="宋体"/>
                <w:kern w:val="0"/>
                <w:sz w:val="24"/>
              </w:rPr>
              <w:t>S43西复线温州方向98K+800M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744A1C93">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371C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04D28519">
            <w:pPr>
              <w:widowControl/>
              <w:spacing w:line="360" w:lineRule="auto"/>
              <w:jc w:val="center"/>
              <w:rPr>
                <w:rFonts w:ascii="宋体" w:hAnsi="宋体" w:cs="宋体"/>
                <w:kern w:val="0"/>
                <w:sz w:val="24"/>
              </w:rPr>
            </w:pPr>
            <w:r>
              <w:rPr>
                <w:rFonts w:hint="eastAsia" w:ascii="宋体" w:hAnsi="宋体" w:cs="宋体"/>
                <w:kern w:val="0"/>
                <w:sz w:val="24"/>
              </w:rPr>
              <w:t>18</w:t>
            </w:r>
          </w:p>
        </w:tc>
        <w:tc>
          <w:tcPr>
            <w:tcW w:w="6285" w:type="dxa"/>
            <w:tcBorders>
              <w:top w:val="single" w:color="auto" w:sz="4" w:space="0"/>
              <w:left w:val="single" w:color="auto" w:sz="4" w:space="0"/>
              <w:bottom w:val="single" w:color="auto" w:sz="4" w:space="0"/>
              <w:right w:val="single" w:color="auto" w:sz="4" w:space="0"/>
            </w:tcBorders>
            <w:noWrap/>
            <w:vAlign w:val="center"/>
          </w:tcPr>
          <w:p w14:paraId="3DBB4C0E">
            <w:pPr>
              <w:widowControl/>
              <w:spacing w:line="360" w:lineRule="auto"/>
              <w:jc w:val="left"/>
              <w:rPr>
                <w:rFonts w:ascii="宋体" w:hAnsi="宋体" w:cs="宋体"/>
                <w:kern w:val="0"/>
                <w:sz w:val="24"/>
              </w:rPr>
            </w:pPr>
            <w:r>
              <w:rPr>
                <w:rFonts w:hint="eastAsia" w:ascii="宋体" w:hAnsi="宋体" w:cs="宋体"/>
                <w:kern w:val="0"/>
                <w:sz w:val="24"/>
              </w:rPr>
              <w:t>S29临金千岛湖方向2K+55M</w:t>
            </w:r>
          </w:p>
        </w:tc>
        <w:tc>
          <w:tcPr>
            <w:tcW w:w="1701" w:type="dxa"/>
            <w:tcBorders>
              <w:top w:val="single" w:color="auto" w:sz="4" w:space="0"/>
              <w:left w:val="single" w:color="auto" w:sz="4" w:space="0"/>
              <w:bottom w:val="single" w:color="auto" w:sz="4" w:space="0"/>
              <w:right w:val="single" w:color="auto" w:sz="4" w:space="0"/>
            </w:tcBorders>
            <w:noWrap/>
            <w:vAlign w:val="center"/>
          </w:tcPr>
          <w:p w14:paraId="7FDA00BA">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4338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CCACA9E">
            <w:pPr>
              <w:widowControl/>
              <w:spacing w:line="360" w:lineRule="auto"/>
              <w:jc w:val="center"/>
              <w:rPr>
                <w:rFonts w:ascii="宋体" w:hAnsi="宋体" w:cs="宋体"/>
                <w:kern w:val="0"/>
                <w:sz w:val="24"/>
              </w:rPr>
            </w:pPr>
            <w:r>
              <w:rPr>
                <w:rFonts w:hint="eastAsia" w:ascii="宋体" w:hAnsi="宋体" w:cs="宋体"/>
                <w:kern w:val="0"/>
                <w:sz w:val="24"/>
              </w:rPr>
              <w:t>19</w:t>
            </w:r>
          </w:p>
        </w:tc>
        <w:tc>
          <w:tcPr>
            <w:tcW w:w="6285" w:type="dxa"/>
            <w:tcBorders>
              <w:top w:val="single" w:color="auto" w:sz="4" w:space="0"/>
              <w:left w:val="single" w:color="auto" w:sz="4" w:space="0"/>
              <w:bottom w:val="single" w:color="auto" w:sz="4" w:space="0"/>
              <w:right w:val="single" w:color="auto" w:sz="4" w:space="0"/>
            </w:tcBorders>
            <w:noWrap/>
            <w:vAlign w:val="center"/>
          </w:tcPr>
          <w:p w14:paraId="7FD4EBCF">
            <w:pPr>
              <w:widowControl/>
              <w:spacing w:line="360" w:lineRule="auto"/>
              <w:jc w:val="left"/>
              <w:rPr>
                <w:rFonts w:ascii="宋体" w:hAnsi="宋体" w:cs="宋体"/>
                <w:kern w:val="0"/>
                <w:sz w:val="24"/>
              </w:rPr>
            </w:pPr>
            <w:r>
              <w:rPr>
                <w:rFonts w:hint="eastAsia" w:ascii="宋体" w:hAnsi="宋体" w:cs="宋体"/>
                <w:kern w:val="0"/>
                <w:sz w:val="24"/>
              </w:rPr>
              <w:t>G56杭瑞高速安徽方向111公里100米</w:t>
            </w:r>
          </w:p>
        </w:tc>
        <w:tc>
          <w:tcPr>
            <w:tcW w:w="1701" w:type="dxa"/>
            <w:tcBorders>
              <w:top w:val="single" w:color="auto" w:sz="4" w:space="0"/>
              <w:left w:val="single" w:color="auto" w:sz="4" w:space="0"/>
              <w:bottom w:val="single" w:color="auto" w:sz="4" w:space="0"/>
              <w:right w:val="single" w:color="auto" w:sz="4" w:space="0"/>
            </w:tcBorders>
            <w:noWrap/>
            <w:vAlign w:val="center"/>
          </w:tcPr>
          <w:p w14:paraId="606CED7B">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714B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0A74B25">
            <w:pPr>
              <w:widowControl/>
              <w:spacing w:line="360" w:lineRule="auto"/>
              <w:jc w:val="center"/>
              <w:rPr>
                <w:rFonts w:ascii="宋体" w:hAnsi="宋体" w:cs="宋体"/>
                <w:kern w:val="0"/>
                <w:sz w:val="24"/>
              </w:rPr>
            </w:pPr>
            <w:r>
              <w:rPr>
                <w:rFonts w:hint="eastAsia" w:ascii="宋体" w:hAnsi="宋体" w:cs="宋体"/>
                <w:kern w:val="0"/>
                <w:sz w:val="24"/>
              </w:rPr>
              <w:t>20</w:t>
            </w:r>
          </w:p>
        </w:tc>
        <w:tc>
          <w:tcPr>
            <w:tcW w:w="6285" w:type="dxa"/>
            <w:tcBorders>
              <w:top w:val="single" w:color="auto" w:sz="4" w:space="0"/>
              <w:left w:val="single" w:color="auto" w:sz="4" w:space="0"/>
              <w:bottom w:val="single" w:color="auto" w:sz="4" w:space="0"/>
              <w:right w:val="single" w:color="auto" w:sz="4" w:space="0"/>
            </w:tcBorders>
            <w:noWrap/>
            <w:vAlign w:val="center"/>
          </w:tcPr>
          <w:p w14:paraId="06BC0E38">
            <w:pPr>
              <w:widowControl/>
              <w:spacing w:line="360" w:lineRule="auto"/>
              <w:jc w:val="left"/>
              <w:rPr>
                <w:rFonts w:ascii="宋体" w:hAnsi="宋体" w:cs="宋体"/>
                <w:kern w:val="0"/>
                <w:sz w:val="24"/>
              </w:rPr>
            </w:pPr>
            <w:r>
              <w:rPr>
                <w:rFonts w:hint="eastAsia" w:ascii="宋体" w:hAnsi="宋体" w:cs="宋体"/>
                <w:kern w:val="0"/>
                <w:sz w:val="24"/>
              </w:rPr>
              <w:t>G6021杭长往杭州方向61K150M</w:t>
            </w:r>
          </w:p>
        </w:tc>
        <w:tc>
          <w:tcPr>
            <w:tcW w:w="1701" w:type="dxa"/>
            <w:tcBorders>
              <w:top w:val="single" w:color="auto" w:sz="4" w:space="0"/>
              <w:left w:val="single" w:color="auto" w:sz="4" w:space="0"/>
              <w:bottom w:val="single" w:color="auto" w:sz="4" w:space="0"/>
              <w:right w:val="single" w:color="auto" w:sz="4" w:space="0"/>
            </w:tcBorders>
            <w:noWrap/>
            <w:vAlign w:val="center"/>
          </w:tcPr>
          <w:p w14:paraId="2B6C71ED">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1AE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4AC90A0A">
            <w:pPr>
              <w:widowControl/>
              <w:spacing w:line="360" w:lineRule="auto"/>
              <w:jc w:val="center"/>
              <w:rPr>
                <w:rFonts w:ascii="宋体" w:hAnsi="宋体" w:cs="宋体"/>
                <w:kern w:val="0"/>
                <w:sz w:val="24"/>
              </w:rPr>
            </w:pPr>
            <w:r>
              <w:rPr>
                <w:rFonts w:hint="eastAsia" w:ascii="宋体" w:hAnsi="宋体" w:cs="宋体"/>
                <w:kern w:val="0"/>
                <w:sz w:val="24"/>
              </w:rPr>
              <w:t>21</w:t>
            </w:r>
          </w:p>
        </w:tc>
        <w:tc>
          <w:tcPr>
            <w:tcW w:w="6285" w:type="dxa"/>
            <w:tcBorders>
              <w:top w:val="single" w:color="auto" w:sz="4" w:space="0"/>
              <w:left w:val="single" w:color="auto" w:sz="4" w:space="0"/>
              <w:bottom w:val="single" w:color="auto" w:sz="4" w:space="0"/>
              <w:right w:val="single" w:color="auto" w:sz="4" w:space="0"/>
            </w:tcBorders>
            <w:noWrap/>
            <w:vAlign w:val="center"/>
          </w:tcPr>
          <w:p w14:paraId="2C97E5E6">
            <w:pPr>
              <w:widowControl/>
              <w:spacing w:line="360" w:lineRule="auto"/>
              <w:jc w:val="left"/>
              <w:rPr>
                <w:rFonts w:ascii="宋体" w:hAnsi="宋体" w:cs="宋体"/>
                <w:kern w:val="0"/>
                <w:sz w:val="24"/>
              </w:rPr>
            </w:pPr>
            <w:r>
              <w:rPr>
                <w:rFonts w:hint="eastAsia" w:ascii="宋体" w:hAnsi="宋体" w:cs="宋体"/>
                <w:kern w:val="0"/>
                <w:sz w:val="24"/>
              </w:rPr>
              <w:t>G60沪昆高速0189KM450M</w:t>
            </w:r>
          </w:p>
        </w:tc>
        <w:tc>
          <w:tcPr>
            <w:tcW w:w="1701" w:type="dxa"/>
            <w:tcBorders>
              <w:top w:val="single" w:color="auto" w:sz="4" w:space="0"/>
              <w:left w:val="single" w:color="auto" w:sz="4" w:space="0"/>
              <w:bottom w:val="single" w:color="auto" w:sz="4" w:space="0"/>
              <w:right w:val="single" w:color="auto" w:sz="4" w:space="0"/>
            </w:tcBorders>
            <w:noWrap/>
            <w:vAlign w:val="center"/>
          </w:tcPr>
          <w:p w14:paraId="5D5625DC">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2CB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6993B64A">
            <w:pPr>
              <w:widowControl/>
              <w:spacing w:line="360" w:lineRule="auto"/>
              <w:jc w:val="center"/>
              <w:rPr>
                <w:rFonts w:ascii="宋体" w:hAnsi="宋体" w:cs="宋体"/>
                <w:kern w:val="0"/>
                <w:sz w:val="24"/>
              </w:rPr>
            </w:pPr>
            <w:r>
              <w:rPr>
                <w:rFonts w:hint="eastAsia" w:ascii="宋体" w:hAnsi="宋体" w:cs="宋体"/>
                <w:kern w:val="0"/>
                <w:sz w:val="24"/>
              </w:rPr>
              <w:t>22</w:t>
            </w:r>
          </w:p>
        </w:tc>
        <w:tc>
          <w:tcPr>
            <w:tcW w:w="6285" w:type="dxa"/>
            <w:tcBorders>
              <w:top w:val="single" w:color="auto" w:sz="4" w:space="0"/>
              <w:left w:val="single" w:color="auto" w:sz="4" w:space="0"/>
              <w:bottom w:val="single" w:color="auto" w:sz="4" w:space="0"/>
              <w:right w:val="single" w:color="auto" w:sz="4" w:space="0"/>
            </w:tcBorders>
            <w:noWrap/>
            <w:vAlign w:val="center"/>
          </w:tcPr>
          <w:p w14:paraId="7750F839">
            <w:pPr>
              <w:widowControl/>
              <w:spacing w:line="360" w:lineRule="auto"/>
              <w:jc w:val="left"/>
              <w:rPr>
                <w:rFonts w:ascii="宋体" w:hAnsi="宋体" w:cs="宋体"/>
                <w:kern w:val="0"/>
                <w:sz w:val="24"/>
              </w:rPr>
            </w:pPr>
            <w:r>
              <w:rPr>
                <w:rFonts w:hint="eastAsia" w:ascii="宋体" w:hAnsi="宋体" w:cs="宋体"/>
                <w:kern w:val="0"/>
                <w:sz w:val="24"/>
              </w:rPr>
              <w:t>G25长深往福建方向2344KMI800M</w:t>
            </w:r>
          </w:p>
        </w:tc>
        <w:tc>
          <w:tcPr>
            <w:tcW w:w="1701" w:type="dxa"/>
            <w:tcBorders>
              <w:top w:val="single" w:color="auto" w:sz="4" w:space="0"/>
              <w:left w:val="single" w:color="auto" w:sz="4" w:space="0"/>
              <w:bottom w:val="single" w:color="auto" w:sz="4" w:space="0"/>
              <w:right w:val="single" w:color="auto" w:sz="4" w:space="0"/>
            </w:tcBorders>
            <w:noWrap/>
            <w:vAlign w:val="center"/>
          </w:tcPr>
          <w:p w14:paraId="3D3A5894">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79DE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382FE79E">
            <w:pPr>
              <w:widowControl/>
              <w:spacing w:line="360" w:lineRule="auto"/>
              <w:jc w:val="center"/>
              <w:rPr>
                <w:rFonts w:ascii="宋体" w:hAnsi="宋体" w:cs="宋体"/>
                <w:kern w:val="0"/>
                <w:sz w:val="24"/>
              </w:rPr>
            </w:pPr>
            <w:r>
              <w:rPr>
                <w:rFonts w:hint="eastAsia" w:ascii="宋体" w:hAnsi="宋体" w:cs="宋体"/>
                <w:kern w:val="0"/>
                <w:sz w:val="24"/>
              </w:rPr>
              <w:t>23</w:t>
            </w:r>
          </w:p>
        </w:tc>
        <w:tc>
          <w:tcPr>
            <w:tcW w:w="6285" w:type="dxa"/>
            <w:tcBorders>
              <w:top w:val="single" w:color="auto" w:sz="4" w:space="0"/>
              <w:left w:val="single" w:color="auto" w:sz="4" w:space="0"/>
              <w:bottom w:val="single" w:color="auto" w:sz="4" w:space="0"/>
              <w:right w:val="single" w:color="auto" w:sz="4" w:space="0"/>
            </w:tcBorders>
            <w:noWrap/>
            <w:vAlign w:val="center"/>
          </w:tcPr>
          <w:p w14:paraId="5E33174B">
            <w:pPr>
              <w:widowControl/>
              <w:spacing w:line="360" w:lineRule="auto"/>
              <w:jc w:val="left"/>
              <w:rPr>
                <w:rFonts w:ascii="宋体" w:hAnsi="宋体" w:cs="宋体"/>
                <w:kern w:val="0"/>
                <w:sz w:val="24"/>
              </w:rPr>
            </w:pPr>
            <w:r>
              <w:rPr>
                <w:rFonts w:hint="eastAsia" w:ascii="宋体" w:hAnsi="宋体" w:cs="宋体"/>
                <w:kern w:val="0"/>
                <w:sz w:val="24"/>
              </w:rPr>
              <w:t>G25长深高速江苏方向2443公里850米</w:t>
            </w:r>
          </w:p>
        </w:tc>
        <w:tc>
          <w:tcPr>
            <w:tcW w:w="1701" w:type="dxa"/>
            <w:tcBorders>
              <w:top w:val="single" w:color="auto" w:sz="4" w:space="0"/>
              <w:left w:val="single" w:color="auto" w:sz="4" w:space="0"/>
              <w:bottom w:val="single" w:color="auto" w:sz="4" w:space="0"/>
              <w:right w:val="single" w:color="auto" w:sz="4" w:space="0"/>
            </w:tcBorders>
            <w:noWrap/>
            <w:vAlign w:val="center"/>
          </w:tcPr>
          <w:p w14:paraId="05397314">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60A8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2EAA7AE3">
            <w:pPr>
              <w:widowControl/>
              <w:spacing w:line="360" w:lineRule="auto"/>
              <w:jc w:val="center"/>
              <w:rPr>
                <w:rFonts w:ascii="宋体" w:hAnsi="宋体" w:cs="宋体"/>
                <w:kern w:val="0"/>
                <w:sz w:val="24"/>
              </w:rPr>
            </w:pPr>
            <w:r>
              <w:rPr>
                <w:rFonts w:hint="eastAsia" w:ascii="宋体" w:hAnsi="宋体" w:cs="宋体"/>
                <w:kern w:val="0"/>
                <w:sz w:val="24"/>
              </w:rPr>
              <w:t>24</w:t>
            </w:r>
          </w:p>
        </w:tc>
        <w:tc>
          <w:tcPr>
            <w:tcW w:w="6285" w:type="dxa"/>
            <w:tcBorders>
              <w:top w:val="single" w:color="auto" w:sz="4" w:space="0"/>
              <w:left w:val="single" w:color="auto" w:sz="4" w:space="0"/>
              <w:bottom w:val="single" w:color="auto" w:sz="4" w:space="0"/>
              <w:right w:val="single" w:color="auto" w:sz="4" w:space="0"/>
            </w:tcBorders>
            <w:noWrap/>
            <w:vAlign w:val="center"/>
          </w:tcPr>
          <w:p w14:paraId="63654DE2">
            <w:pPr>
              <w:widowControl/>
              <w:spacing w:line="360" w:lineRule="auto"/>
              <w:jc w:val="left"/>
              <w:rPr>
                <w:rFonts w:ascii="宋体" w:hAnsi="宋体" w:cs="宋体"/>
                <w:kern w:val="0"/>
                <w:sz w:val="24"/>
              </w:rPr>
            </w:pPr>
            <w:r>
              <w:rPr>
                <w:rFonts w:hint="eastAsia" w:ascii="宋体" w:hAnsi="宋体" w:cs="宋体"/>
                <w:kern w:val="0"/>
                <w:sz w:val="24"/>
              </w:rPr>
              <w:t>S29临金高速公路金华方向53公里980米</w:t>
            </w:r>
          </w:p>
        </w:tc>
        <w:tc>
          <w:tcPr>
            <w:tcW w:w="1701" w:type="dxa"/>
            <w:tcBorders>
              <w:top w:val="single" w:color="auto" w:sz="4" w:space="0"/>
              <w:left w:val="single" w:color="auto" w:sz="4" w:space="0"/>
              <w:bottom w:val="single" w:color="auto" w:sz="4" w:space="0"/>
              <w:right w:val="single" w:color="auto" w:sz="4" w:space="0"/>
            </w:tcBorders>
            <w:noWrap/>
            <w:vAlign w:val="center"/>
          </w:tcPr>
          <w:p w14:paraId="18F1C9CB">
            <w:pPr>
              <w:widowControl/>
              <w:spacing w:line="360" w:lineRule="auto"/>
              <w:jc w:val="center"/>
              <w:rPr>
                <w:rFonts w:ascii="宋体" w:hAnsi="宋体" w:cs="宋体"/>
                <w:kern w:val="0"/>
                <w:sz w:val="24"/>
              </w:rPr>
            </w:pPr>
            <w:r>
              <w:rPr>
                <w:rFonts w:hint="eastAsia" w:ascii="宋体" w:hAnsi="宋体" w:cs="宋体"/>
                <w:kern w:val="0"/>
                <w:sz w:val="24"/>
              </w:rPr>
              <w:t>测速</w:t>
            </w:r>
          </w:p>
        </w:tc>
      </w:tr>
      <w:tr w14:paraId="5ECF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58D52BA8">
            <w:pPr>
              <w:widowControl/>
              <w:spacing w:line="360" w:lineRule="auto"/>
              <w:jc w:val="center"/>
              <w:rPr>
                <w:rFonts w:ascii="宋体" w:hAnsi="宋体" w:cs="宋体"/>
                <w:kern w:val="0"/>
                <w:sz w:val="24"/>
              </w:rPr>
            </w:pPr>
            <w:r>
              <w:rPr>
                <w:rFonts w:hint="eastAsia" w:ascii="宋体" w:hAnsi="宋体" w:cs="宋体"/>
                <w:kern w:val="0"/>
                <w:sz w:val="24"/>
              </w:rPr>
              <w:t>25</w:t>
            </w:r>
          </w:p>
        </w:tc>
        <w:tc>
          <w:tcPr>
            <w:tcW w:w="6285" w:type="dxa"/>
            <w:tcBorders>
              <w:top w:val="single" w:color="auto" w:sz="4" w:space="0"/>
              <w:left w:val="single" w:color="auto" w:sz="4" w:space="0"/>
              <w:bottom w:val="single" w:color="auto" w:sz="4" w:space="0"/>
              <w:right w:val="single" w:color="auto" w:sz="4" w:space="0"/>
            </w:tcBorders>
            <w:noWrap/>
            <w:vAlign w:val="center"/>
          </w:tcPr>
          <w:p w14:paraId="06566E3A">
            <w:pPr>
              <w:widowControl/>
              <w:spacing w:line="360" w:lineRule="auto"/>
              <w:jc w:val="left"/>
              <w:rPr>
                <w:rFonts w:ascii="宋体" w:hAnsi="宋体" w:cs="宋体"/>
                <w:kern w:val="0"/>
                <w:sz w:val="24"/>
              </w:rPr>
            </w:pPr>
            <w:r>
              <w:rPr>
                <w:rFonts w:hint="eastAsia" w:ascii="宋体" w:hAnsi="宋体" w:cs="宋体"/>
                <w:kern w:val="0"/>
                <w:sz w:val="24"/>
              </w:rPr>
              <w:t>S29临金高速公路宣城方向72公里900米</w:t>
            </w:r>
          </w:p>
        </w:tc>
        <w:tc>
          <w:tcPr>
            <w:tcW w:w="1701" w:type="dxa"/>
            <w:tcBorders>
              <w:top w:val="single" w:color="auto" w:sz="4" w:space="0"/>
              <w:left w:val="single" w:color="auto" w:sz="4" w:space="0"/>
              <w:bottom w:val="single" w:color="auto" w:sz="4" w:space="0"/>
              <w:right w:val="single" w:color="auto" w:sz="4" w:space="0"/>
            </w:tcBorders>
            <w:noWrap/>
            <w:vAlign w:val="center"/>
          </w:tcPr>
          <w:p w14:paraId="74446C89">
            <w:pPr>
              <w:widowControl/>
              <w:spacing w:line="360" w:lineRule="auto"/>
              <w:jc w:val="center"/>
              <w:rPr>
                <w:rFonts w:ascii="宋体" w:hAnsi="宋体" w:cs="宋体"/>
                <w:kern w:val="0"/>
                <w:sz w:val="24"/>
              </w:rPr>
            </w:pPr>
            <w:r>
              <w:rPr>
                <w:rFonts w:hint="eastAsia" w:ascii="宋体" w:hAnsi="宋体" w:cs="宋体"/>
                <w:kern w:val="0"/>
                <w:sz w:val="24"/>
              </w:rPr>
              <w:t>测速</w:t>
            </w:r>
          </w:p>
        </w:tc>
      </w:tr>
    </w:tbl>
    <w:p w14:paraId="5D5DEE7F">
      <w:pPr>
        <w:snapToGrid w:val="0"/>
        <w:spacing w:line="360" w:lineRule="auto"/>
        <w:rPr>
          <w:rFonts w:ascii="宋体" w:hAnsi="宋体" w:cs="宋体"/>
          <w:sz w:val="24"/>
        </w:rPr>
      </w:pPr>
    </w:p>
    <w:p w14:paraId="247E2D51">
      <w:pPr>
        <w:snapToGrid w:val="0"/>
        <w:spacing w:line="360" w:lineRule="auto"/>
        <w:rPr>
          <w:rFonts w:ascii="宋体" w:hAnsi="宋体" w:cs="宋体"/>
          <w:sz w:val="24"/>
        </w:rPr>
      </w:pPr>
      <w:r>
        <w:rPr>
          <w:rFonts w:hint="eastAsia" w:ascii="宋体" w:hAnsi="宋体" w:cs="宋体"/>
          <w:sz w:val="24"/>
        </w:rPr>
        <w:t>1.3高点监控点位</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5972"/>
        <w:gridCol w:w="1610"/>
      </w:tblGrid>
      <w:tr w14:paraId="261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5" w:type="pct"/>
            <w:tcBorders>
              <w:top w:val="single" w:color="auto" w:sz="4" w:space="0"/>
              <w:left w:val="single" w:color="auto" w:sz="4" w:space="0"/>
              <w:bottom w:val="single" w:color="auto" w:sz="4" w:space="0"/>
              <w:right w:val="single" w:color="auto" w:sz="4" w:space="0"/>
            </w:tcBorders>
            <w:noWrap/>
            <w:vAlign w:val="center"/>
          </w:tcPr>
          <w:p w14:paraId="687C0732">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516" w:type="pct"/>
            <w:tcBorders>
              <w:top w:val="single" w:color="auto" w:sz="4" w:space="0"/>
              <w:left w:val="single" w:color="auto" w:sz="4" w:space="0"/>
              <w:bottom w:val="single" w:color="auto" w:sz="4" w:space="0"/>
              <w:right w:val="single" w:color="auto" w:sz="4" w:space="0"/>
            </w:tcBorders>
            <w:noWrap/>
            <w:vAlign w:val="center"/>
          </w:tcPr>
          <w:p w14:paraId="421105B9">
            <w:pPr>
              <w:widowControl/>
              <w:spacing w:line="360" w:lineRule="auto"/>
              <w:jc w:val="center"/>
              <w:rPr>
                <w:rFonts w:ascii="宋体" w:hAnsi="宋体" w:cs="宋体"/>
                <w:b/>
                <w:bCs/>
                <w:kern w:val="0"/>
                <w:sz w:val="24"/>
              </w:rPr>
            </w:pPr>
            <w:r>
              <w:rPr>
                <w:rFonts w:hint="eastAsia" w:ascii="宋体" w:hAnsi="宋体" w:cs="宋体"/>
                <w:b/>
                <w:bCs/>
                <w:kern w:val="0"/>
                <w:sz w:val="24"/>
              </w:rPr>
              <w:t>点位</w:t>
            </w:r>
          </w:p>
        </w:tc>
        <w:tc>
          <w:tcPr>
            <w:tcW w:w="948" w:type="pct"/>
            <w:tcBorders>
              <w:top w:val="single" w:color="auto" w:sz="4" w:space="0"/>
              <w:left w:val="single" w:color="auto" w:sz="4" w:space="0"/>
              <w:bottom w:val="single" w:color="auto" w:sz="4" w:space="0"/>
              <w:right w:val="single" w:color="auto" w:sz="4" w:space="0"/>
            </w:tcBorders>
            <w:noWrap/>
            <w:vAlign w:val="center"/>
          </w:tcPr>
          <w:p w14:paraId="661E583B">
            <w:pPr>
              <w:widowControl/>
              <w:spacing w:line="360" w:lineRule="auto"/>
              <w:jc w:val="center"/>
              <w:rPr>
                <w:rFonts w:ascii="宋体" w:hAnsi="宋体" w:cs="宋体"/>
                <w:b/>
                <w:bCs/>
                <w:kern w:val="0"/>
                <w:sz w:val="24"/>
              </w:rPr>
            </w:pPr>
            <w:r>
              <w:rPr>
                <w:rFonts w:hint="eastAsia" w:ascii="宋体" w:hAnsi="宋体" w:cs="宋体"/>
                <w:b/>
                <w:bCs/>
                <w:kern w:val="0"/>
                <w:sz w:val="24"/>
              </w:rPr>
              <w:t>所属系统</w:t>
            </w:r>
          </w:p>
        </w:tc>
      </w:tr>
      <w:tr w14:paraId="74E1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49DD34F8">
            <w:pPr>
              <w:widowControl/>
              <w:spacing w:line="360" w:lineRule="auto"/>
              <w:jc w:val="center"/>
              <w:rPr>
                <w:rFonts w:ascii="宋体" w:hAnsi="宋体" w:cs="宋体"/>
                <w:kern w:val="0"/>
                <w:sz w:val="24"/>
              </w:rPr>
            </w:pPr>
            <w:r>
              <w:rPr>
                <w:rFonts w:hint="eastAsia" w:ascii="宋体" w:hAnsi="宋体" w:cs="宋体"/>
                <w:kern w:val="0"/>
                <w:sz w:val="24"/>
              </w:rPr>
              <w:t>1</w:t>
            </w:r>
          </w:p>
        </w:tc>
        <w:tc>
          <w:tcPr>
            <w:tcW w:w="3516" w:type="pct"/>
            <w:tcBorders>
              <w:top w:val="single" w:color="auto" w:sz="4" w:space="0"/>
              <w:left w:val="single" w:color="auto" w:sz="4" w:space="0"/>
              <w:bottom w:val="single" w:color="auto" w:sz="4" w:space="0"/>
              <w:right w:val="single" w:color="auto" w:sz="4" w:space="0"/>
            </w:tcBorders>
            <w:noWrap/>
            <w:vAlign w:val="center"/>
          </w:tcPr>
          <w:p w14:paraId="05365DD4">
            <w:pPr>
              <w:widowControl/>
              <w:spacing w:line="360" w:lineRule="auto"/>
              <w:jc w:val="left"/>
              <w:rPr>
                <w:rFonts w:ascii="宋体" w:hAnsi="宋体" w:cs="宋体"/>
                <w:kern w:val="0"/>
                <w:sz w:val="24"/>
              </w:rPr>
            </w:pPr>
            <w:r>
              <w:rPr>
                <w:rFonts w:hint="eastAsia" w:ascii="宋体" w:hAnsi="宋体" w:cs="宋体"/>
                <w:kern w:val="0"/>
                <w:sz w:val="24"/>
              </w:rPr>
              <w:t>G60沪昆往上海方向0201KM+000M萧山服务区入口</w:t>
            </w:r>
          </w:p>
        </w:tc>
        <w:tc>
          <w:tcPr>
            <w:tcW w:w="948" w:type="pct"/>
            <w:tcBorders>
              <w:top w:val="single" w:color="auto" w:sz="4" w:space="0"/>
              <w:left w:val="single" w:color="auto" w:sz="4" w:space="0"/>
              <w:bottom w:val="single" w:color="auto" w:sz="4" w:space="0"/>
              <w:right w:val="single" w:color="auto" w:sz="4" w:space="0"/>
            </w:tcBorders>
            <w:noWrap/>
            <w:vAlign w:val="center"/>
          </w:tcPr>
          <w:p w14:paraId="06847581">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698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15F72330">
            <w:pPr>
              <w:widowControl/>
              <w:spacing w:line="360" w:lineRule="auto"/>
              <w:jc w:val="center"/>
              <w:rPr>
                <w:rFonts w:ascii="宋体" w:hAnsi="宋体" w:cs="宋体"/>
                <w:kern w:val="0"/>
                <w:sz w:val="24"/>
              </w:rPr>
            </w:pPr>
            <w:r>
              <w:rPr>
                <w:rFonts w:hint="eastAsia" w:ascii="宋体" w:hAnsi="宋体" w:cs="宋体"/>
                <w:kern w:val="0"/>
                <w:sz w:val="24"/>
              </w:rPr>
              <w:t>2</w:t>
            </w:r>
          </w:p>
        </w:tc>
        <w:tc>
          <w:tcPr>
            <w:tcW w:w="3516" w:type="pct"/>
            <w:tcBorders>
              <w:top w:val="single" w:color="auto" w:sz="4" w:space="0"/>
              <w:left w:val="single" w:color="auto" w:sz="4" w:space="0"/>
              <w:bottom w:val="single" w:color="auto" w:sz="4" w:space="0"/>
              <w:right w:val="single" w:color="auto" w:sz="4" w:space="0"/>
            </w:tcBorders>
            <w:noWrap/>
            <w:vAlign w:val="center"/>
          </w:tcPr>
          <w:p w14:paraId="66080F83">
            <w:pPr>
              <w:widowControl/>
              <w:spacing w:line="360" w:lineRule="auto"/>
              <w:jc w:val="left"/>
              <w:rPr>
                <w:rFonts w:ascii="宋体" w:hAnsi="宋体" w:cs="宋体"/>
                <w:kern w:val="0"/>
                <w:sz w:val="24"/>
              </w:rPr>
            </w:pPr>
            <w:r>
              <w:rPr>
                <w:rFonts w:hint="eastAsia" w:ascii="宋体" w:hAnsi="宋体" w:cs="宋体"/>
                <w:kern w:val="0"/>
                <w:sz w:val="24"/>
              </w:rPr>
              <w:t>G6021杭长往江苏方向0008KM+945M建德服务区入口</w:t>
            </w:r>
          </w:p>
        </w:tc>
        <w:tc>
          <w:tcPr>
            <w:tcW w:w="948" w:type="pct"/>
            <w:tcBorders>
              <w:top w:val="single" w:color="auto" w:sz="4" w:space="0"/>
              <w:left w:val="single" w:color="auto" w:sz="4" w:space="0"/>
              <w:bottom w:val="single" w:color="auto" w:sz="4" w:space="0"/>
              <w:right w:val="single" w:color="auto" w:sz="4" w:space="0"/>
            </w:tcBorders>
            <w:noWrap/>
            <w:vAlign w:val="center"/>
          </w:tcPr>
          <w:p w14:paraId="55007C84">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18A9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6567D703">
            <w:pPr>
              <w:widowControl/>
              <w:spacing w:line="360" w:lineRule="auto"/>
              <w:jc w:val="center"/>
              <w:rPr>
                <w:rFonts w:ascii="宋体" w:hAnsi="宋体" w:cs="宋体"/>
                <w:kern w:val="0"/>
                <w:sz w:val="24"/>
              </w:rPr>
            </w:pPr>
            <w:r>
              <w:rPr>
                <w:rFonts w:hint="eastAsia" w:ascii="宋体" w:hAnsi="宋体" w:cs="宋体"/>
                <w:kern w:val="0"/>
                <w:sz w:val="24"/>
              </w:rPr>
              <w:t>3</w:t>
            </w:r>
          </w:p>
        </w:tc>
        <w:tc>
          <w:tcPr>
            <w:tcW w:w="3516" w:type="pct"/>
            <w:tcBorders>
              <w:top w:val="single" w:color="auto" w:sz="4" w:space="0"/>
              <w:left w:val="single" w:color="auto" w:sz="4" w:space="0"/>
              <w:bottom w:val="single" w:color="auto" w:sz="4" w:space="0"/>
              <w:right w:val="single" w:color="auto" w:sz="4" w:space="0"/>
            </w:tcBorders>
            <w:noWrap/>
            <w:vAlign w:val="center"/>
          </w:tcPr>
          <w:p w14:paraId="5899CB28">
            <w:pPr>
              <w:widowControl/>
              <w:spacing w:line="360" w:lineRule="auto"/>
              <w:jc w:val="left"/>
              <w:rPr>
                <w:rFonts w:ascii="宋体" w:hAnsi="宋体" w:cs="宋体"/>
                <w:kern w:val="0"/>
                <w:sz w:val="24"/>
              </w:rPr>
            </w:pPr>
            <w:r>
              <w:rPr>
                <w:rFonts w:hint="eastAsia" w:ascii="宋体" w:hAnsi="宋体" w:cs="宋体"/>
                <w:kern w:val="0"/>
                <w:sz w:val="24"/>
              </w:rPr>
              <w:t>红垦枢纽高点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7188822B">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32A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15D065B2">
            <w:pPr>
              <w:widowControl/>
              <w:spacing w:line="360" w:lineRule="auto"/>
              <w:jc w:val="center"/>
              <w:rPr>
                <w:rFonts w:ascii="宋体" w:hAnsi="宋体" w:cs="宋体"/>
                <w:kern w:val="0"/>
                <w:sz w:val="24"/>
              </w:rPr>
            </w:pPr>
            <w:r>
              <w:rPr>
                <w:rFonts w:hint="eastAsia" w:ascii="宋体" w:hAnsi="宋体" w:cs="宋体"/>
                <w:kern w:val="0"/>
                <w:sz w:val="24"/>
              </w:rPr>
              <w:t>4</w:t>
            </w:r>
          </w:p>
        </w:tc>
        <w:tc>
          <w:tcPr>
            <w:tcW w:w="3516" w:type="pct"/>
            <w:tcBorders>
              <w:top w:val="single" w:color="auto" w:sz="4" w:space="0"/>
              <w:left w:val="single" w:color="auto" w:sz="4" w:space="0"/>
              <w:bottom w:val="single" w:color="auto" w:sz="4" w:space="0"/>
              <w:right w:val="single" w:color="auto" w:sz="4" w:space="0"/>
            </w:tcBorders>
            <w:noWrap/>
            <w:vAlign w:val="center"/>
          </w:tcPr>
          <w:p w14:paraId="0325A69D">
            <w:pPr>
              <w:widowControl/>
              <w:spacing w:line="360" w:lineRule="auto"/>
              <w:jc w:val="left"/>
              <w:rPr>
                <w:rFonts w:ascii="宋体" w:hAnsi="宋体" w:cs="宋体"/>
                <w:kern w:val="0"/>
                <w:sz w:val="24"/>
              </w:rPr>
            </w:pPr>
            <w:r>
              <w:rPr>
                <w:rFonts w:hint="eastAsia" w:ascii="宋体" w:hAnsi="宋体" w:cs="宋体"/>
                <w:kern w:val="0"/>
                <w:sz w:val="24"/>
              </w:rPr>
              <w:t>张家畈枢纽高点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09354250">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72E9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1DE3081D">
            <w:pPr>
              <w:widowControl/>
              <w:spacing w:line="360" w:lineRule="auto"/>
              <w:jc w:val="center"/>
              <w:rPr>
                <w:rFonts w:ascii="宋体" w:hAnsi="宋体" w:cs="宋体"/>
                <w:kern w:val="0"/>
                <w:sz w:val="24"/>
              </w:rPr>
            </w:pPr>
            <w:r>
              <w:rPr>
                <w:rFonts w:hint="eastAsia" w:ascii="宋体" w:hAnsi="宋体" w:cs="宋体"/>
                <w:kern w:val="0"/>
                <w:sz w:val="24"/>
              </w:rPr>
              <w:t>5</w:t>
            </w:r>
          </w:p>
        </w:tc>
        <w:tc>
          <w:tcPr>
            <w:tcW w:w="3516" w:type="pct"/>
            <w:tcBorders>
              <w:top w:val="single" w:color="auto" w:sz="4" w:space="0"/>
              <w:left w:val="single" w:color="auto" w:sz="4" w:space="0"/>
              <w:bottom w:val="single" w:color="auto" w:sz="4" w:space="0"/>
              <w:right w:val="single" w:color="auto" w:sz="4" w:space="0"/>
            </w:tcBorders>
            <w:noWrap/>
            <w:vAlign w:val="center"/>
          </w:tcPr>
          <w:p w14:paraId="14BB2ED5">
            <w:pPr>
              <w:widowControl/>
              <w:spacing w:line="360" w:lineRule="auto"/>
              <w:jc w:val="left"/>
              <w:rPr>
                <w:rFonts w:ascii="宋体" w:hAnsi="宋体" w:cs="宋体"/>
                <w:kern w:val="0"/>
                <w:sz w:val="24"/>
              </w:rPr>
            </w:pPr>
            <w:r>
              <w:rPr>
                <w:rFonts w:hint="eastAsia" w:ascii="宋体" w:hAnsi="宋体" w:cs="宋体"/>
                <w:kern w:val="0"/>
                <w:sz w:val="24"/>
              </w:rPr>
              <w:t>紫金港枢纽高点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2D4993C8">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199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049155EA">
            <w:pPr>
              <w:widowControl/>
              <w:spacing w:line="360" w:lineRule="auto"/>
              <w:jc w:val="center"/>
              <w:rPr>
                <w:rFonts w:ascii="宋体" w:hAnsi="宋体" w:cs="宋体"/>
                <w:kern w:val="0"/>
                <w:sz w:val="24"/>
              </w:rPr>
            </w:pPr>
            <w:r>
              <w:rPr>
                <w:rFonts w:hint="eastAsia" w:ascii="宋体" w:hAnsi="宋体" w:cs="宋体"/>
                <w:kern w:val="0"/>
                <w:sz w:val="24"/>
              </w:rPr>
              <w:t>6</w:t>
            </w:r>
          </w:p>
        </w:tc>
        <w:tc>
          <w:tcPr>
            <w:tcW w:w="3516" w:type="pct"/>
            <w:tcBorders>
              <w:top w:val="single" w:color="auto" w:sz="4" w:space="0"/>
              <w:left w:val="single" w:color="auto" w:sz="4" w:space="0"/>
              <w:bottom w:val="single" w:color="auto" w:sz="4" w:space="0"/>
              <w:right w:val="single" w:color="auto" w:sz="4" w:space="0"/>
            </w:tcBorders>
            <w:noWrap/>
            <w:vAlign w:val="center"/>
          </w:tcPr>
          <w:p w14:paraId="7B3BB5C8">
            <w:pPr>
              <w:widowControl/>
              <w:spacing w:line="360" w:lineRule="auto"/>
              <w:jc w:val="left"/>
              <w:rPr>
                <w:rFonts w:ascii="宋体" w:hAnsi="宋体" w:cs="宋体"/>
                <w:kern w:val="0"/>
                <w:sz w:val="24"/>
              </w:rPr>
            </w:pPr>
            <w:r>
              <w:rPr>
                <w:rFonts w:hint="eastAsia" w:ascii="宋体" w:hAnsi="宋体" w:cs="宋体"/>
                <w:kern w:val="0"/>
                <w:sz w:val="24"/>
              </w:rPr>
              <w:t>乔司枢纽高点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695AFBFA">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5E7F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0D0BAA13">
            <w:pPr>
              <w:widowControl/>
              <w:spacing w:line="360" w:lineRule="auto"/>
              <w:jc w:val="center"/>
              <w:rPr>
                <w:rFonts w:ascii="宋体" w:hAnsi="宋体" w:cs="宋体"/>
                <w:kern w:val="0"/>
                <w:sz w:val="24"/>
              </w:rPr>
            </w:pPr>
            <w:r>
              <w:rPr>
                <w:rFonts w:hint="eastAsia" w:ascii="宋体" w:hAnsi="宋体" w:cs="宋体"/>
                <w:kern w:val="0"/>
                <w:sz w:val="24"/>
              </w:rPr>
              <w:t>7</w:t>
            </w:r>
          </w:p>
        </w:tc>
        <w:tc>
          <w:tcPr>
            <w:tcW w:w="3516" w:type="pct"/>
            <w:tcBorders>
              <w:top w:val="single" w:color="auto" w:sz="4" w:space="0"/>
              <w:left w:val="single" w:color="auto" w:sz="4" w:space="0"/>
              <w:bottom w:val="single" w:color="auto" w:sz="4" w:space="0"/>
              <w:right w:val="single" w:color="auto" w:sz="4" w:space="0"/>
            </w:tcBorders>
            <w:noWrap/>
            <w:vAlign w:val="center"/>
          </w:tcPr>
          <w:p w14:paraId="40AA82E5">
            <w:pPr>
              <w:widowControl/>
              <w:spacing w:line="360" w:lineRule="auto"/>
              <w:jc w:val="left"/>
              <w:rPr>
                <w:rFonts w:ascii="宋体" w:hAnsi="宋体" w:cs="宋体"/>
                <w:kern w:val="0"/>
                <w:sz w:val="24"/>
              </w:rPr>
            </w:pPr>
            <w:r>
              <w:rPr>
                <w:rFonts w:hint="eastAsia" w:ascii="宋体" w:hAnsi="宋体" w:cs="宋体"/>
                <w:kern w:val="0"/>
                <w:sz w:val="24"/>
              </w:rPr>
              <w:t>八亩丘枢纽高点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07941E18">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6F6C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63A4138B">
            <w:pPr>
              <w:widowControl/>
              <w:spacing w:line="360" w:lineRule="auto"/>
              <w:jc w:val="center"/>
              <w:rPr>
                <w:rFonts w:ascii="宋体" w:hAnsi="宋体" w:cs="宋体"/>
                <w:kern w:val="0"/>
                <w:sz w:val="24"/>
              </w:rPr>
            </w:pPr>
            <w:r>
              <w:rPr>
                <w:rFonts w:hint="eastAsia" w:ascii="宋体" w:hAnsi="宋体" w:cs="宋体"/>
                <w:kern w:val="0"/>
                <w:sz w:val="24"/>
              </w:rPr>
              <w:t>8</w:t>
            </w:r>
          </w:p>
        </w:tc>
        <w:tc>
          <w:tcPr>
            <w:tcW w:w="3516" w:type="pct"/>
            <w:tcBorders>
              <w:top w:val="single" w:color="auto" w:sz="4" w:space="0"/>
              <w:left w:val="single" w:color="auto" w:sz="4" w:space="0"/>
              <w:bottom w:val="single" w:color="auto" w:sz="4" w:space="0"/>
              <w:right w:val="single" w:color="auto" w:sz="4" w:space="0"/>
            </w:tcBorders>
            <w:noWrap/>
            <w:vAlign w:val="center"/>
          </w:tcPr>
          <w:p w14:paraId="6C1C3849">
            <w:pPr>
              <w:widowControl/>
              <w:spacing w:line="360" w:lineRule="auto"/>
              <w:jc w:val="left"/>
              <w:rPr>
                <w:rFonts w:ascii="宋体" w:hAnsi="宋体" w:cs="宋体"/>
                <w:kern w:val="0"/>
                <w:sz w:val="24"/>
              </w:rPr>
            </w:pPr>
            <w:r>
              <w:rPr>
                <w:rFonts w:hint="eastAsia" w:ascii="宋体" w:hAnsi="宋体" w:cs="宋体"/>
                <w:kern w:val="0"/>
                <w:sz w:val="24"/>
              </w:rPr>
              <w:t>下沙枢纽高点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329FFE9C">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3A9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614521F8">
            <w:pPr>
              <w:widowControl/>
              <w:spacing w:line="360" w:lineRule="auto"/>
              <w:jc w:val="center"/>
              <w:rPr>
                <w:rFonts w:ascii="宋体" w:hAnsi="宋体" w:cs="宋体"/>
                <w:kern w:val="0"/>
                <w:sz w:val="24"/>
              </w:rPr>
            </w:pPr>
            <w:r>
              <w:rPr>
                <w:rFonts w:hint="eastAsia" w:ascii="宋体" w:hAnsi="宋体" w:cs="宋体"/>
                <w:kern w:val="0"/>
                <w:sz w:val="24"/>
              </w:rPr>
              <w:t>9</w:t>
            </w:r>
          </w:p>
        </w:tc>
        <w:tc>
          <w:tcPr>
            <w:tcW w:w="3516" w:type="pct"/>
            <w:tcBorders>
              <w:top w:val="single" w:color="auto" w:sz="4" w:space="0"/>
              <w:left w:val="single" w:color="auto" w:sz="4" w:space="0"/>
              <w:bottom w:val="single" w:color="auto" w:sz="4" w:space="0"/>
              <w:right w:val="single" w:color="auto" w:sz="4" w:space="0"/>
            </w:tcBorders>
            <w:noWrap/>
            <w:vAlign w:val="center"/>
          </w:tcPr>
          <w:p w14:paraId="6AF5ED9B">
            <w:pPr>
              <w:widowControl/>
              <w:spacing w:line="360" w:lineRule="auto"/>
              <w:jc w:val="left"/>
              <w:rPr>
                <w:rFonts w:ascii="宋体" w:hAnsi="宋体" w:cs="宋体"/>
                <w:kern w:val="0"/>
                <w:sz w:val="24"/>
              </w:rPr>
            </w:pPr>
            <w:r>
              <w:rPr>
                <w:rFonts w:hint="eastAsia" w:ascii="宋体" w:hAnsi="宋体" w:cs="宋体"/>
                <w:kern w:val="0"/>
                <w:sz w:val="24"/>
              </w:rPr>
              <w:t>大井枢纽高点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44452F68">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505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0D748F54">
            <w:pPr>
              <w:widowControl/>
              <w:spacing w:line="360" w:lineRule="auto"/>
              <w:jc w:val="center"/>
              <w:rPr>
                <w:rFonts w:ascii="宋体" w:hAnsi="宋体" w:cs="宋体"/>
                <w:kern w:val="0"/>
                <w:sz w:val="24"/>
              </w:rPr>
            </w:pPr>
            <w:r>
              <w:rPr>
                <w:rFonts w:hint="eastAsia" w:ascii="宋体" w:hAnsi="宋体" w:cs="宋体"/>
                <w:kern w:val="0"/>
                <w:sz w:val="24"/>
              </w:rPr>
              <w:t>10</w:t>
            </w:r>
          </w:p>
        </w:tc>
        <w:tc>
          <w:tcPr>
            <w:tcW w:w="3516" w:type="pct"/>
            <w:tcBorders>
              <w:top w:val="single" w:color="auto" w:sz="4" w:space="0"/>
              <w:left w:val="single" w:color="auto" w:sz="4" w:space="0"/>
              <w:bottom w:val="single" w:color="auto" w:sz="4" w:space="0"/>
              <w:right w:val="single" w:color="auto" w:sz="4" w:space="0"/>
            </w:tcBorders>
            <w:noWrap/>
            <w:vAlign w:val="center"/>
          </w:tcPr>
          <w:p w14:paraId="69AEE591">
            <w:pPr>
              <w:widowControl/>
              <w:spacing w:line="360" w:lineRule="auto"/>
              <w:jc w:val="left"/>
              <w:rPr>
                <w:rFonts w:ascii="宋体" w:hAnsi="宋体" w:cs="宋体"/>
                <w:kern w:val="0"/>
                <w:sz w:val="24"/>
              </w:rPr>
            </w:pPr>
            <w:r>
              <w:rPr>
                <w:rFonts w:hint="eastAsia" w:ascii="宋体" w:hAnsi="宋体" w:cs="宋体"/>
                <w:kern w:val="0"/>
                <w:sz w:val="24"/>
              </w:rPr>
              <w:t>机场互通高点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5A534385">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4FB9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7899833B">
            <w:pPr>
              <w:widowControl/>
              <w:spacing w:line="360" w:lineRule="auto"/>
              <w:jc w:val="center"/>
              <w:rPr>
                <w:rFonts w:ascii="宋体" w:hAnsi="宋体" w:cs="宋体"/>
                <w:kern w:val="0"/>
                <w:sz w:val="24"/>
              </w:rPr>
            </w:pPr>
            <w:r>
              <w:rPr>
                <w:rFonts w:hint="eastAsia" w:ascii="宋体" w:hAnsi="宋体" w:cs="宋体"/>
                <w:kern w:val="0"/>
                <w:sz w:val="24"/>
              </w:rPr>
              <w:t>11</w:t>
            </w:r>
          </w:p>
        </w:tc>
        <w:tc>
          <w:tcPr>
            <w:tcW w:w="3516" w:type="pct"/>
            <w:tcBorders>
              <w:top w:val="single" w:color="auto" w:sz="4" w:space="0"/>
              <w:left w:val="single" w:color="auto" w:sz="4" w:space="0"/>
              <w:bottom w:val="single" w:color="auto" w:sz="4" w:space="0"/>
              <w:right w:val="single" w:color="auto" w:sz="4" w:space="0"/>
            </w:tcBorders>
            <w:noWrap/>
            <w:vAlign w:val="center"/>
          </w:tcPr>
          <w:p w14:paraId="7369267B">
            <w:pPr>
              <w:widowControl/>
              <w:spacing w:line="360" w:lineRule="auto"/>
              <w:jc w:val="left"/>
              <w:rPr>
                <w:rFonts w:ascii="宋体" w:hAnsi="宋体" w:cs="宋体"/>
                <w:kern w:val="0"/>
                <w:sz w:val="24"/>
              </w:rPr>
            </w:pPr>
            <w:r>
              <w:rPr>
                <w:rFonts w:hint="eastAsia" w:ascii="宋体" w:hAnsi="宋体" w:cs="宋体"/>
                <w:kern w:val="0"/>
                <w:sz w:val="24"/>
              </w:rPr>
              <w:t>新街互通高点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2E9704B4">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5ED1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7C125586">
            <w:pPr>
              <w:widowControl/>
              <w:spacing w:line="360" w:lineRule="auto"/>
              <w:jc w:val="center"/>
              <w:rPr>
                <w:rFonts w:ascii="宋体" w:hAnsi="宋体" w:cs="宋体"/>
                <w:kern w:val="0"/>
                <w:sz w:val="24"/>
              </w:rPr>
            </w:pPr>
            <w:r>
              <w:rPr>
                <w:rFonts w:hint="eastAsia" w:ascii="宋体" w:hAnsi="宋体" w:cs="宋体"/>
                <w:kern w:val="0"/>
                <w:sz w:val="24"/>
              </w:rPr>
              <w:t>12</w:t>
            </w:r>
          </w:p>
        </w:tc>
        <w:tc>
          <w:tcPr>
            <w:tcW w:w="3516" w:type="pct"/>
            <w:tcBorders>
              <w:top w:val="single" w:color="auto" w:sz="4" w:space="0"/>
              <w:left w:val="single" w:color="auto" w:sz="4" w:space="0"/>
              <w:bottom w:val="single" w:color="auto" w:sz="4" w:space="0"/>
              <w:right w:val="single" w:color="auto" w:sz="4" w:space="0"/>
            </w:tcBorders>
            <w:noWrap/>
            <w:vAlign w:val="center"/>
          </w:tcPr>
          <w:p w14:paraId="255BE3C9">
            <w:pPr>
              <w:widowControl/>
              <w:spacing w:line="360" w:lineRule="auto"/>
              <w:jc w:val="left"/>
              <w:rPr>
                <w:rFonts w:ascii="宋体" w:hAnsi="宋体" w:cs="宋体"/>
                <w:kern w:val="0"/>
                <w:sz w:val="24"/>
              </w:rPr>
            </w:pPr>
            <w:r>
              <w:rPr>
                <w:rFonts w:hint="eastAsia" w:ascii="宋体" w:hAnsi="宋体" w:cs="宋体"/>
                <w:kern w:val="0"/>
                <w:sz w:val="24"/>
              </w:rPr>
              <w:t>杭州南互通高点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4A7119BA">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601B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7EB065B3">
            <w:pPr>
              <w:widowControl/>
              <w:spacing w:line="360" w:lineRule="auto"/>
              <w:jc w:val="center"/>
              <w:rPr>
                <w:rFonts w:ascii="宋体" w:hAnsi="宋体" w:cs="宋体"/>
                <w:kern w:val="0"/>
                <w:sz w:val="24"/>
              </w:rPr>
            </w:pPr>
            <w:r>
              <w:rPr>
                <w:rFonts w:hint="eastAsia" w:ascii="宋体" w:hAnsi="宋体" w:cs="宋体"/>
                <w:kern w:val="0"/>
                <w:sz w:val="24"/>
              </w:rPr>
              <w:t>13</w:t>
            </w:r>
          </w:p>
        </w:tc>
        <w:tc>
          <w:tcPr>
            <w:tcW w:w="3516" w:type="pct"/>
            <w:tcBorders>
              <w:top w:val="single" w:color="auto" w:sz="4" w:space="0"/>
              <w:left w:val="single" w:color="auto" w:sz="4" w:space="0"/>
              <w:bottom w:val="single" w:color="auto" w:sz="4" w:space="0"/>
              <w:right w:val="single" w:color="auto" w:sz="4" w:space="0"/>
            </w:tcBorders>
            <w:noWrap/>
            <w:vAlign w:val="center"/>
          </w:tcPr>
          <w:p w14:paraId="109439FE">
            <w:pPr>
              <w:widowControl/>
              <w:spacing w:line="360" w:lineRule="auto"/>
              <w:jc w:val="left"/>
              <w:rPr>
                <w:rFonts w:ascii="宋体" w:hAnsi="宋体" w:cs="宋体"/>
                <w:kern w:val="0"/>
                <w:sz w:val="24"/>
              </w:rPr>
            </w:pPr>
            <w:r>
              <w:rPr>
                <w:rFonts w:hint="eastAsia" w:ascii="宋体" w:hAnsi="宋体" w:cs="宋体"/>
                <w:kern w:val="0"/>
                <w:sz w:val="24"/>
              </w:rPr>
              <w:t>下沙大桥高点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7214E854">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1565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06822FC1">
            <w:pPr>
              <w:widowControl/>
              <w:spacing w:line="360" w:lineRule="auto"/>
              <w:jc w:val="center"/>
              <w:rPr>
                <w:rFonts w:ascii="宋体" w:hAnsi="宋体" w:cs="宋体"/>
                <w:kern w:val="0"/>
                <w:sz w:val="24"/>
              </w:rPr>
            </w:pPr>
            <w:r>
              <w:rPr>
                <w:rFonts w:hint="eastAsia" w:ascii="宋体" w:hAnsi="宋体" w:cs="宋体"/>
                <w:kern w:val="0"/>
                <w:sz w:val="24"/>
              </w:rPr>
              <w:t>14</w:t>
            </w:r>
          </w:p>
        </w:tc>
        <w:tc>
          <w:tcPr>
            <w:tcW w:w="3516" w:type="pct"/>
            <w:tcBorders>
              <w:top w:val="single" w:color="auto" w:sz="4" w:space="0"/>
              <w:left w:val="single" w:color="auto" w:sz="4" w:space="0"/>
              <w:bottom w:val="single" w:color="auto" w:sz="4" w:space="0"/>
              <w:right w:val="single" w:color="auto" w:sz="4" w:space="0"/>
            </w:tcBorders>
            <w:noWrap/>
            <w:vAlign w:val="center"/>
          </w:tcPr>
          <w:p w14:paraId="7BDDBF34">
            <w:pPr>
              <w:widowControl/>
              <w:spacing w:line="360" w:lineRule="auto"/>
              <w:jc w:val="left"/>
              <w:rPr>
                <w:rFonts w:ascii="宋体" w:hAnsi="宋体" w:cs="宋体"/>
                <w:kern w:val="0"/>
                <w:sz w:val="24"/>
              </w:rPr>
            </w:pPr>
            <w:r>
              <w:rPr>
                <w:rFonts w:hint="eastAsia" w:ascii="宋体" w:hAnsi="宋体" w:cs="宋体"/>
                <w:kern w:val="0"/>
                <w:sz w:val="24"/>
              </w:rPr>
              <w:t>留下枢纽高点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5A6C4502">
            <w:pPr>
              <w:widowControl/>
              <w:spacing w:line="360" w:lineRule="auto"/>
              <w:jc w:val="center"/>
              <w:rPr>
                <w:rFonts w:ascii="宋体" w:hAnsi="宋体" w:cs="宋体"/>
                <w:kern w:val="0"/>
                <w:sz w:val="24"/>
              </w:rPr>
            </w:pPr>
            <w:r>
              <w:rPr>
                <w:rFonts w:hint="eastAsia" w:ascii="宋体" w:hAnsi="宋体" w:cs="宋体"/>
                <w:kern w:val="0"/>
                <w:sz w:val="24"/>
              </w:rPr>
              <w:t>高点监控</w:t>
            </w:r>
          </w:p>
        </w:tc>
      </w:tr>
      <w:tr w14:paraId="71AB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 w:type="pct"/>
            <w:tcBorders>
              <w:top w:val="single" w:color="auto" w:sz="4" w:space="0"/>
              <w:left w:val="single" w:color="auto" w:sz="4" w:space="0"/>
              <w:bottom w:val="single" w:color="auto" w:sz="4" w:space="0"/>
              <w:right w:val="single" w:color="auto" w:sz="4" w:space="0"/>
            </w:tcBorders>
            <w:noWrap/>
            <w:vAlign w:val="center"/>
          </w:tcPr>
          <w:p w14:paraId="4B417424">
            <w:pPr>
              <w:widowControl/>
              <w:spacing w:line="360" w:lineRule="auto"/>
              <w:jc w:val="center"/>
              <w:rPr>
                <w:rFonts w:ascii="宋体" w:hAnsi="宋体" w:cs="宋体"/>
                <w:kern w:val="0"/>
                <w:sz w:val="24"/>
              </w:rPr>
            </w:pPr>
            <w:r>
              <w:rPr>
                <w:rFonts w:hint="eastAsia" w:ascii="宋体" w:hAnsi="宋体" w:cs="宋体"/>
                <w:kern w:val="0"/>
                <w:sz w:val="24"/>
              </w:rPr>
              <w:t>15</w:t>
            </w:r>
          </w:p>
        </w:tc>
        <w:tc>
          <w:tcPr>
            <w:tcW w:w="3516" w:type="pct"/>
            <w:tcBorders>
              <w:top w:val="single" w:color="auto" w:sz="4" w:space="0"/>
              <w:left w:val="single" w:color="auto" w:sz="4" w:space="0"/>
              <w:bottom w:val="single" w:color="auto" w:sz="4" w:space="0"/>
              <w:right w:val="single" w:color="auto" w:sz="4" w:space="0"/>
            </w:tcBorders>
            <w:noWrap/>
            <w:vAlign w:val="center"/>
          </w:tcPr>
          <w:p w14:paraId="76CE80EA">
            <w:pPr>
              <w:widowControl/>
              <w:spacing w:line="360" w:lineRule="auto"/>
              <w:jc w:val="left"/>
              <w:rPr>
                <w:rFonts w:ascii="宋体" w:hAnsi="宋体" w:cs="宋体"/>
                <w:kern w:val="0"/>
                <w:sz w:val="24"/>
              </w:rPr>
            </w:pPr>
            <w:r>
              <w:rPr>
                <w:rFonts w:hint="eastAsia" w:ascii="宋体" w:hAnsi="宋体" w:cs="宋体"/>
                <w:kern w:val="0"/>
                <w:sz w:val="24"/>
              </w:rPr>
              <w:t>南庄兜枢纽高点</w:t>
            </w:r>
          </w:p>
        </w:tc>
        <w:tc>
          <w:tcPr>
            <w:tcW w:w="948" w:type="pct"/>
            <w:tcBorders>
              <w:top w:val="single" w:color="auto" w:sz="4" w:space="0"/>
              <w:left w:val="single" w:color="auto" w:sz="4" w:space="0"/>
              <w:bottom w:val="single" w:color="auto" w:sz="4" w:space="0"/>
              <w:right w:val="single" w:color="auto" w:sz="4" w:space="0"/>
            </w:tcBorders>
            <w:noWrap/>
            <w:vAlign w:val="center"/>
          </w:tcPr>
          <w:p w14:paraId="19CE8315">
            <w:pPr>
              <w:widowControl/>
              <w:spacing w:line="360" w:lineRule="auto"/>
              <w:jc w:val="center"/>
              <w:rPr>
                <w:rFonts w:ascii="宋体" w:hAnsi="宋体" w:cs="宋体"/>
                <w:kern w:val="0"/>
                <w:sz w:val="24"/>
              </w:rPr>
            </w:pPr>
            <w:r>
              <w:rPr>
                <w:rFonts w:hint="eastAsia" w:ascii="宋体" w:hAnsi="宋体" w:cs="宋体"/>
                <w:kern w:val="0"/>
                <w:sz w:val="24"/>
              </w:rPr>
              <w:t>高点监控</w:t>
            </w:r>
          </w:p>
        </w:tc>
      </w:tr>
    </w:tbl>
    <w:p w14:paraId="6C36062C">
      <w:pPr>
        <w:snapToGrid w:val="0"/>
        <w:spacing w:line="360" w:lineRule="auto"/>
        <w:rPr>
          <w:rFonts w:ascii="宋体" w:hAnsi="宋体" w:cs="宋体"/>
          <w:sz w:val="24"/>
        </w:rPr>
      </w:pPr>
    </w:p>
    <w:p w14:paraId="12199261">
      <w:pPr>
        <w:snapToGrid w:val="0"/>
        <w:spacing w:line="360" w:lineRule="auto"/>
        <w:rPr>
          <w:rFonts w:ascii="宋体" w:hAnsi="宋体" w:cs="宋体"/>
          <w:sz w:val="24"/>
        </w:rPr>
      </w:pPr>
      <w:r>
        <w:rPr>
          <w:rFonts w:hint="eastAsia" w:ascii="宋体" w:hAnsi="宋体" w:cs="宋体"/>
          <w:sz w:val="24"/>
        </w:rPr>
        <w:t>1.4无线通讯基站点位</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5690"/>
        <w:gridCol w:w="1861"/>
      </w:tblGrid>
      <w:tr w14:paraId="61B2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3D333301">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350" w:type="pct"/>
            <w:tcBorders>
              <w:top w:val="single" w:color="auto" w:sz="4" w:space="0"/>
              <w:left w:val="single" w:color="auto" w:sz="4" w:space="0"/>
              <w:bottom w:val="single" w:color="auto" w:sz="4" w:space="0"/>
              <w:right w:val="single" w:color="auto" w:sz="4" w:space="0"/>
            </w:tcBorders>
            <w:noWrap/>
            <w:vAlign w:val="center"/>
          </w:tcPr>
          <w:p w14:paraId="4FB017E7">
            <w:pPr>
              <w:widowControl/>
              <w:spacing w:line="360" w:lineRule="auto"/>
              <w:jc w:val="center"/>
              <w:rPr>
                <w:rFonts w:ascii="宋体" w:hAnsi="宋体" w:cs="宋体"/>
                <w:b/>
                <w:bCs/>
                <w:kern w:val="0"/>
                <w:sz w:val="24"/>
              </w:rPr>
            </w:pPr>
            <w:r>
              <w:rPr>
                <w:rFonts w:hint="eastAsia" w:ascii="宋体" w:hAnsi="宋体" w:cs="宋体"/>
                <w:b/>
                <w:bCs/>
                <w:kern w:val="0"/>
                <w:sz w:val="24"/>
              </w:rPr>
              <w:t>点位</w:t>
            </w:r>
          </w:p>
        </w:tc>
        <w:tc>
          <w:tcPr>
            <w:tcW w:w="1096" w:type="pct"/>
            <w:tcBorders>
              <w:top w:val="single" w:color="auto" w:sz="4" w:space="0"/>
              <w:left w:val="single" w:color="auto" w:sz="4" w:space="0"/>
              <w:bottom w:val="single" w:color="auto" w:sz="4" w:space="0"/>
              <w:right w:val="single" w:color="auto" w:sz="4" w:space="0"/>
            </w:tcBorders>
            <w:noWrap/>
            <w:vAlign w:val="center"/>
          </w:tcPr>
          <w:p w14:paraId="6E64DCAA">
            <w:pPr>
              <w:widowControl/>
              <w:spacing w:line="360" w:lineRule="auto"/>
              <w:jc w:val="center"/>
              <w:rPr>
                <w:rFonts w:ascii="宋体" w:hAnsi="宋体" w:cs="宋体"/>
                <w:b/>
                <w:bCs/>
                <w:kern w:val="0"/>
                <w:sz w:val="24"/>
              </w:rPr>
            </w:pPr>
            <w:r>
              <w:rPr>
                <w:rFonts w:hint="eastAsia" w:ascii="宋体" w:hAnsi="宋体" w:cs="宋体"/>
                <w:b/>
                <w:bCs/>
                <w:kern w:val="0"/>
                <w:sz w:val="24"/>
              </w:rPr>
              <w:t>所属系统</w:t>
            </w:r>
          </w:p>
        </w:tc>
      </w:tr>
      <w:tr w14:paraId="28E5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6ACD926">
            <w:pPr>
              <w:widowControl/>
              <w:spacing w:line="360" w:lineRule="auto"/>
              <w:jc w:val="center"/>
              <w:rPr>
                <w:rFonts w:ascii="宋体" w:hAnsi="宋体" w:cs="宋体"/>
                <w:kern w:val="0"/>
                <w:sz w:val="24"/>
              </w:rPr>
            </w:pPr>
            <w:r>
              <w:rPr>
                <w:rFonts w:hint="eastAsia" w:ascii="宋体" w:hAnsi="宋体" w:cs="宋体"/>
                <w:kern w:val="0"/>
                <w:sz w:val="24"/>
              </w:rPr>
              <w:t>1</w:t>
            </w:r>
          </w:p>
        </w:tc>
        <w:tc>
          <w:tcPr>
            <w:tcW w:w="3350" w:type="pct"/>
            <w:tcBorders>
              <w:top w:val="single" w:color="auto" w:sz="4" w:space="0"/>
              <w:left w:val="single" w:color="auto" w:sz="4" w:space="0"/>
              <w:bottom w:val="single" w:color="auto" w:sz="4" w:space="0"/>
              <w:right w:val="single" w:color="auto" w:sz="4" w:space="0"/>
            </w:tcBorders>
            <w:vAlign w:val="center"/>
          </w:tcPr>
          <w:p w14:paraId="25199812">
            <w:pPr>
              <w:widowControl/>
              <w:spacing w:line="360" w:lineRule="auto"/>
              <w:jc w:val="left"/>
              <w:rPr>
                <w:rFonts w:ascii="宋体" w:hAnsi="宋体" w:cs="宋体"/>
                <w:kern w:val="0"/>
                <w:sz w:val="24"/>
              </w:rPr>
            </w:pPr>
            <w:r>
              <w:rPr>
                <w:rFonts w:hint="eastAsia" w:ascii="宋体" w:hAnsi="宋体" w:cs="宋体"/>
                <w:kern w:val="0"/>
                <w:sz w:val="24"/>
              </w:rPr>
              <w:t>场口镇场口村（基站名）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393A7F65">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23A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B865562">
            <w:pPr>
              <w:widowControl/>
              <w:spacing w:line="360" w:lineRule="auto"/>
              <w:jc w:val="center"/>
              <w:rPr>
                <w:rFonts w:ascii="宋体" w:hAnsi="宋体" w:cs="宋体"/>
                <w:kern w:val="0"/>
                <w:sz w:val="24"/>
              </w:rPr>
            </w:pPr>
            <w:r>
              <w:rPr>
                <w:rFonts w:hint="eastAsia" w:ascii="宋体" w:hAnsi="宋体" w:cs="宋体"/>
                <w:kern w:val="0"/>
                <w:sz w:val="24"/>
              </w:rPr>
              <w:t>2</w:t>
            </w:r>
          </w:p>
        </w:tc>
        <w:tc>
          <w:tcPr>
            <w:tcW w:w="3350" w:type="pct"/>
            <w:tcBorders>
              <w:top w:val="single" w:color="auto" w:sz="4" w:space="0"/>
              <w:left w:val="single" w:color="auto" w:sz="4" w:space="0"/>
              <w:bottom w:val="single" w:color="auto" w:sz="4" w:space="0"/>
              <w:right w:val="single" w:color="auto" w:sz="4" w:space="0"/>
            </w:tcBorders>
            <w:vAlign w:val="center"/>
          </w:tcPr>
          <w:p w14:paraId="68544D14">
            <w:pPr>
              <w:widowControl/>
              <w:spacing w:line="360" w:lineRule="auto"/>
              <w:jc w:val="left"/>
              <w:rPr>
                <w:rFonts w:ascii="宋体" w:hAnsi="宋体" w:cs="宋体"/>
                <w:kern w:val="0"/>
                <w:sz w:val="24"/>
              </w:rPr>
            </w:pPr>
            <w:r>
              <w:rPr>
                <w:rFonts w:hint="eastAsia" w:ascii="宋体" w:hAnsi="宋体" w:cs="宋体"/>
                <w:kern w:val="0"/>
                <w:sz w:val="24"/>
              </w:rPr>
              <w:t>大源仙村（基站名）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46E95981">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1AB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E08103A">
            <w:pPr>
              <w:widowControl/>
              <w:spacing w:line="360" w:lineRule="auto"/>
              <w:jc w:val="center"/>
              <w:rPr>
                <w:rFonts w:ascii="宋体" w:hAnsi="宋体" w:cs="宋体"/>
                <w:kern w:val="0"/>
                <w:sz w:val="24"/>
              </w:rPr>
            </w:pPr>
            <w:r>
              <w:rPr>
                <w:rFonts w:hint="eastAsia" w:ascii="宋体" w:hAnsi="宋体" w:cs="宋体"/>
                <w:kern w:val="0"/>
                <w:sz w:val="24"/>
              </w:rPr>
              <w:t>3</w:t>
            </w:r>
          </w:p>
        </w:tc>
        <w:tc>
          <w:tcPr>
            <w:tcW w:w="3350" w:type="pct"/>
            <w:tcBorders>
              <w:top w:val="single" w:color="auto" w:sz="4" w:space="0"/>
              <w:left w:val="single" w:color="auto" w:sz="4" w:space="0"/>
              <w:bottom w:val="single" w:color="auto" w:sz="4" w:space="0"/>
              <w:right w:val="single" w:color="auto" w:sz="4" w:space="0"/>
            </w:tcBorders>
            <w:vAlign w:val="center"/>
          </w:tcPr>
          <w:p w14:paraId="73BFEA26">
            <w:pPr>
              <w:widowControl/>
              <w:spacing w:line="360" w:lineRule="auto"/>
              <w:jc w:val="left"/>
              <w:rPr>
                <w:rFonts w:ascii="宋体" w:hAnsi="宋体" w:cs="宋体"/>
                <w:kern w:val="0"/>
                <w:sz w:val="24"/>
              </w:rPr>
            </w:pPr>
            <w:r>
              <w:rPr>
                <w:rFonts w:hint="eastAsia" w:ascii="宋体" w:hAnsi="宋体" w:cs="宋体"/>
                <w:kern w:val="0"/>
                <w:sz w:val="24"/>
              </w:rPr>
              <w:t>中阜北善岭-富阳（基站名）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34D6E680">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C38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31E0E0A1">
            <w:pPr>
              <w:widowControl/>
              <w:spacing w:line="360" w:lineRule="auto"/>
              <w:jc w:val="center"/>
              <w:rPr>
                <w:rFonts w:ascii="宋体" w:hAnsi="宋体" w:cs="宋体"/>
                <w:kern w:val="0"/>
                <w:sz w:val="24"/>
              </w:rPr>
            </w:pPr>
            <w:r>
              <w:rPr>
                <w:rFonts w:hint="eastAsia" w:ascii="宋体" w:hAnsi="宋体" w:cs="宋体"/>
                <w:kern w:val="0"/>
                <w:sz w:val="24"/>
              </w:rPr>
              <w:t>4</w:t>
            </w:r>
          </w:p>
        </w:tc>
        <w:tc>
          <w:tcPr>
            <w:tcW w:w="3350" w:type="pct"/>
            <w:tcBorders>
              <w:top w:val="single" w:color="auto" w:sz="4" w:space="0"/>
              <w:left w:val="single" w:color="auto" w:sz="4" w:space="0"/>
              <w:bottom w:val="single" w:color="auto" w:sz="4" w:space="0"/>
              <w:right w:val="single" w:color="auto" w:sz="4" w:space="0"/>
            </w:tcBorders>
            <w:vAlign w:val="center"/>
          </w:tcPr>
          <w:p w14:paraId="19715352">
            <w:pPr>
              <w:widowControl/>
              <w:spacing w:line="360" w:lineRule="auto"/>
              <w:jc w:val="left"/>
              <w:rPr>
                <w:rFonts w:ascii="宋体" w:hAnsi="宋体" w:cs="宋体"/>
                <w:kern w:val="0"/>
                <w:sz w:val="24"/>
              </w:rPr>
            </w:pPr>
            <w:r>
              <w:rPr>
                <w:rFonts w:hint="eastAsia" w:ascii="宋体" w:hAnsi="宋体" w:cs="宋体"/>
                <w:kern w:val="0"/>
                <w:sz w:val="24"/>
              </w:rPr>
              <w:t>建德航头（基站名）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130A436A">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10EA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C8C048F">
            <w:pPr>
              <w:widowControl/>
              <w:spacing w:line="360" w:lineRule="auto"/>
              <w:jc w:val="center"/>
              <w:rPr>
                <w:rFonts w:ascii="宋体" w:hAnsi="宋体" w:cs="宋体"/>
                <w:kern w:val="0"/>
                <w:sz w:val="24"/>
              </w:rPr>
            </w:pPr>
            <w:r>
              <w:rPr>
                <w:rFonts w:hint="eastAsia" w:ascii="宋体" w:hAnsi="宋体" w:cs="宋体"/>
                <w:kern w:val="0"/>
                <w:sz w:val="24"/>
              </w:rPr>
              <w:t>5</w:t>
            </w:r>
          </w:p>
        </w:tc>
        <w:tc>
          <w:tcPr>
            <w:tcW w:w="3350" w:type="pct"/>
            <w:tcBorders>
              <w:top w:val="single" w:color="auto" w:sz="4" w:space="0"/>
              <w:left w:val="single" w:color="auto" w:sz="4" w:space="0"/>
              <w:bottom w:val="single" w:color="auto" w:sz="4" w:space="0"/>
              <w:right w:val="single" w:color="auto" w:sz="4" w:space="0"/>
            </w:tcBorders>
            <w:vAlign w:val="center"/>
          </w:tcPr>
          <w:p w14:paraId="48446824">
            <w:pPr>
              <w:widowControl/>
              <w:spacing w:line="360" w:lineRule="auto"/>
              <w:jc w:val="left"/>
              <w:rPr>
                <w:rFonts w:ascii="宋体" w:hAnsi="宋体" w:cs="宋体"/>
                <w:kern w:val="0"/>
                <w:sz w:val="24"/>
              </w:rPr>
            </w:pPr>
            <w:r>
              <w:rPr>
                <w:rFonts w:hint="eastAsia" w:ascii="宋体" w:hAnsi="宋体" w:cs="宋体"/>
                <w:kern w:val="0"/>
                <w:sz w:val="24"/>
              </w:rPr>
              <w:t>建德牌楼村（基站名）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16984D8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E5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AC3BA97">
            <w:pPr>
              <w:widowControl/>
              <w:spacing w:line="360" w:lineRule="auto"/>
              <w:jc w:val="center"/>
              <w:rPr>
                <w:rFonts w:ascii="宋体" w:hAnsi="宋体" w:cs="宋体"/>
                <w:kern w:val="0"/>
                <w:sz w:val="24"/>
              </w:rPr>
            </w:pPr>
            <w:r>
              <w:rPr>
                <w:rFonts w:hint="eastAsia" w:ascii="宋体" w:hAnsi="宋体" w:cs="宋体"/>
                <w:kern w:val="0"/>
                <w:sz w:val="24"/>
              </w:rPr>
              <w:t>6</w:t>
            </w:r>
          </w:p>
        </w:tc>
        <w:tc>
          <w:tcPr>
            <w:tcW w:w="3350" w:type="pct"/>
            <w:tcBorders>
              <w:top w:val="single" w:color="auto" w:sz="4" w:space="0"/>
              <w:left w:val="single" w:color="auto" w:sz="4" w:space="0"/>
              <w:bottom w:val="single" w:color="auto" w:sz="4" w:space="0"/>
              <w:right w:val="single" w:color="auto" w:sz="4" w:space="0"/>
            </w:tcBorders>
            <w:vAlign w:val="center"/>
          </w:tcPr>
          <w:p w14:paraId="5AD119CB">
            <w:pPr>
              <w:widowControl/>
              <w:spacing w:line="360" w:lineRule="auto"/>
              <w:jc w:val="left"/>
              <w:rPr>
                <w:rFonts w:ascii="宋体" w:hAnsi="宋体" w:cs="宋体"/>
                <w:kern w:val="0"/>
                <w:sz w:val="24"/>
              </w:rPr>
            </w:pPr>
            <w:r>
              <w:rPr>
                <w:rFonts w:hint="eastAsia" w:ascii="宋体" w:hAnsi="宋体" w:cs="宋体"/>
                <w:kern w:val="0"/>
                <w:sz w:val="24"/>
              </w:rPr>
              <w:t>建德牌头绪塘（基站名）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60B5B55A">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5E89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1107C692">
            <w:pPr>
              <w:widowControl/>
              <w:spacing w:line="360" w:lineRule="auto"/>
              <w:jc w:val="center"/>
              <w:rPr>
                <w:rFonts w:ascii="宋体" w:hAnsi="宋体" w:cs="宋体"/>
                <w:kern w:val="0"/>
                <w:sz w:val="24"/>
              </w:rPr>
            </w:pPr>
            <w:r>
              <w:rPr>
                <w:rFonts w:hint="eastAsia" w:ascii="宋体" w:hAnsi="宋体" w:cs="宋体"/>
                <w:kern w:val="0"/>
                <w:sz w:val="24"/>
              </w:rPr>
              <w:t>7</w:t>
            </w:r>
          </w:p>
        </w:tc>
        <w:tc>
          <w:tcPr>
            <w:tcW w:w="3350" w:type="pct"/>
            <w:tcBorders>
              <w:top w:val="single" w:color="auto" w:sz="4" w:space="0"/>
              <w:left w:val="single" w:color="auto" w:sz="4" w:space="0"/>
              <w:bottom w:val="single" w:color="auto" w:sz="4" w:space="0"/>
              <w:right w:val="single" w:color="auto" w:sz="4" w:space="0"/>
            </w:tcBorders>
            <w:vAlign w:val="center"/>
          </w:tcPr>
          <w:p w14:paraId="6C0F60EE">
            <w:pPr>
              <w:widowControl/>
              <w:spacing w:line="360" w:lineRule="auto"/>
              <w:jc w:val="left"/>
              <w:rPr>
                <w:rFonts w:ascii="宋体" w:hAnsi="宋体" w:cs="宋体"/>
                <w:kern w:val="0"/>
                <w:sz w:val="24"/>
              </w:rPr>
            </w:pPr>
            <w:r>
              <w:rPr>
                <w:rFonts w:hint="eastAsia" w:ascii="宋体" w:hAnsi="宋体" w:cs="宋体"/>
                <w:kern w:val="0"/>
                <w:sz w:val="24"/>
              </w:rPr>
              <w:t>建德沈家（基站名）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15549356">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BF5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1098B99C">
            <w:pPr>
              <w:widowControl/>
              <w:spacing w:line="360" w:lineRule="auto"/>
              <w:jc w:val="center"/>
              <w:rPr>
                <w:rFonts w:ascii="宋体" w:hAnsi="宋体" w:cs="宋体"/>
                <w:kern w:val="0"/>
                <w:sz w:val="24"/>
              </w:rPr>
            </w:pPr>
            <w:r>
              <w:rPr>
                <w:rFonts w:hint="eastAsia" w:ascii="宋体" w:hAnsi="宋体" w:cs="宋体"/>
                <w:kern w:val="0"/>
                <w:sz w:val="24"/>
              </w:rPr>
              <w:t>8</w:t>
            </w:r>
          </w:p>
        </w:tc>
        <w:tc>
          <w:tcPr>
            <w:tcW w:w="3350" w:type="pct"/>
            <w:tcBorders>
              <w:top w:val="single" w:color="auto" w:sz="4" w:space="0"/>
              <w:left w:val="single" w:color="auto" w:sz="4" w:space="0"/>
              <w:bottom w:val="single" w:color="auto" w:sz="4" w:space="0"/>
              <w:right w:val="single" w:color="auto" w:sz="4" w:space="0"/>
            </w:tcBorders>
            <w:vAlign w:val="center"/>
          </w:tcPr>
          <w:p w14:paraId="36FE3CC3">
            <w:pPr>
              <w:widowControl/>
              <w:spacing w:line="360" w:lineRule="auto"/>
              <w:jc w:val="left"/>
              <w:rPr>
                <w:rFonts w:ascii="宋体" w:hAnsi="宋体" w:cs="宋体"/>
                <w:kern w:val="0"/>
                <w:sz w:val="24"/>
              </w:rPr>
            </w:pPr>
            <w:r>
              <w:rPr>
                <w:rFonts w:hint="eastAsia" w:ascii="宋体" w:hAnsi="宋体" w:cs="宋体"/>
                <w:kern w:val="0"/>
                <w:sz w:val="24"/>
              </w:rPr>
              <w:t>建德雅鼎卫浴（基站名）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1835C30F">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712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FC551E0">
            <w:pPr>
              <w:widowControl/>
              <w:spacing w:line="360" w:lineRule="auto"/>
              <w:jc w:val="center"/>
              <w:rPr>
                <w:rFonts w:ascii="宋体" w:hAnsi="宋体" w:cs="宋体"/>
                <w:kern w:val="0"/>
                <w:sz w:val="24"/>
              </w:rPr>
            </w:pPr>
            <w:r>
              <w:rPr>
                <w:rFonts w:hint="eastAsia" w:ascii="宋体" w:hAnsi="宋体" w:cs="宋体"/>
                <w:kern w:val="0"/>
                <w:sz w:val="24"/>
              </w:rPr>
              <w:t>9</w:t>
            </w:r>
          </w:p>
        </w:tc>
        <w:tc>
          <w:tcPr>
            <w:tcW w:w="3350" w:type="pct"/>
            <w:tcBorders>
              <w:top w:val="single" w:color="auto" w:sz="4" w:space="0"/>
              <w:left w:val="single" w:color="auto" w:sz="4" w:space="0"/>
              <w:bottom w:val="single" w:color="auto" w:sz="4" w:space="0"/>
              <w:right w:val="single" w:color="auto" w:sz="4" w:space="0"/>
            </w:tcBorders>
            <w:vAlign w:val="center"/>
          </w:tcPr>
          <w:p w14:paraId="485ABB66">
            <w:pPr>
              <w:widowControl/>
              <w:spacing w:line="360" w:lineRule="auto"/>
              <w:jc w:val="left"/>
              <w:rPr>
                <w:rFonts w:ascii="宋体" w:hAnsi="宋体" w:cs="宋体"/>
                <w:kern w:val="0"/>
                <w:sz w:val="24"/>
              </w:rPr>
            </w:pPr>
            <w:r>
              <w:rPr>
                <w:rFonts w:hint="eastAsia" w:ascii="宋体" w:hAnsi="宋体" w:cs="宋体"/>
                <w:kern w:val="0"/>
                <w:sz w:val="24"/>
              </w:rPr>
              <w:t>桐庐金溪湾里（基站名）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047C1227">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39A5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550FF9EA">
            <w:pPr>
              <w:widowControl/>
              <w:spacing w:line="360" w:lineRule="auto"/>
              <w:jc w:val="center"/>
              <w:rPr>
                <w:rFonts w:ascii="宋体" w:hAnsi="宋体" w:cs="宋体"/>
                <w:kern w:val="0"/>
                <w:sz w:val="24"/>
              </w:rPr>
            </w:pPr>
            <w:r>
              <w:rPr>
                <w:rFonts w:hint="eastAsia" w:ascii="宋体" w:hAnsi="宋体" w:cs="宋体"/>
                <w:kern w:val="0"/>
                <w:sz w:val="24"/>
              </w:rPr>
              <w:t>10</w:t>
            </w:r>
          </w:p>
        </w:tc>
        <w:tc>
          <w:tcPr>
            <w:tcW w:w="3350" w:type="pct"/>
            <w:tcBorders>
              <w:top w:val="single" w:color="auto" w:sz="4" w:space="0"/>
              <w:left w:val="single" w:color="auto" w:sz="4" w:space="0"/>
              <w:bottom w:val="single" w:color="auto" w:sz="4" w:space="0"/>
              <w:right w:val="single" w:color="auto" w:sz="4" w:space="0"/>
            </w:tcBorders>
            <w:vAlign w:val="center"/>
          </w:tcPr>
          <w:p w14:paraId="513374F6">
            <w:pPr>
              <w:widowControl/>
              <w:spacing w:line="360" w:lineRule="auto"/>
              <w:jc w:val="left"/>
              <w:rPr>
                <w:rFonts w:ascii="宋体" w:hAnsi="宋体" w:cs="宋体"/>
                <w:kern w:val="0"/>
                <w:sz w:val="24"/>
              </w:rPr>
            </w:pPr>
            <w:r>
              <w:rPr>
                <w:rFonts w:hint="eastAsia" w:ascii="宋体" w:hAnsi="宋体" w:cs="宋体"/>
                <w:kern w:val="0"/>
                <w:sz w:val="24"/>
              </w:rPr>
              <w:t>金竹牌大桥（基站名）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78BDCFCD">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199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03A0651">
            <w:pPr>
              <w:widowControl/>
              <w:spacing w:line="360" w:lineRule="auto"/>
              <w:jc w:val="center"/>
              <w:rPr>
                <w:rFonts w:ascii="宋体" w:hAnsi="宋体" w:cs="宋体"/>
                <w:kern w:val="0"/>
                <w:sz w:val="24"/>
              </w:rPr>
            </w:pPr>
            <w:r>
              <w:rPr>
                <w:rFonts w:hint="eastAsia" w:ascii="宋体" w:hAnsi="宋体" w:cs="宋体"/>
                <w:kern w:val="0"/>
                <w:sz w:val="24"/>
              </w:rPr>
              <w:t>11</w:t>
            </w:r>
          </w:p>
        </w:tc>
        <w:tc>
          <w:tcPr>
            <w:tcW w:w="3350" w:type="pct"/>
            <w:tcBorders>
              <w:top w:val="single" w:color="auto" w:sz="4" w:space="0"/>
              <w:left w:val="single" w:color="auto" w:sz="4" w:space="0"/>
              <w:bottom w:val="single" w:color="auto" w:sz="4" w:space="0"/>
              <w:right w:val="single" w:color="auto" w:sz="4" w:space="0"/>
            </w:tcBorders>
            <w:vAlign w:val="center"/>
          </w:tcPr>
          <w:p w14:paraId="121ABB3E">
            <w:pPr>
              <w:widowControl/>
              <w:spacing w:line="360" w:lineRule="auto"/>
              <w:jc w:val="left"/>
              <w:rPr>
                <w:rFonts w:ascii="宋体" w:hAnsi="宋体" w:cs="宋体"/>
                <w:kern w:val="0"/>
                <w:sz w:val="24"/>
              </w:rPr>
            </w:pPr>
            <w:r>
              <w:rPr>
                <w:rFonts w:hint="eastAsia" w:ascii="宋体" w:hAnsi="宋体" w:cs="宋体"/>
                <w:kern w:val="0"/>
                <w:sz w:val="24"/>
              </w:rPr>
              <w:t>千岛湖坪山（基站名）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3CC5EF6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9AB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AAE0982">
            <w:pPr>
              <w:widowControl/>
              <w:spacing w:line="360" w:lineRule="auto"/>
              <w:jc w:val="center"/>
              <w:rPr>
                <w:rFonts w:ascii="宋体" w:hAnsi="宋体" w:cs="宋体"/>
                <w:kern w:val="0"/>
                <w:sz w:val="24"/>
              </w:rPr>
            </w:pPr>
            <w:r>
              <w:rPr>
                <w:rFonts w:hint="eastAsia" w:ascii="宋体" w:hAnsi="宋体" w:cs="宋体"/>
                <w:kern w:val="0"/>
                <w:sz w:val="24"/>
              </w:rPr>
              <w:t>12</w:t>
            </w:r>
          </w:p>
        </w:tc>
        <w:tc>
          <w:tcPr>
            <w:tcW w:w="3350" w:type="pct"/>
            <w:tcBorders>
              <w:top w:val="single" w:color="auto" w:sz="4" w:space="0"/>
              <w:left w:val="single" w:color="auto" w:sz="4" w:space="0"/>
              <w:bottom w:val="single" w:color="auto" w:sz="4" w:space="0"/>
              <w:right w:val="single" w:color="auto" w:sz="4" w:space="0"/>
            </w:tcBorders>
            <w:vAlign w:val="center"/>
          </w:tcPr>
          <w:p w14:paraId="40DE1480">
            <w:pPr>
              <w:widowControl/>
              <w:spacing w:line="360" w:lineRule="auto"/>
              <w:jc w:val="left"/>
              <w:rPr>
                <w:rFonts w:ascii="宋体" w:hAnsi="宋体" w:cs="宋体"/>
                <w:kern w:val="0"/>
                <w:sz w:val="24"/>
              </w:rPr>
            </w:pPr>
            <w:r>
              <w:rPr>
                <w:rFonts w:hint="eastAsia" w:ascii="宋体" w:hAnsi="宋体" w:cs="宋体"/>
                <w:kern w:val="0"/>
                <w:sz w:val="24"/>
              </w:rPr>
              <w:t>淳安淡竹基站（基站名）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5A5393ED">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A95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E4A172C">
            <w:pPr>
              <w:widowControl/>
              <w:spacing w:line="360" w:lineRule="auto"/>
              <w:jc w:val="center"/>
              <w:rPr>
                <w:rFonts w:ascii="宋体" w:hAnsi="宋体" w:cs="宋体"/>
                <w:kern w:val="0"/>
                <w:sz w:val="24"/>
              </w:rPr>
            </w:pPr>
            <w:r>
              <w:rPr>
                <w:rFonts w:hint="eastAsia" w:ascii="宋体" w:hAnsi="宋体" w:cs="宋体"/>
                <w:kern w:val="0"/>
                <w:sz w:val="24"/>
              </w:rPr>
              <w:t>13</w:t>
            </w:r>
          </w:p>
        </w:tc>
        <w:tc>
          <w:tcPr>
            <w:tcW w:w="3350" w:type="pct"/>
            <w:tcBorders>
              <w:top w:val="single" w:color="auto" w:sz="4" w:space="0"/>
              <w:left w:val="single" w:color="auto" w:sz="4" w:space="0"/>
              <w:bottom w:val="single" w:color="auto" w:sz="4" w:space="0"/>
              <w:right w:val="single" w:color="auto" w:sz="4" w:space="0"/>
            </w:tcBorders>
            <w:vAlign w:val="center"/>
          </w:tcPr>
          <w:p w14:paraId="6622FCC1">
            <w:pPr>
              <w:widowControl/>
              <w:spacing w:line="360" w:lineRule="auto"/>
              <w:jc w:val="left"/>
              <w:rPr>
                <w:rFonts w:ascii="宋体" w:hAnsi="宋体" w:cs="宋体"/>
                <w:kern w:val="0"/>
                <w:sz w:val="24"/>
              </w:rPr>
            </w:pPr>
            <w:r>
              <w:rPr>
                <w:rFonts w:hint="eastAsia" w:ascii="宋体" w:hAnsi="宋体" w:cs="宋体"/>
                <w:kern w:val="0"/>
                <w:sz w:val="24"/>
              </w:rPr>
              <w:t>建德千家（基站名）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0F0B9EF8">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A27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32E111B4">
            <w:pPr>
              <w:widowControl/>
              <w:spacing w:line="360" w:lineRule="auto"/>
              <w:jc w:val="center"/>
              <w:rPr>
                <w:rFonts w:ascii="宋体" w:hAnsi="宋体" w:cs="宋体"/>
                <w:kern w:val="0"/>
                <w:sz w:val="24"/>
              </w:rPr>
            </w:pPr>
            <w:r>
              <w:rPr>
                <w:rFonts w:hint="eastAsia" w:ascii="宋体" w:hAnsi="宋体" w:cs="宋体"/>
                <w:kern w:val="0"/>
                <w:sz w:val="24"/>
              </w:rPr>
              <w:t>14</w:t>
            </w:r>
          </w:p>
        </w:tc>
        <w:tc>
          <w:tcPr>
            <w:tcW w:w="3350" w:type="pct"/>
            <w:tcBorders>
              <w:top w:val="single" w:color="auto" w:sz="4" w:space="0"/>
              <w:left w:val="single" w:color="auto" w:sz="4" w:space="0"/>
              <w:bottom w:val="single" w:color="auto" w:sz="4" w:space="0"/>
              <w:right w:val="single" w:color="auto" w:sz="4" w:space="0"/>
            </w:tcBorders>
            <w:vAlign w:val="center"/>
          </w:tcPr>
          <w:p w14:paraId="1CCEFA75">
            <w:pPr>
              <w:widowControl/>
              <w:spacing w:line="360" w:lineRule="auto"/>
              <w:jc w:val="left"/>
              <w:rPr>
                <w:rFonts w:ascii="宋体" w:hAnsi="宋体" w:cs="宋体"/>
                <w:kern w:val="0"/>
                <w:sz w:val="24"/>
              </w:rPr>
            </w:pPr>
            <w:r>
              <w:rPr>
                <w:rFonts w:hint="eastAsia" w:ascii="宋体" w:hAnsi="宋体" w:cs="宋体"/>
                <w:kern w:val="0"/>
                <w:sz w:val="24"/>
              </w:rPr>
              <w:t>建德梅岭北（基站名）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3C5F104E">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8F9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C42A815">
            <w:pPr>
              <w:widowControl/>
              <w:spacing w:line="360" w:lineRule="auto"/>
              <w:jc w:val="center"/>
              <w:rPr>
                <w:rFonts w:ascii="宋体" w:hAnsi="宋体" w:cs="宋体"/>
                <w:kern w:val="0"/>
                <w:sz w:val="24"/>
              </w:rPr>
            </w:pPr>
            <w:r>
              <w:rPr>
                <w:rFonts w:hint="eastAsia" w:ascii="宋体" w:hAnsi="宋体" w:cs="宋体"/>
                <w:kern w:val="0"/>
                <w:sz w:val="24"/>
              </w:rPr>
              <w:t>15</w:t>
            </w:r>
          </w:p>
        </w:tc>
        <w:tc>
          <w:tcPr>
            <w:tcW w:w="3350" w:type="pct"/>
            <w:tcBorders>
              <w:top w:val="single" w:color="auto" w:sz="4" w:space="0"/>
              <w:left w:val="single" w:color="auto" w:sz="4" w:space="0"/>
              <w:bottom w:val="single" w:color="auto" w:sz="4" w:space="0"/>
              <w:right w:val="single" w:color="auto" w:sz="4" w:space="0"/>
            </w:tcBorders>
            <w:vAlign w:val="center"/>
          </w:tcPr>
          <w:p w14:paraId="1F16174A">
            <w:pPr>
              <w:widowControl/>
              <w:spacing w:line="360" w:lineRule="auto"/>
              <w:jc w:val="left"/>
              <w:rPr>
                <w:rFonts w:ascii="宋体" w:hAnsi="宋体" w:cs="宋体"/>
                <w:kern w:val="0"/>
                <w:sz w:val="24"/>
              </w:rPr>
            </w:pPr>
            <w:r>
              <w:rPr>
                <w:rFonts w:hint="eastAsia" w:ascii="宋体" w:hAnsi="宋体" w:cs="宋体"/>
                <w:kern w:val="0"/>
                <w:sz w:val="24"/>
              </w:rPr>
              <w:t>建德刘家（基站名）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6FBEB81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69B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2B15856">
            <w:pPr>
              <w:widowControl/>
              <w:spacing w:line="360" w:lineRule="auto"/>
              <w:jc w:val="center"/>
              <w:rPr>
                <w:rFonts w:ascii="宋体" w:hAnsi="宋体" w:cs="宋体"/>
                <w:kern w:val="0"/>
                <w:sz w:val="24"/>
              </w:rPr>
            </w:pPr>
            <w:r>
              <w:rPr>
                <w:rFonts w:hint="eastAsia" w:ascii="宋体" w:hAnsi="宋体" w:cs="宋体"/>
                <w:kern w:val="0"/>
                <w:sz w:val="24"/>
              </w:rPr>
              <w:t>16</w:t>
            </w:r>
          </w:p>
        </w:tc>
        <w:tc>
          <w:tcPr>
            <w:tcW w:w="3350" w:type="pct"/>
            <w:tcBorders>
              <w:top w:val="single" w:color="auto" w:sz="4" w:space="0"/>
              <w:left w:val="single" w:color="auto" w:sz="4" w:space="0"/>
              <w:bottom w:val="single" w:color="auto" w:sz="4" w:space="0"/>
              <w:right w:val="single" w:color="auto" w:sz="4" w:space="0"/>
            </w:tcBorders>
            <w:vAlign w:val="center"/>
          </w:tcPr>
          <w:p w14:paraId="4C072F5D">
            <w:pPr>
              <w:widowControl/>
              <w:spacing w:line="360" w:lineRule="auto"/>
              <w:jc w:val="left"/>
              <w:rPr>
                <w:rFonts w:ascii="宋体" w:hAnsi="宋体" w:cs="宋体"/>
                <w:kern w:val="0"/>
                <w:sz w:val="24"/>
              </w:rPr>
            </w:pPr>
            <w:r>
              <w:rPr>
                <w:rFonts w:hint="eastAsia" w:ascii="宋体" w:hAnsi="宋体" w:cs="宋体"/>
                <w:kern w:val="0"/>
                <w:sz w:val="24"/>
              </w:rPr>
              <w:t>建德城南工业园（基站名）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632C2EA8">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1D98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AD767FD">
            <w:pPr>
              <w:widowControl/>
              <w:spacing w:line="360" w:lineRule="auto"/>
              <w:jc w:val="center"/>
              <w:rPr>
                <w:rFonts w:ascii="宋体" w:hAnsi="宋体" w:cs="宋体"/>
                <w:kern w:val="0"/>
                <w:sz w:val="24"/>
              </w:rPr>
            </w:pPr>
            <w:r>
              <w:rPr>
                <w:rFonts w:hint="eastAsia" w:ascii="宋体" w:hAnsi="宋体" w:cs="宋体"/>
                <w:kern w:val="0"/>
                <w:sz w:val="24"/>
              </w:rPr>
              <w:t>17</w:t>
            </w:r>
          </w:p>
        </w:tc>
        <w:tc>
          <w:tcPr>
            <w:tcW w:w="3350" w:type="pct"/>
            <w:tcBorders>
              <w:top w:val="single" w:color="auto" w:sz="4" w:space="0"/>
              <w:left w:val="single" w:color="auto" w:sz="4" w:space="0"/>
              <w:bottom w:val="single" w:color="auto" w:sz="4" w:space="0"/>
              <w:right w:val="single" w:color="auto" w:sz="4" w:space="0"/>
            </w:tcBorders>
            <w:vAlign w:val="center"/>
          </w:tcPr>
          <w:p w14:paraId="0845034D">
            <w:pPr>
              <w:widowControl/>
              <w:spacing w:line="360" w:lineRule="auto"/>
              <w:jc w:val="left"/>
              <w:rPr>
                <w:rFonts w:ascii="宋体" w:hAnsi="宋体" w:cs="宋体"/>
                <w:kern w:val="0"/>
                <w:sz w:val="24"/>
              </w:rPr>
            </w:pPr>
            <w:r>
              <w:rPr>
                <w:rFonts w:hint="eastAsia" w:ascii="宋体" w:hAnsi="宋体" w:cs="宋体"/>
                <w:kern w:val="0"/>
                <w:sz w:val="24"/>
              </w:rPr>
              <w:t>建德姚山岭（基站名）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749152C5">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519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8ADE830">
            <w:pPr>
              <w:widowControl/>
              <w:spacing w:line="360" w:lineRule="auto"/>
              <w:jc w:val="center"/>
              <w:rPr>
                <w:rFonts w:ascii="宋体" w:hAnsi="宋体" w:cs="宋体"/>
                <w:kern w:val="0"/>
                <w:sz w:val="24"/>
              </w:rPr>
            </w:pPr>
            <w:r>
              <w:rPr>
                <w:rFonts w:hint="eastAsia" w:ascii="宋体" w:hAnsi="宋体" w:cs="宋体"/>
                <w:kern w:val="0"/>
                <w:sz w:val="24"/>
              </w:rPr>
              <w:t>18</w:t>
            </w:r>
          </w:p>
        </w:tc>
        <w:tc>
          <w:tcPr>
            <w:tcW w:w="3350" w:type="pct"/>
            <w:tcBorders>
              <w:top w:val="single" w:color="auto" w:sz="4" w:space="0"/>
              <w:left w:val="single" w:color="auto" w:sz="4" w:space="0"/>
              <w:bottom w:val="single" w:color="auto" w:sz="4" w:space="0"/>
              <w:right w:val="single" w:color="auto" w:sz="4" w:space="0"/>
            </w:tcBorders>
            <w:vAlign w:val="center"/>
          </w:tcPr>
          <w:p w14:paraId="7B72F138">
            <w:pPr>
              <w:widowControl/>
              <w:spacing w:line="360" w:lineRule="auto"/>
              <w:jc w:val="left"/>
              <w:rPr>
                <w:rFonts w:ascii="宋体" w:hAnsi="宋体" w:cs="宋体"/>
                <w:kern w:val="0"/>
                <w:sz w:val="24"/>
              </w:rPr>
            </w:pPr>
            <w:r>
              <w:rPr>
                <w:rFonts w:hint="eastAsia" w:ascii="宋体" w:hAnsi="宋体" w:cs="宋体"/>
                <w:kern w:val="0"/>
                <w:sz w:val="24"/>
              </w:rPr>
              <w:t>桐庐石阜镇东南（基站名）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3173E1C3">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EDA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02642CC">
            <w:pPr>
              <w:widowControl/>
              <w:spacing w:line="360" w:lineRule="auto"/>
              <w:jc w:val="center"/>
              <w:rPr>
                <w:rFonts w:ascii="宋体" w:hAnsi="宋体" w:cs="宋体"/>
                <w:kern w:val="0"/>
                <w:sz w:val="24"/>
              </w:rPr>
            </w:pPr>
            <w:r>
              <w:rPr>
                <w:rFonts w:hint="eastAsia" w:ascii="宋体" w:hAnsi="宋体" w:cs="宋体"/>
                <w:kern w:val="0"/>
                <w:sz w:val="24"/>
              </w:rPr>
              <w:t>19</w:t>
            </w:r>
          </w:p>
        </w:tc>
        <w:tc>
          <w:tcPr>
            <w:tcW w:w="3350" w:type="pct"/>
            <w:tcBorders>
              <w:top w:val="single" w:color="auto" w:sz="4" w:space="0"/>
              <w:left w:val="single" w:color="auto" w:sz="4" w:space="0"/>
              <w:bottom w:val="single" w:color="auto" w:sz="4" w:space="0"/>
              <w:right w:val="single" w:color="auto" w:sz="4" w:space="0"/>
            </w:tcBorders>
            <w:vAlign w:val="center"/>
          </w:tcPr>
          <w:p w14:paraId="78550936">
            <w:pPr>
              <w:widowControl/>
              <w:spacing w:line="360" w:lineRule="auto"/>
              <w:jc w:val="left"/>
              <w:rPr>
                <w:rFonts w:ascii="宋体" w:hAnsi="宋体" w:cs="宋体"/>
                <w:kern w:val="0"/>
                <w:sz w:val="24"/>
              </w:rPr>
            </w:pPr>
            <w:r>
              <w:rPr>
                <w:rFonts w:hint="eastAsia" w:ascii="宋体" w:hAnsi="宋体" w:cs="宋体"/>
                <w:kern w:val="0"/>
                <w:sz w:val="24"/>
              </w:rPr>
              <w:t>桐庐童家村基站（基站名）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16258DBA">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8A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156F0771">
            <w:pPr>
              <w:widowControl/>
              <w:spacing w:line="360" w:lineRule="auto"/>
              <w:jc w:val="center"/>
              <w:rPr>
                <w:rFonts w:ascii="宋体" w:hAnsi="宋体" w:cs="宋体"/>
                <w:kern w:val="0"/>
                <w:sz w:val="24"/>
              </w:rPr>
            </w:pPr>
            <w:r>
              <w:rPr>
                <w:rFonts w:hint="eastAsia" w:ascii="宋体" w:hAnsi="宋体" w:cs="宋体"/>
                <w:kern w:val="0"/>
                <w:sz w:val="24"/>
              </w:rPr>
              <w:t>20</w:t>
            </w:r>
          </w:p>
        </w:tc>
        <w:tc>
          <w:tcPr>
            <w:tcW w:w="3350" w:type="pct"/>
            <w:tcBorders>
              <w:top w:val="single" w:color="auto" w:sz="4" w:space="0"/>
              <w:left w:val="single" w:color="auto" w:sz="4" w:space="0"/>
              <w:bottom w:val="single" w:color="auto" w:sz="4" w:space="0"/>
              <w:right w:val="single" w:color="auto" w:sz="4" w:space="0"/>
            </w:tcBorders>
            <w:vAlign w:val="center"/>
          </w:tcPr>
          <w:p w14:paraId="667C687C">
            <w:pPr>
              <w:widowControl/>
              <w:spacing w:line="360" w:lineRule="auto"/>
              <w:jc w:val="left"/>
              <w:rPr>
                <w:rFonts w:ascii="宋体" w:hAnsi="宋体" w:cs="宋体"/>
                <w:kern w:val="0"/>
                <w:sz w:val="24"/>
              </w:rPr>
            </w:pPr>
            <w:r>
              <w:rPr>
                <w:rFonts w:hint="eastAsia" w:ascii="宋体" w:hAnsi="宋体" w:cs="宋体"/>
                <w:kern w:val="0"/>
                <w:sz w:val="24"/>
              </w:rPr>
              <w:t>W建德莲花蛇坑（基站名）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2270E7C0">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FBB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9BE464B">
            <w:pPr>
              <w:widowControl/>
              <w:spacing w:line="360" w:lineRule="auto"/>
              <w:jc w:val="center"/>
              <w:rPr>
                <w:rFonts w:ascii="宋体" w:hAnsi="宋体" w:cs="宋体"/>
                <w:kern w:val="0"/>
                <w:sz w:val="24"/>
              </w:rPr>
            </w:pPr>
            <w:r>
              <w:rPr>
                <w:rFonts w:hint="eastAsia" w:ascii="宋体" w:hAnsi="宋体" w:cs="宋体"/>
                <w:kern w:val="0"/>
                <w:sz w:val="24"/>
              </w:rPr>
              <w:t>21</w:t>
            </w:r>
          </w:p>
        </w:tc>
        <w:tc>
          <w:tcPr>
            <w:tcW w:w="3350" w:type="pct"/>
            <w:tcBorders>
              <w:top w:val="single" w:color="auto" w:sz="4" w:space="0"/>
              <w:left w:val="single" w:color="auto" w:sz="4" w:space="0"/>
              <w:bottom w:val="single" w:color="auto" w:sz="4" w:space="0"/>
              <w:right w:val="single" w:color="auto" w:sz="4" w:space="0"/>
            </w:tcBorders>
            <w:vAlign w:val="center"/>
          </w:tcPr>
          <w:p w14:paraId="5B887E15">
            <w:pPr>
              <w:widowControl/>
              <w:spacing w:line="360" w:lineRule="auto"/>
              <w:jc w:val="left"/>
              <w:rPr>
                <w:rFonts w:ascii="宋体" w:hAnsi="宋体" w:cs="宋体"/>
                <w:kern w:val="0"/>
                <w:sz w:val="24"/>
              </w:rPr>
            </w:pPr>
            <w:r>
              <w:rPr>
                <w:rFonts w:hint="eastAsia" w:ascii="宋体" w:hAnsi="宋体" w:cs="宋体"/>
                <w:kern w:val="0"/>
                <w:sz w:val="24"/>
              </w:rPr>
              <w:t>余杭中泰工业园（基站名）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077B57A1">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D69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51EB8E5">
            <w:pPr>
              <w:widowControl/>
              <w:spacing w:line="360" w:lineRule="auto"/>
              <w:jc w:val="center"/>
              <w:rPr>
                <w:rFonts w:ascii="宋体" w:hAnsi="宋体" w:cs="宋体"/>
                <w:kern w:val="0"/>
                <w:sz w:val="24"/>
              </w:rPr>
            </w:pPr>
            <w:r>
              <w:rPr>
                <w:rFonts w:hint="eastAsia" w:ascii="宋体" w:hAnsi="宋体" w:cs="宋体"/>
                <w:kern w:val="0"/>
                <w:sz w:val="24"/>
              </w:rPr>
              <w:t>22</w:t>
            </w:r>
          </w:p>
        </w:tc>
        <w:tc>
          <w:tcPr>
            <w:tcW w:w="3350" w:type="pct"/>
            <w:tcBorders>
              <w:top w:val="single" w:color="auto" w:sz="4" w:space="0"/>
              <w:left w:val="single" w:color="auto" w:sz="4" w:space="0"/>
              <w:bottom w:val="single" w:color="auto" w:sz="4" w:space="0"/>
              <w:right w:val="single" w:color="auto" w:sz="4" w:space="0"/>
            </w:tcBorders>
            <w:vAlign w:val="center"/>
          </w:tcPr>
          <w:p w14:paraId="63C4A5C8">
            <w:pPr>
              <w:widowControl/>
              <w:spacing w:line="360" w:lineRule="auto"/>
              <w:jc w:val="left"/>
              <w:rPr>
                <w:rFonts w:ascii="宋体" w:hAnsi="宋体" w:cs="宋体"/>
                <w:kern w:val="0"/>
                <w:sz w:val="24"/>
              </w:rPr>
            </w:pPr>
            <w:r>
              <w:rPr>
                <w:rFonts w:hint="eastAsia" w:ascii="宋体" w:hAnsi="宋体" w:cs="宋体"/>
                <w:kern w:val="0"/>
                <w:sz w:val="24"/>
              </w:rPr>
              <w:t>汪宅收费站</w:t>
            </w:r>
          </w:p>
        </w:tc>
        <w:tc>
          <w:tcPr>
            <w:tcW w:w="1096" w:type="pct"/>
            <w:tcBorders>
              <w:top w:val="single" w:color="auto" w:sz="4" w:space="0"/>
              <w:left w:val="single" w:color="auto" w:sz="4" w:space="0"/>
              <w:bottom w:val="single" w:color="auto" w:sz="4" w:space="0"/>
              <w:right w:val="single" w:color="auto" w:sz="4" w:space="0"/>
            </w:tcBorders>
            <w:noWrap/>
            <w:vAlign w:val="center"/>
          </w:tcPr>
          <w:p w14:paraId="2477F56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946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963C7BF">
            <w:pPr>
              <w:widowControl/>
              <w:spacing w:line="360" w:lineRule="auto"/>
              <w:jc w:val="center"/>
              <w:rPr>
                <w:rFonts w:ascii="宋体" w:hAnsi="宋体" w:cs="宋体"/>
                <w:kern w:val="0"/>
                <w:sz w:val="24"/>
              </w:rPr>
            </w:pPr>
            <w:r>
              <w:rPr>
                <w:rFonts w:hint="eastAsia" w:ascii="宋体" w:hAnsi="宋体" w:cs="宋体"/>
                <w:kern w:val="0"/>
                <w:sz w:val="24"/>
              </w:rPr>
              <w:t>23</w:t>
            </w:r>
          </w:p>
        </w:tc>
        <w:tc>
          <w:tcPr>
            <w:tcW w:w="3350" w:type="pct"/>
            <w:tcBorders>
              <w:top w:val="single" w:color="auto" w:sz="4" w:space="0"/>
              <w:left w:val="single" w:color="auto" w:sz="4" w:space="0"/>
              <w:bottom w:val="single" w:color="auto" w:sz="4" w:space="0"/>
              <w:right w:val="single" w:color="auto" w:sz="4" w:space="0"/>
            </w:tcBorders>
            <w:vAlign w:val="center"/>
          </w:tcPr>
          <w:p w14:paraId="3F7558D2">
            <w:pPr>
              <w:widowControl/>
              <w:spacing w:line="360" w:lineRule="auto"/>
              <w:jc w:val="left"/>
              <w:rPr>
                <w:rFonts w:ascii="宋体" w:hAnsi="宋体" w:cs="宋体"/>
                <w:kern w:val="0"/>
                <w:sz w:val="24"/>
              </w:rPr>
            </w:pPr>
            <w:r>
              <w:rPr>
                <w:rFonts w:hint="eastAsia" w:ascii="宋体" w:hAnsi="宋体" w:cs="宋体"/>
                <w:kern w:val="0"/>
                <w:sz w:val="24"/>
              </w:rPr>
              <w:t>龙岗镇（基站名）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46E4DB77">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3E72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48612537">
            <w:pPr>
              <w:widowControl/>
              <w:spacing w:line="360" w:lineRule="auto"/>
              <w:jc w:val="center"/>
              <w:rPr>
                <w:rFonts w:ascii="宋体" w:hAnsi="宋体" w:cs="宋体"/>
                <w:kern w:val="0"/>
                <w:sz w:val="24"/>
              </w:rPr>
            </w:pPr>
            <w:r>
              <w:rPr>
                <w:rFonts w:hint="eastAsia" w:ascii="宋体" w:hAnsi="宋体" w:cs="宋体"/>
                <w:kern w:val="0"/>
                <w:sz w:val="24"/>
              </w:rPr>
              <w:t>24</w:t>
            </w:r>
          </w:p>
        </w:tc>
        <w:tc>
          <w:tcPr>
            <w:tcW w:w="3350" w:type="pct"/>
            <w:tcBorders>
              <w:top w:val="single" w:color="auto" w:sz="4" w:space="0"/>
              <w:left w:val="single" w:color="auto" w:sz="4" w:space="0"/>
              <w:bottom w:val="single" w:color="auto" w:sz="4" w:space="0"/>
              <w:right w:val="single" w:color="auto" w:sz="4" w:space="0"/>
            </w:tcBorders>
            <w:vAlign w:val="center"/>
          </w:tcPr>
          <w:p w14:paraId="04F040F4">
            <w:pPr>
              <w:widowControl/>
              <w:spacing w:line="360" w:lineRule="auto"/>
              <w:jc w:val="left"/>
              <w:rPr>
                <w:rFonts w:ascii="宋体" w:hAnsi="宋体" w:cs="宋体"/>
                <w:kern w:val="0"/>
                <w:sz w:val="24"/>
              </w:rPr>
            </w:pPr>
            <w:r>
              <w:rPr>
                <w:rFonts w:hint="eastAsia" w:ascii="宋体" w:hAnsi="宋体" w:cs="宋体"/>
                <w:kern w:val="0"/>
                <w:sz w:val="24"/>
              </w:rPr>
              <w:t>双溪镇（基站名）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1124937A">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0BB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4A456DFA">
            <w:pPr>
              <w:widowControl/>
              <w:spacing w:line="360" w:lineRule="auto"/>
              <w:jc w:val="center"/>
              <w:rPr>
                <w:rFonts w:ascii="宋体" w:hAnsi="宋体" w:cs="宋体"/>
                <w:kern w:val="0"/>
                <w:sz w:val="24"/>
              </w:rPr>
            </w:pPr>
            <w:r>
              <w:rPr>
                <w:rFonts w:hint="eastAsia" w:ascii="宋体" w:hAnsi="宋体" w:cs="宋体"/>
                <w:kern w:val="0"/>
                <w:sz w:val="24"/>
              </w:rPr>
              <w:t>25</w:t>
            </w:r>
          </w:p>
        </w:tc>
        <w:tc>
          <w:tcPr>
            <w:tcW w:w="3350" w:type="pct"/>
            <w:tcBorders>
              <w:top w:val="single" w:color="auto" w:sz="4" w:space="0"/>
              <w:left w:val="single" w:color="auto" w:sz="4" w:space="0"/>
              <w:bottom w:val="single" w:color="auto" w:sz="4" w:space="0"/>
              <w:right w:val="single" w:color="auto" w:sz="4" w:space="0"/>
            </w:tcBorders>
            <w:vAlign w:val="center"/>
          </w:tcPr>
          <w:p w14:paraId="71B049CF">
            <w:pPr>
              <w:widowControl/>
              <w:spacing w:line="360" w:lineRule="auto"/>
              <w:jc w:val="left"/>
              <w:rPr>
                <w:rFonts w:ascii="宋体" w:hAnsi="宋体" w:cs="宋体"/>
                <w:kern w:val="0"/>
                <w:sz w:val="24"/>
              </w:rPr>
            </w:pPr>
            <w:r>
              <w:rPr>
                <w:rFonts w:hint="eastAsia" w:ascii="宋体" w:hAnsi="宋体" w:cs="宋体"/>
                <w:kern w:val="0"/>
                <w:sz w:val="24"/>
              </w:rPr>
              <w:t>化龙（基站名）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79B9B0D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B1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15809F97">
            <w:pPr>
              <w:widowControl/>
              <w:spacing w:line="360" w:lineRule="auto"/>
              <w:jc w:val="center"/>
              <w:rPr>
                <w:rFonts w:ascii="宋体" w:hAnsi="宋体" w:cs="宋体"/>
                <w:kern w:val="0"/>
                <w:sz w:val="24"/>
              </w:rPr>
            </w:pPr>
            <w:r>
              <w:rPr>
                <w:rFonts w:hint="eastAsia" w:ascii="宋体" w:hAnsi="宋体" w:cs="宋体"/>
                <w:kern w:val="0"/>
                <w:sz w:val="24"/>
              </w:rPr>
              <w:t>26</w:t>
            </w:r>
          </w:p>
        </w:tc>
        <w:tc>
          <w:tcPr>
            <w:tcW w:w="3350" w:type="pct"/>
            <w:tcBorders>
              <w:top w:val="single" w:color="auto" w:sz="4" w:space="0"/>
              <w:left w:val="single" w:color="auto" w:sz="4" w:space="0"/>
              <w:bottom w:val="single" w:color="auto" w:sz="4" w:space="0"/>
              <w:right w:val="single" w:color="auto" w:sz="4" w:space="0"/>
            </w:tcBorders>
            <w:vAlign w:val="center"/>
          </w:tcPr>
          <w:p w14:paraId="6F1D29E4">
            <w:pPr>
              <w:widowControl/>
              <w:spacing w:line="360" w:lineRule="auto"/>
              <w:jc w:val="left"/>
              <w:rPr>
                <w:rFonts w:ascii="宋体" w:hAnsi="宋体" w:cs="宋体"/>
                <w:kern w:val="0"/>
                <w:sz w:val="24"/>
              </w:rPr>
            </w:pPr>
            <w:r>
              <w:rPr>
                <w:rFonts w:hint="eastAsia" w:ascii="宋体" w:hAnsi="宋体" w:cs="宋体"/>
                <w:kern w:val="0"/>
                <w:sz w:val="24"/>
              </w:rPr>
              <w:t>上甘杨岱村</w:t>
            </w:r>
          </w:p>
        </w:tc>
        <w:tc>
          <w:tcPr>
            <w:tcW w:w="1096" w:type="pct"/>
            <w:tcBorders>
              <w:top w:val="single" w:color="auto" w:sz="4" w:space="0"/>
              <w:left w:val="single" w:color="auto" w:sz="4" w:space="0"/>
              <w:bottom w:val="single" w:color="auto" w:sz="4" w:space="0"/>
              <w:right w:val="single" w:color="auto" w:sz="4" w:space="0"/>
            </w:tcBorders>
            <w:noWrap/>
            <w:vAlign w:val="center"/>
          </w:tcPr>
          <w:p w14:paraId="668A2A3E">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A18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0CEE187">
            <w:pPr>
              <w:widowControl/>
              <w:spacing w:line="360" w:lineRule="auto"/>
              <w:jc w:val="center"/>
              <w:rPr>
                <w:rFonts w:ascii="宋体" w:hAnsi="宋体" w:cs="宋体"/>
                <w:kern w:val="0"/>
                <w:sz w:val="24"/>
              </w:rPr>
            </w:pPr>
            <w:r>
              <w:rPr>
                <w:rFonts w:hint="eastAsia" w:ascii="宋体" w:hAnsi="宋体" w:cs="宋体"/>
                <w:kern w:val="0"/>
                <w:sz w:val="24"/>
              </w:rPr>
              <w:t>27</w:t>
            </w:r>
          </w:p>
        </w:tc>
        <w:tc>
          <w:tcPr>
            <w:tcW w:w="3350" w:type="pct"/>
            <w:tcBorders>
              <w:top w:val="single" w:color="auto" w:sz="4" w:space="0"/>
              <w:left w:val="single" w:color="auto" w:sz="4" w:space="0"/>
              <w:bottom w:val="single" w:color="auto" w:sz="4" w:space="0"/>
              <w:right w:val="single" w:color="auto" w:sz="4" w:space="0"/>
            </w:tcBorders>
            <w:vAlign w:val="center"/>
          </w:tcPr>
          <w:p w14:paraId="4B4A9987">
            <w:pPr>
              <w:widowControl/>
              <w:spacing w:line="360" w:lineRule="auto"/>
              <w:jc w:val="left"/>
              <w:rPr>
                <w:rFonts w:ascii="宋体" w:hAnsi="宋体" w:cs="宋体"/>
                <w:kern w:val="0"/>
                <w:sz w:val="24"/>
              </w:rPr>
            </w:pPr>
            <w:r>
              <w:rPr>
                <w:rFonts w:hint="eastAsia" w:ascii="宋体" w:hAnsi="宋体" w:cs="宋体"/>
                <w:kern w:val="0"/>
                <w:sz w:val="24"/>
              </w:rPr>
              <w:t>藻溪（基站名）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23A6490C">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E8C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CEABB19">
            <w:pPr>
              <w:widowControl/>
              <w:spacing w:line="360" w:lineRule="auto"/>
              <w:jc w:val="center"/>
              <w:rPr>
                <w:rFonts w:ascii="宋体" w:hAnsi="宋体" w:cs="宋体"/>
                <w:kern w:val="0"/>
                <w:sz w:val="24"/>
              </w:rPr>
            </w:pPr>
            <w:r>
              <w:rPr>
                <w:rFonts w:hint="eastAsia" w:ascii="宋体" w:hAnsi="宋体" w:cs="宋体"/>
                <w:kern w:val="0"/>
                <w:sz w:val="24"/>
              </w:rPr>
              <w:t>28</w:t>
            </w:r>
          </w:p>
        </w:tc>
        <w:tc>
          <w:tcPr>
            <w:tcW w:w="3350" w:type="pct"/>
            <w:tcBorders>
              <w:top w:val="single" w:color="auto" w:sz="4" w:space="0"/>
              <w:left w:val="single" w:color="auto" w:sz="4" w:space="0"/>
              <w:bottom w:val="single" w:color="auto" w:sz="4" w:space="0"/>
              <w:right w:val="single" w:color="auto" w:sz="4" w:space="0"/>
            </w:tcBorders>
            <w:vAlign w:val="center"/>
          </w:tcPr>
          <w:p w14:paraId="07737BD2">
            <w:pPr>
              <w:widowControl/>
              <w:spacing w:line="360" w:lineRule="auto"/>
              <w:jc w:val="left"/>
              <w:rPr>
                <w:rFonts w:ascii="宋体" w:hAnsi="宋体" w:cs="宋体"/>
                <w:kern w:val="0"/>
                <w:sz w:val="24"/>
              </w:rPr>
            </w:pPr>
            <w:r>
              <w:rPr>
                <w:rFonts w:hint="eastAsia" w:ascii="宋体" w:hAnsi="宋体" w:cs="宋体"/>
                <w:kern w:val="0"/>
                <w:sz w:val="24"/>
              </w:rPr>
              <w:t>安仁基站（基站名）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734F1E33">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6A7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80F1AA9">
            <w:pPr>
              <w:widowControl/>
              <w:spacing w:line="360" w:lineRule="auto"/>
              <w:jc w:val="center"/>
              <w:rPr>
                <w:rFonts w:ascii="宋体" w:hAnsi="宋体" w:cs="宋体"/>
                <w:kern w:val="0"/>
                <w:sz w:val="24"/>
              </w:rPr>
            </w:pPr>
            <w:r>
              <w:rPr>
                <w:rFonts w:hint="eastAsia" w:ascii="宋体" w:hAnsi="宋体" w:cs="宋体"/>
                <w:kern w:val="0"/>
                <w:sz w:val="24"/>
              </w:rPr>
              <w:t>29</w:t>
            </w:r>
          </w:p>
        </w:tc>
        <w:tc>
          <w:tcPr>
            <w:tcW w:w="3350" w:type="pct"/>
            <w:tcBorders>
              <w:top w:val="single" w:color="auto" w:sz="4" w:space="0"/>
              <w:left w:val="single" w:color="auto" w:sz="4" w:space="0"/>
              <w:bottom w:val="single" w:color="auto" w:sz="4" w:space="0"/>
              <w:right w:val="single" w:color="auto" w:sz="4" w:space="0"/>
            </w:tcBorders>
            <w:vAlign w:val="center"/>
          </w:tcPr>
          <w:p w14:paraId="61A257ED">
            <w:pPr>
              <w:widowControl/>
              <w:spacing w:line="360" w:lineRule="auto"/>
              <w:jc w:val="left"/>
              <w:rPr>
                <w:rFonts w:ascii="宋体" w:hAnsi="宋体" w:cs="宋体"/>
                <w:kern w:val="0"/>
                <w:sz w:val="24"/>
              </w:rPr>
            </w:pPr>
            <w:r>
              <w:rPr>
                <w:rFonts w:hint="eastAsia" w:ascii="宋体" w:hAnsi="宋体" w:cs="宋体"/>
                <w:kern w:val="0"/>
                <w:sz w:val="24"/>
              </w:rPr>
              <w:t>寿昌收费站管理处机房（基站名）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75342262">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13D2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53E7F375">
            <w:pPr>
              <w:widowControl/>
              <w:spacing w:line="360" w:lineRule="auto"/>
              <w:jc w:val="center"/>
              <w:rPr>
                <w:rFonts w:ascii="宋体" w:hAnsi="宋体" w:cs="宋体"/>
                <w:kern w:val="0"/>
                <w:sz w:val="24"/>
              </w:rPr>
            </w:pPr>
            <w:r>
              <w:rPr>
                <w:rFonts w:hint="eastAsia" w:ascii="宋体" w:hAnsi="宋体" w:cs="宋体"/>
                <w:kern w:val="0"/>
                <w:sz w:val="24"/>
              </w:rPr>
              <w:t>30</w:t>
            </w:r>
          </w:p>
        </w:tc>
        <w:tc>
          <w:tcPr>
            <w:tcW w:w="3350" w:type="pct"/>
            <w:tcBorders>
              <w:top w:val="single" w:color="auto" w:sz="4" w:space="0"/>
              <w:left w:val="single" w:color="auto" w:sz="4" w:space="0"/>
              <w:bottom w:val="single" w:color="auto" w:sz="4" w:space="0"/>
              <w:right w:val="single" w:color="auto" w:sz="4" w:space="0"/>
            </w:tcBorders>
            <w:vAlign w:val="center"/>
          </w:tcPr>
          <w:p w14:paraId="7230819B">
            <w:pPr>
              <w:widowControl/>
              <w:spacing w:line="360" w:lineRule="auto"/>
              <w:jc w:val="left"/>
              <w:rPr>
                <w:rFonts w:ascii="宋体" w:hAnsi="宋体" w:cs="宋体"/>
                <w:kern w:val="0"/>
                <w:sz w:val="24"/>
              </w:rPr>
            </w:pPr>
            <w:r>
              <w:rPr>
                <w:rFonts w:hint="eastAsia" w:ascii="宋体" w:hAnsi="宋体" w:cs="宋体"/>
                <w:kern w:val="0"/>
                <w:sz w:val="24"/>
              </w:rPr>
              <w:t>杭州南收费站</w:t>
            </w:r>
          </w:p>
        </w:tc>
        <w:tc>
          <w:tcPr>
            <w:tcW w:w="1096" w:type="pct"/>
            <w:tcBorders>
              <w:top w:val="single" w:color="auto" w:sz="4" w:space="0"/>
              <w:left w:val="single" w:color="auto" w:sz="4" w:space="0"/>
              <w:bottom w:val="single" w:color="auto" w:sz="4" w:space="0"/>
              <w:right w:val="single" w:color="auto" w:sz="4" w:space="0"/>
            </w:tcBorders>
            <w:noWrap/>
            <w:vAlign w:val="center"/>
          </w:tcPr>
          <w:p w14:paraId="498EDAB3">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CB9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2B64A75">
            <w:pPr>
              <w:widowControl/>
              <w:spacing w:line="360" w:lineRule="auto"/>
              <w:jc w:val="center"/>
              <w:rPr>
                <w:rFonts w:ascii="宋体" w:hAnsi="宋体" w:cs="宋体"/>
                <w:kern w:val="0"/>
                <w:sz w:val="24"/>
              </w:rPr>
            </w:pPr>
            <w:r>
              <w:rPr>
                <w:rFonts w:hint="eastAsia" w:ascii="宋体" w:hAnsi="宋体" w:cs="宋体"/>
                <w:kern w:val="0"/>
                <w:sz w:val="24"/>
              </w:rPr>
              <w:t>31</w:t>
            </w:r>
          </w:p>
        </w:tc>
        <w:tc>
          <w:tcPr>
            <w:tcW w:w="3350" w:type="pct"/>
            <w:tcBorders>
              <w:top w:val="single" w:color="auto" w:sz="4" w:space="0"/>
              <w:left w:val="single" w:color="auto" w:sz="4" w:space="0"/>
              <w:bottom w:val="single" w:color="auto" w:sz="4" w:space="0"/>
              <w:right w:val="single" w:color="auto" w:sz="4" w:space="0"/>
            </w:tcBorders>
            <w:vAlign w:val="center"/>
          </w:tcPr>
          <w:p w14:paraId="39B9736C">
            <w:pPr>
              <w:widowControl/>
              <w:spacing w:line="360" w:lineRule="auto"/>
              <w:jc w:val="left"/>
              <w:rPr>
                <w:rFonts w:ascii="宋体" w:hAnsi="宋体" w:cs="宋体"/>
                <w:kern w:val="0"/>
                <w:sz w:val="24"/>
              </w:rPr>
            </w:pPr>
            <w:r>
              <w:rPr>
                <w:rFonts w:hint="eastAsia" w:ascii="宋体" w:hAnsi="宋体" w:cs="宋体"/>
                <w:kern w:val="0"/>
                <w:sz w:val="24"/>
              </w:rPr>
              <w:t>大青尖隧道（基站名）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0BFC04D6">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F9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3FAB4E69">
            <w:pPr>
              <w:widowControl/>
              <w:spacing w:line="360" w:lineRule="auto"/>
              <w:jc w:val="center"/>
              <w:rPr>
                <w:rFonts w:ascii="宋体" w:hAnsi="宋体" w:cs="宋体"/>
                <w:kern w:val="0"/>
                <w:sz w:val="24"/>
              </w:rPr>
            </w:pPr>
            <w:r>
              <w:rPr>
                <w:rFonts w:hint="eastAsia" w:ascii="宋体" w:hAnsi="宋体" w:cs="宋体"/>
                <w:kern w:val="0"/>
                <w:sz w:val="24"/>
              </w:rPr>
              <w:t>32</w:t>
            </w:r>
          </w:p>
        </w:tc>
        <w:tc>
          <w:tcPr>
            <w:tcW w:w="3350" w:type="pct"/>
            <w:tcBorders>
              <w:top w:val="single" w:color="auto" w:sz="4" w:space="0"/>
              <w:left w:val="single" w:color="auto" w:sz="4" w:space="0"/>
              <w:bottom w:val="single" w:color="auto" w:sz="4" w:space="0"/>
              <w:right w:val="single" w:color="auto" w:sz="4" w:space="0"/>
            </w:tcBorders>
            <w:vAlign w:val="center"/>
          </w:tcPr>
          <w:p w14:paraId="4EB82960">
            <w:pPr>
              <w:widowControl/>
              <w:spacing w:line="360" w:lineRule="auto"/>
              <w:jc w:val="left"/>
              <w:rPr>
                <w:rFonts w:ascii="宋体" w:hAnsi="宋体" w:cs="宋体"/>
                <w:kern w:val="0"/>
                <w:sz w:val="24"/>
              </w:rPr>
            </w:pPr>
            <w:r>
              <w:rPr>
                <w:rFonts w:hint="eastAsia" w:ascii="宋体" w:hAnsi="宋体" w:cs="宋体"/>
                <w:kern w:val="0"/>
                <w:sz w:val="24"/>
              </w:rPr>
              <w:t xml:space="preserve">余杭黄湖溪口HZW2255（基站名）  </w:t>
            </w:r>
          </w:p>
        </w:tc>
        <w:tc>
          <w:tcPr>
            <w:tcW w:w="1096" w:type="pct"/>
            <w:tcBorders>
              <w:top w:val="single" w:color="auto" w:sz="4" w:space="0"/>
              <w:left w:val="single" w:color="auto" w:sz="4" w:space="0"/>
              <w:bottom w:val="single" w:color="auto" w:sz="4" w:space="0"/>
              <w:right w:val="single" w:color="auto" w:sz="4" w:space="0"/>
            </w:tcBorders>
            <w:noWrap/>
            <w:vAlign w:val="center"/>
          </w:tcPr>
          <w:p w14:paraId="5B30F653">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568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97EA962">
            <w:pPr>
              <w:widowControl/>
              <w:spacing w:line="360" w:lineRule="auto"/>
              <w:jc w:val="center"/>
              <w:rPr>
                <w:rFonts w:ascii="宋体" w:hAnsi="宋体" w:cs="宋体"/>
                <w:kern w:val="0"/>
                <w:sz w:val="24"/>
              </w:rPr>
            </w:pPr>
            <w:r>
              <w:rPr>
                <w:rFonts w:hint="eastAsia" w:ascii="宋体" w:hAnsi="宋体" w:cs="宋体"/>
                <w:kern w:val="0"/>
                <w:sz w:val="24"/>
              </w:rPr>
              <w:t>33</w:t>
            </w:r>
          </w:p>
        </w:tc>
        <w:tc>
          <w:tcPr>
            <w:tcW w:w="3350" w:type="pct"/>
            <w:tcBorders>
              <w:top w:val="single" w:color="auto" w:sz="4" w:space="0"/>
              <w:left w:val="single" w:color="auto" w:sz="4" w:space="0"/>
              <w:bottom w:val="single" w:color="auto" w:sz="4" w:space="0"/>
              <w:right w:val="single" w:color="auto" w:sz="4" w:space="0"/>
            </w:tcBorders>
            <w:vAlign w:val="center"/>
          </w:tcPr>
          <w:p w14:paraId="69F409FB">
            <w:pPr>
              <w:widowControl/>
              <w:spacing w:line="360" w:lineRule="auto"/>
              <w:jc w:val="left"/>
              <w:rPr>
                <w:rFonts w:ascii="宋体" w:hAnsi="宋体" w:cs="宋体"/>
                <w:kern w:val="0"/>
                <w:sz w:val="24"/>
              </w:rPr>
            </w:pPr>
            <w:r>
              <w:rPr>
                <w:rFonts w:hint="eastAsia" w:ascii="宋体" w:hAnsi="宋体" w:cs="宋体"/>
                <w:kern w:val="0"/>
                <w:sz w:val="24"/>
              </w:rPr>
              <w:t>W余杭百丈杨坞里（基站名）</w:t>
            </w:r>
          </w:p>
        </w:tc>
        <w:tc>
          <w:tcPr>
            <w:tcW w:w="1096" w:type="pct"/>
            <w:tcBorders>
              <w:top w:val="single" w:color="auto" w:sz="4" w:space="0"/>
              <w:left w:val="single" w:color="auto" w:sz="4" w:space="0"/>
              <w:bottom w:val="single" w:color="auto" w:sz="4" w:space="0"/>
              <w:right w:val="single" w:color="auto" w:sz="4" w:space="0"/>
            </w:tcBorders>
            <w:noWrap/>
            <w:vAlign w:val="center"/>
          </w:tcPr>
          <w:p w14:paraId="5BA57623">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1AE0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D86E317">
            <w:pPr>
              <w:widowControl/>
              <w:spacing w:line="360" w:lineRule="auto"/>
              <w:jc w:val="center"/>
              <w:rPr>
                <w:rFonts w:ascii="宋体" w:hAnsi="宋体" w:cs="宋体"/>
                <w:kern w:val="0"/>
                <w:sz w:val="24"/>
              </w:rPr>
            </w:pPr>
            <w:r>
              <w:rPr>
                <w:rFonts w:hint="eastAsia" w:ascii="宋体" w:hAnsi="宋体" w:cs="宋体"/>
                <w:kern w:val="0"/>
                <w:sz w:val="24"/>
              </w:rPr>
              <w:t>34</w:t>
            </w:r>
          </w:p>
        </w:tc>
        <w:tc>
          <w:tcPr>
            <w:tcW w:w="3350" w:type="pct"/>
            <w:tcBorders>
              <w:top w:val="single" w:color="auto" w:sz="4" w:space="0"/>
              <w:left w:val="single" w:color="auto" w:sz="4" w:space="0"/>
              <w:bottom w:val="single" w:color="auto" w:sz="4" w:space="0"/>
              <w:right w:val="single" w:color="auto" w:sz="4" w:space="0"/>
            </w:tcBorders>
            <w:vAlign w:val="center"/>
          </w:tcPr>
          <w:p w14:paraId="29BF038F">
            <w:pPr>
              <w:widowControl/>
              <w:spacing w:line="360" w:lineRule="auto"/>
              <w:jc w:val="left"/>
              <w:rPr>
                <w:rFonts w:ascii="宋体" w:hAnsi="宋体" w:cs="宋体"/>
                <w:kern w:val="0"/>
                <w:sz w:val="24"/>
              </w:rPr>
            </w:pPr>
            <w:r>
              <w:rPr>
                <w:rFonts w:hint="eastAsia" w:ascii="宋体" w:hAnsi="宋体" w:cs="宋体"/>
                <w:kern w:val="0"/>
                <w:sz w:val="24"/>
              </w:rPr>
              <w:t>清凉峰昱岭关基站HZW2588</w:t>
            </w:r>
          </w:p>
        </w:tc>
        <w:tc>
          <w:tcPr>
            <w:tcW w:w="1096" w:type="pct"/>
            <w:tcBorders>
              <w:top w:val="single" w:color="auto" w:sz="4" w:space="0"/>
              <w:left w:val="single" w:color="auto" w:sz="4" w:space="0"/>
              <w:bottom w:val="single" w:color="auto" w:sz="4" w:space="0"/>
              <w:right w:val="single" w:color="auto" w:sz="4" w:space="0"/>
            </w:tcBorders>
            <w:noWrap/>
            <w:vAlign w:val="center"/>
          </w:tcPr>
          <w:p w14:paraId="7C08E1C9">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3BC8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4DAF6A39">
            <w:pPr>
              <w:widowControl/>
              <w:spacing w:line="360" w:lineRule="auto"/>
              <w:jc w:val="center"/>
              <w:rPr>
                <w:rFonts w:ascii="宋体" w:hAnsi="宋体" w:cs="宋体"/>
                <w:kern w:val="0"/>
                <w:sz w:val="24"/>
              </w:rPr>
            </w:pPr>
            <w:r>
              <w:rPr>
                <w:rFonts w:hint="eastAsia" w:ascii="宋体" w:hAnsi="宋体" w:cs="宋体"/>
                <w:kern w:val="0"/>
                <w:sz w:val="24"/>
              </w:rPr>
              <w:t>35</w:t>
            </w:r>
          </w:p>
        </w:tc>
        <w:tc>
          <w:tcPr>
            <w:tcW w:w="3350" w:type="pct"/>
            <w:tcBorders>
              <w:top w:val="single" w:color="auto" w:sz="4" w:space="0"/>
              <w:left w:val="single" w:color="auto" w:sz="4" w:space="0"/>
              <w:bottom w:val="single" w:color="auto" w:sz="4" w:space="0"/>
              <w:right w:val="single" w:color="auto" w:sz="4" w:space="0"/>
            </w:tcBorders>
            <w:noWrap/>
            <w:vAlign w:val="center"/>
          </w:tcPr>
          <w:p w14:paraId="40C9BA6B">
            <w:pPr>
              <w:widowControl/>
              <w:spacing w:line="360" w:lineRule="auto"/>
              <w:jc w:val="left"/>
              <w:rPr>
                <w:rFonts w:ascii="宋体" w:hAnsi="宋体" w:cs="宋体"/>
                <w:kern w:val="0"/>
                <w:sz w:val="24"/>
              </w:rPr>
            </w:pPr>
            <w:r>
              <w:rPr>
                <w:rFonts w:hint="eastAsia" w:ascii="宋体" w:hAnsi="宋体" w:cs="宋体"/>
                <w:kern w:val="0"/>
                <w:sz w:val="24"/>
              </w:rPr>
              <w:t>秋涛北路413号机房</w:t>
            </w:r>
          </w:p>
        </w:tc>
        <w:tc>
          <w:tcPr>
            <w:tcW w:w="1096" w:type="pct"/>
            <w:tcBorders>
              <w:top w:val="single" w:color="auto" w:sz="4" w:space="0"/>
              <w:left w:val="single" w:color="auto" w:sz="4" w:space="0"/>
              <w:bottom w:val="single" w:color="auto" w:sz="4" w:space="0"/>
              <w:right w:val="single" w:color="auto" w:sz="4" w:space="0"/>
            </w:tcBorders>
            <w:noWrap/>
            <w:vAlign w:val="center"/>
          </w:tcPr>
          <w:p w14:paraId="2A8FBE36">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3FA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A909268">
            <w:pPr>
              <w:widowControl/>
              <w:spacing w:line="360" w:lineRule="auto"/>
              <w:jc w:val="center"/>
              <w:rPr>
                <w:rFonts w:ascii="宋体" w:hAnsi="宋体" w:cs="宋体"/>
                <w:kern w:val="0"/>
                <w:sz w:val="24"/>
              </w:rPr>
            </w:pPr>
            <w:r>
              <w:rPr>
                <w:rFonts w:hint="eastAsia" w:ascii="宋体" w:hAnsi="宋体" w:cs="宋体"/>
                <w:kern w:val="0"/>
                <w:sz w:val="24"/>
              </w:rPr>
              <w:t>36</w:t>
            </w:r>
          </w:p>
        </w:tc>
        <w:tc>
          <w:tcPr>
            <w:tcW w:w="3350" w:type="pct"/>
            <w:tcBorders>
              <w:top w:val="single" w:color="auto" w:sz="4" w:space="0"/>
              <w:left w:val="single" w:color="auto" w:sz="4" w:space="0"/>
              <w:bottom w:val="single" w:color="auto" w:sz="4" w:space="0"/>
              <w:right w:val="single" w:color="auto" w:sz="4" w:space="0"/>
            </w:tcBorders>
          </w:tcPr>
          <w:p w14:paraId="730F6416">
            <w:pPr>
              <w:widowControl/>
              <w:spacing w:line="360" w:lineRule="auto"/>
              <w:jc w:val="left"/>
              <w:rPr>
                <w:rFonts w:ascii="宋体" w:hAnsi="宋体" w:cs="宋体"/>
                <w:kern w:val="0"/>
                <w:sz w:val="24"/>
              </w:rPr>
            </w:pPr>
            <w:r>
              <w:rPr>
                <w:rFonts w:hint="eastAsia" w:ascii="宋体" w:hAnsi="宋体" w:cs="宋体"/>
                <w:kern w:val="0"/>
                <w:sz w:val="24"/>
              </w:rPr>
              <w:t>HZU0667建德大同镇葛岭村</w:t>
            </w:r>
          </w:p>
        </w:tc>
        <w:tc>
          <w:tcPr>
            <w:tcW w:w="1096" w:type="pct"/>
            <w:tcBorders>
              <w:top w:val="single" w:color="auto" w:sz="4" w:space="0"/>
              <w:left w:val="single" w:color="auto" w:sz="4" w:space="0"/>
              <w:bottom w:val="single" w:color="auto" w:sz="4" w:space="0"/>
              <w:right w:val="single" w:color="auto" w:sz="4" w:space="0"/>
            </w:tcBorders>
            <w:noWrap/>
            <w:vAlign w:val="center"/>
          </w:tcPr>
          <w:p w14:paraId="34EBD092">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5407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C8C4E09">
            <w:pPr>
              <w:widowControl/>
              <w:spacing w:line="360" w:lineRule="auto"/>
              <w:jc w:val="center"/>
              <w:rPr>
                <w:rFonts w:ascii="宋体" w:hAnsi="宋体" w:cs="宋体"/>
                <w:kern w:val="0"/>
                <w:sz w:val="24"/>
              </w:rPr>
            </w:pPr>
            <w:r>
              <w:rPr>
                <w:rFonts w:hint="eastAsia" w:ascii="宋体" w:hAnsi="宋体" w:cs="宋体"/>
                <w:kern w:val="0"/>
                <w:sz w:val="24"/>
              </w:rPr>
              <w:t>37</w:t>
            </w:r>
          </w:p>
        </w:tc>
        <w:tc>
          <w:tcPr>
            <w:tcW w:w="3350" w:type="pct"/>
            <w:tcBorders>
              <w:top w:val="single" w:color="auto" w:sz="4" w:space="0"/>
              <w:left w:val="single" w:color="auto" w:sz="4" w:space="0"/>
              <w:bottom w:val="single" w:color="auto" w:sz="4" w:space="0"/>
              <w:right w:val="single" w:color="auto" w:sz="4" w:space="0"/>
            </w:tcBorders>
          </w:tcPr>
          <w:p w14:paraId="783A6BF4">
            <w:pPr>
              <w:widowControl/>
              <w:spacing w:line="360" w:lineRule="auto"/>
              <w:jc w:val="left"/>
              <w:rPr>
                <w:rFonts w:ascii="宋体" w:hAnsi="宋体" w:cs="宋体"/>
                <w:kern w:val="0"/>
                <w:sz w:val="24"/>
              </w:rPr>
            </w:pPr>
            <w:r>
              <w:rPr>
                <w:rFonts w:hint="eastAsia" w:ascii="宋体" w:hAnsi="宋体" w:cs="宋体"/>
                <w:kern w:val="0"/>
                <w:sz w:val="24"/>
              </w:rPr>
              <w:t>HZFL4799建德杭新景高速黄家段</w:t>
            </w:r>
          </w:p>
        </w:tc>
        <w:tc>
          <w:tcPr>
            <w:tcW w:w="1096" w:type="pct"/>
            <w:tcBorders>
              <w:top w:val="single" w:color="auto" w:sz="4" w:space="0"/>
              <w:left w:val="single" w:color="auto" w:sz="4" w:space="0"/>
              <w:bottom w:val="single" w:color="auto" w:sz="4" w:space="0"/>
              <w:right w:val="single" w:color="auto" w:sz="4" w:space="0"/>
            </w:tcBorders>
            <w:noWrap/>
            <w:vAlign w:val="center"/>
          </w:tcPr>
          <w:p w14:paraId="67AED3F1">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51A5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E73F823">
            <w:pPr>
              <w:widowControl/>
              <w:spacing w:line="360" w:lineRule="auto"/>
              <w:jc w:val="center"/>
              <w:rPr>
                <w:rFonts w:ascii="宋体" w:hAnsi="宋体" w:cs="宋体"/>
                <w:kern w:val="0"/>
                <w:sz w:val="24"/>
              </w:rPr>
            </w:pPr>
            <w:r>
              <w:rPr>
                <w:rFonts w:hint="eastAsia" w:ascii="宋体" w:hAnsi="宋体" w:cs="宋体"/>
                <w:kern w:val="0"/>
                <w:sz w:val="24"/>
              </w:rPr>
              <w:t>38</w:t>
            </w:r>
          </w:p>
        </w:tc>
        <w:tc>
          <w:tcPr>
            <w:tcW w:w="3350" w:type="pct"/>
            <w:tcBorders>
              <w:top w:val="single" w:color="auto" w:sz="4" w:space="0"/>
              <w:left w:val="single" w:color="auto" w:sz="4" w:space="0"/>
              <w:bottom w:val="single" w:color="auto" w:sz="4" w:space="0"/>
              <w:right w:val="single" w:color="auto" w:sz="4" w:space="0"/>
            </w:tcBorders>
          </w:tcPr>
          <w:p w14:paraId="2D703E52">
            <w:pPr>
              <w:widowControl/>
              <w:spacing w:line="360" w:lineRule="auto"/>
              <w:jc w:val="left"/>
              <w:rPr>
                <w:rFonts w:ascii="宋体" w:hAnsi="宋体" w:cs="宋体"/>
                <w:kern w:val="0"/>
                <w:sz w:val="24"/>
              </w:rPr>
            </w:pPr>
            <w:r>
              <w:rPr>
                <w:rFonts w:hint="eastAsia" w:ascii="宋体" w:hAnsi="宋体" w:cs="宋体"/>
                <w:kern w:val="0"/>
                <w:sz w:val="24"/>
              </w:rPr>
              <w:t>塔岭隧道</w:t>
            </w:r>
          </w:p>
        </w:tc>
        <w:tc>
          <w:tcPr>
            <w:tcW w:w="1096" w:type="pct"/>
            <w:tcBorders>
              <w:top w:val="single" w:color="auto" w:sz="4" w:space="0"/>
              <w:left w:val="single" w:color="auto" w:sz="4" w:space="0"/>
              <w:bottom w:val="single" w:color="auto" w:sz="4" w:space="0"/>
              <w:right w:val="single" w:color="auto" w:sz="4" w:space="0"/>
            </w:tcBorders>
            <w:noWrap/>
            <w:vAlign w:val="center"/>
          </w:tcPr>
          <w:p w14:paraId="7CF4D36C">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728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40056ADC">
            <w:pPr>
              <w:widowControl/>
              <w:spacing w:line="360" w:lineRule="auto"/>
              <w:jc w:val="center"/>
              <w:rPr>
                <w:rFonts w:ascii="宋体" w:hAnsi="宋体" w:cs="宋体"/>
                <w:kern w:val="0"/>
                <w:sz w:val="24"/>
              </w:rPr>
            </w:pPr>
            <w:r>
              <w:rPr>
                <w:rFonts w:hint="eastAsia" w:ascii="宋体" w:hAnsi="宋体" w:cs="宋体"/>
                <w:kern w:val="0"/>
                <w:sz w:val="24"/>
              </w:rPr>
              <w:t>39</w:t>
            </w:r>
          </w:p>
        </w:tc>
        <w:tc>
          <w:tcPr>
            <w:tcW w:w="3350" w:type="pct"/>
            <w:tcBorders>
              <w:top w:val="single" w:color="auto" w:sz="4" w:space="0"/>
              <w:left w:val="single" w:color="auto" w:sz="4" w:space="0"/>
              <w:bottom w:val="single" w:color="auto" w:sz="4" w:space="0"/>
              <w:right w:val="single" w:color="auto" w:sz="4" w:space="0"/>
            </w:tcBorders>
          </w:tcPr>
          <w:p w14:paraId="13A13232">
            <w:pPr>
              <w:widowControl/>
              <w:spacing w:line="360" w:lineRule="auto"/>
              <w:jc w:val="left"/>
              <w:rPr>
                <w:rFonts w:ascii="宋体" w:hAnsi="宋体" w:cs="宋体"/>
                <w:kern w:val="0"/>
                <w:sz w:val="24"/>
              </w:rPr>
            </w:pPr>
            <w:r>
              <w:rPr>
                <w:rFonts w:hint="eastAsia" w:ascii="宋体" w:hAnsi="宋体" w:cs="宋体"/>
                <w:kern w:val="0"/>
                <w:sz w:val="24"/>
              </w:rPr>
              <w:t>云头三号隧道</w:t>
            </w:r>
          </w:p>
        </w:tc>
        <w:tc>
          <w:tcPr>
            <w:tcW w:w="1096" w:type="pct"/>
            <w:tcBorders>
              <w:top w:val="single" w:color="auto" w:sz="4" w:space="0"/>
              <w:left w:val="single" w:color="auto" w:sz="4" w:space="0"/>
              <w:bottom w:val="single" w:color="auto" w:sz="4" w:space="0"/>
              <w:right w:val="single" w:color="auto" w:sz="4" w:space="0"/>
            </w:tcBorders>
            <w:noWrap/>
            <w:vAlign w:val="center"/>
          </w:tcPr>
          <w:p w14:paraId="67937C0C">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5C61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BCCF9FF">
            <w:pPr>
              <w:widowControl/>
              <w:spacing w:line="360" w:lineRule="auto"/>
              <w:jc w:val="center"/>
              <w:rPr>
                <w:rFonts w:ascii="宋体" w:hAnsi="宋体" w:cs="宋体"/>
                <w:kern w:val="0"/>
                <w:sz w:val="24"/>
              </w:rPr>
            </w:pPr>
            <w:r>
              <w:rPr>
                <w:rFonts w:hint="eastAsia" w:ascii="宋体" w:hAnsi="宋体" w:cs="宋体"/>
                <w:kern w:val="0"/>
                <w:sz w:val="24"/>
              </w:rPr>
              <w:t>40</w:t>
            </w:r>
          </w:p>
        </w:tc>
        <w:tc>
          <w:tcPr>
            <w:tcW w:w="3350" w:type="pct"/>
            <w:tcBorders>
              <w:top w:val="single" w:color="auto" w:sz="4" w:space="0"/>
              <w:left w:val="single" w:color="auto" w:sz="4" w:space="0"/>
              <w:bottom w:val="single" w:color="auto" w:sz="4" w:space="0"/>
              <w:right w:val="single" w:color="auto" w:sz="4" w:space="0"/>
            </w:tcBorders>
          </w:tcPr>
          <w:p w14:paraId="781D6F80">
            <w:pPr>
              <w:widowControl/>
              <w:spacing w:line="360" w:lineRule="auto"/>
              <w:jc w:val="left"/>
              <w:rPr>
                <w:rFonts w:ascii="宋体" w:hAnsi="宋体" w:cs="宋体"/>
                <w:kern w:val="0"/>
                <w:sz w:val="24"/>
              </w:rPr>
            </w:pPr>
            <w:r>
              <w:rPr>
                <w:rFonts w:hint="eastAsia" w:ascii="宋体" w:hAnsi="宋体" w:cs="宋体"/>
                <w:kern w:val="0"/>
                <w:sz w:val="24"/>
              </w:rPr>
              <w:t>HZW2014大江东新湾宏新B1</w:t>
            </w:r>
          </w:p>
        </w:tc>
        <w:tc>
          <w:tcPr>
            <w:tcW w:w="1096" w:type="pct"/>
            <w:tcBorders>
              <w:top w:val="single" w:color="auto" w:sz="4" w:space="0"/>
              <w:left w:val="single" w:color="auto" w:sz="4" w:space="0"/>
              <w:bottom w:val="single" w:color="auto" w:sz="4" w:space="0"/>
              <w:right w:val="single" w:color="auto" w:sz="4" w:space="0"/>
            </w:tcBorders>
            <w:noWrap/>
            <w:vAlign w:val="center"/>
          </w:tcPr>
          <w:p w14:paraId="7115762F">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729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BF8AB15">
            <w:pPr>
              <w:widowControl/>
              <w:spacing w:line="360" w:lineRule="auto"/>
              <w:jc w:val="center"/>
              <w:rPr>
                <w:rFonts w:ascii="宋体" w:hAnsi="宋体" w:cs="宋体"/>
                <w:kern w:val="0"/>
                <w:sz w:val="24"/>
              </w:rPr>
            </w:pPr>
            <w:r>
              <w:rPr>
                <w:rFonts w:hint="eastAsia" w:ascii="宋体" w:hAnsi="宋体" w:cs="宋体"/>
                <w:kern w:val="0"/>
                <w:sz w:val="24"/>
              </w:rPr>
              <w:t>41</w:t>
            </w:r>
          </w:p>
        </w:tc>
        <w:tc>
          <w:tcPr>
            <w:tcW w:w="3350" w:type="pct"/>
            <w:tcBorders>
              <w:top w:val="single" w:color="auto" w:sz="4" w:space="0"/>
              <w:left w:val="single" w:color="auto" w:sz="4" w:space="0"/>
              <w:bottom w:val="single" w:color="auto" w:sz="4" w:space="0"/>
              <w:right w:val="single" w:color="auto" w:sz="4" w:space="0"/>
            </w:tcBorders>
          </w:tcPr>
          <w:p w14:paraId="18416F4C">
            <w:pPr>
              <w:widowControl/>
              <w:spacing w:line="360" w:lineRule="auto"/>
              <w:jc w:val="left"/>
              <w:rPr>
                <w:rFonts w:ascii="宋体" w:hAnsi="宋体" w:cs="宋体"/>
                <w:kern w:val="0"/>
                <w:sz w:val="24"/>
              </w:rPr>
            </w:pPr>
            <w:r>
              <w:rPr>
                <w:rFonts w:hint="eastAsia" w:ascii="宋体" w:hAnsi="宋体" w:cs="宋体"/>
                <w:kern w:val="0"/>
                <w:sz w:val="24"/>
              </w:rPr>
              <w:t>东皇庙隧道</w:t>
            </w:r>
          </w:p>
        </w:tc>
        <w:tc>
          <w:tcPr>
            <w:tcW w:w="1096" w:type="pct"/>
            <w:tcBorders>
              <w:top w:val="single" w:color="auto" w:sz="4" w:space="0"/>
              <w:left w:val="single" w:color="auto" w:sz="4" w:space="0"/>
              <w:bottom w:val="single" w:color="auto" w:sz="4" w:space="0"/>
              <w:right w:val="single" w:color="auto" w:sz="4" w:space="0"/>
            </w:tcBorders>
            <w:noWrap/>
            <w:vAlign w:val="center"/>
          </w:tcPr>
          <w:p w14:paraId="499C6A2E">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106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B1283FA">
            <w:pPr>
              <w:widowControl/>
              <w:spacing w:line="360" w:lineRule="auto"/>
              <w:jc w:val="center"/>
              <w:rPr>
                <w:rFonts w:ascii="宋体" w:hAnsi="宋体" w:cs="宋体"/>
                <w:kern w:val="0"/>
                <w:sz w:val="24"/>
              </w:rPr>
            </w:pPr>
            <w:r>
              <w:rPr>
                <w:rFonts w:hint="eastAsia" w:ascii="宋体" w:hAnsi="宋体" w:cs="宋体"/>
                <w:kern w:val="0"/>
                <w:sz w:val="24"/>
              </w:rPr>
              <w:t>42</w:t>
            </w:r>
          </w:p>
        </w:tc>
        <w:tc>
          <w:tcPr>
            <w:tcW w:w="3350" w:type="pct"/>
            <w:tcBorders>
              <w:top w:val="single" w:color="auto" w:sz="4" w:space="0"/>
              <w:left w:val="single" w:color="auto" w:sz="4" w:space="0"/>
              <w:bottom w:val="single" w:color="auto" w:sz="4" w:space="0"/>
              <w:right w:val="single" w:color="auto" w:sz="4" w:space="0"/>
            </w:tcBorders>
          </w:tcPr>
          <w:p w14:paraId="7BB7F2DA">
            <w:pPr>
              <w:widowControl/>
              <w:spacing w:line="360" w:lineRule="auto"/>
              <w:jc w:val="left"/>
              <w:rPr>
                <w:rFonts w:ascii="宋体" w:hAnsi="宋体" w:cs="宋体"/>
                <w:kern w:val="0"/>
                <w:sz w:val="24"/>
              </w:rPr>
            </w:pPr>
            <w:r>
              <w:rPr>
                <w:rFonts w:hint="eastAsia" w:ascii="宋体" w:hAnsi="宋体" w:cs="宋体"/>
                <w:kern w:val="0"/>
                <w:sz w:val="24"/>
              </w:rPr>
              <w:t>平岗岭隧道群</w:t>
            </w:r>
          </w:p>
        </w:tc>
        <w:tc>
          <w:tcPr>
            <w:tcW w:w="1096" w:type="pct"/>
            <w:tcBorders>
              <w:top w:val="single" w:color="auto" w:sz="4" w:space="0"/>
              <w:left w:val="single" w:color="auto" w:sz="4" w:space="0"/>
              <w:bottom w:val="single" w:color="auto" w:sz="4" w:space="0"/>
              <w:right w:val="single" w:color="auto" w:sz="4" w:space="0"/>
            </w:tcBorders>
            <w:noWrap/>
            <w:vAlign w:val="center"/>
          </w:tcPr>
          <w:p w14:paraId="15BEC459">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9E8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13511B6">
            <w:pPr>
              <w:widowControl/>
              <w:spacing w:line="360" w:lineRule="auto"/>
              <w:jc w:val="center"/>
              <w:rPr>
                <w:rFonts w:ascii="宋体" w:hAnsi="宋体" w:cs="宋体"/>
                <w:kern w:val="0"/>
                <w:sz w:val="24"/>
              </w:rPr>
            </w:pPr>
            <w:r>
              <w:rPr>
                <w:rFonts w:hint="eastAsia" w:ascii="宋体" w:hAnsi="宋体" w:cs="宋体"/>
                <w:kern w:val="0"/>
                <w:sz w:val="24"/>
              </w:rPr>
              <w:t>43</w:t>
            </w:r>
          </w:p>
        </w:tc>
        <w:tc>
          <w:tcPr>
            <w:tcW w:w="3350" w:type="pct"/>
            <w:tcBorders>
              <w:top w:val="single" w:color="auto" w:sz="4" w:space="0"/>
              <w:left w:val="single" w:color="auto" w:sz="4" w:space="0"/>
              <w:bottom w:val="single" w:color="auto" w:sz="4" w:space="0"/>
              <w:right w:val="single" w:color="auto" w:sz="4" w:space="0"/>
            </w:tcBorders>
          </w:tcPr>
          <w:p w14:paraId="1A2AABF1">
            <w:pPr>
              <w:widowControl/>
              <w:spacing w:line="360" w:lineRule="auto"/>
              <w:jc w:val="left"/>
              <w:rPr>
                <w:rFonts w:ascii="宋体" w:hAnsi="宋体" w:cs="宋体"/>
                <w:kern w:val="0"/>
                <w:sz w:val="24"/>
              </w:rPr>
            </w:pPr>
            <w:r>
              <w:rPr>
                <w:rFonts w:hint="eastAsia" w:ascii="宋体" w:hAnsi="宋体" w:cs="宋体"/>
                <w:kern w:val="0"/>
                <w:sz w:val="24"/>
              </w:rPr>
              <w:t>HZU0294建德李家三溪</w:t>
            </w:r>
          </w:p>
        </w:tc>
        <w:tc>
          <w:tcPr>
            <w:tcW w:w="1096" w:type="pct"/>
            <w:tcBorders>
              <w:top w:val="single" w:color="auto" w:sz="4" w:space="0"/>
              <w:left w:val="single" w:color="auto" w:sz="4" w:space="0"/>
              <w:bottom w:val="single" w:color="auto" w:sz="4" w:space="0"/>
              <w:right w:val="single" w:color="auto" w:sz="4" w:space="0"/>
            </w:tcBorders>
            <w:noWrap/>
            <w:vAlign w:val="center"/>
          </w:tcPr>
          <w:p w14:paraId="6B2137C8">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3CFC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D54D8DE">
            <w:pPr>
              <w:widowControl/>
              <w:spacing w:line="360" w:lineRule="auto"/>
              <w:jc w:val="center"/>
              <w:rPr>
                <w:rFonts w:ascii="宋体" w:hAnsi="宋体" w:cs="宋体"/>
                <w:kern w:val="0"/>
                <w:sz w:val="24"/>
              </w:rPr>
            </w:pPr>
            <w:r>
              <w:rPr>
                <w:rFonts w:hint="eastAsia" w:ascii="宋体" w:hAnsi="宋体" w:cs="宋体"/>
                <w:kern w:val="0"/>
                <w:sz w:val="24"/>
              </w:rPr>
              <w:t>44</w:t>
            </w:r>
          </w:p>
        </w:tc>
        <w:tc>
          <w:tcPr>
            <w:tcW w:w="3350" w:type="pct"/>
            <w:tcBorders>
              <w:top w:val="single" w:color="auto" w:sz="4" w:space="0"/>
              <w:left w:val="single" w:color="auto" w:sz="4" w:space="0"/>
              <w:bottom w:val="single" w:color="auto" w:sz="4" w:space="0"/>
              <w:right w:val="single" w:color="auto" w:sz="4" w:space="0"/>
            </w:tcBorders>
          </w:tcPr>
          <w:p w14:paraId="0FFC9558">
            <w:pPr>
              <w:widowControl/>
              <w:spacing w:line="360" w:lineRule="auto"/>
              <w:jc w:val="left"/>
              <w:rPr>
                <w:rFonts w:ascii="宋体" w:hAnsi="宋体" w:cs="宋体"/>
                <w:kern w:val="0"/>
                <w:sz w:val="24"/>
              </w:rPr>
            </w:pPr>
            <w:r>
              <w:rPr>
                <w:rFonts w:hint="eastAsia" w:ascii="宋体" w:hAnsi="宋体" w:cs="宋体"/>
                <w:kern w:val="0"/>
                <w:sz w:val="24"/>
              </w:rPr>
              <w:t>建德大洋工业园</w:t>
            </w:r>
          </w:p>
        </w:tc>
        <w:tc>
          <w:tcPr>
            <w:tcW w:w="1096" w:type="pct"/>
            <w:tcBorders>
              <w:top w:val="single" w:color="auto" w:sz="4" w:space="0"/>
              <w:left w:val="single" w:color="auto" w:sz="4" w:space="0"/>
              <w:bottom w:val="single" w:color="auto" w:sz="4" w:space="0"/>
              <w:right w:val="single" w:color="auto" w:sz="4" w:space="0"/>
            </w:tcBorders>
            <w:noWrap/>
            <w:vAlign w:val="center"/>
          </w:tcPr>
          <w:p w14:paraId="30C14F6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372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41068468">
            <w:pPr>
              <w:widowControl/>
              <w:spacing w:line="360" w:lineRule="auto"/>
              <w:jc w:val="center"/>
              <w:rPr>
                <w:rFonts w:ascii="宋体" w:hAnsi="宋体" w:cs="宋体"/>
                <w:kern w:val="0"/>
                <w:sz w:val="24"/>
              </w:rPr>
            </w:pPr>
            <w:r>
              <w:rPr>
                <w:rFonts w:hint="eastAsia" w:ascii="宋体" w:hAnsi="宋体" w:cs="宋体"/>
                <w:kern w:val="0"/>
                <w:sz w:val="24"/>
              </w:rPr>
              <w:t>45</w:t>
            </w:r>
          </w:p>
        </w:tc>
        <w:tc>
          <w:tcPr>
            <w:tcW w:w="3350" w:type="pct"/>
            <w:tcBorders>
              <w:top w:val="single" w:color="auto" w:sz="4" w:space="0"/>
              <w:left w:val="single" w:color="auto" w:sz="4" w:space="0"/>
              <w:bottom w:val="single" w:color="auto" w:sz="4" w:space="0"/>
              <w:right w:val="single" w:color="auto" w:sz="4" w:space="0"/>
            </w:tcBorders>
          </w:tcPr>
          <w:p w14:paraId="06C04E36">
            <w:pPr>
              <w:widowControl/>
              <w:spacing w:line="360" w:lineRule="auto"/>
              <w:jc w:val="left"/>
              <w:rPr>
                <w:rFonts w:ascii="宋体" w:hAnsi="宋体" w:cs="宋体"/>
                <w:kern w:val="0"/>
                <w:sz w:val="24"/>
              </w:rPr>
            </w:pPr>
            <w:r>
              <w:rPr>
                <w:rFonts w:hint="eastAsia" w:ascii="宋体" w:hAnsi="宋体" w:cs="宋体"/>
                <w:kern w:val="0"/>
                <w:sz w:val="24"/>
              </w:rPr>
              <w:t>建德大洋小吉</w:t>
            </w:r>
          </w:p>
        </w:tc>
        <w:tc>
          <w:tcPr>
            <w:tcW w:w="1096" w:type="pct"/>
            <w:tcBorders>
              <w:top w:val="single" w:color="auto" w:sz="4" w:space="0"/>
              <w:left w:val="single" w:color="auto" w:sz="4" w:space="0"/>
              <w:bottom w:val="single" w:color="auto" w:sz="4" w:space="0"/>
              <w:right w:val="single" w:color="auto" w:sz="4" w:space="0"/>
            </w:tcBorders>
            <w:noWrap/>
            <w:vAlign w:val="center"/>
          </w:tcPr>
          <w:p w14:paraId="5EC1C1BB">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E29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AD9D011">
            <w:pPr>
              <w:widowControl/>
              <w:spacing w:line="360" w:lineRule="auto"/>
              <w:jc w:val="center"/>
              <w:rPr>
                <w:rFonts w:ascii="宋体" w:hAnsi="宋体" w:cs="宋体"/>
                <w:kern w:val="0"/>
                <w:sz w:val="24"/>
              </w:rPr>
            </w:pPr>
            <w:r>
              <w:rPr>
                <w:rFonts w:hint="eastAsia" w:ascii="宋体" w:hAnsi="宋体" w:cs="宋体"/>
                <w:kern w:val="0"/>
                <w:sz w:val="24"/>
              </w:rPr>
              <w:t>46</w:t>
            </w:r>
          </w:p>
        </w:tc>
        <w:tc>
          <w:tcPr>
            <w:tcW w:w="3350" w:type="pct"/>
            <w:tcBorders>
              <w:top w:val="single" w:color="auto" w:sz="4" w:space="0"/>
              <w:left w:val="single" w:color="auto" w:sz="4" w:space="0"/>
              <w:bottom w:val="single" w:color="auto" w:sz="4" w:space="0"/>
              <w:right w:val="single" w:color="auto" w:sz="4" w:space="0"/>
            </w:tcBorders>
          </w:tcPr>
          <w:p w14:paraId="6FC2ECFE">
            <w:pPr>
              <w:widowControl/>
              <w:spacing w:line="360" w:lineRule="auto"/>
              <w:jc w:val="left"/>
              <w:rPr>
                <w:rFonts w:ascii="宋体" w:hAnsi="宋体" w:cs="宋体"/>
                <w:kern w:val="0"/>
                <w:sz w:val="24"/>
              </w:rPr>
            </w:pPr>
            <w:r>
              <w:rPr>
                <w:rFonts w:hint="eastAsia" w:ascii="宋体" w:hAnsi="宋体" w:cs="宋体"/>
                <w:kern w:val="0"/>
                <w:sz w:val="24"/>
              </w:rPr>
              <w:t>建德梅城新胜</w:t>
            </w:r>
          </w:p>
        </w:tc>
        <w:tc>
          <w:tcPr>
            <w:tcW w:w="1096" w:type="pct"/>
            <w:tcBorders>
              <w:top w:val="single" w:color="auto" w:sz="4" w:space="0"/>
              <w:left w:val="single" w:color="auto" w:sz="4" w:space="0"/>
              <w:bottom w:val="single" w:color="auto" w:sz="4" w:space="0"/>
              <w:right w:val="single" w:color="auto" w:sz="4" w:space="0"/>
            </w:tcBorders>
            <w:noWrap/>
            <w:vAlign w:val="center"/>
          </w:tcPr>
          <w:p w14:paraId="7CD632A0">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FF2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38D159CC">
            <w:pPr>
              <w:widowControl/>
              <w:spacing w:line="360" w:lineRule="auto"/>
              <w:jc w:val="center"/>
              <w:rPr>
                <w:rFonts w:ascii="宋体" w:hAnsi="宋体" w:cs="宋体"/>
                <w:kern w:val="0"/>
                <w:sz w:val="24"/>
              </w:rPr>
            </w:pPr>
            <w:r>
              <w:rPr>
                <w:rFonts w:hint="eastAsia" w:ascii="宋体" w:hAnsi="宋体" w:cs="宋体"/>
                <w:kern w:val="0"/>
                <w:sz w:val="24"/>
              </w:rPr>
              <w:t>47</w:t>
            </w:r>
          </w:p>
        </w:tc>
        <w:tc>
          <w:tcPr>
            <w:tcW w:w="3350" w:type="pct"/>
            <w:tcBorders>
              <w:top w:val="single" w:color="auto" w:sz="4" w:space="0"/>
              <w:left w:val="single" w:color="auto" w:sz="4" w:space="0"/>
              <w:bottom w:val="single" w:color="auto" w:sz="4" w:space="0"/>
              <w:right w:val="single" w:color="auto" w:sz="4" w:space="0"/>
            </w:tcBorders>
          </w:tcPr>
          <w:p w14:paraId="76F7DB60">
            <w:pPr>
              <w:widowControl/>
              <w:spacing w:line="360" w:lineRule="auto"/>
              <w:jc w:val="left"/>
              <w:rPr>
                <w:rFonts w:ascii="宋体" w:hAnsi="宋体" w:cs="宋体"/>
                <w:kern w:val="0"/>
                <w:sz w:val="24"/>
              </w:rPr>
            </w:pPr>
            <w:r>
              <w:rPr>
                <w:rFonts w:hint="eastAsia" w:ascii="宋体" w:hAnsi="宋体" w:cs="宋体"/>
                <w:kern w:val="0"/>
                <w:sz w:val="24"/>
              </w:rPr>
              <w:t>淳安金峰狮子山口</w:t>
            </w:r>
          </w:p>
        </w:tc>
        <w:tc>
          <w:tcPr>
            <w:tcW w:w="1096" w:type="pct"/>
            <w:tcBorders>
              <w:top w:val="single" w:color="auto" w:sz="4" w:space="0"/>
              <w:left w:val="single" w:color="auto" w:sz="4" w:space="0"/>
              <w:bottom w:val="single" w:color="auto" w:sz="4" w:space="0"/>
              <w:right w:val="single" w:color="auto" w:sz="4" w:space="0"/>
            </w:tcBorders>
            <w:noWrap/>
            <w:vAlign w:val="center"/>
          </w:tcPr>
          <w:p w14:paraId="60721E38">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431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3E3C2B51">
            <w:pPr>
              <w:widowControl/>
              <w:spacing w:line="360" w:lineRule="auto"/>
              <w:jc w:val="center"/>
              <w:rPr>
                <w:rFonts w:ascii="宋体" w:hAnsi="宋体" w:cs="宋体"/>
                <w:kern w:val="0"/>
                <w:sz w:val="24"/>
              </w:rPr>
            </w:pPr>
            <w:r>
              <w:rPr>
                <w:rFonts w:hint="eastAsia" w:ascii="宋体" w:hAnsi="宋体" w:cs="宋体"/>
                <w:kern w:val="0"/>
                <w:sz w:val="24"/>
              </w:rPr>
              <w:t>48</w:t>
            </w:r>
          </w:p>
        </w:tc>
        <w:tc>
          <w:tcPr>
            <w:tcW w:w="3350" w:type="pct"/>
            <w:tcBorders>
              <w:top w:val="single" w:color="auto" w:sz="4" w:space="0"/>
              <w:left w:val="single" w:color="auto" w:sz="4" w:space="0"/>
              <w:bottom w:val="single" w:color="auto" w:sz="4" w:space="0"/>
              <w:right w:val="single" w:color="auto" w:sz="4" w:space="0"/>
            </w:tcBorders>
          </w:tcPr>
          <w:p w14:paraId="71993D36">
            <w:pPr>
              <w:widowControl/>
              <w:spacing w:line="360" w:lineRule="auto"/>
              <w:jc w:val="left"/>
              <w:rPr>
                <w:rFonts w:ascii="宋体" w:hAnsi="宋体" w:cs="宋体"/>
                <w:kern w:val="0"/>
                <w:sz w:val="24"/>
              </w:rPr>
            </w:pPr>
            <w:r>
              <w:rPr>
                <w:rFonts w:hint="eastAsia" w:ascii="宋体" w:hAnsi="宋体" w:cs="宋体"/>
                <w:kern w:val="0"/>
                <w:sz w:val="24"/>
              </w:rPr>
              <w:t>淳安庙家坞隧道</w:t>
            </w:r>
          </w:p>
        </w:tc>
        <w:tc>
          <w:tcPr>
            <w:tcW w:w="1096" w:type="pct"/>
            <w:tcBorders>
              <w:top w:val="single" w:color="auto" w:sz="4" w:space="0"/>
              <w:left w:val="single" w:color="auto" w:sz="4" w:space="0"/>
              <w:bottom w:val="single" w:color="auto" w:sz="4" w:space="0"/>
              <w:right w:val="single" w:color="auto" w:sz="4" w:space="0"/>
            </w:tcBorders>
            <w:noWrap/>
            <w:vAlign w:val="center"/>
          </w:tcPr>
          <w:p w14:paraId="07DF4D46">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3277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4105C56">
            <w:pPr>
              <w:widowControl/>
              <w:spacing w:line="360" w:lineRule="auto"/>
              <w:jc w:val="center"/>
              <w:rPr>
                <w:rFonts w:ascii="宋体" w:hAnsi="宋体" w:cs="宋体"/>
                <w:kern w:val="0"/>
                <w:sz w:val="24"/>
              </w:rPr>
            </w:pPr>
            <w:r>
              <w:rPr>
                <w:rFonts w:hint="eastAsia" w:ascii="宋体" w:hAnsi="宋体" w:cs="宋体"/>
                <w:kern w:val="0"/>
                <w:sz w:val="24"/>
              </w:rPr>
              <w:t>49</w:t>
            </w:r>
          </w:p>
        </w:tc>
        <w:tc>
          <w:tcPr>
            <w:tcW w:w="3350" w:type="pct"/>
            <w:tcBorders>
              <w:top w:val="single" w:color="auto" w:sz="4" w:space="0"/>
              <w:left w:val="single" w:color="auto" w:sz="4" w:space="0"/>
              <w:bottom w:val="single" w:color="auto" w:sz="4" w:space="0"/>
              <w:right w:val="single" w:color="auto" w:sz="4" w:space="0"/>
            </w:tcBorders>
          </w:tcPr>
          <w:p w14:paraId="319BCAB2">
            <w:pPr>
              <w:widowControl/>
              <w:spacing w:line="360" w:lineRule="auto"/>
              <w:jc w:val="left"/>
              <w:rPr>
                <w:rFonts w:ascii="宋体" w:hAnsi="宋体" w:cs="宋体"/>
                <w:kern w:val="0"/>
                <w:sz w:val="24"/>
              </w:rPr>
            </w:pPr>
            <w:r>
              <w:rPr>
                <w:rFonts w:hint="eastAsia" w:ascii="宋体" w:hAnsi="宋体" w:cs="宋体"/>
                <w:kern w:val="0"/>
                <w:sz w:val="24"/>
              </w:rPr>
              <w:t>淳安千岛湖亚山</w:t>
            </w:r>
          </w:p>
        </w:tc>
        <w:tc>
          <w:tcPr>
            <w:tcW w:w="1096" w:type="pct"/>
            <w:tcBorders>
              <w:top w:val="single" w:color="auto" w:sz="4" w:space="0"/>
              <w:left w:val="single" w:color="auto" w:sz="4" w:space="0"/>
              <w:bottom w:val="single" w:color="auto" w:sz="4" w:space="0"/>
              <w:right w:val="single" w:color="auto" w:sz="4" w:space="0"/>
            </w:tcBorders>
            <w:noWrap/>
            <w:vAlign w:val="center"/>
          </w:tcPr>
          <w:p w14:paraId="2745178D">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02A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149EEDC2">
            <w:pPr>
              <w:widowControl/>
              <w:spacing w:line="360" w:lineRule="auto"/>
              <w:jc w:val="center"/>
              <w:rPr>
                <w:rFonts w:ascii="宋体" w:hAnsi="宋体" w:cs="宋体"/>
                <w:kern w:val="0"/>
                <w:sz w:val="24"/>
              </w:rPr>
            </w:pPr>
            <w:r>
              <w:rPr>
                <w:rFonts w:hint="eastAsia" w:ascii="宋体" w:hAnsi="宋体" w:cs="宋体"/>
                <w:kern w:val="0"/>
                <w:sz w:val="24"/>
              </w:rPr>
              <w:t>50</w:t>
            </w:r>
          </w:p>
        </w:tc>
        <w:tc>
          <w:tcPr>
            <w:tcW w:w="3350" w:type="pct"/>
            <w:tcBorders>
              <w:top w:val="single" w:color="auto" w:sz="4" w:space="0"/>
              <w:left w:val="single" w:color="auto" w:sz="4" w:space="0"/>
              <w:bottom w:val="single" w:color="auto" w:sz="4" w:space="0"/>
              <w:right w:val="single" w:color="auto" w:sz="4" w:space="0"/>
            </w:tcBorders>
          </w:tcPr>
          <w:p w14:paraId="2F695E3C">
            <w:pPr>
              <w:widowControl/>
              <w:spacing w:line="360" w:lineRule="auto"/>
              <w:jc w:val="left"/>
              <w:rPr>
                <w:rFonts w:ascii="宋体" w:hAnsi="宋体" w:cs="宋体"/>
                <w:kern w:val="0"/>
                <w:sz w:val="24"/>
              </w:rPr>
            </w:pPr>
            <w:r>
              <w:rPr>
                <w:rFonts w:hint="eastAsia" w:ascii="宋体" w:hAnsi="宋体" w:cs="宋体"/>
                <w:kern w:val="0"/>
                <w:sz w:val="24"/>
              </w:rPr>
              <w:t>淳安千岛湖云村上坑</w:t>
            </w:r>
          </w:p>
        </w:tc>
        <w:tc>
          <w:tcPr>
            <w:tcW w:w="1096" w:type="pct"/>
            <w:tcBorders>
              <w:top w:val="single" w:color="auto" w:sz="4" w:space="0"/>
              <w:left w:val="single" w:color="auto" w:sz="4" w:space="0"/>
              <w:bottom w:val="single" w:color="auto" w:sz="4" w:space="0"/>
              <w:right w:val="single" w:color="auto" w:sz="4" w:space="0"/>
            </w:tcBorders>
            <w:noWrap/>
            <w:vAlign w:val="center"/>
          </w:tcPr>
          <w:p w14:paraId="771573DB">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055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F88AFBC">
            <w:pPr>
              <w:widowControl/>
              <w:spacing w:line="360" w:lineRule="auto"/>
              <w:jc w:val="center"/>
              <w:rPr>
                <w:rFonts w:ascii="宋体" w:hAnsi="宋体" w:cs="宋体"/>
                <w:kern w:val="0"/>
                <w:sz w:val="24"/>
              </w:rPr>
            </w:pPr>
            <w:r>
              <w:rPr>
                <w:rFonts w:hint="eastAsia" w:ascii="宋体" w:hAnsi="宋体" w:cs="宋体"/>
                <w:kern w:val="0"/>
                <w:sz w:val="24"/>
              </w:rPr>
              <w:t>51</w:t>
            </w:r>
          </w:p>
        </w:tc>
        <w:tc>
          <w:tcPr>
            <w:tcW w:w="3350" w:type="pct"/>
            <w:tcBorders>
              <w:top w:val="single" w:color="auto" w:sz="4" w:space="0"/>
              <w:left w:val="single" w:color="auto" w:sz="4" w:space="0"/>
              <w:bottom w:val="single" w:color="auto" w:sz="4" w:space="0"/>
              <w:right w:val="single" w:color="auto" w:sz="4" w:space="0"/>
            </w:tcBorders>
          </w:tcPr>
          <w:p w14:paraId="6F208C74">
            <w:pPr>
              <w:widowControl/>
              <w:spacing w:line="360" w:lineRule="auto"/>
              <w:jc w:val="left"/>
              <w:rPr>
                <w:rFonts w:ascii="宋体" w:hAnsi="宋体" w:cs="宋体"/>
                <w:kern w:val="0"/>
                <w:sz w:val="24"/>
              </w:rPr>
            </w:pPr>
            <w:r>
              <w:rPr>
                <w:rFonts w:hint="eastAsia" w:ascii="宋体" w:hAnsi="宋体" w:cs="宋体"/>
                <w:kern w:val="0"/>
                <w:sz w:val="24"/>
              </w:rPr>
              <w:t>淳安威坪驮岭脚村</w:t>
            </w:r>
          </w:p>
        </w:tc>
        <w:tc>
          <w:tcPr>
            <w:tcW w:w="1096" w:type="pct"/>
            <w:tcBorders>
              <w:top w:val="single" w:color="auto" w:sz="4" w:space="0"/>
              <w:left w:val="single" w:color="auto" w:sz="4" w:space="0"/>
              <w:bottom w:val="single" w:color="auto" w:sz="4" w:space="0"/>
              <w:right w:val="single" w:color="auto" w:sz="4" w:space="0"/>
            </w:tcBorders>
            <w:noWrap/>
            <w:vAlign w:val="center"/>
          </w:tcPr>
          <w:p w14:paraId="3DB9DA62">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20A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DC374CA">
            <w:pPr>
              <w:widowControl/>
              <w:spacing w:line="360" w:lineRule="auto"/>
              <w:jc w:val="center"/>
              <w:rPr>
                <w:rFonts w:ascii="宋体" w:hAnsi="宋体" w:cs="宋体"/>
                <w:kern w:val="0"/>
                <w:sz w:val="24"/>
              </w:rPr>
            </w:pPr>
            <w:r>
              <w:rPr>
                <w:rFonts w:hint="eastAsia" w:ascii="宋体" w:hAnsi="宋体" w:cs="宋体"/>
                <w:kern w:val="0"/>
                <w:sz w:val="24"/>
              </w:rPr>
              <w:t>52</w:t>
            </w:r>
          </w:p>
        </w:tc>
        <w:tc>
          <w:tcPr>
            <w:tcW w:w="3350" w:type="pct"/>
            <w:tcBorders>
              <w:top w:val="single" w:color="auto" w:sz="4" w:space="0"/>
              <w:left w:val="single" w:color="auto" w:sz="4" w:space="0"/>
              <w:bottom w:val="single" w:color="auto" w:sz="4" w:space="0"/>
              <w:right w:val="single" w:color="auto" w:sz="4" w:space="0"/>
            </w:tcBorders>
          </w:tcPr>
          <w:p w14:paraId="1ED1D3CA">
            <w:pPr>
              <w:widowControl/>
              <w:spacing w:line="360" w:lineRule="auto"/>
              <w:jc w:val="left"/>
              <w:rPr>
                <w:rFonts w:ascii="宋体" w:hAnsi="宋体" w:cs="宋体"/>
                <w:kern w:val="0"/>
                <w:sz w:val="24"/>
              </w:rPr>
            </w:pPr>
            <w:r>
              <w:rPr>
                <w:rFonts w:hint="eastAsia" w:ascii="宋体" w:hAnsi="宋体" w:cs="宋体"/>
                <w:kern w:val="0"/>
                <w:sz w:val="24"/>
              </w:rPr>
              <w:t>楼子坞隧道</w:t>
            </w:r>
          </w:p>
        </w:tc>
        <w:tc>
          <w:tcPr>
            <w:tcW w:w="1096" w:type="pct"/>
            <w:tcBorders>
              <w:top w:val="single" w:color="auto" w:sz="4" w:space="0"/>
              <w:left w:val="single" w:color="auto" w:sz="4" w:space="0"/>
              <w:bottom w:val="single" w:color="auto" w:sz="4" w:space="0"/>
              <w:right w:val="single" w:color="auto" w:sz="4" w:space="0"/>
            </w:tcBorders>
            <w:noWrap/>
            <w:vAlign w:val="center"/>
          </w:tcPr>
          <w:p w14:paraId="1BFC488B">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5F01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CD73707">
            <w:pPr>
              <w:widowControl/>
              <w:spacing w:line="360" w:lineRule="auto"/>
              <w:jc w:val="center"/>
              <w:rPr>
                <w:rFonts w:ascii="宋体" w:hAnsi="宋体" w:cs="宋体"/>
                <w:kern w:val="0"/>
                <w:sz w:val="24"/>
              </w:rPr>
            </w:pPr>
            <w:r>
              <w:rPr>
                <w:rFonts w:hint="eastAsia" w:ascii="宋体" w:hAnsi="宋体" w:cs="宋体"/>
                <w:kern w:val="0"/>
                <w:sz w:val="24"/>
              </w:rPr>
              <w:t>53</w:t>
            </w:r>
          </w:p>
        </w:tc>
        <w:tc>
          <w:tcPr>
            <w:tcW w:w="3350" w:type="pct"/>
            <w:tcBorders>
              <w:top w:val="single" w:color="auto" w:sz="4" w:space="0"/>
              <w:left w:val="single" w:color="auto" w:sz="4" w:space="0"/>
              <w:bottom w:val="single" w:color="auto" w:sz="4" w:space="0"/>
              <w:right w:val="single" w:color="auto" w:sz="4" w:space="0"/>
            </w:tcBorders>
          </w:tcPr>
          <w:p w14:paraId="0816554A">
            <w:pPr>
              <w:widowControl/>
              <w:spacing w:line="360" w:lineRule="auto"/>
              <w:jc w:val="left"/>
              <w:rPr>
                <w:rFonts w:ascii="宋体" w:hAnsi="宋体" w:cs="宋体"/>
                <w:kern w:val="0"/>
                <w:sz w:val="24"/>
              </w:rPr>
            </w:pPr>
            <w:r>
              <w:rPr>
                <w:rFonts w:hint="eastAsia" w:ascii="宋体" w:hAnsi="宋体" w:cs="宋体"/>
                <w:kern w:val="0"/>
                <w:sz w:val="24"/>
              </w:rPr>
              <w:t>目科里隧道1</w:t>
            </w:r>
          </w:p>
        </w:tc>
        <w:tc>
          <w:tcPr>
            <w:tcW w:w="1096" w:type="pct"/>
            <w:tcBorders>
              <w:top w:val="single" w:color="auto" w:sz="4" w:space="0"/>
              <w:left w:val="single" w:color="auto" w:sz="4" w:space="0"/>
              <w:bottom w:val="single" w:color="auto" w:sz="4" w:space="0"/>
              <w:right w:val="single" w:color="auto" w:sz="4" w:space="0"/>
            </w:tcBorders>
            <w:noWrap/>
            <w:vAlign w:val="center"/>
          </w:tcPr>
          <w:p w14:paraId="0CD6EC54">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0BF3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142EF43B">
            <w:pPr>
              <w:widowControl/>
              <w:spacing w:line="360" w:lineRule="auto"/>
              <w:jc w:val="center"/>
              <w:rPr>
                <w:rFonts w:ascii="宋体" w:hAnsi="宋体" w:cs="宋体"/>
                <w:kern w:val="0"/>
                <w:sz w:val="24"/>
              </w:rPr>
            </w:pPr>
            <w:r>
              <w:rPr>
                <w:rFonts w:hint="eastAsia" w:ascii="宋体" w:hAnsi="宋体" w:cs="宋体"/>
                <w:kern w:val="0"/>
                <w:sz w:val="24"/>
              </w:rPr>
              <w:t>54</w:t>
            </w:r>
          </w:p>
        </w:tc>
        <w:tc>
          <w:tcPr>
            <w:tcW w:w="3350" w:type="pct"/>
            <w:tcBorders>
              <w:top w:val="single" w:color="auto" w:sz="4" w:space="0"/>
              <w:left w:val="single" w:color="auto" w:sz="4" w:space="0"/>
              <w:bottom w:val="single" w:color="auto" w:sz="4" w:space="0"/>
              <w:right w:val="single" w:color="auto" w:sz="4" w:space="0"/>
            </w:tcBorders>
          </w:tcPr>
          <w:p w14:paraId="5EFA1BE4">
            <w:pPr>
              <w:widowControl/>
              <w:spacing w:line="360" w:lineRule="auto"/>
              <w:jc w:val="left"/>
              <w:rPr>
                <w:rFonts w:ascii="宋体" w:hAnsi="宋体" w:cs="宋体"/>
                <w:kern w:val="0"/>
                <w:sz w:val="24"/>
              </w:rPr>
            </w:pPr>
            <w:r>
              <w:rPr>
                <w:rFonts w:hint="eastAsia" w:ascii="宋体" w:hAnsi="宋体" w:cs="宋体"/>
                <w:kern w:val="0"/>
                <w:sz w:val="24"/>
              </w:rPr>
              <w:t>目科里隧道2</w:t>
            </w:r>
          </w:p>
        </w:tc>
        <w:tc>
          <w:tcPr>
            <w:tcW w:w="1096" w:type="pct"/>
            <w:tcBorders>
              <w:top w:val="single" w:color="auto" w:sz="4" w:space="0"/>
              <w:left w:val="single" w:color="auto" w:sz="4" w:space="0"/>
              <w:bottom w:val="single" w:color="auto" w:sz="4" w:space="0"/>
              <w:right w:val="single" w:color="auto" w:sz="4" w:space="0"/>
            </w:tcBorders>
            <w:noWrap/>
            <w:vAlign w:val="center"/>
          </w:tcPr>
          <w:p w14:paraId="54FD36AB">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31F5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6F68B5E8">
            <w:pPr>
              <w:widowControl/>
              <w:spacing w:line="360" w:lineRule="auto"/>
              <w:jc w:val="center"/>
              <w:rPr>
                <w:rFonts w:ascii="宋体" w:hAnsi="宋体" w:cs="宋体"/>
                <w:kern w:val="0"/>
                <w:sz w:val="24"/>
              </w:rPr>
            </w:pPr>
            <w:r>
              <w:rPr>
                <w:rFonts w:hint="eastAsia" w:ascii="宋体" w:hAnsi="宋体" w:cs="宋体"/>
                <w:kern w:val="0"/>
                <w:sz w:val="24"/>
              </w:rPr>
              <w:t>55</w:t>
            </w:r>
          </w:p>
        </w:tc>
        <w:tc>
          <w:tcPr>
            <w:tcW w:w="3350" w:type="pct"/>
            <w:tcBorders>
              <w:top w:val="single" w:color="auto" w:sz="4" w:space="0"/>
              <w:left w:val="single" w:color="auto" w:sz="4" w:space="0"/>
              <w:bottom w:val="single" w:color="auto" w:sz="4" w:space="0"/>
              <w:right w:val="single" w:color="auto" w:sz="4" w:space="0"/>
            </w:tcBorders>
          </w:tcPr>
          <w:p w14:paraId="297C19B9">
            <w:pPr>
              <w:widowControl/>
              <w:spacing w:line="360" w:lineRule="auto"/>
              <w:jc w:val="left"/>
              <w:rPr>
                <w:rFonts w:ascii="宋体" w:hAnsi="宋体" w:cs="宋体"/>
                <w:kern w:val="0"/>
                <w:sz w:val="24"/>
              </w:rPr>
            </w:pPr>
            <w:r>
              <w:rPr>
                <w:rFonts w:hint="eastAsia" w:ascii="宋体" w:hAnsi="宋体" w:cs="宋体"/>
                <w:kern w:val="0"/>
                <w:sz w:val="24"/>
              </w:rPr>
              <w:t>大青尖隧道1</w:t>
            </w:r>
          </w:p>
        </w:tc>
        <w:tc>
          <w:tcPr>
            <w:tcW w:w="1096" w:type="pct"/>
            <w:tcBorders>
              <w:top w:val="single" w:color="auto" w:sz="4" w:space="0"/>
              <w:left w:val="single" w:color="auto" w:sz="4" w:space="0"/>
              <w:bottom w:val="single" w:color="auto" w:sz="4" w:space="0"/>
              <w:right w:val="single" w:color="auto" w:sz="4" w:space="0"/>
            </w:tcBorders>
            <w:noWrap/>
            <w:vAlign w:val="center"/>
          </w:tcPr>
          <w:p w14:paraId="22B556EF">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2B43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093A6A2E">
            <w:pPr>
              <w:widowControl/>
              <w:spacing w:line="360" w:lineRule="auto"/>
              <w:jc w:val="center"/>
              <w:rPr>
                <w:rFonts w:ascii="宋体" w:hAnsi="宋体" w:cs="宋体"/>
                <w:kern w:val="0"/>
                <w:sz w:val="24"/>
              </w:rPr>
            </w:pPr>
            <w:r>
              <w:rPr>
                <w:rFonts w:hint="eastAsia" w:ascii="宋体" w:hAnsi="宋体" w:cs="宋体"/>
                <w:kern w:val="0"/>
                <w:sz w:val="24"/>
              </w:rPr>
              <w:t>56</w:t>
            </w:r>
          </w:p>
        </w:tc>
        <w:tc>
          <w:tcPr>
            <w:tcW w:w="3350" w:type="pct"/>
            <w:tcBorders>
              <w:top w:val="single" w:color="auto" w:sz="4" w:space="0"/>
              <w:left w:val="single" w:color="auto" w:sz="4" w:space="0"/>
              <w:bottom w:val="single" w:color="auto" w:sz="4" w:space="0"/>
              <w:right w:val="single" w:color="auto" w:sz="4" w:space="0"/>
            </w:tcBorders>
          </w:tcPr>
          <w:p w14:paraId="757D99B1">
            <w:pPr>
              <w:widowControl/>
              <w:spacing w:line="360" w:lineRule="auto"/>
              <w:jc w:val="left"/>
              <w:rPr>
                <w:rFonts w:ascii="宋体" w:hAnsi="宋体" w:cs="宋体"/>
                <w:kern w:val="0"/>
                <w:sz w:val="24"/>
              </w:rPr>
            </w:pPr>
            <w:r>
              <w:rPr>
                <w:rFonts w:hint="eastAsia" w:ascii="宋体" w:hAnsi="宋体" w:cs="宋体"/>
                <w:kern w:val="0"/>
                <w:sz w:val="24"/>
              </w:rPr>
              <w:t>大青尖隧道2</w:t>
            </w:r>
          </w:p>
        </w:tc>
        <w:tc>
          <w:tcPr>
            <w:tcW w:w="1096" w:type="pct"/>
            <w:tcBorders>
              <w:top w:val="single" w:color="auto" w:sz="4" w:space="0"/>
              <w:left w:val="single" w:color="auto" w:sz="4" w:space="0"/>
              <w:bottom w:val="single" w:color="auto" w:sz="4" w:space="0"/>
              <w:right w:val="single" w:color="auto" w:sz="4" w:space="0"/>
            </w:tcBorders>
            <w:noWrap/>
            <w:vAlign w:val="center"/>
          </w:tcPr>
          <w:p w14:paraId="2AFF3C42">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A4E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293A634B">
            <w:pPr>
              <w:widowControl/>
              <w:spacing w:line="360" w:lineRule="auto"/>
              <w:jc w:val="center"/>
              <w:rPr>
                <w:rFonts w:ascii="宋体" w:hAnsi="宋体" w:cs="宋体"/>
                <w:kern w:val="0"/>
                <w:sz w:val="24"/>
              </w:rPr>
            </w:pPr>
            <w:r>
              <w:rPr>
                <w:rFonts w:hint="eastAsia" w:ascii="宋体" w:hAnsi="宋体" w:cs="宋体"/>
                <w:kern w:val="0"/>
                <w:sz w:val="24"/>
              </w:rPr>
              <w:t>57</w:t>
            </w:r>
          </w:p>
        </w:tc>
        <w:tc>
          <w:tcPr>
            <w:tcW w:w="3350" w:type="pct"/>
            <w:tcBorders>
              <w:top w:val="single" w:color="auto" w:sz="4" w:space="0"/>
              <w:left w:val="single" w:color="auto" w:sz="4" w:space="0"/>
              <w:bottom w:val="single" w:color="auto" w:sz="4" w:space="0"/>
              <w:right w:val="single" w:color="auto" w:sz="4" w:space="0"/>
            </w:tcBorders>
          </w:tcPr>
          <w:p w14:paraId="568BAA92">
            <w:pPr>
              <w:widowControl/>
              <w:spacing w:line="360" w:lineRule="auto"/>
              <w:jc w:val="left"/>
              <w:rPr>
                <w:rFonts w:ascii="宋体" w:hAnsi="宋体" w:cs="宋体"/>
                <w:kern w:val="0"/>
                <w:sz w:val="24"/>
              </w:rPr>
            </w:pPr>
            <w:r>
              <w:rPr>
                <w:rFonts w:hint="eastAsia" w:ascii="宋体" w:hAnsi="宋体" w:cs="宋体"/>
                <w:kern w:val="0"/>
                <w:sz w:val="24"/>
              </w:rPr>
              <w:t>茶园山1号隧道</w:t>
            </w:r>
          </w:p>
        </w:tc>
        <w:tc>
          <w:tcPr>
            <w:tcW w:w="1096" w:type="pct"/>
            <w:tcBorders>
              <w:top w:val="single" w:color="auto" w:sz="4" w:space="0"/>
              <w:left w:val="single" w:color="auto" w:sz="4" w:space="0"/>
              <w:bottom w:val="single" w:color="auto" w:sz="4" w:space="0"/>
              <w:right w:val="single" w:color="auto" w:sz="4" w:space="0"/>
            </w:tcBorders>
            <w:noWrap/>
            <w:vAlign w:val="center"/>
          </w:tcPr>
          <w:p w14:paraId="232F50F5">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6340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4E9D5702">
            <w:pPr>
              <w:widowControl/>
              <w:spacing w:line="360" w:lineRule="auto"/>
              <w:jc w:val="center"/>
              <w:rPr>
                <w:rFonts w:ascii="宋体" w:hAnsi="宋体" w:cs="宋体"/>
                <w:kern w:val="0"/>
                <w:sz w:val="24"/>
              </w:rPr>
            </w:pPr>
            <w:r>
              <w:rPr>
                <w:rFonts w:hint="eastAsia" w:ascii="宋体" w:hAnsi="宋体" w:cs="宋体"/>
                <w:kern w:val="0"/>
                <w:sz w:val="24"/>
              </w:rPr>
              <w:t>58</w:t>
            </w:r>
          </w:p>
        </w:tc>
        <w:tc>
          <w:tcPr>
            <w:tcW w:w="3350" w:type="pct"/>
            <w:tcBorders>
              <w:top w:val="single" w:color="auto" w:sz="4" w:space="0"/>
              <w:left w:val="single" w:color="auto" w:sz="4" w:space="0"/>
              <w:bottom w:val="single" w:color="auto" w:sz="4" w:space="0"/>
              <w:right w:val="single" w:color="auto" w:sz="4" w:space="0"/>
            </w:tcBorders>
          </w:tcPr>
          <w:p w14:paraId="425AAEBB">
            <w:pPr>
              <w:widowControl/>
              <w:spacing w:line="360" w:lineRule="auto"/>
              <w:jc w:val="left"/>
              <w:rPr>
                <w:rFonts w:ascii="宋体" w:hAnsi="宋体" w:cs="宋体"/>
                <w:kern w:val="0"/>
                <w:sz w:val="24"/>
              </w:rPr>
            </w:pPr>
            <w:r>
              <w:rPr>
                <w:rFonts w:hint="eastAsia" w:ascii="宋体" w:hAnsi="宋体" w:cs="宋体"/>
                <w:kern w:val="0"/>
                <w:sz w:val="24"/>
              </w:rPr>
              <w:t>茶园山2号隧道1</w:t>
            </w:r>
          </w:p>
        </w:tc>
        <w:tc>
          <w:tcPr>
            <w:tcW w:w="1096" w:type="pct"/>
            <w:tcBorders>
              <w:top w:val="single" w:color="auto" w:sz="4" w:space="0"/>
              <w:left w:val="single" w:color="auto" w:sz="4" w:space="0"/>
              <w:bottom w:val="single" w:color="auto" w:sz="4" w:space="0"/>
              <w:right w:val="single" w:color="auto" w:sz="4" w:space="0"/>
            </w:tcBorders>
            <w:noWrap/>
            <w:vAlign w:val="center"/>
          </w:tcPr>
          <w:p w14:paraId="12DECACA">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r w14:paraId="7C56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3" w:type="pct"/>
            <w:tcBorders>
              <w:top w:val="single" w:color="auto" w:sz="4" w:space="0"/>
              <w:left w:val="single" w:color="auto" w:sz="4" w:space="0"/>
              <w:bottom w:val="single" w:color="auto" w:sz="4" w:space="0"/>
              <w:right w:val="single" w:color="auto" w:sz="4" w:space="0"/>
            </w:tcBorders>
            <w:noWrap/>
            <w:vAlign w:val="center"/>
          </w:tcPr>
          <w:p w14:paraId="74CAC4AA">
            <w:pPr>
              <w:widowControl/>
              <w:spacing w:line="360" w:lineRule="auto"/>
              <w:jc w:val="center"/>
              <w:rPr>
                <w:rFonts w:ascii="宋体" w:hAnsi="宋体" w:cs="宋体"/>
                <w:kern w:val="0"/>
                <w:sz w:val="24"/>
              </w:rPr>
            </w:pPr>
            <w:r>
              <w:rPr>
                <w:rFonts w:hint="eastAsia" w:ascii="宋体" w:hAnsi="宋体" w:cs="宋体"/>
                <w:kern w:val="0"/>
                <w:sz w:val="24"/>
              </w:rPr>
              <w:t>59</w:t>
            </w:r>
          </w:p>
        </w:tc>
        <w:tc>
          <w:tcPr>
            <w:tcW w:w="3350" w:type="pct"/>
            <w:tcBorders>
              <w:top w:val="single" w:color="auto" w:sz="4" w:space="0"/>
              <w:left w:val="single" w:color="auto" w:sz="4" w:space="0"/>
              <w:bottom w:val="single" w:color="auto" w:sz="4" w:space="0"/>
              <w:right w:val="single" w:color="auto" w:sz="4" w:space="0"/>
            </w:tcBorders>
          </w:tcPr>
          <w:p w14:paraId="41423DF3">
            <w:pPr>
              <w:widowControl/>
              <w:spacing w:line="360" w:lineRule="auto"/>
              <w:jc w:val="left"/>
              <w:rPr>
                <w:rFonts w:ascii="宋体" w:hAnsi="宋体" w:cs="宋体"/>
                <w:kern w:val="0"/>
                <w:sz w:val="24"/>
              </w:rPr>
            </w:pPr>
            <w:r>
              <w:rPr>
                <w:rFonts w:hint="eastAsia" w:ascii="宋体" w:hAnsi="宋体" w:cs="宋体"/>
                <w:kern w:val="0"/>
                <w:sz w:val="24"/>
              </w:rPr>
              <w:t>茶园山2号隧道2</w:t>
            </w:r>
          </w:p>
        </w:tc>
        <w:tc>
          <w:tcPr>
            <w:tcW w:w="1096" w:type="pct"/>
            <w:tcBorders>
              <w:top w:val="single" w:color="auto" w:sz="4" w:space="0"/>
              <w:left w:val="single" w:color="auto" w:sz="4" w:space="0"/>
              <w:bottom w:val="single" w:color="auto" w:sz="4" w:space="0"/>
              <w:right w:val="single" w:color="auto" w:sz="4" w:space="0"/>
            </w:tcBorders>
            <w:noWrap/>
            <w:vAlign w:val="center"/>
          </w:tcPr>
          <w:p w14:paraId="2343F0D5">
            <w:pPr>
              <w:widowControl/>
              <w:spacing w:line="360" w:lineRule="auto"/>
              <w:jc w:val="center"/>
              <w:rPr>
                <w:rFonts w:ascii="宋体" w:hAnsi="宋体" w:cs="宋体"/>
                <w:kern w:val="0"/>
                <w:sz w:val="24"/>
              </w:rPr>
            </w:pPr>
            <w:r>
              <w:rPr>
                <w:rFonts w:hint="eastAsia" w:ascii="宋体" w:hAnsi="宋体" w:cs="宋体"/>
                <w:kern w:val="0"/>
                <w:sz w:val="24"/>
              </w:rPr>
              <w:t>无线通讯基站</w:t>
            </w:r>
          </w:p>
        </w:tc>
      </w:tr>
    </w:tbl>
    <w:p w14:paraId="5BC500E8">
      <w:pPr>
        <w:snapToGrid w:val="0"/>
        <w:spacing w:line="360" w:lineRule="auto"/>
        <w:rPr>
          <w:rFonts w:ascii="宋体" w:hAnsi="宋体" w:cs="宋体"/>
          <w:b/>
          <w:bCs/>
          <w:sz w:val="24"/>
        </w:rPr>
      </w:pPr>
    </w:p>
    <w:p w14:paraId="170082CD">
      <w:pPr>
        <w:snapToGrid w:val="0"/>
        <w:spacing w:line="360" w:lineRule="auto"/>
        <w:rPr>
          <w:rFonts w:ascii="宋体" w:hAnsi="宋体" w:cs="宋体"/>
          <w:b/>
          <w:bCs/>
          <w:sz w:val="24"/>
        </w:rPr>
      </w:pPr>
      <w:r>
        <w:rPr>
          <w:rFonts w:hint="eastAsia" w:ascii="宋体" w:hAnsi="宋体" w:cs="宋体"/>
          <w:b/>
          <w:bCs/>
          <w:sz w:val="24"/>
        </w:rPr>
        <w:t>1.5 监控点（辅助执法/重点位置）</w:t>
      </w:r>
    </w:p>
    <w:tbl>
      <w:tblPr>
        <w:tblStyle w:val="62"/>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5889"/>
        <w:gridCol w:w="1833"/>
      </w:tblGrid>
      <w:tr w14:paraId="6236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tcPr>
          <w:p w14:paraId="4AE66C8C">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5889" w:type="dxa"/>
            <w:tcBorders>
              <w:top w:val="single" w:color="auto" w:sz="4" w:space="0"/>
              <w:left w:val="single" w:color="auto" w:sz="4" w:space="0"/>
              <w:bottom w:val="single" w:color="auto" w:sz="4" w:space="0"/>
              <w:right w:val="single" w:color="auto" w:sz="4" w:space="0"/>
            </w:tcBorders>
          </w:tcPr>
          <w:p w14:paraId="690FA909">
            <w:pPr>
              <w:widowControl/>
              <w:spacing w:line="360" w:lineRule="auto"/>
              <w:jc w:val="center"/>
              <w:rPr>
                <w:rFonts w:ascii="宋体" w:hAnsi="宋体" w:cs="宋体"/>
                <w:b/>
                <w:bCs/>
                <w:kern w:val="0"/>
                <w:sz w:val="24"/>
              </w:rPr>
            </w:pPr>
            <w:r>
              <w:rPr>
                <w:rFonts w:hint="eastAsia" w:ascii="宋体" w:hAnsi="宋体" w:cs="宋体"/>
                <w:b/>
                <w:bCs/>
                <w:kern w:val="0"/>
                <w:sz w:val="24"/>
              </w:rPr>
              <w:t>点位名称</w:t>
            </w:r>
          </w:p>
        </w:tc>
        <w:tc>
          <w:tcPr>
            <w:tcW w:w="1833" w:type="dxa"/>
            <w:tcBorders>
              <w:top w:val="single" w:color="auto" w:sz="4" w:space="0"/>
              <w:left w:val="single" w:color="auto" w:sz="4" w:space="0"/>
              <w:bottom w:val="single" w:color="auto" w:sz="4" w:space="0"/>
              <w:right w:val="single" w:color="auto" w:sz="4" w:space="0"/>
            </w:tcBorders>
          </w:tcPr>
          <w:p w14:paraId="3F244615">
            <w:pPr>
              <w:widowControl/>
              <w:spacing w:line="360" w:lineRule="auto"/>
              <w:jc w:val="center"/>
              <w:rPr>
                <w:rFonts w:ascii="宋体" w:hAnsi="宋体" w:cs="宋体"/>
                <w:b/>
                <w:bCs/>
                <w:kern w:val="0"/>
                <w:sz w:val="24"/>
              </w:rPr>
            </w:pPr>
            <w:r>
              <w:rPr>
                <w:rFonts w:hint="eastAsia" w:ascii="宋体" w:hAnsi="宋体" w:cs="宋体"/>
                <w:b/>
                <w:bCs/>
                <w:kern w:val="0"/>
                <w:sz w:val="24"/>
              </w:rPr>
              <w:t>所属系统</w:t>
            </w:r>
          </w:p>
        </w:tc>
      </w:tr>
      <w:tr w14:paraId="22B9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CAA97E9">
            <w:pPr>
              <w:widowControl/>
              <w:spacing w:line="360" w:lineRule="auto"/>
              <w:jc w:val="center"/>
              <w:textAlignment w:val="center"/>
              <w:rPr>
                <w:rFonts w:ascii="宋体" w:hAnsi="宋体" w:cs="宋体"/>
                <w:sz w:val="24"/>
              </w:rPr>
            </w:pPr>
            <w:r>
              <w:rPr>
                <w:rFonts w:hint="eastAsia" w:ascii="宋体" w:hAnsi="宋体" w:cs="宋体"/>
                <w:kern w:val="0"/>
                <w:sz w:val="24"/>
                <w:lang w:bidi="ar"/>
              </w:rPr>
              <w:t>1</w:t>
            </w:r>
          </w:p>
        </w:tc>
        <w:tc>
          <w:tcPr>
            <w:tcW w:w="5889" w:type="dxa"/>
            <w:tcBorders>
              <w:top w:val="single" w:color="auto" w:sz="4" w:space="0"/>
              <w:left w:val="single" w:color="auto" w:sz="4" w:space="0"/>
              <w:bottom w:val="single" w:color="auto" w:sz="4" w:space="0"/>
              <w:right w:val="single" w:color="auto" w:sz="4" w:space="0"/>
            </w:tcBorders>
            <w:vAlign w:val="center"/>
          </w:tcPr>
          <w:p w14:paraId="273DE7C9">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G56杭瑞往安徽方向0010KM+139M</w:t>
            </w:r>
          </w:p>
        </w:tc>
        <w:tc>
          <w:tcPr>
            <w:tcW w:w="1833" w:type="dxa"/>
            <w:tcBorders>
              <w:top w:val="single" w:color="auto" w:sz="4" w:space="0"/>
              <w:left w:val="single" w:color="auto" w:sz="4" w:space="0"/>
              <w:bottom w:val="single" w:color="auto" w:sz="4" w:space="0"/>
              <w:right w:val="single" w:color="auto" w:sz="4" w:space="0"/>
            </w:tcBorders>
          </w:tcPr>
          <w:p w14:paraId="5E030C46">
            <w:pPr>
              <w:spacing w:line="360" w:lineRule="auto"/>
              <w:jc w:val="center"/>
              <w:rPr>
                <w:rFonts w:ascii="宋体" w:hAnsi="宋体" w:cs="宋体"/>
                <w:sz w:val="24"/>
              </w:rPr>
            </w:pPr>
            <w:r>
              <w:rPr>
                <w:rFonts w:hint="eastAsia" w:ascii="宋体" w:hAnsi="宋体" w:cs="宋体"/>
                <w:sz w:val="24"/>
              </w:rPr>
              <w:t>监控</w:t>
            </w:r>
          </w:p>
        </w:tc>
      </w:tr>
      <w:tr w14:paraId="465C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3E66FEA">
            <w:pPr>
              <w:widowControl/>
              <w:spacing w:line="360" w:lineRule="auto"/>
              <w:jc w:val="center"/>
              <w:textAlignment w:val="center"/>
              <w:rPr>
                <w:rFonts w:ascii="宋体" w:hAnsi="宋体" w:cs="宋体"/>
                <w:sz w:val="24"/>
              </w:rPr>
            </w:pPr>
            <w:r>
              <w:rPr>
                <w:rFonts w:hint="eastAsia" w:ascii="宋体" w:hAnsi="宋体" w:cs="宋体"/>
                <w:kern w:val="0"/>
                <w:sz w:val="24"/>
                <w:lang w:bidi="ar"/>
              </w:rPr>
              <w:t>2</w:t>
            </w:r>
          </w:p>
        </w:tc>
        <w:tc>
          <w:tcPr>
            <w:tcW w:w="5889" w:type="dxa"/>
            <w:tcBorders>
              <w:top w:val="single" w:color="auto" w:sz="4" w:space="0"/>
              <w:left w:val="single" w:color="auto" w:sz="4" w:space="0"/>
              <w:bottom w:val="single" w:color="auto" w:sz="4" w:space="0"/>
              <w:right w:val="single" w:color="auto" w:sz="4" w:space="0"/>
            </w:tcBorders>
            <w:vAlign w:val="center"/>
          </w:tcPr>
          <w:p w14:paraId="6E53B418">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G56杭瑞往上海方向0010KM+140M</w:t>
            </w:r>
          </w:p>
        </w:tc>
        <w:tc>
          <w:tcPr>
            <w:tcW w:w="1833" w:type="dxa"/>
            <w:tcBorders>
              <w:top w:val="single" w:color="auto" w:sz="4" w:space="0"/>
              <w:left w:val="single" w:color="auto" w:sz="4" w:space="0"/>
              <w:bottom w:val="single" w:color="auto" w:sz="4" w:space="0"/>
              <w:right w:val="single" w:color="auto" w:sz="4" w:space="0"/>
            </w:tcBorders>
          </w:tcPr>
          <w:p w14:paraId="1361A03F">
            <w:pPr>
              <w:spacing w:line="360" w:lineRule="auto"/>
              <w:jc w:val="center"/>
              <w:rPr>
                <w:rFonts w:ascii="宋体" w:hAnsi="宋体" w:cs="宋体"/>
                <w:sz w:val="24"/>
              </w:rPr>
            </w:pPr>
            <w:r>
              <w:rPr>
                <w:rFonts w:hint="eastAsia" w:ascii="宋体" w:hAnsi="宋体" w:cs="宋体"/>
                <w:sz w:val="24"/>
              </w:rPr>
              <w:t>监控</w:t>
            </w:r>
          </w:p>
        </w:tc>
      </w:tr>
      <w:tr w14:paraId="2CC0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4BDBDBEE">
            <w:pPr>
              <w:widowControl/>
              <w:spacing w:line="360" w:lineRule="auto"/>
              <w:jc w:val="center"/>
              <w:textAlignment w:val="center"/>
              <w:rPr>
                <w:rFonts w:ascii="宋体" w:hAnsi="宋体" w:cs="宋体"/>
                <w:sz w:val="24"/>
              </w:rPr>
            </w:pPr>
            <w:r>
              <w:rPr>
                <w:rFonts w:hint="eastAsia" w:ascii="宋体" w:hAnsi="宋体" w:cs="宋体"/>
                <w:kern w:val="0"/>
                <w:sz w:val="24"/>
                <w:lang w:bidi="ar"/>
              </w:rPr>
              <w:t>3</w:t>
            </w:r>
          </w:p>
        </w:tc>
        <w:tc>
          <w:tcPr>
            <w:tcW w:w="5889" w:type="dxa"/>
            <w:tcBorders>
              <w:top w:val="single" w:color="auto" w:sz="4" w:space="0"/>
              <w:left w:val="single" w:color="auto" w:sz="4" w:space="0"/>
              <w:bottom w:val="single" w:color="auto" w:sz="4" w:space="0"/>
              <w:right w:val="single" w:color="auto" w:sz="4" w:space="0"/>
            </w:tcBorders>
            <w:vAlign w:val="center"/>
          </w:tcPr>
          <w:p w14:paraId="58D79D7C">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G56杭瑞往安徽方向0066KM+410M</w:t>
            </w:r>
          </w:p>
        </w:tc>
        <w:tc>
          <w:tcPr>
            <w:tcW w:w="1833" w:type="dxa"/>
            <w:tcBorders>
              <w:top w:val="single" w:color="auto" w:sz="4" w:space="0"/>
              <w:left w:val="single" w:color="auto" w:sz="4" w:space="0"/>
              <w:bottom w:val="single" w:color="auto" w:sz="4" w:space="0"/>
              <w:right w:val="single" w:color="auto" w:sz="4" w:space="0"/>
            </w:tcBorders>
          </w:tcPr>
          <w:p w14:paraId="6478EC80">
            <w:pPr>
              <w:spacing w:line="360" w:lineRule="auto"/>
              <w:jc w:val="center"/>
              <w:rPr>
                <w:rFonts w:ascii="宋体" w:hAnsi="宋体" w:cs="宋体"/>
                <w:sz w:val="24"/>
              </w:rPr>
            </w:pPr>
            <w:r>
              <w:rPr>
                <w:rFonts w:hint="eastAsia" w:ascii="宋体" w:hAnsi="宋体" w:cs="宋体"/>
                <w:sz w:val="24"/>
              </w:rPr>
              <w:t>监控</w:t>
            </w:r>
          </w:p>
        </w:tc>
      </w:tr>
      <w:tr w14:paraId="4E1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342357B">
            <w:pPr>
              <w:widowControl/>
              <w:spacing w:line="360" w:lineRule="auto"/>
              <w:jc w:val="center"/>
              <w:textAlignment w:val="center"/>
              <w:rPr>
                <w:rFonts w:ascii="宋体" w:hAnsi="宋体" w:cs="宋体"/>
                <w:sz w:val="24"/>
              </w:rPr>
            </w:pPr>
            <w:r>
              <w:rPr>
                <w:rFonts w:hint="eastAsia" w:ascii="宋体" w:hAnsi="宋体" w:cs="宋体"/>
                <w:kern w:val="0"/>
                <w:sz w:val="24"/>
                <w:lang w:bidi="ar"/>
              </w:rPr>
              <w:t>4</w:t>
            </w:r>
          </w:p>
        </w:tc>
        <w:tc>
          <w:tcPr>
            <w:tcW w:w="5889" w:type="dxa"/>
            <w:tcBorders>
              <w:top w:val="single" w:color="auto" w:sz="4" w:space="0"/>
              <w:left w:val="single" w:color="auto" w:sz="4" w:space="0"/>
              <w:bottom w:val="single" w:color="auto" w:sz="4" w:space="0"/>
              <w:right w:val="single" w:color="auto" w:sz="4" w:space="0"/>
            </w:tcBorders>
            <w:vAlign w:val="center"/>
          </w:tcPr>
          <w:p w14:paraId="4AA1E8BB">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G56杭瑞往安徽方向0083KM+600M</w:t>
            </w:r>
          </w:p>
        </w:tc>
        <w:tc>
          <w:tcPr>
            <w:tcW w:w="1833" w:type="dxa"/>
            <w:tcBorders>
              <w:top w:val="single" w:color="auto" w:sz="4" w:space="0"/>
              <w:left w:val="single" w:color="auto" w:sz="4" w:space="0"/>
              <w:bottom w:val="single" w:color="auto" w:sz="4" w:space="0"/>
              <w:right w:val="single" w:color="auto" w:sz="4" w:space="0"/>
            </w:tcBorders>
          </w:tcPr>
          <w:p w14:paraId="39A470FE">
            <w:pPr>
              <w:spacing w:line="360" w:lineRule="auto"/>
              <w:jc w:val="center"/>
              <w:rPr>
                <w:rFonts w:ascii="宋体" w:hAnsi="宋体" w:cs="宋体"/>
                <w:sz w:val="24"/>
              </w:rPr>
            </w:pPr>
            <w:r>
              <w:rPr>
                <w:rFonts w:hint="eastAsia" w:ascii="宋体" w:hAnsi="宋体" w:cs="宋体"/>
                <w:sz w:val="24"/>
              </w:rPr>
              <w:t>监控</w:t>
            </w:r>
          </w:p>
        </w:tc>
      </w:tr>
      <w:tr w14:paraId="3BD1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5EF8FD60">
            <w:pPr>
              <w:widowControl/>
              <w:spacing w:line="360" w:lineRule="auto"/>
              <w:jc w:val="center"/>
              <w:textAlignment w:val="center"/>
              <w:rPr>
                <w:rFonts w:ascii="宋体" w:hAnsi="宋体" w:cs="宋体"/>
                <w:sz w:val="24"/>
              </w:rPr>
            </w:pPr>
            <w:r>
              <w:rPr>
                <w:rFonts w:hint="eastAsia" w:ascii="宋体" w:hAnsi="宋体" w:cs="宋体"/>
                <w:kern w:val="0"/>
                <w:sz w:val="24"/>
                <w:lang w:bidi="ar"/>
              </w:rPr>
              <w:t>5</w:t>
            </w:r>
          </w:p>
        </w:tc>
        <w:tc>
          <w:tcPr>
            <w:tcW w:w="5889" w:type="dxa"/>
            <w:tcBorders>
              <w:top w:val="single" w:color="auto" w:sz="4" w:space="0"/>
              <w:left w:val="single" w:color="auto" w:sz="4" w:space="0"/>
              <w:bottom w:val="single" w:color="auto" w:sz="4" w:space="0"/>
              <w:right w:val="single" w:color="auto" w:sz="4" w:space="0"/>
            </w:tcBorders>
            <w:vAlign w:val="center"/>
          </w:tcPr>
          <w:p w14:paraId="27CD0931">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G56杭瑞往上海方向0040KM+847M</w:t>
            </w:r>
          </w:p>
        </w:tc>
        <w:tc>
          <w:tcPr>
            <w:tcW w:w="1833" w:type="dxa"/>
            <w:tcBorders>
              <w:top w:val="single" w:color="auto" w:sz="4" w:space="0"/>
              <w:left w:val="single" w:color="auto" w:sz="4" w:space="0"/>
              <w:bottom w:val="single" w:color="auto" w:sz="4" w:space="0"/>
              <w:right w:val="single" w:color="auto" w:sz="4" w:space="0"/>
            </w:tcBorders>
          </w:tcPr>
          <w:p w14:paraId="64EC840E">
            <w:pPr>
              <w:spacing w:line="360" w:lineRule="auto"/>
              <w:jc w:val="center"/>
              <w:rPr>
                <w:rFonts w:ascii="宋体" w:hAnsi="宋体" w:cs="宋体"/>
                <w:sz w:val="24"/>
              </w:rPr>
            </w:pPr>
            <w:r>
              <w:rPr>
                <w:rFonts w:hint="eastAsia" w:ascii="宋体" w:hAnsi="宋体" w:cs="宋体"/>
                <w:sz w:val="24"/>
              </w:rPr>
              <w:t>监控</w:t>
            </w:r>
          </w:p>
        </w:tc>
      </w:tr>
      <w:tr w14:paraId="2BA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BD7ACBF">
            <w:pPr>
              <w:widowControl/>
              <w:spacing w:line="360" w:lineRule="auto"/>
              <w:jc w:val="center"/>
              <w:textAlignment w:val="center"/>
              <w:rPr>
                <w:rFonts w:ascii="宋体" w:hAnsi="宋体" w:cs="宋体"/>
                <w:sz w:val="24"/>
              </w:rPr>
            </w:pPr>
            <w:r>
              <w:rPr>
                <w:rFonts w:hint="eastAsia" w:ascii="宋体" w:hAnsi="宋体" w:cs="宋体"/>
                <w:kern w:val="0"/>
                <w:sz w:val="24"/>
                <w:lang w:bidi="ar"/>
              </w:rPr>
              <w:t>6</w:t>
            </w:r>
          </w:p>
        </w:tc>
        <w:tc>
          <w:tcPr>
            <w:tcW w:w="5889" w:type="dxa"/>
            <w:tcBorders>
              <w:top w:val="single" w:color="auto" w:sz="4" w:space="0"/>
              <w:left w:val="single" w:color="auto" w:sz="4" w:space="0"/>
              <w:bottom w:val="single" w:color="auto" w:sz="4" w:space="0"/>
              <w:right w:val="single" w:color="auto" w:sz="4" w:space="0"/>
            </w:tcBorders>
            <w:vAlign w:val="center"/>
          </w:tcPr>
          <w:p w14:paraId="0F81CFD9">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G56杭瑞往上海方向0020KM+881M</w:t>
            </w:r>
          </w:p>
        </w:tc>
        <w:tc>
          <w:tcPr>
            <w:tcW w:w="1833" w:type="dxa"/>
            <w:tcBorders>
              <w:top w:val="single" w:color="auto" w:sz="4" w:space="0"/>
              <w:left w:val="single" w:color="auto" w:sz="4" w:space="0"/>
              <w:bottom w:val="single" w:color="auto" w:sz="4" w:space="0"/>
              <w:right w:val="single" w:color="auto" w:sz="4" w:space="0"/>
            </w:tcBorders>
          </w:tcPr>
          <w:p w14:paraId="5660C1AA">
            <w:pPr>
              <w:spacing w:line="360" w:lineRule="auto"/>
              <w:jc w:val="center"/>
              <w:rPr>
                <w:rFonts w:ascii="宋体" w:hAnsi="宋体" w:cs="宋体"/>
                <w:sz w:val="24"/>
              </w:rPr>
            </w:pPr>
            <w:r>
              <w:rPr>
                <w:rFonts w:hint="eastAsia" w:ascii="宋体" w:hAnsi="宋体" w:cs="宋体"/>
                <w:sz w:val="24"/>
              </w:rPr>
              <w:t>监控</w:t>
            </w:r>
          </w:p>
        </w:tc>
      </w:tr>
      <w:tr w14:paraId="14E8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7DD79B92">
            <w:pPr>
              <w:widowControl/>
              <w:spacing w:line="360" w:lineRule="auto"/>
              <w:jc w:val="center"/>
              <w:textAlignment w:val="center"/>
              <w:rPr>
                <w:rFonts w:ascii="宋体" w:hAnsi="宋体" w:cs="宋体"/>
                <w:sz w:val="24"/>
              </w:rPr>
            </w:pPr>
            <w:r>
              <w:rPr>
                <w:rFonts w:hint="eastAsia" w:ascii="宋体" w:hAnsi="宋体" w:cs="宋体"/>
                <w:kern w:val="0"/>
                <w:sz w:val="24"/>
                <w:lang w:bidi="ar"/>
              </w:rPr>
              <w:t>7</w:t>
            </w:r>
          </w:p>
        </w:tc>
        <w:tc>
          <w:tcPr>
            <w:tcW w:w="5889" w:type="dxa"/>
            <w:tcBorders>
              <w:top w:val="single" w:color="auto" w:sz="4" w:space="0"/>
              <w:left w:val="single" w:color="auto" w:sz="4" w:space="0"/>
              <w:bottom w:val="single" w:color="auto" w:sz="4" w:space="0"/>
              <w:right w:val="single" w:color="auto" w:sz="4" w:space="0"/>
            </w:tcBorders>
            <w:vAlign w:val="center"/>
          </w:tcPr>
          <w:p w14:paraId="217F21A1">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G56杭瑞往安徽方向0030KM+483M</w:t>
            </w:r>
          </w:p>
        </w:tc>
        <w:tc>
          <w:tcPr>
            <w:tcW w:w="1833" w:type="dxa"/>
            <w:tcBorders>
              <w:top w:val="single" w:color="auto" w:sz="4" w:space="0"/>
              <w:left w:val="single" w:color="auto" w:sz="4" w:space="0"/>
              <w:bottom w:val="single" w:color="auto" w:sz="4" w:space="0"/>
              <w:right w:val="single" w:color="auto" w:sz="4" w:space="0"/>
            </w:tcBorders>
          </w:tcPr>
          <w:p w14:paraId="67129A31">
            <w:pPr>
              <w:spacing w:line="360" w:lineRule="auto"/>
              <w:jc w:val="center"/>
              <w:rPr>
                <w:rFonts w:ascii="宋体" w:hAnsi="宋体" w:cs="宋体"/>
                <w:sz w:val="24"/>
              </w:rPr>
            </w:pPr>
            <w:r>
              <w:rPr>
                <w:rFonts w:hint="eastAsia" w:ascii="宋体" w:hAnsi="宋体" w:cs="宋体"/>
                <w:sz w:val="24"/>
              </w:rPr>
              <w:t>监控</w:t>
            </w:r>
          </w:p>
        </w:tc>
      </w:tr>
      <w:tr w14:paraId="24A1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49E48399">
            <w:pPr>
              <w:widowControl/>
              <w:spacing w:line="360" w:lineRule="auto"/>
              <w:jc w:val="center"/>
              <w:textAlignment w:val="center"/>
              <w:rPr>
                <w:rFonts w:ascii="宋体" w:hAnsi="宋体" w:cs="宋体"/>
                <w:sz w:val="24"/>
              </w:rPr>
            </w:pPr>
            <w:r>
              <w:rPr>
                <w:rFonts w:hint="eastAsia" w:ascii="宋体" w:hAnsi="宋体" w:cs="宋体"/>
                <w:kern w:val="0"/>
                <w:sz w:val="24"/>
                <w:lang w:bidi="ar"/>
              </w:rPr>
              <w:t>8</w:t>
            </w:r>
          </w:p>
        </w:tc>
        <w:tc>
          <w:tcPr>
            <w:tcW w:w="5889" w:type="dxa"/>
            <w:tcBorders>
              <w:top w:val="single" w:color="auto" w:sz="4" w:space="0"/>
              <w:left w:val="single" w:color="auto" w:sz="4" w:space="0"/>
              <w:bottom w:val="single" w:color="auto" w:sz="4" w:space="0"/>
              <w:right w:val="single" w:color="auto" w:sz="4" w:space="0"/>
            </w:tcBorders>
            <w:vAlign w:val="center"/>
          </w:tcPr>
          <w:p w14:paraId="4F7BCD0D">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G56杭瑞往上海方向0083KM+953M</w:t>
            </w:r>
          </w:p>
        </w:tc>
        <w:tc>
          <w:tcPr>
            <w:tcW w:w="1833" w:type="dxa"/>
            <w:tcBorders>
              <w:top w:val="single" w:color="auto" w:sz="4" w:space="0"/>
              <w:left w:val="single" w:color="auto" w:sz="4" w:space="0"/>
              <w:bottom w:val="single" w:color="auto" w:sz="4" w:space="0"/>
              <w:right w:val="single" w:color="auto" w:sz="4" w:space="0"/>
            </w:tcBorders>
          </w:tcPr>
          <w:p w14:paraId="3CCE69E2">
            <w:pPr>
              <w:spacing w:line="360" w:lineRule="auto"/>
              <w:jc w:val="center"/>
              <w:rPr>
                <w:rFonts w:ascii="宋体" w:hAnsi="宋体" w:cs="宋体"/>
                <w:sz w:val="24"/>
              </w:rPr>
            </w:pPr>
            <w:r>
              <w:rPr>
                <w:rFonts w:hint="eastAsia" w:ascii="宋体" w:hAnsi="宋体" w:cs="宋体"/>
                <w:sz w:val="24"/>
              </w:rPr>
              <w:t>监控</w:t>
            </w:r>
          </w:p>
        </w:tc>
      </w:tr>
      <w:tr w14:paraId="0E9C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01DA650">
            <w:pPr>
              <w:widowControl/>
              <w:spacing w:line="360" w:lineRule="auto"/>
              <w:jc w:val="center"/>
              <w:textAlignment w:val="center"/>
              <w:rPr>
                <w:rFonts w:ascii="宋体" w:hAnsi="宋体" w:cs="宋体"/>
                <w:sz w:val="24"/>
              </w:rPr>
            </w:pPr>
            <w:r>
              <w:rPr>
                <w:rFonts w:hint="eastAsia" w:ascii="宋体" w:hAnsi="宋体" w:cs="宋体"/>
                <w:kern w:val="0"/>
                <w:sz w:val="24"/>
                <w:lang w:bidi="ar"/>
              </w:rPr>
              <w:t>9</w:t>
            </w:r>
          </w:p>
        </w:tc>
        <w:tc>
          <w:tcPr>
            <w:tcW w:w="5889" w:type="dxa"/>
            <w:tcBorders>
              <w:top w:val="single" w:color="auto" w:sz="4" w:space="0"/>
              <w:left w:val="single" w:color="auto" w:sz="4" w:space="0"/>
              <w:bottom w:val="single" w:color="auto" w:sz="4" w:space="0"/>
              <w:right w:val="single" w:color="auto" w:sz="4" w:space="0"/>
            </w:tcBorders>
            <w:vAlign w:val="center"/>
          </w:tcPr>
          <w:p w14:paraId="17BE689A">
            <w:pPr>
              <w:widowControl/>
              <w:spacing w:line="360" w:lineRule="auto"/>
              <w:jc w:val="left"/>
              <w:textAlignment w:val="center"/>
              <w:rPr>
                <w:rFonts w:ascii="宋体" w:hAnsi="宋体" w:cs="宋体"/>
                <w:sz w:val="24"/>
              </w:rPr>
            </w:pPr>
            <w:r>
              <w:rPr>
                <w:rFonts w:hint="eastAsia" w:ascii="宋体" w:hAnsi="宋体" w:cs="宋体"/>
                <w:kern w:val="0"/>
                <w:sz w:val="24"/>
                <w:lang w:bidi="ar"/>
              </w:rPr>
              <w:t>G56杭瑞往上海方向0000KM+000M</w:t>
            </w:r>
          </w:p>
        </w:tc>
        <w:tc>
          <w:tcPr>
            <w:tcW w:w="1833" w:type="dxa"/>
            <w:tcBorders>
              <w:top w:val="single" w:color="auto" w:sz="4" w:space="0"/>
              <w:left w:val="single" w:color="auto" w:sz="4" w:space="0"/>
              <w:bottom w:val="single" w:color="auto" w:sz="4" w:space="0"/>
              <w:right w:val="single" w:color="auto" w:sz="4" w:space="0"/>
            </w:tcBorders>
          </w:tcPr>
          <w:p w14:paraId="537D6114">
            <w:pPr>
              <w:spacing w:line="360" w:lineRule="auto"/>
              <w:jc w:val="center"/>
              <w:rPr>
                <w:rFonts w:ascii="宋体" w:hAnsi="宋体" w:cs="宋体"/>
                <w:sz w:val="24"/>
              </w:rPr>
            </w:pPr>
            <w:r>
              <w:rPr>
                <w:rFonts w:hint="eastAsia" w:ascii="宋体" w:hAnsi="宋体" w:cs="宋体"/>
                <w:sz w:val="24"/>
              </w:rPr>
              <w:t>监控</w:t>
            </w:r>
          </w:p>
        </w:tc>
      </w:tr>
      <w:tr w14:paraId="58B7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50FB9C4">
            <w:pPr>
              <w:widowControl/>
              <w:spacing w:line="360" w:lineRule="auto"/>
              <w:jc w:val="center"/>
              <w:textAlignment w:val="center"/>
              <w:rPr>
                <w:rFonts w:ascii="宋体" w:hAnsi="宋体" w:cs="宋体"/>
                <w:sz w:val="24"/>
              </w:rPr>
            </w:pPr>
            <w:r>
              <w:rPr>
                <w:rFonts w:hint="eastAsia" w:ascii="宋体" w:hAnsi="宋体" w:cs="宋体"/>
                <w:kern w:val="0"/>
                <w:sz w:val="24"/>
                <w:lang w:bidi="ar"/>
              </w:rPr>
              <w:t>10</w:t>
            </w:r>
          </w:p>
        </w:tc>
        <w:tc>
          <w:tcPr>
            <w:tcW w:w="5889" w:type="dxa"/>
            <w:tcBorders>
              <w:top w:val="single" w:color="auto" w:sz="4" w:space="0"/>
              <w:left w:val="single" w:color="auto" w:sz="4" w:space="0"/>
              <w:bottom w:val="single" w:color="auto" w:sz="4" w:space="0"/>
              <w:right w:val="single" w:color="auto" w:sz="4" w:space="0"/>
            </w:tcBorders>
            <w:vAlign w:val="center"/>
          </w:tcPr>
          <w:p w14:paraId="3F8E3A6A">
            <w:pPr>
              <w:widowControl/>
              <w:spacing w:line="360" w:lineRule="auto"/>
              <w:jc w:val="left"/>
              <w:textAlignment w:val="center"/>
              <w:rPr>
                <w:rFonts w:ascii="宋体" w:hAnsi="宋体" w:cs="宋体"/>
                <w:sz w:val="24"/>
              </w:rPr>
            </w:pPr>
            <w:r>
              <w:rPr>
                <w:rFonts w:hint="eastAsia" w:ascii="宋体" w:hAnsi="宋体" w:cs="宋体"/>
                <w:kern w:val="0"/>
                <w:sz w:val="24"/>
                <w:lang w:bidi="ar"/>
              </w:rPr>
              <w:t>G92杭州湾环线往宁波方向0196KM+050M</w:t>
            </w:r>
          </w:p>
        </w:tc>
        <w:tc>
          <w:tcPr>
            <w:tcW w:w="1833" w:type="dxa"/>
            <w:tcBorders>
              <w:top w:val="single" w:color="auto" w:sz="4" w:space="0"/>
              <w:left w:val="single" w:color="auto" w:sz="4" w:space="0"/>
              <w:bottom w:val="single" w:color="auto" w:sz="4" w:space="0"/>
              <w:right w:val="single" w:color="auto" w:sz="4" w:space="0"/>
            </w:tcBorders>
          </w:tcPr>
          <w:p w14:paraId="41A87119">
            <w:pPr>
              <w:spacing w:line="360" w:lineRule="auto"/>
              <w:jc w:val="center"/>
              <w:rPr>
                <w:rFonts w:ascii="宋体" w:hAnsi="宋体" w:cs="宋体"/>
                <w:sz w:val="24"/>
              </w:rPr>
            </w:pPr>
            <w:r>
              <w:rPr>
                <w:rFonts w:hint="eastAsia" w:ascii="宋体" w:hAnsi="宋体" w:cs="宋体"/>
                <w:sz w:val="24"/>
              </w:rPr>
              <w:t>监控</w:t>
            </w:r>
          </w:p>
        </w:tc>
      </w:tr>
      <w:tr w14:paraId="0FF6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76B0AB66">
            <w:pPr>
              <w:widowControl/>
              <w:spacing w:line="360" w:lineRule="auto"/>
              <w:jc w:val="center"/>
              <w:textAlignment w:val="center"/>
              <w:rPr>
                <w:rFonts w:ascii="宋体" w:hAnsi="宋体" w:cs="宋体"/>
                <w:sz w:val="24"/>
              </w:rPr>
            </w:pPr>
            <w:r>
              <w:rPr>
                <w:rFonts w:hint="eastAsia" w:ascii="宋体" w:hAnsi="宋体" w:cs="宋体"/>
                <w:kern w:val="0"/>
                <w:sz w:val="24"/>
                <w:lang w:bidi="ar"/>
              </w:rPr>
              <w:t>11</w:t>
            </w:r>
          </w:p>
        </w:tc>
        <w:tc>
          <w:tcPr>
            <w:tcW w:w="5889" w:type="dxa"/>
            <w:tcBorders>
              <w:top w:val="single" w:color="auto" w:sz="4" w:space="0"/>
              <w:left w:val="single" w:color="auto" w:sz="4" w:space="0"/>
              <w:bottom w:val="single" w:color="auto" w:sz="4" w:space="0"/>
              <w:right w:val="single" w:color="auto" w:sz="4" w:space="0"/>
            </w:tcBorders>
            <w:vAlign w:val="center"/>
          </w:tcPr>
          <w:p w14:paraId="40E598BE">
            <w:pPr>
              <w:widowControl/>
              <w:spacing w:line="360" w:lineRule="auto"/>
              <w:jc w:val="left"/>
              <w:textAlignment w:val="center"/>
              <w:rPr>
                <w:rFonts w:ascii="宋体" w:hAnsi="宋体" w:cs="宋体"/>
                <w:sz w:val="24"/>
              </w:rPr>
            </w:pPr>
            <w:r>
              <w:rPr>
                <w:rFonts w:hint="eastAsia" w:ascii="宋体" w:hAnsi="宋体" w:cs="宋体"/>
                <w:kern w:val="0"/>
                <w:sz w:val="24"/>
                <w:lang w:bidi="ar"/>
              </w:rPr>
              <w:t>G60沪昆往上海方向0186KM+460M</w:t>
            </w:r>
          </w:p>
        </w:tc>
        <w:tc>
          <w:tcPr>
            <w:tcW w:w="1833" w:type="dxa"/>
            <w:tcBorders>
              <w:top w:val="single" w:color="auto" w:sz="4" w:space="0"/>
              <w:left w:val="single" w:color="auto" w:sz="4" w:space="0"/>
              <w:bottom w:val="single" w:color="auto" w:sz="4" w:space="0"/>
              <w:right w:val="single" w:color="auto" w:sz="4" w:space="0"/>
            </w:tcBorders>
          </w:tcPr>
          <w:p w14:paraId="70F11827">
            <w:pPr>
              <w:spacing w:line="360" w:lineRule="auto"/>
              <w:jc w:val="center"/>
              <w:rPr>
                <w:rFonts w:ascii="宋体" w:hAnsi="宋体" w:cs="宋体"/>
                <w:sz w:val="24"/>
              </w:rPr>
            </w:pPr>
            <w:r>
              <w:rPr>
                <w:rFonts w:hint="eastAsia" w:ascii="宋体" w:hAnsi="宋体" w:cs="宋体"/>
                <w:sz w:val="24"/>
              </w:rPr>
              <w:t>监控</w:t>
            </w:r>
          </w:p>
        </w:tc>
      </w:tr>
      <w:tr w14:paraId="461B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39A69B6">
            <w:pPr>
              <w:widowControl/>
              <w:spacing w:line="360" w:lineRule="auto"/>
              <w:jc w:val="center"/>
              <w:textAlignment w:val="center"/>
              <w:rPr>
                <w:rFonts w:ascii="宋体" w:hAnsi="宋体" w:cs="宋体"/>
                <w:sz w:val="24"/>
              </w:rPr>
            </w:pPr>
            <w:r>
              <w:rPr>
                <w:rFonts w:hint="eastAsia" w:ascii="宋体" w:hAnsi="宋体" w:cs="宋体"/>
                <w:kern w:val="0"/>
                <w:sz w:val="24"/>
                <w:lang w:bidi="ar"/>
              </w:rPr>
              <w:t>12</w:t>
            </w:r>
          </w:p>
        </w:tc>
        <w:tc>
          <w:tcPr>
            <w:tcW w:w="5889" w:type="dxa"/>
            <w:tcBorders>
              <w:top w:val="single" w:color="auto" w:sz="4" w:space="0"/>
              <w:left w:val="single" w:color="auto" w:sz="4" w:space="0"/>
              <w:bottom w:val="single" w:color="auto" w:sz="4" w:space="0"/>
              <w:right w:val="single" w:color="auto" w:sz="4" w:space="0"/>
            </w:tcBorders>
            <w:vAlign w:val="center"/>
          </w:tcPr>
          <w:p w14:paraId="5B70A810">
            <w:pPr>
              <w:widowControl/>
              <w:spacing w:line="360" w:lineRule="auto"/>
              <w:jc w:val="left"/>
              <w:textAlignment w:val="center"/>
              <w:rPr>
                <w:rFonts w:ascii="宋体" w:hAnsi="宋体" w:cs="宋体"/>
                <w:sz w:val="24"/>
              </w:rPr>
            </w:pPr>
            <w:r>
              <w:rPr>
                <w:rFonts w:hint="eastAsia" w:ascii="宋体" w:hAnsi="宋体" w:cs="宋体"/>
                <w:kern w:val="0"/>
                <w:sz w:val="24"/>
                <w:lang w:bidi="ar"/>
              </w:rPr>
              <w:t>G2504杭州绕城往上海方向0025KM+600M</w:t>
            </w:r>
          </w:p>
        </w:tc>
        <w:tc>
          <w:tcPr>
            <w:tcW w:w="1833" w:type="dxa"/>
            <w:tcBorders>
              <w:top w:val="single" w:color="auto" w:sz="4" w:space="0"/>
              <w:left w:val="single" w:color="auto" w:sz="4" w:space="0"/>
              <w:bottom w:val="single" w:color="auto" w:sz="4" w:space="0"/>
              <w:right w:val="single" w:color="auto" w:sz="4" w:space="0"/>
            </w:tcBorders>
          </w:tcPr>
          <w:p w14:paraId="7877CA75">
            <w:pPr>
              <w:spacing w:line="360" w:lineRule="auto"/>
              <w:jc w:val="center"/>
              <w:rPr>
                <w:rFonts w:ascii="宋体" w:hAnsi="宋体" w:cs="宋体"/>
                <w:sz w:val="24"/>
              </w:rPr>
            </w:pPr>
            <w:r>
              <w:rPr>
                <w:rFonts w:hint="eastAsia" w:ascii="宋体" w:hAnsi="宋体" w:cs="宋体"/>
                <w:sz w:val="24"/>
              </w:rPr>
              <w:t>监控</w:t>
            </w:r>
          </w:p>
        </w:tc>
      </w:tr>
      <w:tr w14:paraId="0FF8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40661E95">
            <w:pPr>
              <w:widowControl/>
              <w:spacing w:line="360" w:lineRule="auto"/>
              <w:jc w:val="center"/>
              <w:textAlignment w:val="center"/>
              <w:rPr>
                <w:rFonts w:ascii="宋体" w:hAnsi="宋体" w:cs="宋体"/>
                <w:sz w:val="24"/>
              </w:rPr>
            </w:pPr>
            <w:r>
              <w:rPr>
                <w:rFonts w:hint="eastAsia" w:ascii="宋体" w:hAnsi="宋体" w:cs="宋体"/>
                <w:kern w:val="0"/>
                <w:sz w:val="24"/>
                <w:lang w:bidi="ar"/>
              </w:rPr>
              <w:t>13</w:t>
            </w:r>
          </w:p>
        </w:tc>
        <w:tc>
          <w:tcPr>
            <w:tcW w:w="5889" w:type="dxa"/>
            <w:tcBorders>
              <w:top w:val="single" w:color="auto" w:sz="4" w:space="0"/>
              <w:left w:val="single" w:color="auto" w:sz="4" w:space="0"/>
              <w:bottom w:val="single" w:color="auto" w:sz="4" w:space="0"/>
              <w:right w:val="single" w:color="auto" w:sz="4" w:space="0"/>
            </w:tcBorders>
            <w:vAlign w:val="center"/>
          </w:tcPr>
          <w:p w14:paraId="13EBF3A5">
            <w:pPr>
              <w:widowControl/>
              <w:spacing w:line="360" w:lineRule="auto"/>
              <w:jc w:val="left"/>
              <w:textAlignment w:val="center"/>
              <w:rPr>
                <w:rFonts w:ascii="宋体" w:hAnsi="宋体" w:cs="宋体"/>
                <w:sz w:val="24"/>
              </w:rPr>
            </w:pPr>
            <w:r>
              <w:rPr>
                <w:rFonts w:hint="eastAsia" w:ascii="宋体" w:hAnsi="宋体" w:cs="宋体"/>
                <w:kern w:val="0"/>
                <w:sz w:val="24"/>
                <w:lang w:bidi="ar"/>
              </w:rPr>
              <w:t>G92杭州湾环线往上海方向0188KM+222M</w:t>
            </w:r>
          </w:p>
        </w:tc>
        <w:tc>
          <w:tcPr>
            <w:tcW w:w="1833" w:type="dxa"/>
            <w:tcBorders>
              <w:top w:val="single" w:color="auto" w:sz="4" w:space="0"/>
              <w:left w:val="single" w:color="auto" w:sz="4" w:space="0"/>
              <w:bottom w:val="single" w:color="auto" w:sz="4" w:space="0"/>
              <w:right w:val="single" w:color="auto" w:sz="4" w:space="0"/>
            </w:tcBorders>
          </w:tcPr>
          <w:p w14:paraId="5861A105">
            <w:pPr>
              <w:spacing w:line="360" w:lineRule="auto"/>
              <w:jc w:val="center"/>
              <w:rPr>
                <w:rFonts w:ascii="宋体" w:hAnsi="宋体" w:cs="宋体"/>
                <w:sz w:val="24"/>
              </w:rPr>
            </w:pPr>
            <w:r>
              <w:rPr>
                <w:rFonts w:hint="eastAsia" w:ascii="宋体" w:hAnsi="宋体" w:cs="宋体"/>
                <w:sz w:val="24"/>
              </w:rPr>
              <w:t>监控</w:t>
            </w:r>
          </w:p>
        </w:tc>
      </w:tr>
      <w:tr w14:paraId="6AD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60F12546">
            <w:pPr>
              <w:widowControl/>
              <w:spacing w:line="360" w:lineRule="auto"/>
              <w:jc w:val="center"/>
              <w:textAlignment w:val="center"/>
              <w:rPr>
                <w:rFonts w:ascii="宋体" w:hAnsi="宋体" w:cs="宋体"/>
                <w:sz w:val="24"/>
              </w:rPr>
            </w:pPr>
            <w:r>
              <w:rPr>
                <w:rFonts w:hint="eastAsia" w:ascii="宋体" w:hAnsi="宋体" w:cs="宋体"/>
                <w:kern w:val="0"/>
                <w:sz w:val="24"/>
                <w:lang w:bidi="ar"/>
              </w:rPr>
              <w:t>14</w:t>
            </w:r>
          </w:p>
        </w:tc>
        <w:tc>
          <w:tcPr>
            <w:tcW w:w="5889" w:type="dxa"/>
            <w:tcBorders>
              <w:top w:val="single" w:color="auto" w:sz="4" w:space="0"/>
              <w:left w:val="single" w:color="auto" w:sz="4" w:space="0"/>
              <w:bottom w:val="single" w:color="auto" w:sz="4" w:space="0"/>
              <w:right w:val="single" w:color="auto" w:sz="4" w:space="0"/>
            </w:tcBorders>
            <w:vAlign w:val="center"/>
          </w:tcPr>
          <w:p w14:paraId="2273CBE4">
            <w:pPr>
              <w:widowControl/>
              <w:spacing w:line="360" w:lineRule="auto"/>
              <w:jc w:val="left"/>
              <w:textAlignment w:val="center"/>
              <w:rPr>
                <w:rFonts w:ascii="宋体" w:hAnsi="宋体" w:cs="宋体"/>
                <w:sz w:val="24"/>
              </w:rPr>
            </w:pPr>
            <w:r>
              <w:rPr>
                <w:rFonts w:hint="eastAsia" w:ascii="宋体" w:hAnsi="宋体" w:cs="宋体"/>
                <w:kern w:val="0"/>
                <w:sz w:val="24"/>
                <w:lang w:bidi="ar"/>
              </w:rPr>
              <w:t>G60沪昆往江西方向0199KM+420M</w:t>
            </w:r>
          </w:p>
        </w:tc>
        <w:tc>
          <w:tcPr>
            <w:tcW w:w="1833" w:type="dxa"/>
            <w:tcBorders>
              <w:top w:val="single" w:color="auto" w:sz="4" w:space="0"/>
              <w:left w:val="single" w:color="auto" w:sz="4" w:space="0"/>
              <w:bottom w:val="single" w:color="auto" w:sz="4" w:space="0"/>
              <w:right w:val="single" w:color="auto" w:sz="4" w:space="0"/>
            </w:tcBorders>
          </w:tcPr>
          <w:p w14:paraId="30EF04CC">
            <w:pPr>
              <w:spacing w:line="360" w:lineRule="auto"/>
              <w:jc w:val="center"/>
              <w:rPr>
                <w:rFonts w:ascii="宋体" w:hAnsi="宋体" w:cs="宋体"/>
                <w:sz w:val="24"/>
              </w:rPr>
            </w:pPr>
            <w:r>
              <w:rPr>
                <w:rFonts w:hint="eastAsia" w:ascii="宋体" w:hAnsi="宋体" w:cs="宋体"/>
                <w:sz w:val="24"/>
              </w:rPr>
              <w:t>监控</w:t>
            </w:r>
          </w:p>
        </w:tc>
      </w:tr>
      <w:tr w14:paraId="5FC4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54A6C0E5">
            <w:pPr>
              <w:widowControl/>
              <w:spacing w:line="360" w:lineRule="auto"/>
              <w:jc w:val="center"/>
              <w:textAlignment w:val="center"/>
              <w:rPr>
                <w:rFonts w:ascii="宋体" w:hAnsi="宋体" w:cs="宋体"/>
                <w:sz w:val="24"/>
              </w:rPr>
            </w:pPr>
            <w:r>
              <w:rPr>
                <w:rFonts w:hint="eastAsia" w:ascii="宋体" w:hAnsi="宋体" w:cs="宋体"/>
                <w:kern w:val="0"/>
                <w:sz w:val="24"/>
                <w:lang w:bidi="ar"/>
              </w:rPr>
              <w:t>15</w:t>
            </w:r>
          </w:p>
        </w:tc>
        <w:tc>
          <w:tcPr>
            <w:tcW w:w="5889" w:type="dxa"/>
            <w:tcBorders>
              <w:top w:val="single" w:color="auto" w:sz="4" w:space="0"/>
              <w:left w:val="single" w:color="auto" w:sz="4" w:space="0"/>
              <w:bottom w:val="single" w:color="auto" w:sz="4" w:space="0"/>
              <w:right w:val="single" w:color="auto" w:sz="4" w:space="0"/>
            </w:tcBorders>
            <w:vAlign w:val="center"/>
          </w:tcPr>
          <w:p w14:paraId="27C9CE7E">
            <w:pPr>
              <w:widowControl/>
              <w:spacing w:line="360" w:lineRule="auto"/>
              <w:jc w:val="left"/>
              <w:textAlignment w:val="center"/>
              <w:rPr>
                <w:rFonts w:ascii="宋体" w:hAnsi="宋体" w:cs="宋体"/>
                <w:sz w:val="24"/>
              </w:rPr>
            </w:pPr>
            <w:r>
              <w:rPr>
                <w:rFonts w:hint="eastAsia" w:ascii="宋体" w:hAnsi="宋体" w:cs="宋体"/>
                <w:kern w:val="0"/>
                <w:sz w:val="24"/>
                <w:lang w:bidi="ar"/>
              </w:rPr>
              <w:t>G6021杭长往江西方向0002KM+330M</w:t>
            </w:r>
          </w:p>
        </w:tc>
        <w:tc>
          <w:tcPr>
            <w:tcW w:w="1833" w:type="dxa"/>
            <w:tcBorders>
              <w:top w:val="single" w:color="auto" w:sz="4" w:space="0"/>
              <w:left w:val="single" w:color="auto" w:sz="4" w:space="0"/>
              <w:bottom w:val="single" w:color="auto" w:sz="4" w:space="0"/>
              <w:right w:val="single" w:color="auto" w:sz="4" w:space="0"/>
            </w:tcBorders>
          </w:tcPr>
          <w:p w14:paraId="5732F324">
            <w:pPr>
              <w:spacing w:line="360" w:lineRule="auto"/>
              <w:jc w:val="center"/>
              <w:rPr>
                <w:rFonts w:ascii="宋体" w:hAnsi="宋体" w:cs="宋体"/>
                <w:sz w:val="24"/>
              </w:rPr>
            </w:pPr>
            <w:r>
              <w:rPr>
                <w:rFonts w:hint="eastAsia" w:ascii="宋体" w:hAnsi="宋体" w:cs="宋体"/>
                <w:sz w:val="24"/>
              </w:rPr>
              <w:t>监控</w:t>
            </w:r>
          </w:p>
        </w:tc>
      </w:tr>
      <w:tr w14:paraId="6423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04CB6DD">
            <w:pPr>
              <w:widowControl/>
              <w:spacing w:line="360" w:lineRule="auto"/>
              <w:jc w:val="center"/>
              <w:textAlignment w:val="center"/>
              <w:rPr>
                <w:rFonts w:ascii="宋体" w:hAnsi="宋体" w:cs="宋体"/>
                <w:sz w:val="24"/>
              </w:rPr>
            </w:pPr>
            <w:r>
              <w:rPr>
                <w:rFonts w:hint="eastAsia" w:ascii="宋体" w:hAnsi="宋体" w:cs="宋体"/>
                <w:kern w:val="0"/>
                <w:sz w:val="24"/>
                <w:lang w:bidi="ar"/>
              </w:rPr>
              <w:t>16</w:t>
            </w:r>
          </w:p>
        </w:tc>
        <w:tc>
          <w:tcPr>
            <w:tcW w:w="5889" w:type="dxa"/>
            <w:tcBorders>
              <w:top w:val="single" w:color="auto" w:sz="4" w:space="0"/>
              <w:left w:val="single" w:color="auto" w:sz="4" w:space="0"/>
              <w:bottom w:val="single" w:color="auto" w:sz="4" w:space="0"/>
              <w:right w:val="single" w:color="auto" w:sz="4" w:space="0"/>
            </w:tcBorders>
            <w:vAlign w:val="center"/>
          </w:tcPr>
          <w:p w14:paraId="06DBE3BB">
            <w:pPr>
              <w:widowControl/>
              <w:spacing w:line="360" w:lineRule="auto"/>
              <w:jc w:val="left"/>
              <w:textAlignment w:val="center"/>
              <w:rPr>
                <w:rFonts w:ascii="宋体" w:hAnsi="宋体" w:cs="宋体"/>
                <w:sz w:val="24"/>
              </w:rPr>
            </w:pPr>
            <w:r>
              <w:rPr>
                <w:rFonts w:hint="eastAsia" w:ascii="宋体" w:hAnsi="宋体" w:cs="宋体"/>
                <w:kern w:val="0"/>
                <w:sz w:val="24"/>
                <w:lang w:bidi="ar"/>
              </w:rPr>
              <w:t>G4012溧宁往江西方向0322KM+925M</w:t>
            </w:r>
          </w:p>
        </w:tc>
        <w:tc>
          <w:tcPr>
            <w:tcW w:w="1833" w:type="dxa"/>
            <w:tcBorders>
              <w:top w:val="single" w:color="auto" w:sz="4" w:space="0"/>
              <w:left w:val="single" w:color="auto" w:sz="4" w:space="0"/>
              <w:bottom w:val="single" w:color="auto" w:sz="4" w:space="0"/>
              <w:right w:val="single" w:color="auto" w:sz="4" w:space="0"/>
            </w:tcBorders>
          </w:tcPr>
          <w:p w14:paraId="53A331AB">
            <w:pPr>
              <w:spacing w:line="360" w:lineRule="auto"/>
              <w:jc w:val="center"/>
              <w:rPr>
                <w:rFonts w:ascii="宋体" w:hAnsi="宋体" w:cs="宋体"/>
                <w:sz w:val="24"/>
              </w:rPr>
            </w:pPr>
            <w:r>
              <w:rPr>
                <w:rFonts w:hint="eastAsia" w:ascii="宋体" w:hAnsi="宋体" w:cs="宋体"/>
                <w:sz w:val="24"/>
              </w:rPr>
              <w:t>监控</w:t>
            </w:r>
          </w:p>
        </w:tc>
      </w:tr>
      <w:tr w14:paraId="333F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4D465EE">
            <w:pPr>
              <w:widowControl/>
              <w:spacing w:line="360" w:lineRule="auto"/>
              <w:jc w:val="center"/>
              <w:textAlignment w:val="center"/>
              <w:rPr>
                <w:rFonts w:ascii="宋体" w:hAnsi="宋体" w:cs="宋体"/>
                <w:sz w:val="24"/>
              </w:rPr>
            </w:pPr>
            <w:r>
              <w:rPr>
                <w:rFonts w:hint="eastAsia" w:ascii="宋体" w:hAnsi="宋体" w:cs="宋体"/>
                <w:kern w:val="0"/>
                <w:sz w:val="24"/>
                <w:lang w:bidi="ar"/>
              </w:rPr>
              <w:t>17</w:t>
            </w:r>
          </w:p>
        </w:tc>
        <w:tc>
          <w:tcPr>
            <w:tcW w:w="5889" w:type="dxa"/>
            <w:tcBorders>
              <w:top w:val="single" w:color="auto" w:sz="4" w:space="0"/>
              <w:left w:val="single" w:color="auto" w:sz="4" w:space="0"/>
              <w:bottom w:val="single" w:color="auto" w:sz="4" w:space="0"/>
              <w:right w:val="single" w:color="auto" w:sz="4" w:space="0"/>
            </w:tcBorders>
            <w:vAlign w:val="center"/>
          </w:tcPr>
          <w:p w14:paraId="33612912">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G25长深往江苏方向2411KM+150M</w:t>
            </w:r>
          </w:p>
        </w:tc>
        <w:tc>
          <w:tcPr>
            <w:tcW w:w="1833" w:type="dxa"/>
            <w:tcBorders>
              <w:top w:val="single" w:color="auto" w:sz="4" w:space="0"/>
              <w:left w:val="single" w:color="auto" w:sz="4" w:space="0"/>
              <w:bottom w:val="single" w:color="auto" w:sz="4" w:space="0"/>
              <w:right w:val="single" w:color="auto" w:sz="4" w:space="0"/>
            </w:tcBorders>
          </w:tcPr>
          <w:p w14:paraId="42BB485E">
            <w:pPr>
              <w:spacing w:line="360" w:lineRule="auto"/>
              <w:jc w:val="center"/>
              <w:rPr>
                <w:rFonts w:ascii="宋体" w:hAnsi="宋体" w:cs="宋体"/>
                <w:sz w:val="24"/>
              </w:rPr>
            </w:pPr>
            <w:r>
              <w:rPr>
                <w:rFonts w:hint="eastAsia" w:ascii="宋体" w:hAnsi="宋体" w:cs="宋体"/>
                <w:sz w:val="24"/>
              </w:rPr>
              <w:t>监控</w:t>
            </w:r>
          </w:p>
        </w:tc>
      </w:tr>
      <w:tr w14:paraId="704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B8CFAC4">
            <w:pPr>
              <w:widowControl/>
              <w:spacing w:line="360" w:lineRule="auto"/>
              <w:jc w:val="center"/>
              <w:textAlignment w:val="center"/>
              <w:rPr>
                <w:rFonts w:ascii="宋体" w:hAnsi="宋体" w:cs="宋体"/>
                <w:sz w:val="24"/>
              </w:rPr>
            </w:pPr>
            <w:r>
              <w:rPr>
                <w:rFonts w:hint="eastAsia" w:ascii="宋体" w:hAnsi="宋体" w:cs="宋体"/>
                <w:kern w:val="0"/>
                <w:sz w:val="24"/>
                <w:lang w:bidi="ar"/>
              </w:rPr>
              <w:t>18</w:t>
            </w:r>
          </w:p>
        </w:tc>
        <w:tc>
          <w:tcPr>
            <w:tcW w:w="5889" w:type="dxa"/>
            <w:tcBorders>
              <w:top w:val="single" w:color="auto" w:sz="4" w:space="0"/>
              <w:left w:val="single" w:color="auto" w:sz="4" w:space="0"/>
              <w:bottom w:val="single" w:color="auto" w:sz="4" w:space="0"/>
              <w:right w:val="single" w:color="auto" w:sz="4" w:space="0"/>
            </w:tcBorders>
            <w:vAlign w:val="center"/>
          </w:tcPr>
          <w:p w14:paraId="12CCF9C2">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G25长深往福建方向2402KM+800M</w:t>
            </w:r>
          </w:p>
        </w:tc>
        <w:tc>
          <w:tcPr>
            <w:tcW w:w="1833" w:type="dxa"/>
            <w:tcBorders>
              <w:top w:val="single" w:color="auto" w:sz="4" w:space="0"/>
              <w:left w:val="single" w:color="auto" w:sz="4" w:space="0"/>
              <w:bottom w:val="single" w:color="auto" w:sz="4" w:space="0"/>
              <w:right w:val="single" w:color="auto" w:sz="4" w:space="0"/>
            </w:tcBorders>
          </w:tcPr>
          <w:p w14:paraId="12B0606B">
            <w:pPr>
              <w:spacing w:line="360" w:lineRule="auto"/>
              <w:jc w:val="center"/>
              <w:rPr>
                <w:rFonts w:ascii="宋体" w:hAnsi="宋体" w:cs="宋体"/>
                <w:sz w:val="24"/>
              </w:rPr>
            </w:pPr>
            <w:r>
              <w:rPr>
                <w:rFonts w:hint="eastAsia" w:ascii="宋体" w:hAnsi="宋体" w:cs="宋体"/>
                <w:sz w:val="24"/>
              </w:rPr>
              <w:t>监控</w:t>
            </w:r>
          </w:p>
        </w:tc>
      </w:tr>
      <w:tr w14:paraId="6E7E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26150C2">
            <w:pPr>
              <w:widowControl/>
              <w:spacing w:line="360" w:lineRule="auto"/>
              <w:jc w:val="center"/>
              <w:textAlignment w:val="center"/>
              <w:rPr>
                <w:rFonts w:ascii="宋体" w:hAnsi="宋体" w:cs="宋体"/>
                <w:sz w:val="24"/>
              </w:rPr>
            </w:pPr>
            <w:r>
              <w:rPr>
                <w:rFonts w:hint="eastAsia" w:ascii="宋体" w:hAnsi="宋体" w:cs="宋体"/>
                <w:kern w:val="0"/>
                <w:sz w:val="24"/>
                <w:lang w:bidi="ar"/>
              </w:rPr>
              <w:t>19</w:t>
            </w:r>
          </w:p>
        </w:tc>
        <w:tc>
          <w:tcPr>
            <w:tcW w:w="5889" w:type="dxa"/>
            <w:tcBorders>
              <w:top w:val="single" w:color="auto" w:sz="4" w:space="0"/>
              <w:left w:val="single" w:color="auto" w:sz="4" w:space="0"/>
              <w:bottom w:val="single" w:color="auto" w:sz="4" w:space="0"/>
              <w:right w:val="single" w:color="auto" w:sz="4" w:space="0"/>
            </w:tcBorders>
            <w:vAlign w:val="center"/>
          </w:tcPr>
          <w:p w14:paraId="6D83D186">
            <w:pPr>
              <w:widowControl/>
              <w:spacing w:line="360" w:lineRule="auto"/>
              <w:jc w:val="left"/>
              <w:textAlignment w:val="center"/>
              <w:rPr>
                <w:rFonts w:ascii="宋体" w:hAnsi="宋体" w:cs="宋体"/>
                <w:sz w:val="24"/>
              </w:rPr>
            </w:pPr>
            <w:r>
              <w:rPr>
                <w:rFonts w:hint="eastAsia" w:ascii="宋体" w:hAnsi="宋体" w:cs="宋体"/>
                <w:kern w:val="0"/>
                <w:sz w:val="24"/>
                <w:lang w:bidi="ar"/>
              </w:rPr>
              <w:t>G4012溧宁往福建方向0342KM+950M</w:t>
            </w:r>
          </w:p>
        </w:tc>
        <w:tc>
          <w:tcPr>
            <w:tcW w:w="1833" w:type="dxa"/>
            <w:tcBorders>
              <w:top w:val="single" w:color="auto" w:sz="4" w:space="0"/>
              <w:left w:val="single" w:color="auto" w:sz="4" w:space="0"/>
              <w:bottom w:val="single" w:color="auto" w:sz="4" w:space="0"/>
              <w:right w:val="single" w:color="auto" w:sz="4" w:space="0"/>
            </w:tcBorders>
          </w:tcPr>
          <w:p w14:paraId="4B1887E5">
            <w:pPr>
              <w:spacing w:line="360" w:lineRule="auto"/>
              <w:jc w:val="center"/>
              <w:rPr>
                <w:rFonts w:ascii="宋体" w:hAnsi="宋体" w:cs="宋体"/>
                <w:sz w:val="24"/>
              </w:rPr>
            </w:pPr>
            <w:r>
              <w:rPr>
                <w:rFonts w:hint="eastAsia" w:ascii="宋体" w:hAnsi="宋体" w:cs="宋体"/>
                <w:sz w:val="24"/>
              </w:rPr>
              <w:t>监控</w:t>
            </w:r>
          </w:p>
        </w:tc>
      </w:tr>
      <w:tr w14:paraId="021E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402734F1">
            <w:pPr>
              <w:widowControl/>
              <w:spacing w:line="360" w:lineRule="auto"/>
              <w:jc w:val="center"/>
              <w:textAlignment w:val="center"/>
              <w:rPr>
                <w:rFonts w:ascii="宋体" w:hAnsi="宋体" w:cs="宋体"/>
                <w:sz w:val="24"/>
              </w:rPr>
            </w:pPr>
            <w:r>
              <w:rPr>
                <w:rFonts w:hint="eastAsia" w:ascii="宋体" w:hAnsi="宋体" w:cs="宋体"/>
                <w:kern w:val="0"/>
                <w:sz w:val="24"/>
                <w:lang w:bidi="ar"/>
              </w:rPr>
              <w:t>20</w:t>
            </w:r>
          </w:p>
        </w:tc>
        <w:tc>
          <w:tcPr>
            <w:tcW w:w="5889" w:type="dxa"/>
            <w:tcBorders>
              <w:top w:val="single" w:color="auto" w:sz="4" w:space="0"/>
              <w:left w:val="single" w:color="auto" w:sz="4" w:space="0"/>
              <w:bottom w:val="single" w:color="auto" w:sz="4" w:space="0"/>
              <w:right w:val="single" w:color="auto" w:sz="4" w:space="0"/>
            </w:tcBorders>
            <w:vAlign w:val="center"/>
          </w:tcPr>
          <w:p w14:paraId="06EBEF99">
            <w:pPr>
              <w:widowControl/>
              <w:spacing w:line="360" w:lineRule="auto"/>
              <w:jc w:val="left"/>
              <w:textAlignment w:val="center"/>
              <w:rPr>
                <w:rFonts w:ascii="宋体" w:hAnsi="宋体" w:cs="宋体"/>
                <w:sz w:val="24"/>
              </w:rPr>
            </w:pPr>
            <w:r>
              <w:rPr>
                <w:rFonts w:hint="eastAsia" w:ascii="宋体" w:hAnsi="宋体" w:cs="宋体"/>
                <w:kern w:val="0"/>
                <w:sz w:val="24"/>
                <w:lang w:bidi="ar"/>
              </w:rPr>
              <w:t>G4012溧宁往江苏方向0335KM+664M</w:t>
            </w:r>
          </w:p>
        </w:tc>
        <w:tc>
          <w:tcPr>
            <w:tcW w:w="1833" w:type="dxa"/>
            <w:tcBorders>
              <w:top w:val="single" w:color="auto" w:sz="4" w:space="0"/>
              <w:left w:val="single" w:color="auto" w:sz="4" w:space="0"/>
              <w:bottom w:val="single" w:color="auto" w:sz="4" w:space="0"/>
              <w:right w:val="single" w:color="auto" w:sz="4" w:space="0"/>
            </w:tcBorders>
          </w:tcPr>
          <w:p w14:paraId="4C6FFB02">
            <w:pPr>
              <w:spacing w:line="360" w:lineRule="auto"/>
              <w:jc w:val="center"/>
              <w:rPr>
                <w:rFonts w:ascii="宋体" w:hAnsi="宋体" w:cs="宋体"/>
                <w:sz w:val="24"/>
              </w:rPr>
            </w:pPr>
            <w:r>
              <w:rPr>
                <w:rFonts w:hint="eastAsia" w:ascii="宋体" w:hAnsi="宋体" w:cs="宋体"/>
                <w:sz w:val="24"/>
              </w:rPr>
              <w:t>监控</w:t>
            </w:r>
          </w:p>
        </w:tc>
      </w:tr>
      <w:tr w14:paraId="446F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E310568">
            <w:pPr>
              <w:widowControl/>
              <w:spacing w:line="360" w:lineRule="auto"/>
              <w:jc w:val="center"/>
              <w:textAlignment w:val="center"/>
              <w:rPr>
                <w:rFonts w:ascii="宋体" w:hAnsi="宋体" w:cs="宋体"/>
                <w:sz w:val="24"/>
              </w:rPr>
            </w:pPr>
            <w:r>
              <w:rPr>
                <w:rFonts w:hint="eastAsia" w:ascii="宋体" w:hAnsi="宋体" w:cs="宋体"/>
                <w:kern w:val="0"/>
                <w:sz w:val="24"/>
                <w:lang w:bidi="ar"/>
              </w:rPr>
              <w:t>21</w:t>
            </w:r>
          </w:p>
        </w:tc>
        <w:tc>
          <w:tcPr>
            <w:tcW w:w="5889" w:type="dxa"/>
            <w:tcBorders>
              <w:top w:val="single" w:color="auto" w:sz="4" w:space="0"/>
              <w:left w:val="single" w:color="auto" w:sz="4" w:space="0"/>
              <w:bottom w:val="single" w:color="auto" w:sz="4" w:space="0"/>
              <w:right w:val="single" w:color="auto" w:sz="4" w:space="0"/>
            </w:tcBorders>
            <w:vAlign w:val="center"/>
          </w:tcPr>
          <w:p w14:paraId="5240FCAE">
            <w:pPr>
              <w:widowControl/>
              <w:spacing w:line="360" w:lineRule="auto"/>
              <w:jc w:val="left"/>
              <w:textAlignment w:val="center"/>
              <w:rPr>
                <w:rFonts w:ascii="宋体" w:hAnsi="宋体" w:cs="宋体"/>
                <w:sz w:val="24"/>
              </w:rPr>
            </w:pPr>
            <w:r>
              <w:rPr>
                <w:rFonts w:hint="eastAsia" w:ascii="宋体" w:hAnsi="宋体" w:cs="宋体"/>
                <w:kern w:val="0"/>
                <w:sz w:val="24"/>
                <w:lang w:bidi="ar"/>
              </w:rPr>
              <w:t>G6021杭长往江苏方向0008KM+945M建德服务区入口</w:t>
            </w:r>
          </w:p>
        </w:tc>
        <w:tc>
          <w:tcPr>
            <w:tcW w:w="1833" w:type="dxa"/>
            <w:tcBorders>
              <w:top w:val="single" w:color="auto" w:sz="4" w:space="0"/>
              <w:left w:val="single" w:color="auto" w:sz="4" w:space="0"/>
              <w:bottom w:val="single" w:color="auto" w:sz="4" w:space="0"/>
              <w:right w:val="single" w:color="auto" w:sz="4" w:space="0"/>
            </w:tcBorders>
          </w:tcPr>
          <w:p w14:paraId="287E6860">
            <w:pPr>
              <w:spacing w:line="360" w:lineRule="auto"/>
              <w:jc w:val="center"/>
              <w:rPr>
                <w:rFonts w:ascii="宋体" w:hAnsi="宋体" w:cs="宋体"/>
                <w:sz w:val="24"/>
              </w:rPr>
            </w:pPr>
            <w:r>
              <w:rPr>
                <w:rFonts w:hint="eastAsia" w:ascii="宋体" w:hAnsi="宋体" w:cs="宋体"/>
                <w:sz w:val="24"/>
              </w:rPr>
              <w:t>监控</w:t>
            </w:r>
          </w:p>
        </w:tc>
      </w:tr>
      <w:tr w14:paraId="3A40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7A735982">
            <w:pPr>
              <w:widowControl/>
              <w:spacing w:line="360" w:lineRule="auto"/>
              <w:jc w:val="center"/>
              <w:textAlignment w:val="center"/>
              <w:rPr>
                <w:rFonts w:ascii="宋体" w:hAnsi="宋体" w:cs="宋体"/>
                <w:sz w:val="24"/>
              </w:rPr>
            </w:pPr>
            <w:r>
              <w:rPr>
                <w:rFonts w:hint="eastAsia" w:ascii="宋体" w:hAnsi="宋体" w:cs="宋体"/>
                <w:kern w:val="0"/>
                <w:sz w:val="24"/>
                <w:lang w:bidi="ar"/>
              </w:rPr>
              <w:t>22</w:t>
            </w:r>
          </w:p>
        </w:tc>
        <w:tc>
          <w:tcPr>
            <w:tcW w:w="5889" w:type="dxa"/>
            <w:tcBorders>
              <w:top w:val="single" w:color="auto" w:sz="4" w:space="0"/>
              <w:left w:val="single" w:color="auto" w:sz="4" w:space="0"/>
              <w:bottom w:val="single" w:color="auto" w:sz="4" w:space="0"/>
              <w:right w:val="single" w:color="auto" w:sz="4" w:space="0"/>
            </w:tcBorders>
            <w:vAlign w:val="center"/>
          </w:tcPr>
          <w:p w14:paraId="63CD20FF">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S14杭长往杭州方向0010KM+642M</w:t>
            </w:r>
          </w:p>
        </w:tc>
        <w:tc>
          <w:tcPr>
            <w:tcW w:w="1833" w:type="dxa"/>
            <w:tcBorders>
              <w:top w:val="single" w:color="auto" w:sz="4" w:space="0"/>
              <w:left w:val="single" w:color="auto" w:sz="4" w:space="0"/>
              <w:bottom w:val="single" w:color="auto" w:sz="4" w:space="0"/>
              <w:right w:val="single" w:color="auto" w:sz="4" w:space="0"/>
            </w:tcBorders>
          </w:tcPr>
          <w:p w14:paraId="1BEF8F71">
            <w:pPr>
              <w:spacing w:line="360" w:lineRule="auto"/>
              <w:jc w:val="center"/>
              <w:rPr>
                <w:rFonts w:ascii="宋体" w:hAnsi="宋体" w:cs="宋体"/>
                <w:sz w:val="24"/>
              </w:rPr>
            </w:pPr>
            <w:r>
              <w:rPr>
                <w:rFonts w:hint="eastAsia" w:ascii="宋体" w:hAnsi="宋体" w:cs="宋体"/>
                <w:sz w:val="24"/>
              </w:rPr>
              <w:t>监控</w:t>
            </w:r>
          </w:p>
        </w:tc>
      </w:tr>
      <w:tr w14:paraId="71D4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63985E82">
            <w:pPr>
              <w:widowControl/>
              <w:spacing w:line="360" w:lineRule="auto"/>
              <w:jc w:val="center"/>
              <w:textAlignment w:val="center"/>
              <w:rPr>
                <w:rFonts w:ascii="宋体" w:hAnsi="宋体" w:cs="宋体"/>
                <w:sz w:val="24"/>
              </w:rPr>
            </w:pPr>
            <w:r>
              <w:rPr>
                <w:rFonts w:hint="eastAsia" w:ascii="宋体" w:hAnsi="宋体" w:cs="宋体"/>
                <w:kern w:val="0"/>
                <w:sz w:val="24"/>
                <w:lang w:bidi="ar"/>
              </w:rPr>
              <w:t>23</w:t>
            </w:r>
          </w:p>
        </w:tc>
        <w:tc>
          <w:tcPr>
            <w:tcW w:w="5889" w:type="dxa"/>
            <w:tcBorders>
              <w:top w:val="single" w:color="auto" w:sz="4" w:space="0"/>
              <w:left w:val="single" w:color="auto" w:sz="4" w:space="0"/>
              <w:bottom w:val="single" w:color="auto" w:sz="4" w:space="0"/>
              <w:right w:val="single" w:color="auto" w:sz="4" w:space="0"/>
            </w:tcBorders>
            <w:vAlign w:val="center"/>
          </w:tcPr>
          <w:p w14:paraId="1450AB39">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S14杭长往长兴方向0027KM+189M</w:t>
            </w:r>
          </w:p>
        </w:tc>
        <w:tc>
          <w:tcPr>
            <w:tcW w:w="1833" w:type="dxa"/>
            <w:tcBorders>
              <w:top w:val="single" w:color="auto" w:sz="4" w:space="0"/>
              <w:left w:val="single" w:color="auto" w:sz="4" w:space="0"/>
              <w:bottom w:val="single" w:color="auto" w:sz="4" w:space="0"/>
              <w:right w:val="single" w:color="auto" w:sz="4" w:space="0"/>
            </w:tcBorders>
          </w:tcPr>
          <w:p w14:paraId="0B4FDFBC">
            <w:pPr>
              <w:spacing w:line="360" w:lineRule="auto"/>
              <w:jc w:val="center"/>
              <w:rPr>
                <w:rFonts w:ascii="宋体" w:hAnsi="宋体" w:cs="宋体"/>
                <w:sz w:val="24"/>
              </w:rPr>
            </w:pPr>
            <w:r>
              <w:rPr>
                <w:rFonts w:hint="eastAsia" w:ascii="宋体" w:hAnsi="宋体" w:cs="宋体"/>
                <w:sz w:val="24"/>
              </w:rPr>
              <w:t>监控</w:t>
            </w:r>
          </w:p>
        </w:tc>
      </w:tr>
      <w:tr w14:paraId="056B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6EB0023F">
            <w:pPr>
              <w:widowControl/>
              <w:spacing w:line="360" w:lineRule="auto"/>
              <w:jc w:val="center"/>
              <w:textAlignment w:val="center"/>
              <w:rPr>
                <w:rFonts w:ascii="宋体" w:hAnsi="宋体" w:cs="宋体"/>
                <w:sz w:val="24"/>
              </w:rPr>
            </w:pPr>
            <w:r>
              <w:rPr>
                <w:rFonts w:hint="eastAsia" w:ascii="宋体" w:hAnsi="宋体" w:cs="宋体"/>
                <w:kern w:val="0"/>
                <w:sz w:val="24"/>
                <w:lang w:bidi="ar"/>
              </w:rPr>
              <w:t>24</w:t>
            </w:r>
          </w:p>
        </w:tc>
        <w:tc>
          <w:tcPr>
            <w:tcW w:w="5889" w:type="dxa"/>
            <w:tcBorders>
              <w:top w:val="single" w:color="auto" w:sz="4" w:space="0"/>
              <w:left w:val="single" w:color="auto" w:sz="4" w:space="0"/>
              <w:bottom w:val="single" w:color="auto" w:sz="4" w:space="0"/>
              <w:right w:val="single" w:color="auto" w:sz="4" w:space="0"/>
            </w:tcBorders>
            <w:vAlign w:val="center"/>
          </w:tcPr>
          <w:p w14:paraId="083DE77E">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S14杭长往长兴方向0032KM+808M</w:t>
            </w:r>
          </w:p>
        </w:tc>
        <w:tc>
          <w:tcPr>
            <w:tcW w:w="1833" w:type="dxa"/>
            <w:tcBorders>
              <w:top w:val="single" w:color="auto" w:sz="4" w:space="0"/>
              <w:left w:val="single" w:color="auto" w:sz="4" w:space="0"/>
              <w:bottom w:val="single" w:color="auto" w:sz="4" w:space="0"/>
              <w:right w:val="single" w:color="auto" w:sz="4" w:space="0"/>
            </w:tcBorders>
          </w:tcPr>
          <w:p w14:paraId="7D71CBEE">
            <w:pPr>
              <w:spacing w:line="360" w:lineRule="auto"/>
              <w:jc w:val="center"/>
              <w:rPr>
                <w:rFonts w:ascii="宋体" w:hAnsi="宋体" w:cs="宋体"/>
                <w:sz w:val="24"/>
              </w:rPr>
            </w:pPr>
            <w:r>
              <w:rPr>
                <w:rFonts w:hint="eastAsia" w:ascii="宋体" w:hAnsi="宋体" w:cs="宋体"/>
                <w:sz w:val="24"/>
              </w:rPr>
              <w:t>监控</w:t>
            </w:r>
          </w:p>
        </w:tc>
      </w:tr>
      <w:tr w14:paraId="6DC9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45BC150D">
            <w:pPr>
              <w:widowControl/>
              <w:spacing w:line="360" w:lineRule="auto"/>
              <w:jc w:val="center"/>
              <w:textAlignment w:val="center"/>
              <w:rPr>
                <w:rFonts w:ascii="宋体" w:hAnsi="宋体" w:cs="宋体"/>
                <w:sz w:val="24"/>
              </w:rPr>
            </w:pPr>
            <w:r>
              <w:rPr>
                <w:rFonts w:hint="eastAsia" w:ascii="宋体" w:hAnsi="宋体" w:cs="宋体"/>
                <w:kern w:val="0"/>
                <w:sz w:val="24"/>
                <w:lang w:bidi="ar"/>
              </w:rPr>
              <w:t>25</w:t>
            </w:r>
          </w:p>
        </w:tc>
        <w:tc>
          <w:tcPr>
            <w:tcW w:w="5889" w:type="dxa"/>
            <w:tcBorders>
              <w:top w:val="single" w:color="auto" w:sz="4" w:space="0"/>
              <w:left w:val="single" w:color="auto" w:sz="4" w:space="0"/>
              <w:bottom w:val="single" w:color="auto" w:sz="4" w:space="0"/>
              <w:right w:val="single" w:color="auto" w:sz="4" w:space="0"/>
            </w:tcBorders>
            <w:vAlign w:val="center"/>
          </w:tcPr>
          <w:p w14:paraId="644728B5">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S14杭长往杭州方向0027KM+702M</w:t>
            </w:r>
          </w:p>
        </w:tc>
        <w:tc>
          <w:tcPr>
            <w:tcW w:w="1833" w:type="dxa"/>
            <w:tcBorders>
              <w:top w:val="single" w:color="auto" w:sz="4" w:space="0"/>
              <w:left w:val="single" w:color="auto" w:sz="4" w:space="0"/>
              <w:bottom w:val="single" w:color="auto" w:sz="4" w:space="0"/>
              <w:right w:val="single" w:color="auto" w:sz="4" w:space="0"/>
            </w:tcBorders>
          </w:tcPr>
          <w:p w14:paraId="19785D07">
            <w:pPr>
              <w:spacing w:line="360" w:lineRule="auto"/>
              <w:jc w:val="center"/>
              <w:rPr>
                <w:rFonts w:ascii="宋体" w:hAnsi="宋体" w:cs="宋体"/>
                <w:sz w:val="24"/>
              </w:rPr>
            </w:pPr>
            <w:r>
              <w:rPr>
                <w:rFonts w:hint="eastAsia" w:ascii="宋体" w:hAnsi="宋体" w:cs="宋体"/>
                <w:sz w:val="24"/>
              </w:rPr>
              <w:t>监控</w:t>
            </w:r>
          </w:p>
        </w:tc>
      </w:tr>
      <w:tr w14:paraId="28C1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52AE22C">
            <w:pPr>
              <w:widowControl/>
              <w:spacing w:line="360" w:lineRule="auto"/>
              <w:jc w:val="center"/>
              <w:textAlignment w:val="center"/>
              <w:rPr>
                <w:rFonts w:ascii="宋体" w:hAnsi="宋体" w:cs="宋体"/>
                <w:sz w:val="24"/>
              </w:rPr>
            </w:pPr>
            <w:r>
              <w:rPr>
                <w:rFonts w:hint="eastAsia" w:ascii="宋体" w:hAnsi="宋体" w:cs="宋体"/>
                <w:kern w:val="0"/>
                <w:sz w:val="24"/>
                <w:lang w:bidi="ar"/>
              </w:rPr>
              <w:t>26</w:t>
            </w:r>
          </w:p>
        </w:tc>
        <w:tc>
          <w:tcPr>
            <w:tcW w:w="5889" w:type="dxa"/>
            <w:tcBorders>
              <w:top w:val="single" w:color="auto" w:sz="4" w:space="0"/>
              <w:left w:val="single" w:color="auto" w:sz="4" w:space="0"/>
              <w:bottom w:val="single" w:color="auto" w:sz="4" w:space="0"/>
              <w:right w:val="single" w:color="auto" w:sz="4" w:space="0"/>
            </w:tcBorders>
            <w:vAlign w:val="center"/>
          </w:tcPr>
          <w:p w14:paraId="3C94143F">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S14杭长往杭州方向0018KM+027M</w:t>
            </w:r>
          </w:p>
        </w:tc>
        <w:tc>
          <w:tcPr>
            <w:tcW w:w="1833" w:type="dxa"/>
            <w:tcBorders>
              <w:top w:val="single" w:color="auto" w:sz="4" w:space="0"/>
              <w:left w:val="single" w:color="auto" w:sz="4" w:space="0"/>
              <w:bottom w:val="single" w:color="auto" w:sz="4" w:space="0"/>
              <w:right w:val="single" w:color="auto" w:sz="4" w:space="0"/>
            </w:tcBorders>
          </w:tcPr>
          <w:p w14:paraId="1B1C408F">
            <w:pPr>
              <w:spacing w:line="360" w:lineRule="auto"/>
              <w:jc w:val="center"/>
              <w:rPr>
                <w:rFonts w:ascii="宋体" w:hAnsi="宋体" w:cs="宋体"/>
                <w:sz w:val="24"/>
              </w:rPr>
            </w:pPr>
            <w:r>
              <w:rPr>
                <w:rFonts w:hint="eastAsia" w:ascii="宋体" w:hAnsi="宋体" w:cs="宋体"/>
                <w:sz w:val="24"/>
              </w:rPr>
              <w:t>监控</w:t>
            </w:r>
          </w:p>
        </w:tc>
      </w:tr>
      <w:tr w14:paraId="7B4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C919259">
            <w:pPr>
              <w:widowControl/>
              <w:spacing w:line="360" w:lineRule="auto"/>
              <w:jc w:val="center"/>
              <w:textAlignment w:val="center"/>
              <w:rPr>
                <w:rFonts w:ascii="宋体" w:hAnsi="宋体" w:cs="宋体"/>
                <w:sz w:val="24"/>
              </w:rPr>
            </w:pPr>
            <w:r>
              <w:rPr>
                <w:rFonts w:hint="eastAsia" w:ascii="宋体" w:hAnsi="宋体" w:cs="宋体"/>
                <w:kern w:val="0"/>
                <w:sz w:val="24"/>
                <w:lang w:bidi="ar"/>
              </w:rPr>
              <w:t>27</w:t>
            </w:r>
          </w:p>
        </w:tc>
        <w:tc>
          <w:tcPr>
            <w:tcW w:w="5889" w:type="dxa"/>
            <w:tcBorders>
              <w:top w:val="single" w:color="auto" w:sz="4" w:space="0"/>
              <w:left w:val="single" w:color="auto" w:sz="4" w:space="0"/>
              <w:bottom w:val="single" w:color="auto" w:sz="4" w:space="0"/>
              <w:right w:val="single" w:color="auto" w:sz="4" w:space="0"/>
            </w:tcBorders>
            <w:vAlign w:val="center"/>
          </w:tcPr>
          <w:p w14:paraId="17B27C5B">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S14杭长往长兴方向0040KM+030M_杭湖出市</w:t>
            </w:r>
          </w:p>
        </w:tc>
        <w:tc>
          <w:tcPr>
            <w:tcW w:w="1833" w:type="dxa"/>
            <w:tcBorders>
              <w:top w:val="single" w:color="auto" w:sz="4" w:space="0"/>
              <w:left w:val="single" w:color="auto" w:sz="4" w:space="0"/>
              <w:bottom w:val="single" w:color="auto" w:sz="4" w:space="0"/>
              <w:right w:val="single" w:color="auto" w:sz="4" w:space="0"/>
            </w:tcBorders>
          </w:tcPr>
          <w:p w14:paraId="3FCA1E6A">
            <w:pPr>
              <w:spacing w:line="360" w:lineRule="auto"/>
              <w:jc w:val="center"/>
              <w:rPr>
                <w:rFonts w:ascii="宋体" w:hAnsi="宋体" w:cs="宋体"/>
                <w:sz w:val="24"/>
              </w:rPr>
            </w:pPr>
            <w:r>
              <w:rPr>
                <w:rFonts w:hint="eastAsia" w:ascii="宋体" w:hAnsi="宋体" w:cs="宋体"/>
                <w:sz w:val="24"/>
              </w:rPr>
              <w:t>监控</w:t>
            </w:r>
          </w:p>
        </w:tc>
      </w:tr>
      <w:tr w14:paraId="38D1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5C5A5DE1">
            <w:pPr>
              <w:widowControl/>
              <w:spacing w:line="360" w:lineRule="auto"/>
              <w:jc w:val="center"/>
              <w:textAlignment w:val="center"/>
              <w:rPr>
                <w:rFonts w:ascii="宋体" w:hAnsi="宋体" w:cs="宋体"/>
                <w:sz w:val="24"/>
              </w:rPr>
            </w:pPr>
            <w:r>
              <w:rPr>
                <w:rFonts w:hint="eastAsia" w:ascii="宋体" w:hAnsi="宋体" w:cs="宋体"/>
                <w:kern w:val="0"/>
                <w:sz w:val="24"/>
                <w:lang w:bidi="ar"/>
              </w:rPr>
              <w:t>28</w:t>
            </w:r>
          </w:p>
        </w:tc>
        <w:tc>
          <w:tcPr>
            <w:tcW w:w="5889" w:type="dxa"/>
            <w:tcBorders>
              <w:top w:val="single" w:color="auto" w:sz="4" w:space="0"/>
              <w:left w:val="single" w:color="auto" w:sz="4" w:space="0"/>
              <w:bottom w:val="single" w:color="auto" w:sz="4" w:space="0"/>
              <w:right w:val="single" w:color="auto" w:sz="4" w:space="0"/>
            </w:tcBorders>
            <w:vAlign w:val="center"/>
          </w:tcPr>
          <w:p w14:paraId="4FA18C23">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S14杭长往杭州方向0033KM+030M</w:t>
            </w:r>
          </w:p>
        </w:tc>
        <w:tc>
          <w:tcPr>
            <w:tcW w:w="1833" w:type="dxa"/>
            <w:tcBorders>
              <w:top w:val="single" w:color="auto" w:sz="4" w:space="0"/>
              <w:left w:val="single" w:color="auto" w:sz="4" w:space="0"/>
              <w:bottom w:val="single" w:color="auto" w:sz="4" w:space="0"/>
              <w:right w:val="single" w:color="auto" w:sz="4" w:space="0"/>
            </w:tcBorders>
          </w:tcPr>
          <w:p w14:paraId="196D60C2">
            <w:pPr>
              <w:spacing w:line="360" w:lineRule="auto"/>
              <w:jc w:val="center"/>
              <w:rPr>
                <w:rFonts w:ascii="宋体" w:hAnsi="宋体" w:cs="宋体"/>
                <w:sz w:val="24"/>
              </w:rPr>
            </w:pPr>
            <w:r>
              <w:rPr>
                <w:rFonts w:hint="eastAsia" w:ascii="宋体" w:hAnsi="宋体" w:cs="宋体"/>
                <w:sz w:val="24"/>
              </w:rPr>
              <w:t>监控</w:t>
            </w:r>
          </w:p>
        </w:tc>
      </w:tr>
      <w:tr w14:paraId="6F84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2095CC6">
            <w:pPr>
              <w:widowControl/>
              <w:spacing w:line="360" w:lineRule="auto"/>
              <w:jc w:val="center"/>
              <w:textAlignment w:val="center"/>
              <w:rPr>
                <w:rFonts w:ascii="宋体" w:hAnsi="宋体" w:cs="宋体"/>
                <w:sz w:val="24"/>
              </w:rPr>
            </w:pPr>
            <w:r>
              <w:rPr>
                <w:rFonts w:hint="eastAsia" w:ascii="宋体" w:hAnsi="宋体" w:cs="宋体"/>
                <w:kern w:val="0"/>
                <w:sz w:val="24"/>
                <w:lang w:bidi="ar"/>
              </w:rPr>
              <w:t>29</w:t>
            </w:r>
          </w:p>
        </w:tc>
        <w:tc>
          <w:tcPr>
            <w:tcW w:w="5889" w:type="dxa"/>
            <w:tcBorders>
              <w:top w:val="single" w:color="auto" w:sz="4" w:space="0"/>
              <w:left w:val="single" w:color="auto" w:sz="4" w:space="0"/>
              <w:bottom w:val="single" w:color="auto" w:sz="4" w:space="0"/>
              <w:right w:val="single" w:color="auto" w:sz="4" w:space="0"/>
            </w:tcBorders>
            <w:vAlign w:val="center"/>
          </w:tcPr>
          <w:p w14:paraId="4369F5FE">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S14杭长往长兴方向0017KM+500M</w:t>
            </w:r>
          </w:p>
        </w:tc>
        <w:tc>
          <w:tcPr>
            <w:tcW w:w="1833" w:type="dxa"/>
            <w:tcBorders>
              <w:top w:val="single" w:color="auto" w:sz="4" w:space="0"/>
              <w:left w:val="single" w:color="auto" w:sz="4" w:space="0"/>
              <w:bottom w:val="single" w:color="auto" w:sz="4" w:space="0"/>
              <w:right w:val="single" w:color="auto" w:sz="4" w:space="0"/>
            </w:tcBorders>
          </w:tcPr>
          <w:p w14:paraId="77EE7D4F">
            <w:pPr>
              <w:spacing w:line="360" w:lineRule="auto"/>
              <w:jc w:val="center"/>
              <w:rPr>
                <w:rFonts w:ascii="宋体" w:hAnsi="宋体" w:cs="宋体"/>
                <w:sz w:val="24"/>
              </w:rPr>
            </w:pPr>
            <w:r>
              <w:rPr>
                <w:rFonts w:hint="eastAsia" w:ascii="宋体" w:hAnsi="宋体" w:cs="宋体"/>
                <w:sz w:val="24"/>
              </w:rPr>
              <w:t>监控</w:t>
            </w:r>
          </w:p>
        </w:tc>
      </w:tr>
      <w:tr w14:paraId="54CC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DB81522">
            <w:pPr>
              <w:widowControl/>
              <w:spacing w:line="360" w:lineRule="auto"/>
              <w:jc w:val="center"/>
              <w:textAlignment w:val="center"/>
              <w:rPr>
                <w:rFonts w:ascii="宋体" w:hAnsi="宋体" w:cs="宋体"/>
                <w:sz w:val="24"/>
              </w:rPr>
            </w:pPr>
            <w:r>
              <w:rPr>
                <w:rFonts w:hint="eastAsia" w:ascii="宋体" w:hAnsi="宋体" w:cs="宋体"/>
                <w:kern w:val="0"/>
                <w:sz w:val="24"/>
                <w:lang w:bidi="ar"/>
              </w:rPr>
              <w:t>30</w:t>
            </w:r>
          </w:p>
        </w:tc>
        <w:tc>
          <w:tcPr>
            <w:tcW w:w="5889" w:type="dxa"/>
            <w:tcBorders>
              <w:top w:val="single" w:color="auto" w:sz="4" w:space="0"/>
              <w:left w:val="single" w:color="auto" w:sz="4" w:space="0"/>
              <w:bottom w:val="single" w:color="auto" w:sz="4" w:space="0"/>
              <w:right w:val="single" w:color="auto" w:sz="4" w:space="0"/>
            </w:tcBorders>
            <w:vAlign w:val="center"/>
          </w:tcPr>
          <w:p w14:paraId="3721BA6B">
            <w:pPr>
              <w:widowControl/>
              <w:spacing w:line="360" w:lineRule="auto"/>
              <w:jc w:val="left"/>
              <w:textAlignment w:val="center"/>
              <w:rPr>
                <w:rFonts w:ascii="宋体" w:hAnsi="宋体" w:cs="宋体"/>
                <w:sz w:val="24"/>
              </w:rPr>
            </w:pPr>
            <w:r>
              <w:rPr>
                <w:rFonts w:hint="eastAsia" w:ascii="宋体" w:hAnsi="宋体" w:cs="宋体"/>
                <w:kern w:val="0"/>
                <w:sz w:val="24"/>
                <w:lang w:bidi="ar"/>
              </w:rPr>
              <w:t>S14杭长往长兴方向0008KM+800M</w:t>
            </w:r>
          </w:p>
        </w:tc>
        <w:tc>
          <w:tcPr>
            <w:tcW w:w="1833" w:type="dxa"/>
            <w:tcBorders>
              <w:top w:val="single" w:color="auto" w:sz="4" w:space="0"/>
              <w:left w:val="single" w:color="auto" w:sz="4" w:space="0"/>
              <w:bottom w:val="single" w:color="auto" w:sz="4" w:space="0"/>
              <w:right w:val="single" w:color="auto" w:sz="4" w:space="0"/>
            </w:tcBorders>
          </w:tcPr>
          <w:p w14:paraId="604FF46E">
            <w:pPr>
              <w:spacing w:line="360" w:lineRule="auto"/>
              <w:jc w:val="center"/>
              <w:rPr>
                <w:rFonts w:ascii="宋体" w:hAnsi="宋体" w:cs="宋体"/>
                <w:sz w:val="24"/>
              </w:rPr>
            </w:pPr>
            <w:r>
              <w:rPr>
                <w:rFonts w:hint="eastAsia" w:ascii="宋体" w:hAnsi="宋体" w:cs="宋体"/>
                <w:sz w:val="24"/>
              </w:rPr>
              <w:t>监控</w:t>
            </w:r>
          </w:p>
        </w:tc>
      </w:tr>
      <w:tr w14:paraId="5214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57674CDA">
            <w:pPr>
              <w:widowControl/>
              <w:spacing w:line="360" w:lineRule="auto"/>
              <w:jc w:val="center"/>
              <w:textAlignment w:val="center"/>
              <w:rPr>
                <w:rFonts w:ascii="宋体" w:hAnsi="宋体" w:cs="宋体"/>
                <w:sz w:val="24"/>
              </w:rPr>
            </w:pPr>
            <w:r>
              <w:rPr>
                <w:rFonts w:hint="eastAsia" w:ascii="宋体" w:hAnsi="宋体" w:cs="宋体"/>
                <w:kern w:val="0"/>
                <w:sz w:val="24"/>
                <w:lang w:bidi="ar"/>
              </w:rPr>
              <w:t>31</w:t>
            </w:r>
          </w:p>
        </w:tc>
        <w:tc>
          <w:tcPr>
            <w:tcW w:w="5889" w:type="dxa"/>
            <w:tcBorders>
              <w:top w:val="single" w:color="auto" w:sz="4" w:space="0"/>
              <w:left w:val="single" w:color="auto" w:sz="4" w:space="0"/>
              <w:bottom w:val="single" w:color="auto" w:sz="4" w:space="0"/>
              <w:right w:val="single" w:color="auto" w:sz="4" w:space="0"/>
            </w:tcBorders>
            <w:vAlign w:val="center"/>
          </w:tcPr>
          <w:p w14:paraId="51D195BE">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G25长深往江苏方向2332KM+446M鱼眼相机</w:t>
            </w:r>
          </w:p>
        </w:tc>
        <w:tc>
          <w:tcPr>
            <w:tcW w:w="1833" w:type="dxa"/>
            <w:tcBorders>
              <w:top w:val="single" w:color="auto" w:sz="4" w:space="0"/>
              <w:left w:val="single" w:color="auto" w:sz="4" w:space="0"/>
              <w:bottom w:val="single" w:color="auto" w:sz="4" w:space="0"/>
              <w:right w:val="single" w:color="auto" w:sz="4" w:space="0"/>
            </w:tcBorders>
          </w:tcPr>
          <w:p w14:paraId="5E3C848A">
            <w:pPr>
              <w:spacing w:line="360" w:lineRule="auto"/>
              <w:jc w:val="center"/>
              <w:rPr>
                <w:rFonts w:ascii="宋体" w:hAnsi="宋体" w:cs="宋体"/>
                <w:sz w:val="24"/>
              </w:rPr>
            </w:pPr>
            <w:r>
              <w:rPr>
                <w:rFonts w:hint="eastAsia" w:ascii="宋体" w:hAnsi="宋体" w:cs="宋体"/>
                <w:sz w:val="24"/>
              </w:rPr>
              <w:t>监控</w:t>
            </w:r>
          </w:p>
        </w:tc>
      </w:tr>
      <w:tr w14:paraId="667A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4D53B21">
            <w:pPr>
              <w:widowControl/>
              <w:spacing w:line="360" w:lineRule="auto"/>
              <w:jc w:val="center"/>
              <w:textAlignment w:val="center"/>
              <w:rPr>
                <w:rFonts w:ascii="宋体" w:hAnsi="宋体" w:cs="宋体"/>
                <w:sz w:val="24"/>
              </w:rPr>
            </w:pPr>
            <w:r>
              <w:rPr>
                <w:rFonts w:hint="eastAsia" w:ascii="宋体" w:hAnsi="宋体" w:cs="宋体"/>
                <w:kern w:val="0"/>
                <w:sz w:val="24"/>
                <w:lang w:bidi="ar"/>
              </w:rPr>
              <w:t>32</w:t>
            </w:r>
          </w:p>
        </w:tc>
        <w:tc>
          <w:tcPr>
            <w:tcW w:w="5889" w:type="dxa"/>
            <w:tcBorders>
              <w:top w:val="single" w:color="auto" w:sz="4" w:space="0"/>
              <w:left w:val="single" w:color="auto" w:sz="4" w:space="0"/>
              <w:bottom w:val="single" w:color="auto" w:sz="4" w:space="0"/>
              <w:right w:val="single" w:color="auto" w:sz="4" w:space="0"/>
            </w:tcBorders>
            <w:vAlign w:val="center"/>
          </w:tcPr>
          <w:p w14:paraId="61B9333F">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G25长深往福建方向2332KM+306M</w:t>
            </w:r>
          </w:p>
        </w:tc>
        <w:tc>
          <w:tcPr>
            <w:tcW w:w="1833" w:type="dxa"/>
            <w:tcBorders>
              <w:top w:val="single" w:color="auto" w:sz="4" w:space="0"/>
              <w:left w:val="single" w:color="auto" w:sz="4" w:space="0"/>
              <w:bottom w:val="single" w:color="auto" w:sz="4" w:space="0"/>
              <w:right w:val="single" w:color="auto" w:sz="4" w:space="0"/>
            </w:tcBorders>
          </w:tcPr>
          <w:p w14:paraId="0E15373E">
            <w:pPr>
              <w:spacing w:line="360" w:lineRule="auto"/>
              <w:jc w:val="center"/>
              <w:rPr>
                <w:rFonts w:ascii="宋体" w:hAnsi="宋体" w:cs="宋体"/>
                <w:sz w:val="24"/>
              </w:rPr>
            </w:pPr>
            <w:r>
              <w:rPr>
                <w:rFonts w:hint="eastAsia" w:ascii="宋体" w:hAnsi="宋体" w:cs="宋体"/>
                <w:sz w:val="24"/>
              </w:rPr>
              <w:t>监控</w:t>
            </w:r>
          </w:p>
        </w:tc>
      </w:tr>
      <w:tr w14:paraId="2F2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6B0DBE79">
            <w:pPr>
              <w:widowControl/>
              <w:spacing w:line="360" w:lineRule="auto"/>
              <w:jc w:val="center"/>
              <w:textAlignment w:val="center"/>
              <w:rPr>
                <w:rFonts w:ascii="宋体" w:hAnsi="宋体" w:cs="宋体"/>
                <w:sz w:val="24"/>
              </w:rPr>
            </w:pPr>
            <w:r>
              <w:rPr>
                <w:rFonts w:hint="eastAsia" w:ascii="宋体" w:hAnsi="宋体" w:cs="宋体"/>
                <w:kern w:val="0"/>
                <w:sz w:val="24"/>
                <w:lang w:bidi="ar"/>
              </w:rPr>
              <w:t>33</w:t>
            </w:r>
          </w:p>
        </w:tc>
        <w:tc>
          <w:tcPr>
            <w:tcW w:w="5889" w:type="dxa"/>
            <w:tcBorders>
              <w:top w:val="single" w:color="auto" w:sz="4" w:space="0"/>
              <w:left w:val="single" w:color="auto" w:sz="4" w:space="0"/>
              <w:bottom w:val="single" w:color="auto" w:sz="4" w:space="0"/>
              <w:right w:val="single" w:color="auto" w:sz="4" w:space="0"/>
            </w:tcBorders>
            <w:vAlign w:val="center"/>
          </w:tcPr>
          <w:p w14:paraId="367D6692">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G25长深往江苏方向2357KM+903M</w:t>
            </w:r>
          </w:p>
        </w:tc>
        <w:tc>
          <w:tcPr>
            <w:tcW w:w="1833" w:type="dxa"/>
            <w:tcBorders>
              <w:top w:val="single" w:color="auto" w:sz="4" w:space="0"/>
              <w:left w:val="single" w:color="auto" w:sz="4" w:space="0"/>
              <w:bottom w:val="single" w:color="auto" w:sz="4" w:space="0"/>
              <w:right w:val="single" w:color="auto" w:sz="4" w:space="0"/>
            </w:tcBorders>
          </w:tcPr>
          <w:p w14:paraId="07CC6887">
            <w:pPr>
              <w:spacing w:line="360" w:lineRule="auto"/>
              <w:jc w:val="center"/>
              <w:rPr>
                <w:rFonts w:ascii="宋体" w:hAnsi="宋体" w:cs="宋体"/>
                <w:sz w:val="24"/>
              </w:rPr>
            </w:pPr>
            <w:r>
              <w:rPr>
                <w:rFonts w:hint="eastAsia" w:ascii="宋体" w:hAnsi="宋体" w:cs="宋体"/>
                <w:sz w:val="24"/>
              </w:rPr>
              <w:t>监控</w:t>
            </w:r>
          </w:p>
        </w:tc>
      </w:tr>
      <w:tr w14:paraId="002D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619A94A">
            <w:pPr>
              <w:widowControl/>
              <w:spacing w:line="360" w:lineRule="auto"/>
              <w:jc w:val="center"/>
              <w:textAlignment w:val="center"/>
              <w:rPr>
                <w:rFonts w:ascii="宋体" w:hAnsi="宋体" w:cs="宋体"/>
                <w:sz w:val="24"/>
              </w:rPr>
            </w:pPr>
            <w:r>
              <w:rPr>
                <w:rFonts w:hint="eastAsia" w:ascii="宋体" w:hAnsi="宋体" w:cs="宋体"/>
                <w:kern w:val="0"/>
                <w:sz w:val="24"/>
                <w:lang w:bidi="ar"/>
              </w:rPr>
              <w:t>34</w:t>
            </w:r>
          </w:p>
        </w:tc>
        <w:tc>
          <w:tcPr>
            <w:tcW w:w="5889" w:type="dxa"/>
            <w:tcBorders>
              <w:top w:val="single" w:color="auto" w:sz="4" w:space="0"/>
              <w:left w:val="single" w:color="auto" w:sz="4" w:space="0"/>
              <w:bottom w:val="single" w:color="auto" w:sz="4" w:space="0"/>
              <w:right w:val="single" w:color="auto" w:sz="4" w:space="0"/>
            </w:tcBorders>
            <w:vAlign w:val="center"/>
          </w:tcPr>
          <w:p w14:paraId="4C76806F">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G25长深往江苏方向2378KM+003M</w:t>
            </w:r>
          </w:p>
        </w:tc>
        <w:tc>
          <w:tcPr>
            <w:tcW w:w="1833" w:type="dxa"/>
            <w:tcBorders>
              <w:top w:val="single" w:color="auto" w:sz="4" w:space="0"/>
              <w:left w:val="single" w:color="auto" w:sz="4" w:space="0"/>
              <w:bottom w:val="single" w:color="auto" w:sz="4" w:space="0"/>
              <w:right w:val="single" w:color="auto" w:sz="4" w:space="0"/>
            </w:tcBorders>
          </w:tcPr>
          <w:p w14:paraId="25B0511F">
            <w:pPr>
              <w:spacing w:line="360" w:lineRule="auto"/>
              <w:jc w:val="center"/>
              <w:rPr>
                <w:rFonts w:ascii="宋体" w:hAnsi="宋体" w:cs="宋体"/>
                <w:sz w:val="24"/>
              </w:rPr>
            </w:pPr>
            <w:r>
              <w:rPr>
                <w:rFonts w:hint="eastAsia" w:ascii="宋体" w:hAnsi="宋体" w:cs="宋体"/>
                <w:sz w:val="24"/>
              </w:rPr>
              <w:t>监控</w:t>
            </w:r>
          </w:p>
        </w:tc>
      </w:tr>
      <w:tr w14:paraId="4A03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1373479">
            <w:pPr>
              <w:widowControl/>
              <w:spacing w:line="360" w:lineRule="auto"/>
              <w:jc w:val="center"/>
              <w:textAlignment w:val="center"/>
              <w:rPr>
                <w:rFonts w:ascii="宋体" w:hAnsi="宋体" w:cs="宋体"/>
                <w:sz w:val="24"/>
              </w:rPr>
            </w:pPr>
            <w:r>
              <w:rPr>
                <w:rFonts w:hint="eastAsia" w:ascii="宋体" w:hAnsi="宋体" w:cs="宋体"/>
                <w:kern w:val="0"/>
                <w:sz w:val="24"/>
                <w:lang w:bidi="ar"/>
              </w:rPr>
              <w:t>35</w:t>
            </w:r>
          </w:p>
        </w:tc>
        <w:tc>
          <w:tcPr>
            <w:tcW w:w="5889" w:type="dxa"/>
            <w:tcBorders>
              <w:top w:val="single" w:color="auto" w:sz="4" w:space="0"/>
              <w:left w:val="single" w:color="auto" w:sz="4" w:space="0"/>
              <w:bottom w:val="single" w:color="auto" w:sz="4" w:space="0"/>
              <w:right w:val="single" w:color="auto" w:sz="4" w:space="0"/>
            </w:tcBorders>
            <w:vAlign w:val="center"/>
          </w:tcPr>
          <w:p w14:paraId="1D61BBE2">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G25长深往福建方向2377KM+528M</w:t>
            </w:r>
          </w:p>
        </w:tc>
        <w:tc>
          <w:tcPr>
            <w:tcW w:w="1833" w:type="dxa"/>
            <w:tcBorders>
              <w:top w:val="single" w:color="auto" w:sz="4" w:space="0"/>
              <w:left w:val="single" w:color="auto" w:sz="4" w:space="0"/>
              <w:bottom w:val="single" w:color="auto" w:sz="4" w:space="0"/>
              <w:right w:val="single" w:color="auto" w:sz="4" w:space="0"/>
            </w:tcBorders>
          </w:tcPr>
          <w:p w14:paraId="4E1649D8">
            <w:pPr>
              <w:spacing w:line="360" w:lineRule="auto"/>
              <w:jc w:val="center"/>
              <w:rPr>
                <w:rFonts w:ascii="宋体" w:hAnsi="宋体" w:cs="宋体"/>
                <w:sz w:val="24"/>
              </w:rPr>
            </w:pPr>
            <w:r>
              <w:rPr>
                <w:rFonts w:hint="eastAsia" w:ascii="宋体" w:hAnsi="宋体" w:cs="宋体"/>
                <w:sz w:val="24"/>
              </w:rPr>
              <w:t>监控</w:t>
            </w:r>
          </w:p>
        </w:tc>
      </w:tr>
      <w:tr w14:paraId="17EF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2B3C1E7A">
            <w:pPr>
              <w:widowControl/>
              <w:spacing w:line="360" w:lineRule="auto"/>
              <w:jc w:val="center"/>
              <w:textAlignment w:val="center"/>
              <w:rPr>
                <w:rFonts w:ascii="宋体" w:hAnsi="宋体" w:cs="宋体"/>
                <w:sz w:val="24"/>
              </w:rPr>
            </w:pPr>
            <w:r>
              <w:rPr>
                <w:rFonts w:hint="eastAsia" w:ascii="宋体" w:hAnsi="宋体" w:cs="宋体"/>
                <w:kern w:val="0"/>
                <w:sz w:val="24"/>
                <w:lang w:bidi="ar"/>
              </w:rPr>
              <w:t>36</w:t>
            </w:r>
          </w:p>
        </w:tc>
        <w:tc>
          <w:tcPr>
            <w:tcW w:w="5889" w:type="dxa"/>
            <w:tcBorders>
              <w:top w:val="single" w:color="auto" w:sz="4" w:space="0"/>
              <w:left w:val="single" w:color="auto" w:sz="4" w:space="0"/>
              <w:bottom w:val="single" w:color="auto" w:sz="4" w:space="0"/>
              <w:right w:val="single" w:color="auto" w:sz="4" w:space="0"/>
            </w:tcBorders>
            <w:vAlign w:val="center"/>
          </w:tcPr>
          <w:p w14:paraId="58A34578">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G25长深往福建方向2357KM+244M</w:t>
            </w:r>
          </w:p>
        </w:tc>
        <w:tc>
          <w:tcPr>
            <w:tcW w:w="1833" w:type="dxa"/>
            <w:tcBorders>
              <w:top w:val="single" w:color="auto" w:sz="4" w:space="0"/>
              <w:left w:val="single" w:color="auto" w:sz="4" w:space="0"/>
              <w:bottom w:val="single" w:color="auto" w:sz="4" w:space="0"/>
              <w:right w:val="single" w:color="auto" w:sz="4" w:space="0"/>
            </w:tcBorders>
          </w:tcPr>
          <w:p w14:paraId="23F5FA19">
            <w:pPr>
              <w:spacing w:line="360" w:lineRule="auto"/>
              <w:jc w:val="center"/>
              <w:rPr>
                <w:rFonts w:ascii="宋体" w:hAnsi="宋体" w:cs="宋体"/>
                <w:sz w:val="24"/>
              </w:rPr>
            </w:pPr>
            <w:r>
              <w:rPr>
                <w:rFonts w:hint="eastAsia" w:ascii="宋体" w:hAnsi="宋体" w:cs="宋体"/>
                <w:sz w:val="24"/>
              </w:rPr>
              <w:t>监控</w:t>
            </w:r>
          </w:p>
        </w:tc>
      </w:tr>
      <w:tr w14:paraId="6EA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3DEBC3A7">
            <w:pPr>
              <w:widowControl/>
              <w:spacing w:line="360" w:lineRule="auto"/>
              <w:jc w:val="center"/>
              <w:textAlignment w:val="center"/>
              <w:rPr>
                <w:rFonts w:ascii="宋体" w:hAnsi="宋体" w:cs="宋体"/>
                <w:sz w:val="24"/>
              </w:rPr>
            </w:pPr>
            <w:r>
              <w:rPr>
                <w:rFonts w:hint="eastAsia" w:ascii="宋体" w:hAnsi="宋体" w:cs="宋体"/>
                <w:kern w:val="0"/>
                <w:sz w:val="24"/>
                <w:lang w:bidi="ar"/>
              </w:rPr>
              <w:t>37</w:t>
            </w:r>
          </w:p>
        </w:tc>
        <w:tc>
          <w:tcPr>
            <w:tcW w:w="5889" w:type="dxa"/>
            <w:tcBorders>
              <w:top w:val="single" w:color="auto" w:sz="4" w:space="0"/>
              <w:left w:val="single" w:color="auto" w:sz="4" w:space="0"/>
              <w:bottom w:val="single" w:color="auto" w:sz="4" w:space="0"/>
              <w:right w:val="single" w:color="auto" w:sz="4" w:space="0"/>
            </w:tcBorders>
            <w:vAlign w:val="center"/>
          </w:tcPr>
          <w:p w14:paraId="71E9CD81">
            <w:pPr>
              <w:widowControl/>
              <w:spacing w:line="360" w:lineRule="auto"/>
              <w:jc w:val="left"/>
              <w:textAlignment w:val="center"/>
              <w:rPr>
                <w:rFonts w:ascii="宋体" w:hAnsi="宋体" w:cs="宋体"/>
                <w:sz w:val="24"/>
              </w:rPr>
            </w:pPr>
            <w:r>
              <w:rPr>
                <w:rFonts w:hint="eastAsia" w:ascii="宋体" w:hAnsi="宋体" w:cs="宋体"/>
                <w:kern w:val="0"/>
                <w:sz w:val="24"/>
                <w:lang w:bidi="ar"/>
              </w:rPr>
              <w:t>G25长深往江苏方向2394KM+684M</w:t>
            </w:r>
          </w:p>
        </w:tc>
        <w:tc>
          <w:tcPr>
            <w:tcW w:w="1833" w:type="dxa"/>
            <w:tcBorders>
              <w:top w:val="single" w:color="auto" w:sz="4" w:space="0"/>
              <w:left w:val="single" w:color="auto" w:sz="4" w:space="0"/>
              <w:bottom w:val="single" w:color="auto" w:sz="4" w:space="0"/>
              <w:right w:val="single" w:color="auto" w:sz="4" w:space="0"/>
            </w:tcBorders>
          </w:tcPr>
          <w:p w14:paraId="1ADBD198">
            <w:pPr>
              <w:spacing w:line="360" w:lineRule="auto"/>
              <w:jc w:val="center"/>
              <w:rPr>
                <w:rFonts w:ascii="宋体" w:hAnsi="宋体" w:cs="宋体"/>
                <w:sz w:val="24"/>
              </w:rPr>
            </w:pPr>
            <w:r>
              <w:rPr>
                <w:rFonts w:hint="eastAsia" w:ascii="宋体" w:hAnsi="宋体" w:cs="宋体"/>
                <w:sz w:val="24"/>
              </w:rPr>
              <w:t>监控</w:t>
            </w:r>
          </w:p>
        </w:tc>
      </w:tr>
      <w:tr w14:paraId="3707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1E3954B1">
            <w:pPr>
              <w:widowControl/>
              <w:spacing w:line="360" w:lineRule="auto"/>
              <w:jc w:val="center"/>
              <w:textAlignment w:val="center"/>
              <w:rPr>
                <w:rFonts w:ascii="宋体" w:hAnsi="宋体" w:cs="宋体"/>
                <w:sz w:val="24"/>
              </w:rPr>
            </w:pPr>
            <w:r>
              <w:rPr>
                <w:rFonts w:hint="eastAsia" w:ascii="宋体" w:hAnsi="宋体" w:cs="宋体"/>
                <w:kern w:val="0"/>
                <w:sz w:val="24"/>
                <w:lang w:bidi="ar"/>
              </w:rPr>
              <w:t>38</w:t>
            </w:r>
          </w:p>
        </w:tc>
        <w:tc>
          <w:tcPr>
            <w:tcW w:w="5889" w:type="dxa"/>
            <w:tcBorders>
              <w:top w:val="single" w:color="auto" w:sz="4" w:space="0"/>
              <w:left w:val="single" w:color="auto" w:sz="4" w:space="0"/>
              <w:bottom w:val="single" w:color="auto" w:sz="4" w:space="0"/>
              <w:right w:val="single" w:color="auto" w:sz="4" w:space="0"/>
            </w:tcBorders>
            <w:vAlign w:val="center"/>
          </w:tcPr>
          <w:p w14:paraId="7AA176C0">
            <w:pPr>
              <w:widowControl/>
              <w:spacing w:line="360" w:lineRule="auto"/>
              <w:jc w:val="left"/>
              <w:textAlignment w:val="center"/>
              <w:rPr>
                <w:rFonts w:ascii="宋体" w:hAnsi="宋体" w:cs="宋体"/>
                <w:sz w:val="24"/>
              </w:rPr>
            </w:pPr>
            <w:r>
              <w:rPr>
                <w:rFonts w:hint="eastAsia" w:ascii="宋体" w:hAnsi="宋体" w:cs="宋体"/>
                <w:kern w:val="0"/>
                <w:sz w:val="24"/>
                <w:lang w:bidi="ar"/>
              </w:rPr>
              <w:t>G2504杭州绕城往上海方向0023KM+245M</w:t>
            </w:r>
          </w:p>
        </w:tc>
        <w:tc>
          <w:tcPr>
            <w:tcW w:w="1833" w:type="dxa"/>
            <w:tcBorders>
              <w:top w:val="single" w:color="auto" w:sz="4" w:space="0"/>
              <w:left w:val="single" w:color="auto" w:sz="4" w:space="0"/>
              <w:bottom w:val="single" w:color="auto" w:sz="4" w:space="0"/>
              <w:right w:val="single" w:color="auto" w:sz="4" w:space="0"/>
            </w:tcBorders>
          </w:tcPr>
          <w:p w14:paraId="4B14BF80">
            <w:pPr>
              <w:spacing w:line="360" w:lineRule="auto"/>
              <w:jc w:val="center"/>
              <w:rPr>
                <w:rFonts w:ascii="宋体" w:hAnsi="宋体" w:cs="宋体"/>
                <w:sz w:val="24"/>
              </w:rPr>
            </w:pPr>
            <w:r>
              <w:rPr>
                <w:rFonts w:hint="eastAsia" w:ascii="宋体" w:hAnsi="宋体" w:cs="宋体"/>
                <w:sz w:val="24"/>
              </w:rPr>
              <w:t>监控</w:t>
            </w:r>
          </w:p>
        </w:tc>
      </w:tr>
      <w:tr w14:paraId="4D5E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64C4759D">
            <w:pPr>
              <w:widowControl/>
              <w:spacing w:line="360" w:lineRule="auto"/>
              <w:jc w:val="center"/>
              <w:textAlignment w:val="center"/>
              <w:rPr>
                <w:rFonts w:ascii="宋体" w:hAnsi="宋体" w:cs="宋体"/>
                <w:sz w:val="24"/>
              </w:rPr>
            </w:pPr>
            <w:r>
              <w:rPr>
                <w:rFonts w:hint="eastAsia" w:ascii="宋体" w:hAnsi="宋体" w:cs="宋体"/>
                <w:kern w:val="0"/>
                <w:sz w:val="24"/>
                <w:lang w:bidi="ar"/>
              </w:rPr>
              <w:t>39</w:t>
            </w:r>
          </w:p>
        </w:tc>
        <w:tc>
          <w:tcPr>
            <w:tcW w:w="5889" w:type="dxa"/>
            <w:tcBorders>
              <w:top w:val="single" w:color="auto" w:sz="4" w:space="0"/>
              <w:left w:val="single" w:color="auto" w:sz="4" w:space="0"/>
              <w:bottom w:val="single" w:color="auto" w:sz="4" w:space="0"/>
              <w:right w:val="single" w:color="auto" w:sz="4" w:space="0"/>
            </w:tcBorders>
            <w:vAlign w:val="center"/>
          </w:tcPr>
          <w:p w14:paraId="56B4768F">
            <w:pPr>
              <w:widowControl/>
              <w:spacing w:line="360" w:lineRule="auto"/>
              <w:jc w:val="left"/>
              <w:textAlignment w:val="center"/>
              <w:rPr>
                <w:rFonts w:ascii="宋体" w:hAnsi="宋体" w:cs="宋体"/>
                <w:sz w:val="24"/>
              </w:rPr>
            </w:pPr>
            <w:r>
              <w:rPr>
                <w:rFonts w:hint="eastAsia" w:ascii="宋体" w:hAnsi="宋体" w:cs="宋体"/>
                <w:kern w:val="0"/>
                <w:sz w:val="24"/>
                <w:lang w:bidi="ar"/>
              </w:rPr>
              <w:t>S2杭甬往宁波方向0018KM+000M</w:t>
            </w:r>
          </w:p>
        </w:tc>
        <w:tc>
          <w:tcPr>
            <w:tcW w:w="1833" w:type="dxa"/>
            <w:tcBorders>
              <w:top w:val="single" w:color="auto" w:sz="4" w:space="0"/>
              <w:left w:val="single" w:color="auto" w:sz="4" w:space="0"/>
              <w:bottom w:val="single" w:color="auto" w:sz="4" w:space="0"/>
              <w:right w:val="single" w:color="auto" w:sz="4" w:space="0"/>
            </w:tcBorders>
          </w:tcPr>
          <w:p w14:paraId="0FBD60A0">
            <w:pPr>
              <w:spacing w:line="360" w:lineRule="auto"/>
              <w:jc w:val="center"/>
              <w:rPr>
                <w:rFonts w:ascii="宋体" w:hAnsi="宋体" w:cs="宋体"/>
                <w:sz w:val="24"/>
              </w:rPr>
            </w:pPr>
            <w:r>
              <w:rPr>
                <w:rFonts w:hint="eastAsia" w:ascii="宋体" w:hAnsi="宋体" w:cs="宋体"/>
                <w:sz w:val="24"/>
              </w:rPr>
              <w:t>监控</w:t>
            </w:r>
          </w:p>
        </w:tc>
      </w:tr>
      <w:tr w14:paraId="1F3F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1509B66">
            <w:pPr>
              <w:widowControl/>
              <w:spacing w:line="360" w:lineRule="auto"/>
              <w:jc w:val="center"/>
              <w:textAlignment w:val="center"/>
              <w:rPr>
                <w:rFonts w:ascii="宋体" w:hAnsi="宋体" w:cs="宋体"/>
                <w:sz w:val="24"/>
              </w:rPr>
            </w:pPr>
            <w:r>
              <w:rPr>
                <w:rFonts w:hint="eastAsia" w:ascii="宋体" w:hAnsi="宋体" w:cs="宋体"/>
                <w:kern w:val="0"/>
                <w:sz w:val="24"/>
                <w:lang w:bidi="ar"/>
              </w:rPr>
              <w:t>40</w:t>
            </w:r>
          </w:p>
        </w:tc>
        <w:tc>
          <w:tcPr>
            <w:tcW w:w="5889" w:type="dxa"/>
            <w:tcBorders>
              <w:top w:val="single" w:color="auto" w:sz="4" w:space="0"/>
              <w:left w:val="single" w:color="auto" w:sz="4" w:space="0"/>
              <w:bottom w:val="single" w:color="auto" w:sz="4" w:space="0"/>
              <w:right w:val="single" w:color="auto" w:sz="4" w:space="0"/>
            </w:tcBorders>
            <w:vAlign w:val="center"/>
          </w:tcPr>
          <w:p w14:paraId="3E419F67">
            <w:pPr>
              <w:widowControl/>
              <w:spacing w:line="360" w:lineRule="auto"/>
              <w:jc w:val="left"/>
              <w:textAlignment w:val="center"/>
              <w:rPr>
                <w:rFonts w:ascii="宋体" w:hAnsi="宋体" w:cs="宋体"/>
                <w:sz w:val="24"/>
              </w:rPr>
            </w:pPr>
            <w:r>
              <w:rPr>
                <w:rFonts w:hint="eastAsia" w:ascii="宋体" w:hAnsi="宋体" w:cs="宋体"/>
                <w:kern w:val="0"/>
                <w:sz w:val="24"/>
                <w:lang w:bidi="ar"/>
              </w:rPr>
              <w:t>S16杭浦往上海方向0007KM+800M_杭嘉出市</w:t>
            </w:r>
          </w:p>
        </w:tc>
        <w:tc>
          <w:tcPr>
            <w:tcW w:w="1833" w:type="dxa"/>
            <w:tcBorders>
              <w:top w:val="single" w:color="auto" w:sz="4" w:space="0"/>
              <w:left w:val="single" w:color="auto" w:sz="4" w:space="0"/>
              <w:bottom w:val="single" w:color="auto" w:sz="4" w:space="0"/>
              <w:right w:val="single" w:color="auto" w:sz="4" w:space="0"/>
            </w:tcBorders>
          </w:tcPr>
          <w:p w14:paraId="7E0D592E">
            <w:pPr>
              <w:spacing w:line="360" w:lineRule="auto"/>
              <w:jc w:val="center"/>
              <w:rPr>
                <w:rFonts w:ascii="宋体" w:hAnsi="宋体" w:cs="宋体"/>
                <w:sz w:val="24"/>
              </w:rPr>
            </w:pPr>
            <w:r>
              <w:rPr>
                <w:rFonts w:hint="eastAsia" w:ascii="宋体" w:hAnsi="宋体" w:cs="宋体"/>
                <w:sz w:val="24"/>
              </w:rPr>
              <w:t>监控</w:t>
            </w:r>
          </w:p>
        </w:tc>
      </w:tr>
      <w:tr w14:paraId="3D08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03460231">
            <w:pPr>
              <w:widowControl/>
              <w:spacing w:line="360" w:lineRule="auto"/>
              <w:jc w:val="center"/>
              <w:textAlignment w:val="center"/>
              <w:rPr>
                <w:rFonts w:ascii="宋体" w:hAnsi="宋体" w:cs="宋体"/>
                <w:sz w:val="24"/>
              </w:rPr>
            </w:pPr>
            <w:r>
              <w:rPr>
                <w:rFonts w:hint="eastAsia" w:ascii="宋体" w:hAnsi="宋体" w:cs="宋体"/>
                <w:kern w:val="0"/>
                <w:sz w:val="24"/>
                <w:lang w:bidi="ar"/>
              </w:rPr>
              <w:t>41</w:t>
            </w:r>
          </w:p>
        </w:tc>
        <w:tc>
          <w:tcPr>
            <w:tcW w:w="5889" w:type="dxa"/>
            <w:tcBorders>
              <w:top w:val="single" w:color="auto" w:sz="4" w:space="0"/>
              <w:left w:val="single" w:color="auto" w:sz="4" w:space="0"/>
              <w:bottom w:val="single" w:color="auto" w:sz="4" w:space="0"/>
              <w:right w:val="single" w:color="auto" w:sz="4" w:space="0"/>
            </w:tcBorders>
            <w:vAlign w:val="center"/>
          </w:tcPr>
          <w:p w14:paraId="4C4B7BE0">
            <w:pPr>
              <w:widowControl/>
              <w:spacing w:line="360" w:lineRule="auto"/>
              <w:jc w:val="left"/>
              <w:textAlignment w:val="center"/>
              <w:rPr>
                <w:rFonts w:ascii="宋体" w:hAnsi="宋体" w:cs="宋体"/>
                <w:sz w:val="24"/>
              </w:rPr>
            </w:pPr>
            <w:r>
              <w:rPr>
                <w:rFonts w:hint="eastAsia" w:ascii="宋体" w:hAnsi="宋体" w:cs="宋体"/>
                <w:kern w:val="0"/>
                <w:sz w:val="24"/>
                <w:lang w:bidi="ar"/>
              </w:rPr>
              <w:t>S2杭甬往宁波方向0015KM+720M</w:t>
            </w:r>
          </w:p>
        </w:tc>
        <w:tc>
          <w:tcPr>
            <w:tcW w:w="1833" w:type="dxa"/>
            <w:tcBorders>
              <w:top w:val="single" w:color="auto" w:sz="4" w:space="0"/>
              <w:left w:val="single" w:color="auto" w:sz="4" w:space="0"/>
              <w:bottom w:val="single" w:color="auto" w:sz="4" w:space="0"/>
              <w:right w:val="single" w:color="auto" w:sz="4" w:space="0"/>
            </w:tcBorders>
          </w:tcPr>
          <w:p w14:paraId="727144ED">
            <w:pPr>
              <w:spacing w:line="360" w:lineRule="auto"/>
              <w:jc w:val="center"/>
              <w:rPr>
                <w:rFonts w:ascii="宋体" w:hAnsi="宋体" w:cs="宋体"/>
                <w:sz w:val="24"/>
              </w:rPr>
            </w:pPr>
            <w:r>
              <w:rPr>
                <w:rFonts w:hint="eastAsia" w:ascii="宋体" w:hAnsi="宋体" w:cs="宋体"/>
                <w:sz w:val="24"/>
              </w:rPr>
              <w:t>监控</w:t>
            </w:r>
          </w:p>
        </w:tc>
      </w:tr>
      <w:tr w14:paraId="6DE2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14:paraId="1123C08D">
            <w:pPr>
              <w:widowControl/>
              <w:spacing w:line="360" w:lineRule="auto"/>
              <w:jc w:val="center"/>
              <w:textAlignment w:val="center"/>
              <w:rPr>
                <w:rFonts w:ascii="宋体" w:hAnsi="宋体" w:cs="宋体"/>
                <w:sz w:val="24"/>
              </w:rPr>
            </w:pPr>
            <w:r>
              <w:rPr>
                <w:rFonts w:hint="eastAsia" w:ascii="宋体" w:hAnsi="宋体" w:cs="宋体"/>
                <w:kern w:val="0"/>
                <w:sz w:val="24"/>
                <w:lang w:bidi="ar"/>
              </w:rPr>
              <w:t>42</w:t>
            </w:r>
          </w:p>
        </w:tc>
        <w:tc>
          <w:tcPr>
            <w:tcW w:w="5889" w:type="dxa"/>
            <w:tcBorders>
              <w:top w:val="single" w:color="auto" w:sz="4" w:space="0"/>
              <w:left w:val="single" w:color="auto" w:sz="4" w:space="0"/>
              <w:bottom w:val="single" w:color="auto" w:sz="4" w:space="0"/>
              <w:right w:val="single" w:color="auto" w:sz="4" w:space="0"/>
            </w:tcBorders>
            <w:vAlign w:val="center"/>
          </w:tcPr>
          <w:p w14:paraId="66B8D6A1">
            <w:pPr>
              <w:widowControl/>
              <w:spacing w:line="360" w:lineRule="auto"/>
              <w:jc w:val="left"/>
              <w:textAlignment w:val="center"/>
              <w:rPr>
                <w:rFonts w:ascii="宋体" w:hAnsi="宋体" w:cs="宋体"/>
                <w:sz w:val="24"/>
              </w:rPr>
            </w:pPr>
            <w:r>
              <w:rPr>
                <w:rFonts w:hint="eastAsia" w:ascii="宋体" w:hAnsi="宋体" w:cs="宋体"/>
                <w:kern w:val="0"/>
                <w:sz w:val="24"/>
                <w:lang w:bidi="ar"/>
              </w:rPr>
              <w:t>S13练杭往杭州方向0050KM+300M</w:t>
            </w:r>
          </w:p>
        </w:tc>
        <w:tc>
          <w:tcPr>
            <w:tcW w:w="1833" w:type="dxa"/>
            <w:tcBorders>
              <w:top w:val="single" w:color="auto" w:sz="4" w:space="0"/>
              <w:left w:val="single" w:color="auto" w:sz="4" w:space="0"/>
              <w:bottom w:val="single" w:color="auto" w:sz="4" w:space="0"/>
              <w:right w:val="single" w:color="auto" w:sz="4" w:space="0"/>
            </w:tcBorders>
          </w:tcPr>
          <w:p w14:paraId="3087C235">
            <w:pPr>
              <w:spacing w:line="360" w:lineRule="auto"/>
              <w:jc w:val="center"/>
              <w:rPr>
                <w:rFonts w:ascii="宋体" w:hAnsi="宋体" w:cs="宋体"/>
                <w:sz w:val="24"/>
              </w:rPr>
            </w:pPr>
            <w:r>
              <w:rPr>
                <w:rFonts w:hint="eastAsia" w:ascii="宋体" w:hAnsi="宋体" w:cs="宋体"/>
                <w:sz w:val="24"/>
              </w:rPr>
              <w:t>监控</w:t>
            </w:r>
          </w:p>
        </w:tc>
      </w:tr>
    </w:tbl>
    <w:p w14:paraId="02A4A77E">
      <w:pPr>
        <w:spacing w:line="360" w:lineRule="auto"/>
        <w:rPr>
          <w:rFonts w:ascii="宋体" w:hAnsi="宋体" w:cs="宋体"/>
          <w:sz w:val="24"/>
        </w:rPr>
      </w:pPr>
    </w:p>
    <w:p w14:paraId="159BAA80">
      <w:pPr>
        <w:snapToGrid w:val="0"/>
        <w:spacing w:line="360" w:lineRule="auto"/>
        <w:outlineLvl w:val="3"/>
        <w:rPr>
          <w:rFonts w:ascii="宋体" w:hAnsi="宋体" w:cs="宋体"/>
          <w:b/>
          <w:bCs/>
          <w:sz w:val="24"/>
        </w:rPr>
      </w:pPr>
      <w:r>
        <w:rPr>
          <w:rFonts w:ascii="宋体" w:hAnsi="宋体" w:cs="宋体"/>
          <w:b/>
          <w:bCs/>
          <w:sz w:val="24"/>
        </w:rPr>
        <w:t>1.6</w:t>
      </w:r>
      <w:r>
        <w:rPr>
          <w:rFonts w:hint="eastAsia" w:ascii="宋体" w:hAnsi="宋体" w:cs="宋体"/>
          <w:b/>
          <w:bCs/>
          <w:sz w:val="24"/>
        </w:rPr>
        <w:t>其余设备维护点位</w:t>
      </w:r>
    </w:p>
    <w:tbl>
      <w:tblPr>
        <w:tblStyle w:val="62"/>
        <w:tblW w:w="85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456"/>
        <w:gridCol w:w="1984"/>
      </w:tblGrid>
      <w:tr w14:paraId="635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80" w:type="dxa"/>
            <w:tcBorders>
              <w:top w:val="single" w:color="auto" w:sz="4" w:space="0"/>
              <w:left w:val="single" w:color="auto" w:sz="4" w:space="0"/>
              <w:bottom w:val="single" w:color="auto" w:sz="4" w:space="0"/>
              <w:right w:val="single" w:color="auto" w:sz="4" w:space="0"/>
            </w:tcBorders>
            <w:noWrap/>
            <w:vAlign w:val="center"/>
          </w:tcPr>
          <w:p w14:paraId="7E21EADC">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5456" w:type="dxa"/>
            <w:tcBorders>
              <w:top w:val="single" w:color="auto" w:sz="4" w:space="0"/>
              <w:left w:val="single" w:color="auto" w:sz="4" w:space="0"/>
              <w:bottom w:val="single" w:color="auto" w:sz="4" w:space="0"/>
              <w:right w:val="single" w:color="auto" w:sz="4" w:space="0"/>
            </w:tcBorders>
            <w:noWrap/>
            <w:vAlign w:val="center"/>
          </w:tcPr>
          <w:p w14:paraId="2338DA8A">
            <w:pPr>
              <w:widowControl/>
              <w:spacing w:line="360" w:lineRule="auto"/>
              <w:jc w:val="center"/>
              <w:rPr>
                <w:rFonts w:ascii="宋体" w:hAnsi="宋体" w:cs="宋体"/>
                <w:b/>
                <w:bCs/>
                <w:kern w:val="0"/>
                <w:sz w:val="24"/>
              </w:rPr>
            </w:pPr>
            <w:r>
              <w:rPr>
                <w:rFonts w:hint="eastAsia" w:ascii="宋体" w:hAnsi="宋体" w:cs="宋体"/>
                <w:b/>
                <w:bCs/>
                <w:kern w:val="0"/>
                <w:sz w:val="24"/>
              </w:rPr>
              <w:t>点位</w:t>
            </w:r>
          </w:p>
        </w:tc>
        <w:tc>
          <w:tcPr>
            <w:tcW w:w="1984" w:type="dxa"/>
            <w:tcBorders>
              <w:top w:val="single" w:color="auto" w:sz="4" w:space="0"/>
              <w:left w:val="single" w:color="auto" w:sz="4" w:space="0"/>
              <w:bottom w:val="single" w:color="auto" w:sz="4" w:space="0"/>
              <w:right w:val="single" w:color="auto" w:sz="4" w:space="0"/>
            </w:tcBorders>
            <w:noWrap/>
            <w:vAlign w:val="center"/>
          </w:tcPr>
          <w:p w14:paraId="69C55623">
            <w:pPr>
              <w:widowControl/>
              <w:spacing w:line="360" w:lineRule="auto"/>
              <w:jc w:val="center"/>
              <w:rPr>
                <w:rFonts w:ascii="宋体" w:hAnsi="宋体" w:cs="宋体"/>
                <w:b/>
                <w:bCs/>
                <w:kern w:val="0"/>
                <w:sz w:val="24"/>
              </w:rPr>
            </w:pPr>
            <w:r>
              <w:rPr>
                <w:rFonts w:hint="eastAsia" w:ascii="宋体" w:hAnsi="宋体" w:cs="宋体"/>
                <w:b/>
                <w:bCs/>
                <w:kern w:val="0"/>
                <w:sz w:val="24"/>
              </w:rPr>
              <w:t>所属单位</w:t>
            </w:r>
          </w:p>
        </w:tc>
      </w:tr>
      <w:tr w14:paraId="7437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95B2EA6">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w:t>
            </w:r>
          </w:p>
        </w:tc>
        <w:tc>
          <w:tcPr>
            <w:tcW w:w="5456" w:type="dxa"/>
            <w:tcBorders>
              <w:top w:val="single" w:color="auto" w:sz="4" w:space="0"/>
              <w:left w:val="single" w:color="auto" w:sz="4" w:space="0"/>
              <w:bottom w:val="single" w:color="auto" w:sz="4" w:space="0"/>
              <w:right w:val="single" w:color="auto" w:sz="4" w:space="0"/>
            </w:tcBorders>
            <w:noWrap/>
            <w:vAlign w:val="center"/>
          </w:tcPr>
          <w:p w14:paraId="0772DE23">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临安区玲珑互通收费站旁</w:t>
            </w:r>
          </w:p>
        </w:tc>
        <w:tc>
          <w:tcPr>
            <w:tcW w:w="1984" w:type="dxa"/>
            <w:tcBorders>
              <w:top w:val="single" w:color="auto" w:sz="4" w:space="0"/>
              <w:left w:val="single" w:color="auto" w:sz="4" w:space="0"/>
              <w:bottom w:val="single" w:color="auto" w:sz="4" w:space="0"/>
              <w:right w:val="single" w:color="auto" w:sz="4" w:space="0"/>
            </w:tcBorders>
            <w:noWrap/>
            <w:vAlign w:val="center"/>
          </w:tcPr>
          <w:p w14:paraId="7F19FD34">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 xml:space="preserve"> 高速一大队</w:t>
            </w:r>
          </w:p>
        </w:tc>
      </w:tr>
      <w:tr w14:paraId="5EF6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0FD73B3">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2</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0785A">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龙岗服务区检查站</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8498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高速一大队</w:t>
            </w:r>
          </w:p>
        </w:tc>
      </w:tr>
      <w:tr w14:paraId="1831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14A56B15">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3</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D462A">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桐庐区临建高速横村收费站旁</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6120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高速一大队</w:t>
            </w:r>
          </w:p>
        </w:tc>
      </w:tr>
      <w:tr w14:paraId="2CAD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28AE37D">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4</w:t>
            </w:r>
          </w:p>
        </w:tc>
        <w:tc>
          <w:tcPr>
            <w:tcW w:w="5456" w:type="dxa"/>
            <w:tcBorders>
              <w:top w:val="single" w:color="auto" w:sz="4" w:space="0"/>
              <w:left w:val="single" w:color="auto" w:sz="4" w:space="0"/>
              <w:bottom w:val="single" w:color="auto" w:sz="4" w:space="0"/>
              <w:right w:val="single" w:color="auto" w:sz="4" w:space="0"/>
            </w:tcBorders>
            <w:noWrap/>
            <w:vAlign w:val="center"/>
          </w:tcPr>
          <w:p w14:paraId="63E1435C">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萧山区宁围镇弘慧路萧山互通旁</w:t>
            </w:r>
          </w:p>
        </w:tc>
        <w:tc>
          <w:tcPr>
            <w:tcW w:w="1984" w:type="dxa"/>
            <w:tcBorders>
              <w:top w:val="single" w:color="auto" w:sz="4" w:space="0"/>
              <w:left w:val="single" w:color="auto" w:sz="4" w:space="0"/>
              <w:bottom w:val="single" w:color="auto" w:sz="4" w:space="0"/>
              <w:right w:val="single" w:color="auto" w:sz="4" w:space="0"/>
            </w:tcBorders>
            <w:noWrap/>
            <w:vAlign w:val="center"/>
          </w:tcPr>
          <w:p w14:paraId="45C9585B">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高速二大队</w:t>
            </w:r>
          </w:p>
        </w:tc>
      </w:tr>
      <w:tr w14:paraId="5FAB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355FC6EB">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5</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47CF4">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钱塘区白杨街道德胜快速路下沙枢纽东南</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E3B5E">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高速二大队</w:t>
            </w:r>
          </w:p>
        </w:tc>
      </w:tr>
      <w:tr w14:paraId="466A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3ACCCA36">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6</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70F19">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杭州北收费站检查站</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C9C9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高速二大队</w:t>
            </w:r>
          </w:p>
        </w:tc>
      </w:tr>
      <w:tr w14:paraId="5B55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5594CD61">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7</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D34E0">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萧山东收费站检查站</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CC74D">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高速二大队</w:t>
            </w:r>
          </w:p>
        </w:tc>
      </w:tr>
      <w:tr w14:paraId="5732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68E4ACC0">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8</w:t>
            </w:r>
          </w:p>
        </w:tc>
        <w:tc>
          <w:tcPr>
            <w:tcW w:w="5456" w:type="dxa"/>
            <w:tcBorders>
              <w:top w:val="single" w:color="auto" w:sz="4" w:space="0"/>
              <w:left w:val="single" w:color="auto" w:sz="4" w:space="0"/>
              <w:bottom w:val="single" w:color="auto" w:sz="4" w:space="0"/>
              <w:right w:val="single" w:color="auto" w:sz="4" w:space="0"/>
            </w:tcBorders>
            <w:noWrap/>
            <w:vAlign w:val="center"/>
          </w:tcPr>
          <w:p w14:paraId="5788BD38">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建德杭新景高速杨村桥收费站旁</w:t>
            </w:r>
          </w:p>
        </w:tc>
        <w:tc>
          <w:tcPr>
            <w:tcW w:w="1984" w:type="dxa"/>
            <w:tcBorders>
              <w:top w:val="single" w:color="auto" w:sz="4" w:space="0"/>
              <w:left w:val="single" w:color="auto" w:sz="4" w:space="0"/>
              <w:bottom w:val="single" w:color="auto" w:sz="4" w:space="0"/>
              <w:right w:val="single" w:color="auto" w:sz="4" w:space="0"/>
            </w:tcBorders>
            <w:noWrap/>
            <w:vAlign w:val="center"/>
          </w:tcPr>
          <w:p w14:paraId="450D270A">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高速三大队</w:t>
            </w:r>
          </w:p>
        </w:tc>
      </w:tr>
      <w:tr w14:paraId="76E1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76EE0FA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9</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1E8F4">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淳安县千黄高速汪宅收费站旁</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7FEA8">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高速三大队</w:t>
            </w:r>
          </w:p>
        </w:tc>
      </w:tr>
      <w:tr w14:paraId="46C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18ABF18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5456" w:type="dxa"/>
            <w:tcBorders>
              <w:top w:val="single" w:color="auto" w:sz="4" w:space="0"/>
              <w:left w:val="single" w:color="auto" w:sz="4" w:space="0"/>
              <w:bottom w:val="single" w:color="auto" w:sz="4" w:space="0"/>
              <w:right w:val="single" w:color="auto" w:sz="4" w:space="0"/>
            </w:tcBorders>
            <w:noWrap/>
            <w:vAlign w:val="center"/>
          </w:tcPr>
          <w:p w14:paraId="1313564B">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余杭区绕城西复线仙宅收费站旁</w:t>
            </w:r>
          </w:p>
        </w:tc>
        <w:tc>
          <w:tcPr>
            <w:tcW w:w="1984" w:type="dxa"/>
            <w:tcBorders>
              <w:top w:val="single" w:color="auto" w:sz="4" w:space="0"/>
              <w:left w:val="single" w:color="auto" w:sz="4" w:space="0"/>
              <w:bottom w:val="single" w:color="auto" w:sz="4" w:space="0"/>
              <w:right w:val="single" w:color="auto" w:sz="4" w:space="0"/>
            </w:tcBorders>
            <w:noWrap/>
            <w:vAlign w:val="center"/>
          </w:tcPr>
          <w:p w14:paraId="0B3198AB">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高速四大队</w:t>
            </w:r>
          </w:p>
        </w:tc>
      </w:tr>
      <w:tr w14:paraId="1CAC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279F5517">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5456" w:type="dxa"/>
            <w:tcBorders>
              <w:top w:val="single" w:color="auto" w:sz="4" w:space="0"/>
              <w:left w:val="single" w:color="auto" w:sz="4" w:space="0"/>
              <w:bottom w:val="single" w:color="auto" w:sz="4" w:space="0"/>
              <w:right w:val="single" w:color="auto" w:sz="4" w:space="0"/>
            </w:tcBorders>
            <w:noWrap/>
            <w:vAlign w:val="center"/>
          </w:tcPr>
          <w:p w14:paraId="3A8C4E21">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紫金港收费站检查站</w:t>
            </w:r>
          </w:p>
        </w:tc>
        <w:tc>
          <w:tcPr>
            <w:tcW w:w="1984" w:type="dxa"/>
            <w:tcBorders>
              <w:top w:val="single" w:color="auto" w:sz="4" w:space="0"/>
              <w:left w:val="single" w:color="auto" w:sz="4" w:space="0"/>
              <w:bottom w:val="single" w:color="auto" w:sz="4" w:space="0"/>
              <w:right w:val="single" w:color="auto" w:sz="4" w:space="0"/>
            </w:tcBorders>
            <w:noWrap/>
            <w:vAlign w:val="center"/>
          </w:tcPr>
          <w:p w14:paraId="336E038E">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高速四大队</w:t>
            </w:r>
          </w:p>
        </w:tc>
      </w:tr>
      <w:tr w14:paraId="1238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2A0BA3C1">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12</w:t>
            </w:r>
          </w:p>
        </w:tc>
        <w:tc>
          <w:tcPr>
            <w:tcW w:w="54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FDAA6">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杭州南收费站检查站</w:t>
            </w: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24C88">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高速五大队</w:t>
            </w:r>
          </w:p>
        </w:tc>
      </w:tr>
      <w:tr w14:paraId="48C2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5D146A8">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13</w:t>
            </w:r>
          </w:p>
        </w:tc>
        <w:tc>
          <w:tcPr>
            <w:tcW w:w="5456" w:type="dxa"/>
            <w:tcBorders>
              <w:top w:val="single" w:color="auto" w:sz="4" w:space="0"/>
              <w:left w:val="single" w:color="auto" w:sz="4" w:space="0"/>
              <w:bottom w:val="single" w:color="auto" w:sz="4" w:space="0"/>
              <w:right w:val="single" w:color="auto" w:sz="4" w:space="0"/>
            </w:tcBorders>
            <w:noWrap/>
            <w:vAlign w:val="center"/>
          </w:tcPr>
          <w:p w14:paraId="76C712AE">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西湖区之江大桥杭州南收费站旁</w:t>
            </w:r>
          </w:p>
        </w:tc>
        <w:tc>
          <w:tcPr>
            <w:tcW w:w="1984" w:type="dxa"/>
            <w:tcBorders>
              <w:top w:val="single" w:color="auto" w:sz="4" w:space="0"/>
              <w:left w:val="single" w:color="auto" w:sz="4" w:space="0"/>
              <w:bottom w:val="single" w:color="auto" w:sz="4" w:space="0"/>
              <w:right w:val="single" w:color="auto" w:sz="4" w:space="0"/>
            </w:tcBorders>
            <w:noWrap/>
            <w:vAlign w:val="center"/>
          </w:tcPr>
          <w:p w14:paraId="2161FB1E">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高速五大队</w:t>
            </w:r>
          </w:p>
        </w:tc>
      </w:tr>
      <w:tr w14:paraId="3155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A4853FE">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14</w:t>
            </w:r>
          </w:p>
        </w:tc>
        <w:tc>
          <w:tcPr>
            <w:tcW w:w="5456" w:type="dxa"/>
            <w:tcBorders>
              <w:top w:val="single" w:color="auto" w:sz="4" w:space="0"/>
              <w:left w:val="single" w:color="auto" w:sz="4" w:space="0"/>
              <w:bottom w:val="single" w:color="auto" w:sz="4" w:space="0"/>
              <w:right w:val="single" w:color="auto" w:sz="4" w:space="0"/>
            </w:tcBorders>
            <w:noWrap/>
            <w:vAlign w:val="center"/>
          </w:tcPr>
          <w:p w14:paraId="3FB04CAF">
            <w:pPr>
              <w:widowControl/>
              <w:spacing w:line="360" w:lineRule="auto"/>
              <w:textAlignment w:val="center"/>
              <w:rPr>
                <w:rFonts w:ascii="宋体" w:hAnsi="宋体" w:cs="宋体"/>
                <w:kern w:val="0"/>
                <w:sz w:val="24"/>
                <w:lang w:bidi="ar"/>
              </w:rPr>
            </w:pPr>
            <w:r>
              <w:rPr>
                <w:rFonts w:hint="eastAsia" w:ascii="宋体" w:hAnsi="宋体" w:cs="宋体"/>
                <w:kern w:val="0"/>
                <w:sz w:val="24"/>
                <w:lang w:bidi="ar"/>
              </w:rPr>
              <w:t>上城区秋涛北路413号</w:t>
            </w:r>
          </w:p>
        </w:tc>
        <w:tc>
          <w:tcPr>
            <w:tcW w:w="1984" w:type="dxa"/>
            <w:tcBorders>
              <w:top w:val="single" w:color="auto" w:sz="4" w:space="0"/>
              <w:left w:val="single" w:color="auto" w:sz="4" w:space="0"/>
              <w:bottom w:val="single" w:color="auto" w:sz="4" w:space="0"/>
              <w:right w:val="single" w:color="auto" w:sz="4" w:space="0"/>
            </w:tcBorders>
            <w:noWrap/>
            <w:vAlign w:val="center"/>
          </w:tcPr>
          <w:p w14:paraId="6BE197E1">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w:t>
            </w:r>
          </w:p>
        </w:tc>
      </w:tr>
      <w:tr w14:paraId="231D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B26DD59">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15</w:t>
            </w:r>
          </w:p>
        </w:tc>
        <w:tc>
          <w:tcPr>
            <w:tcW w:w="5456" w:type="dxa"/>
            <w:tcBorders>
              <w:top w:val="single" w:color="auto" w:sz="4" w:space="0"/>
              <w:left w:val="single" w:color="auto" w:sz="4" w:space="0"/>
              <w:bottom w:val="single" w:color="auto" w:sz="4" w:space="0"/>
              <w:right w:val="single" w:color="auto" w:sz="4" w:space="0"/>
            </w:tcBorders>
            <w:noWrap/>
            <w:vAlign w:val="center"/>
          </w:tcPr>
          <w:p w14:paraId="573FA686">
            <w:pPr>
              <w:widowControl/>
              <w:spacing w:line="360" w:lineRule="auto"/>
              <w:textAlignment w:val="center"/>
              <w:rPr>
                <w:rFonts w:ascii="宋体" w:hAnsi="宋体" w:cs="宋体"/>
                <w:kern w:val="0"/>
                <w:sz w:val="24"/>
                <w:lang w:bidi="ar"/>
              </w:rPr>
            </w:pPr>
            <w:r>
              <w:rPr>
                <w:rFonts w:hint="eastAsia" w:ascii="宋体" w:hAnsi="宋体" w:cs="宋体"/>
                <w:bCs/>
                <w:sz w:val="24"/>
                <w:u w:val="single"/>
              </w:rPr>
              <w:t>萧山区宁围街道通惠路与萧钱线交叉口</w:t>
            </w:r>
          </w:p>
        </w:tc>
        <w:tc>
          <w:tcPr>
            <w:tcW w:w="1984" w:type="dxa"/>
            <w:tcBorders>
              <w:top w:val="single" w:color="auto" w:sz="4" w:space="0"/>
              <w:left w:val="single" w:color="auto" w:sz="4" w:space="0"/>
              <w:bottom w:val="single" w:color="auto" w:sz="4" w:space="0"/>
              <w:right w:val="single" w:color="auto" w:sz="4" w:space="0"/>
            </w:tcBorders>
            <w:noWrap/>
            <w:vAlign w:val="center"/>
          </w:tcPr>
          <w:p w14:paraId="60AB46D8">
            <w:pPr>
              <w:widowControl/>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萧山机房</w:t>
            </w:r>
          </w:p>
        </w:tc>
      </w:tr>
    </w:tbl>
    <w:p w14:paraId="68EE11F6">
      <w:pPr>
        <w:snapToGrid w:val="0"/>
        <w:spacing w:line="360" w:lineRule="auto"/>
        <w:rPr>
          <w:rFonts w:ascii="宋体" w:hAnsi="宋体" w:cs="宋体"/>
          <w:b/>
          <w:bCs/>
          <w:sz w:val="24"/>
        </w:rPr>
      </w:pPr>
    </w:p>
    <w:p w14:paraId="2065A470">
      <w:pPr>
        <w:spacing w:line="360" w:lineRule="auto"/>
        <w:rPr>
          <w:rFonts w:ascii="宋体" w:hAnsi="宋体" w:cs="宋体"/>
          <w:sz w:val="24"/>
        </w:rPr>
      </w:pPr>
    </w:p>
    <w:p w14:paraId="30132368">
      <w:pPr>
        <w:spacing w:line="360" w:lineRule="auto"/>
        <w:rPr>
          <w:rFonts w:ascii="宋体" w:hAnsi="宋体" w:cs="宋体"/>
          <w:sz w:val="24"/>
        </w:rPr>
      </w:pPr>
      <w:r>
        <w:rPr>
          <w:rFonts w:hint="eastAsia" w:ascii="宋体" w:hAnsi="宋体" w:cs="宋体"/>
          <w:sz w:val="24"/>
        </w:rPr>
        <w:t>2.主要设备清单及维护要求：</w:t>
      </w:r>
    </w:p>
    <w:p w14:paraId="42D39675">
      <w:pPr>
        <w:spacing w:line="360" w:lineRule="auto"/>
        <w:rPr>
          <w:rFonts w:ascii="宋体" w:hAnsi="宋体" w:cs="宋体"/>
          <w:sz w:val="24"/>
        </w:rPr>
      </w:pPr>
      <w:r>
        <w:rPr>
          <w:rFonts w:hint="eastAsia" w:ascii="宋体" w:hAnsi="宋体" w:cs="宋体"/>
          <w:sz w:val="24"/>
        </w:rPr>
        <w:t>2.1、外场科技设备清单</w:t>
      </w:r>
    </w:p>
    <w:tbl>
      <w:tblPr>
        <w:tblStyle w:val="62"/>
        <w:tblW w:w="9955" w:type="dxa"/>
        <w:tblInd w:w="-613" w:type="dxa"/>
        <w:tblLayout w:type="fixed"/>
        <w:tblCellMar>
          <w:top w:w="0" w:type="dxa"/>
          <w:left w:w="108" w:type="dxa"/>
          <w:bottom w:w="0" w:type="dxa"/>
          <w:right w:w="108" w:type="dxa"/>
        </w:tblCellMar>
      </w:tblPr>
      <w:tblGrid>
        <w:gridCol w:w="579"/>
        <w:gridCol w:w="2017"/>
        <w:gridCol w:w="2328"/>
        <w:gridCol w:w="970"/>
        <w:gridCol w:w="2030"/>
        <w:gridCol w:w="2031"/>
      </w:tblGrid>
      <w:tr w14:paraId="2EAA30FF">
        <w:tblPrEx>
          <w:tblCellMar>
            <w:top w:w="0" w:type="dxa"/>
            <w:left w:w="108" w:type="dxa"/>
            <w:bottom w:w="0" w:type="dxa"/>
            <w:right w:w="108" w:type="dxa"/>
          </w:tblCellMar>
        </w:tblPrEx>
        <w:trPr>
          <w:trHeight w:val="465"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4F00CC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017" w:type="dxa"/>
            <w:tcBorders>
              <w:top w:val="single" w:color="000000" w:sz="4" w:space="0"/>
              <w:left w:val="single" w:color="000000" w:sz="4" w:space="0"/>
              <w:bottom w:val="single" w:color="000000" w:sz="4" w:space="0"/>
              <w:right w:val="single" w:color="000000" w:sz="4" w:space="0"/>
            </w:tcBorders>
            <w:vAlign w:val="center"/>
          </w:tcPr>
          <w:p w14:paraId="5374A21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2328" w:type="dxa"/>
            <w:tcBorders>
              <w:top w:val="single" w:color="000000" w:sz="4" w:space="0"/>
              <w:left w:val="single" w:color="000000" w:sz="4" w:space="0"/>
              <w:bottom w:val="single" w:color="000000" w:sz="4" w:space="0"/>
              <w:right w:val="single" w:color="000000" w:sz="4" w:space="0"/>
            </w:tcBorders>
            <w:vAlign w:val="center"/>
          </w:tcPr>
          <w:p w14:paraId="1EEF8573">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具体参数、规格</w:t>
            </w:r>
          </w:p>
        </w:tc>
        <w:tc>
          <w:tcPr>
            <w:tcW w:w="970" w:type="dxa"/>
            <w:tcBorders>
              <w:top w:val="single" w:color="000000" w:sz="4" w:space="0"/>
              <w:left w:val="single" w:color="000000" w:sz="4" w:space="0"/>
              <w:bottom w:val="single" w:color="000000" w:sz="4" w:space="0"/>
              <w:right w:val="single" w:color="000000" w:sz="4" w:space="0"/>
            </w:tcBorders>
            <w:vAlign w:val="center"/>
          </w:tcPr>
          <w:p w14:paraId="4ECB241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2030" w:type="dxa"/>
            <w:tcBorders>
              <w:top w:val="single" w:color="000000" w:sz="4" w:space="0"/>
              <w:left w:val="single" w:color="000000" w:sz="4" w:space="0"/>
              <w:bottom w:val="single" w:color="000000" w:sz="4" w:space="0"/>
              <w:right w:val="single" w:color="000000" w:sz="4" w:space="0"/>
            </w:tcBorders>
            <w:vAlign w:val="center"/>
          </w:tcPr>
          <w:p w14:paraId="7CE842F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备注（服务期）</w:t>
            </w:r>
          </w:p>
        </w:tc>
        <w:tc>
          <w:tcPr>
            <w:tcW w:w="2031" w:type="dxa"/>
            <w:tcBorders>
              <w:top w:val="single" w:color="000000" w:sz="4" w:space="0"/>
              <w:left w:val="single" w:color="000000" w:sz="4" w:space="0"/>
              <w:bottom w:val="single" w:color="000000" w:sz="4" w:space="0"/>
              <w:right w:val="single" w:color="000000" w:sz="4" w:space="0"/>
            </w:tcBorders>
            <w:vAlign w:val="center"/>
          </w:tcPr>
          <w:p w14:paraId="5E39E2C1">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安装点位</w:t>
            </w:r>
          </w:p>
        </w:tc>
      </w:tr>
      <w:tr w14:paraId="56D7EF8F">
        <w:tblPrEx>
          <w:tblCellMar>
            <w:top w:w="0" w:type="dxa"/>
            <w:left w:w="108" w:type="dxa"/>
            <w:bottom w:w="0" w:type="dxa"/>
            <w:right w:w="108" w:type="dxa"/>
          </w:tblCellMar>
        </w:tblPrEx>
        <w:trPr>
          <w:trHeight w:val="52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7F5A5E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17" w:type="dxa"/>
            <w:tcBorders>
              <w:top w:val="single" w:color="000000" w:sz="4" w:space="0"/>
              <w:left w:val="single" w:color="000000" w:sz="4" w:space="0"/>
              <w:bottom w:val="single" w:color="000000" w:sz="4" w:space="0"/>
              <w:right w:val="single" w:color="000000" w:sz="4" w:space="0"/>
            </w:tcBorders>
            <w:vAlign w:val="center"/>
          </w:tcPr>
          <w:p w14:paraId="5542D9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200万像素星光级红外网络高清高速智能球机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047D2E0C">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DS-2DF82CG-A</w:t>
            </w:r>
          </w:p>
        </w:tc>
        <w:tc>
          <w:tcPr>
            <w:tcW w:w="970" w:type="dxa"/>
            <w:tcBorders>
              <w:top w:val="single" w:color="000000" w:sz="4" w:space="0"/>
              <w:left w:val="single" w:color="000000" w:sz="4" w:space="0"/>
              <w:bottom w:val="single" w:color="000000" w:sz="4" w:space="0"/>
              <w:right w:val="single" w:color="000000" w:sz="4" w:space="0"/>
            </w:tcBorders>
            <w:vAlign w:val="center"/>
          </w:tcPr>
          <w:p w14:paraId="4F14B6B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247F351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3E0A55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高点1-3</w:t>
            </w:r>
          </w:p>
        </w:tc>
      </w:tr>
      <w:tr w14:paraId="42C41A9D">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5896EF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17" w:type="dxa"/>
            <w:tcBorders>
              <w:top w:val="single" w:color="000000" w:sz="4" w:space="0"/>
              <w:left w:val="single" w:color="000000" w:sz="4" w:space="0"/>
              <w:bottom w:val="single" w:color="000000" w:sz="4" w:space="0"/>
              <w:right w:val="single" w:color="000000" w:sz="4" w:space="0"/>
            </w:tcBorders>
            <w:vAlign w:val="center"/>
          </w:tcPr>
          <w:p w14:paraId="7520ECB5">
            <w:pPr>
              <w:widowControl/>
              <w:jc w:val="center"/>
              <w:textAlignment w:val="center"/>
              <w:rPr>
                <w:rFonts w:ascii="宋体" w:hAnsi="宋体" w:cs="宋体"/>
                <w:color w:val="000000"/>
                <w:sz w:val="24"/>
              </w:rPr>
            </w:pPr>
            <w:r>
              <w:rPr>
                <w:rFonts w:hint="eastAsia" w:ascii="宋体" w:hAnsi="宋体" w:cs="宋体"/>
                <w:color w:val="000000"/>
                <w:kern w:val="0"/>
                <w:sz w:val="24"/>
                <w:lang w:bidi="ar"/>
              </w:rPr>
              <w:t>跟踪球机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73146A3D">
            <w:pPr>
              <w:widowControl/>
              <w:jc w:val="center"/>
              <w:textAlignment w:val="center"/>
              <w:rPr>
                <w:rFonts w:ascii="宋体" w:hAnsi="宋体" w:cs="宋体"/>
                <w:color w:val="000000"/>
                <w:sz w:val="24"/>
              </w:rPr>
            </w:pPr>
            <w:r>
              <w:rPr>
                <w:rFonts w:hint="eastAsia" w:ascii="宋体" w:hAnsi="宋体" w:cs="宋体"/>
                <w:color w:val="000000"/>
                <w:kern w:val="0"/>
                <w:sz w:val="24"/>
                <w:lang w:bidi="ar"/>
              </w:rPr>
              <w:t>iVMS-8600</w:t>
            </w:r>
          </w:p>
        </w:tc>
        <w:tc>
          <w:tcPr>
            <w:tcW w:w="970" w:type="dxa"/>
            <w:tcBorders>
              <w:top w:val="single" w:color="000000" w:sz="4" w:space="0"/>
              <w:left w:val="single" w:color="000000" w:sz="4" w:space="0"/>
              <w:bottom w:val="single" w:color="000000" w:sz="4" w:space="0"/>
              <w:right w:val="single" w:color="000000" w:sz="4" w:space="0"/>
            </w:tcBorders>
            <w:vAlign w:val="center"/>
          </w:tcPr>
          <w:p w14:paraId="45C0410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3B6FD61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52C540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监控1-3</w:t>
            </w:r>
          </w:p>
        </w:tc>
      </w:tr>
      <w:tr w14:paraId="4EBCEFC3">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423B4A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17" w:type="dxa"/>
            <w:tcBorders>
              <w:top w:val="single" w:color="000000" w:sz="4" w:space="0"/>
              <w:left w:val="single" w:color="000000" w:sz="4" w:space="0"/>
              <w:bottom w:val="single" w:color="000000" w:sz="4" w:space="0"/>
              <w:right w:val="single" w:color="000000" w:sz="4" w:space="0"/>
            </w:tcBorders>
            <w:vAlign w:val="center"/>
          </w:tcPr>
          <w:p w14:paraId="1E4EF853">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光报警器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2828E2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1800DC40">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489646F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78DFB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监控1-3</w:t>
            </w:r>
          </w:p>
        </w:tc>
      </w:tr>
      <w:tr w14:paraId="7F36C185">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E777AA8">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17" w:type="dxa"/>
            <w:tcBorders>
              <w:top w:val="single" w:color="000000" w:sz="4" w:space="0"/>
              <w:left w:val="single" w:color="000000" w:sz="4" w:space="0"/>
              <w:bottom w:val="single" w:color="000000" w:sz="4" w:space="0"/>
              <w:right w:val="single" w:color="000000" w:sz="4" w:space="0"/>
            </w:tcBorders>
            <w:vAlign w:val="center"/>
          </w:tcPr>
          <w:p w14:paraId="38B7E96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35CC0029">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华为S5700-28P</w:t>
            </w:r>
          </w:p>
        </w:tc>
        <w:tc>
          <w:tcPr>
            <w:tcW w:w="970" w:type="dxa"/>
            <w:tcBorders>
              <w:top w:val="single" w:color="000000" w:sz="4" w:space="0"/>
              <w:left w:val="single" w:color="000000" w:sz="4" w:space="0"/>
              <w:bottom w:val="single" w:color="000000" w:sz="4" w:space="0"/>
              <w:right w:val="single" w:color="000000" w:sz="4" w:space="0"/>
            </w:tcBorders>
            <w:vAlign w:val="center"/>
          </w:tcPr>
          <w:p w14:paraId="0E27B5C0">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3D68213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DE3FBC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电警11、14、16</w:t>
            </w:r>
          </w:p>
        </w:tc>
      </w:tr>
      <w:tr w14:paraId="0775447A">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0D3D6A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17" w:type="dxa"/>
            <w:tcBorders>
              <w:top w:val="single" w:color="000000" w:sz="4" w:space="0"/>
              <w:left w:val="single" w:color="000000" w:sz="4" w:space="0"/>
              <w:bottom w:val="single" w:color="000000" w:sz="4" w:space="0"/>
              <w:right w:val="single" w:color="000000" w:sz="4" w:space="0"/>
            </w:tcBorders>
            <w:vAlign w:val="center"/>
          </w:tcPr>
          <w:p w14:paraId="13E19761">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w:t>
            </w:r>
          </w:p>
        </w:tc>
        <w:tc>
          <w:tcPr>
            <w:tcW w:w="2328" w:type="dxa"/>
            <w:tcBorders>
              <w:top w:val="single" w:color="000000" w:sz="4" w:space="0"/>
              <w:left w:val="single" w:color="000000" w:sz="4" w:space="0"/>
              <w:bottom w:val="single" w:color="000000" w:sz="4" w:space="0"/>
              <w:right w:val="single" w:color="000000" w:sz="4" w:space="0"/>
            </w:tcBorders>
            <w:vAlign w:val="center"/>
          </w:tcPr>
          <w:p w14:paraId="237F63DE">
            <w:pPr>
              <w:widowControl/>
              <w:jc w:val="center"/>
              <w:textAlignment w:val="center"/>
              <w:rPr>
                <w:rFonts w:ascii="宋体" w:hAnsi="宋体" w:cs="宋体"/>
                <w:color w:val="000000"/>
                <w:sz w:val="24"/>
              </w:rPr>
            </w:pPr>
            <w:r>
              <w:rPr>
                <w:rFonts w:hint="eastAsia" w:ascii="宋体" w:hAnsi="宋体" w:cs="宋体"/>
                <w:color w:val="000000"/>
                <w:kern w:val="0"/>
                <w:sz w:val="24"/>
                <w:lang w:bidi="ar"/>
              </w:rPr>
              <w:t>P16,双基色显示屏 (12平米)</w:t>
            </w:r>
          </w:p>
        </w:tc>
        <w:tc>
          <w:tcPr>
            <w:tcW w:w="970" w:type="dxa"/>
            <w:tcBorders>
              <w:top w:val="single" w:color="000000" w:sz="4" w:space="0"/>
              <w:left w:val="single" w:color="000000" w:sz="4" w:space="0"/>
              <w:bottom w:val="single" w:color="000000" w:sz="4" w:space="0"/>
              <w:right w:val="single" w:color="000000" w:sz="4" w:space="0"/>
            </w:tcBorders>
            <w:vAlign w:val="center"/>
          </w:tcPr>
          <w:p w14:paraId="5E3B0D95">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56DB05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AE7106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电警15、17-18、22-23</w:t>
            </w:r>
          </w:p>
        </w:tc>
      </w:tr>
      <w:tr w14:paraId="7E8572A4">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615BCF6">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17" w:type="dxa"/>
            <w:tcBorders>
              <w:top w:val="single" w:color="000000" w:sz="4" w:space="0"/>
              <w:left w:val="single" w:color="000000" w:sz="4" w:space="0"/>
              <w:bottom w:val="single" w:color="000000" w:sz="4" w:space="0"/>
              <w:right w:val="single" w:color="000000" w:sz="4" w:space="0"/>
            </w:tcBorders>
            <w:vAlign w:val="center"/>
          </w:tcPr>
          <w:p w14:paraId="5988072A">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车辆检测器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6CC8ADC4">
            <w:pPr>
              <w:widowControl/>
              <w:jc w:val="center"/>
              <w:textAlignment w:val="center"/>
              <w:rPr>
                <w:rFonts w:ascii="宋体" w:hAnsi="宋体" w:cs="宋体"/>
                <w:color w:val="000000"/>
                <w:sz w:val="24"/>
              </w:rPr>
            </w:pPr>
            <w:r>
              <w:rPr>
                <w:rFonts w:hint="eastAsia" w:ascii="宋体" w:hAnsi="宋体" w:cs="宋体"/>
                <w:color w:val="000000"/>
                <w:kern w:val="0"/>
                <w:sz w:val="24"/>
                <w:lang w:bidi="ar"/>
              </w:rPr>
              <w:t>DH-ITACD-006B</w:t>
            </w:r>
          </w:p>
        </w:tc>
        <w:tc>
          <w:tcPr>
            <w:tcW w:w="970" w:type="dxa"/>
            <w:tcBorders>
              <w:top w:val="single" w:color="000000" w:sz="4" w:space="0"/>
              <w:left w:val="single" w:color="000000" w:sz="4" w:space="0"/>
              <w:bottom w:val="single" w:color="000000" w:sz="4" w:space="0"/>
              <w:right w:val="single" w:color="000000" w:sz="4" w:space="0"/>
            </w:tcBorders>
            <w:vAlign w:val="center"/>
          </w:tcPr>
          <w:p w14:paraId="240332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vAlign w:val="center"/>
          </w:tcPr>
          <w:p w14:paraId="47467B6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49DD14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电警1-10、25-34</w:t>
            </w:r>
          </w:p>
        </w:tc>
      </w:tr>
      <w:tr w14:paraId="566A25DD">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232F81A">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2017" w:type="dxa"/>
            <w:tcBorders>
              <w:top w:val="single" w:color="000000" w:sz="4" w:space="0"/>
              <w:left w:val="single" w:color="000000" w:sz="4" w:space="0"/>
              <w:bottom w:val="single" w:color="000000" w:sz="4" w:space="0"/>
              <w:right w:val="single" w:color="000000" w:sz="4" w:space="0"/>
            </w:tcBorders>
            <w:vAlign w:val="center"/>
          </w:tcPr>
          <w:p w14:paraId="35B92528">
            <w:pPr>
              <w:widowControl/>
              <w:jc w:val="center"/>
              <w:textAlignment w:val="center"/>
              <w:rPr>
                <w:rFonts w:ascii="宋体" w:hAnsi="宋体" w:cs="宋体"/>
                <w:color w:val="000000"/>
                <w:sz w:val="24"/>
              </w:rPr>
            </w:pPr>
            <w:r>
              <w:rPr>
                <w:rFonts w:hint="eastAsia" w:ascii="宋体" w:hAnsi="宋体" w:cs="宋体"/>
                <w:color w:val="000000"/>
                <w:kern w:val="0"/>
                <w:sz w:val="24"/>
                <w:lang w:bidi="ar"/>
              </w:rPr>
              <w:t>纯后级功放</w:t>
            </w:r>
          </w:p>
        </w:tc>
        <w:tc>
          <w:tcPr>
            <w:tcW w:w="2328" w:type="dxa"/>
            <w:tcBorders>
              <w:top w:val="single" w:color="000000" w:sz="4" w:space="0"/>
              <w:left w:val="single" w:color="000000" w:sz="4" w:space="0"/>
              <w:bottom w:val="single" w:color="000000" w:sz="4" w:space="0"/>
              <w:right w:val="single" w:color="000000" w:sz="4" w:space="0"/>
            </w:tcBorders>
            <w:vAlign w:val="center"/>
          </w:tcPr>
          <w:p w14:paraId="2EBA36D2">
            <w:pPr>
              <w:widowControl/>
              <w:jc w:val="center"/>
              <w:textAlignment w:val="center"/>
              <w:rPr>
                <w:rFonts w:ascii="宋体" w:hAnsi="宋体" w:cs="宋体"/>
                <w:color w:val="000000"/>
                <w:sz w:val="24"/>
              </w:rPr>
            </w:pPr>
            <w:r>
              <w:rPr>
                <w:rFonts w:hint="eastAsia" w:ascii="宋体" w:hAnsi="宋体" w:cs="宋体"/>
                <w:color w:val="000000"/>
                <w:kern w:val="0"/>
                <w:sz w:val="24"/>
                <w:lang w:bidi="ar"/>
              </w:rPr>
              <w:t>MP1500</w:t>
            </w:r>
          </w:p>
        </w:tc>
        <w:tc>
          <w:tcPr>
            <w:tcW w:w="970" w:type="dxa"/>
            <w:tcBorders>
              <w:top w:val="single" w:color="000000" w:sz="4" w:space="0"/>
              <w:left w:val="single" w:color="000000" w:sz="4" w:space="0"/>
              <w:bottom w:val="single" w:color="000000" w:sz="4" w:space="0"/>
              <w:right w:val="single" w:color="000000" w:sz="4" w:space="0"/>
            </w:tcBorders>
            <w:vAlign w:val="center"/>
          </w:tcPr>
          <w:p w14:paraId="6FECC9CD">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332D3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D26C37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电警15、17-18、22-23</w:t>
            </w:r>
          </w:p>
        </w:tc>
      </w:tr>
      <w:tr w14:paraId="69DCA1E2">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A9D0A41">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017" w:type="dxa"/>
            <w:tcBorders>
              <w:top w:val="single" w:color="000000" w:sz="4" w:space="0"/>
              <w:left w:val="single" w:color="000000" w:sz="4" w:space="0"/>
              <w:bottom w:val="single" w:color="000000" w:sz="4" w:space="0"/>
              <w:right w:val="single" w:color="000000" w:sz="4" w:space="0"/>
            </w:tcBorders>
            <w:vAlign w:val="center"/>
          </w:tcPr>
          <w:p w14:paraId="1919F3FF">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5F3076B0">
            <w:pPr>
              <w:widowControl/>
              <w:jc w:val="center"/>
              <w:textAlignment w:val="center"/>
              <w:rPr>
                <w:rFonts w:ascii="宋体" w:hAnsi="宋体" w:cs="宋体"/>
                <w:color w:val="000000"/>
                <w:sz w:val="24"/>
              </w:rPr>
            </w:pPr>
            <w:r>
              <w:rPr>
                <w:rFonts w:hint="eastAsia" w:ascii="宋体" w:hAnsi="宋体" w:cs="宋体"/>
                <w:color w:val="000000"/>
                <w:kern w:val="0"/>
                <w:sz w:val="24"/>
                <w:lang w:bidi="ar"/>
              </w:rPr>
              <w:t>IBM X3650 M4</w:t>
            </w:r>
          </w:p>
        </w:tc>
        <w:tc>
          <w:tcPr>
            <w:tcW w:w="970" w:type="dxa"/>
            <w:tcBorders>
              <w:top w:val="single" w:color="000000" w:sz="4" w:space="0"/>
              <w:left w:val="single" w:color="000000" w:sz="4" w:space="0"/>
              <w:bottom w:val="single" w:color="000000" w:sz="4" w:space="0"/>
              <w:right w:val="single" w:color="000000" w:sz="4" w:space="0"/>
            </w:tcBorders>
            <w:vAlign w:val="center"/>
          </w:tcPr>
          <w:p w14:paraId="658DBB20">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2030" w:type="dxa"/>
            <w:tcBorders>
              <w:top w:val="single" w:color="000000" w:sz="4" w:space="0"/>
              <w:left w:val="single" w:color="000000" w:sz="4" w:space="0"/>
              <w:bottom w:val="single" w:color="000000" w:sz="4" w:space="0"/>
              <w:right w:val="single" w:color="000000" w:sz="4" w:space="0"/>
            </w:tcBorders>
            <w:vAlign w:val="center"/>
          </w:tcPr>
          <w:p w14:paraId="01C4E32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CBF7C0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BCFF654">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48C98AA">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2017" w:type="dxa"/>
            <w:tcBorders>
              <w:top w:val="single" w:color="000000" w:sz="4" w:space="0"/>
              <w:left w:val="single" w:color="000000" w:sz="4" w:space="0"/>
              <w:bottom w:val="single" w:color="000000" w:sz="4" w:space="0"/>
              <w:right w:val="single" w:color="000000" w:sz="4" w:space="0"/>
            </w:tcBorders>
            <w:vAlign w:val="center"/>
          </w:tcPr>
          <w:p w14:paraId="354645B1">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71D02B0A">
            <w:pPr>
              <w:widowControl/>
              <w:jc w:val="center"/>
              <w:textAlignment w:val="center"/>
              <w:rPr>
                <w:rFonts w:ascii="宋体" w:hAnsi="宋体" w:cs="宋体"/>
                <w:color w:val="000000"/>
                <w:sz w:val="24"/>
              </w:rPr>
            </w:pPr>
            <w:r>
              <w:rPr>
                <w:rFonts w:hint="eastAsia" w:ascii="宋体" w:hAnsi="宋体" w:cs="宋体"/>
                <w:color w:val="000000"/>
                <w:kern w:val="0"/>
                <w:sz w:val="24"/>
                <w:lang w:bidi="ar"/>
              </w:rPr>
              <w:t>HF-520SS</w:t>
            </w:r>
          </w:p>
        </w:tc>
        <w:tc>
          <w:tcPr>
            <w:tcW w:w="970" w:type="dxa"/>
            <w:tcBorders>
              <w:top w:val="single" w:color="000000" w:sz="4" w:space="0"/>
              <w:left w:val="single" w:color="000000" w:sz="4" w:space="0"/>
              <w:bottom w:val="single" w:color="000000" w:sz="4" w:space="0"/>
              <w:right w:val="single" w:color="000000" w:sz="4" w:space="0"/>
            </w:tcBorders>
            <w:vAlign w:val="center"/>
          </w:tcPr>
          <w:p w14:paraId="4CD3BD15">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2647443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8A352B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电警15、17-18、22-23</w:t>
            </w:r>
          </w:p>
        </w:tc>
      </w:tr>
      <w:tr w14:paraId="120F2C4A">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471922C">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2017" w:type="dxa"/>
            <w:tcBorders>
              <w:top w:val="single" w:color="000000" w:sz="4" w:space="0"/>
              <w:left w:val="single" w:color="000000" w:sz="4" w:space="0"/>
              <w:bottom w:val="single" w:color="000000" w:sz="4" w:space="0"/>
              <w:right w:val="single" w:color="000000" w:sz="4" w:space="0"/>
            </w:tcBorders>
            <w:vAlign w:val="center"/>
          </w:tcPr>
          <w:p w14:paraId="64D65DF5">
            <w:pPr>
              <w:widowControl/>
              <w:jc w:val="center"/>
              <w:textAlignment w:val="center"/>
              <w:rPr>
                <w:rFonts w:ascii="宋体" w:hAnsi="宋体" w:cs="宋体"/>
                <w:color w:val="000000"/>
                <w:sz w:val="24"/>
              </w:rPr>
            </w:pPr>
            <w:r>
              <w:rPr>
                <w:rFonts w:hint="eastAsia" w:ascii="宋体" w:hAnsi="宋体" w:cs="宋体"/>
                <w:color w:val="000000"/>
                <w:kern w:val="0"/>
                <w:sz w:val="24"/>
                <w:lang w:bidi="ar"/>
              </w:rPr>
              <w:t>卡口UPS</w:t>
            </w:r>
          </w:p>
        </w:tc>
        <w:tc>
          <w:tcPr>
            <w:tcW w:w="2328" w:type="dxa"/>
            <w:tcBorders>
              <w:top w:val="single" w:color="000000" w:sz="4" w:space="0"/>
              <w:left w:val="single" w:color="000000" w:sz="4" w:space="0"/>
              <w:bottom w:val="single" w:color="000000" w:sz="4" w:space="0"/>
              <w:right w:val="single" w:color="000000" w:sz="4" w:space="0"/>
            </w:tcBorders>
            <w:vAlign w:val="center"/>
          </w:tcPr>
          <w:p w14:paraId="3414659B">
            <w:pPr>
              <w:widowControl/>
              <w:jc w:val="center"/>
              <w:textAlignment w:val="center"/>
              <w:rPr>
                <w:rFonts w:ascii="宋体" w:hAnsi="宋体" w:cs="宋体"/>
                <w:color w:val="000000"/>
                <w:sz w:val="24"/>
              </w:rPr>
            </w:pPr>
            <w:r>
              <w:rPr>
                <w:rFonts w:hint="eastAsia" w:ascii="宋体" w:hAnsi="宋体" w:cs="宋体"/>
                <w:color w:val="000000"/>
                <w:kern w:val="0"/>
                <w:sz w:val="24"/>
                <w:lang w:bidi="ar"/>
              </w:rPr>
              <w:t>YTR3110</w:t>
            </w:r>
          </w:p>
        </w:tc>
        <w:tc>
          <w:tcPr>
            <w:tcW w:w="970" w:type="dxa"/>
            <w:tcBorders>
              <w:top w:val="single" w:color="000000" w:sz="4" w:space="0"/>
              <w:left w:val="single" w:color="000000" w:sz="4" w:space="0"/>
              <w:bottom w:val="single" w:color="000000" w:sz="4" w:space="0"/>
              <w:right w:val="single" w:color="000000" w:sz="4" w:space="0"/>
            </w:tcBorders>
            <w:vAlign w:val="center"/>
          </w:tcPr>
          <w:p w14:paraId="490C1A6D">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single" w:color="000000" w:sz="4" w:space="0"/>
              <w:bottom w:val="single" w:color="000000" w:sz="4" w:space="0"/>
              <w:right w:val="single" w:color="000000" w:sz="4" w:space="0"/>
            </w:tcBorders>
            <w:vAlign w:val="center"/>
          </w:tcPr>
          <w:p w14:paraId="3F6790E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978D33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电警15、17-18、20、22-23</w:t>
            </w:r>
          </w:p>
        </w:tc>
      </w:tr>
      <w:tr w14:paraId="56D85890">
        <w:tblPrEx>
          <w:tblCellMar>
            <w:top w:w="0" w:type="dxa"/>
            <w:left w:w="108" w:type="dxa"/>
            <w:bottom w:w="0" w:type="dxa"/>
            <w:right w:w="108" w:type="dxa"/>
          </w:tblCellMar>
        </w:tblPrEx>
        <w:trPr>
          <w:trHeight w:val="52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469D016">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2017" w:type="dxa"/>
            <w:tcBorders>
              <w:top w:val="single" w:color="000000" w:sz="4" w:space="0"/>
              <w:left w:val="single" w:color="000000" w:sz="4" w:space="0"/>
              <w:bottom w:val="single" w:color="000000" w:sz="4" w:space="0"/>
              <w:right w:val="single" w:color="000000" w:sz="4" w:space="0"/>
            </w:tcBorders>
            <w:vAlign w:val="center"/>
          </w:tcPr>
          <w:p w14:paraId="621F4ECC">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嵌入式一体化卡口抓拍主机(含主控制器、高清摄像机、防护罩)</w:t>
            </w:r>
          </w:p>
        </w:tc>
        <w:tc>
          <w:tcPr>
            <w:tcW w:w="2328" w:type="dxa"/>
            <w:tcBorders>
              <w:top w:val="single" w:color="000000" w:sz="4" w:space="0"/>
              <w:left w:val="single" w:color="000000" w:sz="4" w:space="0"/>
              <w:bottom w:val="single" w:color="000000" w:sz="4" w:space="0"/>
              <w:right w:val="single" w:color="000000" w:sz="4" w:space="0"/>
            </w:tcBorders>
            <w:vAlign w:val="center"/>
          </w:tcPr>
          <w:p w14:paraId="6D74D061">
            <w:pPr>
              <w:widowControl/>
              <w:jc w:val="center"/>
              <w:textAlignment w:val="center"/>
              <w:rPr>
                <w:rFonts w:ascii="宋体" w:hAnsi="宋体" w:cs="宋体"/>
                <w:color w:val="000000"/>
                <w:sz w:val="24"/>
              </w:rPr>
            </w:pPr>
            <w:r>
              <w:rPr>
                <w:rFonts w:hint="eastAsia" w:ascii="宋体" w:hAnsi="宋体" w:cs="宋体"/>
                <w:color w:val="000000"/>
                <w:kern w:val="0"/>
                <w:sz w:val="24"/>
                <w:lang w:bidi="ar"/>
              </w:rPr>
              <w:t>VCU-A023-ITK</w:t>
            </w:r>
          </w:p>
        </w:tc>
        <w:tc>
          <w:tcPr>
            <w:tcW w:w="970" w:type="dxa"/>
            <w:tcBorders>
              <w:top w:val="single" w:color="000000" w:sz="4" w:space="0"/>
              <w:left w:val="single" w:color="000000" w:sz="4" w:space="0"/>
              <w:bottom w:val="single" w:color="000000" w:sz="4" w:space="0"/>
              <w:right w:val="single" w:color="000000" w:sz="4" w:space="0"/>
            </w:tcBorders>
            <w:vAlign w:val="center"/>
          </w:tcPr>
          <w:p w14:paraId="4E9FF419">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2030" w:type="dxa"/>
            <w:tcBorders>
              <w:top w:val="single" w:color="000000" w:sz="4" w:space="0"/>
              <w:left w:val="single" w:color="000000" w:sz="4" w:space="0"/>
              <w:bottom w:val="single" w:color="000000" w:sz="4" w:space="0"/>
              <w:right w:val="single" w:color="000000" w:sz="4" w:space="0"/>
            </w:tcBorders>
            <w:vAlign w:val="center"/>
          </w:tcPr>
          <w:p w14:paraId="68AC05C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8A8DA8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电警1-10、25-36</w:t>
            </w:r>
          </w:p>
        </w:tc>
      </w:tr>
      <w:tr w14:paraId="23E02280">
        <w:tblPrEx>
          <w:tblCellMar>
            <w:top w:w="0" w:type="dxa"/>
            <w:left w:w="108" w:type="dxa"/>
            <w:bottom w:w="0" w:type="dxa"/>
            <w:right w:w="108" w:type="dxa"/>
          </w:tblCellMar>
        </w:tblPrEx>
        <w:trPr>
          <w:trHeight w:val="52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6A32083">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2017" w:type="dxa"/>
            <w:tcBorders>
              <w:top w:val="single" w:color="000000" w:sz="4" w:space="0"/>
              <w:left w:val="single" w:color="000000" w:sz="4" w:space="0"/>
              <w:bottom w:val="single" w:color="000000" w:sz="4" w:space="0"/>
              <w:right w:val="single" w:color="000000" w:sz="4" w:space="0"/>
            </w:tcBorders>
            <w:vAlign w:val="center"/>
          </w:tcPr>
          <w:p w14:paraId="2432C564">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嵌入式一体化抓拍主机(含主控制器、高清摄像机、万向节及固定支架)</w:t>
            </w:r>
          </w:p>
        </w:tc>
        <w:tc>
          <w:tcPr>
            <w:tcW w:w="2328" w:type="dxa"/>
            <w:tcBorders>
              <w:top w:val="single" w:color="000000" w:sz="4" w:space="0"/>
              <w:left w:val="single" w:color="000000" w:sz="4" w:space="0"/>
              <w:bottom w:val="single" w:color="000000" w:sz="4" w:space="0"/>
              <w:right w:val="single" w:color="000000" w:sz="4" w:space="0"/>
            </w:tcBorders>
            <w:vAlign w:val="center"/>
          </w:tcPr>
          <w:p w14:paraId="489C8D1D">
            <w:pPr>
              <w:widowControl/>
              <w:jc w:val="center"/>
              <w:textAlignment w:val="center"/>
              <w:rPr>
                <w:rFonts w:ascii="宋体" w:hAnsi="宋体" w:cs="宋体"/>
                <w:color w:val="000000"/>
                <w:sz w:val="24"/>
              </w:rPr>
            </w:pPr>
            <w:r>
              <w:rPr>
                <w:rFonts w:hint="eastAsia" w:ascii="宋体" w:hAnsi="宋体" w:cs="宋体"/>
                <w:color w:val="000000"/>
                <w:kern w:val="0"/>
                <w:sz w:val="24"/>
                <w:lang w:bidi="ar"/>
              </w:rPr>
              <w:t>DH-CP602</w:t>
            </w:r>
          </w:p>
        </w:tc>
        <w:tc>
          <w:tcPr>
            <w:tcW w:w="970" w:type="dxa"/>
            <w:tcBorders>
              <w:top w:val="single" w:color="000000" w:sz="4" w:space="0"/>
              <w:left w:val="single" w:color="000000" w:sz="4" w:space="0"/>
              <w:bottom w:val="single" w:color="000000" w:sz="4" w:space="0"/>
              <w:right w:val="single" w:color="000000" w:sz="4" w:space="0"/>
            </w:tcBorders>
            <w:vAlign w:val="center"/>
          </w:tcPr>
          <w:p w14:paraId="3632B5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2030" w:type="dxa"/>
            <w:tcBorders>
              <w:top w:val="single" w:color="000000" w:sz="4" w:space="0"/>
              <w:left w:val="single" w:color="000000" w:sz="4" w:space="0"/>
              <w:bottom w:val="single" w:color="000000" w:sz="4" w:space="0"/>
              <w:right w:val="single" w:color="000000" w:sz="4" w:space="0"/>
            </w:tcBorders>
            <w:vAlign w:val="center"/>
          </w:tcPr>
          <w:p w14:paraId="78C7D9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FA87EC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电警37-60</w:t>
            </w:r>
          </w:p>
        </w:tc>
      </w:tr>
      <w:tr w14:paraId="127C610D">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0A6A241">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2017" w:type="dxa"/>
            <w:tcBorders>
              <w:top w:val="single" w:color="000000" w:sz="4" w:space="0"/>
              <w:left w:val="single" w:color="000000" w:sz="4" w:space="0"/>
              <w:bottom w:val="single" w:color="000000" w:sz="4" w:space="0"/>
              <w:right w:val="single" w:color="000000" w:sz="4" w:space="0"/>
            </w:tcBorders>
            <w:vAlign w:val="center"/>
          </w:tcPr>
          <w:p w14:paraId="308CBA97">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室外号角（30W）</w:t>
            </w:r>
          </w:p>
        </w:tc>
        <w:tc>
          <w:tcPr>
            <w:tcW w:w="2328" w:type="dxa"/>
            <w:tcBorders>
              <w:top w:val="single" w:color="000000" w:sz="4" w:space="0"/>
              <w:left w:val="single" w:color="000000" w:sz="4" w:space="0"/>
              <w:bottom w:val="single" w:color="000000" w:sz="4" w:space="0"/>
              <w:right w:val="single" w:color="000000" w:sz="4" w:space="0"/>
            </w:tcBorders>
            <w:vAlign w:val="center"/>
          </w:tcPr>
          <w:p w14:paraId="5A1F3E78">
            <w:pPr>
              <w:widowControl/>
              <w:jc w:val="center"/>
              <w:textAlignment w:val="center"/>
              <w:rPr>
                <w:rFonts w:ascii="宋体" w:hAnsi="宋体" w:cs="宋体"/>
                <w:color w:val="000000"/>
                <w:sz w:val="24"/>
              </w:rPr>
            </w:pPr>
            <w:r>
              <w:rPr>
                <w:rFonts w:hint="eastAsia" w:ascii="宋体" w:hAnsi="宋体" w:cs="宋体"/>
                <w:color w:val="000000"/>
                <w:kern w:val="0"/>
                <w:sz w:val="24"/>
                <w:lang w:bidi="ar"/>
              </w:rPr>
              <w:t>DSP304H</w:t>
            </w:r>
          </w:p>
        </w:tc>
        <w:tc>
          <w:tcPr>
            <w:tcW w:w="970" w:type="dxa"/>
            <w:tcBorders>
              <w:top w:val="single" w:color="000000" w:sz="4" w:space="0"/>
              <w:left w:val="single" w:color="000000" w:sz="4" w:space="0"/>
              <w:bottom w:val="single" w:color="000000" w:sz="4" w:space="0"/>
              <w:right w:val="single" w:color="000000" w:sz="4" w:space="0"/>
            </w:tcBorders>
            <w:vAlign w:val="center"/>
          </w:tcPr>
          <w:p w14:paraId="1669B8D5">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0B799B6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346B7E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电警15、17-18、22-23</w:t>
            </w:r>
          </w:p>
        </w:tc>
      </w:tr>
      <w:tr w14:paraId="1EA88EBA">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ABBB808">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2017" w:type="dxa"/>
            <w:tcBorders>
              <w:top w:val="single" w:color="000000" w:sz="4" w:space="0"/>
              <w:left w:val="single" w:color="000000" w:sz="4" w:space="0"/>
              <w:bottom w:val="single" w:color="000000" w:sz="4" w:space="0"/>
              <w:right w:val="single" w:color="000000" w:sz="4" w:space="0"/>
            </w:tcBorders>
            <w:vAlign w:val="center"/>
          </w:tcPr>
          <w:p w14:paraId="577B280C">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智能频闪灯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3400A9C9">
            <w:pPr>
              <w:widowControl/>
              <w:jc w:val="center"/>
              <w:textAlignment w:val="center"/>
              <w:rPr>
                <w:rFonts w:ascii="宋体" w:hAnsi="宋体" w:cs="宋体"/>
                <w:color w:val="000000"/>
                <w:sz w:val="24"/>
              </w:rPr>
            </w:pPr>
            <w:r>
              <w:rPr>
                <w:rFonts w:hint="eastAsia" w:ascii="宋体" w:hAnsi="宋体" w:cs="宋体"/>
                <w:color w:val="000000"/>
                <w:kern w:val="0"/>
                <w:sz w:val="24"/>
                <w:lang w:bidi="ar"/>
              </w:rPr>
              <w:t>GX-F1-100-S</w:t>
            </w:r>
          </w:p>
        </w:tc>
        <w:tc>
          <w:tcPr>
            <w:tcW w:w="970" w:type="dxa"/>
            <w:tcBorders>
              <w:top w:val="single" w:color="000000" w:sz="4" w:space="0"/>
              <w:left w:val="single" w:color="000000" w:sz="4" w:space="0"/>
              <w:bottom w:val="single" w:color="000000" w:sz="4" w:space="0"/>
              <w:right w:val="single" w:color="000000" w:sz="4" w:space="0"/>
            </w:tcBorders>
            <w:vAlign w:val="center"/>
          </w:tcPr>
          <w:p w14:paraId="7F3D9FB3">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2030" w:type="dxa"/>
            <w:tcBorders>
              <w:top w:val="single" w:color="000000" w:sz="4" w:space="0"/>
              <w:left w:val="single" w:color="000000" w:sz="4" w:space="0"/>
              <w:bottom w:val="single" w:color="000000" w:sz="4" w:space="0"/>
              <w:right w:val="single" w:color="000000" w:sz="4" w:space="0"/>
            </w:tcBorders>
            <w:vAlign w:val="center"/>
          </w:tcPr>
          <w:p w14:paraId="365D377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FE9F8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电警1-10、25-36、37-68</w:t>
            </w:r>
          </w:p>
        </w:tc>
      </w:tr>
      <w:tr w14:paraId="4AF7FA02">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7C4C6CF">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2017" w:type="dxa"/>
            <w:tcBorders>
              <w:top w:val="single" w:color="000000" w:sz="4" w:space="0"/>
              <w:left w:val="single" w:color="000000" w:sz="4" w:space="0"/>
              <w:bottom w:val="single" w:color="000000" w:sz="4" w:space="0"/>
              <w:right w:val="single" w:color="000000" w:sz="4" w:space="0"/>
            </w:tcBorders>
            <w:vAlign w:val="center"/>
          </w:tcPr>
          <w:p w14:paraId="7795E7D7">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智能闪光灯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0ADC74D6">
            <w:pPr>
              <w:widowControl/>
              <w:jc w:val="center"/>
              <w:textAlignment w:val="center"/>
              <w:rPr>
                <w:rFonts w:ascii="宋体" w:hAnsi="宋体" w:cs="宋体"/>
                <w:color w:val="000000"/>
                <w:sz w:val="24"/>
              </w:rPr>
            </w:pPr>
            <w:r>
              <w:rPr>
                <w:rFonts w:hint="eastAsia" w:ascii="宋体" w:hAnsi="宋体" w:cs="宋体"/>
                <w:color w:val="000000"/>
                <w:kern w:val="0"/>
                <w:sz w:val="24"/>
                <w:lang w:bidi="ar"/>
              </w:rPr>
              <w:t>GX-F1-100-S</w:t>
            </w:r>
          </w:p>
        </w:tc>
        <w:tc>
          <w:tcPr>
            <w:tcW w:w="970" w:type="dxa"/>
            <w:tcBorders>
              <w:top w:val="single" w:color="000000" w:sz="4" w:space="0"/>
              <w:left w:val="single" w:color="000000" w:sz="4" w:space="0"/>
              <w:bottom w:val="single" w:color="000000" w:sz="4" w:space="0"/>
              <w:right w:val="single" w:color="000000" w:sz="4" w:space="0"/>
            </w:tcBorders>
            <w:vAlign w:val="center"/>
          </w:tcPr>
          <w:p w14:paraId="7DC3DFF9">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2030" w:type="dxa"/>
            <w:tcBorders>
              <w:top w:val="single" w:color="000000" w:sz="4" w:space="0"/>
              <w:left w:val="single" w:color="000000" w:sz="4" w:space="0"/>
              <w:bottom w:val="single" w:color="000000" w:sz="4" w:space="0"/>
              <w:right w:val="single" w:color="000000" w:sz="4" w:space="0"/>
            </w:tcBorders>
            <w:vAlign w:val="center"/>
          </w:tcPr>
          <w:p w14:paraId="1EE5433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86BFB2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电警69-79</w:t>
            </w:r>
          </w:p>
        </w:tc>
      </w:tr>
      <w:tr w14:paraId="436D07DA">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19598E3">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2017" w:type="dxa"/>
            <w:tcBorders>
              <w:top w:val="single" w:color="000000" w:sz="4" w:space="0"/>
              <w:left w:val="single" w:color="000000" w:sz="4" w:space="0"/>
              <w:bottom w:val="single" w:color="000000" w:sz="4" w:space="0"/>
              <w:right w:val="single" w:color="000000" w:sz="4" w:space="0"/>
            </w:tcBorders>
            <w:vAlign w:val="center"/>
          </w:tcPr>
          <w:p w14:paraId="4482DCF8">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电源防雷</w:t>
            </w:r>
          </w:p>
        </w:tc>
        <w:tc>
          <w:tcPr>
            <w:tcW w:w="2328" w:type="dxa"/>
            <w:tcBorders>
              <w:top w:val="single" w:color="000000" w:sz="4" w:space="0"/>
              <w:left w:val="single" w:color="000000" w:sz="4" w:space="0"/>
              <w:bottom w:val="single" w:color="000000" w:sz="4" w:space="0"/>
              <w:right w:val="single" w:color="000000" w:sz="4" w:space="0"/>
            </w:tcBorders>
            <w:vAlign w:val="center"/>
          </w:tcPr>
          <w:p w14:paraId="37D67D9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36418C4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nil"/>
              <w:bottom w:val="single" w:color="000000" w:sz="4" w:space="0"/>
              <w:right w:val="single" w:color="000000" w:sz="4" w:space="0"/>
            </w:tcBorders>
            <w:vAlign w:val="center"/>
          </w:tcPr>
          <w:p w14:paraId="6D75602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nil"/>
              <w:bottom w:val="single" w:color="000000" w:sz="4" w:space="0"/>
              <w:right w:val="single" w:color="000000" w:sz="4" w:space="0"/>
            </w:tcBorders>
            <w:vAlign w:val="center"/>
          </w:tcPr>
          <w:p w14:paraId="010AE6C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电警87-88</w:t>
            </w:r>
          </w:p>
        </w:tc>
      </w:tr>
      <w:tr w14:paraId="6C628F05">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450CBF4">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2017" w:type="dxa"/>
            <w:tcBorders>
              <w:top w:val="single" w:color="000000" w:sz="4" w:space="0"/>
              <w:left w:val="single" w:color="000000" w:sz="4" w:space="0"/>
              <w:bottom w:val="single" w:color="000000" w:sz="4" w:space="0"/>
              <w:right w:val="single" w:color="000000" w:sz="4" w:space="0"/>
            </w:tcBorders>
            <w:vAlign w:val="center"/>
          </w:tcPr>
          <w:p w14:paraId="269284C1">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工业级交换机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14ADFE9D">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中威OB9688D</w:t>
            </w:r>
          </w:p>
        </w:tc>
        <w:tc>
          <w:tcPr>
            <w:tcW w:w="970" w:type="dxa"/>
            <w:tcBorders>
              <w:top w:val="single" w:color="000000" w:sz="4" w:space="0"/>
              <w:left w:val="single" w:color="000000" w:sz="4" w:space="0"/>
              <w:bottom w:val="single" w:color="000000" w:sz="4" w:space="0"/>
              <w:right w:val="single" w:color="000000" w:sz="4" w:space="0"/>
            </w:tcBorders>
            <w:vAlign w:val="center"/>
          </w:tcPr>
          <w:p w14:paraId="43BFE50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nil"/>
              <w:bottom w:val="single" w:color="000000" w:sz="4" w:space="0"/>
              <w:right w:val="single" w:color="000000" w:sz="4" w:space="0"/>
            </w:tcBorders>
            <w:vAlign w:val="center"/>
          </w:tcPr>
          <w:p w14:paraId="70C889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nil"/>
              <w:bottom w:val="single" w:color="000000" w:sz="4" w:space="0"/>
              <w:right w:val="single" w:color="000000" w:sz="4" w:space="0"/>
            </w:tcBorders>
            <w:vAlign w:val="center"/>
          </w:tcPr>
          <w:p w14:paraId="15A677B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电警87-88</w:t>
            </w:r>
          </w:p>
        </w:tc>
      </w:tr>
      <w:tr w14:paraId="4FDE0926">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A1AAF25">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2017" w:type="dxa"/>
            <w:tcBorders>
              <w:top w:val="single" w:color="000000" w:sz="4" w:space="0"/>
              <w:left w:val="single" w:color="000000" w:sz="4" w:space="0"/>
              <w:bottom w:val="single" w:color="000000" w:sz="4" w:space="0"/>
              <w:right w:val="single" w:color="000000" w:sz="4" w:space="0"/>
            </w:tcBorders>
            <w:vAlign w:val="center"/>
          </w:tcPr>
          <w:p w14:paraId="590C168E">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4BFF07F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海康VCAOBC-KZG</w:t>
            </w:r>
          </w:p>
        </w:tc>
        <w:tc>
          <w:tcPr>
            <w:tcW w:w="970" w:type="dxa"/>
            <w:tcBorders>
              <w:top w:val="single" w:color="000000" w:sz="4" w:space="0"/>
              <w:left w:val="single" w:color="000000" w:sz="4" w:space="0"/>
              <w:bottom w:val="single" w:color="000000" w:sz="4" w:space="0"/>
              <w:right w:val="single" w:color="000000" w:sz="4" w:space="0"/>
            </w:tcBorders>
            <w:vAlign w:val="center"/>
          </w:tcPr>
          <w:p w14:paraId="3860910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nil"/>
              <w:bottom w:val="single" w:color="000000" w:sz="4" w:space="0"/>
              <w:right w:val="single" w:color="000000" w:sz="4" w:space="0"/>
            </w:tcBorders>
            <w:vAlign w:val="center"/>
          </w:tcPr>
          <w:p w14:paraId="1700223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nil"/>
              <w:bottom w:val="single" w:color="000000" w:sz="4" w:space="0"/>
              <w:right w:val="single" w:color="000000" w:sz="4" w:space="0"/>
            </w:tcBorders>
            <w:vAlign w:val="center"/>
          </w:tcPr>
          <w:p w14:paraId="49879D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电警87-92</w:t>
            </w:r>
          </w:p>
        </w:tc>
      </w:tr>
      <w:tr w14:paraId="6ED5DD6C">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485ABE1">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2017" w:type="dxa"/>
            <w:tcBorders>
              <w:top w:val="single" w:color="000000" w:sz="4" w:space="0"/>
              <w:left w:val="single" w:color="000000" w:sz="4" w:space="0"/>
              <w:bottom w:val="single" w:color="000000" w:sz="4" w:space="0"/>
              <w:right w:val="single" w:color="000000" w:sz="4" w:space="0"/>
            </w:tcBorders>
            <w:vAlign w:val="center"/>
          </w:tcPr>
          <w:p w14:paraId="1EF307EF">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555D2FAC">
            <w:pPr>
              <w:widowControl/>
              <w:jc w:val="center"/>
              <w:textAlignment w:val="center"/>
              <w:rPr>
                <w:rFonts w:ascii="宋体" w:hAnsi="宋体" w:cs="宋体"/>
                <w:color w:val="000000"/>
                <w:sz w:val="24"/>
              </w:rPr>
            </w:pPr>
            <w:r>
              <w:rPr>
                <w:rFonts w:hint="eastAsia" w:ascii="宋体" w:hAnsi="宋体" w:cs="宋体"/>
                <w:color w:val="000000"/>
                <w:kern w:val="0"/>
                <w:sz w:val="24"/>
                <w:lang w:bidi="ar"/>
              </w:rPr>
              <w:t>SL-12AA-1/ZG</w:t>
            </w:r>
          </w:p>
        </w:tc>
        <w:tc>
          <w:tcPr>
            <w:tcW w:w="970" w:type="dxa"/>
            <w:tcBorders>
              <w:top w:val="single" w:color="000000" w:sz="4" w:space="0"/>
              <w:left w:val="single" w:color="000000" w:sz="4" w:space="0"/>
              <w:bottom w:val="single" w:color="000000" w:sz="4" w:space="0"/>
              <w:right w:val="single" w:color="000000" w:sz="4" w:space="0"/>
            </w:tcBorders>
            <w:vAlign w:val="center"/>
          </w:tcPr>
          <w:p w14:paraId="7592DC4A">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nil"/>
              <w:bottom w:val="single" w:color="000000" w:sz="4" w:space="0"/>
              <w:right w:val="single" w:color="000000" w:sz="4" w:space="0"/>
            </w:tcBorders>
            <w:vAlign w:val="center"/>
          </w:tcPr>
          <w:p w14:paraId="799096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nil"/>
              <w:bottom w:val="single" w:color="000000" w:sz="4" w:space="0"/>
              <w:right w:val="single" w:color="000000" w:sz="4" w:space="0"/>
            </w:tcBorders>
            <w:vAlign w:val="center"/>
          </w:tcPr>
          <w:p w14:paraId="092B586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电警87-92</w:t>
            </w:r>
          </w:p>
        </w:tc>
      </w:tr>
      <w:tr w14:paraId="79B9B915">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5020C9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17" w:type="dxa"/>
            <w:tcBorders>
              <w:top w:val="single" w:color="000000" w:sz="4" w:space="0"/>
              <w:left w:val="single" w:color="000000" w:sz="4" w:space="0"/>
              <w:bottom w:val="single" w:color="000000" w:sz="4" w:space="0"/>
              <w:right w:val="single" w:color="000000" w:sz="4" w:space="0"/>
            </w:tcBorders>
            <w:vAlign w:val="center"/>
          </w:tcPr>
          <w:p w14:paraId="71DD65B6">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HWS200+</w:t>
            </w:r>
          </w:p>
        </w:tc>
        <w:tc>
          <w:tcPr>
            <w:tcW w:w="2328" w:type="dxa"/>
            <w:tcBorders>
              <w:top w:val="single" w:color="000000" w:sz="4" w:space="0"/>
              <w:left w:val="single" w:color="000000" w:sz="4" w:space="0"/>
              <w:bottom w:val="single" w:color="000000" w:sz="4" w:space="0"/>
              <w:right w:val="single" w:color="000000" w:sz="4" w:space="0"/>
            </w:tcBorders>
            <w:vAlign w:val="center"/>
          </w:tcPr>
          <w:p w14:paraId="49E2950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970" w:type="dxa"/>
            <w:tcBorders>
              <w:top w:val="single" w:color="000000" w:sz="4" w:space="0"/>
              <w:left w:val="single" w:color="000000" w:sz="4" w:space="0"/>
              <w:bottom w:val="single" w:color="000000" w:sz="4" w:space="0"/>
              <w:right w:val="single" w:color="000000" w:sz="4" w:space="0"/>
            </w:tcBorders>
            <w:vAlign w:val="center"/>
          </w:tcPr>
          <w:p w14:paraId="412F658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1C72AD3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3BA14B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测速1</w:t>
            </w:r>
          </w:p>
        </w:tc>
      </w:tr>
      <w:tr w14:paraId="6BE1EFF8">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86B90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2017" w:type="dxa"/>
            <w:tcBorders>
              <w:top w:val="single" w:color="000000" w:sz="4" w:space="0"/>
              <w:left w:val="single" w:color="000000" w:sz="4" w:space="0"/>
              <w:bottom w:val="single" w:color="000000" w:sz="4" w:space="0"/>
              <w:right w:val="single" w:color="000000" w:sz="4" w:space="0"/>
            </w:tcBorders>
            <w:vAlign w:val="center"/>
          </w:tcPr>
          <w:p w14:paraId="75ACA7D1">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HWS600</w:t>
            </w:r>
          </w:p>
        </w:tc>
        <w:tc>
          <w:tcPr>
            <w:tcW w:w="2328" w:type="dxa"/>
            <w:tcBorders>
              <w:top w:val="single" w:color="000000" w:sz="4" w:space="0"/>
              <w:left w:val="single" w:color="000000" w:sz="4" w:space="0"/>
              <w:bottom w:val="single" w:color="000000" w:sz="4" w:space="0"/>
              <w:right w:val="single" w:color="000000" w:sz="4" w:space="0"/>
            </w:tcBorders>
            <w:vAlign w:val="center"/>
          </w:tcPr>
          <w:p w14:paraId="55FD37A9">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970" w:type="dxa"/>
            <w:tcBorders>
              <w:top w:val="single" w:color="000000" w:sz="4" w:space="0"/>
              <w:left w:val="single" w:color="000000" w:sz="4" w:space="0"/>
              <w:bottom w:val="single" w:color="000000" w:sz="4" w:space="0"/>
              <w:right w:val="single" w:color="000000" w:sz="4" w:space="0"/>
            </w:tcBorders>
            <w:vAlign w:val="center"/>
          </w:tcPr>
          <w:p w14:paraId="65FBB96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vAlign w:val="center"/>
          </w:tcPr>
          <w:p w14:paraId="183A869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ED2C75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测速2-5</w:t>
            </w:r>
          </w:p>
        </w:tc>
      </w:tr>
      <w:tr w14:paraId="7C437EB0">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F9723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2017" w:type="dxa"/>
            <w:tcBorders>
              <w:top w:val="single" w:color="000000" w:sz="4" w:space="0"/>
              <w:left w:val="single" w:color="000000" w:sz="4" w:space="0"/>
              <w:bottom w:val="single" w:color="000000" w:sz="4" w:space="0"/>
              <w:right w:val="single" w:color="000000" w:sz="4" w:space="0"/>
            </w:tcBorders>
            <w:vAlign w:val="center"/>
          </w:tcPr>
          <w:p w14:paraId="71D9131F">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HWS800A</w:t>
            </w:r>
          </w:p>
        </w:tc>
        <w:tc>
          <w:tcPr>
            <w:tcW w:w="2328" w:type="dxa"/>
            <w:tcBorders>
              <w:top w:val="single" w:color="000000" w:sz="4" w:space="0"/>
              <w:left w:val="single" w:color="000000" w:sz="4" w:space="0"/>
              <w:bottom w:val="single" w:color="000000" w:sz="4" w:space="0"/>
              <w:right w:val="single" w:color="000000" w:sz="4" w:space="0"/>
            </w:tcBorders>
            <w:vAlign w:val="center"/>
          </w:tcPr>
          <w:p w14:paraId="05AAED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970" w:type="dxa"/>
            <w:tcBorders>
              <w:top w:val="single" w:color="000000" w:sz="4" w:space="0"/>
              <w:left w:val="single" w:color="000000" w:sz="4" w:space="0"/>
              <w:bottom w:val="single" w:color="000000" w:sz="4" w:space="0"/>
              <w:right w:val="single" w:color="000000" w:sz="4" w:space="0"/>
            </w:tcBorders>
            <w:vAlign w:val="center"/>
          </w:tcPr>
          <w:p w14:paraId="7E812DE7">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vAlign w:val="center"/>
          </w:tcPr>
          <w:p w14:paraId="6791353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6E5C7F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测速6-9</w:t>
            </w:r>
          </w:p>
        </w:tc>
      </w:tr>
      <w:tr w14:paraId="7DBA8B07">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74FBF21">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2017" w:type="dxa"/>
            <w:tcBorders>
              <w:top w:val="single" w:color="000000" w:sz="4" w:space="0"/>
              <w:left w:val="single" w:color="000000" w:sz="4" w:space="0"/>
              <w:bottom w:val="single" w:color="000000" w:sz="4" w:space="0"/>
              <w:right w:val="single" w:color="000000" w:sz="4" w:space="0"/>
            </w:tcBorders>
            <w:vAlign w:val="center"/>
          </w:tcPr>
          <w:p w14:paraId="65E52D6B">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HWS800B</w:t>
            </w:r>
          </w:p>
        </w:tc>
        <w:tc>
          <w:tcPr>
            <w:tcW w:w="2328" w:type="dxa"/>
            <w:tcBorders>
              <w:top w:val="single" w:color="000000" w:sz="4" w:space="0"/>
              <w:left w:val="single" w:color="000000" w:sz="4" w:space="0"/>
              <w:bottom w:val="single" w:color="000000" w:sz="4" w:space="0"/>
              <w:right w:val="single" w:color="000000" w:sz="4" w:space="0"/>
            </w:tcBorders>
            <w:vAlign w:val="center"/>
          </w:tcPr>
          <w:p w14:paraId="00EA41BB">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970" w:type="dxa"/>
            <w:tcBorders>
              <w:top w:val="single" w:color="000000" w:sz="4" w:space="0"/>
              <w:left w:val="single" w:color="000000" w:sz="4" w:space="0"/>
              <w:bottom w:val="single" w:color="000000" w:sz="4" w:space="0"/>
              <w:right w:val="single" w:color="000000" w:sz="4" w:space="0"/>
            </w:tcBorders>
            <w:vAlign w:val="center"/>
          </w:tcPr>
          <w:p w14:paraId="2386761E">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5714990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A42F6C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测速10-14</w:t>
            </w:r>
          </w:p>
        </w:tc>
      </w:tr>
      <w:tr w14:paraId="00570584">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F02D72F">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2017" w:type="dxa"/>
            <w:tcBorders>
              <w:top w:val="single" w:color="000000" w:sz="4" w:space="0"/>
              <w:left w:val="single" w:color="000000" w:sz="4" w:space="0"/>
              <w:bottom w:val="single" w:color="000000" w:sz="4" w:space="0"/>
              <w:right w:val="single" w:color="000000" w:sz="4" w:space="0"/>
            </w:tcBorders>
            <w:vAlign w:val="center"/>
          </w:tcPr>
          <w:p w14:paraId="102C8B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300万像素高清红外违章检测智能一体球</w:t>
            </w:r>
          </w:p>
        </w:tc>
        <w:tc>
          <w:tcPr>
            <w:tcW w:w="2328" w:type="dxa"/>
            <w:tcBorders>
              <w:top w:val="single" w:color="000000" w:sz="4" w:space="0"/>
              <w:left w:val="single" w:color="000000" w:sz="4" w:space="0"/>
              <w:bottom w:val="single" w:color="000000" w:sz="4" w:space="0"/>
              <w:right w:val="single" w:color="000000" w:sz="4" w:space="0"/>
            </w:tcBorders>
            <w:vAlign w:val="center"/>
          </w:tcPr>
          <w:p w14:paraId="375E4177">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iDS-TCS315-F7GF</w:t>
            </w:r>
          </w:p>
        </w:tc>
        <w:tc>
          <w:tcPr>
            <w:tcW w:w="970" w:type="dxa"/>
            <w:tcBorders>
              <w:top w:val="single" w:color="000000" w:sz="4" w:space="0"/>
              <w:left w:val="single" w:color="000000" w:sz="4" w:space="0"/>
              <w:bottom w:val="single" w:color="000000" w:sz="4" w:space="0"/>
              <w:right w:val="single" w:color="000000" w:sz="4" w:space="0"/>
            </w:tcBorders>
            <w:vAlign w:val="center"/>
          </w:tcPr>
          <w:p w14:paraId="5CB1660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41193F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786A81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电警93-94</w:t>
            </w:r>
          </w:p>
        </w:tc>
      </w:tr>
      <w:tr w14:paraId="7E080813">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550CB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2017" w:type="dxa"/>
            <w:tcBorders>
              <w:top w:val="single" w:color="000000" w:sz="4" w:space="0"/>
              <w:left w:val="single" w:color="000000" w:sz="4" w:space="0"/>
              <w:bottom w:val="single" w:color="000000" w:sz="4" w:space="0"/>
              <w:right w:val="single" w:color="000000" w:sz="4" w:space="0"/>
            </w:tcBorders>
            <w:vAlign w:val="center"/>
          </w:tcPr>
          <w:p w14:paraId="156BD39F">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电源系统</w:t>
            </w:r>
          </w:p>
        </w:tc>
        <w:tc>
          <w:tcPr>
            <w:tcW w:w="2328" w:type="dxa"/>
            <w:tcBorders>
              <w:top w:val="single" w:color="000000" w:sz="4" w:space="0"/>
              <w:left w:val="single" w:color="000000" w:sz="4" w:space="0"/>
              <w:bottom w:val="single" w:color="000000" w:sz="4" w:space="0"/>
              <w:right w:val="single" w:color="000000" w:sz="4" w:space="0"/>
            </w:tcBorders>
            <w:vAlign w:val="center"/>
          </w:tcPr>
          <w:p w14:paraId="7E99D23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410AE96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41FB89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FA31D2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电警93-94</w:t>
            </w:r>
          </w:p>
        </w:tc>
      </w:tr>
      <w:tr w14:paraId="2CAADA2F">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8CD76C6">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2017" w:type="dxa"/>
            <w:tcBorders>
              <w:top w:val="single" w:color="000000" w:sz="4" w:space="0"/>
              <w:left w:val="single" w:color="000000" w:sz="4" w:space="0"/>
              <w:bottom w:val="single" w:color="000000" w:sz="4" w:space="0"/>
              <w:right w:val="single" w:color="000000" w:sz="4" w:space="0"/>
            </w:tcBorders>
            <w:vAlign w:val="center"/>
          </w:tcPr>
          <w:p w14:paraId="45BDF83A">
            <w:pPr>
              <w:widowControl/>
              <w:jc w:val="center"/>
              <w:textAlignment w:val="center"/>
              <w:rPr>
                <w:rFonts w:ascii="宋体" w:hAnsi="宋体" w:cs="宋体"/>
                <w:color w:val="000000"/>
                <w:sz w:val="24"/>
              </w:rPr>
            </w:pPr>
            <w:r>
              <w:rPr>
                <w:rFonts w:hint="eastAsia" w:ascii="宋体" w:hAnsi="宋体" w:cs="宋体"/>
                <w:color w:val="000000"/>
                <w:kern w:val="0"/>
                <w:sz w:val="24"/>
                <w:lang w:bidi="ar"/>
              </w:rPr>
              <w:t>跟踪球机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5CA4BB96">
            <w:pPr>
              <w:widowControl/>
              <w:jc w:val="center"/>
              <w:textAlignment w:val="center"/>
              <w:rPr>
                <w:rFonts w:ascii="宋体" w:hAnsi="宋体" w:cs="宋体"/>
                <w:color w:val="000000"/>
                <w:sz w:val="24"/>
              </w:rPr>
            </w:pPr>
            <w:r>
              <w:rPr>
                <w:rFonts w:hint="eastAsia" w:ascii="宋体" w:hAnsi="宋体" w:cs="宋体"/>
                <w:color w:val="000000"/>
                <w:kern w:val="0"/>
                <w:sz w:val="24"/>
                <w:lang w:bidi="ar"/>
              </w:rPr>
              <w:t>iVMS-8600-EA</w:t>
            </w:r>
          </w:p>
        </w:tc>
        <w:tc>
          <w:tcPr>
            <w:tcW w:w="970" w:type="dxa"/>
            <w:tcBorders>
              <w:top w:val="single" w:color="000000" w:sz="4" w:space="0"/>
              <w:left w:val="single" w:color="000000" w:sz="4" w:space="0"/>
              <w:bottom w:val="single" w:color="000000" w:sz="4" w:space="0"/>
              <w:right w:val="single" w:color="000000" w:sz="4" w:space="0"/>
            </w:tcBorders>
            <w:vAlign w:val="center"/>
          </w:tcPr>
          <w:p w14:paraId="5C46A55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5E7C476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1307E4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监控4-5</w:t>
            </w:r>
          </w:p>
        </w:tc>
      </w:tr>
      <w:tr w14:paraId="2B506807">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D8A92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2017" w:type="dxa"/>
            <w:tcBorders>
              <w:top w:val="single" w:color="000000" w:sz="4" w:space="0"/>
              <w:left w:val="single" w:color="000000" w:sz="4" w:space="0"/>
              <w:bottom w:val="single" w:color="000000" w:sz="4" w:space="0"/>
              <w:right w:val="single" w:color="000000" w:sz="4" w:space="0"/>
            </w:tcBorders>
            <w:vAlign w:val="center"/>
          </w:tcPr>
          <w:p w14:paraId="35DA1F2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5FB7408B">
            <w:pPr>
              <w:widowControl/>
              <w:jc w:val="center"/>
              <w:textAlignment w:val="center"/>
              <w:rPr>
                <w:rFonts w:ascii="宋体" w:hAnsi="宋体" w:cs="宋体"/>
                <w:color w:val="000000"/>
                <w:sz w:val="24"/>
              </w:rPr>
            </w:pPr>
            <w:r>
              <w:rPr>
                <w:rFonts w:hint="eastAsia" w:ascii="宋体" w:hAnsi="宋体" w:cs="宋体"/>
                <w:color w:val="000000"/>
                <w:kern w:val="0"/>
                <w:sz w:val="24"/>
                <w:lang w:bidi="ar"/>
              </w:rPr>
              <w:t>MOXA EDS-205A-T</w:t>
            </w:r>
          </w:p>
        </w:tc>
        <w:tc>
          <w:tcPr>
            <w:tcW w:w="970" w:type="dxa"/>
            <w:tcBorders>
              <w:top w:val="single" w:color="000000" w:sz="4" w:space="0"/>
              <w:left w:val="single" w:color="000000" w:sz="4" w:space="0"/>
              <w:bottom w:val="single" w:color="000000" w:sz="4" w:space="0"/>
              <w:right w:val="single" w:color="000000" w:sz="4" w:space="0"/>
            </w:tcBorders>
            <w:vAlign w:val="center"/>
          </w:tcPr>
          <w:p w14:paraId="0843A1E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086FD7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E67647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电警93-94</w:t>
            </w:r>
          </w:p>
        </w:tc>
      </w:tr>
      <w:tr w14:paraId="1DCAD0BC">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1B5D1172">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2017" w:type="dxa"/>
            <w:tcBorders>
              <w:top w:val="single" w:color="000000" w:sz="4" w:space="0"/>
              <w:left w:val="single" w:color="000000" w:sz="4" w:space="0"/>
              <w:bottom w:val="single" w:color="000000" w:sz="4" w:space="0"/>
              <w:right w:val="single" w:color="000000" w:sz="4" w:space="0"/>
            </w:tcBorders>
            <w:vAlign w:val="center"/>
          </w:tcPr>
          <w:p w14:paraId="0DB7CC0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交通监控设备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71B0966F">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00C052C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22ADC94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0D25A6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电警93-94</w:t>
            </w:r>
          </w:p>
        </w:tc>
      </w:tr>
      <w:tr w14:paraId="59645ECB">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F270C5C">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2017" w:type="dxa"/>
            <w:tcBorders>
              <w:top w:val="single" w:color="000000" w:sz="4" w:space="0"/>
              <w:left w:val="single" w:color="000000" w:sz="4" w:space="0"/>
              <w:bottom w:val="single" w:color="000000" w:sz="4" w:space="0"/>
              <w:right w:val="single" w:color="000000" w:sz="4" w:space="0"/>
            </w:tcBorders>
            <w:vAlign w:val="center"/>
          </w:tcPr>
          <w:p w14:paraId="18586EE4">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声光报警</w:t>
            </w:r>
          </w:p>
        </w:tc>
        <w:tc>
          <w:tcPr>
            <w:tcW w:w="2328" w:type="dxa"/>
            <w:tcBorders>
              <w:top w:val="single" w:color="000000" w:sz="4" w:space="0"/>
              <w:left w:val="single" w:color="000000" w:sz="4" w:space="0"/>
              <w:bottom w:val="single" w:color="000000" w:sz="4" w:space="0"/>
              <w:right w:val="single" w:color="000000" w:sz="4" w:space="0"/>
            </w:tcBorders>
            <w:vAlign w:val="center"/>
          </w:tcPr>
          <w:p w14:paraId="2216EC7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22BC385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24FB967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D21F1F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电警93-94</w:t>
            </w:r>
          </w:p>
        </w:tc>
      </w:tr>
      <w:tr w14:paraId="3DAB015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70787EA">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2017" w:type="dxa"/>
            <w:tcBorders>
              <w:top w:val="single" w:color="000000" w:sz="4" w:space="0"/>
              <w:left w:val="single" w:color="000000" w:sz="4" w:space="0"/>
              <w:bottom w:val="single" w:color="000000" w:sz="4" w:space="0"/>
              <w:right w:val="single" w:color="000000" w:sz="4" w:space="0"/>
            </w:tcBorders>
            <w:vAlign w:val="center"/>
          </w:tcPr>
          <w:p w14:paraId="54848869">
            <w:pPr>
              <w:widowControl/>
              <w:jc w:val="center"/>
              <w:textAlignment w:val="center"/>
              <w:rPr>
                <w:rFonts w:ascii="宋体" w:hAnsi="宋体" w:cs="宋体"/>
                <w:color w:val="000000"/>
                <w:sz w:val="24"/>
              </w:rPr>
            </w:pPr>
            <w:r>
              <w:rPr>
                <w:rFonts w:hint="eastAsia" w:ascii="宋体" w:hAnsi="宋体" w:cs="宋体"/>
                <w:color w:val="000000"/>
                <w:kern w:val="0"/>
                <w:sz w:val="24"/>
                <w:lang w:bidi="ar"/>
              </w:rPr>
              <w:t>DVR专用硬盘（2块）</w:t>
            </w:r>
          </w:p>
        </w:tc>
        <w:tc>
          <w:tcPr>
            <w:tcW w:w="2328" w:type="dxa"/>
            <w:tcBorders>
              <w:top w:val="single" w:color="000000" w:sz="4" w:space="0"/>
              <w:left w:val="single" w:color="000000" w:sz="4" w:space="0"/>
              <w:bottom w:val="single" w:color="000000" w:sz="4" w:space="0"/>
              <w:right w:val="single" w:color="000000" w:sz="4" w:space="0"/>
            </w:tcBorders>
            <w:vAlign w:val="center"/>
          </w:tcPr>
          <w:p w14:paraId="1EF40E6E">
            <w:pPr>
              <w:widowControl/>
              <w:jc w:val="center"/>
              <w:textAlignment w:val="center"/>
              <w:rPr>
                <w:rFonts w:ascii="宋体" w:hAnsi="宋体" w:cs="宋体"/>
                <w:color w:val="000000"/>
                <w:sz w:val="24"/>
              </w:rPr>
            </w:pPr>
            <w:r>
              <w:rPr>
                <w:rFonts w:hint="eastAsia" w:ascii="宋体" w:hAnsi="宋体" w:cs="宋体"/>
                <w:color w:val="000000"/>
                <w:kern w:val="0"/>
                <w:sz w:val="24"/>
                <w:lang w:bidi="ar"/>
              </w:rPr>
              <w:t>希捷 3T</w:t>
            </w:r>
          </w:p>
        </w:tc>
        <w:tc>
          <w:tcPr>
            <w:tcW w:w="970" w:type="dxa"/>
            <w:tcBorders>
              <w:top w:val="single" w:color="000000" w:sz="4" w:space="0"/>
              <w:left w:val="single" w:color="000000" w:sz="4" w:space="0"/>
              <w:bottom w:val="single" w:color="000000" w:sz="4" w:space="0"/>
              <w:right w:val="single" w:color="000000" w:sz="4" w:space="0"/>
            </w:tcBorders>
            <w:vAlign w:val="center"/>
          </w:tcPr>
          <w:p w14:paraId="39D8310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4E5F2D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0F7993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B196B9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7AF1B69">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2017" w:type="dxa"/>
            <w:tcBorders>
              <w:top w:val="single" w:color="000000" w:sz="4" w:space="0"/>
              <w:left w:val="single" w:color="000000" w:sz="4" w:space="0"/>
              <w:bottom w:val="single" w:color="000000" w:sz="4" w:space="0"/>
              <w:right w:val="single" w:color="000000" w:sz="4" w:space="0"/>
            </w:tcBorders>
            <w:vAlign w:val="center"/>
          </w:tcPr>
          <w:p w14:paraId="2BF8FF50">
            <w:pPr>
              <w:widowControl/>
              <w:jc w:val="center"/>
              <w:textAlignment w:val="center"/>
              <w:rPr>
                <w:rFonts w:ascii="宋体" w:hAnsi="宋体" w:cs="宋体"/>
                <w:color w:val="000000"/>
                <w:sz w:val="24"/>
              </w:rPr>
            </w:pPr>
            <w:r>
              <w:rPr>
                <w:rFonts w:hint="eastAsia" w:ascii="宋体" w:hAnsi="宋体" w:cs="宋体"/>
                <w:color w:val="000000"/>
                <w:kern w:val="0"/>
                <w:sz w:val="24"/>
                <w:lang w:bidi="ar"/>
              </w:rPr>
              <w:t>半球型高清网络摄像机（5台）</w:t>
            </w:r>
          </w:p>
        </w:tc>
        <w:tc>
          <w:tcPr>
            <w:tcW w:w="2328" w:type="dxa"/>
            <w:tcBorders>
              <w:top w:val="single" w:color="000000" w:sz="4" w:space="0"/>
              <w:left w:val="single" w:color="000000" w:sz="4" w:space="0"/>
              <w:bottom w:val="single" w:color="000000" w:sz="4" w:space="0"/>
              <w:right w:val="single" w:color="000000" w:sz="4" w:space="0"/>
            </w:tcBorders>
            <w:vAlign w:val="center"/>
          </w:tcPr>
          <w:p w14:paraId="0F7A82A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海康DS-2CD3325D-I</w:t>
            </w:r>
          </w:p>
        </w:tc>
        <w:tc>
          <w:tcPr>
            <w:tcW w:w="970" w:type="dxa"/>
            <w:tcBorders>
              <w:top w:val="single" w:color="000000" w:sz="4" w:space="0"/>
              <w:left w:val="single" w:color="000000" w:sz="4" w:space="0"/>
              <w:bottom w:val="single" w:color="000000" w:sz="4" w:space="0"/>
              <w:right w:val="single" w:color="000000" w:sz="4" w:space="0"/>
            </w:tcBorders>
            <w:vAlign w:val="center"/>
          </w:tcPr>
          <w:p w14:paraId="18A9263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3D7663B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28A82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5CDC822F">
        <w:tblPrEx>
          <w:tblCellMar>
            <w:top w:w="0" w:type="dxa"/>
            <w:left w:w="108" w:type="dxa"/>
            <w:bottom w:w="0" w:type="dxa"/>
            <w:right w:w="108" w:type="dxa"/>
          </w:tblCellMar>
        </w:tblPrEx>
        <w:trPr>
          <w:trHeight w:val="7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3704718">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2017" w:type="dxa"/>
            <w:tcBorders>
              <w:top w:val="single" w:color="000000" w:sz="4" w:space="0"/>
              <w:left w:val="single" w:color="000000" w:sz="4" w:space="0"/>
              <w:bottom w:val="single" w:color="000000" w:sz="4" w:space="0"/>
              <w:right w:val="single" w:color="000000" w:sz="4" w:space="0"/>
            </w:tcBorders>
            <w:vAlign w:val="center"/>
          </w:tcPr>
          <w:p w14:paraId="2A03D104">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电源模块</w:t>
            </w:r>
          </w:p>
        </w:tc>
        <w:tc>
          <w:tcPr>
            <w:tcW w:w="2328" w:type="dxa"/>
            <w:tcBorders>
              <w:top w:val="single" w:color="000000" w:sz="4" w:space="0"/>
              <w:left w:val="single" w:color="000000" w:sz="4" w:space="0"/>
              <w:bottom w:val="single" w:color="000000" w:sz="4" w:space="0"/>
              <w:right w:val="single" w:color="000000" w:sz="4" w:space="0"/>
            </w:tcBorders>
            <w:vAlign w:val="center"/>
          </w:tcPr>
          <w:p w14:paraId="65BA0DCA">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拓能，标准铁壳外壳电源模块， 200V输入，12V输出，最大功率60瓦。</w:t>
            </w:r>
          </w:p>
        </w:tc>
        <w:tc>
          <w:tcPr>
            <w:tcW w:w="970" w:type="dxa"/>
            <w:tcBorders>
              <w:top w:val="single" w:color="000000" w:sz="4" w:space="0"/>
              <w:left w:val="single" w:color="000000" w:sz="4" w:space="0"/>
              <w:bottom w:val="single" w:color="000000" w:sz="4" w:space="0"/>
              <w:right w:val="single" w:color="000000" w:sz="4" w:space="0"/>
            </w:tcBorders>
            <w:vAlign w:val="center"/>
          </w:tcPr>
          <w:p w14:paraId="66F88EF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2158E9E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148085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91EDA0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0860090">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2017" w:type="dxa"/>
            <w:tcBorders>
              <w:top w:val="single" w:color="000000" w:sz="4" w:space="0"/>
              <w:left w:val="single" w:color="000000" w:sz="4" w:space="0"/>
              <w:bottom w:val="single" w:color="000000" w:sz="4" w:space="0"/>
              <w:right w:val="single" w:color="000000" w:sz="4" w:space="0"/>
            </w:tcBorders>
            <w:vAlign w:val="center"/>
          </w:tcPr>
          <w:p w14:paraId="0E923E10">
            <w:pPr>
              <w:widowControl/>
              <w:jc w:val="center"/>
              <w:textAlignment w:val="center"/>
              <w:rPr>
                <w:rFonts w:ascii="宋体" w:hAnsi="宋体" w:cs="宋体"/>
                <w:color w:val="000000"/>
                <w:sz w:val="24"/>
              </w:rPr>
            </w:pPr>
            <w:r>
              <w:rPr>
                <w:rFonts w:hint="eastAsia" w:ascii="宋体" w:hAnsi="宋体" w:cs="宋体"/>
                <w:color w:val="000000"/>
                <w:kern w:val="0"/>
                <w:sz w:val="24"/>
                <w:lang w:bidi="ar"/>
              </w:rPr>
              <w:t>短信模块</w:t>
            </w:r>
          </w:p>
        </w:tc>
        <w:tc>
          <w:tcPr>
            <w:tcW w:w="2328" w:type="dxa"/>
            <w:tcBorders>
              <w:top w:val="single" w:color="000000" w:sz="4" w:space="0"/>
              <w:left w:val="single" w:color="000000" w:sz="4" w:space="0"/>
              <w:bottom w:val="single" w:color="000000" w:sz="4" w:space="0"/>
              <w:right w:val="single" w:color="000000" w:sz="4" w:space="0"/>
            </w:tcBorders>
            <w:vAlign w:val="center"/>
          </w:tcPr>
          <w:p w14:paraId="0AF14E2B">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拓能，U-301</w:t>
            </w:r>
          </w:p>
        </w:tc>
        <w:tc>
          <w:tcPr>
            <w:tcW w:w="970" w:type="dxa"/>
            <w:tcBorders>
              <w:top w:val="single" w:color="000000" w:sz="4" w:space="0"/>
              <w:left w:val="single" w:color="000000" w:sz="4" w:space="0"/>
              <w:bottom w:val="single" w:color="000000" w:sz="4" w:space="0"/>
              <w:right w:val="single" w:color="000000" w:sz="4" w:space="0"/>
            </w:tcBorders>
            <w:vAlign w:val="center"/>
          </w:tcPr>
          <w:p w14:paraId="4AA4BA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0A9F36D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61E97A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8B6574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AFB3A94">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2017" w:type="dxa"/>
            <w:tcBorders>
              <w:top w:val="single" w:color="000000" w:sz="4" w:space="0"/>
              <w:left w:val="single" w:color="000000" w:sz="4" w:space="0"/>
              <w:bottom w:val="single" w:color="000000" w:sz="4" w:space="0"/>
              <w:right w:val="single" w:color="000000" w:sz="4" w:space="0"/>
            </w:tcBorders>
            <w:vAlign w:val="center"/>
          </w:tcPr>
          <w:p w14:paraId="6C5EA2BF">
            <w:pPr>
              <w:widowControl/>
              <w:jc w:val="center"/>
              <w:textAlignment w:val="center"/>
              <w:rPr>
                <w:rFonts w:ascii="宋体" w:hAnsi="宋体" w:cs="宋体"/>
                <w:color w:val="000000"/>
                <w:sz w:val="24"/>
              </w:rPr>
            </w:pPr>
            <w:r>
              <w:rPr>
                <w:rFonts w:hint="eastAsia" w:ascii="宋体" w:hAnsi="宋体" w:cs="宋体"/>
                <w:color w:val="000000"/>
                <w:kern w:val="0"/>
                <w:sz w:val="24"/>
                <w:lang w:bidi="ar"/>
              </w:rPr>
              <w:t>机房</w:t>
            </w:r>
          </w:p>
        </w:tc>
        <w:tc>
          <w:tcPr>
            <w:tcW w:w="2328" w:type="dxa"/>
            <w:tcBorders>
              <w:top w:val="single" w:color="000000" w:sz="4" w:space="0"/>
              <w:left w:val="single" w:color="000000" w:sz="4" w:space="0"/>
              <w:bottom w:val="single" w:color="000000" w:sz="4" w:space="0"/>
              <w:right w:val="single" w:color="000000" w:sz="4" w:space="0"/>
            </w:tcBorders>
            <w:vAlign w:val="center"/>
          </w:tcPr>
          <w:p w14:paraId="2B3CB1C0">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拓能，智慧机房</w:t>
            </w:r>
          </w:p>
        </w:tc>
        <w:tc>
          <w:tcPr>
            <w:tcW w:w="970" w:type="dxa"/>
            <w:tcBorders>
              <w:top w:val="single" w:color="000000" w:sz="4" w:space="0"/>
              <w:left w:val="single" w:color="000000" w:sz="4" w:space="0"/>
              <w:bottom w:val="single" w:color="000000" w:sz="4" w:space="0"/>
              <w:right w:val="single" w:color="000000" w:sz="4" w:space="0"/>
            </w:tcBorders>
            <w:vAlign w:val="center"/>
          </w:tcPr>
          <w:p w14:paraId="6F6D83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42459C6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CEAAAD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276D5E21">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9542623">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2017" w:type="dxa"/>
            <w:tcBorders>
              <w:top w:val="single" w:color="000000" w:sz="4" w:space="0"/>
              <w:left w:val="single" w:color="000000" w:sz="4" w:space="0"/>
              <w:bottom w:val="single" w:color="000000" w:sz="4" w:space="0"/>
              <w:right w:val="single" w:color="000000" w:sz="4" w:space="0"/>
            </w:tcBorders>
            <w:vAlign w:val="center"/>
          </w:tcPr>
          <w:p w14:paraId="2710B2B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5AEFFC75">
            <w:pPr>
              <w:widowControl/>
              <w:jc w:val="center"/>
              <w:textAlignment w:val="center"/>
              <w:rPr>
                <w:rFonts w:ascii="宋体" w:hAnsi="宋体" w:cs="宋体"/>
                <w:color w:val="000000"/>
                <w:sz w:val="24"/>
              </w:rPr>
            </w:pPr>
            <w:r>
              <w:rPr>
                <w:rFonts w:hint="eastAsia" w:ascii="宋体" w:hAnsi="宋体" w:cs="宋体"/>
                <w:color w:val="000000"/>
                <w:kern w:val="0"/>
                <w:sz w:val="24"/>
                <w:lang w:bidi="ar"/>
              </w:rPr>
              <w:t>H3C，S5130S-28P-EI</w:t>
            </w:r>
          </w:p>
        </w:tc>
        <w:tc>
          <w:tcPr>
            <w:tcW w:w="970" w:type="dxa"/>
            <w:tcBorders>
              <w:top w:val="single" w:color="000000" w:sz="4" w:space="0"/>
              <w:left w:val="single" w:color="000000" w:sz="4" w:space="0"/>
              <w:bottom w:val="single" w:color="000000" w:sz="4" w:space="0"/>
              <w:right w:val="single" w:color="000000" w:sz="4" w:space="0"/>
            </w:tcBorders>
            <w:vAlign w:val="center"/>
          </w:tcPr>
          <w:p w14:paraId="27426CD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626623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8F93D8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42914F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914F7D9">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2017" w:type="dxa"/>
            <w:tcBorders>
              <w:top w:val="single" w:color="000000" w:sz="4" w:space="0"/>
              <w:left w:val="single" w:color="000000" w:sz="4" w:space="0"/>
              <w:bottom w:val="single" w:color="000000" w:sz="4" w:space="0"/>
              <w:right w:val="single" w:color="000000" w:sz="4" w:space="0"/>
            </w:tcBorders>
            <w:vAlign w:val="center"/>
          </w:tcPr>
          <w:p w14:paraId="60D287EB">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数字式温湿度传感器（2台）</w:t>
            </w:r>
          </w:p>
        </w:tc>
        <w:tc>
          <w:tcPr>
            <w:tcW w:w="2328" w:type="dxa"/>
            <w:tcBorders>
              <w:top w:val="single" w:color="000000" w:sz="4" w:space="0"/>
              <w:left w:val="single" w:color="000000" w:sz="4" w:space="0"/>
              <w:bottom w:val="single" w:color="000000" w:sz="4" w:space="0"/>
              <w:right w:val="single" w:color="000000" w:sz="4" w:space="0"/>
            </w:tcBorders>
            <w:vAlign w:val="center"/>
          </w:tcPr>
          <w:p w14:paraId="56991E7F">
            <w:pPr>
              <w:widowControl/>
              <w:jc w:val="center"/>
              <w:textAlignment w:val="center"/>
              <w:rPr>
                <w:rFonts w:ascii="宋体" w:hAnsi="宋体" w:cs="宋体"/>
                <w:color w:val="000000"/>
                <w:sz w:val="24"/>
              </w:rPr>
            </w:pPr>
            <w:r>
              <w:rPr>
                <w:rFonts w:hint="eastAsia" w:ascii="宋体" w:hAnsi="宋体" w:cs="宋体"/>
                <w:color w:val="000000"/>
                <w:kern w:val="0"/>
                <w:sz w:val="24"/>
                <w:lang w:bidi="ar"/>
              </w:rPr>
              <w:t>卓佑，Cowin-TH</w:t>
            </w:r>
          </w:p>
        </w:tc>
        <w:tc>
          <w:tcPr>
            <w:tcW w:w="970" w:type="dxa"/>
            <w:tcBorders>
              <w:top w:val="single" w:color="000000" w:sz="4" w:space="0"/>
              <w:left w:val="single" w:color="000000" w:sz="4" w:space="0"/>
              <w:bottom w:val="single" w:color="000000" w:sz="4" w:space="0"/>
              <w:right w:val="single" w:color="000000" w:sz="4" w:space="0"/>
            </w:tcBorders>
            <w:vAlign w:val="center"/>
          </w:tcPr>
          <w:p w14:paraId="4E8D9B6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48B0774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935D22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2D447CCB">
        <w:tblPrEx>
          <w:tblCellMar>
            <w:top w:w="0" w:type="dxa"/>
            <w:left w:w="108" w:type="dxa"/>
            <w:bottom w:w="0" w:type="dxa"/>
            <w:right w:w="108" w:type="dxa"/>
          </w:tblCellMar>
        </w:tblPrEx>
        <w:trPr>
          <w:trHeight w:val="7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5D06E8E">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2017" w:type="dxa"/>
            <w:tcBorders>
              <w:top w:val="single" w:color="000000" w:sz="4" w:space="0"/>
              <w:left w:val="single" w:color="000000" w:sz="4" w:space="0"/>
              <w:bottom w:val="single" w:color="000000" w:sz="4" w:space="0"/>
              <w:right w:val="single" w:color="000000" w:sz="4" w:space="0"/>
            </w:tcBorders>
            <w:vAlign w:val="center"/>
          </w:tcPr>
          <w:p w14:paraId="158F2C5C">
            <w:pPr>
              <w:widowControl/>
              <w:jc w:val="center"/>
              <w:textAlignment w:val="center"/>
              <w:rPr>
                <w:rFonts w:ascii="宋体" w:hAnsi="宋体" w:cs="宋体"/>
                <w:color w:val="000000"/>
                <w:sz w:val="24"/>
              </w:rPr>
            </w:pPr>
            <w:r>
              <w:rPr>
                <w:rFonts w:hint="eastAsia" w:ascii="宋体" w:hAnsi="宋体" w:cs="宋体"/>
                <w:color w:val="000000"/>
                <w:kern w:val="0"/>
                <w:sz w:val="24"/>
                <w:lang w:bidi="ar"/>
              </w:rPr>
              <w:t>通信隔离转换器（6台）</w:t>
            </w:r>
          </w:p>
        </w:tc>
        <w:tc>
          <w:tcPr>
            <w:tcW w:w="2328" w:type="dxa"/>
            <w:tcBorders>
              <w:top w:val="single" w:color="000000" w:sz="4" w:space="0"/>
              <w:left w:val="single" w:color="000000" w:sz="4" w:space="0"/>
              <w:bottom w:val="single" w:color="000000" w:sz="4" w:space="0"/>
              <w:right w:val="single" w:color="000000" w:sz="4" w:space="0"/>
            </w:tcBorders>
            <w:vAlign w:val="center"/>
          </w:tcPr>
          <w:p w14:paraId="6FEE47A3">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拓能，通信隔离转换器内部电路能 够自动感知数据流方向，并 且自动切换使能控制，自动 控制波特率。</w:t>
            </w:r>
          </w:p>
        </w:tc>
        <w:tc>
          <w:tcPr>
            <w:tcW w:w="970" w:type="dxa"/>
            <w:tcBorders>
              <w:top w:val="single" w:color="000000" w:sz="4" w:space="0"/>
              <w:left w:val="single" w:color="000000" w:sz="4" w:space="0"/>
              <w:bottom w:val="single" w:color="000000" w:sz="4" w:space="0"/>
              <w:right w:val="single" w:color="000000" w:sz="4" w:space="0"/>
            </w:tcBorders>
            <w:vAlign w:val="center"/>
          </w:tcPr>
          <w:p w14:paraId="7AB7B87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2A0C89B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95EB1A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6DF3BDA">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D24CD2D">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2017" w:type="dxa"/>
            <w:tcBorders>
              <w:top w:val="single" w:color="000000" w:sz="4" w:space="0"/>
              <w:left w:val="single" w:color="000000" w:sz="4" w:space="0"/>
              <w:bottom w:val="single" w:color="000000" w:sz="4" w:space="0"/>
              <w:right w:val="single" w:color="000000" w:sz="4" w:space="0"/>
            </w:tcBorders>
            <w:vAlign w:val="center"/>
          </w:tcPr>
          <w:p w14:paraId="2CB03EDE">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70ECC92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海康DS-7608N-K2</w:t>
            </w:r>
          </w:p>
        </w:tc>
        <w:tc>
          <w:tcPr>
            <w:tcW w:w="970" w:type="dxa"/>
            <w:tcBorders>
              <w:top w:val="single" w:color="000000" w:sz="4" w:space="0"/>
              <w:left w:val="single" w:color="000000" w:sz="4" w:space="0"/>
              <w:bottom w:val="single" w:color="000000" w:sz="4" w:space="0"/>
              <w:right w:val="single" w:color="000000" w:sz="4" w:space="0"/>
            </w:tcBorders>
            <w:vAlign w:val="center"/>
          </w:tcPr>
          <w:p w14:paraId="5D29C2A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5B4428B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9614E9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77D9B3D">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CE56B8A">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2017" w:type="dxa"/>
            <w:tcBorders>
              <w:top w:val="single" w:color="000000" w:sz="4" w:space="0"/>
              <w:left w:val="single" w:color="000000" w:sz="4" w:space="0"/>
              <w:bottom w:val="single" w:color="000000" w:sz="4" w:space="0"/>
              <w:right w:val="single" w:color="000000" w:sz="4" w:space="0"/>
            </w:tcBorders>
            <w:vAlign w:val="center"/>
          </w:tcPr>
          <w:p w14:paraId="741C2314">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高清事件检测枪机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6D216F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海康iDS-2VT221 AQ-D9BF</w:t>
            </w:r>
          </w:p>
        </w:tc>
        <w:tc>
          <w:tcPr>
            <w:tcW w:w="970" w:type="dxa"/>
            <w:tcBorders>
              <w:top w:val="single" w:color="000000" w:sz="4" w:space="0"/>
              <w:left w:val="single" w:color="000000" w:sz="4" w:space="0"/>
              <w:bottom w:val="single" w:color="000000" w:sz="4" w:space="0"/>
              <w:right w:val="single" w:color="000000" w:sz="4" w:space="0"/>
            </w:tcBorders>
            <w:vAlign w:val="center"/>
          </w:tcPr>
          <w:p w14:paraId="630C87BD">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117A2D5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C34EC0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电警95-99</w:t>
            </w:r>
          </w:p>
        </w:tc>
      </w:tr>
      <w:tr w14:paraId="4294357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6CFAE84">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2017" w:type="dxa"/>
            <w:tcBorders>
              <w:top w:val="single" w:color="000000" w:sz="4" w:space="0"/>
              <w:left w:val="single" w:color="000000" w:sz="4" w:space="0"/>
              <w:bottom w:val="single" w:color="000000" w:sz="4" w:space="0"/>
              <w:right w:val="single" w:color="000000" w:sz="4" w:space="0"/>
            </w:tcBorders>
            <w:vAlign w:val="center"/>
          </w:tcPr>
          <w:p w14:paraId="47B5362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高速跟踪抓拍球机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4FD3B9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海康iDS-2VT221 AQ-D8BF</w:t>
            </w:r>
          </w:p>
        </w:tc>
        <w:tc>
          <w:tcPr>
            <w:tcW w:w="970" w:type="dxa"/>
            <w:tcBorders>
              <w:top w:val="single" w:color="000000" w:sz="4" w:space="0"/>
              <w:left w:val="single" w:color="000000" w:sz="4" w:space="0"/>
              <w:bottom w:val="single" w:color="000000" w:sz="4" w:space="0"/>
              <w:right w:val="single" w:color="000000" w:sz="4" w:space="0"/>
            </w:tcBorders>
            <w:vAlign w:val="center"/>
          </w:tcPr>
          <w:p w14:paraId="75807793">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66A1408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5595E3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监控6-10</w:t>
            </w:r>
          </w:p>
        </w:tc>
      </w:tr>
      <w:tr w14:paraId="5881A3BE">
        <w:tblPrEx>
          <w:tblCellMar>
            <w:top w:w="0" w:type="dxa"/>
            <w:left w:w="108" w:type="dxa"/>
            <w:bottom w:w="0" w:type="dxa"/>
            <w:right w:w="108" w:type="dxa"/>
          </w:tblCellMar>
        </w:tblPrEx>
        <w:trPr>
          <w:trHeight w:val="5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EA5DB80">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2017" w:type="dxa"/>
            <w:tcBorders>
              <w:top w:val="single" w:color="000000" w:sz="4" w:space="0"/>
              <w:left w:val="single" w:color="000000" w:sz="4" w:space="0"/>
              <w:bottom w:val="single" w:color="000000" w:sz="4" w:space="0"/>
              <w:right w:val="single" w:color="000000" w:sz="4" w:space="0"/>
            </w:tcBorders>
            <w:vAlign w:val="center"/>
          </w:tcPr>
          <w:p w14:paraId="420C1BD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事件检测及联动抓拍设备</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7FAC99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w:t>
            </w:r>
          </w:p>
        </w:tc>
        <w:tc>
          <w:tcPr>
            <w:tcW w:w="970" w:type="dxa"/>
            <w:tcBorders>
              <w:top w:val="single" w:color="000000" w:sz="4" w:space="0"/>
              <w:left w:val="single" w:color="000000" w:sz="4" w:space="0"/>
              <w:bottom w:val="single" w:color="000000" w:sz="4" w:space="0"/>
              <w:right w:val="single" w:color="000000" w:sz="4" w:space="0"/>
            </w:tcBorders>
            <w:vAlign w:val="center"/>
          </w:tcPr>
          <w:p w14:paraId="618E5BE5">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007E8EE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233638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电警100-104</w:t>
            </w:r>
          </w:p>
        </w:tc>
      </w:tr>
      <w:tr w14:paraId="420B8DE7">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359D0CF">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2017" w:type="dxa"/>
            <w:tcBorders>
              <w:top w:val="single" w:color="000000" w:sz="4" w:space="0"/>
              <w:left w:val="single" w:color="000000" w:sz="4" w:space="0"/>
              <w:bottom w:val="single" w:color="000000" w:sz="4" w:space="0"/>
              <w:right w:val="single" w:color="000000" w:sz="4" w:space="0"/>
            </w:tcBorders>
            <w:vAlign w:val="center"/>
          </w:tcPr>
          <w:p w14:paraId="4820FC80">
            <w:pPr>
              <w:widowControl/>
              <w:jc w:val="center"/>
              <w:textAlignment w:val="center"/>
              <w:rPr>
                <w:rFonts w:ascii="宋体" w:hAnsi="宋体" w:cs="宋体"/>
                <w:color w:val="000000"/>
                <w:sz w:val="24"/>
              </w:rPr>
            </w:pPr>
            <w:r>
              <w:rPr>
                <w:rFonts w:hint="eastAsia" w:ascii="宋体" w:hAnsi="宋体" w:cs="宋体"/>
                <w:color w:val="000000"/>
                <w:kern w:val="0"/>
                <w:sz w:val="24"/>
                <w:lang w:bidi="ar"/>
              </w:rPr>
              <w:t>LCD拼接屏</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929D28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海康DS-D2055NH-B/RTH</w:t>
            </w:r>
          </w:p>
        </w:tc>
        <w:tc>
          <w:tcPr>
            <w:tcW w:w="970" w:type="dxa"/>
            <w:tcBorders>
              <w:top w:val="single" w:color="000000" w:sz="4" w:space="0"/>
              <w:left w:val="single" w:color="000000" w:sz="4" w:space="0"/>
              <w:bottom w:val="single" w:color="000000" w:sz="4" w:space="0"/>
              <w:right w:val="single" w:color="000000" w:sz="4" w:space="0"/>
            </w:tcBorders>
            <w:vAlign w:val="center"/>
          </w:tcPr>
          <w:p w14:paraId="71B4B32B">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2030" w:type="dxa"/>
            <w:tcBorders>
              <w:top w:val="single" w:color="000000" w:sz="4" w:space="0"/>
              <w:left w:val="single" w:color="000000" w:sz="4" w:space="0"/>
              <w:bottom w:val="single" w:color="000000" w:sz="4" w:space="0"/>
              <w:right w:val="single" w:color="000000" w:sz="4" w:space="0"/>
            </w:tcBorders>
            <w:vAlign w:val="center"/>
          </w:tcPr>
          <w:p w14:paraId="2D02A9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F4D939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秋涛北路413号、二大队</w:t>
            </w:r>
          </w:p>
        </w:tc>
      </w:tr>
      <w:tr w14:paraId="5E1B790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D6255FC">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2017" w:type="dxa"/>
            <w:tcBorders>
              <w:top w:val="single" w:color="000000" w:sz="4" w:space="0"/>
              <w:left w:val="single" w:color="000000" w:sz="4" w:space="0"/>
              <w:bottom w:val="single" w:color="000000" w:sz="4" w:space="0"/>
              <w:right w:val="single" w:color="000000" w:sz="4" w:space="0"/>
            </w:tcBorders>
            <w:vAlign w:val="center"/>
          </w:tcPr>
          <w:p w14:paraId="075BDA7B">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LED显示屏（标语）</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52A429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三思CO402 5.5*4000</w:t>
            </w:r>
          </w:p>
        </w:tc>
        <w:tc>
          <w:tcPr>
            <w:tcW w:w="970" w:type="dxa"/>
            <w:tcBorders>
              <w:top w:val="single" w:color="000000" w:sz="4" w:space="0"/>
              <w:left w:val="single" w:color="000000" w:sz="4" w:space="0"/>
              <w:bottom w:val="single" w:color="000000" w:sz="4" w:space="0"/>
              <w:right w:val="single" w:color="000000" w:sz="4" w:space="0"/>
            </w:tcBorders>
            <w:vAlign w:val="center"/>
          </w:tcPr>
          <w:p w14:paraId="1B2CAFB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22EBFB3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A3B162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39929AB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FF4D9FE">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2017" w:type="dxa"/>
            <w:tcBorders>
              <w:top w:val="single" w:color="000000" w:sz="4" w:space="0"/>
              <w:left w:val="single" w:color="000000" w:sz="4" w:space="0"/>
              <w:bottom w:val="single" w:color="000000" w:sz="4" w:space="0"/>
              <w:right w:val="single" w:color="000000" w:sz="4" w:space="0"/>
            </w:tcBorders>
            <w:vAlign w:val="center"/>
          </w:tcPr>
          <w:p w14:paraId="2A0C5D7F">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LED显示屏（道路信息）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93EDFE9">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三思CO402 5.2*4000</w:t>
            </w:r>
          </w:p>
        </w:tc>
        <w:tc>
          <w:tcPr>
            <w:tcW w:w="970" w:type="dxa"/>
            <w:tcBorders>
              <w:top w:val="single" w:color="000000" w:sz="4" w:space="0"/>
              <w:left w:val="single" w:color="000000" w:sz="4" w:space="0"/>
              <w:bottom w:val="single" w:color="000000" w:sz="4" w:space="0"/>
              <w:right w:val="single" w:color="000000" w:sz="4" w:space="0"/>
            </w:tcBorders>
            <w:vAlign w:val="center"/>
          </w:tcPr>
          <w:p w14:paraId="0C8E5C1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583F23D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894501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4BD25F6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E07A758">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2017" w:type="dxa"/>
            <w:tcBorders>
              <w:top w:val="single" w:color="000000" w:sz="4" w:space="0"/>
              <w:left w:val="single" w:color="000000" w:sz="4" w:space="0"/>
              <w:bottom w:val="single" w:color="000000" w:sz="4" w:space="0"/>
              <w:right w:val="single" w:color="000000" w:sz="4" w:space="0"/>
            </w:tcBorders>
            <w:vAlign w:val="center"/>
          </w:tcPr>
          <w:p w14:paraId="1A073F5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多屏控制</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3F990C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海康IVMS-4200</w:t>
            </w:r>
          </w:p>
        </w:tc>
        <w:tc>
          <w:tcPr>
            <w:tcW w:w="970" w:type="dxa"/>
            <w:tcBorders>
              <w:top w:val="single" w:color="000000" w:sz="4" w:space="0"/>
              <w:left w:val="single" w:color="000000" w:sz="4" w:space="0"/>
              <w:bottom w:val="single" w:color="000000" w:sz="4" w:space="0"/>
              <w:right w:val="single" w:color="000000" w:sz="4" w:space="0"/>
            </w:tcBorders>
            <w:vAlign w:val="center"/>
          </w:tcPr>
          <w:p w14:paraId="416AA5D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5671413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8769FA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137AA84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6EF423A">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2017" w:type="dxa"/>
            <w:tcBorders>
              <w:top w:val="single" w:color="000000" w:sz="4" w:space="0"/>
              <w:left w:val="single" w:color="000000" w:sz="4" w:space="0"/>
              <w:bottom w:val="single" w:color="000000" w:sz="4" w:space="0"/>
              <w:right w:val="single" w:color="000000" w:sz="4" w:space="0"/>
            </w:tcBorders>
            <w:vAlign w:val="center"/>
          </w:tcPr>
          <w:p w14:paraId="3CF843BB">
            <w:pPr>
              <w:widowControl/>
              <w:jc w:val="center"/>
              <w:textAlignment w:val="center"/>
              <w:rPr>
                <w:rFonts w:ascii="宋体" w:hAnsi="宋体" w:cs="宋体"/>
                <w:color w:val="000000"/>
                <w:sz w:val="24"/>
              </w:rPr>
            </w:pPr>
            <w:r>
              <w:rPr>
                <w:rFonts w:hint="eastAsia" w:ascii="宋体" w:hAnsi="宋体" w:cs="宋体"/>
                <w:color w:val="000000"/>
                <w:kern w:val="0"/>
                <w:sz w:val="24"/>
                <w:lang w:bidi="ar"/>
              </w:rPr>
              <w:t>输出解码板</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469F0DE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海康DS-6532HD-B20H/RTH</w:t>
            </w:r>
          </w:p>
        </w:tc>
        <w:tc>
          <w:tcPr>
            <w:tcW w:w="970" w:type="dxa"/>
            <w:tcBorders>
              <w:top w:val="single" w:color="000000" w:sz="4" w:space="0"/>
              <w:left w:val="single" w:color="000000" w:sz="4" w:space="0"/>
              <w:bottom w:val="single" w:color="000000" w:sz="4" w:space="0"/>
              <w:right w:val="single" w:color="000000" w:sz="4" w:space="0"/>
            </w:tcBorders>
            <w:vAlign w:val="center"/>
          </w:tcPr>
          <w:p w14:paraId="236F62D3">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vAlign w:val="center"/>
          </w:tcPr>
          <w:p w14:paraId="097FD8F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75D71A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7C73F65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12E3046">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2017" w:type="dxa"/>
            <w:tcBorders>
              <w:top w:val="single" w:color="000000" w:sz="4" w:space="0"/>
              <w:left w:val="single" w:color="000000" w:sz="4" w:space="0"/>
              <w:bottom w:val="single" w:color="000000" w:sz="4" w:space="0"/>
              <w:right w:val="single" w:color="000000" w:sz="4" w:space="0"/>
            </w:tcBorders>
            <w:vAlign w:val="center"/>
          </w:tcPr>
          <w:p w14:paraId="1DFFC6B1">
            <w:pPr>
              <w:widowControl/>
              <w:jc w:val="center"/>
              <w:textAlignment w:val="center"/>
              <w:rPr>
                <w:rFonts w:ascii="宋体" w:hAnsi="宋体" w:cs="宋体"/>
                <w:color w:val="000000"/>
                <w:sz w:val="24"/>
              </w:rPr>
            </w:pPr>
            <w:r>
              <w:rPr>
                <w:rFonts w:hint="eastAsia" w:ascii="宋体" w:hAnsi="宋体" w:cs="宋体"/>
                <w:color w:val="000000"/>
                <w:kern w:val="0"/>
                <w:sz w:val="24"/>
                <w:lang w:bidi="ar"/>
              </w:rPr>
              <w:t>输入解码板</w:t>
            </w:r>
          </w:p>
        </w:tc>
        <w:tc>
          <w:tcPr>
            <w:tcW w:w="2328" w:type="dxa"/>
            <w:tcBorders>
              <w:top w:val="single" w:color="000000" w:sz="4" w:space="0"/>
              <w:left w:val="single" w:color="000000" w:sz="4" w:space="0"/>
              <w:bottom w:val="single" w:color="000000" w:sz="4" w:space="0"/>
              <w:right w:val="single" w:color="000000" w:sz="4" w:space="0"/>
            </w:tcBorders>
            <w:vAlign w:val="center"/>
          </w:tcPr>
          <w:p w14:paraId="309CA3D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DS-6408HFH-B20H/RTH</w:t>
            </w:r>
          </w:p>
        </w:tc>
        <w:tc>
          <w:tcPr>
            <w:tcW w:w="970" w:type="dxa"/>
            <w:tcBorders>
              <w:top w:val="single" w:color="000000" w:sz="4" w:space="0"/>
              <w:left w:val="single" w:color="000000" w:sz="4" w:space="0"/>
              <w:bottom w:val="single" w:color="000000" w:sz="4" w:space="0"/>
              <w:right w:val="single" w:color="000000" w:sz="4" w:space="0"/>
            </w:tcBorders>
            <w:vAlign w:val="center"/>
          </w:tcPr>
          <w:p w14:paraId="308ACF0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0926752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89A040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67DB8EF9">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2560338">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4BFD5A2">
            <w:pPr>
              <w:widowControl/>
              <w:jc w:val="center"/>
              <w:textAlignment w:val="center"/>
              <w:rPr>
                <w:rFonts w:ascii="宋体" w:hAnsi="宋体" w:cs="宋体"/>
                <w:color w:val="000000"/>
                <w:sz w:val="24"/>
              </w:rPr>
            </w:pPr>
            <w:r>
              <w:rPr>
                <w:rFonts w:hint="eastAsia" w:ascii="宋体" w:hAnsi="宋体" w:cs="宋体"/>
                <w:color w:val="000000"/>
                <w:kern w:val="0"/>
                <w:sz w:val="24"/>
                <w:lang w:bidi="ar"/>
              </w:rPr>
              <w:t>分体式高清会议终端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C59EEC4">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科达H800-B</w:t>
            </w:r>
          </w:p>
        </w:tc>
        <w:tc>
          <w:tcPr>
            <w:tcW w:w="970" w:type="dxa"/>
            <w:tcBorders>
              <w:top w:val="single" w:color="000000" w:sz="4" w:space="0"/>
              <w:left w:val="single" w:color="000000" w:sz="4" w:space="0"/>
              <w:bottom w:val="single" w:color="000000" w:sz="4" w:space="0"/>
              <w:right w:val="single" w:color="000000" w:sz="4" w:space="0"/>
            </w:tcBorders>
            <w:vAlign w:val="center"/>
          </w:tcPr>
          <w:p w14:paraId="5B6D50F3">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030" w:type="dxa"/>
            <w:tcBorders>
              <w:top w:val="single" w:color="000000" w:sz="4" w:space="0"/>
              <w:left w:val="single" w:color="000000" w:sz="4" w:space="0"/>
              <w:bottom w:val="single" w:color="000000" w:sz="4" w:space="0"/>
              <w:right w:val="single" w:color="000000" w:sz="4" w:space="0"/>
            </w:tcBorders>
            <w:vAlign w:val="center"/>
          </w:tcPr>
          <w:p w14:paraId="78F5362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DCE6D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秋涛北路、一至五大队</w:t>
            </w:r>
          </w:p>
        </w:tc>
      </w:tr>
      <w:tr w14:paraId="147B290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F79BCCA">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21C1F9A5">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会议摄像机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5E4D1E7">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科达TrueVixon HD120</w:t>
            </w:r>
          </w:p>
        </w:tc>
        <w:tc>
          <w:tcPr>
            <w:tcW w:w="970" w:type="dxa"/>
            <w:tcBorders>
              <w:top w:val="single" w:color="000000" w:sz="4" w:space="0"/>
              <w:left w:val="single" w:color="000000" w:sz="4" w:space="0"/>
              <w:bottom w:val="single" w:color="000000" w:sz="4" w:space="0"/>
              <w:right w:val="single" w:color="000000" w:sz="4" w:space="0"/>
            </w:tcBorders>
            <w:vAlign w:val="center"/>
          </w:tcPr>
          <w:p w14:paraId="1527A732">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030" w:type="dxa"/>
            <w:tcBorders>
              <w:top w:val="single" w:color="000000" w:sz="4" w:space="0"/>
              <w:left w:val="single" w:color="000000" w:sz="4" w:space="0"/>
              <w:bottom w:val="single" w:color="000000" w:sz="4" w:space="0"/>
              <w:right w:val="single" w:color="000000" w:sz="4" w:space="0"/>
            </w:tcBorders>
            <w:vAlign w:val="center"/>
          </w:tcPr>
          <w:p w14:paraId="471389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0E89DC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秋涛北路、一至五大队</w:t>
            </w:r>
          </w:p>
        </w:tc>
      </w:tr>
      <w:tr w14:paraId="348C4D6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B1774BC">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3D3E521">
            <w:pPr>
              <w:widowControl/>
              <w:jc w:val="center"/>
              <w:textAlignment w:val="center"/>
              <w:rPr>
                <w:rFonts w:ascii="宋体" w:hAnsi="宋体" w:cs="宋体"/>
                <w:color w:val="000000"/>
                <w:sz w:val="24"/>
              </w:rPr>
            </w:pPr>
            <w:r>
              <w:rPr>
                <w:rFonts w:hint="eastAsia" w:ascii="宋体" w:hAnsi="宋体" w:cs="宋体"/>
                <w:color w:val="000000"/>
                <w:kern w:val="0"/>
                <w:sz w:val="24"/>
                <w:lang w:bidi="ar"/>
              </w:rPr>
              <w:t>桌面会议终端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BBD5E6B">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科达KDV1000</w:t>
            </w:r>
          </w:p>
        </w:tc>
        <w:tc>
          <w:tcPr>
            <w:tcW w:w="970" w:type="dxa"/>
            <w:tcBorders>
              <w:top w:val="single" w:color="000000" w:sz="4" w:space="0"/>
              <w:left w:val="single" w:color="000000" w:sz="4" w:space="0"/>
              <w:bottom w:val="single" w:color="000000" w:sz="4" w:space="0"/>
              <w:right w:val="single" w:color="000000" w:sz="4" w:space="0"/>
            </w:tcBorders>
            <w:vAlign w:val="center"/>
          </w:tcPr>
          <w:p w14:paraId="7214928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137DD25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4801C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秋涛北路413号、二大队</w:t>
            </w:r>
          </w:p>
        </w:tc>
      </w:tr>
      <w:tr w14:paraId="5FB83E83">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270D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E3ED2D4">
            <w:pPr>
              <w:widowControl/>
              <w:jc w:val="center"/>
              <w:textAlignment w:val="center"/>
              <w:rPr>
                <w:rFonts w:ascii="宋体" w:hAnsi="宋体" w:cs="宋体"/>
                <w:color w:val="000000"/>
                <w:sz w:val="24"/>
              </w:rPr>
            </w:pPr>
            <w:r>
              <w:rPr>
                <w:rFonts w:hint="eastAsia" w:ascii="宋体" w:hAnsi="宋体" w:cs="宋体"/>
                <w:color w:val="000000"/>
                <w:kern w:val="0"/>
                <w:sz w:val="24"/>
                <w:lang w:bidi="ar"/>
              </w:rPr>
              <w:t>2载频基站</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6BCB7F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970" w:type="dxa"/>
            <w:tcBorders>
              <w:top w:val="single" w:color="000000" w:sz="4" w:space="0"/>
              <w:left w:val="single" w:color="000000" w:sz="4" w:space="0"/>
              <w:bottom w:val="single" w:color="000000" w:sz="4" w:space="0"/>
              <w:right w:val="single" w:color="000000" w:sz="4" w:space="0"/>
            </w:tcBorders>
            <w:vAlign w:val="center"/>
          </w:tcPr>
          <w:p w14:paraId="5BAE2D8E">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2030" w:type="dxa"/>
            <w:tcBorders>
              <w:top w:val="single" w:color="000000" w:sz="4" w:space="0"/>
              <w:left w:val="single" w:color="000000" w:sz="4" w:space="0"/>
              <w:bottom w:val="single" w:color="000000" w:sz="4" w:space="0"/>
              <w:right w:val="single" w:color="000000" w:sz="4" w:space="0"/>
            </w:tcBorders>
            <w:vAlign w:val="center"/>
          </w:tcPr>
          <w:p w14:paraId="3E0AB5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9E84971">
            <w:pPr>
              <w:widowControl/>
              <w:jc w:val="center"/>
              <w:textAlignment w:val="center"/>
              <w:rPr>
                <w:rFonts w:ascii="宋体" w:hAnsi="宋体" w:cs="宋体"/>
                <w:color w:val="000000"/>
                <w:kern w:val="0"/>
                <w:sz w:val="24"/>
                <w:lang w:bidi="ar"/>
              </w:rPr>
            </w:pPr>
            <w:r>
              <w:rPr>
                <w:rFonts w:hint="eastAsia" w:ascii="宋体" w:hAnsi="宋体" w:cs="宋体"/>
                <w:sz w:val="24"/>
              </w:rPr>
              <w:t>无线通讯1-34</w:t>
            </w:r>
          </w:p>
        </w:tc>
      </w:tr>
      <w:tr w14:paraId="45D7442A">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AA98812">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472C63D">
            <w:pPr>
              <w:widowControl/>
              <w:jc w:val="center"/>
              <w:textAlignment w:val="center"/>
              <w:rPr>
                <w:rFonts w:ascii="宋体" w:hAnsi="宋体" w:cs="宋体"/>
                <w:color w:val="000000"/>
                <w:sz w:val="24"/>
              </w:rPr>
            </w:pPr>
            <w:r>
              <w:rPr>
                <w:rFonts w:hint="eastAsia" w:ascii="宋体" w:hAnsi="宋体" w:cs="宋体"/>
                <w:color w:val="000000"/>
                <w:kern w:val="0"/>
                <w:sz w:val="24"/>
                <w:lang w:bidi="ar"/>
              </w:rPr>
              <w:t>调度台</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D934BA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970" w:type="dxa"/>
            <w:tcBorders>
              <w:top w:val="single" w:color="000000" w:sz="4" w:space="0"/>
              <w:left w:val="single" w:color="000000" w:sz="4" w:space="0"/>
              <w:bottom w:val="single" w:color="000000" w:sz="4" w:space="0"/>
              <w:right w:val="single" w:color="000000" w:sz="4" w:space="0"/>
            </w:tcBorders>
            <w:vAlign w:val="center"/>
          </w:tcPr>
          <w:p w14:paraId="648A9B2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15CA1AF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5670C7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779399B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C091BF0">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7578EF2A">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直放站1+4</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AF5A8A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970" w:type="dxa"/>
            <w:tcBorders>
              <w:top w:val="single" w:color="000000" w:sz="4" w:space="0"/>
              <w:left w:val="single" w:color="000000" w:sz="4" w:space="0"/>
              <w:bottom w:val="single" w:color="000000" w:sz="4" w:space="0"/>
              <w:right w:val="single" w:color="000000" w:sz="4" w:space="0"/>
            </w:tcBorders>
            <w:vAlign w:val="center"/>
          </w:tcPr>
          <w:p w14:paraId="627ADBAD">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vAlign w:val="center"/>
          </w:tcPr>
          <w:p w14:paraId="3736BA8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30F3624">
            <w:pPr>
              <w:widowControl/>
              <w:jc w:val="center"/>
              <w:textAlignment w:val="center"/>
              <w:rPr>
                <w:rFonts w:ascii="宋体" w:hAnsi="宋体" w:cs="宋体"/>
                <w:color w:val="000000"/>
                <w:kern w:val="0"/>
                <w:sz w:val="24"/>
                <w:lang w:bidi="ar"/>
              </w:rPr>
            </w:pPr>
            <w:r>
              <w:rPr>
                <w:rFonts w:hint="eastAsia" w:ascii="宋体" w:hAnsi="宋体" w:cs="宋体"/>
                <w:sz w:val="24"/>
              </w:rPr>
              <w:t>无线通讯</w:t>
            </w:r>
            <w:r>
              <w:rPr>
                <w:rFonts w:hint="eastAsia" w:ascii="宋体" w:hAnsi="宋体" w:cs="宋体"/>
                <w:color w:val="000000"/>
                <w:kern w:val="0"/>
                <w:sz w:val="24"/>
                <w:lang w:bidi="ar"/>
              </w:rPr>
              <w:t>35-38</w:t>
            </w:r>
          </w:p>
        </w:tc>
      </w:tr>
      <w:tr w14:paraId="402E932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E1E5731">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C92710F">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直放站1+2</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676055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970" w:type="dxa"/>
            <w:tcBorders>
              <w:top w:val="single" w:color="000000" w:sz="4" w:space="0"/>
              <w:left w:val="single" w:color="000000" w:sz="4" w:space="0"/>
              <w:bottom w:val="single" w:color="000000" w:sz="4" w:space="0"/>
              <w:right w:val="single" w:color="000000" w:sz="4" w:space="0"/>
            </w:tcBorders>
            <w:vAlign w:val="center"/>
          </w:tcPr>
          <w:p w14:paraId="787FF5F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558D47C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6EEE8D8">
            <w:pPr>
              <w:widowControl/>
              <w:jc w:val="center"/>
              <w:textAlignment w:val="center"/>
              <w:rPr>
                <w:rFonts w:ascii="宋体" w:hAnsi="宋体" w:cs="宋体"/>
                <w:color w:val="000000"/>
                <w:kern w:val="0"/>
                <w:sz w:val="24"/>
                <w:lang w:bidi="ar"/>
              </w:rPr>
            </w:pPr>
            <w:r>
              <w:rPr>
                <w:rFonts w:hint="eastAsia" w:ascii="宋体" w:hAnsi="宋体" w:cs="宋体"/>
                <w:sz w:val="24"/>
              </w:rPr>
              <w:t>无线通讯</w:t>
            </w:r>
            <w:r>
              <w:rPr>
                <w:rFonts w:hint="eastAsia" w:ascii="宋体" w:hAnsi="宋体" w:cs="宋体"/>
                <w:color w:val="000000"/>
                <w:kern w:val="0"/>
                <w:sz w:val="24"/>
                <w:lang w:bidi="ar"/>
              </w:rPr>
              <w:t>39-41</w:t>
            </w:r>
          </w:p>
        </w:tc>
      </w:tr>
      <w:tr w14:paraId="1C1E491F">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CD6E1DC">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F286043">
            <w:pPr>
              <w:widowControl/>
              <w:jc w:val="center"/>
              <w:textAlignment w:val="center"/>
              <w:rPr>
                <w:rFonts w:ascii="宋体" w:hAnsi="宋体" w:cs="宋体"/>
                <w:color w:val="000000"/>
                <w:sz w:val="24"/>
              </w:rPr>
            </w:pPr>
            <w:r>
              <w:rPr>
                <w:rFonts w:hint="eastAsia" w:ascii="宋体" w:hAnsi="宋体" w:cs="宋体"/>
                <w:color w:val="000000"/>
                <w:kern w:val="0"/>
                <w:sz w:val="24"/>
                <w:lang w:bidi="ar"/>
              </w:rPr>
              <w:t>操作显示器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B4DF47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海康DS-D5022FL</w:t>
            </w:r>
          </w:p>
        </w:tc>
        <w:tc>
          <w:tcPr>
            <w:tcW w:w="970" w:type="dxa"/>
            <w:tcBorders>
              <w:top w:val="single" w:color="000000" w:sz="4" w:space="0"/>
              <w:left w:val="single" w:color="000000" w:sz="4" w:space="0"/>
              <w:bottom w:val="single" w:color="000000" w:sz="4" w:space="0"/>
              <w:right w:val="single" w:color="000000" w:sz="4" w:space="0"/>
            </w:tcBorders>
            <w:vAlign w:val="center"/>
          </w:tcPr>
          <w:p w14:paraId="08C9615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31E2EB8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1C63EE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秋涛北路413号机房</w:t>
            </w:r>
          </w:p>
        </w:tc>
      </w:tr>
      <w:tr w14:paraId="6FA3EF8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A74762A">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055AED7">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206FEB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海康IS-VSE3000-3948</w:t>
            </w:r>
          </w:p>
        </w:tc>
        <w:tc>
          <w:tcPr>
            <w:tcW w:w="970" w:type="dxa"/>
            <w:tcBorders>
              <w:top w:val="single" w:color="000000" w:sz="4" w:space="0"/>
              <w:left w:val="single" w:color="000000" w:sz="4" w:space="0"/>
              <w:bottom w:val="single" w:color="000000" w:sz="4" w:space="0"/>
              <w:right w:val="single" w:color="000000" w:sz="4" w:space="0"/>
            </w:tcBorders>
            <w:vAlign w:val="center"/>
          </w:tcPr>
          <w:p w14:paraId="35605FB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53560F8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38B8D9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秋涛北路413号机房</w:t>
            </w:r>
          </w:p>
        </w:tc>
      </w:tr>
      <w:tr w14:paraId="61FD90E0">
        <w:tblPrEx>
          <w:tblCellMar>
            <w:top w:w="0" w:type="dxa"/>
            <w:left w:w="108" w:type="dxa"/>
            <w:bottom w:w="0" w:type="dxa"/>
            <w:right w:w="108" w:type="dxa"/>
          </w:tblCellMar>
        </w:tblPrEx>
        <w:trPr>
          <w:trHeight w:val="52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B928C2A">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820C8B9">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交换机光模块</w:t>
            </w:r>
          </w:p>
        </w:tc>
        <w:tc>
          <w:tcPr>
            <w:tcW w:w="2328" w:type="dxa"/>
            <w:tcBorders>
              <w:top w:val="single" w:color="000000" w:sz="4" w:space="0"/>
              <w:left w:val="single" w:color="000000" w:sz="4" w:space="0"/>
              <w:bottom w:val="single" w:color="000000" w:sz="4" w:space="0"/>
              <w:right w:val="single" w:color="000000" w:sz="4" w:space="0"/>
            </w:tcBorders>
            <w:vAlign w:val="center"/>
          </w:tcPr>
          <w:p w14:paraId="7BE5582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海康GSFP-LX-SM1310-10-BIDI/GSFP-LX-S1-M1550-10-BIDI</w:t>
            </w:r>
          </w:p>
        </w:tc>
        <w:tc>
          <w:tcPr>
            <w:tcW w:w="970" w:type="dxa"/>
            <w:tcBorders>
              <w:top w:val="single" w:color="000000" w:sz="4" w:space="0"/>
              <w:left w:val="single" w:color="000000" w:sz="4" w:space="0"/>
              <w:bottom w:val="single" w:color="000000" w:sz="4" w:space="0"/>
              <w:right w:val="single" w:color="000000" w:sz="4" w:space="0"/>
            </w:tcBorders>
            <w:vAlign w:val="center"/>
          </w:tcPr>
          <w:p w14:paraId="472C802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7BAB05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42C4EF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秋涛北路413号机房</w:t>
            </w:r>
          </w:p>
        </w:tc>
      </w:tr>
      <w:tr w14:paraId="1314C7E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9A00CA1">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7DE10A52">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控制键盘</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8B2156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海康DS-1100K</w:t>
            </w:r>
          </w:p>
        </w:tc>
        <w:tc>
          <w:tcPr>
            <w:tcW w:w="970" w:type="dxa"/>
            <w:tcBorders>
              <w:top w:val="single" w:color="000000" w:sz="4" w:space="0"/>
              <w:left w:val="single" w:color="000000" w:sz="4" w:space="0"/>
              <w:bottom w:val="single" w:color="000000" w:sz="4" w:space="0"/>
              <w:right w:val="single" w:color="000000" w:sz="4" w:space="0"/>
            </w:tcBorders>
            <w:vAlign w:val="center"/>
          </w:tcPr>
          <w:p w14:paraId="5E34861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025E7BB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63D42B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秋涛北路413号机房</w:t>
            </w:r>
          </w:p>
        </w:tc>
      </w:tr>
      <w:tr w14:paraId="0A20118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8F52CBC">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1CE1677">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视频解码器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4175708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海康DS-6410HD-T</w:t>
            </w:r>
          </w:p>
        </w:tc>
        <w:tc>
          <w:tcPr>
            <w:tcW w:w="970" w:type="dxa"/>
            <w:tcBorders>
              <w:top w:val="single" w:color="000000" w:sz="4" w:space="0"/>
              <w:left w:val="single" w:color="000000" w:sz="4" w:space="0"/>
              <w:bottom w:val="single" w:color="000000" w:sz="4" w:space="0"/>
              <w:right w:val="single" w:color="000000" w:sz="4" w:space="0"/>
            </w:tcBorders>
            <w:vAlign w:val="center"/>
          </w:tcPr>
          <w:p w14:paraId="2ADEFC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5C468C2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F010FF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秋涛北路413号机房</w:t>
            </w:r>
          </w:p>
        </w:tc>
      </w:tr>
      <w:tr w14:paraId="126093B1">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E236637">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3BF0E914">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CF32F24">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中瑞科技</w:t>
            </w:r>
          </w:p>
        </w:tc>
        <w:tc>
          <w:tcPr>
            <w:tcW w:w="970" w:type="dxa"/>
            <w:tcBorders>
              <w:top w:val="single" w:color="000000" w:sz="4" w:space="0"/>
              <w:left w:val="single" w:color="000000" w:sz="4" w:space="0"/>
              <w:bottom w:val="single" w:color="000000" w:sz="4" w:space="0"/>
              <w:right w:val="single" w:color="000000" w:sz="4" w:space="0"/>
            </w:tcBorders>
            <w:vAlign w:val="center"/>
          </w:tcPr>
          <w:p w14:paraId="4126DA29">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2030" w:type="dxa"/>
            <w:tcBorders>
              <w:top w:val="single" w:color="000000" w:sz="4" w:space="0"/>
              <w:left w:val="single" w:color="000000" w:sz="4" w:space="0"/>
              <w:bottom w:val="single" w:color="000000" w:sz="4" w:space="0"/>
              <w:right w:val="single" w:color="000000" w:sz="4" w:space="0"/>
            </w:tcBorders>
            <w:vAlign w:val="center"/>
          </w:tcPr>
          <w:p w14:paraId="05596E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0043A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电警105-144</w:t>
            </w:r>
          </w:p>
        </w:tc>
      </w:tr>
      <w:tr w14:paraId="53119F5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43358FD">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E3AD96B">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报警服务器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4BCD84E">
            <w:pPr>
              <w:widowControl/>
              <w:jc w:val="center"/>
              <w:textAlignment w:val="center"/>
              <w:rPr>
                <w:rFonts w:ascii="宋体" w:hAnsi="宋体" w:cs="宋体"/>
                <w:color w:val="000000"/>
                <w:sz w:val="24"/>
              </w:rPr>
            </w:pPr>
            <w:r>
              <w:rPr>
                <w:rFonts w:hint="eastAsia" w:ascii="宋体" w:hAnsi="宋体" w:cs="宋体"/>
                <w:color w:val="000000"/>
                <w:kern w:val="0"/>
                <w:sz w:val="24"/>
                <w:lang w:bidi="ar"/>
              </w:rPr>
              <w:t>曙光</w:t>
            </w:r>
          </w:p>
        </w:tc>
        <w:tc>
          <w:tcPr>
            <w:tcW w:w="970" w:type="dxa"/>
            <w:tcBorders>
              <w:top w:val="single" w:color="000000" w:sz="4" w:space="0"/>
              <w:left w:val="single" w:color="000000" w:sz="4" w:space="0"/>
              <w:bottom w:val="single" w:color="000000" w:sz="4" w:space="0"/>
              <w:right w:val="single" w:color="000000" w:sz="4" w:space="0"/>
            </w:tcBorders>
            <w:vAlign w:val="center"/>
          </w:tcPr>
          <w:p w14:paraId="3D919D2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427AEEC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6C9FCA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5AD559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DE862E0">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6AFFBE5">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车辆检测器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631A4C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w:t>
            </w:r>
          </w:p>
        </w:tc>
        <w:tc>
          <w:tcPr>
            <w:tcW w:w="970" w:type="dxa"/>
            <w:tcBorders>
              <w:top w:val="single" w:color="000000" w:sz="4" w:space="0"/>
              <w:left w:val="single" w:color="000000" w:sz="4" w:space="0"/>
              <w:bottom w:val="single" w:color="000000" w:sz="4" w:space="0"/>
              <w:right w:val="single" w:color="000000" w:sz="4" w:space="0"/>
            </w:tcBorders>
            <w:vAlign w:val="center"/>
          </w:tcPr>
          <w:p w14:paraId="4AECBC23">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2030" w:type="dxa"/>
            <w:tcBorders>
              <w:top w:val="single" w:color="000000" w:sz="4" w:space="0"/>
              <w:left w:val="single" w:color="000000" w:sz="4" w:space="0"/>
              <w:bottom w:val="single" w:color="000000" w:sz="4" w:space="0"/>
              <w:right w:val="single" w:color="000000" w:sz="4" w:space="0"/>
            </w:tcBorders>
            <w:vAlign w:val="center"/>
          </w:tcPr>
          <w:p w14:paraId="50583B9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A27B60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电警105-144</w:t>
            </w:r>
          </w:p>
        </w:tc>
      </w:tr>
      <w:tr w14:paraId="326A582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E30C412">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3A4B12B1">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2248997">
            <w:pPr>
              <w:widowControl/>
              <w:jc w:val="center"/>
              <w:textAlignment w:val="center"/>
              <w:rPr>
                <w:rFonts w:ascii="宋体" w:hAnsi="宋体" w:cs="宋体"/>
                <w:color w:val="000000"/>
                <w:sz w:val="24"/>
              </w:rPr>
            </w:pPr>
            <w:r>
              <w:rPr>
                <w:rFonts w:hint="eastAsia" w:ascii="宋体" w:hAnsi="宋体" w:cs="宋体"/>
                <w:color w:val="000000"/>
                <w:kern w:val="0"/>
                <w:sz w:val="24"/>
                <w:lang w:bidi="ar"/>
              </w:rPr>
              <w:t>联通</w:t>
            </w:r>
          </w:p>
        </w:tc>
        <w:tc>
          <w:tcPr>
            <w:tcW w:w="970" w:type="dxa"/>
            <w:tcBorders>
              <w:top w:val="single" w:color="000000" w:sz="4" w:space="0"/>
              <w:left w:val="single" w:color="000000" w:sz="4" w:space="0"/>
              <w:bottom w:val="single" w:color="000000" w:sz="4" w:space="0"/>
              <w:right w:val="single" w:color="000000" w:sz="4" w:space="0"/>
            </w:tcBorders>
            <w:vAlign w:val="center"/>
          </w:tcPr>
          <w:p w14:paraId="1409EC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5204EBA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99DBCE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7B3824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6168ECB">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F954F3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FC01FF7">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w:t>
            </w:r>
          </w:p>
        </w:tc>
        <w:tc>
          <w:tcPr>
            <w:tcW w:w="970" w:type="dxa"/>
            <w:tcBorders>
              <w:top w:val="single" w:color="000000" w:sz="4" w:space="0"/>
              <w:left w:val="single" w:color="000000" w:sz="4" w:space="0"/>
              <w:bottom w:val="single" w:color="000000" w:sz="4" w:space="0"/>
              <w:right w:val="single" w:color="000000" w:sz="4" w:space="0"/>
            </w:tcBorders>
            <w:vAlign w:val="center"/>
          </w:tcPr>
          <w:p w14:paraId="49ECBCB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45239E2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3023CA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48AD3E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0B8F8A6">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DB0AEA9">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8E4D55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w:t>
            </w:r>
          </w:p>
        </w:tc>
        <w:tc>
          <w:tcPr>
            <w:tcW w:w="970" w:type="dxa"/>
            <w:tcBorders>
              <w:top w:val="single" w:color="000000" w:sz="4" w:space="0"/>
              <w:left w:val="single" w:color="000000" w:sz="4" w:space="0"/>
              <w:bottom w:val="single" w:color="000000" w:sz="4" w:space="0"/>
              <w:right w:val="single" w:color="000000" w:sz="4" w:space="0"/>
            </w:tcBorders>
            <w:vAlign w:val="center"/>
          </w:tcPr>
          <w:p w14:paraId="3EFB6EF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2030" w:type="dxa"/>
            <w:tcBorders>
              <w:top w:val="single" w:color="000000" w:sz="4" w:space="0"/>
              <w:left w:val="single" w:color="000000" w:sz="4" w:space="0"/>
              <w:bottom w:val="single" w:color="000000" w:sz="4" w:space="0"/>
              <w:right w:val="single" w:color="000000" w:sz="4" w:space="0"/>
            </w:tcBorders>
            <w:vAlign w:val="center"/>
          </w:tcPr>
          <w:p w14:paraId="634D7A2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3EAAA5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电警105-144</w:t>
            </w:r>
          </w:p>
        </w:tc>
      </w:tr>
      <w:tr w14:paraId="20B984B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1862EC9">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2A103F21">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B2FD443">
            <w:pPr>
              <w:widowControl/>
              <w:jc w:val="center"/>
              <w:textAlignment w:val="center"/>
              <w:rPr>
                <w:rFonts w:ascii="宋体" w:hAnsi="宋体" w:cs="宋体"/>
                <w:color w:val="000000"/>
                <w:sz w:val="24"/>
              </w:rPr>
            </w:pPr>
            <w:r>
              <w:rPr>
                <w:rFonts w:hint="eastAsia" w:ascii="宋体" w:hAnsi="宋体" w:cs="宋体"/>
                <w:color w:val="000000"/>
                <w:kern w:val="0"/>
                <w:sz w:val="24"/>
                <w:lang w:bidi="ar"/>
              </w:rPr>
              <w:t>普尔光电</w:t>
            </w:r>
          </w:p>
        </w:tc>
        <w:tc>
          <w:tcPr>
            <w:tcW w:w="970" w:type="dxa"/>
            <w:tcBorders>
              <w:top w:val="single" w:color="000000" w:sz="4" w:space="0"/>
              <w:left w:val="single" w:color="000000" w:sz="4" w:space="0"/>
              <w:bottom w:val="single" w:color="000000" w:sz="4" w:space="0"/>
              <w:right w:val="single" w:color="000000" w:sz="4" w:space="0"/>
            </w:tcBorders>
            <w:vAlign w:val="center"/>
          </w:tcPr>
          <w:p w14:paraId="7864489B">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2030" w:type="dxa"/>
            <w:tcBorders>
              <w:top w:val="single" w:color="000000" w:sz="4" w:space="0"/>
              <w:left w:val="single" w:color="000000" w:sz="4" w:space="0"/>
              <w:bottom w:val="single" w:color="000000" w:sz="4" w:space="0"/>
              <w:right w:val="single" w:color="000000" w:sz="4" w:space="0"/>
            </w:tcBorders>
            <w:vAlign w:val="center"/>
          </w:tcPr>
          <w:p w14:paraId="4622328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F413B2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电警105-144</w:t>
            </w:r>
          </w:p>
        </w:tc>
      </w:tr>
      <w:tr w14:paraId="639EEF4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59F464A">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274A3E1">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智能检测管理终端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FAAD3CC">
            <w:pPr>
              <w:widowControl/>
              <w:jc w:val="center"/>
              <w:textAlignment w:val="center"/>
              <w:rPr>
                <w:rFonts w:ascii="宋体" w:hAnsi="宋体" w:cs="宋体"/>
                <w:color w:val="000000"/>
                <w:sz w:val="24"/>
              </w:rPr>
            </w:pPr>
            <w:r>
              <w:rPr>
                <w:rFonts w:hint="eastAsia" w:ascii="宋体" w:hAnsi="宋体" w:cs="宋体"/>
                <w:color w:val="000000"/>
                <w:kern w:val="0"/>
                <w:sz w:val="24"/>
                <w:lang w:bidi="ar"/>
              </w:rPr>
              <w:t>杭州海韵</w:t>
            </w:r>
          </w:p>
        </w:tc>
        <w:tc>
          <w:tcPr>
            <w:tcW w:w="970" w:type="dxa"/>
            <w:tcBorders>
              <w:top w:val="single" w:color="000000" w:sz="4" w:space="0"/>
              <w:left w:val="single" w:color="000000" w:sz="4" w:space="0"/>
              <w:bottom w:val="single" w:color="000000" w:sz="4" w:space="0"/>
              <w:right w:val="single" w:color="000000" w:sz="4" w:space="0"/>
            </w:tcBorders>
            <w:vAlign w:val="center"/>
          </w:tcPr>
          <w:p w14:paraId="19AB8A1F">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2030" w:type="dxa"/>
            <w:tcBorders>
              <w:top w:val="single" w:color="000000" w:sz="4" w:space="0"/>
              <w:left w:val="single" w:color="000000" w:sz="4" w:space="0"/>
              <w:bottom w:val="single" w:color="000000" w:sz="4" w:space="0"/>
              <w:right w:val="single" w:color="000000" w:sz="4" w:space="0"/>
            </w:tcBorders>
            <w:vAlign w:val="center"/>
          </w:tcPr>
          <w:p w14:paraId="4A9560E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39C1A9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电警105-144</w:t>
            </w:r>
          </w:p>
        </w:tc>
      </w:tr>
      <w:tr w14:paraId="43989B32">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7B66A1B">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3612B06C">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8BE365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中瑞科技CXBG-1-PS/MC-IMC-SLL1L</w:t>
            </w:r>
          </w:p>
        </w:tc>
        <w:tc>
          <w:tcPr>
            <w:tcW w:w="970" w:type="dxa"/>
            <w:tcBorders>
              <w:top w:val="single" w:color="000000" w:sz="4" w:space="0"/>
              <w:left w:val="single" w:color="000000" w:sz="4" w:space="0"/>
              <w:bottom w:val="single" w:color="000000" w:sz="4" w:space="0"/>
              <w:right w:val="single" w:color="000000" w:sz="4" w:space="0"/>
            </w:tcBorders>
            <w:vAlign w:val="center"/>
          </w:tcPr>
          <w:p w14:paraId="40418882">
            <w:pPr>
              <w:widowControl/>
              <w:jc w:val="center"/>
              <w:textAlignment w:val="center"/>
              <w:rPr>
                <w:rFonts w:ascii="宋体" w:hAnsi="宋体" w:cs="宋体"/>
                <w:color w:val="000000"/>
                <w:sz w:val="24"/>
              </w:rPr>
            </w:pPr>
            <w:r>
              <w:rPr>
                <w:rFonts w:hint="eastAsia" w:ascii="宋体" w:hAnsi="宋体" w:cs="宋体"/>
                <w:color w:val="000000"/>
                <w:kern w:val="0"/>
                <w:sz w:val="24"/>
                <w:lang w:bidi="ar"/>
              </w:rPr>
              <w:t>371</w:t>
            </w:r>
          </w:p>
        </w:tc>
        <w:tc>
          <w:tcPr>
            <w:tcW w:w="2030" w:type="dxa"/>
            <w:tcBorders>
              <w:top w:val="single" w:color="000000" w:sz="4" w:space="0"/>
              <w:left w:val="single" w:color="000000" w:sz="4" w:space="0"/>
              <w:bottom w:val="single" w:color="000000" w:sz="4" w:space="0"/>
              <w:right w:val="single" w:color="000000" w:sz="4" w:space="0"/>
            </w:tcBorders>
            <w:vAlign w:val="center"/>
          </w:tcPr>
          <w:p w14:paraId="1094CEE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1C4F6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电警145-246</w:t>
            </w:r>
          </w:p>
        </w:tc>
      </w:tr>
      <w:tr w14:paraId="025C87C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39985DA">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3E9B207">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单通道雷达</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2F7841C0">
            <w:pPr>
              <w:widowControl/>
              <w:jc w:val="center"/>
              <w:textAlignment w:val="center"/>
              <w:rPr>
                <w:rFonts w:ascii="宋体" w:hAnsi="宋体" w:cs="宋体"/>
                <w:color w:val="000000"/>
                <w:sz w:val="24"/>
              </w:rPr>
            </w:pPr>
            <w:r>
              <w:rPr>
                <w:rFonts w:hint="eastAsia" w:ascii="宋体" w:hAnsi="宋体" w:cs="宋体"/>
                <w:color w:val="000000"/>
                <w:kern w:val="0"/>
                <w:sz w:val="24"/>
                <w:lang w:bidi="ar"/>
              </w:rPr>
              <w:t>川速微波CSR—IN</w:t>
            </w:r>
          </w:p>
        </w:tc>
        <w:tc>
          <w:tcPr>
            <w:tcW w:w="970" w:type="dxa"/>
            <w:tcBorders>
              <w:top w:val="single" w:color="000000" w:sz="4" w:space="0"/>
              <w:left w:val="single" w:color="000000" w:sz="4" w:space="0"/>
              <w:bottom w:val="single" w:color="000000" w:sz="4" w:space="0"/>
              <w:right w:val="single" w:color="000000" w:sz="4" w:space="0"/>
            </w:tcBorders>
            <w:vAlign w:val="center"/>
          </w:tcPr>
          <w:p w14:paraId="132AFC7B">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2030" w:type="dxa"/>
            <w:tcBorders>
              <w:top w:val="single" w:color="000000" w:sz="4" w:space="0"/>
              <w:left w:val="single" w:color="000000" w:sz="4" w:space="0"/>
              <w:bottom w:val="single" w:color="000000" w:sz="4" w:space="0"/>
              <w:right w:val="single" w:color="000000" w:sz="4" w:space="0"/>
            </w:tcBorders>
            <w:vAlign w:val="center"/>
          </w:tcPr>
          <w:p w14:paraId="58F90DE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EBC85B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电警145-246</w:t>
            </w:r>
          </w:p>
        </w:tc>
      </w:tr>
      <w:tr w14:paraId="3819797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1A3568E0">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13FEC44">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7952068">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华为RH2288H(KD)V5</w:t>
            </w:r>
          </w:p>
        </w:tc>
        <w:tc>
          <w:tcPr>
            <w:tcW w:w="970" w:type="dxa"/>
            <w:tcBorders>
              <w:top w:val="single" w:color="000000" w:sz="4" w:space="0"/>
              <w:left w:val="single" w:color="000000" w:sz="4" w:space="0"/>
              <w:bottom w:val="single" w:color="000000" w:sz="4" w:space="0"/>
              <w:right w:val="single" w:color="000000" w:sz="4" w:space="0"/>
            </w:tcBorders>
            <w:vAlign w:val="center"/>
          </w:tcPr>
          <w:p w14:paraId="42E43B9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6A20D42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AEBB4B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4948DF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8BD43DD">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23A8540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全景鹰眼相机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473CF86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海康DS-2CD6924F-IS</w:t>
            </w:r>
          </w:p>
        </w:tc>
        <w:tc>
          <w:tcPr>
            <w:tcW w:w="970" w:type="dxa"/>
            <w:tcBorders>
              <w:top w:val="single" w:color="000000" w:sz="4" w:space="0"/>
              <w:left w:val="single" w:color="000000" w:sz="4" w:space="0"/>
              <w:bottom w:val="single" w:color="000000" w:sz="4" w:space="0"/>
              <w:right w:val="single" w:color="000000" w:sz="4" w:space="0"/>
            </w:tcBorders>
            <w:vAlign w:val="center"/>
          </w:tcPr>
          <w:p w14:paraId="08CD14F5">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2030" w:type="dxa"/>
            <w:tcBorders>
              <w:top w:val="single" w:color="000000" w:sz="4" w:space="0"/>
              <w:left w:val="single" w:color="000000" w:sz="4" w:space="0"/>
              <w:bottom w:val="single" w:color="000000" w:sz="4" w:space="0"/>
              <w:right w:val="single" w:color="000000" w:sz="4" w:space="0"/>
            </w:tcBorders>
            <w:vAlign w:val="center"/>
          </w:tcPr>
          <w:p w14:paraId="6B97EB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AD54F4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电警145-246</w:t>
            </w:r>
          </w:p>
        </w:tc>
      </w:tr>
      <w:tr w14:paraId="4EF4E81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6B42D13">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023CF4F">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34872C8">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科达CXBG-2-MC-K306</w:t>
            </w:r>
          </w:p>
        </w:tc>
        <w:tc>
          <w:tcPr>
            <w:tcW w:w="970" w:type="dxa"/>
            <w:tcBorders>
              <w:top w:val="single" w:color="000000" w:sz="4" w:space="0"/>
              <w:left w:val="single" w:color="000000" w:sz="4" w:space="0"/>
              <w:bottom w:val="single" w:color="000000" w:sz="4" w:space="0"/>
              <w:right w:val="single" w:color="000000" w:sz="4" w:space="0"/>
            </w:tcBorders>
            <w:vAlign w:val="center"/>
          </w:tcPr>
          <w:p w14:paraId="0E7B5295">
            <w:pPr>
              <w:widowControl/>
              <w:jc w:val="center"/>
              <w:textAlignment w:val="center"/>
              <w:rPr>
                <w:rFonts w:ascii="宋体" w:hAnsi="宋体" w:cs="宋体"/>
                <w:color w:val="000000"/>
                <w:sz w:val="24"/>
              </w:rPr>
            </w:pPr>
            <w:r>
              <w:rPr>
                <w:rFonts w:hint="eastAsia" w:ascii="宋体" w:hAnsi="宋体" w:cs="宋体"/>
                <w:color w:val="000000"/>
                <w:kern w:val="0"/>
                <w:sz w:val="24"/>
                <w:lang w:bidi="ar"/>
              </w:rPr>
              <w:t>369</w:t>
            </w:r>
          </w:p>
        </w:tc>
        <w:tc>
          <w:tcPr>
            <w:tcW w:w="2030" w:type="dxa"/>
            <w:tcBorders>
              <w:top w:val="single" w:color="000000" w:sz="4" w:space="0"/>
              <w:left w:val="single" w:color="000000" w:sz="4" w:space="0"/>
              <w:bottom w:val="single" w:color="000000" w:sz="4" w:space="0"/>
              <w:right w:val="single" w:color="000000" w:sz="4" w:space="0"/>
            </w:tcBorders>
            <w:vAlign w:val="center"/>
          </w:tcPr>
          <w:p w14:paraId="7DE91BF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6A6CAC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电警145-246</w:t>
            </w:r>
          </w:p>
        </w:tc>
      </w:tr>
      <w:tr w14:paraId="7D71871C">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E459A63">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27C1519C">
            <w:pPr>
              <w:widowControl/>
              <w:jc w:val="center"/>
              <w:textAlignment w:val="center"/>
              <w:rPr>
                <w:rFonts w:ascii="宋体" w:hAnsi="宋体" w:cs="宋体"/>
                <w:color w:val="000000"/>
                <w:sz w:val="24"/>
              </w:rPr>
            </w:pPr>
            <w:r>
              <w:rPr>
                <w:rFonts w:hint="eastAsia" w:ascii="宋体" w:hAnsi="宋体" w:cs="宋体"/>
                <w:color w:val="000000"/>
                <w:kern w:val="0"/>
                <w:sz w:val="24"/>
                <w:lang w:bidi="ar"/>
              </w:rPr>
              <w:t>违法相机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DBD0CB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海康iDS-TCV900-EF/50</w:t>
            </w:r>
          </w:p>
        </w:tc>
        <w:tc>
          <w:tcPr>
            <w:tcW w:w="970" w:type="dxa"/>
            <w:tcBorders>
              <w:top w:val="single" w:color="000000" w:sz="4" w:space="0"/>
              <w:left w:val="single" w:color="000000" w:sz="4" w:space="0"/>
              <w:bottom w:val="single" w:color="000000" w:sz="4" w:space="0"/>
              <w:right w:val="single" w:color="000000" w:sz="4" w:space="0"/>
            </w:tcBorders>
            <w:vAlign w:val="center"/>
          </w:tcPr>
          <w:p w14:paraId="54AB15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2030" w:type="dxa"/>
            <w:tcBorders>
              <w:top w:val="single" w:color="000000" w:sz="4" w:space="0"/>
              <w:left w:val="single" w:color="000000" w:sz="4" w:space="0"/>
              <w:bottom w:val="single" w:color="000000" w:sz="4" w:space="0"/>
              <w:right w:val="single" w:color="000000" w:sz="4" w:space="0"/>
            </w:tcBorders>
            <w:vAlign w:val="center"/>
          </w:tcPr>
          <w:p w14:paraId="18D90F9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8CA5F0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电警145-246</w:t>
            </w:r>
          </w:p>
        </w:tc>
      </w:tr>
      <w:tr w14:paraId="2298258C">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8526B74">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ACE8C5B">
            <w:pPr>
              <w:widowControl/>
              <w:jc w:val="center"/>
              <w:textAlignment w:val="center"/>
              <w:rPr>
                <w:rFonts w:ascii="宋体" w:hAnsi="宋体" w:cs="宋体"/>
                <w:color w:val="000000"/>
                <w:sz w:val="24"/>
              </w:rPr>
            </w:pPr>
            <w:r>
              <w:rPr>
                <w:rFonts w:hint="eastAsia" w:ascii="宋体" w:hAnsi="宋体" w:cs="宋体"/>
                <w:color w:val="000000"/>
                <w:kern w:val="0"/>
                <w:sz w:val="24"/>
                <w:lang w:bidi="ar"/>
              </w:rPr>
              <w:t>星光级球机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C4602F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海康DS-2DF8231IW-A</w:t>
            </w:r>
          </w:p>
        </w:tc>
        <w:tc>
          <w:tcPr>
            <w:tcW w:w="970" w:type="dxa"/>
            <w:tcBorders>
              <w:top w:val="single" w:color="000000" w:sz="4" w:space="0"/>
              <w:left w:val="single" w:color="000000" w:sz="4" w:space="0"/>
              <w:bottom w:val="single" w:color="000000" w:sz="4" w:space="0"/>
              <w:right w:val="single" w:color="000000" w:sz="4" w:space="0"/>
            </w:tcBorders>
            <w:vAlign w:val="center"/>
          </w:tcPr>
          <w:p w14:paraId="365E4C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2030" w:type="dxa"/>
            <w:tcBorders>
              <w:top w:val="single" w:color="000000" w:sz="4" w:space="0"/>
              <w:left w:val="single" w:color="000000" w:sz="4" w:space="0"/>
              <w:bottom w:val="single" w:color="000000" w:sz="4" w:space="0"/>
              <w:right w:val="single" w:color="000000" w:sz="4" w:space="0"/>
            </w:tcBorders>
            <w:vAlign w:val="center"/>
          </w:tcPr>
          <w:p w14:paraId="60AF5B6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9E9325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监控11-39</w:t>
            </w:r>
          </w:p>
        </w:tc>
      </w:tr>
      <w:tr w14:paraId="38D7B171">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B49928B">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F77157E">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一体化抓拍主机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5152C8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海康iDS-TCV900-EF/50</w:t>
            </w:r>
          </w:p>
        </w:tc>
        <w:tc>
          <w:tcPr>
            <w:tcW w:w="970" w:type="dxa"/>
            <w:tcBorders>
              <w:top w:val="single" w:color="000000" w:sz="4" w:space="0"/>
              <w:left w:val="single" w:color="000000" w:sz="4" w:space="0"/>
              <w:bottom w:val="single" w:color="000000" w:sz="4" w:space="0"/>
              <w:right w:val="single" w:color="000000" w:sz="4" w:space="0"/>
            </w:tcBorders>
            <w:vAlign w:val="center"/>
          </w:tcPr>
          <w:p w14:paraId="00DC7809">
            <w:pPr>
              <w:widowControl/>
              <w:jc w:val="center"/>
              <w:textAlignment w:val="center"/>
              <w:rPr>
                <w:rFonts w:ascii="宋体" w:hAnsi="宋体" w:cs="宋体"/>
                <w:color w:val="000000"/>
                <w:sz w:val="24"/>
              </w:rPr>
            </w:pPr>
            <w:r>
              <w:rPr>
                <w:rFonts w:hint="eastAsia" w:ascii="宋体" w:hAnsi="宋体" w:cs="宋体"/>
                <w:color w:val="000000"/>
                <w:kern w:val="0"/>
                <w:sz w:val="24"/>
                <w:lang w:bidi="ar"/>
              </w:rPr>
              <w:t>349</w:t>
            </w:r>
          </w:p>
        </w:tc>
        <w:tc>
          <w:tcPr>
            <w:tcW w:w="2030" w:type="dxa"/>
            <w:tcBorders>
              <w:top w:val="single" w:color="000000" w:sz="4" w:space="0"/>
              <w:left w:val="single" w:color="000000" w:sz="4" w:space="0"/>
              <w:bottom w:val="single" w:color="000000" w:sz="4" w:space="0"/>
              <w:right w:val="single" w:color="000000" w:sz="4" w:space="0"/>
            </w:tcBorders>
            <w:vAlign w:val="center"/>
          </w:tcPr>
          <w:p w14:paraId="3FFEEAB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E7F0B1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电警145-246</w:t>
            </w:r>
          </w:p>
        </w:tc>
      </w:tr>
      <w:tr w14:paraId="44175C8C">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30DE854">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D463A4C">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高点全景摄像机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2E60A5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海康iDS-2VP812-A253-D</w:t>
            </w:r>
          </w:p>
        </w:tc>
        <w:tc>
          <w:tcPr>
            <w:tcW w:w="970" w:type="dxa"/>
            <w:tcBorders>
              <w:top w:val="single" w:color="000000" w:sz="4" w:space="0"/>
              <w:left w:val="single" w:color="000000" w:sz="4" w:space="0"/>
              <w:bottom w:val="single" w:color="000000" w:sz="4" w:space="0"/>
              <w:right w:val="single" w:color="000000" w:sz="4" w:space="0"/>
            </w:tcBorders>
            <w:vAlign w:val="center"/>
          </w:tcPr>
          <w:p w14:paraId="24F35D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2D03A7B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4F40F4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高点4-5</w:t>
            </w:r>
          </w:p>
        </w:tc>
      </w:tr>
      <w:tr w14:paraId="38E22DF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8CAA3A3">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E94F790">
            <w:pPr>
              <w:widowControl/>
              <w:jc w:val="center"/>
              <w:textAlignment w:val="center"/>
              <w:rPr>
                <w:rFonts w:ascii="宋体" w:hAnsi="宋体" w:cs="宋体"/>
                <w:color w:val="000000"/>
                <w:sz w:val="24"/>
              </w:rPr>
            </w:pPr>
            <w:r>
              <w:rPr>
                <w:rFonts w:hint="eastAsia" w:ascii="宋体" w:hAnsi="宋体" w:cs="宋体"/>
                <w:color w:val="000000"/>
                <w:kern w:val="0"/>
                <w:sz w:val="24"/>
                <w:lang w:bidi="ar"/>
              </w:rPr>
              <w:t>驱离设备</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BFDE754">
            <w:pPr>
              <w:widowControl/>
              <w:jc w:val="center"/>
              <w:textAlignment w:val="center"/>
              <w:rPr>
                <w:rFonts w:ascii="宋体" w:hAnsi="宋体" w:cs="宋体"/>
                <w:color w:val="000000"/>
                <w:sz w:val="24"/>
              </w:rPr>
            </w:pPr>
            <w:r>
              <w:rPr>
                <w:rFonts w:hint="eastAsia" w:ascii="宋体" w:hAnsi="宋体" w:cs="宋体"/>
                <w:color w:val="000000"/>
                <w:kern w:val="0"/>
                <w:sz w:val="24"/>
                <w:lang w:bidi="ar"/>
              </w:rPr>
              <w:t>派斯顿PA-USB250W6P</w:t>
            </w:r>
          </w:p>
        </w:tc>
        <w:tc>
          <w:tcPr>
            <w:tcW w:w="970" w:type="dxa"/>
            <w:tcBorders>
              <w:top w:val="single" w:color="000000" w:sz="4" w:space="0"/>
              <w:left w:val="single" w:color="000000" w:sz="4" w:space="0"/>
              <w:bottom w:val="single" w:color="000000" w:sz="4" w:space="0"/>
              <w:right w:val="single" w:color="000000" w:sz="4" w:space="0"/>
            </w:tcBorders>
            <w:vAlign w:val="center"/>
          </w:tcPr>
          <w:p w14:paraId="592B723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2EDDB1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F65903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高点4-5</w:t>
            </w:r>
          </w:p>
        </w:tc>
      </w:tr>
      <w:tr w14:paraId="06DDFB8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5352675">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0CDB934">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视频存储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6D25FD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海康DS-9616N-M8</w:t>
            </w:r>
          </w:p>
        </w:tc>
        <w:tc>
          <w:tcPr>
            <w:tcW w:w="970" w:type="dxa"/>
            <w:tcBorders>
              <w:top w:val="single" w:color="000000" w:sz="4" w:space="0"/>
              <w:left w:val="single" w:color="000000" w:sz="4" w:space="0"/>
              <w:bottom w:val="single" w:color="000000" w:sz="4" w:space="0"/>
              <w:right w:val="single" w:color="000000" w:sz="4" w:space="0"/>
            </w:tcBorders>
            <w:vAlign w:val="center"/>
          </w:tcPr>
          <w:p w14:paraId="152DFC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78E24C4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D4C175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2127C482">
        <w:tblPrEx>
          <w:tblCellMar>
            <w:top w:w="0" w:type="dxa"/>
            <w:left w:w="108" w:type="dxa"/>
            <w:bottom w:w="0" w:type="dxa"/>
            <w:right w:w="108" w:type="dxa"/>
          </w:tblCellMar>
        </w:tblPrEx>
        <w:trPr>
          <w:trHeight w:val="2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C9A0D33">
            <w:pPr>
              <w:widowControl/>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51E40EE">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3B8B3A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万兆交换机</w:t>
            </w:r>
          </w:p>
        </w:tc>
        <w:tc>
          <w:tcPr>
            <w:tcW w:w="970" w:type="dxa"/>
            <w:tcBorders>
              <w:top w:val="single" w:color="000000" w:sz="4" w:space="0"/>
              <w:left w:val="single" w:color="000000" w:sz="4" w:space="0"/>
              <w:bottom w:val="single" w:color="000000" w:sz="4" w:space="0"/>
              <w:right w:val="single" w:color="000000" w:sz="4" w:space="0"/>
            </w:tcBorders>
            <w:vAlign w:val="center"/>
          </w:tcPr>
          <w:p w14:paraId="58156E9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44CC48A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A2590C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0ADA68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BAF74BD">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E8949B7">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4244893E">
            <w:pPr>
              <w:widowControl/>
              <w:jc w:val="center"/>
              <w:textAlignment w:val="center"/>
              <w:rPr>
                <w:rFonts w:ascii="宋体" w:hAnsi="宋体" w:cs="宋体"/>
                <w:color w:val="000000"/>
                <w:sz w:val="24"/>
              </w:rPr>
            </w:pPr>
            <w:r>
              <w:rPr>
                <w:rFonts w:hint="eastAsia" w:ascii="宋体" w:hAnsi="宋体" w:cs="宋体"/>
                <w:color w:val="000000"/>
                <w:kern w:val="0"/>
                <w:sz w:val="24"/>
                <w:lang w:bidi="ar"/>
              </w:rPr>
              <w:t>3.5寸，7200转，3TB存储专用硬盘</w:t>
            </w:r>
          </w:p>
        </w:tc>
        <w:tc>
          <w:tcPr>
            <w:tcW w:w="970" w:type="dxa"/>
            <w:tcBorders>
              <w:top w:val="single" w:color="000000" w:sz="4" w:space="0"/>
              <w:left w:val="single" w:color="000000" w:sz="4" w:space="0"/>
              <w:bottom w:val="single" w:color="000000" w:sz="4" w:space="0"/>
              <w:right w:val="single" w:color="000000" w:sz="4" w:space="0"/>
            </w:tcBorders>
            <w:vAlign w:val="center"/>
          </w:tcPr>
          <w:p w14:paraId="753D6EE7">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2030" w:type="dxa"/>
            <w:tcBorders>
              <w:top w:val="single" w:color="000000" w:sz="4" w:space="0"/>
              <w:left w:val="single" w:color="000000" w:sz="4" w:space="0"/>
              <w:bottom w:val="single" w:color="000000" w:sz="4" w:space="0"/>
              <w:right w:val="single" w:color="000000" w:sz="4" w:space="0"/>
            </w:tcBorders>
            <w:vAlign w:val="center"/>
          </w:tcPr>
          <w:p w14:paraId="1C94C13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10934B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5DABA47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CE4742C">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2017" w:type="dxa"/>
            <w:tcBorders>
              <w:top w:val="single" w:color="000000" w:sz="4" w:space="0"/>
              <w:left w:val="single" w:color="000000" w:sz="4" w:space="0"/>
              <w:bottom w:val="single" w:color="000000" w:sz="4" w:space="0"/>
              <w:right w:val="single" w:color="000000" w:sz="4" w:space="0"/>
            </w:tcBorders>
            <w:vAlign w:val="center"/>
          </w:tcPr>
          <w:p w14:paraId="5AB2B802">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环保卡口</w:t>
            </w:r>
          </w:p>
        </w:tc>
        <w:tc>
          <w:tcPr>
            <w:tcW w:w="2328" w:type="dxa"/>
            <w:tcBorders>
              <w:top w:val="single" w:color="000000" w:sz="4" w:space="0"/>
              <w:left w:val="single" w:color="000000" w:sz="4" w:space="0"/>
              <w:bottom w:val="single" w:color="000000" w:sz="4" w:space="0"/>
              <w:right w:val="single" w:color="000000" w:sz="4" w:space="0"/>
            </w:tcBorders>
            <w:vAlign w:val="center"/>
          </w:tcPr>
          <w:p w14:paraId="59DE6550">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iDS-TCV900-DJFM</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311EF41">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2030" w:type="dxa"/>
            <w:tcBorders>
              <w:top w:val="single" w:color="000000" w:sz="4" w:space="0"/>
              <w:left w:val="single" w:color="000000" w:sz="4" w:space="0"/>
              <w:bottom w:val="single" w:color="000000" w:sz="4" w:space="0"/>
              <w:right w:val="single" w:color="000000" w:sz="4" w:space="0"/>
            </w:tcBorders>
            <w:vAlign w:val="center"/>
          </w:tcPr>
          <w:p w14:paraId="55156D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1C718B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780F4A2C">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BA3CEDA">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2017" w:type="dxa"/>
            <w:tcBorders>
              <w:top w:val="single" w:color="000000" w:sz="4" w:space="0"/>
              <w:left w:val="single" w:color="000000" w:sz="4" w:space="0"/>
              <w:bottom w:val="single" w:color="000000" w:sz="4" w:space="0"/>
              <w:right w:val="single" w:color="000000" w:sz="4" w:space="0"/>
            </w:tcBorders>
            <w:vAlign w:val="center"/>
          </w:tcPr>
          <w:p w14:paraId="3EC95685">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三合一补光灯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768F4D93">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CXBG-2-MC-DS-TL3000B-CI</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CEA2152">
            <w:pPr>
              <w:widowControl/>
              <w:jc w:val="center"/>
              <w:textAlignment w:val="center"/>
              <w:rPr>
                <w:rFonts w:ascii="宋体" w:hAnsi="宋体" w:cs="宋体"/>
                <w:color w:val="000000"/>
                <w:sz w:val="24"/>
              </w:rPr>
            </w:pPr>
            <w:r>
              <w:rPr>
                <w:rFonts w:hint="eastAsia" w:ascii="宋体" w:hAnsi="宋体" w:cs="宋体"/>
                <w:color w:val="000000"/>
                <w:kern w:val="0"/>
                <w:sz w:val="24"/>
                <w:lang w:bidi="ar"/>
              </w:rPr>
              <w:t>191</w:t>
            </w:r>
          </w:p>
        </w:tc>
        <w:tc>
          <w:tcPr>
            <w:tcW w:w="2030" w:type="dxa"/>
            <w:tcBorders>
              <w:top w:val="single" w:color="000000" w:sz="4" w:space="0"/>
              <w:left w:val="single" w:color="000000" w:sz="4" w:space="0"/>
              <w:bottom w:val="single" w:color="000000" w:sz="4" w:space="0"/>
              <w:right w:val="single" w:color="000000" w:sz="4" w:space="0"/>
            </w:tcBorders>
            <w:vAlign w:val="center"/>
          </w:tcPr>
          <w:p w14:paraId="46B1FE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EEA1E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7C85E53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A771E8C">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2017" w:type="dxa"/>
            <w:tcBorders>
              <w:top w:val="single" w:color="000000" w:sz="4" w:space="0"/>
              <w:left w:val="single" w:color="000000" w:sz="4" w:space="0"/>
              <w:bottom w:val="single" w:color="000000" w:sz="4" w:space="0"/>
              <w:right w:val="single" w:color="000000" w:sz="4" w:space="0"/>
            </w:tcBorders>
            <w:vAlign w:val="center"/>
          </w:tcPr>
          <w:p w14:paraId="6F90ADC7">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226E43F0">
            <w:pPr>
              <w:widowControl/>
              <w:jc w:val="center"/>
              <w:textAlignment w:val="center"/>
              <w:rPr>
                <w:rFonts w:ascii="宋体" w:hAnsi="宋体" w:cs="宋体"/>
                <w:color w:val="000000"/>
                <w:sz w:val="24"/>
              </w:rPr>
            </w:pPr>
            <w:r>
              <w:rPr>
                <w:rFonts w:hint="eastAsia" w:ascii="宋体" w:hAnsi="宋体" w:cs="宋体"/>
                <w:color w:val="000000"/>
                <w:kern w:val="0"/>
                <w:sz w:val="24"/>
                <w:lang w:bidi="ar"/>
              </w:rPr>
              <w:t>DS-8664N-I16</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009022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6E3C92F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32723B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05EF35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E68585D">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2017" w:type="dxa"/>
            <w:tcBorders>
              <w:top w:val="single" w:color="000000" w:sz="4" w:space="0"/>
              <w:left w:val="single" w:color="000000" w:sz="4" w:space="0"/>
              <w:bottom w:val="single" w:color="000000" w:sz="4" w:space="0"/>
              <w:right w:val="single" w:color="000000" w:sz="4" w:space="0"/>
            </w:tcBorders>
            <w:vAlign w:val="center"/>
          </w:tcPr>
          <w:p w14:paraId="7F11015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068D7F6B">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S5720S-28X-LI-AC</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19FBF4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67C4D5E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A3EA34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3CA581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F5B22BA">
            <w:pPr>
              <w:widowControl/>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2017" w:type="dxa"/>
            <w:tcBorders>
              <w:top w:val="single" w:color="000000" w:sz="4" w:space="0"/>
              <w:left w:val="single" w:color="000000" w:sz="4" w:space="0"/>
              <w:bottom w:val="single" w:color="000000" w:sz="4" w:space="0"/>
              <w:right w:val="single" w:color="000000" w:sz="4" w:space="0"/>
            </w:tcBorders>
            <w:vAlign w:val="center"/>
          </w:tcPr>
          <w:p w14:paraId="6A34A4AA">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智能机箱</w:t>
            </w:r>
          </w:p>
        </w:tc>
        <w:tc>
          <w:tcPr>
            <w:tcW w:w="2328" w:type="dxa"/>
            <w:tcBorders>
              <w:top w:val="single" w:color="000000" w:sz="4" w:space="0"/>
              <w:left w:val="single" w:color="000000" w:sz="4" w:space="0"/>
              <w:bottom w:val="single" w:color="000000" w:sz="4" w:space="0"/>
              <w:right w:val="single" w:color="000000" w:sz="4" w:space="0"/>
            </w:tcBorders>
            <w:vAlign w:val="center"/>
          </w:tcPr>
          <w:p w14:paraId="1B8104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0D6DA37">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2030" w:type="dxa"/>
            <w:tcBorders>
              <w:top w:val="single" w:color="000000" w:sz="4" w:space="0"/>
              <w:left w:val="single" w:color="000000" w:sz="4" w:space="0"/>
              <w:bottom w:val="single" w:color="000000" w:sz="4" w:space="0"/>
              <w:right w:val="single" w:color="000000" w:sz="4" w:space="0"/>
            </w:tcBorders>
            <w:vAlign w:val="center"/>
          </w:tcPr>
          <w:p w14:paraId="101E6C8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688183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2031C00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49027AC">
            <w:pPr>
              <w:widowControl/>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2017" w:type="dxa"/>
            <w:tcBorders>
              <w:top w:val="single" w:color="000000" w:sz="4" w:space="0"/>
              <w:left w:val="single" w:color="000000" w:sz="4" w:space="0"/>
              <w:bottom w:val="single" w:color="000000" w:sz="4" w:space="0"/>
              <w:right w:val="single" w:color="000000" w:sz="4" w:space="0"/>
            </w:tcBorders>
            <w:vAlign w:val="center"/>
          </w:tcPr>
          <w:p w14:paraId="047D357F">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08F2D5AF">
            <w:pPr>
              <w:widowControl/>
              <w:jc w:val="center"/>
              <w:textAlignment w:val="center"/>
              <w:rPr>
                <w:rFonts w:ascii="宋体" w:hAnsi="宋体" w:cs="宋体"/>
                <w:color w:val="000000"/>
                <w:sz w:val="24"/>
              </w:rPr>
            </w:pPr>
            <w:r>
              <w:rPr>
                <w:rFonts w:hint="eastAsia" w:ascii="宋体" w:hAnsi="宋体" w:cs="宋体"/>
                <w:color w:val="000000"/>
                <w:kern w:val="0"/>
                <w:sz w:val="24"/>
                <w:lang w:bidi="ar"/>
              </w:rPr>
              <w:t>链路复用点位，百兆</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B27B0D1">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2030" w:type="dxa"/>
            <w:tcBorders>
              <w:top w:val="single" w:color="000000" w:sz="4" w:space="0"/>
              <w:left w:val="single" w:color="000000" w:sz="4" w:space="0"/>
              <w:bottom w:val="single" w:color="000000" w:sz="4" w:space="0"/>
              <w:right w:val="single" w:color="000000" w:sz="4" w:space="0"/>
            </w:tcBorders>
            <w:vAlign w:val="center"/>
          </w:tcPr>
          <w:p w14:paraId="6C0CC00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32116A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68A62AD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B1526A1">
            <w:pPr>
              <w:widowControl/>
              <w:jc w:val="center"/>
              <w:textAlignment w:val="center"/>
              <w:rPr>
                <w:rFonts w:ascii="宋体" w:hAnsi="宋体" w:cs="宋体"/>
                <w:color w:val="000000"/>
                <w:sz w:val="24"/>
              </w:rPr>
            </w:pPr>
            <w:r>
              <w:rPr>
                <w:rFonts w:hint="eastAsia" w:ascii="宋体" w:hAnsi="宋体" w:cs="宋体"/>
                <w:color w:val="000000"/>
                <w:kern w:val="0"/>
                <w:sz w:val="24"/>
                <w:lang w:bidi="ar"/>
              </w:rPr>
              <w:t>87</w:t>
            </w:r>
          </w:p>
        </w:tc>
        <w:tc>
          <w:tcPr>
            <w:tcW w:w="2017" w:type="dxa"/>
            <w:tcBorders>
              <w:top w:val="single" w:color="000000" w:sz="4" w:space="0"/>
              <w:left w:val="single" w:color="000000" w:sz="4" w:space="0"/>
              <w:bottom w:val="single" w:color="000000" w:sz="4" w:space="0"/>
              <w:right w:val="single" w:color="000000" w:sz="4" w:space="0"/>
            </w:tcBorders>
            <w:vAlign w:val="center"/>
          </w:tcPr>
          <w:p w14:paraId="52B45D7B">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室外显示设备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1020A7F4">
            <w:pPr>
              <w:widowControl/>
              <w:jc w:val="center"/>
              <w:textAlignment w:val="center"/>
              <w:rPr>
                <w:rFonts w:ascii="宋体" w:hAnsi="宋体" w:cs="宋体"/>
                <w:color w:val="000000"/>
                <w:sz w:val="24"/>
              </w:rPr>
            </w:pPr>
            <w:r>
              <w:rPr>
                <w:rFonts w:hint="eastAsia" w:ascii="宋体" w:hAnsi="宋体" w:cs="宋体"/>
                <w:color w:val="000000"/>
                <w:kern w:val="0"/>
                <w:sz w:val="24"/>
                <w:lang w:bidi="ar"/>
              </w:rPr>
              <w:t>YDBZ-0-B-HKYD-100/WG</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A283710">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2030" w:type="dxa"/>
            <w:tcBorders>
              <w:top w:val="single" w:color="000000" w:sz="4" w:space="0"/>
              <w:left w:val="single" w:color="000000" w:sz="4" w:space="0"/>
              <w:bottom w:val="single" w:color="000000" w:sz="4" w:space="0"/>
              <w:right w:val="single" w:color="000000" w:sz="4" w:space="0"/>
            </w:tcBorders>
            <w:vAlign w:val="center"/>
          </w:tcPr>
          <w:p w14:paraId="0485174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4C9D35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2C4CD5F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53BDF62">
            <w:pPr>
              <w:widowControl/>
              <w:jc w:val="center"/>
              <w:textAlignment w:val="center"/>
              <w:rPr>
                <w:rFonts w:ascii="宋体" w:hAnsi="宋体" w:cs="宋体"/>
                <w:color w:val="000000"/>
                <w:sz w:val="24"/>
              </w:rPr>
            </w:pPr>
            <w:r>
              <w:rPr>
                <w:rFonts w:hint="eastAsia" w:ascii="宋体" w:hAnsi="宋体" w:cs="宋体"/>
                <w:color w:val="000000"/>
                <w:kern w:val="0"/>
                <w:sz w:val="24"/>
                <w:lang w:bidi="ar"/>
              </w:rPr>
              <w:t>88</w:t>
            </w:r>
          </w:p>
        </w:tc>
        <w:tc>
          <w:tcPr>
            <w:tcW w:w="2017" w:type="dxa"/>
            <w:tcBorders>
              <w:top w:val="single" w:color="000000" w:sz="4" w:space="0"/>
              <w:left w:val="single" w:color="000000" w:sz="4" w:space="0"/>
              <w:bottom w:val="single" w:color="000000" w:sz="4" w:space="0"/>
              <w:right w:val="single" w:color="000000" w:sz="4" w:space="0"/>
            </w:tcBorders>
            <w:vAlign w:val="center"/>
          </w:tcPr>
          <w:p w14:paraId="7C84E284">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发送卡</w:t>
            </w:r>
          </w:p>
        </w:tc>
        <w:tc>
          <w:tcPr>
            <w:tcW w:w="2328" w:type="dxa"/>
            <w:tcBorders>
              <w:top w:val="single" w:color="000000" w:sz="4" w:space="0"/>
              <w:left w:val="single" w:color="000000" w:sz="4" w:space="0"/>
              <w:bottom w:val="single" w:color="000000" w:sz="4" w:space="0"/>
              <w:right w:val="single" w:color="000000" w:sz="4" w:space="0"/>
            </w:tcBorders>
            <w:vAlign w:val="center"/>
          </w:tcPr>
          <w:p w14:paraId="3D3731BA">
            <w:pPr>
              <w:widowControl/>
              <w:jc w:val="center"/>
              <w:textAlignment w:val="center"/>
              <w:rPr>
                <w:rFonts w:ascii="宋体" w:hAnsi="宋体" w:cs="宋体"/>
                <w:color w:val="000000"/>
                <w:sz w:val="24"/>
              </w:rPr>
            </w:pPr>
            <w:r>
              <w:rPr>
                <w:rFonts w:hint="eastAsia" w:ascii="宋体" w:hAnsi="宋体" w:cs="宋体"/>
                <w:color w:val="000000"/>
                <w:kern w:val="0"/>
                <w:sz w:val="24"/>
                <w:lang w:bidi="ar"/>
              </w:rPr>
              <w:t>DS-TVL000-0-7</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2DC505B0">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single" w:color="000000" w:sz="4" w:space="0"/>
              <w:bottom w:val="single" w:color="000000" w:sz="4" w:space="0"/>
              <w:right w:val="single" w:color="000000" w:sz="4" w:space="0"/>
            </w:tcBorders>
            <w:vAlign w:val="center"/>
          </w:tcPr>
          <w:p w14:paraId="0A38CC1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5E8E74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7786EC0D">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DF094FC">
            <w:pPr>
              <w:widowControl/>
              <w:jc w:val="center"/>
              <w:textAlignment w:val="center"/>
              <w:rPr>
                <w:rFonts w:ascii="宋体" w:hAnsi="宋体" w:cs="宋体"/>
                <w:color w:val="000000"/>
                <w:sz w:val="24"/>
              </w:rPr>
            </w:pPr>
            <w:r>
              <w:rPr>
                <w:rFonts w:hint="eastAsia" w:ascii="宋体" w:hAnsi="宋体" w:cs="宋体"/>
                <w:color w:val="000000"/>
                <w:kern w:val="0"/>
                <w:sz w:val="24"/>
                <w:lang w:bidi="ar"/>
              </w:rPr>
              <w:t>89</w:t>
            </w:r>
          </w:p>
        </w:tc>
        <w:tc>
          <w:tcPr>
            <w:tcW w:w="2017" w:type="dxa"/>
            <w:tcBorders>
              <w:top w:val="single" w:color="000000" w:sz="4" w:space="0"/>
              <w:left w:val="single" w:color="000000" w:sz="4" w:space="0"/>
              <w:bottom w:val="single" w:color="000000" w:sz="4" w:space="0"/>
              <w:right w:val="single" w:color="000000" w:sz="4" w:space="0"/>
            </w:tcBorders>
            <w:vAlign w:val="center"/>
          </w:tcPr>
          <w:p w14:paraId="6229B095">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时钟校时服务器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11A1712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E05739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0A17F1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B2A0FB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2DD4508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4C1BF26">
            <w:pPr>
              <w:widowControl/>
              <w:jc w:val="center"/>
              <w:textAlignment w:val="center"/>
              <w:rPr>
                <w:rFonts w:ascii="宋体" w:hAnsi="宋体" w:cs="宋体"/>
                <w:color w:val="000000"/>
                <w:sz w:val="24"/>
              </w:rPr>
            </w:pPr>
            <w:r>
              <w:rPr>
                <w:rFonts w:hint="eastAsia" w:ascii="宋体" w:hAnsi="宋体" w:cs="宋体"/>
                <w:color w:val="000000"/>
                <w:kern w:val="0"/>
                <w:sz w:val="24"/>
                <w:lang w:bidi="ar"/>
              </w:rPr>
              <w:t>90</w:t>
            </w:r>
          </w:p>
        </w:tc>
        <w:tc>
          <w:tcPr>
            <w:tcW w:w="2017" w:type="dxa"/>
            <w:tcBorders>
              <w:top w:val="single" w:color="000000" w:sz="4" w:space="0"/>
              <w:left w:val="single" w:color="000000" w:sz="4" w:space="0"/>
              <w:bottom w:val="single" w:color="000000" w:sz="4" w:space="0"/>
              <w:right w:val="single" w:color="000000" w:sz="4" w:space="0"/>
            </w:tcBorders>
            <w:vAlign w:val="center"/>
          </w:tcPr>
          <w:p w14:paraId="33C2058B">
            <w:pPr>
              <w:widowControl/>
              <w:jc w:val="center"/>
              <w:textAlignment w:val="center"/>
              <w:rPr>
                <w:rFonts w:ascii="宋体" w:hAnsi="宋体" w:cs="宋体"/>
                <w:color w:val="000000"/>
                <w:sz w:val="24"/>
              </w:rPr>
            </w:pPr>
            <w:r>
              <w:rPr>
                <w:rFonts w:hint="eastAsia" w:ascii="宋体" w:hAnsi="宋体" w:cs="宋体"/>
                <w:color w:val="000000"/>
                <w:kern w:val="0"/>
                <w:sz w:val="24"/>
                <w:lang w:bidi="ar"/>
              </w:rPr>
              <w:t>便携式车载监控</w:t>
            </w:r>
          </w:p>
        </w:tc>
        <w:tc>
          <w:tcPr>
            <w:tcW w:w="2328" w:type="dxa"/>
            <w:tcBorders>
              <w:top w:val="single" w:color="000000" w:sz="4" w:space="0"/>
              <w:left w:val="single" w:color="000000" w:sz="4" w:space="0"/>
              <w:bottom w:val="single" w:color="000000" w:sz="4" w:space="0"/>
              <w:right w:val="single" w:color="000000" w:sz="4" w:space="0"/>
            </w:tcBorders>
            <w:vAlign w:val="center"/>
          </w:tcPr>
          <w:p w14:paraId="20769C63">
            <w:pPr>
              <w:widowControl/>
              <w:jc w:val="center"/>
              <w:textAlignment w:val="center"/>
              <w:rPr>
                <w:rFonts w:ascii="宋体" w:hAnsi="宋体" w:cs="宋体"/>
                <w:color w:val="000000"/>
                <w:sz w:val="24"/>
              </w:rPr>
            </w:pPr>
            <w:r>
              <w:rPr>
                <w:rFonts w:hint="eastAsia" w:ascii="宋体" w:hAnsi="宋体" w:cs="宋体"/>
                <w:color w:val="000000"/>
                <w:kern w:val="0"/>
                <w:sz w:val="24"/>
                <w:lang w:bidi="ar"/>
              </w:rPr>
              <w:t>DS-MH6171-S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03E75E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400B3CB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00AC59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5048462A">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F9437B9">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2017" w:type="dxa"/>
            <w:tcBorders>
              <w:top w:val="single" w:color="000000" w:sz="4" w:space="0"/>
              <w:left w:val="single" w:color="000000" w:sz="4" w:space="0"/>
              <w:bottom w:val="single" w:color="000000" w:sz="4" w:space="0"/>
              <w:right w:val="single" w:color="000000" w:sz="4" w:space="0"/>
            </w:tcBorders>
            <w:vAlign w:val="center"/>
          </w:tcPr>
          <w:p w14:paraId="2E899D7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事件检测抓拍单元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31C5C79E">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iDS-TCV900-DJTS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783A3B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2030" w:type="dxa"/>
            <w:tcBorders>
              <w:top w:val="single" w:color="000000" w:sz="4" w:space="0"/>
              <w:left w:val="single" w:color="000000" w:sz="4" w:space="0"/>
              <w:bottom w:val="single" w:color="000000" w:sz="4" w:space="0"/>
              <w:right w:val="single" w:color="000000" w:sz="4" w:space="0"/>
            </w:tcBorders>
            <w:vAlign w:val="center"/>
          </w:tcPr>
          <w:p w14:paraId="1ABC592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9A2E8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3757CDB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2ECC6A9">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2017" w:type="dxa"/>
            <w:tcBorders>
              <w:top w:val="single" w:color="000000" w:sz="4" w:space="0"/>
              <w:left w:val="single" w:color="000000" w:sz="4" w:space="0"/>
              <w:bottom w:val="single" w:color="000000" w:sz="4" w:space="0"/>
              <w:right w:val="single" w:color="000000" w:sz="4" w:space="0"/>
            </w:tcBorders>
            <w:vAlign w:val="center"/>
          </w:tcPr>
          <w:p w14:paraId="465DED9F">
            <w:pPr>
              <w:widowControl/>
              <w:jc w:val="center"/>
              <w:textAlignment w:val="center"/>
              <w:rPr>
                <w:rFonts w:ascii="宋体" w:hAnsi="宋体" w:cs="宋体"/>
                <w:color w:val="000000"/>
                <w:sz w:val="24"/>
              </w:rPr>
            </w:pPr>
            <w:r>
              <w:rPr>
                <w:rFonts w:hint="eastAsia" w:ascii="宋体" w:hAnsi="宋体" w:cs="宋体"/>
                <w:color w:val="000000"/>
                <w:kern w:val="0"/>
                <w:sz w:val="24"/>
                <w:lang w:bidi="ar"/>
              </w:rPr>
              <w:t>终端服务</w:t>
            </w:r>
          </w:p>
        </w:tc>
        <w:tc>
          <w:tcPr>
            <w:tcW w:w="2328" w:type="dxa"/>
            <w:tcBorders>
              <w:top w:val="single" w:color="000000" w:sz="4" w:space="0"/>
              <w:left w:val="single" w:color="000000" w:sz="4" w:space="0"/>
              <w:bottom w:val="single" w:color="000000" w:sz="4" w:space="0"/>
              <w:right w:val="single" w:color="000000" w:sz="4" w:space="0"/>
            </w:tcBorders>
            <w:vAlign w:val="center"/>
          </w:tcPr>
          <w:p w14:paraId="0EAA9CC5">
            <w:pPr>
              <w:widowControl/>
              <w:jc w:val="center"/>
              <w:textAlignment w:val="center"/>
              <w:rPr>
                <w:rFonts w:ascii="宋体" w:hAnsi="宋体" w:cs="宋体"/>
                <w:color w:val="000000"/>
                <w:sz w:val="24"/>
              </w:rPr>
            </w:pPr>
            <w:r>
              <w:rPr>
                <w:rFonts w:hint="eastAsia" w:ascii="宋体" w:hAnsi="宋体" w:cs="宋体"/>
                <w:color w:val="000000"/>
                <w:kern w:val="0"/>
                <w:sz w:val="24"/>
                <w:lang w:bidi="ar"/>
              </w:rPr>
              <w:t>HT-AI-TEES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8FA2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2030" w:type="dxa"/>
            <w:tcBorders>
              <w:top w:val="single" w:color="000000" w:sz="4" w:space="0"/>
              <w:left w:val="single" w:color="000000" w:sz="4" w:space="0"/>
              <w:bottom w:val="single" w:color="000000" w:sz="4" w:space="0"/>
              <w:right w:val="single" w:color="000000" w:sz="4" w:space="0"/>
            </w:tcBorders>
            <w:vAlign w:val="center"/>
          </w:tcPr>
          <w:p w14:paraId="22B506D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974222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78CC858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5071AA0">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2017" w:type="dxa"/>
            <w:tcBorders>
              <w:top w:val="single" w:color="000000" w:sz="4" w:space="0"/>
              <w:left w:val="single" w:color="000000" w:sz="4" w:space="0"/>
              <w:bottom w:val="single" w:color="000000" w:sz="4" w:space="0"/>
              <w:right w:val="single" w:color="000000" w:sz="4" w:space="0"/>
            </w:tcBorders>
            <w:vAlign w:val="center"/>
          </w:tcPr>
          <w:p w14:paraId="6168628A">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7822C5F7">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CXBG-2-MC-SL-1211-1</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42D3AAC">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2030" w:type="dxa"/>
            <w:tcBorders>
              <w:top w:val="single" w:color="000000" w:sz="4" w:space="0"/>
              <w:left w:val="single" w:color="000000" w:sz="4" w:space="0"/>
              <w:bottom w:val="single" w:color="000000" w:sz="4" w:space="0"/>
              <w:right w:val="single" w:color="000000" w:sz="4" w:space="0"/>
            </w:tcBorders>
            <w:vAlign w:val="center"/>
          </w:tcPr>
          <w:p w14:paraId="1F8EE5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F40175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1B6EE601">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DA02B23">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2017" w:type="dxa"/>
            <w:tcBorders>
              <w:top w:val="single" w:color="000000" w:sz="4" w:space="0"/>
              <w:left w:val="single" w:color="000000" w:sz="4" w:space="0"/>
              <w:bottom w:val="single" w:color="000000" w:sz="4" w:space="0"/>
              <w:right w:val="single" w:color="000000" w:sz="4" w:space="0"/>
            </w:tcBorders>
            <w:vAlign w:val="center"/>
          </w:tcPr>
          <w:p w14:paraId="425751CE">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39F72906">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CXBG-1-PS/MC-IMC-SLL1L</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E60F812">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2030" w:type="dxa"/>
            <w:tcBorders>
              <w:top w:val="single" w:color="000000" w:sz="4" w:space="0"/>
              <w:left w:val="single" w:color="000000" w:sz="4" w:space="0"/>
              <w:bottom w:val="single" w:color="000000" w:sz="4" w:space="0"/>
              <w:right w:val="single" w:color="000000" w:sz="4" w:space="0"/>
            </w:tcBorders>
            <w:vAlign w:val="center"/>
          </w:tcPr>
          <w:p w14:paraId="2B1AA2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039A58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21FD32C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2C677C5">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2017" w:type="dxa"/>
            <w:tcBorders>
              <w:top w:val="single" w:color="000000" w:sz="4" w:space="0"/>
              <w:left w:val="single" w:color="000000" w:sz="4" w:space="0"/>
              <w:bottom w:val="single" w:color="000000" w:sz="4" w:space="0"/>
              <w:right w:val="single" w:color="000000" w:sz="4" w:space="0"/>
            </w:tcBorders>
            <w:vAlign w:val="center"/>
          </w:tcPr>
          <w:p w14:paraId="04931350">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实线变道抓拍单元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04283AE5">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iDS-TCV900-DJTS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7FB11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vAlign w:val="center"/>
          </w:tcPr>
          <w:p w14:paraId="5EE3073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5AC444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27F6EA6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4E1CB20">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2017" w:type="dxa"/>
            <w:tcBorders>
              <w:top w:val="single" w:color="000000" w:sz="4" w:space="0"/>
              <w:left w:val="single" w:color="000000" w:sz="4" w:space="0"/>
              <w:bottom w:val="single" w:color="000000" w:sz="4" w:space="0"/>
              <w:right w:val="single" w:color="000000" w:sz="4" w:space="0"/>
            </w:tcBorders>
            <w:vAlign w:val="center"/>
          </w:tcPr>
          <w:p w14:paraId="238736E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多目标雷达</w:t>
            </w:r>
          </w:p>
        </w:tc>
        <w:tc>
          <w:tcPr>
            <w:tcW w:w="2328" w:type="dxa"/>
            <w:tcBorders>
              <w:top w:val="single" w:color="000000" w:sz="4" w:space="0"/>
              <w:left w:val="single" w:color="000000" w:sz="4" w:space="0"/>
              <w:bottom w:val="single" w:color="000000" w:sz="4" w:space="0"/>
              <w:right w:val="single" w:color="000000" w:sz="4" w:space="0"/>
            </w:tcBorders>
            <w:vAlign w:val="center"/>
          </w:tcPr>
          <w:p w14:paraId="0CF4D70D">
            <w:pPr>
              <w:widowControl/>
              <w:jc w:val="center"/>
              <w:textAlignment w:val="center"/>
              <w:rPr>
                <w:rFonts w:ascii="宋体" w:hAnsi="宋体" w:cs="宋体"/>
                <w:color w:val="000000"/>
                <w:sz w:val="24"/>
              </w:rPr>
            </w:pPr>
            <w:r>
              <w:rPr>
                <w:rFonts w:hint="eastAsia" w:ascii="宋体" w:hAnsi="宋体" w:cs="宋体"/>
                <w:color w:val="000000"/>
                <w:kern w:val="0"/>
                <w:sz w:val="24"/>
                <w:lang w:bidi="ar"/>
              </w:rPr>
              <w:t>HT-SR-0003W1</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22629E5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22E4CE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F004F8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57D3EC8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01CB9BE">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2017" w:type="dxa"/>
            <w:tcBorders>
              <w:top w:val="single" w:color="000000" w:sz="4" w:space="0"/>
              <w:left w:val="single" w:color="000000" w:sz="4" w:space="0"/>
              <w:bottom w:val="single" w:color="000000" w:sz="4" w:space="0"/>
              <w:right w:val="single" w:color="000000" w:sz="4" w:space="0"/>
            </w:tcBorders>
            <w:vAlign w:val="center"/>
          </w:tcPr>
          <w:p w14:paraId="6BDAE1CC">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车道雷达</w:t>
            </w:r>
          </w:p>
        </w:tc>
        <w:tc>
          <w:tcPr>
            <w:tcW w:w="2328" w:type="dxa"/>
            <w:tcBorders>
              <w:top w:val="single" w:color="000000" w:sz="4" w:space="0"/>
              <w:left w:val="single" w:color="000000" w:sz="4" w:space="0"/>
              <w:bottom w:val="single" w:color="000000" w:sz="4" w:space="0"/>
              <w:right w:val="single" w:color="000000" w:sz="4" w:space="0"/>
            </w:tcBorders>
            <w:vAlign w:val="center"/>
          </w:tcPr>
          <w:p w14:paraId="24F3CFCF">
            <w:pPr>
              <w:widowControl/>
              <w:jc w:val="center"/>
              <w:textAlignment w:val="center"/>
              <w:rPr>
                <w:rFonts w:ascii="宋体" w:hAnsi="宋体" w:cs="宋体"/>
                <w:color w:val="000000"/>
                <w:sz w:val="24"/>
              </w:rPr>
            </w:pPr>
            <w:r>
              <w:rPr>
                <w:rFonts w:hint="eastAsia" w:ascii="宋体" w:hAnsi="宋体" w:cs="宋体"/>
                <w:color w:val="000000"/>
                <w:kern w:val="0"/>
                <w:sz w:val="24"/>
                <w:lang w:bidi="ar"/>
              </w:rPr>
              <w:t>STJ1-12</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E12E013">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2030" w:type="dxa"/>
            <w:tcBorders>
              <w:top w:val="single" w:color="000000" w:sz="4" w:space="0"/>
              <w:left w:val="single" w:color="000000" w:sz="4" w:space="0"/>
              <w:bottom w:val="single" w:color="000000" w:sz="4" w:space="0"/>
              <w:right w:val="single" w:color="000000" w:sz="4" w:space="0"/>
            </w:tcBorders>
            <w:vAlign w:val="center"/>
          </w:tcPr>
          <w:p w14:paraId="5F1C1E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8299BE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6B80114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33C20BE">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2017" w:type="dxa"/>
            <w:tcBorders>
              <w:top w:val="single" w:color="000000" w:sz="4" w:space="0"/>
              <w:left w:val="single" w:color="000000" w:sz="4" w:space="0"/>
              <w:bottom w:val="single" w:color="000000" w:sz="4" w:space="0"/>
              <w:right w:val="single" w:color="000000" w:sz="4" w:space="0"/>
            </w:tcBorders>
            <w:vAlign w:val="center"/>
          </w:tcPr>
          <w:p w14:paraId="53A18DF4">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全景相机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7D80A836">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DS-2CD6984F-IHS(2.8mm)</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51C48DF3">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2030" w:type="dxa"/>
            <w:tcBorders>
              <w:top w:val="single" w:color="000000" w:sz="4" w:space="0"/>
              <w:left w:val="single" w:color="000000" w:sz="4" w:space="0"/>
              <w:bottom w:val="single" w:color="000000" w:sz="4" w:space="0"/>
              <w:right w:val="single" w:color="000000" w:sz="4" w:space="0"/>
            </w:tcBorders>
            <w:vAlign w:val="center"/>
          </w:tcPr>
          <w:p w14:paraId="5630A0B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30487B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电警247-280</w:t>
            </w:r>
          </w:p>
        </w:tc>
      </w:tr>
      <w:tr w14:paraId="78A83CA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7180FD9">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2017" w:type="dxa"/>
            <w:tcBorders>
              <w:top w:val="single" w:color="000000" w:sz="4" w:space="0"/>
              <w:left w:val="single" w:color="000000" w:sz="4" w:space="0"/>
              <w:bottom w:val="single" w:color="000000" w:sz="4" w:space="0"/>
              <w:right w:val="single" w:color="000000" w:sz="4" w:space="0"/>
            </w:tcBorders>
            <w:vAlign w:val="center"/>
          </w:tcPr>
          <w:p w14:paraId="697484FF">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防火墙</w:t>
            </w:r>
          </w:p>
        </w:tc>
        <w:tc>
          <w:tcPr>
            <w:tcW w:w="2328" w:type="dxa"/>
            <w:tcBorders>
              <w:top w:val="single" w:color="000000" w:sz="4" w:space="0"/>
              <w:left w:val="single" w:color="000000" w:sz="4" w:space="0"/>
              <w:bottom w:val="single" w:color="000000" w:sz="4" w:space="0"/>
              <w:right w:val="single" w:color="000000" w:sz="4" w:space="0"/>
            </w:tcBorders>
            <w:vAlign w:val="center"/>
          </w:tcPr>
          <w:p w14:paraId="7D80C2D9">
            <w:pPr>
              <w:widowControl/>
              <w:jc w:val="center"/>
              <w:textAlignment w:val="center"/>
              <w:rPr>
                <w:rFonts w:ascii="宋体" w:hAnsi="宋体" w:cs="宋体"/>
                <w:color w:val="000000"/>
                <w:sz w:val="24"/>
              </w:rPr>
            </w:pPr>
            <w:r>
              <w:rPr>
                <w:rFonts w:hint="eastAsia" w:ascii="宋体" w:hAnsi="宋体" w:cs="宋体"/>
                <w:color w:val="000000"/>
                <w:kern w:val="0"/>
                <w:sz w:val="24"/>
                <w:lang w:bidi="ar"/>
              </w:rPr>
              <w:t>NGFW4000-UF（NG-51432）</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46AC23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3FA5B66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BE26A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622ED9CD">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ADF79F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2017" w:type="dxa"/>
            <w:tcBorders>
              <w:top w:val="single" w:color="000000" w:sz="4" w:space="0"/>
              <w:left w:val="single" w:color="000000" w:sz="4" w:space="0"/>
              <w:bottom w:val="single" w:color="000000" w:sz="4" w:space="0"/>
              <w:right w:val="single" w:color="000000" w:sz="4" w:space="0"/>
            </w:tcBorders>
            <w:vAlign w:val="center"/>
          </w:tcPr>
          <w:p w14:paraId="5844E779">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防火墙</w:t>
            </w:r>
          </w:p>
        </w:tc>
        <w:tc>
          <w:tcPr>
            <w:tcW w:w="2328" w:type="dxa"/>
            <w:tcBorders>
              <w:top w:val="single" w:color="000000" w:sz="4" w:space="0"/>
              <w:left w:val="single" w:color="000000" w:sz="4" w:space="0"/>
              <w:bottom w:val="single" w:color="000000" w:sz="4" w:space="0"/>
              <w:right w:val="single" w:color="000000" w:sz="4" w:space="0"/>
            </w:tcBorders>
            <w:vAlign w:val="center"/>
          </w:tcPr>
          <w:p w14:paraId="5814A61F">
            <w:pPr>
              <w:widowControl/>
              <w:jc w:val="center"/>
              <w:textAlignment w:val="center"/>
              <w:rPr>
                <w:rFonts w:ascii="宋体" w:hAnsi="宋体" w:cs="宋体"/>
                <w:color w:val="000000"/>
                <w:sz w:val="24"/>
              </w:rPr>
            </w:pPr>
            <w:r>
              <w:rPr>
                <w:rFonts w:hint="eastAsia" w:ascii="宋体" w:hAnsi="宋体" w:cs="宋体"/>
                <w:color w:val="000000"/>
                <w:kern w:val="0"/>
                <w:sz w:val="24"/>
                <w:lang w:bidi="ar"/>
              </w:rPr>
              <w:t>NGFW4000-UF（NG-81742）</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DF6E80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22C530E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819B8C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B0A080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9AB18A4">
            <w:pPr>
              <w:widowControl/>
              <w:jc w:val="center"/>
              <w:textAlignment w:val="center"/>
              <w:rPr>
                <w:rFonts w:ascii="宋体" w:hAnsi="宋体" w:cs="宋体"/>
                <w:color w:val="000000"/>
                <w:sz w:val="24"/>
              </w:rPr>
            </w:pPr>
            <w:r>
              <w:rPr>
                <w:rFonts w:hint="eastAsia" w:ascii="宋体" w:hAnsi="宋体" w:cs="宋体"/>
                <w:color w:val="000000"/>
                <w:kern w:val="0"/>
                <w:sz w:val="24"/>
                <w:lang w:bidi="ar"/>
              </w:rPr>
              <w:t>101</w:t>
            </w:r>
          </w:p>
        </w:tc>
        <w:tc>
          <w:tcPr>
            <w:tcW w:w="2017" w:type="dxa"/>
            <w:tcBorders>
              <w:top w:val="single" w:color="000000" w:sz="4" w:space="0"/>
              <w:left w:val="single" w:color="000000" w:sz="4" w:space="0"/>
              <w:bottom w:val="single" w:color="000000" w:sz="4" w:space="0"/>
              <w:right w:val="single" w:color="000000" w:sz="4" w:space="0"/>
            </w:tcBorders>
            <w:vAlign w:val="center"/>
          </w:tcPr>
          <w:p w14:paraId="7E1AE207">
            <w:pPr>
              <w:widowControl/>
              <w:jc w:val="center"/>
              <w:textAlignment w:val="center"/>
              <w:rPr>
                <w:rFonts w:ascii="宋体" w:hAnsi="宋体" w:cs="宋体"/>
                <w:color w:val="000000"/>
                <w:sz w:val="24"/>
              </w:rPr>
            </w:pPr>
            <w:r>
              <w:rPr>
                <w:rFonts w:hint="eastAsia" w:ascii="宋体" w:hAnsi="宋体" w:cs="宋体"/>
                <w:color w:val="000000"/>
                <w:kern w:val="0"/>
                <w:sz w:val="24"/>
                <w:lang w:bidi="ar"/>
              </w:rPr>
              <w:t>黑光监控摄像机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332E6D6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DS-2DF8225IAQ-A</w:t>
            </w:r>
          </w:p>
        </w:tc>
        <w:tc>
          <w:tcPr>
            <w:tcW w:w="970" w:type="dxa"/>
            <w:tcBorders>
              <w:top w:val="single" w:color="000000" w:sz="4" w:space="0"/>
              <w:left w:val="single" w:color="000000" w:sz="4" w:space="0"/>
              <w:bottom w:val="single" w:color="000000" w:sz="4" w:space="0"/>
              <w:right w:val="single" w:color="000000" w:sz="4" w:space="0"/>
            </w:tcBorders>
            <w:vAlign w:val="center"/>
          </w:tcPr>
          <w:p w14:paraId="345E57B2">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2030" w:type="dxa"/>
            <w:tcBorders>
              <w:top w:val="single" w:color="000000" w:sz="4" w:space="0"/>
              <w:left w:val="single" w:color="000000" w:sz="4" w:space="0"/>
              <w:bottom w:val="single" w:color="000000" w:sz="4" w:space="0"/>
              <w:right w:val="single" w:color="000000" w:sz="4" w:space="0"/>
            </w:tcBorders>
            <w:vAlign w:val="center"/>
          </w:tcPr>
          <w:p w14:paraId="533D04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087260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高点6-15</w:t>
            </w:r>
          </w:p>
        </w:tc>
      </w:tr>
      <w:tr w14:paraId="7A2D52DB">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E10C8A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102</w:t>
            </w:r>
          </w:p>
        </w:tc>
        <w:tc>
          <w:tcPr>
            <w:tcW w:w="2017" w:type="dxa"/>
            <w:tcBorders>
              <w:top w:val="single" w:color="000000" w:sz="4" w:space="0"/>
              <w:left w:val="single" w:color="000000" w:sz="4" w:space="0"/>
              <w:bottom w:val="single" w:color="000000" w:sz="4" w:space="0"/>
              <w:right w:val="single" w:color="000000" w:sz="4" w:space="0"/>
            </w:tcBorders>
            <w:vAlign w:val="center"/>
          </w:tcPr>
          <w:p w14:paraId="3A38053C">
            <w:pPr>
              <w:widowControl/>
              <w:jc w:val="center"/>
              <w:textAlignment w:val="center"/>
              <w:rPr>
                <w:rFonts w:ascii="宋体" w:hAnsi="宋体" w:cs="宋体"/>
                <w:color w:val="000000"/>
                <w:sz w:val="24"/>
              </w:rPr>
            </w:pPr>
            <w:r>
              <w:rPr>
                <w:rFonts w:hint="eastAsia" w:ascii="宋体" w:hAnsi="宋体" w:cs="宋体"/>
                <w:color w:val="000000"/>
                <w:kern w:val="0"/>
                <w:sz w:val="24"/>
                <w:lang w:bidi="ar"/>
              </w:rPr>
              <w:t>卡口抓拍单元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2BF9CFD0">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iDS-TCV30X</w:t>
            </w:r>
          </w:p>
        </w:tc>
        <w:tc>
          <w:tcPr>
            <w:tcW w:w="970" w:type="dxa"/>
            <w:tcBorders>
              <w:top w:val="single" w:color="000000" w:sz="4" w:space="0"/>
              <w:left w:val="single" w:color="000000" w:sz="4" w:space="0"/>
              <w:bottom w:val="single" w:color="000000" w:sz="4" w:space="0"/>
              <w:right w:val="single" w:color="000000" w:sz="4" w:space="0"/>
            </w:tcBorders>
            <w:vAlign w:val="center"/>
          </w:tcPr>
          <w:p w14:paraId="5A71207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vAlign w:val="center"/>
          </w:tcPr>
          <w:p w14:paraId="66435ED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0446AE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电警281-297</w:t>
            </w:r>
          </w:p>
        </w:tc>
      </w:tr>
      <w:tr w14:paraId="4568C1B1">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4C1C914">
            <w:pPr>
              <w:widowControl/>
              <w:jc w:val="center"/>
              <w:textAlignment w:val="center"/>
              <w:rPr>
                <w:rFonts w:ascii="宋体" w:hAnsi="宋体" w:cs="宋体"/>
                <w:color w:val="000000"/>
                <w:sz w:val="24"/>
              </w:rPr>
            </w:pPr>
            <w:r>
              <w:rPr>
                <w:rFonts w:hint="eastAsia" w:ascii="宋体" w:hAnsi="宋体" w:cs="宋体"/>
                <w:color w:val="000000"/>
                <w:kern w:val="0"/>
                <w:sz w:val="24"/>
                <w:lang w:bidi="ar"/>
              </w:rPr>
              <w:t>103</w:t>
            </w:r>
          </w:p>
        </w:tc>
        <w:tc>
          <w:tcPr>
            <w:tcW w:w="2017" w:type="dxa"/>
            <w:tcBorders>
              <w:top w:val="single" w:color="000000" w:sz="4" w:space="0"/>
              <w:left w:val="single" w:color="000000" w:sz="4" w:space="0"/>
              <w:bottom w:val="single" w:color="000000" w:sz="4" w:space="0"/>
              <w:right w:val="single" w:color="000000" w:sz="4" w:space="0"/>
            </w:tcBorders>
            <w:vAlign w:val="center"/>
          </w:tcPr>
          <w:p w14:paraId="1FF89657">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LED频闪灯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4A0C6CB3">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CXBG-1-PS-DS-TL2000A-L1-N(暖)</w:t>
            </w:r>
          </w:p>
        </w:tc>
        <w:tc>
          <w:tcPr>
            <w:tcW w:w="970" w:type="dxa"/>
            <w:tcBorders>
              <w:top w:val="single" w:color="000000" w:sz="4" w:space="0"/>
              <w:left w:val="single" w:color="000000" w:sz="4" w:space="0"/>
              <w:bottom w:val="single" w:color="000000" w:sz="4" w:space="0"/>
              <w:right w:val="single" w:color="000000" w:sz="4" w:space="0"/>
            </w:tcBorders>
            <w:vAlign w:val="center"/>
          </w:tcPr>
          <w:p w14:paraId="6BCB50B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vAlign w:val="center"/>
          </w:tcPr>
          <w:p w14:paraId="5631D98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1FE5BEA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电警281-297</w:t>
            </w:r>
          </w:p>
        </w:tc>
      </w:tr>
      <w:tr w14:paraId="36A4079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2A6B8A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104</w:t>
            </w:r>
          </w:p>
        </w:tc>
        <w:tc>
          <w:tcPr>
            <w:tcW w:w="2017" w:type="dxa"/>
            <w:tcBorders>
              <w:top w:val="single" w:color="000000" w:sz="4" w:space="0"/>
              <w:left w:val="single" w:color="000000" w:sz="4" w:space="0"/>
              <w:bottom w:val="single" w:color="000000" w:sz="4" w:space="0"/>
              <w:right w:val="single" w:color="000000" w:sz="4" w:space="0"/>
            </w:tcBorders>
            <w:vAlign w:val="center"/>
          </w:tcPr>
          <w:p w14:paraId="4BC00341">
            <w:pPr>
              <w:widowControl/>
              <w:jc w:val="center"/>
              <w:textAlignment w:val="center"/>
              <w:rPr>
                <w:rFonts w:ascii="宋体" w:hAnsi="宋体" w:cs="宋体"/>
                <w:color w:val="000000"/>
                <w:sz w:val="24"/>
              </w:rPr>
            </w:pPr>
            <w:r>
              <w:rPr>
                <w:rFonts w:hint="eastAsia" w:ascii="宋体" w:hAnsi="宋体" w:cs="宋体"/>
                <w:color w:val="000000"/>
                <w:kern w:val="0"/>
                <w:sz w:val="24"/>
                <w:lang w:bidi="ar"/>
              </w:rPr>
              <w:t>雷达</w:t>
            </w:r>
          </w:p>
        </w:tc>
        <w:tc>
          <w:tcPr>
            <w:tcW w:w="2328" w:type="dxa"/>
            <w:tcBorders>
              <w:top w:val="single" w:color="000000" w:sz="4" w:space="0"/>
              <w:left w:val="single" w:color="000000" w:sz="4" w:space="0"/>
              <w:bottom w:val="single" w:color="000000" w:sz="4" w:space="0"/>
              <w:right w:val="single" w:color="000000" w:sz="4" w:space="0"/>
            </w:tcBorders>
            <w:vAlign w:val="center"/>
          </w:tcPr>
          <w:p w14:paraId="494205F2">
            <w:pPr>
              <w:widowControl/>
              <w:jc w:val="center"/>
              <w:textAlignment w:val="center"/>
              <w:rPr>
                <w:rFonts w:ascii="宋体" w:hAnsi="宋体" w:cs="宋体"/>
                <w:color w:val="000000"/>
                <w:sz w:val="24"/>
              </w:rPr>
            </w:pPr>
            <w:r>
              <w:rPr>
                <w:rFonts w:hint="eastAsia" w:ascii="宋体" w:hAnsi="宋体" w:cs="宋体"/>
                <w:color w:val="000000"/>
                <w:kern w:val="0"/>
                <w:sz w:val="24"/>
                <w:lang w:bidi="ar"/>
              </w:rPr>
              <w:t>窄波测速雷达-STJ1</w:t>
            </w:r>
          </w:p>
        </w:tc>
        <w:tc>
          <w:tcPr>
            <w:tcW w:w="970" w:type="dxa"/>
            <w:tcBorders>
              <w:top w:val="single" w:color="000000" w:sz="4" w:space="0"/>
              <w:left w:val="single" w:color="000000" w:sz="4" w:space="0"/>
              <w:bottom w:val="single" w:color="000000" w:sz="4" w:space="0"/>
              <w:right w:val="single" w:color="000000" w:sz="4" w:space="0"/>
            </w:tcBorders>
            <w:vAlign w:val="center"/>
          </w:tcPr>
          <w:p w14:paraId="78BA87E7">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2030" w:type="dxa"/>
            <w:tcBorders>
              <w:top w:val="single" w:color="000000" w:sz="4" w:space="0"/>
              <w:left w:val="single" w:color="000000" w:sz="4" w:space="0"/>
              <w:bottom w:val="single" w:color="000000" w:sz="4" w:space="0"/>
              <w:right w:val="single" w:color="000000" w:sz="4" w:space="0"/>
            </w:tcBorders>
            <w:vAlign w:val="center"/>
          </w:tcPr>
          <w:p w14:paraId="17C9C05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47B03B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电警281-297</w:t>
            </w:r>
          </w:p>
        </w:tc>
      </w:tr>
      <w:tr w14:paraId="781787C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7FEB44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105</w:t>
            </w:r>
          </w:p>
        </w:tc>
        <w:tc>
          <w:tcPr>
            <w:tcW w:w="2017" w:type="dxa"/>
            <w:tcBorders>
              <w:top w:val="single" w:color="000000" w:sz="4" w:space="0"/>
              <w:left w:val="single" w:color="000000" w:sz="4" w:space="0"/>
              <w:bottom w:val="single" w:color="000000" w:sz="4" w:space="0"/>
              <w:right w:val="single" w:color="000000" w:sz="4" w:space="0"/>
            </w:tcBorders>
            <w:vAlign w:val="center"/>
          </w:tcPr>
          <w:p w14:paraId="53666696">
            <w:pPr>
              <w:widowControl/>
              <w:jc w:val="center"/>
              <w:textAlignment w:val="center"/>
              <w:rPr>
                <w:rFonts w:ascii="宋体" w:hAnsi="宋体" w:cs="宋体"/>
                <w:color w:val="000000"/>
                <w:sz w:val="24"/>
              </w:rPr>
            </w:pPr>
            <w:r>
              <w:rPr>
                <w:rFonts w:hint="eastAsia" w:ascii="宋体" w:hAnsi="宋体" w:cs="宋体"/>
                <w:color w:val="000000"/>
                <w:kern w:val="0"/>
                <w:sz w:val="24"/>
                <w:lang w:bidi="ar"/>
              </w:rPr>
              <w:t>终端服务器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25B4F574">
            <w:pPr>
              <w:widowControl/>
              <w:jc w:val="center"/>
              <w:textAlignment w:val="center"/>
              <w:rPr>
                <w:rFonts w:ascii="宋体" w:hAnsi="宋体" w:cs="宋体"/>
                <w:color w:val="000000"/>
                <w:sz w:val="24"/>
              </w:rPr>
            </w:pPr>
            <w:r>
              <w:rPr>
                <w:rFonts w:hint="eastAsia" w:ascii="宋体" w:hAnsi="宋体" w:cs="宋体"/>
                <w:color w:val="000000"/>
                <w:kern w:val="0"/>
                <w:sz w:val="24"/>
                <w:lang w:bidi="ar"/>
              </w:rPr>
              <w:t>DS-TP50-12（DT）</w:t>
            </w:r>
          </w:p>
        </w:tc>
        <w:tc>
          <w:tcPr>
            <w:tcW w:w="970" w:type="dxa"/>
            <w:tcBorders>
              <w:top w:val="single" w:color="000000" w:sz="4" w:space="0"/>
              <w:left w:val="single" w:color="000000" w:sz="4" w:space="0"/>
              <w:bottom w:val="single" w:color="000000" w:sz="4" w:space="0"/>
              <w:right w:val="single" w:color="000000" w:sz="4" w:space="0"/>
            </w:tcBorders>
            <w:vAlign w:val="center"/>
          </w:tcPr>
          <w:p w14:paraId="3CC3012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2DE8E76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F5883A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C6A4A8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7E15B95">
            <w:pPr>
              <w:widowControl/>
              <w:jc w:val="center"/>
              <w:textAlignment w:val="center"/>
              <w:rPr>
                <w:rFonts w:ascii="宋体" w:hAnsi="宋体" w:cs="宋体"/>
                <w:color w:val="000000"/>
                <w:sz w:val="24"/>
              </w:rPr>
            </w:pPr>
            <w:r>
              <w:rPr>
                <w:rFonts w:hint="eastAsia" w:ascii="宋体" w:hAnsi="宋体" w:cs="宋体"/>
                <w:color w:val="000000"/>
                <w:kern w:val="0"/>
                <w:sz w:val="24"/>
                <w:lang w:bidi="ar"/>
              </w:rPr>
              <w:t>106</w:t>
            </w:r>
          </w:p>
        </w:tc>
        <w:tc>
          <w:tcPr>
            <w:tcW w:w="2017" w:type="dxa"/>
            <w:tcBorders>
              <w:top w:val="single" w:color="000000" w:sz="4" w:space="0"/>
              <w:left w:val="single" w:color="000000" w:sz="4" w:space="0"/>
              <w:bottom w:val="single" w:color="000000" w:sz="4" w:space="0"/>
              <w:right w:val="single" w:color="000000" w:sz="4" w:space="0"/>
            </w:tcBorders>
            <w:vAlign w:val="center"/>
          </w:tcPr>
          <w:p w14:paraId="20B679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2328" w:type="dxa"/>
            <w:tcBorders>
              <w:top w:val="single" w:color="000000" w:sz="4" w:space="0"/>
              <w:left w:val="single" w:color="000000" w:sz="4" w:space="0"/>
              <w:bottom w:val="single" w:color="000000" w:sz="4" w:space="0"/>
              <w:right w:val="single" w:color="000000" w:sz="4" w:space="0"/>
            </w:tcBorders>
            <w:vAlign w:val="center"/>
          </w:tcPr>
          <w:p w14:paraId="1FA1C2C2">
            <w:pPr>
              <w:widowControl/>
              <w:jc w:val="center"/>
              <w:textAlignment w:val="center"/>
              <w:rPr>
                <w:rFonts w:ascii="宋体" w:hAnsi="宋体" w:cs="宋体"/>
                <w:color w:val="000000"/>
                <w:sz w:val="24"/>
              </w:rPr>
            </w:pPr>
            <w:r>
              <w:rPr>
                <w:rFonts w:hint="eastAsia" w:ascii="宋体" w:hAnsi="宋体" w:cs="宋体"/>
                <w:color w:val="000000"/>
                <w:kern w:val="0"/>
                <w:sz w:val="24"/>
                <w:lang w:bidi="ar"/>
              </w:rPr>
              <w:t>8口百兆网口，距离20KM</w:t>
            </w:r>
          </w:p>
        </w:tc>
        <w:tc>
          <w:tcPr>
            <w:tcW w:w="970" w:type="dxa"/>
            <w:tcBorders>
              <w:top w:val="single" w:color="000000" w:sz="4" w:space="0"/>
              <w:left w:val="single" w:color="000000" w:sz="4" w:space="0"/>
              <w:bottom w:val="single" w:color="000000" w:sz="4" w:space="0"/>
              <w:right w:val="single" w:color="000000" w:sz="4" w:space="0"/>
            </w:tcBorders>
            <w:vAlign w:val="center"/>
          </w:tcPr>
          <w:p w14:paraId="58F31D7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vAlign w:val="center"/>
          </w:tcPr>
          <w:p w14:paraId="51C98A9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65506FC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电警281-297</w:t>
            </w:r>
          </w:p>
        </w:tc>
      </w:tr>
      <w:tr w14:paraId="1796C75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867DD9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107</w:t>
            </w:r>
          </w:p>
        </w:tc>
        <w:tc>
          <w:tcPr>
            <w:tcW w:w="2017" w:type="dxa"/>
            <w:tcBorders>
              <w:top w:val="single" w:color="000000" w:sz="4" w:space="0"/>
              <w:left w:val="single" w:color="000000" w:sz="4" w:space="0"/>
              <w:bottom w:val="single" w:color="000000" w:sz="4" w:space="0"/>
              <w:right w:val="single" w:color="000000" w:sz="4" w:space="0"/>
            </w:tcBorders>
            <w:vAlign w:val="center"/>
          </w:tcPr>
          <w:p w14:paraId="58D36CBE">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室外配电柜</w:t>
            </w:r>
          </w:p>
        </w:tc>
        <w:tc>
          <w:tcPr>
            <w:tcW w:w="2328" w:type="dxa"/>
            <w:tcBorders>
              <w:top w:val="single" w:color="000000" w:sz="4" w:space="0"/>
              <w:left w:val="single" w:color="000000" w:sz="4" w:space="0"/>
              <w:bottom w:val="single" w:color="000000" w:sz="4" w:space="0"/>
              <w:right w:val="single" w:color="000000" w:sz="4" w:space="0"/>
            </w:tcBorders>
            <w:vAlign w:val="center"/>
          </w:tcPr>
          <w:p w14:paraId="285C57F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76E332A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1F14917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378ED52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电警281-297</w:t>
            </w:r>
          </w:p>
        </w:tc>
      </w:tr>
      <w:tr w14:paraId="083EE3BB">
        <w:tblPrEx>
          <w:tblCellMar>
            <w:top w:w="0" w:type="dxa"/>
            <w:left w:w="108" w:type="dxa"/>
            <w:bottom w:w="0" w:type="dxa"/>
            <w:right w:w="108" w:type="dxa"/>
          </w:tblCellMar>
        </w:tblPrEx>
        <w:trPr>
          <w:trHeight w:val="4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6EFF9B2">
            <w:pPr>
              <w:widowControl/>
              <w:jc w:val="center"/>
              <w:textAlignment w:val="center"/>
              <w:rPr>
                <w:rFonts w:ascii="宋体" w:hAnsi="宋体" w:cs="宋体"/>
                <w:color w:val="000000"/>
                <w:sz w:val="24"/>
              </w:rPr>
            </w:pPr>
            <w:r>
              <w:rPr>
                <w:rFonts w:hint="eastAsia" w:ascii="宋体" w:hAnsi="宋体" w:cs="宋体"/>
                <w:color w:val="000000"/>
                <w:kern w:val="0"/>
                <w:sz w:val="24"/>
                <w:lang w:bidi="ar"/>
              </w:rPr>
              <w:t>108</w:t>
            </w:r>
          </w:p>
        </w:tc>
        <w:tc>
          <w:tcPr>
            <w:tcW w:w="2017" w:type="dxa"/>
            <w:tcBorders>
              <w:top w:val="single" w:color="000000" w:sz="4" w:space="0"/>
              <w:left w:val="single" w:color="000000" w:sz="4" w:space="0"/>
              <w:bottom w:val="single" w:color="000000" w:sz="4" w:space="0"/>
              <w:right w:val="single" w:color="000000" w:sz="4" w:space="0"/>
            </w:tcBorders>
            <w:vAlign w:val="center"/>
          </w:tcPr>
          <w:p w14:paraId="7DB5309B">
            <w:pPr>
              <w:widowControl/>
              <w:jc w:val="center"/>
              <w:textAlignment w:val="center"/>
              <w:rPr>
                <w:rFonts w:ascii="宋体" w:hAnsi="宋体" w:cs="宋体"/>
                <w:color w:val="000000"/>
                <w:sz w:val="24"/>
              </w:rPr>
            </w:pPr>
            <w:r>
              <w:rPr>
                <w:rFonts w:hint="eastAsia" w:ascii="宋体" w:hAnsi="宋体" w:cs="宋体"/>
                <w:color w:val="000000"/>
                <w:kern w:val="0"/>
                <w:sz w:val="24"/>
                <w:lang w:bidi="ar"/>
              </w:rPr>
              <w:t>生态补光灯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20C248A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海康威视CXBG-2-MC-DS-TL30000B-1</w:t>
            </w:r>
          </w:p>
        </w:tc>
        <w:tc>
          <w:tcPr>
            <w:tcW w:w="970" w:type="dxa"/>
            <w:tcBorders>
              <w:top w:val="single" w:color="000000" w:sz="4" w:space="0"/>
              <w:left w:val="single" w:color="000000" w:sz="4" w:space="0"/>
              <w:bottom w:val="single" w:color="000000" w:sz="4" w:space="0"/>
              <w:right w:val="single" w:color="000000" w:sz="4" w:space="0"/>
            </w:tcBorders>
            <w:vAlign w:val="center"/>
          </w:tcPr>
          <w:p w14:paraId="120F68CA">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2030" w:type="dxa"/>
            <w:tcBorders>
              <w:top w:val="single" w:color="000000" w:sz="4" w:space="0"/>
              <w:left w:val="single" w:color="000000" w:sz="4" w:space="0"/>
              <w:bottom w:val="single" w:color="000000" w:sz="4" w:space="0"/>
              <w:right w:val="single" w:color="000000" w:sz="4" w:space="0"/>
            </w:tcBorders>
            <w:vAlign w:val="center"/>
          </w:tcPr>
          <w:p w14:paraId="58C87EF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5D34042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电警298-334</w:t>
            </w:r>
          </w:p>
        </w:tc>
      </w:tr>
      <w:tr w14:paraId="049ECDE6">
        <w:tblPrEx>
          <w:tblCellMar>
            <w:top w:w="0" w:type="dxa"/>
            <w:left w:w="108" w:type="dxa"/>
            <w:bottom w:w="0" w:type="dxa"/>
            <w:right w:w="108" w:type="dxa"/>
          </w:tblCellMar>
        </w:tblPrEx>
        <w:trPr>
          <w:trHeight w:val="57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FAFA2DD">
            <w:pPr>
              <w:widowControl/>
              <w:jc w:val="center"/>
              <w:textAlignment w:val="center"/>
              <w:rPr>
                <w:rFonts w:ascii="宋体" w:hAnsi="宋体" w:cs="宋体"/>
                <w:color w:val="000000"/>
                <w:sz w:val="24"/>
              </w:rPr>
            </w:pPr>
            <w:r>
              <w:rPr>
                <w:rFonts w:hint="eastAsia" w:ascii="宋体" w:hAnsi="宋体" w:cs="宋体"/>
                <w:color w:val="000000"/>
                <w:kern w:val="0"/>
                <w:sz w:val="24"/>
                <w:lang w:bidi="ar"/>
              </w:rPr>
              <w:t>109</w:t>
            </w:r>
          </w:p>
        </w:tc>
        <w:tc>
          <w:tcPr>
            <w:tcW w:w="2017" w:type="dxa"/>
            <w:tcBorders>
              <w:top w:val="single" w:color="000000" w:sz="4" w:space="0"/>
              <w:left w:val="single" w:color="000000" w:sz="4" w:space="0"/>
              <w:bottom w:val="single" w:color="000000" w:sz="4" w:space="0"/>
              <w:right w:val="single" w:color="000000" w:sz="4" w:space="0"/>
            </w:tcBorders>
            <w:vAlign w:val="center"/>
          </w:tcPr>
          <w:p w14:paraId="7A8EA3B2">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抓拍单元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141B645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海康威视IDS-TCV900-CEN</w:t>
            </w:r>
          </w:p>
        </w:tc>
        <w:tc>
          <w:tcPr>
            <w:tcW w:w="970" w:type="dxa"/>
            <w:tcBorders>
              <w:top w:val="single" w:color="000000" w:sz="4" w:space="0"/>
              <w:left w:val="single" w:color="000000" w:sz="4" w:space="0"/>
              <w:bottom w:val="single" w:color="000000" w:sz="4" w:space="0"/>
              <w:right w:val="single" w:color="000000" w:sz="4" w:space="0"/>
            </w:tcBorders>
            <w:vAlign w:val="center"/>
          </w:tcPr>
          <w:p w14:paraId="704D7AB4">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030" w:type="dxa"/>
            <w:tcBorders>
              <w:top w:val="single" w:color="000000" w:sz="4" w:space="0"/>
              <w:left w:val="single" w:color="000000" w:sz="4" w:space="0"/>
              <w:bottom w:val="single" w:color="000000" w:sz="4" w:space="0"/>
              <w:right w:val="single" w:color="000000" w:sz="4" w:space="0"/>
            </w:tcBorders>
            <w:vAlign w:val="center"/>
          </w:tcPr>
          <w:p w14:paraId="37CB37B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26EB405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电警298-302</w:t>
            </w:r>
          </w:p>
        </w:tc>
      </w:tr>
      <w:tr w14:paraId="6B7EA9B0">
        <w:tblPrEx>
          <w:tblCellMar>
            <w:top w:w="0" w:type="dxa"/>
            <w:left w:w="108" w:type="dxa"/>
            <w:bottom w:w="0" w:type="dxa"/>
            <w:right w:w="108" w:type="dxa"/>
          </w:tblCellMar>
        </w:tblPrEx>
        <w:trPr>
          <w:trHeight w:val="45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69AEA1D">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2017" w:type="dxa"/>
            <w:tcBorders>
              <w:top w:val="single" w:color="000000" w:sz="4" w:space="0"/>
              <w:left w:val="single" w:color="000000" w:sz="4" w:space="0"/>
              <w:bottom w:val="single" w:color="000000" w:sz="4" w:space="0"/>
              <w:right w:val="single" w:color="000000" w:sz="4" w:space="0"/>
            </w:tcBorders>
            <w:vAlign w:val="center"/>
          </w:tcPr>
          <w:p w14:paraId="6766F32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测速仪</w:t>
            </w:r>
          </w:p>
        </w:tc>
        <w:tc>
          <w:tcPr>
            <w:tcW w:w="2328" w:type="dxa"/>
            <w:tcBorders>
              <w:top w:val="single" w:color="000000" w:sz="4" w:space="0"/>
              <w:left w:val="single" w:color="000000" w:sz="4" w:space="0"/>
              <w:bottom w:val="single" w:color="000000" w:sz="4" w:space="0"/>
              <w:right w:val="single" w:color="000000" w:sz="4" w:space="0"/>
            </w:tcBorders>
            <w:vAlign w:val="center"/>
          </w:tcPr>
          <w:p w14:paraId="30C25BCE">
            <w:pPr>
              <w:widowControl/>
              <w:jc w:val="center"/>
              <w:textAlignment w:val="center"/>
              <w:rPr>
                <w:rFonts w:ascii="宋体" w:hAnsi="宋体" w:cs="宋体"/>
                <w:color w:val="000000"/>
                <w:sz w:val="24"/>
              </w:rPr>
            </w:pPr>
            <w:r>
              <w:rPr>
                <w:rFonts w:hint="eastAsia" w:ascii="宋体" w:hAnsi="宋体" w:cs="宋体"/>
                <w:color w:val="000000"/>
                <w:kern w:val="0"/>
                <w:sz w:val="24"/>
                <w:lang w:bidi="ar"/>
              </w:rPr>
              <w:t>CSY-1-1-3-1-JAF1</w:t>
            </w:r>
          </w:p>
        </w:tc>
        <w:tc>
          <w:tcPr>
            <w:tcW w:w="970" w:type="dxa"/>
            <w:tcBorders>
              <w:top w:val="single" w:color="000000" w:sz="4" w:space="0"/>
              <w:left w:val="single" w:color="000000" w:sz="4" w:space="0"/>
              <w:bottom w:val="single" w:color="000000" w:sz="4" w:space="0"/>
              <w:right w:val="single" w:color="000000" w:sz="4" w:space="0"/>
            </w:tcBorders>
            <w:vAlign w:val="center"/>
          </w:tcPr>
          <w:p w14:paraId="6C49A131">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vAlign w:val="center"/>
          </w:tcPr>
          <w:p w14:paraId="011B1DD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7638406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测速15-17</w:t>
            </w:r>
          </w:p>
        </w:tc>
      </w:tr>
      <w:tr w14:paraId="4272AB39">
        <w:tblPrEx>
          <w:tblCellMar>
            <w:top w:w="0" w:type="dxa"/>
            <w:left w:w="108" w:type="dxa"/>
            <w:bottom w:w="0" w:type="dxa"/>
            <w:right w:w="108" w:type="dxa"/>
          </w:tblCellMar>
        </w:tblPrEx>
        <w:trPr>
          <w:trHeight w:val="43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B2A1AF3">
            <w:pPr>
              <w:widowControl/>
              <w:jc w:val="center"/>
              <w:textAlignment w:val="center"/>
              <w:rPr>
                <w:rFonts w:ascii="宋体" w:hAnsi="宋体" w:cs="宋体"/>
                <w:color w:val="000000"/>
                <w:sz w:val="24"/>
              </w:rPr>
            </w:pPr>
            <w:r>
              <w:rPr>
                <w:rFonts w:hint="eastAsia" w:ascii="宋体" w:hAnsi="宋体" w:cs="宋体"/>
                <w:color w:val="000000"/>
                <w:kern w:val="0"/>
                <w:sz w:val="24"/>
                <w:lang w:bidi="ar"/>
              </w:rPr>
              <w:t>111</w:t>
            </w:r>
          </w:p>
        </w:tc>
        <w:tc>
          <w:tcPr>
            <w:tcW w:w="2017" w:type="dxa"/>
            <w:tcBorders>
              <w:top w:val="single" w:color="000000" w:sz="4" w:space="0"/>
              <w:left w:val="single" w:color="000000" w:sz="4" w:space="0"/>
              <w:bottom w:val="single" w:color="000000" w:sz="4" w:space="0"/>
              <w:right w:val="single" w:color="000000" w:sz="4" w:space="0"/>
            </w:tcBorders>
            <w:vAlign w:val="center"/>
          </w:tcPr>
          <w:p w14:paraId="6ED2202C">
            <w:pPr>
              <w:widowControl/>
              <w:jc w:val="center"/>
              <w:textAlignment w:val="center"/>
              <w:rPr>
                <w:rFonts w:ascii="宋体" w:hAnsi="宋体" w:cs="宋体"/>
                <w:color w:val="000000"/>
                <w:sz w:val="24"/>
              </w:rPr>
            </w:pPr>
            <w:r>
              <w:rPr>
                <w:rFonts w:hint="eastAsia" w:ascii="宋体" w:hAnsi="宋体" w:cs="宋体"/>
                <w:color w:val="000000"/>
                <w:kern w:val="0"/>
                <w:sz w:val="24"/>
                <w:lang w:bidi="ar"/>
              </w:rPr>
              <w:t>超速抓拍系统</w:t>
            </w:r>
          </w:p>
        </w:tc>
        <w:tc>
          <w:tcPr>
            <w:tcW w:w="2328" w:type="dxa"/>
            <w:tcBorders>
              <w:top w:val="single" w:color="000000" w:sz="4" w:space="0"/>
              <w:left w:val="single" w:color="000000" w:sz="4" w:space="0"/>
              <w:bottom w:val="single" w:color="000000" w:sz="4" w:space="0"/>
              <w:right w:val="single" w:color="000000" w:sz="4" w:space="0"/>
            </w:tcBorders>
            <w:vAlign w:val="center"/>
          </w:tcPr>
          <w:p w14:paraId="0A66B2B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1A19B681">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2030" w:type="dxa"/>
            <w:tcBorders>
              <w:top w:val="single" w:color="000000" w:sz="4" w:space="0"/>
              <w:left w:val="single" w:color="000000" w:sz="4" w:space="0"/>
              <w:bottom w:val="single" w:color="000000" w:sz="4" w:space="0"/>
              <w:right w:val="single" w:color="000000" w:sz="4" w:space="0"/>
            </w:tcBorders>
            <w:vAlign w:val="center"/>
          </w:tcPr>
          <w:p w14:paraId="5DA9838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vAlign w:val="center"/>
          </w:tcPr>
          <w:p w14:paraId="02672BE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电警302-342</w:t>
            </w:r>
          </w:p>
        </w:tc>
      </w:tr>
      <w:tr w14:paraId="62B599C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E094132">
            <w:pPr>
              <w:widowControl/>
              <w:jc w:val="center"/>
              <w:textAlignment w:val="center"/>
              <w:rPr>
                <w:rFonts w:ascii="宋体" w:hAnsi="宋体" w:cs="宋体"/>
                <w:color w:val="000000"/>
                <w:sz w:val="24"/>
              </w:rPr>
            </w:pPr>
            <w:r>
              <w:rPr>
                <w:rFonts w:hint="eastAsia" w:ascii="宋体" w:hAnsi="宋体" w:cs="宋体"/>
                <w:color w:val="000000"/>
                <w:kern w:val="0"/>
                <w:sz w:val="24"/>
                <w:lang w:bidi="ar"/>
              </w:rPr>
              <w:t>112</w:t>
            </w:r>
          </w:p>
        </w:tc>
        <w:tc>
          <w:tcPr>
            <w:tcW w:w="2017" w:type="dxa"/>
            <w:tcBorders>
              <w:top w:val="single" w:color="000000" w:sz="4" w:space="0"/>
              <w:left w:val="single" w:color="000000" w:sz="4" w:space="0"/>
              <w:bottom w:val="single" w:color="000000" w:sz="4" w:space="0"/>
              <w:right w:val="single" w:color="000000" w:sz="4" w:space="0"/>
            </w:tcBorders>
            <w:vAlign w:val="center"/>
          </w:tcPr>
          <w:p w14:paraId="1D2D7AE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测速仪</w:t>
            </w:r>
          </w:p>
        </w:tc>
        <w:tc>
          <w:tcPr>
            <w:tcW w:w="2328" w:type="dxa"/>
            <w:tcBorders>
              <w:top w:val="single" w:color="000000" w:sz="4" w:space="0"/>
              <w:left w:val="single" w:color="000000" w:sz="4" w:space="0"/>
              <w:bottom w:val="single" w:color="000000" w:sz="4" w:space="0"/>
              <w:right w:val="single" w:color="000000" w:sz="4" w:space="0"/>
            </w:tcBorders>
            <w:vAlign w:val="center"/>
          </w:tcPr>
          <w:p w14:paraId="599C821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大华DH-HWS1600D-S</w:t>
            </w:r>
          </w:p>
        </w:tc>
        <w:tc>
          <w:tcPr>
            <w:tcW w:w="970" w:type="dxa"/>
            <w:tcBorders>
              <w:top w:val="single" w:color="000000" w:sz="4" w:space="0"/>
              <w:left w:val="single" w:color="000000" w:sz="4" w:space="0"/>
              <w:bottom w:val="single" w:color="000000" w:sz="4" w:space="0"/>
              <w:right w:val="single" w:color="000000" w:sz="4" w:space="0"/>
            </w:tcBorders>
            <w:vAlign w:val="center"/>
          </w:tcPr>
          <w:p w14:paraId="5C90D35A">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A84EA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062429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测速18-25</w:t>
            </w:r>
          </w:p>
        </w:tc>
      </w:tr>
      <w:tr w14:paraId="44B3DD12">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B6A8A99">
            <w:pPr>
              <w:widowControl/>
              <w:jc w:val="center"/>
              <w:textAlignment w:val="center"/>
              <w:rPr>
                <w:rFonts w:ascii="宋体" w:hAnsi="宋体" w:cs="宋体"/>
                <w:color w:val="000000"/>
                <w:sz w:val="24"/>
              </w:rPr>
            </w:pPr>
            <w:r>
              <w:rPr>
                <w:rFonts w:hint="eastAsia" w:ascii="宋体" w:hAnsi="宋体" w:cs="宋体"/>
                <w:color w:val="000000"/>
                <w:kern w:val="0"/>
                <w:sz w:val="24"/>
                <w:lang w:bidi="ar"/>
              </w:rPr>
              <w:t>113</w:t>
            </w:r>
          </w:p>
        </w:tc>
        <w:tc>
          <w:tcPr>
            <w:tcW w:w="2017" w:type="dxa"/>
            <w:tcBorders>
              <w:top w:val="single" w:color="000000" w:sz="4" w:space="0"/>
              <w:left w:val="single" w:color="000000" w:sz="4" w:space="0"/>
              <w:bottom w:val="single" w:color="000000" w:sz="4" w:space="0"/>
              <w:right w:val="single" w:color="000000" w:sz="4" w:space="0"/>
            </w:tcBorders>
            <w:vAlign w:val="center"/>
          </w:tcPr>
          <w:p w14:paraId="62115C34">
            <w:pPr>
              <w:widowControl/>
              <w:jc w:val="center"/>
              <w:textAlignment w:val="center"/>
              <w:rPr>
                <w:rFonts w:ascii="宋体" w:hAnsi="宋体" w:cs="宋体"/>
                <w:color w:val="000000"/>
                <w:sz w:val="24"/>
              </w:rPr>
            </w:pPr>
            <w:r>
              <w:rPr>
                <w:rFonts w:hint="eastAsia" w:ascii="宋体" w:hAnsi="宋体" w:cs="宋体"/>
                <w:color w:val="000000"/>
                <w:kern w:val="0"/>
                <w:sz w:val="24"/>
                <w:lang w:bidi="ar"/>
              </w:rPr>
              <w:t>隧道基站设备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757541D9">
            <w:pPr>
              <w:widowControl/>
              <w:jc w:val="center"/>
              <w:textAlignment w:val="center"/>
              <w:rPr>
                <w:rFonts w:ascii="宋体" w:hAnsi="宋体" w:cs="宋体"/>
                <w:color w:val="000000"/>
                <w:sz w:val="24"/>
              </w:rPr>
            </w:pPr>
            <w:r>
              <w:rPr>
                <w:rFonts w:hint="eastAsia" w:ascii="宋体" w:hAnsi="宋体" w:cs="宋体"/>
                <w:color w:val="000000"/>
                <w:kern w:val="0"/>
                <w:sz w:val="24"/>
                <w:lang w:bidi="ar"/>
              </w:rPr>
              <w:t>东方通信BSX-1</w:t>
            </w:r>
          </w:p>
        </w:tc>
        <w:tc>
          <w:tcPr>
            <w:tcW w:w="970" w:type="dxa"/>
            <w:tcBorders>
              <w:top w:val="single" w:color="000000" w:sz="4" w:space="0"/>
              <w:left w:val="single" w:color="000000" w:sz="4" w:space="0"/>
              <w:bottom w:val="single" w:color="000000" w:sz="4" w:space="0"/>
              <w:right w:val="single" w:color="000000" w:sz="4" w:space="0"/>
            </w:tcBorders>
            <w:vAlign w:val="center"/>
          </w:tcPr>
          <w:p w14:paraId="541AD7CA">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E5AD08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7E884E4">
            <w:pPr>
              <w:widowControl/>
              <w:jc w:val="center"/>
              <w:textAlignment w:val="center"/>
              <w:rPr>
                <w:rFonts w:ascii="宋体" w:hAnsi="宋体" w:cs="宋体"/>
                <w:color w:val="000000"/>
                <w:kern w:val="0"/>
                <w:sz w:val="24"/>
                <w:lang w:bidi="ar"/>
              </w:rPr>
            </w:pPr>
            <w:r>
              <w:rPr>
                <w:rFonts w:hint="eastAsia" w:ascii="宋体" w:hAnsi="宋体" w:cs="宋体"/>
                <w:sz w:val="24"/>
              </w:rPr>
              <w:t>无线通讯42-51</w:t>
            </w:r>
          </w:p>
        </w:tc>
      </w:tr>
      <w:tr w14:paraId="2B468A9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B3DDE5E">
            <w:pPr>
              <w:widowControl/>
              <w:jc w:val="center"/>
              <w:textAlignment w:val="center"/>
              <w:rPr>
                <w:rFonts w:ascii="宋体" w:hAnsi="宋体" w:cs="宋体"/>
                <w:color w:val="000000"/>
                <w:sz w:val="24"/>
              </w:rPr>
            </w:pPr>
            <w:r>
              <w:rPr>
                <w:rFonts w:hint="eastAsia" w:ascii="宋体" w:hAnsi="宋体" w:cs="宋体"/>
                <w:color w:val="000000"/>
                <w:kern w:val="0"/>
                <w:sz w:val="24"/>
                <w:lang w:bidi="ar"/>
              </w:rPr>
              <w:t>114</w:t>
            </w:r>
          </w:p>
        </w:tc>
        <w:tc>
          <w:tcPr>
            <w:tcW w:w="2017" w:type="dxa"/>
            <w:tcBorders>
              <w:top w:val="single" w:color="000000" w:sz="4" w:space="0"/>
              <w:left w:val="single" w:color="000000" w:sz="4" w:space="0"/>
              <w:bottom w:val="single" w:color="000000" w:sz="4" w:space="0"/>
              <w:right w:val="single" w:color="000000" w:sz="4" w:space="0"/>
            </w:tcBorders>
            <w:vAlign w:val="center"/>
          </w:tcPr>
          <w:p w14:paraId="609B4CC1">
            <w:pPr>
              <w:widowControl/>
              <w:jc w:val="center"/>
              <w:textAlignment w:val="center"/>
              <w:rPr>
                <w:rFonts w:ascii="宋体" w:hAnsi="宋体" w:cs="宋体"/>
                <w:color w:val="000000"/>
                <w:sz w:val="24"/>
              </w:rPr>
            </w:pPr>
            <w:r>
              <w:rPr>
                <w:rFonts w:hint="eastAsia" w:ascii="宋体" w:hAnsi="宋体" w:cs="宋体"/>
                <w:color w:val="000000"/>
                <w:kern w:val="0"/>
                <w:sz w:val="24"/>
                <w:lang w:bidi="ar"/>
              </w:rPr>
              <w:t>固定基站设备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3A70691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东方通信eTRA BS350P</w:t>
            </w:r>
          </w:p>
        </w:tc>
        <w:tc>
          <w:tcPr>
            <w:tcW w:w="970" w:type="dxa"/>
            <w:tcBorders>
              <w:top w:val="single" w:color="000000" w:sz="4" w:space="0"/>
              <w:left w:val="single" w:color="000000" w:sz="4" w:space="0"/>
              <w:bottom w:val="single" w:color="000000" w:sz="4" w:space="0"/>
              <w:right w:val="single" w:color="000000" w:sz="4" w:space="0"/>
            </w:tcBorders>
            <w:vAlign w:val="center"/>
          </w:tcPr>
          <w:p w14:paraId="1C2109E0">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4DE916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01BC087">
            <w:pPr>
              <w:widowControl/>
              <w:jc w:val="center"/>
              <w:textAlignment w:val="center"/>
              <w:rPr>
                <w:rFonts w:ascii="宋体" w:hAnsi="宋体" w:cs="宋体"/>
                <w:color w:val="000000"/>
                <w:kern w:val="0"/>
                <w:sz w:val="24"/>
                <w:lang w:bidi="ar"/>
              </w:rPr>
            </w:pPr>
            <w:r>
              <w:rPr>
                <w:rFonts w:hint="eastAsia" w:ascii="宋体" w:hAnsi="宋体" w:cs="宋体"/>
                <w:sz w:val="24"/>
              </w:rPr>
              <w:t>无线通讯52-59</w:t>
            </w:r>
          </w:p>
        </w:tc>
      </w:tr>
      <w:tr w14:paraId="29B030CC">
        <w:tblPrEx>
          <w:tblCellMar>
            <w:top w:w="0" w:type="dxa"/>
            <w:left w:w="108" w:type="dxa"/>
            <w:bottom w:w="0" w:type="dxa"/>
            <w:right w:w="108" w:type="dxa"/>
          </w:tblCellMar>
        </w:tblPrEx>
        <w:trPr>
          <w:trHeight w:val="36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0ED66D7A">
            <w:pPr>
              <w:widowControl/>
              <w:jc w:val="center"/>
              <w:textAlignment w:val="center"/>
              <w:rPr>
                <w:rFonts w:ascii="宋体" w:hAnsi="宋体" w:cs="宋体"/>
                <w:color w:val="000000"/>
                <w:sz w:val="24"/>
              </w:rPr>
            </w:pPr>
            <w:r>
              <w:rPr>
                <w:rFonts w:hint="eastAsia" w:ascii="宋体" w:hAnsi="宋体" w:cs="宋体"/>
                <w:color w:val="000000"/>
                <w:kern w:val="0"/>
                <w:sz w:val="24"/>
                <w:lang w:bidi="ar"/>
              </w:rPr>
              <w:t>115</w:t>
            </w:r>
          </w:p>
        </w:tc>
        <w:tc>
          <w:tcPr>
            <w:tcW w:w="2017" w:type="dxa"/>
            <w:tcBorders>
              <w:top w:val="single" w:color="000000" w:sz="4" w:space="0"/>
              <w:left w:val="single" w:color="000000" w:sz="4" w:space="0"/>
              <w:bottom w:val="single" w:color="000000" w:sz="4" w:space="0"/>
              <w:right w:val="single" w:color="000000" w:sz="4" w:space="0"/>
            </w:tcBorders>
            <w:vAlign w:val="center"/>
          </w:tcPr>
          <w:p w14:paraId="7BCECDB5">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智能球型摄像机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0E9F212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海康威视IDS-2DF8C453IXS</w:t>
            </w:r>
          </w:p>
        </w:tc>
        <w:tc>
          <w:tcPr>
            <w:tcW w:w="970" w:type="dxa"/>
            <w:tcBorders>
              <w:top w:val="single" w:color="000000" w:sz="4" w:space="0"/>
              <w:left w:val="single" w:color="000000" w:sz="4" w:space="0"/>
              <w:bottom w:val="single" w:color="000000" w:sz="4" w:space="0"/>
              <w:right w:val="single" w:color="000000" w:sz="4" w:space="0"/>
            </w:tcBorders>
            <w:vAlign w:val="center"/>
          </w:tcPr>
          <w:p w14:paraId="3107CEC6">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13D106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19BF1F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监控40-42</w:t>
            </w:r>
          </w:p>
        </w:tc>
      </w:tr>
      <w:tr w14:paraId="07D265D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F03802A">
            <w:pPr>
              <w:widowControl/>
              <w:jc w:val="center"/>
              <w:textAlignment w:val="center"/>
              <w:rPr>
                <w:rFonts w:ascii="宋体" w:hAnsi="宋体" w:cs="宋体"/>
                <w:color w:val="000000"/>
                <w:sz w:val="24"/>
              </w:rPr>
            </w:pPr>
            <w:r>
              <w:rPr>
                <w:rFonts w:hint="eastAsia" w:ascii="宋体" w:hAnsi="宋体" w:cs="宋体"/>
                <w:color w:val="000000"/>
                <w:kern w:val="0"/>
                <w:sz w:val="24"/>
                <w:lang w:bidi="ar"/>
              </w:rPr>
              <w:t>116</w:t>
            </w:r>
          </w:p>
        </w:tc>
        <w:tc>
          <w:tcPr>
            <w:tcW w:w="2017" w:type="dxa"/>
            <w:tcBorders>
              <w:top w:val="single" w:color="000000" w:sz="4" w:space="0"/>
              <w:left w:val="single" w:color="000000" w:sz="4" w:space="0"/>
              <w:bottom w:val="single" w:color="000000" w:sz="4" w:space="0"/>
              <w:right w:val="single" w:color="000000" w:sz="4" w:space="0"/>
            </w:tcBorders>
            <w:vAlign w:val="center"/>
          </w:tcPr>
          <w:p w14:paraId="5207B1F6">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全景拼接智能球机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25C3D18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海康威视IDS-2DP2427ZIXS</w:t>
            </w:r>
          </w:p>
        </w:tc>
        <w:tc>
          <w:tcPr>
            <w:tcW w:w="970" w:type="dxa"/>
            <w:tcBorders>
              <w:top w:val="single" w:color="000000" w:sz="4" w:space="0"/>
              <w:left w:val="single" w:color="000000" w:sz="4" w:space="0"/>
              <w:bottom w:val="single" w:color="000000" w:sz="4" w:space="0"/>
              <w:right w:val="single" w:color="000000" w:sz="4" w:space="0"/>
            </w:tcBorders>
            <w:vAlign w:val="center"/>
          </w:tcPr>
          <w:p w14:paraId="6FAF5709">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70F617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26C254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监控40-42</w:t>
            </w:r>
          </w:p>
        </w:tc>
      </w:tr>
      <w:tr w14:paraId="4C9DBDF2">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0E93183">
            <w:pPr>
              <w:widowControl/>
              <w:jc w:val="center"/>
              <w:textAlignment w:val="center"/>
              <w:rPr>
                <w:rFonts w:ascii="宋体" w:hAnsi="宋体" w:cs="宋体"/>
                <w:color w:val="000000"/>
                <w:sz w:val="24"/>
              </w:rPr>
            </w:pPr>
            <w:r>
              <w:rPr>
                <w:rFonts w:hint="eastAsia" w:ascii="宋体" w:hAnsi="宋体" w:cs="宋体"/>
                <w:color w:val="000000"/>
                <w:kern w:val="0"/>
                <w:sz w:val="24"/>
                <w:lang w:bidi="ar"/>
              </w:rPr>
              <w:t>117</w:t>
            </w:r>
          </w:p>
        </w:tc>
        <w:tc>
          <w:tcPr>
            <w:tcW w:w="2017" w:type="dxa"/>
            <w:tcBorders>
              <w:top w:val="single" w:color="000000" w:sz="4" w:space="0"/>
              <w:left w:val="single" w:color="000000" w:sz="4" w:space="0"/>
              <w:bottom w:val="single" w:color="000000" w:sz="4" w:space="0"/>
              <w:right w:val="single" w:color="000000" w:sz="4" w:space="0"/>
            </w:tcBorders>
            <w:vAlign w:val="center"/>
          </w:tcPr>
          <w:p w14:paraId="2BC6C08D">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多合一补光灯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5800466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海康威视CXBG-1-1-PS-A-3B-I</w:t>
            </w:r>
          </w:p>
        </w:tc>
        <w:tc>
          <w:tcPr>
            <w:tcW w:w="970" w:type="dxa"/>
            <w:tcBorders>
              <w:top w:val="single" w:color="000000" w:sz="4" w:space="0"/>
              <w:left w:val="single" w:color="000000" w:sz="4" w:space="0"/>
              <w:bottom w:val="single" w:color="000000" w:sz="4" w:space="0"/>
              <w:right w:val="single" w:color="000000" w:sz="4" w:space="0"/>
            </w:tcBorders>
            <w:vAlign w:val="center"/>
          </w:tcPr>
          <w:p w14:paraId="7D9ED4E7">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040D79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45D557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电警342-350</w:t>
            </w:r>
          </w:p>
        </w:tc>
      </w:tr>
      <w:tr w14:paraId="4C3B52F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19E2AC4">
            <w:pPr>
              <w:widowControl/>
              <w:jc w:val="center"/>
              <w:textAlignment w:val="center"/>
              <w:rPr>
                <w:rFonts w:ascii="宋体" w:hAnsi="宋体" w:cs="宋体"/>
                <w:color w:val="000000"/>
                <w:sz w:val="24"/>
              </w:rPr>
            </w:pPr>
            <w:r>
              <w:rPr>
                <w:rFonts w:hint="eastAsia" w:ascii="宋体" w:hAnsi="宋体" w:cs="宋体"/>
                <w:color w:val="000000"/>
                <w:kern w:val="0"/>
                <w:sz w:val="24"/>
                <w:lang w:bidi="ar"/>
              </w:rPr>
              <w:t>118</w:t>
            </w:r>
          </w:p>
        </w:tc>
        <w:tc>
          <w:tcPr>
            <w:tcW w:w="2017" w:type="dxa"/>
            <w:tcBorders>
              <w:top w:val="single" w:color="000000" w:sz="4" w:space="0"/>
              <w:left w:val="single" w:color="000000" w:sz="4" w:space="0"/>
              <w:bottom w:val="single" w:color="000000" w:sz="4" w:space="0"/>
              <w:right w:val="single" w:color="000000" w:sz="4" w:space="0"/>
            </w:tcBorders>
            <w:vAlign w:val="center"/>
          </w:tcPr>
          <w:p w14:paraId="0CB8C4EA">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高清抓拍单元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00BF5B7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海康威视IDS-TCV900-FCX</w:t>
            </w:r>
          </w:p>
        </w:tc>
        <w:tc>
          <w:tcPr>
            <w:tcW w:w="970" w:type="dxa"/>
            <w:tcBorders>
              <w:top w:val="single" w:color="000000" w:sz="4" w:space="0"/>
              <w:left w:val="single" w:color="000000" w:sz="4" w:space="0"/>
              <w:bottom w:val="single" w:color="000000" w:sz="4" w:space="0"/>
              <w:right w:val="single" w:color="000000" w:sz="4" w:space="0"/>
            </w:tcBorders>
            <w:vAlign w:val="center"/>
          </w:tcPr>
          <w:p w14:paraId="345DD63E">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C79FBB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560DA1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电警342-350</w:t>
            </w:r>
          </w:p>
        </w:tc>
      </w:tr>
      <w:tr w14:paraId="4CF0B31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7D7E8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119</w:t>
            </w:r>
          </w:p>
        </w:tc>
        <w:tc>
          <w:tcPr>
            <w:tcW w:w="2017" w:type="dxa"/>
            <w:tcBorders>
              <w:top w:val="single" w:color="000000" w:sz="4" w:space="0"/>
              <w:left w:val="single" w:color="000000" w:sz="4" w:space="0"/>
              <w:bottom w:val="single" w:color="000000" w:sz="4" w:space="0"/>
              <w:right w:val="single" w:color="000000" w:sz="4" w:space="0"/>
            </w:tcBorders>
            <w:vAlign w:val="center"/>
          </w:tcPr>
          <w:p w14:paraId="35C4BF07">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环保卡口抓拍单元</w:t>
            </w:r>
          </w:p>
        </w:tc>
        <w:tc>
          <w:tcPr>
            <w:tcW w:w="2328" w:type="dxa"/>
            <w:tcBorders>
              <w:top w:val="single" w:color="000000" w:sz="4" w:space="0"/>
              <w:left w:val="single" w:color="000000" w:sz="4" w:space="0"/>
              <w:bottom w:val="single" w:color="000000" w:sz="4" w:space="0"/>
              <w:right w:val="single" w:color="000000" w:sz="4" w:space="0"/>
            </w:tcBorders>
            <w:vAlign w:val="center"/>
          </w:tcPr>
          <w:p w14:paraId="7E32F97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海康IDS-TCV900(生态)</w:t>
            </w:r>
          </w:p>
        </w:tc>
        <w:tc>
          <w:tcPr>
            <w:tcW w:w="970" w:type="dxa"/>
            <w:tcBorders>
              <w:top w:val="single" w:color="000000" w:sz="4" w:space="0"/>
              <w:left w:val="single" w:color="000000" w:sz="4" w:space="0"/>
              <w:bottom w:val="single" w:color="000000" w:sz="4" w:space="0"/>
              <w:right w:val="single" w:color="000000" w:sz="4" w:space="0"/>
            </w:tcBorders>
            <w:vAlign w:val="center"/>
          </w:tcPr>
          <w:p w14:paraId="5BAF829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6DC789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D6E571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电警351-352</w:t>
            </w:r>
          </w:p>
        </w:tc>
      </w:tr>
      <w:tr w14:paraId="155AA43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70A3313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2017" w:type="dxa"/>
            <w:tcBorders>
              <w:top w:val="single" w:color="000000" w:sz="4" w:space="0"/>
              <w:left w:val="single" w:color="000000" w:sz="4" w:space="0"/>
              <w:bottom w:val="single" w:color="000000" w:sz="4" w:space="0"/>
              <w:right w:val="single" w:color="000000" w:sz="4" w:space="0"/>
            </w:tcBorders>
            <w:vAlign w:val="center"/>
          </w:tcPr>
          <w:p w14:paraId="7FCBDE35">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智能交通终端管理设备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0140552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海康DS-TP50（定制）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6058434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9C75E7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16B20C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电警351-352</w:t>
            </w:r>
          </w:p>
        </w:tc>
      </w:tr>
      <w:tr w14:paraId="75189C7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E13C16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121</w:t>
            </w:r>
          </w:p>
        </w:tc>
        <w:tc>
          <w:tcPr>
            <w:tcW w:w="2017" w:type="dxa"/>
            <w:tcBorders>
              <w:top w:val="single" w:color="000000" w:sz="4" w:space="0"/>
              <w:left w:val="single" w:color="000000" w:sz="4" w:space="0"/>
              <w:bottom w:val="single" w:color="000000" w:sz="4" w:space="0"/>
              <w:right w:val="single" w:color="000000" w:sz="4" w:space="0"/>
            </w:tcBorders>
            <w:vAlign w:val="center"/>
          </w:tcPr>
          <w:p w14:paraId="4FB3E5DC">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高性能窄波雷达</w:t>
            </w:r>
          </w:p>
        </w:tc>
        <w:tc>
          <w:tcPr>
            <w:tcW w:w="2328" w:type="dxa"/>
            <w:tcBorders>
              <w:top w:val="single" w:color="000000" w:sz="4" w:space="0"/>
              <w:left w:val="single" w:color="000000" w:sz="4" w:space="0"/>
              <w:bottom w:val="single" w:color="000000" w:sz="4" w:space="0"/>
              <w:right w:val="single" w:color="000000" w:sz="4" w:space="0"/>
            </w:tcBorders>
            <w:vAlign w:val="center"/>
          </w:tcPr>
          <w:p w14:paraId="6C1BB91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海康DS-TDSB00</w:t>
            </w:r>
          </w:p>
        </w:tc>
        <w:tc>
          <w:tcPr>
            <w:tcW w:w="970" w:type="dxa"/>
            <w:tcBorders>
              <w:top w:val="single" w:color="000000" w:sz="4" w:space="0"/>
              <w:left w:val="single" w:color="000000" w:sz="4" w:space="0"/>
              <w:bottom w:val="single" w:color="000000" w:sz="4" w:space="0"/>
              <w:right w:val="single" w:color="000000" w:sz="4" w:space="0"/>
            </w:tcBorders>
            <w:vAlign w:val="center"/>
          </w:tcPr>
          <w:p w14:paraId="5D688DED">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BFA200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E1946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电警351-352</w:t>
            </w:r>
          </w:p>
        </w:tc>
      </w:tr>
      <w:tr w14:paraId="6B04A02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B518438">
            <w:pPr>
              <w:widowControl/>
              <w:jc w:val="center"/>
              <w:textAlignment w:val="center"/>
              <w:rPr>
                <w:rFonts w:ascii="宋体" w:hAnsi="宋体" w:cs="宋体"/>
                <w:color w:val="000000"/>
                <w:sz w:val="24"/>
              </w:rPr>
            </w:pPr>
            <w:r>
              <w:rPr>
                <w:rFonts w:hint="eastAsia" w:ascii="宋体" w:hAnsi="宋体" w:cs="宋体"/>
                <w:color w:val="000000"/>
                <w:kern w:val="0"/>
                <w:sz w:val="24"/>
                <w:lang w:bidi="ar"/>
              </w:rPr>
              <w:t>122</w:t>
            </w:r>
          </w:p>
        </w:tc>
        <w:tc>
          <w:tcPr>
            <w:tcW w:w="2017" w:type="dxa"/>
            <w:tcBorders>
              <w:top w:val="single" w:color="000000" w:sz="4" w:space="0"/>
              <w:left w:val="single" w:color="000000" w:sz="4" w:space="0"/>
              <w:bottom w:val="single" w:color="000000" w:sz="4" w:space="0"/>
              <w:right w:val="single" w:color="000000" w:sz="4" w:space="0"/>
            </w:tcBorders>
            <w:vAlign w:val="center"/>
          </w:tcPr>
          <w:p w14:paraId="400071FC">
            <w:pPr>
              <w:widowControl/>
              <w:jc w:val="center"/>
              <w:textAlignment w:val="center"/>
              <w:rPr>
                <w:rFonts w:ascii="宋体" w:hAnsi="宋体" w:cs="宋体"/>
                <w:color w:val="000000"/>
                <w:sz w:val="24"/>
              </w:rPr>
            </w:pPr>
            <w:r>
              <w:rPr>
                <w:rFonts w:hint="eastAsia" w:ascii="宋体" w:hAnsi="宋体" w:cs="宋体"/>
                <w:color w:val="000000"/>
                <w:kern w:val="0"/>
                <w:sz w:val="24"/>
                <w:lang w:bidi="ar"/>
              </w:rPr>
              <w:t>四合一生态补光灯</w:t>
            </w:r>
          </w:p>
        </w:tc>
        <w:tc>
          <w:tcPr>
            <w:tcW w:w="2328" w:type="dxa"/>
            <w:tcBorders>
              <w:top w:val="single" w:color="000000" w:sz="4" w:space="0"/>
              <w:left w:val="single" w:color="000000" w:sz="4" w:space="0"/>
              <w:bottom w:val="single" w:color="000000" w:sz="4" w:space="0"/>
              <w:right w:val="single" w:color="000000" w:sz="4" w:space="0"/>
            </w:tcBorders>
            <w:vAlign w:val="center"/>
          </w:tcPr>
          <w:p w14:paraId="3E4E1DA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海康CXBG-2-MC-DS-TL3000B-I</w:t>
            </w:r>
          </w:p>
        </w:tc>
        <w:tc>
          <w:tcPr>
            <w:tcW w:w="970" w:type="dxa"/>
            <w:tcBorders>
              <w:top w:val="single" w:color="000000" w:sz="4" w:space="0"/>
              <w:left w:val="single" w:color="000000" w:sz="4" w:space="0"/>
              <w:bottom w:val="single" w:color="000000" w:sz="4" w:space="0"/>
              <w:right w:val="single" w:color="000000" w:sz="4" w:space="0"/>
            </w:tcBorders>
            <w:vAlign w:val="center"/>
          </w:tcPr>
          <w:p w14:paraId="667AF31F">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44F55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07B0C8F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电警351-352</w:t>
            </w:r>
          </w:p>
        </w:tc>
      </w:tr>
      <w:tr w14:paraId="556D446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1A108FA">
            <w:pPr>
              <w:widowControl/>
              <w:jc w:val="center"/>
              <w:textAlignment w:val="center"/>
              <w:rPr>
                <w:rFonts w:ascii="宋体" w:hAnsi="宋体" w:cs="宋体"/>
                <w:color w:val="000000"/>
                <w:sz w:val="24"/>
              </w:rPr>
            </w:pPr>
            <w:r>
              <w:rPr>
                <w:rFonts w:hint="eastAsia" w:ascii="宋体" w:hAnsi="宋体" w:cs="宋体"/>
                <w:color w:val="000000"/>
                <w:kern w:val="0"/>
                <w:sz w:val="24"/>
                <w:lang w:bidi="ar"/>
              </w:rPr>
              <w:t>123</w:t>
            </w:r>
          </w:p>
        </w:tc>
        <w:tc>
          <w:tcPr>
            <w:tcW w:w="2017" w:type="dxa"/>
            <w:tcBorders>
              <w:top w:val="single" w:color="000000" w:sz="4" w:space="0"/>
              <w:left w:val="single" w:color="000000" w:sz="4" w:space="0"/>
              <w:bottom w:val="single" w:color="000000" w:sz="4" w:space="0"/>
              <w:right w:val="single" w:color="000000" w:sz="4" w:space="0"/>
            </w:tcBorders>
            <w:vAlign w:val="center"/>
          </w:tcPr>
          <w:p w14:paraId="692F06A6">
            <w:pPr>
              <w:widowControl/>
              <w:jc w:val="center"/>
              <w:textAlignment w:val="center"/>
              <w:rPr>
                <w:rFonts w:ascii="宋体" w:hAnsi="宋体" w:cs="宋体"/>
                <w:color w:val="000000"/>
                <w:sz w:val="24"/>
              </w:rPr>
            </w:pPr>
            <w:r>
              <w:rPr>
                <w:rFonts w:hint="eastAsia" w:ascii="宋体" w:hAnsi="宋体" w:cs="宋体"/>
                <w:color w:val="000000"/>
                <w:kern w:val="0"/>
                <w:sz w:val="24"/>
                <w:lang w:bidi="ar"/>
              </w:rPr>
              <w:t>诱导屏</w:t>
            </w:r>
          </w:p>
        </w:tc>
        <w:tc>
          <w:tcPr>
            <w:tcW w:w="2328" w:type="dxa"/>
            <w:tcBorders>
              <w:top w:val="single" w:color="000000" w:sz="4" w:space="0"/>
              <w:left w:val="single" w:color="000000" w:sz="4" w:space="0"/>
              <w:bottom w:val="single" w:color="000000" w:sz="4" w:space="0"/>
              <w:right w:val="single" w:color="000000" w:sz="4" w:space="0"/>
            </w:tcBorders>
            <w:vAlign w:val="center"/>
          </w:tcPr>
          <w:p w14:paraId="454AF62C">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爱特思MC100S-4</w:t>
            </w:r>
          </w:p>
        </w:tc>
        <w:tc>
          <w:tcPr>
            <w:tcW w:w="970" w:type="dxa"/>
            <w:tcBorders>
              <w:top w:val="single" w:color="000000" w:sz="4" w:space="0"/>
              <w:left w:val="single" w:color="000000" w:sz="4" w:space="0"/>
              <w:bottom w:val="single" w:color="000000" w:sz="4" w:space="0"/>
              <w:right w:val="single" w:color="000000" w:sz="4" w:space="0"/>
            </w:tcBorders>
            <w:vAlign w:val="center"/>
          </w:tcPr>
          <w:p w14:paraId="3D95E75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695EC5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AC73E6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龙岗检查站</w:t>
            </w:r>
          </w:p>
        </w:tc>
      </w:tr>
      <w:tr w14:paraId="46ECF07D">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1DB4135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2017" w:type="dxa"/>
            <w:tcBorders>
              <w:top w:val="single" w:color="000000" w:sz="4" w:space="0"/>
              <w:left w:val="single" w:color="000000" w:sz="4" w:space="0"/>
              <w:bottom w:val="single" w:color="000000" w:sz="4" w:space="0"/>
              <w:right w:val="single" w:color="000000" w:sz="4" w:space="0"/>
            </w:tcBorders>
            <w:vAlign w:val="center"/>
          </w:tcPr>
          <w:p w14:paraId="3C8C16CE">
            <w:pPr>
              <w:widowControl/>
              <w:jc w:val="center"/>
              <w:textAlignment w:val="center"/>
              <w:rPr>
                <w:rFonts w:ascii="宋体" w:hAnsi="宋体" w:cs="宋体"/>
                <w:color w:val="000000"/>
                <w:sz w:val="24"/>
              </w:rPr>
            </w:pPr>
            <w:r>
              <w:rPr>
                <w:rFonts w:hint="eastAsia" w:ascii="宋体" w:hAnsi="宋体" w:cs="宋体"/>
                <w:color w:val="000000"/>
                <w:kern w:val="0"/>
                <w:sz w:val="24"/>
                <w:lang w:bidi="ar"/>
              </w:rPr>
              <w:t>诱导屏</w:t>
            </w:r>
          </w:p>
        </w:tc>
        <w:tc>
          <w:tcPr>
            <w:tcW w:w="2328" w:type="dxa"/>
            <w:tcBorders>
              <w:top w:val="single" w:color="000000" w:sz="4" w:space="0"/>
              <w:left w:val="single" w:color="000000" w:sz="4" w:space="0"/>
              <w:bottom w:val="single" w:color="000000" w:sz="4" w:space="0"/>
              <w:right w:val="single" w:color="000000" w:sz="4" w:space="0"/>
            </w:tcBorders>
            <w:vAlign w:val="center"/>
          </w:tcPr>
          <w:p w14:paraId="365F0EFE">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爱特思MC100S-6</w:t>
            </w:r>
          </w:p>
        </w:tc>
        <w:tc>
          <w:tcPr>
            <w:tcW w:w="970" w:type="dxa"/>
            <w:tcBorders>
              <w:top w:val="single" w:color="000000" w:sz="4" w:space="0"/>
              <w:left w:val="single" w:color="000000" w:sz="4" w:space="0"/>
              <w:bottom w:val="single" w:color="000000" w:sz="4" w:space="0"/>
              <w:right w:val="single" w:color="000000" w:sz="4" w:space="0"/>
            </w:tcBorders>
            <w:vAlign w:val="center"/>
          </w:tcPr>
          <w:p w14:paraId="14FE03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7DFB5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277D9F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龙岗检查站</w:t>
            </w:r>
          </w:p>
        </w:tc>
      </w:tr>
      <w:tr w14:paraId="743D659B">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C2ABEC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2017" w:type="dxa"/>
            <w:tcBorders>
              <w:top w:val="single" w:color="000000" w:sz="4" w:space="0"/>
              <w:left w:val="single" w:color="000000" w:sz="4" w:space="0"/>
              <w:bottom w:val="single" w:color="000000" w:sz="4" w:space="0"/>
              <w:right w:val="single" w:color="000000" w:sz="4" w:space="0"/>
            </w:tcBorders>
            <w:vAlign w:val="center"/>
          </w:tcPr>
          <w:p w14:paraId="15A612A3">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车辆道闸</w:t>
            </w:r>
          </w:p>
        </w:tc>
        <w:tc>
          <w:tcPr>
            <w:tcW w:w="2328" w:type="dxa"/>
            <w:tcBorders>
              <w:top w:val="single" w:color="000000" w:sz="4" w:space="0"/>
              <w:left w:val="single" w:color="000000" w:sz="4" w:space="0"/>
              <w:bottom w:val="single" w:color="000000" w:sz="4" w:space="0"/>
              <w:right w:val="single" w:color="000000" w:sz="4" w:space="0"/>
            </w:tcBorders>
            <w:vAlign w:val="center"/>
          </w:tcPr>
          <w:p w14:paraId="2111B59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大华DH-IPMECD-2032-RM30-T10</w:t>
            </w:r>
          </w:p>
        </w:tc>
        <w:tc>
          <w:tcPr>
            <w:tcW w:w="970" w:type="dxa"/>
            <w:tcBorders>
              <w:top w:val="single" w:color="000000" w:sz="4" w:space="0"/>
              <w:left w:val="single" w:color="000000" w:sz="4" w:space="0"/>
              <w:bottom w:val="single" w:color="000000" w:sz="4" w:space="0"/>
              <w:right w:val="single" w:color="000000" w:sz="4" w:space="0"/>
            </w:tcBorders>
            <w:vAlign w:val="center"/>
          </w:tcPr>
          <w:p w14:paraId="0361DB09">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E3D43F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4040C6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7D0BD35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A4F5C45">
            <w:pPr>
              <w:widowControl/>
              <w:jc w:val="center"/>
              <w:textAlignment w:val="center"/>
              <w:rPr>
                <w:rFonts w:ascii="宋体" w:hAnsi="宋体" w:cs="宋体"/>
                <w:color w:val="000000"/>
                <w:sz w:val="24"/>
              </w:rPr>
            </w:pPr>
            <w:r>
              <w:rPr>
                <w:rFonts w:hint="eastAsia" w:ascii="宋体" w:hAnsi="宋体" w:cs="宋体"/>
                <w:color w:val="000000"/>
                <w:kern w:val="0"/>
                <w:sz w:val="24"/>
                <w:lang w:bidi="ar"/>
              </w:rPr>
              <w:t>126</w:t>
            </w:r>
          </w:p>
        </w:tc>
        <w:tc>
          <w:tcPr>
            <w:tcW w:w="2017" w:type="dxa"/>
            <w:tcBorders>
              <w:top w:val="single" w:color="000000" w:sz="4" w:space="0"/>
              <w:left w:val="single" w:color="000000" w:sz="4" w:space="0"/>
              <w:bottom w:val="single" w:color="000000" w:sz="4" w:space="0"/>
              <w:right w:val="single" w:color="000000" w:sz="4" w:space="0"/>
            </w:tcBorders>
            <w:vAlign w:val="center"/>
          </w:tcPr>
          <w:p w14:paraId="335CC211">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直杆</w:t>
            </w:r>
          </w:p>
        </w:tc>
        <w:tc>
          <w:tcPr>
            <w:tcW w:w="2328" w:type="dxa"/>
            <w:tcBorders>
              <w:top w:val="single" w:color="000000" w:sz="4" w:space="0"/>
              <w:left w:val="single" w:color="000000" w:sz="4" w:space="0"/>
              <w:bottom w:val="single" w:color="000000" w:sz="4" w:space="0"/>
              <w:right w:val="single" w:color="000000" w:sz="4" w:space="0"/>
            </w:tcBorders>
            <w:vAlign w:val="center"/>
          </w:tcPr>
          <w:p w14:paraId="236735E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大华IPMECD-0232-M30</w:t>
            </w:r>
          </w:p>
        </w:tc>
        <w:tc>
          <w:tcPr>
            <w:tcW w:w="970" w:type="dxa"/>
            <w:tcBorders>
              <w:top w:val="single" w:color="000000" w:sz="4" w:space="0"/>
              <w:left w:val="single" w:color="000000" w:sz="4" w:space="0"/>
              <w:bottom w:val="single" w:color="000000" w:sz="4" w:space="0"/>
              <w:right w:val="single" w:color="000000" w:sz="4" w:space="0"/>
            </w:tcBorders>
            <w:vAlign w:val="center"/>
          </w:tcPr>
          <w:p w14:paraId="4245399F">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984E7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3A44FB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401EE79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B0505CA">
            <w:pPr>
              <w:widowControl/>
              <w:jc w:val="center"/>
              <w:textAlignment w:val="center"/>
              <w:rPr>
                <w:rFonts w:ascii="宋体" w:hAnsi="宋体" w:cs="宋体"/>
                <w:color w:val="000000"/>
                <w:sz w:val="24"/>
              </w:rPr>
            </w:pPr>
            <w:r>
              <w:rPr>
                <w:rFonts w:hint="eastAsia" w:ascii="宋体" w:hAnsi="宋体" w:cs="宋体"/>
                <w:color w:val="000000"/>
                <w:kern w:val="0"/>
                <w:sz w:val="24"/>
                <w:lang w:bidi="ar"/>
              </w:rPr>
              <w:t>127</w:t>
            </w:r>
          </w:p>
        </w:tc>
        <w:tc>
          <w:tcPr>
            <w:tcW w:w="2017" w:type="dxa"/>
            <w:tcBorders>
              <w:top w:val="single" w:color="000000" w:sz="4" w:space="0"/>
              <w:left w:val="single" w:color="000000" w:sz="4" w:space="0"/>
              <w:bottom w:val="single" w:color="000000" w:sz="4" w:space="0"/>
              <w:right w:val="single" w:color="000000" w:sz="4" w:space="0"/>
            </w:tcBorders>
            <w:vAlign w:val="center"/>
          </w:tcPr>
          <w:p w14:paraId="2BAC4F57">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防砸雷达</w:t>
            </w:r>
          </w:p>
        </w:tc>
        <w:tc>
          <w:tcPr>
            <w:tcW w:w="2328" w:type="dxa"/>
            <w:tcBorders>
              <w:top w:val="single" w:color="000000" w:sz="4" w:space="0"/>
              <w:left w:val="single" w:color="000000" w:sz="4" w:space="0"/>
              <w:bottom w:val="single" w:color="000000" w:sz="4" w:space="0"/>
              <w:right w:val="single" w:color="000000" w:sz="4" w:space="0"/>
            </w:tcBorders>
            <w:vAlign w:val="center"/>
          </w:tcPr>
          <w:p w14:paraId="53F8E2B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大华DH-ITSJC-2303-DC12</w:t>
            </w:r>
          </w:p>
        </w:tc>
        <w:tc>
          <w:tcPr>
            <w:tcW w:w="970" w:type="dxa"/>
            <w:tcBorders>
              <w:top w:val="single" w:color="000000" w:sz="4" w:space="0"/>
              <w:left w:val="single" w:color="000000" w:sz="4" w:space="0"/>
              <w:bottom w:val="single" w:color="000000" w:sz="4" w:space="0"/>
              <w:right w:val="single" w:color="000000" w:sz="4" w:space="0"/>
            </w:tcBorders>
            <w:vAlign w:val="center"/>
          </w:tcPr>
          <w:p w14:paraId="54741AAE">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75269E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768596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4ADBC3F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904394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128</w:t>
            </w:r>
          </w:p>
        </w:tc>
        <w:tc>
          <w:tcPr>
            <w:tcW w:w="2017" w:type="dxa"/>
            <w:tcBorders>
              <w:top w:val="single" w:color="000000" w:sz="4" w:space="0"/>
              <w:left w:val="single" w:color="000000" w:sz="4" w:space="0"/>
              <w:bottom w:val="single" w:color="000000" w:sz="4" w:space="0"/>
              <w:right w:val="single" w:color="000000" w:sz="4" w:space="0"/>
            </w:tcBorders>
            <w:vAlign w:val="center"/>
          </w:tcPr>
          <w:p w14:paraId="5093A915">
            <w:pPr>
              <w:widowControl/>
              <w:jc w:val="center"/>
              <w:textAlignment w:val="center"/>
              <w:rPr>
                <w:rFonts w:ascii="宋体" w:hAnsi="宋体" w:cs="宋体"/>
                <w:color w:val="000000"/>
                <w:sz w:val="24"/>
              </w:rPr>
            </w:pPr>
            <w:r>
              <w:rPr>
                <w:rFonts w:hint="eastAsia" w:ascii="宋体" w:hAnsi="宋体" w:cs="宋体"/>
                <w:color w:val="000000"/>
                <w:kern w:val="0"/>
                <w:sz w:val="24"/>
                <w:lang w:bidi="ar"/>
              </w:rPr>
              <w:t>地感线圈</w:t>
            </w:r>
          </w:p>
        </w:tc>
        <w:tc>
          <w:tcPr>
            <w:tcW w:w="2328" w:type="dxa"/>
            <w:tcBorders>
              <w:top w:val="single" w:color="000000" w:sz="4" w:space="0"/>
              <w:left w:val="single" w:color="000000" w:sz="4" w:space="0"/>
              <w:bottom w:val="single" w:color="000000" w:sz="4" w:space="0"/>
              <w:right w:val="single" w:color="000000" w:sz="4" w:space="0"/>
            </w:tcBorders>
            <w:vAlign w:val="center"/>
          </w:tcPr>
          <w:p w14:paraId="6D079977">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大华定制</w:t>
            </w:r>
          </w:p>
        </w:tc>
        <w:tc>
          <w:tcPr>
            <w:tcW w:w="970" w:type="dxa"/>
            <w:tcBorders>
              <w:top w:val="single" w:color="000000" w:sz="4" w:space="0"/>
              <w:left w:val="single" w:color="000000" w:sz="4" w:space="0"/>
              <w:bottom w:val="single" w:color="000000" w:sz="4" w:space="0"/>
              <w:right w:val="single" w:color="000000" w:sz="4" w:space="0"/>
            </w:tcBorders>
            <w:vAlign w:val="center"/>
          </w:tcPr>
          <w:p w14:paraId="5076FF2F">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550B86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5B32AD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12E28A6C">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BF80F97">
            <w:pPr>
              <w:widowControl/>
              <w:jc w:val="center"/>
              <w:textAlignment w:val="center"/>
              <w:rPr>
                <w:rFonts w:ascii="宋体" w:hAnsi="宋体" w:cs="宋体"/>
                <w:color w:val="000000"/>
                <w:sz w:val="24"/>
              </w:rPr>
            </w:pPr>
            <w:r>
              <w:rPr>
                <w:rFonts w:hint="eastAsia" w:ascii="宋体" w:hAnsi="宋体" w:cs="宋体"/>
                <w:color w:val="000000"/>
                <w:kern w:val="0"/>
                <w:sz w:val="24"/>
                <w:lang w:bidi="ar"/>
              </w:rPr>
              <w:t>129</w:t>
            </w:r>
          </w:p>
        </w:tc>
        <w:tc>
          <w:tcPr>
            <w:tcW w:w="2017" w:type="dxa"/>
            <w:tcBorders>
              <w:top w:val="single" w:color="000000" w:sz="4" w:space="0"/>
              <w:left w:val="single" w:color="000000" w:sz="4" w:space="0"/>
              <w:bottom w:val="single" w:color="000000" w:sz="4" w:space="0"/>
              <w:right w:val="single" w:color="000000" w:sz="4" w:space="0"/>
            </w:tcBorders>
            <w:vAlign w:val="center"/>
          </w:tcPr>
          <w:p w14:paraId="0B897017">
            <w:pPr>
              <w:widowControl/>
              <w:jc w:val="center"/>
              <w:textAlignment w:val="center"/>
              <w:rPr>
                <w:rFonts w:ascii="宋体" w:hAnsi="宋体" w:cs="宋体"/>
                <w:color w:val="000000"/>
                <w:sz w:val="24"/>
              </w:rPr>
            </w:pPr>
            <w:r>
              <w:rPr>
                <w:rFonts w:hint="eastAsia" w:ascii="宋体" w:hAnsi="宋体" w:cs="宋体"/>
                <w:color w:val="000000"/>
                <w:kern w:val="0"/>
                <w:sz w:val="24"/>
                <w:lang w:bidi="ar"/>
              </w:rPr>
              <w:t>固定式车底智能检测设备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27DDA1D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大华DH-MV-VDF5021C-00</w:t>
            </w:r>
          </w:p>
        </w:tc>
        <w:tc>
          <w:tcPr>
            <w:tcW w:w="970" w:type="dxa"/>
            <w:tcBorders>
              <w:top w:val="single" w:color="000000" w:sz="4" w:space="0"/>
              <w:left w:val="single" w:color="000000" w:sz="4" w:space="0"/>
              <w:bottom w:val="single" w:color="000000" w:sz="4" w:space="0"/>
              <w:right w:val="single" w:color="000000" w:sz="4" w:space="0"/>
            </w:tcBorders>
            <w:vAlign w:val="center"/>
          </w:tcPr>
          <w:p w14:paraId="5B12A765">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1DEBD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B1226D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345BC86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DE1EE21">
            <w:pPr>
              <w:widowControl/>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2017" w:type="dxa"/>
            <w:tcBorders>
              <w:top w:val="single" w:color="000000" w:sz="4" w:space="0"/>
              <w:left w:val="single" w:color="000000" w:sz="4" w:space="0"/>
              <w:bottom w:val="single" w:color="000000" w:sz="4" w:space="0"/>
              <w:right w:val="single" w:color="000000" w:sz="4" w:space="0"/>
            </w:tcBorders>
            <w:vAlign w:val="center"/>
          </w:tcPr>
          <w:p w14:paraId="1DD0829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人证比对终端</w:t>
            </w:r>
          </w:p>
        </w:tc>
        <w:tc>
          <w:tcPr>
            <w:tcW w:w="2328" w:type="dxa"/>
            <w:tcBorders>
              <w:top w:val="single" w:color="000000" w:sz="4" w:space="0"/>
              <w:left w:val="single" w:color="000000" w:sz="4" w:space="0"/>
              <w:bottom w:val="single" w:color="000000" w:sz="4" w:space="0"/>
              <w:right w:val="single" w:color="000000" w:sz="4" w:space="0"/>
            </w:tcBorders>
            <w:vAlign w:val="center"/>
          </w:tcPr>
          <w:p w14:paraId="3DE1AD9B">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大华DH-ASI8215Y-V3</w:t>
            </w:r>
          </w:p>
        </w:tc>
        <w:tc>
          <w:tcPr>
            <w:tcW w:w="970" w:type="dxa"/>
            <w:tcBorders>
              <w:top w:val="single" w:color="000000" w:sz="4" w:space="0"/>
              <w:left w:val="single" w:color="000000" w:sz="4" w:space="0"/>
              <w:bottom w:val="single" w:color="000000" w:sz="4" w:space="0"/>
              <w:right w:val="single" w:color="000000" w:sz="4" w:space="0"/>
            </w:tcBorders>
            <w:vAlign w:val="center"/>
          </w:tcPr>
          <w:p w14:paraId="70D0D97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7DB2BC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D0509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259E245B">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CDED8D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131</w:t>
            </w:r>
          </w:p>
        </w:tc>
        <w:tc>
          <w:tcPr>
            <w:tcW w:w="2017" w:type="dxa"/>
            <w:tcBorders>
              <w:top w:val="single" w:color="000000" w:sz="4" w:space="0"/>
              <w:left w:val="single" w:color="000000" w:sz="4" w:space="0"/>
              <w:bottom w:val="single" w:color="000000" w:sz="4" w:space="0"/>
              <w:right w:val="single" w:color="000000" w:sz="4" w:space="0"/>
            </w:tcBorders>
            <w:vAlign w:val="center"/>
          </w:tcPr>
          <w:p w14:paraId="27E4DDB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人脸云台相机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662A536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大华DH-PTZ-32404-HNR-XA-DEP-2812</w:t>
            </w:r>
          </w:p>
        </w:tc>
        <w:tc>
          <w:tcPr>
            <w:tcW w:w="970" w:type="dxa"/>
            <w:tcBorders>
              <w:top w:val="single" w:color="000000" w:sz="4" w:space="0"/>
              <w:left w:val="single" w:color="000000" w:sz="4" w:space="0"/>
              <w:bottom w:val="single" w:color="000000" w:sz="4" w:space="0"/>
              <w:right w:val="single" w:color="000000" w:sz="4" w:space="0"/>
            </w:tcBorders>
            <w:vAlign w:val="center"/>
          </w:tcPr>
          <w:p w14:paraId="22C8EC7E">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106BE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455589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68C544E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88291CE">
            <w:pPr>
              <w:widowControl/>
              <w:jc w:val="center"/>
              <w:textAlignment w:val="center"/>
              <w:rPr>
                <w:rFonts w:ascii="宋体" w:hAnsi="宋体" w:cs="宋体"/>
                <w:color w:val="000000"/>
                <w:sz w:val="24"/>
              </w:rPr>
            </w:pPr>
            <w:r>
              <w:rPr>
                <w:rFonts w:hint="eastAsia" w:ascii="宋体" w:hAnsi="宋体" w:cs="宋体"/>
                <w:color w:val="000000"/>
                <w:kern w:val="0"/>
                <w:sz w:val="24"/>
                <w:lang w:bidi="ar"/>
              </w:rPr>
              <w:t>132</w:t>
            </w:r>
          </w:p>
        </w:tc>
        <w:tc>
          <w:tcPr>
            <w:tcW w:w="2017" w:type="dxa"/>
            <w:tcBorders>
              <w:top w:val="single" w:color="000000" w:sz="4" w:space="0"/>
              <w:left w:val="single" w:color="000000" w:sz="4" w:space="0"/>
              <w:bottom w:val="single" w:color="000000" w:sz="4" w:space="0"/>
              <w:right w:val="single" w:color="000000" w:sz="4" w:space="0"/>
            </w:tcBorders>
            <w:vAlign w:val="center"/>
          </w:tcPr>
          <w:p w14:paraId="4D23637B">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智能出入口杆式抓拍主机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7101962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大华DH-ITC216-PW7H-LZ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ITSZJ-1102-12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DH-ITSXS-1201-44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出入口相机+杆件+信息屏</w:t>
            </w:r>
          </w:p>
        </w:tc>
        <w:tc>
          <w:tcPr>
            <w:tcW w:w="970" w:type="dxa"/>
            <w:tcBorders>
              <w:top w:val="single" w:color="000000" w:sz="4" w:space="0"/>
              <w:left w:val="single" w:color="000000" w:sz="4" w:space="0"/>
              <w:bottom w:val="single" w:color="000000" w:sz="4" w:space="0"/>
              <w:right w:val="single" w:color="000000" w:sz="4" w:space="0"/>
            </w:tcBorders>
            <w:vAlign w:val="center"/>
          </w:tcPr>
          <w:p w14:paraId="3211286B">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B978E7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7CD916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56B610E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FFF2B95">
            <w:pPr>
              <w:widowControl/>
              <w:jc w:val="center"/>
              <w:textAlignment w:val="center"/>
              <w:rPr>
                <w:rFonts w:ascii="宋体" w:hAnsi="宋体" w:cs="宋体"/>
                <w:color w:val="000000"/>
                <w:sz w:val="24"/>
              </w:rPr>
            </w:pPr>
            <w:r>
              <w:rPr>
                <w:rFonts w:hint="eastAsia" w:ascii="宋体" w:hAnsi="宋体" w:cs="宋体"/>
                <w:color w:val="000000"/>
                <w:kern w:val="0"/>
                <w:sz w:val="24"/>
                <w:lang w:bidi="ar"/>
              </w:rPr>
              <w:t>133</w:t>
            </w:r>
          </w:p>
        </w:tc>
        <w:tc>
          <w:tcPr>
            <w:tcW w:w="2017" w:type="dxa"/>
            <w:tcBorders>
              <w:top w:val="single" w:color="000000" w:sz="4" w:space="0"/>
              <w:left w:val="single" w:color="000000" w:sz="4" w:space="0"/>
              <w:bottom w:val="single" w:color="000000" w:sz="4" w:space="0"/>
              <w:right w:val="single" w:color="000000" w:sz="4" w:space="0"/>
            </w:tcBorders>
            <w:vAlign w:val="center"/>
          </w:tcPr>
          <w:p w14:paraId="1765EA4E">
            <w:pPr>
              <w:widowControl/>
              <w:jc w:val="center"/>
              <w:textAlignment w:val="center"/>
              <w:rPr>
                <w:rFonts w:ascii="宋体" w:hAnsi="宋体" w:cs="宋体"/>
                <w:color w:val="000000"/>
                <w:sz w:val="24"/>
              </w:rPr>
            </w:pPr>
            <w:r>
              <w:rPr>
                <w:rFonts w:hint="eastAsia" w:ascii="宋体" w:hAnsi="宋体" w:cs="宋体"/>
                <w:color w:val="000000"/>
                <w:kern w:val="0"/>
                <w:sz w:val="24"/>
                <w:lang w:bidi="ar"/>
              </w:rPr>
              <w:t>液压升降柱控制器（一拖六）</w:t>
            </w:r>
          </w:p>
        </w:tc>
        <w:tc>
          <w:tcPr>
            <w:tcW w:w="2328" w:type="dxa"/>
            <w:tcBorders>
              <w:top w:val="single" w:color="000000" w:sz="4" w:space="0"/>
              <w:left w:val="single" w:color="000000" w:sz="4" w:space="0"/>
              <w:bottom w:val="single" w:color="000000" w:sz="4" w:space="0"/>
              <w:right w:val="single" w:color="000000" w:sz="4" w:space="0"/>
            </w:tcBorders>
            <w:vAlign w:val="center"/>
          </w:tcPr>
          <w:p w14:paraId="6D131C4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大华DH-ITSKZ-1101-C06</w:t>
            </w:r>
          </w:p>
        </w:tc>
        <w:tc>
          <w:tcPr>
            <w:tcW w:w="970" w:type="dxa"/>
            <w:tcBorders>
              <w:top w:val="single" w:color="000000" w:sz="4" w:space="0"/>
              <w:left w:val="single" w:color="000000" w:sz="4" w:space="0"/>
              <w:bottom w:val="single" w:color="000000" w:sz="4" w:space="0"/>
              <w:right w:val="single" w:color="000000" w:sz="4" w:space="0"/>
            </w:tcBorders>
            <w:vAlign w:val="center"/>
          </w:tcPr>
          <w:p w14:paraId="23A8C01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64FFCB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FEB7B4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7C0CD7D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101AA4FD">
            <w:pPr>
              <w:widowControl/>
              <w:jc w:val="center"/>
              <w:textAlignment w:val="center"/>
              <w:rPr>
                <w:rFonts w:ascii="宋体" w:hAnsi="宋体" w:cs="宋体"/>
                <w:color w:val="000000"/>
                <w:sz w:val="24"/>
              </w:rPr>
            </w:pPr>
            <w:r>
              <w:rPr>
                <w:rFonts w:hint="eastAsia" w:ascii="宋体" w:hAnsi="宋体" w:cs="宋体"/>
                <w:color w:val="000000"/>
                <w:kern w:val="0"/>
                <w:sz w:val="24"/>
                <w:lang w:bidi="ar"/>
              </w:rPr>
              <w:t>134</w:t>
            </w:r>
          </w:p>
        </w:tc>
        <w:tc>
          <w:tcPr>
            <w:tcW w:w="2017" w:type="dxa"/>
            <w:tcBorders>
              <w:top w:val="single" w:color="000000" w:sz="4" w:space="0"/>
              <w:left w:val="single" w:color="000000" w:sz="4" w:space="0"/>
              <w:bottom w:val="single" w:color="000000" w:sz="4" w:space="0"/>
              <w:right w:val="single" w:color="000000" w:sz="4" w:space="0"/>
            </w:tcBorders>
            <w:vAlign w:val="center"/>
          </w:tcPr>
          <w:p w14:paraId="08DB15FC">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全自动液压一体升降柱</w:t>
            </w:r>
          </w:p>
        </w:tc>
        <w:tc>
          <w:tcPr>
            <w:tcW w:w="2328" w:type="dxa"/>
            <w:tcBorders>
              <w:top w:val="single" w:color="000000" w:sz="4" w:space="0"/>
              <w:left w:val="single" w:color="000000" w:sz="4" w:space="0"/>
              <w:bottom w:val="single" w:color="000000" w:sz="4" w:space="0"/>
              <w:right w:val="single" w:color="000000" w:sz="4" w:space="0"/>
            </w:tcBorders>
            <w:vAlign w:val="center"/>
          </w:tcPr>
          <w:p w14:paraId="1C190876">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大华DH-ITSJG-1101-68A </w:t>
            </w:r>
          </w:p>
        </w:tc>
        <w:tc>
          <w:tcPr>
            <w:tcW w:w="970" w:type="dxa"/>
            <w:tcBorders>
              <w:top w:val="single" w:color="000000" w:sz="4" w:space="0"/>
              <w:left w:val="single" w:color="000000" w:sz="4" w:space="0"/>
              <w:bottom w:val="single" w:color="000000" w:sz="4" w:space="0"/>
              <w:right w:val="single" w:color="000000" w:sz="4" w:space="0"/>
            </w:tcBorders>
            <w:vAlign w:val="center"/>
          </w:tcPr>
          <w:p w14:paraId="64DB9000">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D71077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49F93D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138AC5ED">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801FFB3">
            <w:pPr>
              <w:widowControl/>
              <w:jc w:val="center"/>
              <w:textAlignment w:val="center"/>
              <w:rPr>
                <w:rFonts w:ascii="宋体" w:hAnsi="宋体" w:cs="宋体"/>
                <w:color w:val="000000"/>
                <w:sz w:val="24"/>
              </w:rPr>
            </w:pPr>
            <w:r>
              <w:rPr>
                <w:rFonts w:hint="eastAsia" w:ascii="宋体" w:hAnsi="宋体" w:cs="宋体"/>
                <w:color w:val="000000"/>
                <w:kern w:val="0"/>
                <w:sz w:val="24"/>
                <w:lang w:bidi="ar"/>
              </w:rPr>
              <w:t>135</w:t>
            </w:r>
          </w:p>
        </w:tc>
        <w:tc>
          <w:tcPr>
            <w:tcW w:w="2017" w:type="dxa"/>
            <w:tcBorders>
              <w:top w:val="single" w:color="000000" w:sz="4" w:space="0"/>
              <w:left w:val="single" w:color="000000" w:sz="4" w:space="0"/>
              <w:bottom w:val="single" w:color="000000" w:sz="4" w:space="0"/>
              <w:right w:val="single" w:color="000000" w:sz="4" w:space="0"/>
            </w:tcBorders>
            <w:vAlign w:val="center"/>
          </w:tcPr>
          <w:p w14:paraId="7C88ED9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人脸车辆识别设备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2F4B7E76">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大华DH-DSS-C9220A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DH-DSS-C8902S3C-1U-HW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对接网关+平台服务器</w:t>
            </w:r>
          </w:p>
        </w:tc>
        <w:tc>
          <w:tcPr>
            <w:tcW w:w="970" w:type="dxa"/>
            <w:tcBorders>
              <w:top w:val="single" w:color="000000" w:sz="4" w:space="0"/>
              <w:left w:val="single" w:color="000000" w:sz="4" w:space="0"/>
              <w:bottom w:val="single" w:color="000000" w:sz="4" w:space="0"/>
              <w:right w:val="single" w:color="000000" w:sz="4" w:space="0"/>
            </w:tcBorders>
            <w:vAlign w:val="center"/>
          </w:tcPr>
          <w:p w14:paraId="0D5BEB1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3F6E92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4B461F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5D7CC2F1">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9363EC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136</w:t>
            </w:r>
          </w:p>
        </w:tc>
        <w:tc>
          <w:tcPr>
            <w:tcW w:w="2017" w:type="dxa"/>
            <w:tcBorders>
              <w:top w:val="single" w:color="000000" w:sz="4" w:space="0"/>
              <w:left w:val="single" w:color="000000" w:sz="4" w:space="0"/>
              <w:bottom w:val="single" w:color="000000" w:sz="4" w:space="0"/>
              <w:right w:val="single" w:color="000000" w:sz="4" w:space="0"/>
            </w:tcBorders>
            <w:vAlign w:val="center"/>
          </w:tcPr>
          <w:p w14:paraId="5804C759">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0F6FA8D8">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科达H800-B</w:t>
            </w:r>
          </w:p>
        </w:tc>
        <w:tc>
          <w:tcPr>
            <w:tcW w:w="970" w:type="dxa"/>
            <w:tcBorders>
              <w:top w:val="single" w:color="000000" w:sz="4" w:space="0"/>
              <w:left w:val="single" w:color="000000" w:sz="4" w:space="0"/>
              <w:bottom w:val="single" w:color="000000" w:sz="4" w:space="0"/>
              <w:right w:val="single" w:color="000000" w:sz="4" w:space="0"/>
            </w:tcBorders>
            <w:vAlign w:val="center"/>
          </w:tcPr>
          <w:p w14:paraId="76B5219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AA2C2B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A1E4D7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68320F32">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D2D831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137</w:t>
            </w:r>
          </w:p>
        </w:tc>
        <w:tc>
          <w:tcPr>
            <w:tcW w:w="2017" w:type="dxa"/>
            <w:tcBorders>
              <w:top w:val="single" w:color="000000" w:sz="4" w:space="0"/>
              <w:left w:val="single" w:color="000000" w:sz="4" w:space="0"/>
              <w:bottom w:val="single" w:color="000000" w:sz="4" w:space="0"/>
              <w:right w:val="single" w:color="000000" w:sz="4" w:space="0"/>
            </w:tcBorders>
            <w:vAlign w:val="center"/>
          </w:tcPr>
          <w:p w14:paraId="7BF4D05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人脸抓拍相机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2AC4A807">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大华DH-IPC-HFW8449K-ZVS-LED</w:t>
            </w:r>
          </w:p>
        </w:tc>
        <w:tc>
          <w:tcPr>
            <w:tcW w:w="970" w:type="dxa"/>
            <w:tcBorders>
              <w:top w:val="single" w:color="000000" w:sz="4" w:space="0"/>
              <w:left w:val="single" w:color="000000" w:sz="4" w:space="0"/>
              <w:bottom w:val="single" w:color="000000" w:sz="4" w:space="0"/>
              <w:right w:val="single" w:color="000000" w:sz="4" w:space="0"/>
            </w:tcBorders>
            <w:vAlign w:val="center"/>
          </w:tcPr>
          <w:p w14:paraId="72DACD7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EA8632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BEC70D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7171565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13D4C42">
            <w:pPr>
              <w:widowControl/>
              <w:jc w:val="center"/>
              <w:textAlignment w:val="center"/>
              <w:rPr>
                <w:rFonts w:ascii="宋体" w:hAnsi="宋体" w:cs="宋体"/>
                <w:color w:val="000000"/>
                <w:sz w:val="24"/>
              </w:rPr>
            </w:pPr>
            <w:r>
              <w:rPr>
                <w:rFonts w:hint="eastAsia" w:ascii="宋体" w:hAnsi="宋体" w:cs="宋体"/>
                <w:color w:val="000000"/>
                <w:kern w:val="0"/>
                <w:sz w:val="24"/>
                <w:lang w:bidi="ar"/>
              </w:rPr>
              <w:t>138</w:t>
            </w:r>
          </w:p>
        </w:tc>
        <w:tc>
          <w:tcPr>
            <w:tcW w:w="2017" w:type="dxa"/>
            <w:tcBorders>
              <w:top w:val="single" w:color="000000" w:sz="4" w:space="0"/>
              <w:left w:val="single" w:color="000000" w:sz="4" w:space="0"/>
              <w:bottom w:val="single" w:color="000000" w:sz="4" w:space="0"/>
              <w:right w:val="single" w:color="000000" w:sz="4" w:space="0"/>
            </w:tcBorders>
            <w:vAlign w:val="center"/>
          </w:tcPr>
          <w:p w14:paraId="393C867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人证道闸一体机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4ABAA901">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大华DH-ASGB611X-L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ASF-BZB-A600A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DH-ASGB611X-R</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ASF-BZB-A600A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DH-ASI7215YO-V3-T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DH-ASF072Y-T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摆闸+门翼+闸机头</w:t>
            </w:r>
          </w:p>
        </w:tc>
        <w:tc>
          <w:tcPr>
            <w:tcW w:w="970" w:type="dxa"/>
            <w:tcBorders>
              <w:top w:val="single" w:color="000000" w:sz="4" w:space="0"/>
              <w:left w:val="single" w:color="000000" w:sz="4" w:space="0"/>
              <w:bottom w:val="single" w:color="000000" w:sz="4" w:space="0"/>
              <w:right w:val="single" w:color="000000" w:sz="4" w:space="0"/>
            </w:tcBorders>
            <w:vAlign w:val="center"/>
          </w:tcPr>
          <w:p w14:paraId="51F71E6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5857A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9380F2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4A4B2B9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961AA6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139</w:t>
            </w:r>
          </w:p>
        </w:tc>
        <w:tc>
          <w:tcPr>
            <w:tcW w:w="2017" w:type="dxa"/>
            <w:tcBorders>
              <w:top w:val="single" w:color="000000" w:sz="4" w:space="0"/>
              <w:left w:val="single" w:color="000000" w:sz="4" w:space="0"/>
              <w:bottom w:val="single" w:color="000000" w:sz="4" w:space="0"/>
              <w:right w:val="single" w:color="000000" w:sz="4" w:space="0"/>
            </w:tcBorders>
            <w:vAlign w:val="center"/>
          </w:tcPr>
          <w:p w14:paraId="5711251A">
            <w:pPr>
              <w:widowControl/>
              <w:jc w:val="center"/>
              <w:textAlignment w:val="center"/>
              <w:rPr>
                <w:rFonts w:ascii="宋体" w:hAnsi="宋体" w:cs="宋体"/>
                <w:color w:val="000000"/>
                <w:sz w:val="24"/>
              </w:rPr>
            </w:pPr>
            <w:r>
              <w:rPr>
                <w:rFonts w:hint="eastAsia" w:ascii="宋体" w:hAnsi="宋体" w:cs="宋体"/>
                <w:color w:val="000000"/>
                <w:kern w:val="0"/>
                <w:sz w:val="24"/>
                <w:lang w:bidi="ar"/>
              </w:rPr>
              <w:t>EVS存储</w:t>
            </w:r>
          </w:p>
        </w:tc>
        <w:tc>
          <w:tcPr>
            <w:tcW w:w="2328" w:type="dxa"/>
            <w:tcBorders>
              <w:top w:val="single" w:color="000000" w:sz="4" w:space="0"/>
              <w:left w:val="single" w:color="000000" w:sz="4" w:space="0"/>
              <w:bottom w:val="single" w:color="000000" w:sz="4" w:space="0"/>
              <w:right w:val="single" w:color="000000" w:sz="4" w:space="0"/>
            </w:tcBorders>
            <w:vAlign w:val="center"/>
          </w:tcPr>
          <w:p w14:paraId="4A9B528E">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大华DH-EVS7136S</w:t>
            </w:r>
          </w:p>
        </w:tc>
        <w:tc>
          <w:tcPr>
            <w:tcW w:w="970" w:type="dxa"/>
            <w:tcBorders>
              <w:top w:val="single" w:color="000000" w:sz="4" w:space="0"/>
              <w:left w:val="single" w:color="000000" w:sz="4" w:space="0"/>
              <w:bottom w:val="single" w:color="000000" w:sz="4" w:space="0"/>
              <w:right w:val="single" w:color="000000" w:sz="4" w:space="0"/>
            </w:tcBorders>
            <w:vAlign w:val="center"/>
          </w:tcPr>
          <w:p w14:paraId="52599BA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vAlign w:val="center"/>
          </w:tcPr>
          <w:p w14:paraId="7D6EFD7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984D85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121044C">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B026215">
            <w:pPr>
              <w:widowControl/>
              <w:jc w:val="center"/>
              <w:textAlignment w:val="center"/>
              <w:rPr>
                <w:rFonts w:ascii="宋体" w:hAnsi="宋体" w:cs="宋体"/>
                <w:color w:val="000000"/>
                <w:sz w:val="24"/>
              </w:rPr>
            </w:pPr>
            <w:r>
              <w:rPr>
                <w:rFonts w:hint="eastAsia" w:ascii="宋体" w:hAnsi="宋体" w:cs="宋体"/>
                <w:color w:val="000000"/>
                <w:kern w:val="0"/>
                <w:sz w:val="24"/>
                <w:lang w:bidi="ar"/>
              </w:rPr>
              <w:t>140</w:t>
            </w:r>
          </w:p>
        </w:tc>
        <w:tc>
          <w:tcPr>
            <w:tcW w:w="2017" w:type="dxa"/>
            <w:tcBorders>
              <w:top w:val="single" w:color="000000" w:sz="4" w:space="0"/>
              <w:left w:val="single" w:color="000000" w:sz="4" w:space="0"/>
              <w:bottom w:val="single" w:color="000000" w:sz="4" w:space="0"/>
              <w:right w:val="single" w:color="000000" w:sz="4" w:space="0"/>
            </w:tcBorders>
            <w:vAlign w:val="center"/>
          </w:tcPr>
          <w:p w14:paraId="774CB5CD">
            <w:pPr>
              <w:widowControl/>
              <w:jc w:val="center"/>
              <w:textAlignment w:val="center"/>
              <w:rPr>
                <w:rFonts w:ascii="宋体" w:hAnsi="宋体" w:cs="宋体"/>
                <w:color w:val="000000"/>
                <w:sz w:val="24"/>
              </w:rPr>
            </w:pPr>
            <w:r>
              <w:rPr>
                <w:rFonts w:hint="eastAsia" w:ascii="宋体" w:hAnsi="宋体" w:cs="宋体"/>
                <w:color w:val="000000"/>
                <w:kern w:val="0"/>
                <w:sz w:val="24"/>
                <w:lang w:bidi="ar"/>
              </w:rPr>
              <w:t>6TB大容量存储</w:t>
            </w:r>
          </w:p>
        </w:tc>
        <w:tc>
          <w:tcPr>
            <w:tcW w:w="2328" w:type="dxa"/>
            <w:tcBorders>
              <w:top w:val="single" w:color="000000" w:sz="4" w:space="0"/>
              <w:left w:val="single" w:color="000000" w:sz="4" w:space="0"/>
              <w:bottom w:val="single" w:color="000000" w:sz="4" w:space="0"/>
              <w:right w:val="single" w:color="000000" w:sz="4" w:space="0"/>
            </w:tcBorders>
            <w:vAlign w:val="center"/>
          </w:tcPr>
          <w:p w14:paraId="7728F135">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大华ST6000NM019B</w:t>
            </w:r>
          </w:p>
        </w:tc>
        <w:tc>
          <w:tcPr>
            <w:tcW w:w="970" w:type="dxa"/>
            <w:tcBorders>
              <w:top w:val="single" w:color="000000" w:sz="4" w:space="0"/>
              <w:left w:val="single" w:color="000000" w:sz="4" w:space="0"/>
              <w:bottom w:val="single" w:color="000000" w:sz="4" w:space="0"/>
              <w:right w:val="single" w:color="000000" w:sz="4" w:space="0"/>
            </w:tcBorders>
            <w:vAlign w:val="center"/>
          </w:tcPr>
          <w:p w14:paraId="3853C747">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EB620A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A53E5E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46579AF">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FED1414">
            <w:pPr>
              <w:widowControl/>
              <w:jc w:val="center"/>
              <w:textAlignment w:val="center"/>
              <w:rPr>
                <w:rFonts w:ascii="宋体" w:hAnsi="宋体" w:cs="宋体"/>
                <w:color w:val="000000"/>
                <w:sz w:val="24"/>
              </w:rPr>
            </w:pPr>
            <w:r>
              <w:rPr>
                <w:rFonts w:hint="eastAsia" w:ascii="宋体" w:hAnsi="宋体" w:cs="宋体"/>
                <w:color w:val="000000"/>
                <w:kern w:val="0"/>
                <w:sz w:val="24"/>
                <w:lang w:bidi="ar"/>
              </w:rPr>
              <w:t>141</w:t>
            </w:r>
          </w:p>
        </w:tc>
        <w:tc>
          <w:tcPr>
            <w:tcW w:w="2017" w:type="dxa"/>
            <w:tcBorders>
              <w:top w:val="single" w:color="000000" w:sz="4" w:space="0"/>
              <w:left w:val="single" w:color="000000" w:sz="4" w:space="0"/>
              <w:bottom w:val="single" w:color="000000" w:sz="4" w:space="0"/>
              <w:right w:val="single" w:color="000000" w:sz="4" w:space="0"/>
            </w:tcBorders>
            <w:vAlign w:val="center"/>
          </w:tcPr>
          <w:p w14:paraId="7A750540">
            <w:pPr>
              <w:widowControl/>
              <w:jc w:val="center"/>
              <w:textAlignment w:val="center"/>
              <w:rPr>
                <w:rFonts w:ascii="宋体" w:hAnsi="宋体" w:cs="宋体"/>
                <w:color w:val="000000"/>
                <w:sz w:val="24"/>
              </w:rPr>
            </w:pPr>
            <w:r>
              <w:rPr>
                <w:rFonts w:hint="eastAsia" w:ascii="宋体" w:hAnsi="宋体" w:cs="宋体"/>
                <w:color w:val="000000"/>
                <w:kern w:val="0"/>
                <w:sz w:val="24"/>
                <w:lang w:bidi="ar"/>
              </w:rPr>
              <w:t>枪型摄像机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76CBADD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大华DH-IPC-HFW5243M-I1</w:t>
            </w:r>
          </w:p>
        </w:tc>
        <w:tc>
          <w:tcPr>
            <w:tcW w:w="970" w:type="dxa"/>
            <w:tcBorders>
              <w:top w:val="single" w:color="000000" w:sz="4" w:space="0"/>
              <w:left w:val="single" w:color="000000" w:sz="4" w:space="0"/>
              <w:bottom w:val="single" w:color="000000" w:sz="4" w:space="0"/>
              <w:right w:val="single" w:color="000000" w:sz="4" w:space="0"/>
            </w:tcBorders>
            <w:vAlign w:val="center"/>
          </w:tcPr>
          <w:p w14:paraId="60E302B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04BF55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15FA1D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14873CD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47D383C1">
            <w:pPr>
              <w:widowControl/>
              <w:jc w:val="center"/>
              <w:textAlignment w:val="center"/>
              <w:rPr>
                <w:rFonts w:ascii="宋体" w:hAnsi="宋体" w:cs="宋体"/>
                <w:color w:val="000000"/>
                <w:sz w:val="24"/>
              </w:rPr>
            </w:pPr>
            <w:r>
              <w:rPr>
                <w:rFonts w:hint="eastAsia" w:ascii="宋体" w:hAnsi="宋体" w:cs="宋体"/>
                <w:color w:val="000000"/>
                <w:kern w:val="0"/>
                <w:sz w:val="24"/>
                <w:lang w:bidi="ar"/>
              </w:rPr>
              <w:t>142</w:t>
            </w:r>
          </w:p>
        </w:tc>
        <w:tc>
          <w:tcPr>
            <w:tcW w:w="2017" w:type="dxa"/>
            <w:tcBorders>
              <w:top w:val="single" w:color="000000" w:sz="4" w:space="0"/>
              <w:left w:val="single" w:color="000000" w:sz="4" w:space="0"/>
              <w:bottom w:val="single" w:color="000000" w:sz="4" w:space="0"/>
              <w:right w:val="single" w:color="000000" w:sz="4" w:space="0"/>
            </w:tcBorders>
            <w:vAlign w:val="center"/>
          </w:tcPr>
          <w:p w14:paraId="7011C172">
            <w:pPr>
              <w:widowControl/>
              <w:jc w:val="center"/>
              <w:textAlignment w:val="center"/>
              <w:rPr>
                <w:rFonts w:ascii="宋体" w:hAnsi="宋体" w:cs="宋体"/>
                <w:color w:val="000000"/>
                <w:sz w:val="24"/>
              </w:rPr>
            </w:pPr>
            <w:r>
              <w:rPr>
                <w:rFonts w:hint="eastAsia" w:ascii="宋体" w:hAnsi="宋体" w:cs="宋体"/>
                <w:color w:val="000000"/>
                <w:kern w:val="0"/>
                <w:sz w:val="24"/>
                <w:lang w:bidi="ar"/>
              </w:rPr>
              <w:t>红外半球内置拾音器电动变焦摄像机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3735796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大华DH-IPC-HDBW5243R-ZYL</w:t>
            </w:r>
          </w:p>
        </w:tc>
        <w:tc>
          <w:tcPr>
            <w:tcW w:w="970" w:type="dxa"/>
            <w:tcBorders>
              <w:top w:val="single" w:color="000000" w:sz="4" w:space="0"/>
              <w:left w:val="single" w:color="000000" w:sz="4" w:space="0"/>
              <w:bottom w:val="single" w:color="000000" w:sz="4" w:space="0"/>
              <w:right w:val="single" w:color="000000" w:sz="4" w:space="0"/>
            </w:tcBorders>
            <w:vAlign w:val="center"/>
          </w:tcPr>
          <w:p w14:paraId="2BA21A7E">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9FE6CE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6AE269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42E20CE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69984A8">
            <w:pPr>
              <w:widowControl/>
              <w:jc w:val="center"/>
              <w:textAlignment w:val="center"/>
              <w:rPr>
                <w:rFonts w:ascii="宋体" w:hAnsi="宋体" w:cs="宋体"/>
                <w:color w:val="000000"/>
                <w:sz w:val="24"/>
              </w:rPr>
            </w:pPr>
            <w:r>
              <w:rPr>
                <w:rFonts w:hint="eastAsia" w:ascii="宋体" w:hAnsi="宋体" w:cs="宋体"/>
                <w:color w:val="000000"/>
                <w:kern w:val="0"/>
                <w:sz w:val="24"/>
                <w:lang w:bidi="ar"/>
              </w:rPr>
              <w:t>143</w:t>
            </w:r>
          </w:p>
        </w:tc>
        <w:tc>
          <w:tcPr>
            <w:tcW w:w="2017" w:type="dxa"/>
            <w:tcBorders>
              <w:top w:val="single" w:color="000000" w:sz="4" w:space="0"/>
              <w:left w:val="single" w:color="000000" w:sz="4" w:space="0"/>
              <w:bottom w:val="single" w:color="000000" w:sz="4" w:space="0"/>
              <w:right w:val="single" w:color="000000" w:sz="4" w:space="0"/>
            </w:tcBorders>
            <w:vAlign w:val="center"/>
          </w:tcPr>
          <w:p w14:paraId="30AB6E3F">
            <w:pPr>
              <w:widowControl/>
              <w:jc w:val="center"/>
              <w:textAlignment w:val="center"/>
              <w:rPr>
                <w:rFonts w:ascii="宋体" w:hAnsi="宋体" w:cs="宋体"/>
                <w:color w:val="000000"/>
                <w:sz w:val="24"/>
              </w:rPr>
            </w:pPr>
            <w:r>
              <w:rPr>
                <w:rFonts w:hint="eastAsia" w:ascii="宋体" w:hAnsi="宋体" w:cs="宋体"/>
                <w:color w:val="000000"/>
                <w:kern w:val="0"/>
                <w:sz w:val="24"/>
                <w:lang w:bidi="ar"/>
              </w:rPr>
              <w:t>千兆汇聚交换机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1AB068C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浪潮S6220-24S4X-S</w:t>
            </w:r>
          </w:p>
        </w:tc>
        <w:tc>
          <w:tcPr>
            <w:tcW w:w="970" w:type="dxa"/>
            <w:tcBorders>
              <w:top w:val="single" w:color="000000" w:sz="4" w:space="0"/>
              <w:left w:val="single" w:color="000000" w:sz="4" w:space="0"/>
              <w:bottom w:val="single" w:color="000000" w:sz="4" w:space="0"/>
              <w:right w:val="single" w:color="000000" w:sz="4" w:space="0"/>
            </w:tcBorders>
            <w:vAlign w:val="center"/>
          </w:tcPr>
          <w:p w14:paraId="10C001E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55793C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064AC84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高速一大队、萧山机房</w:t>
            </w:r>
          </w:p>
        </w:tc>
      </w:tr>
      <w:tr w14:paraId="69FF5CD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1052282">
            <w:pPr>
              <w:widowControl/>
              <w:jc w:val="center"/>
              <w:textAlignment w:val="center"/>
              <w:rPr>
                <w:rFonts w:ascii="宋体" w:hAnsi="宋体" w:cs="宋体"/>
                <w:color w:val="000000"/>
                <w:sz w:val="24"/>
              </w:rPr>
            </w:pPr>
            <w:r>
              <w:rPr>
                <w:rFonts w:hint="eastAsia" w:ascii="宋体" w:hAnsi="宋体" w:cs="宋体"/>
                <w:color w:val="000000"/>
                <w:kern w:val="0"/>
                <w:sz w:val="24"/>
                <w:lang w:bidi="ar"/>
              </w:rPr>
              <w:t>144</w:t>
            </w:r>
          </w:p>
        </w:tc>
        <w:tc>
          <w:tcPr>
            <w:tcW w:w="2017" w:type="dxa"/>
            <w:tcBorders>
              <w:top w:val="single" w:color="000000" w:sz="4" w:space="0"/>
              <w:left w:val="single" w:color="000000" w:sz="4" w:space="0"/>
              <w:bottom w:val="single" w:color="000000" w:sz="4" w:space="0"/>
              <w:right w:val="single" w:color="000000" w:sz="4" w:space="0"/>
            </w:tcBorders>
            <w:vAlign w:val="center"/>
          </w:tcPr>
          <w:p w14:paraId="479DB601">
            <w:pPr>
              <w:widowControl/>
              <w:jc w:val="center"/>
              <w:textAlignment w:val="center"/>
              <w:rPr>
                <w:rFonts w:ascii="宋体" w:hAnsi="宋体" w:cs="宋体"/>
                <w:color w:val="000000"/>
                <w:sz w:val="24"/>
              </w:rPr>
            </w:pPr>
            <w:r>
              <w:rPr>
                <w:rFonts w:hint="eastAsia" w:ascii="宋体" w:hAnsi="宋体" w:cs="宋体"/>
                <w:color w:val="000000"/>
                <w:kern w:val="0"/>
                <w:sz w:val="24"/>
                <w:lang w:bidi="ar"/>
              </w:rPr>
              <w:t>公安网千兆网管交换机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047F7A3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970" w:type="dxa"/>
            <w:tcBorders>
              <w:top w:val="single" w:color="000000" w:sz="4" w:space="0"/>
              <w:left w:val="single" w:color="000000" w:sz="4" w:space="0"/>
              <w:bottom w:val="single" w:color="000000" w:sz="4" w:space="0"/>
              <w:right w:val="single" w:color="000000" w:sz="4" w:space="0"/>
            </w:tcBorders>
            <w:vAlign w:val="center"/>
          </w:tcPr>
          <w:p w14:paraId="044E40A6">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2AC58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29FCA0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高速一大队、萧山机房</w:t>
            </w:r>
          </w:p>
        </w:tc>
      </w:tr>
      <w:tr w14:paraId="50971A2A">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D74407C">
            <w:pPr>
              <w:widowControl/>
              <w:jc w:val="center"/>
              <w:textAlignment w:val="center"/>
              <w:rPr>
                <w:rFonts w:ascii="宋体" w:hAnsi="宋体" w:cs="宋体"/>
                <w:color w:val="000000"/>
                <w:sz w:val="24"/>
              </w:rPr>
            </w:pPr>
            <w:r>
              <w:rPr>
                <w:rFonts w:hint="eastAsia" w:ascii="宋体" w:hAnsi="宋体" w:cs="宋体"/>
                <w:color w:val="000000"/>
                <w:kern w:val="0"/>
                <w:sz w:val="24"/>
                <w:lang w:bidi="ar"/>
              </w:rPr>
              <w:t>145</w:t>
            </w:r>
          </w:p>
        </w:tc>
        <w:tc>
          <w:tcPr>
            <w:tcW w:w="2017" w:type="dxa"/>
            <w:tcBorders>
              <w:top w:val="single" w:color="000000" w:sz="4" w:space="0"/>
              <w:left w:val="single" w:color="000000" w:sz="4" w:space="0"/>
              <w:bottom w:val="single" w:color="000000" w:sz="4" w:space="0"/>
              <w:right w:val="single" w:color="000000" w:sz="4" w:space="0"/>
            </w:tcBorders>
            <w:vAlign w:val="center"/>
          </w:tcPr>
          <w:p w14:paraId="198E8C42">
            <w:pPr>
              <w:widowControl/>
              <w:jc w:val="center"/>
              <w:textAlignment w:val="center"/>
              <w:rPr>
                <w:rFonts w:ascii="宋体" w:hAnsi="宋体" w:cs="宋体"/>
                <w:color w:val="000000"/>
                <w:sz w:val="24"/>
              </w:rPr>
            </w:pPr>
            <w:r>
              <w:rPr>
                <w:rFonts w:hint="eastAsia" w:ascii="宋体" w:hAnsi="宋体" w:cs="宋体"/>
                <w:color w:val="000000"/>
                <w:kern w:val="0"/>
                <w:sz w:val="24"/>
                <w:lang w:bidi="ar"/>
              </w:rPr>
              <w:t>物联网千兆网管交换机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0356CBF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970" w:type="dxa"/>
            <w:tcBorders>
              <w:top w:val="single" w:color="000000" w:sz="4" w:space="0"/>
              <w:left w:val="single" w:color="000000" w:sz="4" w:space="0"/>
              <w:bottom w:val="single" w:color="000000" w:sz="4" w:space="0"/>
              <w:right w:val="single" w:color="000000" w:sz="4" w:space="0"/>
            </w:tcBorders>
            <w:vAlign w:val="center"/>
          </w:tcPr>
          <w:p w14:paraId="37D05FB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F7D69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8548CD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高速一大队、萧山机房</w:t>
            </w:r>
          </w:p>
        </w:tc>
      </w:tr>
      <w:tr w14:paraId="5F96055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1641EA1F">
            <w:pPr>
              <w:widowControl/>
              <w:jc w:val="center"/>
              <w:textAlignment w:val="center"/>
              <w:rPr>
                <w:rFonts w:ascii="宋体" w:hAnsi="宋体" w:cs="宋体"/>
                <w:color w:val="000000"/>
                <w:sz w:val="24"/>
              </w:rPr>
            </w:pPr>
            <w:r>
              <w:rPr>
                <w:rFonts w:hint="eastAsia" w:ascii="宋体" w:hAnsi="宋体" w:cs="宋体"/>
                <w:color w:val="000000"/>
                <w:kern w:val="0"/>
                <w:sz w:val="24"/>
                <w:lang w:bidi="ar"/>
              </w:rPr>
              <w:t>146</w:t>
            </w:r>
          </w:p>
        </w:tc>
        <w:tc>
          <w:tcPr>
            <w:tcW w:w="2017" w:type="dxa"/>
            <w:tcBorders>
              <w:top w:val="single" w:color="000000" w:sz="4" w:space="0"/>
              <w:left w:val="single" w:color="000000" w:sz="4" w:space="0"/>
              <w:bottom w:val="single" w:color="000000" w:sz="4" w:space="0"/>
              <w:right w:val="single" w:color="000000" w:sz="4" w:space="0"/>
            </w:tcBorders>
            <w:vAlign w:val="center"/>
          </w:tcPr>
          <w:p w14:paraId="4672462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视频专网千兆网管交换机</w:t>
            </w:r>
          </w:p>
        </w:tc>
        <w:tc>
          <w:tcPr>
            <w:tcW w:w="2328" w:type="dxa"/>
            <w:tcBorders>
              <w:top w:val="single" w:color="000000" w:sz="4" w:space="0"/>
              <w:left w:val="single" w:color="000000" w:sz="4" w:space="0"/>
              <w:bottom w:val="single" w:color="000000" w:sz="4" w:space="0"/>
              <w:right w:val="single" w:color="000000" w:sz="4" w:space="0"/>
            </w:tcBorders>
            <w:vAlign w:val="center"/>
          </w:tcPr>
          <w:p w14:paraId="14DE81C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970" w:type="dxa"/>
            <w:tcBorders>
              <w:top w:val="single" w:color="000000" w:sz="4" w:space="0"/>
              <w:left w:val="single" w:color="000000" w:sz="4" w:space="0"/>
              <w:bottom w:val="single" w:color="000000" w:sz="4" w:space="0"/>
              <w:right w:val="single" w:color="000000" w:sz="4" w:space="0"/>
            </w:tcBorders>
            <w:vAlign w:val="center"/>
          </w:tcPr>
          <w:p w14:paraId="6C216F5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C96B4E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F8F0E2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高速一大队、萧山机房</w:t>
            </w:r>
          </w:p>
        </w:tc>
      </w:tr>
      <w:tr w14:paraId="13E3ED4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B310D88">
            <w:pPr>
              <w:widowControl/>
              <w:jc w:val="center"/>
              <w:textAlignment w:val="center"/>
              <w:rPr>
                <w:rFonts w:ascii="宋体" w:hAnsi="宋体" w:cs="宋体"/>
                <w:color w:val="000000"/>
                <w:sz w:val="24"/>
              </w:rPr>
            </w:pPr>
            <w:r>
              <w:rPr>
                <w:rFonts w:hint="eastAsia" w:ascii="宋体" w:hAnsi="宋体" w:cs="宋体"/>
                <w:color w:val="000000"/>
                <w:kern w:val="0"/>
                <w:sz w:val="24"/>
                <w:lang w:bidi="ar"/>
              </w:rPr>
              <w:t>147</w:t>
            </w:r>
          </w:p>
        </w:tc>
        <w:tc>
          <w:tcPr>
            <w:tcW w:w="2017" w:type="dxa"/>
            <w:tcBorders>
              <w:top w:val="single" w:color="000000" w:sz="4" w:space="0"/>
              <w:left w:val="single" w:color="000000" w:sz="4" w:space="0"/>
              <w:bottom w:val="single" w:color="000000" w:sz="4" w:space="0"/>
              <w:right w:val="single" w:color="000000" w:sz="4" w:space="0"/>
            </w:tcBorders>
            <w:vAlign w:val="center"/>
          </w:tcPr>
          <w:p w14:paraId="742B863E">
            <w:pPr>
              <w:widowControl/>
              <w:jc w:val="center"/>
              <w:textAlignment w:val="center"/>
              <w:rPr>
                <w:rFonts w:ascii="宋体" w:hAnsi="宋体" w:cs="宋体"/>
                <w:color w:val="000000"/>
                <w:sz w:val="24"/>
              </w:rPr>
            </w:pPr>
            <w:r>
              <w:rPr>
                <w:rFonts w:hint="eastAsia" w:ascii="宋体" w:hAnsi="宋体" w:cs="宋体"/>
                <w:color w:val="000000"/>
                <w:kern w:val="0"/>
                <w:sz w:val="24"/>
                <w:lang w:bidi="ar"/>
              </w:rPr>
              <w:t>温度调节设备</w:t>
            </w:r>
          </w:p>
        </w:tc>
        <w:tc>
          <w:tcPr>
            <w:tcW w:w="2328" w:type="dxa"/>
            <w:tcBorders>
              <w:top w:val="single" w:color="000000" w:sz="4" w:space="0"/>
              <w:left w:val="single" w:color="000000" w:sz="4" w:space="0"/>
              <w:bottom w:val="single" w:color="000000" w:sz="4" w:space="0"/>
              <w:right w:val="single" w:color="000000" w:sz="4" w:space="0"/>
            </w:tcBorders>
            <w:vAlign w:val="center"/>
          </w:tcPr>
          <w:p w14:paraId="3D1DA871">
            <w:pPr>
              <w:widowControl/>
              <w:jc w:val="center"/>
              <w:textAlignment w:val="center"/>
              <w:rPr>
                <w:rFonts w:ascii="宋体" w:hAnsi="宋体" w:cs="宋体"/>
                <w:color w:val="000000"/>
                <w:sz w:val="24"/>
              </w:rPr>
            </w:pPr>
            <w:r>
              <w:rPr>
                <w:rFonts w:hint="eastAsia" w:ascii="宋体" w:hAnsi="宋体" w:cs="宋体"/>
                <w:color w:val="000000"/>
                <w:kern w:val="0"/>
                <w:sz w:val="24"/>
                <w:lang w:bidi="ar"/>
              </w:rPr>
              <w:t>国产</w:t>
            </w:r>
          </w:p>
        </w:tc>
        <w:tc>
          <w:tcPr>
            <w:tcW w:w="970" w:type="dxa"/>
            <w:tcBorders>
              <w:top w:val="single" w:color="000000" w:sz="4" w:space="0"/>
              <w:left w:val="single" w:color="000000" w:sz="4" w:space="0"/>
              <w:bottom w:val="single" w:color="000000" w:sz="4" w:space="0"/>
              <w:right w:val="single" w:color="000000" w:sz="4" w:space="0"/>
            </w:tcBorders>
            <w:vAlign w:val="center"/>
          </w:tcPr>
          <w:p w14:paraId="26EE245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853C68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89C342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64EA700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0B381EB">
            <w:pPr>
              <w:widowControl/>
              <w:jc w:val="center"/>
              <w:textAlignment w:val="center"/>
              <w:rPr>
                <w:rFonts w:ascii="宋体" w:hAnsi="宋体" w:cs="宋体"/>
                <w:color w:val="000000"/>
                <w:sz w:val="24"/>
              </w:rPr>
            </w:pPr>
            <w:r>
              <w:rPr>
                <w:rFonts w:hint="eastAsia" w:ascii="宋体" w:hAnsi="宋体" w:cs="宋体"/>
                <w:color w:val="000000"/>
                <w:kern w:val="0"/>
                <w:sz w:val="24"/>
                <w:lang w:bidi="ar"/>
              </w:rPr>
              <w:t>148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8289611">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发光二极管（LED）屏幕</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49B3BB4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海康DS-D4012FI-XXX（21.2平米）</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2895163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37C1E4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020CE65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76F29373">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D324A79">
            <w:pPr>
              <w:widowControl/>
              <w:jc w:val="center"/>
              <w:textAlignment w:val="center"/>
              <w:rPr>
                <w:rFonts w:ascii="宋体" w:hAnsi="宋体" w:cs="宋体"/>
                <w:color w:val="000000"/>
                <w:sz w:val="24"/>
              </w:rPr>
            </w:pPr>
            <w:r>
              <w:rPr>
                <w:rFonts w:hint="eastAsia" w:ascii="宋体" w:hAnsi="宋体" w:cs="宋体"/>
                <w:color w:val="000000"/>
                <w:kern w:val="0"/>
                <w:sz w:val="24"/>
                <w:lang w:bidi="ar"/>
              </w:rPr>
              <w:t>149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617234A">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控制系统</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BBECDE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海康DS-D40C04-H</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11D4DB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5F25F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7AF3E5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3F2B9C1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6CC0C021">
            <w:pPr>
              <w:widowControl/>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6029D78">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大屏处理器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23FDC8B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海康DS-C30S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17EBF8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BF43F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F5616A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6289FF5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ED85BE7">
            <w:pPr>
              <w:widowControl/>
              <w:jc w:val="center"/>
              <w:textAlignment w:val="center"/>
              <w:rPr>
                <w:rFonts w:ascii="宋体" w:hAnsi="宋体" w:cs="宋体"/>
                <w:color w:val="000000"/>
                <w:sz w:val="24"/>
              </w:rPr>
            </w:pPr>
            <w:r>
              <w:rPr>
                <w:rFonts w:hint="eastAsia" w:ascii="宋体" w:hAnsi="宋体" w:cs="宋体"/>
                <w:color w:val="000000"/>
                <w:kern w:val="0"/>
                <w:sz w:val="24"/>
                <w:lang w:bidi="ar"/>
              </w:rPr>
              <w:t>151</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3219379">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数字音频处理器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5D239DB">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声杰Ssp16.16</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40F4558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CAC464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3F9980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5CE1134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17D3A29">
            <w:pPr>
              <w:widowControl/>
              <w:jc w:val="center"/>
              <w:textAlignment w:val="center"/>
              <w:rPr>
                <w:rFonts w:ascii="宋体" w:hAnsi="宋体" w:cs="宋体"/>
                <w:color w:val="000000"/>
                <w:sz w:val="24"/>
              </w:rPr>
            </w:pPr>
            <w:r>
              <w:rPr>
                <w:rFonts w:hint="eastAsia" w:ascii="宋体" w:hAnsi="宋体" w:cs="宋体"/>
                <w:color w:val="000000"/>
                <w:kern w:val="0"/>
                <w:sz w:val="24"/>
                <w:lang w:bidi="ar"/>
              </w:rPr>
              <w:t>152</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1ACB13E">
            <w:pPr>
              <w:widowControl/>
              <w:jc w:val="center"/>
              <w:textAlignment w:val="center"/>
              <w:rPr>
                <w:rFonts w:ascii="宋体" w:hAnsi="宋体" w:cs="宋体"/>
                <w:color w:val="000000"/>
                <w:sz w:val="24"/>
              </w:rPr>
            </w:pPr>
            <w:r>
              <w:rPr>
                <w:rFonts w:hint="eastAsia" w:ascii="宋体" w:hAnsi="宋体" w:cs="宋体"/>
                <w:color w:val="000000"/>
                <w:kern w:val="0"/>
                <w:sz w:val="24"/>
                <w:lang w:bidi="ar"/>
              </w:rPr>
              <w:t>辅助吸顶扬声器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8E96D8F">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声杰CF-605A</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A150E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8B5221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CF78E1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513FA411">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5C3E485">
            <w:pPr>
              <w:widowControl/>
              <w:jc w:val="center"/>
              <w:textAlignment w:val="center"/>
              <w:rPr>
                <w:rFonts w:ascii="宋体" w:hAnsi="宋体" w:cs="宋体"/>
                <w:color w:val="000000"/>
                <w:sz w:val="24"/>
              </w:rPr>
            </w:pPr>
            <w:r>
              <w:rPr>
                <w:rFonts w:hint="eastAsia" w:ascii="宋体" w:hAnsi="宋体" w:cs="宋体"/>
                <w:color w:val="000000"/>
                <w:kern w:val="0"/>
                <w:sz w:val="24"/>
                <w:lang w:bidi="ar"/>
              </w:rPr>
              <w:t>153</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D46898F">
            <w:pPr>
              <w:widowControl/>
              <w:jc w:val="center"/>
              <w:textAlignment w:val="center"/>
              <w:rPr>
                <w:rFonts w:ascii="宋体" w:hAnsi="宋体" w:cs="宋体"/>
                <w:color w:val="000000"/>
                <w:sz w:val="24"/>
              </w:rPr>
            </w:pPr>
            <w:r>
              <w:rPr>
                <w:rFonts w:hint="eastAsia" w:ascii="宋体" w:hAnsi="宋体" w:cs="宋体"/>
                <w:color w:val="000000"/>
                <w:kern w:val="0"/>
                <w:sz w:val="24"/>
                <w:lang w:bidi="ar"/>
              </w:rPr>
              <w:t>手持-领夹无线话筒</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36EA9D3">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声杰U-888</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2E9BDF0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17A1D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67B903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08F1221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810CD16">
            <w:pPr>
              <w:widowControl/>
              <w:jc w:val="center"/>
              <w:textAlignment w:val="center"/>
              <w:rPr>
                <w:rFonts w:ascii="宋体" w:hAnsi="宋体" w:cs="宋体"/>
                <w:color w:val="000000"/>
                <w:sz w:val="24"/>
              </w:rPr>
            </w:pPr>
            <w:r>
              <w:rPr>
                <w:rFonts w:hint="eastAsia" w:ascii="宋体" w:hAnsi="宋体" w:cs="宋体"/>
                <w:color w:val="000000"/>
                <w:kern w:val="0"/>
                <w:sz w:val="24"/>
                <w:lang w:bidi="ar"/>
              </w:rPr>
              <w:t>154</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565F995">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数字高清混合矩阵</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3E578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凯新创达S-MIX-E1818</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673C74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76D24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CBD0EC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440CD5D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6B7058A6">
            <w:pPr>
              <w:widowControl/>
              <w:jc w:val="center"/>
              <w:textAlignment w:val="center"/>
              <w:rPr>
                <w:rFonts w:ascii="宋体" w:hAnsi="宋体" w:cs="宋体"/>
                <w:color w:val="000000"/>
                <w:sz w:val="24"/>
              </w:rPr>
            </w:pPr>
            <w:r>
              <w:rPr>
                <w:rFonts w:hint="eastAsia" w:ascii="宋体" w:hAnsi="宋体" w:cs="宋体"/>
                <w:color w:val="000000"/>
                <w:kern w:val="0"/>
                <w:sz w:val="24"/>
                <w:lang w:bidi="ar"/>
              </w:rPr>
              <w:t>155</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3D6DDA10">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时序电源控制器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08953B9">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声杰NB-808</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530636D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836E09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EC5CA8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27B476B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CC60258">
            <w:pPr>
              <w:widowControl/>
              <w:jc w:val="center"/>
              <w:textAlignment w:val="center"/>
              <w:rPr>
                <w:rFonts w:ascii="宋体" w:hAnsi="宋体" w:cs="宋体"/>
                <w:color w:val="000000"/>
                <w:sz w:val="24"/>
              </w:rPr>
            </w:pPr>
            <w:r>
              <w:rPr>
                <w:rFonts w:hint="eastAsia" w:ascii="宋体" w:hAnsi="宋体" w:cs="宋体"/>
                <w:color w:val="000000"/>
                <w:kern w:val="0"/>
                <w:sz w:val="24"/>
                <w:lang w:bidi="ar"/>
              </w:rPr>
              <w:t>156</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8C5DC0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中央控制器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20F1618C">
            <w:pPr>
              <w:widowControl/>
              <w:jc w:val="center"/>
              <w:textAlignment w:val="center"/>
              <w:rPr>
                <w:rFonts w:ascii="宋体" w:hAnsi="宋体" w:cs="宋体"/>
                <w:color w:val="000000"/>
                <w:sz w:val="24"/>
              </w:rPr>
            </w:pPr>
            <w:r>
              <w:rPr>
                <w:rFonts w:hint="eastAsia" w:ascii="宋体" w:hAnsi="宋体" w:cs="宋体"/>
                <w:color w:val="000000"/>
                <w:kern w:val="0"/>
                <w:sz w:val="24"/>
                <w:lang w:bidi="ar"/>
              </w:rPr>
              <w:t>凯新创达WCC-C8PRO</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F9E9C0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8D2A2E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3DDF2C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05F745AB">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2C555A60">
            <w:pPr>
              <w:widowControl/>
              <w:jc w:val="center"/>
              <w:textAlignment w:val="center"/>
              <w:rPr>
                <w:rFonts w:ascii="宋体" w:hAnsi="宋体" w:cs="宋体"/>
                <w:color w:val="000000"/>
                <w:sz w:val="24"/>
              </w:rPr>
            </w:pPr>
            <w:r>
              <w:rPr>
                <w:rFonts w:hint="eastAsia" w:ascii="宋体" w:hAnsi="宋体" w:cs="宋体"/>
                <w:color w:val="000000"/>
                <w:kern w:val="0"/>
                <w:sz w:val="24"/>
                <w:lang w:bidi="ar"/>
              </w:rPr>
              <w:t>157</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D3FFCD7">
            <w:pPr>
              <w:widowControl/>
              <w:jc w:val="center"/>
              <w:textAlignment w:val="center"/>
              <w:rPr>
                <w:rFonts w:ascii="宋体" w:hAnsi="宋体" w:cs="宋体"/>
                <w:color w:val="000000"/>
                <w:sz w:val="24"/>
              </w:rPr>
            </w:pPr>
            <w:r>
              <w:rPr>
                <w:rFonts w:hint="eastAsia" w:ascii="宋体" w:hAnsi="宋体" w:cs="宋体"/>
                <w:color w:val="000000"/>
                <w:kern w:val="0"/>
                <w:sz w:val="24"/>
                <w:lang w:bidi="ar"/>
              </w:rPr>
              <w:t>8寸无线触摸屏</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3F9E9DA8">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华为MATE PAD11</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85C310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363C9C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FE627C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0D4180A7">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7E3269A">
            <w:pPr>
              <w:widowControl/>
              <w:jc w:val="center"/>
              <w:textAlignment w:val="center"/>
              <w:rPr>
                <w:rFonts w:ascii="宋体" w:hAnsi="宋体" w:cs="宋体"/>
                <w:color w:val="000000"/>
                <w:sz w:val="24"/>
              </w:rPr>
            </w:pPr>
            <w:r>
              <w:rPr>
                <w:rFonts w:hint="eastAsia" w:ascii="宋体" w:hAnsi="宋体" w:cs="宋体"/>
                <w:color w:val="000000"/>
                <w:kern w:val="0"/>
                <w:sz w:val="24"/>
                <w:lang w:bidi="ar"/>
              </w:rPr>
              <w:t>158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D665C55">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不间断电源（UPS）</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1CA322D">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山泓</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0291CDA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6181D7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2C0802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7FD3CC7E">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4AC7344B">
            <w:pPr>
              <w:widowControl/>
              <w:jc w:val="center"/>
              <w:textAlignment w:val="center"/>
              <w:rPr>
                <w:rFonts w:ascii="宋体" w:hAnsi="宋体" w:cs="宋体"/>
                <w:color w:val="000000"/>
                <w:sz w:val="24"/>
              </w:rPr>
            </w:pPr>
            <w:r>
              <w:rPr>
                <w:rFonts w:hint="eastAsia" w:ascii="宋体" w:hAnsi="宋体" w:cs="宋体"/>
                <w:color w:val="000000"/>
                <w:kern w:val="0"/>
                <w:sz w:val="24"/>
                <w:lang w:bidi="ar"/>
              </w:rPr>
              <w:t>159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5AEB1568">
            <w:pPr>
              <w:widowControl/>
              <w:jc w:val="center"/>
              <w:textAlignment w:val="center"/>
              <w:rPr>
                <w:rFonts w:ascii="宋体" w:hAnsi="宋体" w:cs="宋体"/>
                <w:color w:val="000000"/>
                <w:sz w:val="24"/>
              </w:rPr>
            </w:pPr>
            <w:r>
              <w:rPr>
                <w:rFonts w:hint="eastAsia" w:ascii="宋体" w:hAnsi="宋体" w:cs="宋体"/>
                <w:color w:val="000000"/>
                <w:kern w:val="0"/>
                <w:sz w:val="24"/>
                <w:lang w:bidi="ar"/>
              </w:rPr>
              <w:t>触摸升降终端</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B8F86C1">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快捷CR-ES5101</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A2E613E">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69A98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767670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068DE23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3E5B41D1">
            <w:pPr>
              <w:widowControl/>
              <w:jc w:val="center"/>
              <w:textAlignment w:val="center"/>
              <w:rPr>
                <w:rFonts w:ascii="宋体" w:hAnsi="宋体" w:cs="宋体"/>
                <w:color w:val="000000"/>
                <w:sz w:val="24"/>
              </w:rPr>
            </w:pPr>
            <w:r>
              <w:rPr>
                <w:rFonts w:hint="eastAsia" w:ascii="宋体" w:hAnsi="宋体" w:cs="宋体"/>
                <w:color w:val="000000"/>
                <w:kern w:val="0"/>
                <w:sz w:val="24"/>
                <w:lang w:bidi="ar"/>
              </w:rPr>
              <w:t>160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3FE1213">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会议系统主机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CCDF32F">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快捷CR-DIG5201-A</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AA8943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3D8FF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6FC9C2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5BD1AB59">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6024389">
            <w:pPr>
              <w:widowControl/>
              <w:jc w:val="center"/>
              <w:textAlignment w:val="center"/>
              <w:rPr>
                <w:rFonts w:ascii="宋体" w:hAnsi="宋体" w:cs="宋体"/>
                <w:color w:val="000000"/>
                <w:sz w:val="24"/>
              </w:rPr>
            </w:pPr>
            <w:r>
              <w:rPr>
                <w:rFonts w:hint="eastAsia" w:ascii="宋体" w:hAnsi="宋体" w:cs="宋体"/>
                <w:color w:val="000000"/>
                <w:kern w:val="0"/>
                <w:sz w:val="24"/>
                <w:lang w:bidi="ar"/>
              </w:rPr>
              <w:t>161</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72F69BEB">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会议系统单元</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5AD389EA">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快捷CR-DIG5204L1</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76D744D7">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332C3D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4AF46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4912F2BC">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2859631">
            <w:pPr>
              <w:widowControl/>
              <w:jc w:val="center"/>
              <w:textAlignment w:val="center"/>
              <w:rPr>
                <w:rFonts w:ascii="宋体" w:hAnsi="宋体" w:cs="宋体"/>
                <w:color w:val="000000"/>
                <w:sz w:val="24"/>
              </w:rPr>
            </w:pPr>
            <w:r>
              <w:rPr>
                <w:rFonts w:hint="eastAsia" w:ascii="宋体" w:hAnsi="宋体" w:cs="宋体"/>
                <w:color w:val="000000"/>
                <w:kern w:val="0"/>
                <w:sz w:val="24"/>
                <w:lang w:bidi="ar"/>
              </w:rPr>
              <w:t>162</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DAEDEEC">
            <w:pPr>
              <w:widowControl/>
              <w:jc w:val="center"/>
              <w:textAlignment w:val="center"/>
              <w:rPr>
                <w:rFonts w:ascii="宋体" w:hAnsi="宋体" w:cs="宋体"/>
                <w:color w:val="000000"/>
                <w:sz w:val="24"/>
              </w:rPr>
            </w:pPr>
            <w:r>
              <w:rPr>
                <w:rFonts w:hint="eastAsia" w:ascii="宋体" w:hAnsi="宋体" w:cs="宋体"/>
                <w:color w:val="000000"/>
                <w:kern w:val="0"/>
                <w:sz w:val="24"/>
                <w:lang w:bidi="ar"/>
              </w:rPr>
              <w:t>HDMI切屏器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80922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快捷PT-HDMI401S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7B8BD62">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D80E5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9EB716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442465C2">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180D1419">
            <w:pPr>
              <w:widowControl/>
              <w:jc w:val="center"/>
              <w:textAlignment w:val="center"/>
              <w:rPr>
                <w:rFonts w:ascii="宋体" w:hAnsi="宋体" w:cs="宋体"/>
                <w:color w:val="000000"/>
                <w:sz w:val="24"/>
              </w:rPr>
            </w:pPr>
            <w:r>
              <w:rPr>
                <w:rFonts w:hint="eastAsia" w:ascii="宋体" w:hAnsi="宋体" w:cs="宋体"/>
                <w:color w:val="000000"/>
                <w:kern w:val="0"/>
                <w:sz w:val="24"/>
                <w:lang w:bidi="ar"/>
              </w:rPr>
              <w:t>163</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32B8C53A">
            <w:pPr>
              <w:widowControl/>
              <w:jc w:val="center"/>
              <w:textAlignment w:val="center"/>
              <w:rPr>
                <w:rFonts w:ascii="宋体" w:hAnsi="宋体" w:cs="宋体"/>
                <w:color w:val="000000"/>
                <w:sz w:val="24"/>
              </w:rPr>
            </w:pPr>
            <w:r>
              <w:rPr>
                <w:rFonts w:hint="eastAsia" w:ascii="宋体" w:hAnsi="宋体" w:cs="宋体"/>
                <w:color w:val="000000"/>
                <w:kern w:val="0"/>
                <w:sz w:val="24"/>
                <w:lang w:bidi="ar"/>
              </w:rPr>
              <w:t>HDMI分屏器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4FAA8CE">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快捷PT-HDMI108DA</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D6174A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BC195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6152641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4BF4F87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012D32FC">
            <w:pPr>
              <w:widowControl/>
              <w:jc w:val="center"/>
              <w:textAlignment w:val="center"/>
              <w:rPr>
                <w:rFonts w:ascii="宋体" w:hAnsi="宋体" w:cs="宋体"/>
                <w:color w:val="000000"/>
                <w:sz w:val="24"/>
              </w:rPr>
            </w:pPr>
            <w:r>
              <w:rPr>
                <w:rFonts w:hint="eastAsia" w:ascii="宋体" w:hAnsi="宋体" w:cs="宋体"/>
                <w:color w:val="000000"/>
                <w:kern w:val="0"/>
                <w:sz w:val="24"/>
                <w:lang w:bidi="ar"/>
              </w:rPr>
              <w:t>164</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B609BA7">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C3FC7BC">
            <w:pPr>
              <w:widowControl/>
              <w:jc w:val="center"/>
              <w:textAlignment w:val="center"/>
              <w:rPr>
                <w:rFonts w:ascii="宋体" w:hAnsi="宋体" w:cs="宋体"/>
                <w:color w:val="000000"/>
                <w:sz w:val="24"/>
              </w:rPr>
            </w:pPr>
            <w:r>
              <w:rPr>
                <w:rFonts w:hint="eastAsia" w:ascii="宋体" w:hAnsi="宋体" w:cs="宋体"/>
                <w:color w:val="000000"/>
                <w:kern w:val="0"/>
                <w:sz w:val="24"/>
                <w:lang w:bidi="ar"/>
              </w:rPr>
              <w:t>H3C S5120V3-28P-EI</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015685F9">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045E38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8CCF36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084A228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DBF2E88">
            <w:pPr>
              <w:widowControl/>
              <w:jc w:val="center"/>
              <w:textAlignment w:val="center"/>
              <w:rPr>
                <w:rFonts w:ascii="宋体" w:hAnsi="宋体" w:cs="宋体"/>
                <w:color w:val="000000"/>
                <w:sz w:val="24"/>
              </w:rPr>
            </w:pPr>
            <w:r>
              <w:rPr>
                <w:rFonts w:hint="eastAsia" w:ascii="宋体" w:hAnsi="宋体" w:cs="宋体"/>
                <w:color w:val="000000"/>
                <w:kern w:val="0"/>
                <w:sz w:val="24"/>
                <w:lang w:bidi="ar"/>
              </w:rPr>
              <w:t>165</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D783718">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抓拍卡口</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EB9F39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海康iDS-TCV900-HSY</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86ABE1A">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88EA26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0F7A8F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电警353-357</w:t>
            </w:r>
          </w:p>
        </w:tc>
      </w:tr>
      <w:tr w14:paraId="6DA29740">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129E894A">
            <w:pPr>
              <w:widowControl/>
              <w:jc w:val="center"/>
              <w:textAlignment w:val="center"/>
              <w:rPr>
                <w:rFonts w:ascii="宋体" w:hAnsi="宋体" w:cs="宋体"/>
                <w:color w:val="000000"/>
                <w:sz w:val="24"/>
              </w:rPr>
            </w:pPr>
            <w:r>
              <w:rPr>
                <w:rFonts w:hint="eastAsia" w:ascii="宋体" w:hAnsi="宋体" w:cs="宋体"/>
                <w:color w:val="000000"/>
                <w:kern w:val="0"/>
                <w:sz w:val="24"/>
                <w:lang w:bidi="ar"/>
              </w:rPr>
              <w:t>166</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20F44976">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抓拍卡口</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75976BD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海康iDS-2C9396-BES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38EDC98C">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5E006B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4B7AB7A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电警358</w:t>
            </w:r>
          </w:p>
        </w:tc>
      </w:tr>
      <w:tr w14:paraId="15414688">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7FF7AF99">
            <w:pPr>
              <w:widowControl/>
              <w:jc w:val="center"/>
              <w:textAlignment w:val="center"/>
              <w:rPr>
                <w:rFonts w:ascii="宋体" w:hAnsi="宋体" w:cs="宋体"/>
                <w:color w:val="000000"/>
                <w:sz w:val="24"/>
              </w:rPr>
            </w:pPr>
            <w:r>
              <w:rPr>
                <w:rFonts w:hint="eastAsia" w:ascii="宋体" w:hAnsi="宋体" w:cs="宋体"/>
                <w:color w:val="000000"/>
                <w:kern w:val="0"/>
                <w:sz w:val="24"/>
                <w:lang w:bidi="ar"/>
              </w:rPr>
              <w:t>167</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032A7E5E">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主线及匝道抓拍摄像机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10CB3A5">
            <w:pPr>
              <w:widowControl/>
              <w:jc w:val="center"/>
              <w:textAlignment w:val="center"/>
              <w:rPr>
                <w:rFonts w:ascii="宋体" w:hAnsi="宋体" w:cs="宋体"/>
                <w:color w:val="000000"/>
                <w:sz w:val="24"/>
              </w:rPr>
            </w:pPr>
            <w:r>
              <w:rPr>
                <w:rFonts w:hint="eastAsia" w:ascii="宋体" w:hAnsi="宋体" w:cs="宋体"/>
                <w:color w:val="000000"/>
                <w:kern w:val="0"/>
                <w:sz w:val="24"/>
                <w:lang w:bidi="ar"/>
              </w:rPr>
              <w:t>SWHV-PCC900</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0D5A09F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3FAF6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F4A401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电警359-362</w:t>
            </w:r>
          </w:p>
        </w:tc>
      </w:tr>
      <w:tr w14:paraId="02BA4F64">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544EB1A5">
            <w:pPr>
              <w:widowControl/>
              <w:jc w:val="center"/>
              <w:textAlignment w:val="center"/>
              <w:rPr>
                <w:rFonts w:ascii="宋体" w:hAnsi="宋体" w:cs="宋体"/>
                <w:color w:val="000000"/>
                <w:sz w:val="24"/>
              </w:rPr>
            </w:pPr>
            <w:r>
              <w:rPr>
                <w:rFonts w:hint="eastAsia" w:ascii="宋体" w:hAnsi="宋体" w:cs="宋体"/>
                <w:color w:val="000000"/>
                <w:kern w:val="0"/>
                <w:sz w:val="24"/>
                <w:lang w:bidi="ar"/>
              </w:rPr>
              <w:t>168</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405A793F">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车辆分析服务器（纯解析）</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02BACD9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海康DS-VM22S-B</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DEC2AA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CC7E7B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7833EFD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45FBD15">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307B5856">
            <w:pPr>
              <w:widowControl/>
              <w:jc w:val="center"/>
              <w:textAlignment w:val="center"/>
              <w:rPr>
                <w:rFonts w:ascii="宋体" w:hAnsi="宋体" w:cs="宋体"/>
                <w:color w:val="000000"/>
                <w:sz w:val="24"/>
              </w:rPr>
            </w:pPr>
            <w:r>
              <w:rPr>
                <w:rFonts w:hint="eastAsia" w:ascii="宋体" w:hAnsi="宋体" w:cs="宋体"/>
                <w:color w:val="000000"/>
                <w:kern w:val="0"/>
                <w:sz w:val="24"/>
                <w:lang w:bidi="ar"/>
              </w:rPr>
              <w:t>169</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678D1ACF">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数据共享服务器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20853E6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海康DS-VM22S-B</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C66F78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1053F8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580134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2BDE89A2">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14:paraId="24EC049A">
            <w:pPr>
              <w:widowControl/>
              <w:jc w:val="center"/>
              <w:textAlignment w:val="center"/>
              <w:rPr>
                <w:rFonts w:ascii="宋体" w:hAnsi="宋体" w:cs="宋体"/>
                <w:color w:val="000000"/>
                <w:sz w:val="24"/>
              </w:rPr>
            </w:pPr>
            <w:r>
              <w:rPr>
                <w:rFonts w:hint="eastAsia" w:ascii="宋体" w:hAnsi="宋体" w:cs="宋体"/>
                <w:color w:val="000000"/>
                <w:kern w:val="0"/>
                <w:sz w:val="24"/>
                <w:lang w:bidi="ar"/>
              </w:rPr>
              <w:t>170</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209F50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云存储</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1887B64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海康2U Rack Server</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7A0098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7C7653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232EF32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6F618F6">
        <w:tblPrEx>
          <w:tblCellMar>
            <w:top w:w="0" w:type="dxa"/>
            <w:left w:w="108" w:type="dxa"/>
            <w:bottom w:w="0" w:type="dxa"/>
            <w:right w:w="108" w:type="dxa"/>
          </w:tblCellMar>
        </w:tblPrEx>
        <w:trPr>
          <w:trHeight w:val="280" w:hRule="atLeast"/>
        </w:trPr>
        <w:tc>
          <w:tcPr>
            <w:tcW w:w="579" w:type="dxa"/>
            <w:tcBorders>
              <w:top w:val="single" w:color="000000" w:sz="4" w:space="0"/>
              <w:left w:val="single" w:color="000000" w:sz="4" w:space="0"/>
              <w:bottom w:val="single" w:color="000000" w:sz="4" w:space="0"/>
              <w:right w:val="single" w:color="000000" w:sz="4" w:space="0"/>
            </w:tcBorders>
            <w:vAlign w:val="center"/>
          </w:tcPr>
          <w:p w14:paraId="51288373">
            <w:pPr>
              <w:widowControl/>
              <w:jc w:val="center"/>
              <w:textAlignment w:val="center"/>
              <w:rPr>
                <w:rFonts w:ascii="宋体" w:hAnsi="宋体" w:cs="宋体"/>
                <w:color w:val="000000"/>
                <w:sz w:val="24"/>
              </w:rPr>
            </w:pPr>
            <w:r>
              <w:rPr>
                <w:rFonts w:hint="eastAsia" w:ascii="宋体" w:hAnsi="宋体" w:cs="宋体"/>
                <w:color w:val="000000"/>
                <w:kern w:val="0"/>
                <w:sz w:val="24"/>
                <w:lang w:bidi="ar"/>
              </w:rPr>
              <w:t>171</w:t>
            </w:r>
          </w:p>
        </w:tc>
        <w:tc>
          <w:tcPr>
            <w:tcW w:w="2017" w:type="dxa"/>
            <w:tcBorders>
              <w:top w:val="single" w:color="000000" w:sz="4" w:space="0"/>
              <w:left w:val="single" w:color="000000" w:sz="4" w:space="0"/>
              <w:bottom w:val="single" w:color="000000" w:sz="4" w:space="0"/>
              <w:right w:val="single" w:color="000000" w:sz="4" w:space="0"/>
            </w:tcBorders>
            <w:noWrap/>
            <w:vAlign w:val="center"/>
          </w:tcPr>
          <w:p w14:paraId="1799B780">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主线及匝道抓拍摄像机</w:t>
            </w:r>
          </w:p>
        </w:tc>
        <w:tc>
          <w:tcPr>
            <w:tcW w:w="2328" w:type="dxa"/>
            <w:tcBorders>
              <w:top w:val="single" w:color="000000" w:sz="4" w:space="0"/>
              <w:left w:val="single" w:color="000000" w:sz="4" w:space="0"/>
              <w:bottom w:val="single" w:color="000000" w:sz="4" w:space="0"/>
              <w:right w:val="single" w:color="000000" w:sz="4" w:space="0"/>
            </w:tcBorders>
            <w:noWrap/>
            <w:vAlign w:val="center"/>
          </w:tcPr>
          <w:p w14:paraId="6C32ABB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海康iDS-2CD9796-FEMS</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81AF9CD">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D3272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521405C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电警362-363</w:t>
            </w:r>
          </w:p>
        </w:tc>
      </w:tr>
    </w:tbl>
    <w:p w14:paraId="217759C5">
      <w:pPr>
        <w:snapToGrid w:val="0"/>
        <w:spacing w:line="360" w:lineRule="auto"/>
        <w:outlineLvl w:val="3"/>
        <w:rPr>
          <w:rFonts w:ascii="宋体" w:hAnsi="宋体" w:cs="宋体"/>
          <w:b/>
          <w:bCs/>
          <w:sz w:val="24"/>
        </w:rPr>
      </w:pPr>
    </w:p>
    <w:p w14:paraId="724C384C">
      <w:pPr>
        <w:spacing w:line="360" w:lineRule="auto"/>
        <w:rPr>
          <w:rFonts w:ascii="宋体" w:hAnsi="宋体" w:cs="宋体"/>
          <w:sz w:val="24"/>
        </w:rPr>
      </w:pPr>
      <w:r>
        <w:rPr>
          <w:rFonts w:hint="eastAsia" w:ascii="宋体" w:hAnsi="宋体" w:cs="宋体"/>
          <w:sz w:val="24"/>
        </w:rPr>
        <w:t>2.2、内场设备清单</w:t>
      </w:r>
    </w:p>
    <w:tbl>
      <w:tblPr>
        <w:tblStyle w:val="62"/>
        <w:tblW w:w="10111" w:type="dxa"/>
        <w:tblInd w:w="-628" w:type="dxa"/>
        <w:tblLayout w:type="fixed"/>
        <w:tblCellMar>
          <w:top w:w="0" w:type="dxa"/>
          <w:left w:w="108" w:type="dxa"/>
          <w:bottom w:w="0" w:type="dxa"/>
          <w:right w:w="108" w:type="dxa"/>
        </w:tblCellMar>
      </w:tblPr>
      <w:tblGrid>
        <w:gridCol w:w="854"/>
        <w:gridCol w:w="862"/>
        <w:gridCol w:w="1708"/>
        <w:gridCol w:w="1970"/>
        <w:gridCol w:w="814"/>
        <w:gridCol w:w="1744"/>
        <w:gridCol w:w="2159"/>
      </w:tblGrid>
      <w:tr w14:paraId="3931772C">
        <w:tblPrEx>
          <w:tblCellMar>
            <w:top w:w="0" w:type="dxa"/>
            <w:left w:w="108" w:type="dxa"/>
            <w:bottom w:w="0" w:type="dxa"/>
            <w:right w:w="108" w:type="dxa"/>
          </w:tblCellMar>
        </w:tblPrEx>
        <w:trPr>
          <w:trHeight w:val="48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9E5BA0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34F70E0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设备类别</w:t>
            </w:r>
          </w:p>
        </w:tc>
        <w:tc>
          <w:tcPr>
            <w:tcW w:w="1708" w:type="dxa"/>
            <w:tcBorders>
              <w:top w:val="single" w:color="000000" w:sz="4" w:space="0"/>
              <w:left w:val="single" w:color="000000" w:sz="4" w:space="0"/>
              <w:bottom w:val="single" w:color="000000" w:sz="4" w:space="0"/>
              <w:right w:val="single" w:color="000000" w:sz="4" w:space="0"/>
            </w:tcBorders>
            <w:vAlign w:val="center"/>
          </w:tcPr>
          <w:p w14:paraId="55E03D7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1970" w:type="dxa"/>
            <w:tcBorders>
              <w:top w:val="single" w:color="000000" w:sz="4" w:space="0"/>
              <w:left w:val="single" w:color="000000" w:sz="4" w:space="0"/>
              <w:bottom w:val="single" w:color="000000" w:sz="4" w:space="0"/>
              <w:right w:val="single" w:color="000000" w:sz="4" w:space="0"/>
            </w:tcBorders>
            <w:vAlign w:val="center"/>
          </w:tcPr>
          <w:p w14:paraId="04F6D8A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w:t>
            </w:r>
          </w:p>
        </w:tc>
        <w:tc>
          <w:tcPr>
            <w:tcW w:w="814" w:type="dxa"/>
            <w:tcBorders>
              <w:top w:val="single" w:color="000000" w:sz="4" w:space="0"/>
              <w:left w:val="single" w:color="000000" w:sz="4" w:space="0"/>
              <w:bottom w:val="single" w:color="000000" w:sz="4" w:space="0"/>
              <w:right w:val="single" w:color="000000" w:sz="4" w:space="0"/>
            </w:tcBorders>
            <w:vAlign w:val="center"/>
          </w:tcPr>
          <w:p w14:paraId="065796DE">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1744" w:type="dxa"/>
            <w:tcBorders>
              <w:top w:val="single" w:color="000000" w:sz="4" w:space="0"/>
              <w:left w:val="single" w:color="000000" w:sz="4" w:space="0"/>
              <w:bottom w:val="single" w:color="000000" w:sz="4" w:space="0"/>
              <w:right w:val="single" w:color="000000" w:sz="4" w:space="0"/>
            </w:tcBorders>
            <w:vAlign w:val="center"/>
          </w:tcPr>
          <w:p w14:paraId="0F7CF8C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备注（服务期）</w:t>
            </w:r>
          </w:p>
        </w:tc>
        <w:tc>
          <w:tcPr>
            <w:tcW w:w="2159" w:type="dxa"/>
            <w:tcBorders>
              <w:top w:val="single" w:color="000000" w:sz="4" w:space="0"/>
              <w:left w:val="single" w:color="000000" w:sz="4" w:space="0"/>
              <w:bottom w:val="single" w:color="000000" w:sz="4" w:space="0"/>
              <w:right w:val="single" w:color="000000" w:sz="4" w:space="0"/>
            </w:tcBorders>
            <w:vAlign w:val="center"/>
          </w:tcPr>
          <w:p w14:paraId="6FD61394">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安装位置</w:t>
            </w:r>
          </w:p>
        </w:tc>
      </w:tr>
      <w:tr w14:paraId="66646DA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11B1B6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862" w:type="dxa"/>
            <w:tcBorders>
              <w:top w:val="single" w:color="000000" w:sz="4" w:space="0"/>
              <w:left w:val="single" w:color="000000" w:sz="4" w:space="0"/>
              <w:bottom w:val="single" w:color="000000" w:sz="4" w:space="0"/>
              <w:right w:val="single" w:color="000000" w:sz="4" w:space="0"/>
            </w:tcBorders>
            <w:vAlign w:val="center"/>
          </w:tcPr>
          <w:p w14:paraId="543FC240">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02B2A3B0">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1EF7940F">
            <w:pPr>
              <w:widowControl/>
              <w:jc w:val="center"/>
              <w:textAlignment w:val="center"/>
              <w:rPr>
                <w:rFonts w:ascii="宋体" w:hAnsi="宋体" w:cs="宋体"/>
                <w:color w:val="000000"/>
                <w:sz w:val="24"/>
              </w:rPr>
            </w:pPr>
            <w:r>
              <w:rPr>
                <w:rFonts w:hint="eastAsia" w:ascii="宋体" w:hAnsi="宋体" w:cs="宋体"/>
                <w:color w:val="000000"/>
                <w:kern w:val="0"/>
                <w:sz w:val="24"/>
                <w:lang w:bidi="ar"/>
              </w:rPr>
              <w:t>DH-DVR0404HE-T</w:t>
            </w:r>
          </w:p>
        </w:tc>
        <w:tc>
          <w:tcPr>
            <w:tcW w:w="814" w:type="dxa"/>
            <w:tcBorders>
              <w:top w:val="single" w:color="000000" w:sz="4" w:space="0"/>
              <w:left w:val="single" w:color="000000" w:sz="4" w:space="0"/>
              <w:bottom w:val="single" w:color="000000" w:sz="4" w:space="0"/>
              <w:right w:val="single" w:color="000000" w:sz="4" w:space="0"/>
            </w:tcBorders>
            <w:vAlign w:val="center"/>
          </w:tcPr>
          <w:p w14:paraId="20A6874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E87B5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7AC885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918C354">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E149BC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862" w:type="dxa"/>
            <w:tcBorders>
              <w:top w:val="single" w:color="000000" w:sz="4" w:space="0"/>
              <w:left w:val="single" w:color="000000" w:sz="4" w:space="0"/>
              <w:bottom w:val="single" w:color="000000" w:sz="4" w:space="0"/>
              <w:right w:val="single" w:color="000000" w:sz="4" w:space="0"/>
            </w:tcBorders>
            <w:vAlign w:val="center"/>
          </w:tcPr>
          <w:p w14:paraId="63DB356B">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vAlign w:val="center"/>
          </w:tcPr>
          <w:p w14:paraId="7C7E1636">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智能交通微波检测器</w:t>
            </w:r>
          </w:p>
        </w:tc>
        <w:tc>
          <w:tcPr>
            <w:tcW w:w="1970" w:type="dxa"/>
            <w:tcBorders>
              <w:top w:val="single" w:color="000000" w:sz="4" w:space="0"/>
              <w:left w:val="single" w:color="000000" w:sz="4" w:space="0"/>
              <w:bottom w:val="single" w:color="000000" w:sz="4" w:space="0"/>
              <w:right w:val="single" w:color="000000" w:sz="4" w:space="0"/>
            </w:tcBorders>
            <w:vAlign w:val="center"/>
          </w:tcPr>
          <w:p w14:paraId="29CB79F7">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智能检测器</w:t>
            </w:r>
          </w:p>
        </w:tc>
        <w:tc>
          <w:tcPr>
            <w:tcW w:w="814" w:type="dxa"/>
            <w:tcBorders>
              <w:top w:val="single" w:color="000000" w:sz="4" w:space="0"/>
              <w:left w:val="single" w:color="000000" w:sz="4" w:space="0"/>
              <w:bottom w:val="single" w:color="000000" w:sz="4" w:space="0"/>
              <w:right w:val="single" w:color="000000" w:sz="4" w:space="0"/>
            </w:tcBorders>
            <w:vAlign w:val="center"/>
          </w:tcPr>
          <w:p w14:paraId="774C81C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2FF04D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1A8AC3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9019404">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E6D8635">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862" w:type="dxa"/>
            <w:tcBorders>
              <w:top w:val="single" w:color="000000" w:sz="4" w:space="0"/>
              <w:left w:val="single" w:color="000000" w:sz="4" w:space="0"/>
              <w:bottom w:val="single" w:color="000000" w:sz="4" w:space="0"/>
              <w:right w:val="single" w:color="000000" w:sz="4" w:space="0"/>
            </w:tcBorders>
            <w:vAlign w:val="center"/>
          </w:tcPr>
          <w:p w14:paraId="46A0097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2E5072D9">
            <w:pPr>
              <w:widowControl/>
              <w:jc w:val="center"/>
              <w:textAlignment w:val="center"/>
              <w:rPr>
                <w:rFonts w:ascii="宋体" w:hAnsi="宋体" w:cs="宋体"/>
                <w:color w:val="000000"/>
                <w:sz w:val="24"/>
              </w:rPr>
            </w:pPr>
            <w:r>
              <w:rPr>
                <w:rFonts w:hint="eastAsia" w:ascii="宋体" w:hAnsi="宋体" w:cs="宋体"/>
                <w:color w:val="000000"/>
                <w:kern w:val="0"/>
                <w:sz w:val="24"/>
                <w:lang w:bidi="ar"/>
              </w:rPr>
              <w:t>清华紫光</w:t>
            </w:r>
          </w:p>
        </w:tc>
        <w:tc>
          <w:tcPr>
            <w:tcW w:w="1970" w:type="dxa"/>
            <w:tcBorders>
              <w:top w:val="single" w:color="000000" w:sz="4" w:space="0"/>
              <w:left w:val="single" w:color="000000" w:sz="4" w:space="0"/>
              <w:bottom w:val="single" w:color="000000" w:sz="4" w:space="0"/>
              <w:right w:val="single" w:color="000000" w:sz="4" w:space="0"/>
            </w:tcBorders>
            <w:vAlign w:val="center"/>
          </w:tcPr>
          <w:p w14:paraId="34EFDAA7">
            <w:pPr>
              <w:widowControl/>
              <w:jc w:val="center"/>
              <w:textAlignment w:val="center"/>
              <w:rPr>
                <w:rFonts w:ascii="宋体" w:hAnsi="宋体" w:cs="宋体"/>
                <w:color w:val="000000"/>
                <w:sz w:val="24"/>
              </w:rPr>
            </w:pPr>
            <w:r>
              <w:rPr>
                <w:rFonts w:hint="eastAsia" w:ascii="宋体" w:hAnsi="宋体" w:cs="宋体"/>
                <w:color w:val="000000"/>
                <w:kern w:val="0"/>
                <w:sz w:val="24"/>
                <w:lang w:bidi="ar"/>
              </w:rPr>
              <w:t>F22A</w:t>
            </w:r>
          </w:p>
        </w:tc>
        <w:tc>
          <w:tcPr>
            <w:tcW w:w="814" w:type="dxa"/>
            <w:tcBorders>
              <w:top w:val="single" w:color="000000" w:sz="4" w:space="0"/>
              <w:left w:val="single" w:color="000000" w:sz="4" w:space="0"/>
              <w:bottom w:val="single" w:color="000000" w:sz="4" w:space="0"/>
              <w:right w:val="single" w:color="000000" w:sz="4" w:space="0"/>
            </w:tcBorders>
            <w:vAlign w:val="center"/>
          </w:tcPr>
          <w:p w14:paraId="7D593E74">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852228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340F16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高速一、二、三、四大队，秋涛北路413号，萧山机房</w:t>
            </w:r>
          </w:p>
        </w:tc>
      </w:tr>
      <w:tr w14:paraId="0ECE1BE9">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CB7E8BF">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862" w:type="dxa"/>
            <w:tcBorders>
              <w:top w:val="single" w:color="000000" w:sz="4" w:space="0"/>
              <w:left w:val="single" w:color="000000" w:sz="4" w:space="0"/>
              <w:bottom w:val="single" w:color="000000" w:sz="4" w:space="0"/>
              <w:right w:val="single" w:color="000000" w:sz="4" w:space="0"/>
            </w:tcBorders>
            <w:vAlign w:val="center"/>
          </w:tcPr>
          <w:p w14:paraId="2587C423">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58F9F15C">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w:t>
            </w:r>
          </w:p>
        </w:tc>
        <w:tc>
          <w:tcPr>
            <w:tcW w:w="1970" w:type="dxa"/>
            <w:tcBorders>
              <w:top w:val="single" w:color="000000" w:sz="4" w:space="0"/>
              <w:left w:val="single" w:color="000000" w:sz="4" w:space="0"/>
              <w:bottom w:val="single" w:color="000000" w:sz="4" w:space="0"/>
              <w:right w:val="single" w:color="000000" w:sz="4" w:space="0"/>
            </w:tcBorders>
            <w:vAlign w:val="center"/>
          </w:tcPr>
          <w:p w14:paraId="412DDF46">
            <w:pPr>
              <w:widowControl/>
              <w:jc w:val="center"/>
              <w:textAlignment w:val="center"/>
              <w:rPr>
                <w:rFonts w:ascii="宋体" w:hAnsi="宋体" w:cs="宋体"/>
                <w:color w:val="000000"/>
                <w:sz w:val="24"/>
              </w:rPr>
            </w:pPr>
            <w:r>
              <w:rPr>
                <w:rFonts w:hint="eastAsia" w:ascii="宋体" w:hAnsi="宋体" w:cs="宋体"/>
                <w:color w:val="000000"/>
                <w:kern w:val="0"/>
                <w:sz w:val="24"/>
                <w:lang w:bidi="ar"/>
              </w:rPr>
              <w:t>EX785型</w:t>
            </w:r>
          </w:p>
        </w:tc>
        <w:tc>
          <w:tcPr>
            <w:tcW w:w="814" w:type="dxa"/>
            <w:tcBorders>
              <w:top w:val="single" w:color="000000" w:sz="4" w:space="0"/>
              <w:left w:val="single" w:color="000000" w:sz="4" w:space="0"/>
              <w:bottom w:val="single" w:color="000000" w:sz="4" w:space="0"/>
              <w:right w:val="single" w:color="000000" w:sz="4" w:space="0"/>
            </w:tcBorders>
            <w:vAlign w:val="center"/>
          </w:tcPr>
          <w:p w14:paraId="14B074C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A1465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10CAAD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高速一、二大队</w:t>
            </w:r>
          </w:p>
        </w:tc>
      </w:tr>
      <w:tr w14:paraId="0F6E8FFD">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49DF322">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862" w:type="dxa"/>
            <w:tcBorders>
              <w:top w:val="single" w:color="000000" w:sz="4" w:space="0"/>
              <w:left w:val="single" w:color="000000" w:sz="4" w:space="0"/>
              <w:bottom w:val="single" w:color="000000" w:sz="4" w:space="0"/>
              <w:right w:val="single" w:color="000000" w:sz="4" w:space="0"/>
            </w:tcBorders>
            <w:vAlign w:val="center"/>
          </w:tcPr>
          <w:p w14:paraId="3252A5FC">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vAlign w:val="center"/>
          </w:tcPr>
          <w:p w14:paraId="3A7918D7">
            <w:pPr>
              <w:widowControl/>
              <w:jc w:val="center"/>
              <w:textAlignment w:val="center"/>
              <w:rPr>
                <w:rFonts w:ascii="宋体" w:hAnsi="宋体" w:cs="宋体"/>
                <w:color w:val="000000"/>
                <w:sz w:val="24"/>
              </w:rPr>
            </w:pPr>
            <w:r>
              <w:rPr>
                <w:rFonts w:hint="eastAsia" w:ascii="宋体" w:hAnsi="宋体" w:cs="宋体"/>
                <w:color w:val="000000"/>
                <w:kern w:val="0"/>
                <w:sz w:val="24"/>
                <w:lang w:bidi="ar"/>
              </w:rPr>
              <w:t>IBM</w:t>
            </w:r>
          </w:p>
        </w:tc>
        <w:tc>
          <w:tcPr>
            <w:tcW w:w="1970" w:type="dxa"/>
            <w:tcBorders>
              <w:top w:val="single" w:color="000000" w:sz="4" w:space="0"/>
              <w:left w:val="single" w:color="000000" w:sz="4" w:space="0"/>
              <w:bottom w:val="single" w:color="000000" w:sz="4" w:space="0"/>
              <w:right w:val="single" w:color="000000" w:sz="4" w:space="0"/>
            </w:tcBorders>
            <w:vAlign w:val="center"/>
          </w:tcPr>
          <w:p w14:paraId="2A8A3B8D">
            <w:pPr>
              <w:widowControl/>
              <w:jc w:val="center"/>
              <w:textAlignment w:val="center"/>
              <w:rPr>
                <w:rFonts w:ascii="宋体" w:hAnsi="宋体" w:cs="宋体"/>
                <w:color w:val="000000"/>
                <w:sz w:val="24"/>
              </w:rPr>
            </w:pPr>
            <w:r>
              <w:rPr>
                <w:rFonts w:hint="eastAsia" w:ascii="宋体" w:hAnsi="宋体" w:cs="宋体"/>
                <w:color w:val="000000"/>
                <w:kern w:val="0"/>
                <w:sz w:val="24"/>
                <w:lang w:bidi="ar"/>
              </w:rPr>
              <w:t>X3650 M4型</w:t>
            </w:r>
          </w:p>
        </w:tc>
        <w:tc>
          <w:tcPr>
            <w:tcW w:w="814" w:type="dxa"/>
            <w:tcBorders>
              <w:top w:val="single" w:color="000000" w:sz="4" w:space="0"/>
              <w:left w:val="single" w:color="000000" w:sz="4" w:space="0"/>
              <w:bottom w:val="single" w:color="000000" w:sz="4" w:space="0"/>
              <w:right w:val="single" w:color="000000" w:sz="4" w:space="0"/>
            </w:tcBorders>
            <w:vAlign w:val="center"/>
          </w:tcPr>
          <w:p w14:paraId="0C8E4B6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3EE34E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D20570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64D378B">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0C3CE34">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862" w:type="dxa"/>
            <w:tcBorders>
              <w:top w:val="single" w:color="000000" w:sz="4" w:space="0"/>
              <w:left w:val="single" w:color="000000" w:sz="4" w:space="0"/>
              <w:bottom w:val="single" w:color="000000" w:sz="4" w:space="0"/>
              <w:right w:val="single" w:color="000000" w:sz="4" w:space="0"/>
            </w:tcBorders>
            <w:vAlign w:val="center"/>
          </w:tcPr>
          <w:p w14:paraId="5C6C8C3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38B37D87">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华为S5700</w:t>
            </w:r>
          </w:p>
        </w:tc>
        <w:tc>
          <w:tcPr>
            <w:tcW w:w="1970" w:type="dxa"/>
            <w:tcBorders>
              <w:top w:val="single" w:color="000000" w:sz="4" w:space="0"/>
              <w:left w:val="single" w:color="000000" w:sz="4" w:space="0"/>
              <w:bottom w:val="single" w:color="000000" w:sz="4" w:space="0"/>
              <w:right w:val="single" w:color="000000" w:sz="4" w:space="0"/>
            </w:tcBorders>
            <w:vAlign w:val="center"/>
          </w:tcPr>
          <w:p w14:paraId="6453552A">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S5700-28C-EI-24S</w:t>
            </w:r>
          </w:p>
        </w:tc>
        <w:tc>
          <w:tcPr>
            <w:tcW w:w="814" w:type="dxa"/>
            <w:tcBorders>
              <w:top w:val="single" w:color="000000" w:sz="4" w:space="0"/>
              <w:left w:val="single" w:color="000000" w:sz="4" w:space="0"/>
              <w:bottom w:val="single" w:color="000000" w:sz="4" w:space="0"/>
              <w:right w:val="single" w:color="000000" w:sz="4" w:space="0"/>
            </w:tcBorders>
            <w:vAlign w:val="center"/>
          </w:tcPr>
          <w:p w14:paraId="2FCF31F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B613C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11567D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376C3FEE">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C165585">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862" w:type="dxa"/>
            <w:tcBorders>
              <w:top w:val="single" w:color="000000" w:sz="4" w:space="0"/>
              <w:left w:val="single" w:color="000000" w:sz="4" w:space="0"/>
              <w:bottom w:val="single" w:color="000000" w:sz="4" w:space="0"/>
              <w:right w:val="single" w:color="000000" w:sz="4" w:space="0"/>
            </w:tcBorders>
            <w:vAlign w:val="center"/>
          </w:tcPr>
          <w:p w14:paraId="29E5DCC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1708" w:type="dxa"/>
            <w:tcBorders>
              <w:top w:val="single" w:color="000000" w:sz="4" w:space="0"/>
              <w:left w:val="single" w:color="000000" w:sz="4" w:space="0"/>
              <w:bottom w:val="single" w:color="000000" w:sz="4" w:space="0"/>
              <w:right w:val="single" w:color="000000" w:sz="4" w:space="0"/>
            </w:tcBorders>
            <w:vAlign w:val="center"/>
          </w:tcPr>
          <w:p w14:paraId="282DA82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海康高清红外摄像监控设备</w:t>
            </w:r>
          </w:p>
        </w:tc>
        <w:tc>
          <w:tcPr>
            <w:tcW w:w="1970" w:type="dxa"/>
            <w:tcBorders>
              <w:top w:val="single" w:color="000000" w:sz="4" w:space="0"/>
              <w:left w:val="single" w:color="000000" w:sz="4" w:space="0"/>
              <w:bottom w:val="single" w:color="000000" w:sz="4" w:space="0"/>
              <w:right w:val="single" w:color="000000" w:sz="4" w:space="0"/>
            </w:tcBorders>
            <w:vAlign w:val="center"/>
          </w:tcPr>
          <w:p w14:paraId="0EC7AE7F">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套装含海康16路硬盘录像机</w:t>
            </w:r>
          </w:p>
        </w:tc>
        <w:tc>
          <w:tcPr>
            <w:tcW w:w="814" w:type="dxa"/>
            <w:tcBorders>
              <w:top w:val="single" w:color="000000" w:sz="4" w:space="0"/>
              <w:left w:val="single" w:color="000000" w:sz="4" w:space="0"/>
              <w:bottom w:val="single" w:color="000000" w:sz="4" w:space="0"/>
              <w:right w:val="single" w:color="000000" w:sz="4" w:space="0"/>
            </w:tcBorders>
            <w:vAlign w:val="center"/>
          </w:tcPr>
          <w:p w14:paraId="4970D5B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9691B1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76F68F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8706E4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24A8FF1">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862" w:type="dxa"/>
            <w:tcBorders>
              <w:top w:val="single" w:color="000000" w:sz="4" w:space="0"/>
              <w:left w:val="single" w:color="000000" w:sz="4" w:space="0"/>
              <w:bottom w:val="single" w:color="000000" w:sz="4" w:space="0"/>
              <w:right w:val="single" w:color="000000" w:sz="4" w:space="0"/>
            </w:tcBorders>
            <w:vAlign w:val="center"/>
          </w:tcPr>
          <w:p w14:paraId="0AFCA2C1">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1708" w:type="dxa"/>
            <w:tcBorders>
              <w:top w:val="single" w:color="000000" w:sz="4" w:space="0"/>
              <w:left w:val="single" w:color="000000" w:sz="4" w:space="0"/>
              <w:bottom w:val="single" w:color="000000" w:sz="4" w:space="0"/>
              <w:right w:val="single" w:color="000000" w:sz="4" w:space="0"/>
            </w:tcBorders>
            <w:vAlign w:val="center"/>
          </w:tcPr>
          <w:p w14:paraId="74DA489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海康高清红外摄像监控设备</w:t>
            </w:r>
          </w:p>
        </w:tc>
        <w:tc>
          <w:tcPr>
            <w:tcW w:w="1970" w:type="dxa"/>
            <w:tcBorders>
              <w:top w:val="single" w:color="000000" w:sz="4" w:space="0"/>
              <w:left w:val="single" w:color="000000" w:sz="4" w:space="0"/>
              <w:bottom w:val="single" w:color="000000" w:sz="4" w:space="0"/>
              <w:right w:val="single" w:color="000000" w:sz="4" w:space="0"/>
            </w:tcBorders>
            <w:vAlign w:val="center"/>
          </w:tcPr>
          <w:p w14:paraId="3027D8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套装，DS-8832HE-E8型硬盘摄像机</w:t>
            </w:r>
          </w:p>
        </w:tc>
        <w:tc>
          <w:tcPr>
            <w:tcW w:w="814" w:type="dxa"/>
            <w:tcBorders>
              <w:top w:val="single" w:color="000000" w:sz="4" w:space="0"/>
              <w:left w:val="single" w:color="000000" w:sz="4" w:space="0"/>
              <w:bottom w:val="single" w:color="000000" w:sz="4" w:space="0"/>
              <w:right w:val="single" w:color="000000" w:sz="4" w:space="0"/>
            </w:tcBorders>
            <w:vAlign w:val="center"/>
          </w:tcPr>
          <w:p w14:paraId="1DC8C1C9">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8F05E1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AA7B23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4FA165EE">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298BFFC">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862" w:type="dxa"/>
            <w:tcBorders>
              <w:top w:val="single" w:color="000000" w:sz="4" w:space="0"/>
              <w:left w:val="single" w:color="000000" w:sz="4" w:space="0"/>
              <w:bottom w:val="single" w:color="000000" w:sz="4" w:space="0"/>
              <w:right w:val="single" w:color="000000" w:sz="4" w:space="0"/>
            </w:tcBorders>
            <w:vAlign w:val="center"/>
          </w:tcPr>
          <w:p w14:paraId="505B9215">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096F42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奥图码高清投影仪EH500型</w:t>
            </w:r>
          </w:p>
        </w:tc>
        <w:tc>
          <w:tcPr>
            <w:tcW w:w="1970" w:type="dxa"/>
            <w:tcBorders>
              <w:top w:val="single" w:color="000000" w:sz="4" w:space="0"/>
              <w:left w:val="single" w:color="000000" w:sz="4" w:space="0"/>
              <w:bottom w:val="single" w:color="000000" w:sz="4" w:space="0"/>
              <w:right w:val="single" w:color="000000" w:sz="4" w:space="0"/>
            </w:tcBorders>
            <w:vAlign w:val="center"/>
          </w:tcPr>
          <w:p w14:paraId="07E42499">
            <w:pPr>
              <w:widowControl/>
              <w:jc w:val="center"/>
              <w:textAlignment w:val="center"/>
              <w:rPr>
                <w:rFonts w:ascii="宋体" w:hAnsi="宋体" w:cs="宋体"/>
                <w:color w:val="000000"/>
                <w:sz w:val="24"/>
              </w:rPr>
            </w:pPr>
            <w:r>
              <w:rPr>
                <w:rFonts w:hint="eastAsia" w:ascii="宋体" w:hAnsi="宋体" w:cs="宋体"/>
                <w:color w:val="000000"/>
                <w:kern w:val="0"/>
                <w:sz w:val="24"/>
                <w:lang w:bidi="ar"/>
              </w:rPr>
              <w:t>EH500型</w:t>
            </w:r>
          </w:p>
        </w:tc>
        <w:tc>
          <w:tcPr>
            <w:tcW w:w="814" w:type="dxa"/>
            <w:tcBorders>
              <w:top w:val="single" w:color="000000" w:sz="4" w:space="0"/>
              <w:left w:val="single" w:color="000000" w:sz="4" w:space="0"/>
              <w:bottom w:val="single" w:color="000000" w:sz="4" w:space="0"/>
              <w:right w:val="single" w:color="000000" w:sz="4" w:space="0"/>
            </w:tcBorders>
            <w:vAlign w:val="center"/>
          </w:tcPr>
          <w:p w14:paraId="5894BB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1FC77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621FE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7E9347A3">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30036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862" w:type="dxa"/>
            <w:tcBorders>
              <w:top w:val="single" w:color="000000" w:sz="4" w:space="0"/>
              <w:left w:val="single" w:color="000000" w:sz="4" w:space="0"/>
              <w:bottom w:val="single" w:color="000000" w:sz="4" w:space="0"/>
              <w:right w:val="single" w:color="000000" w:sz="4" w:space="0"/>
            </w:tcBorders>
            <w:vAlign w:val="center"/>
          </w:tcPr>
          <w:p w14:paraId="1074F028">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vAlign w:val="center"/>
          </w:tcPr>
          <w:p w14:paraId="53AFF20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审讯主机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3DB6E3D2">
            <w:pPr>
              <w:widowControl/>
              <w:jc w:val="center"/>
              <w:textAlignment w:val="center"/>
              <w:rPr>
                <w:rFonts w:ascii="宋体" w:hAnsi="宋体" w:cs="宋体"/>
                <w:color w:val="000000"/>
                <w:sz w:val="24"/>
              </w:rPr>
            </w:pPr>
            <w:r>
              <w:rPr>
                <w:rFonts w:hint="eastAsia" w:ascii="宋体" w:hAnsi="宋体" w:cs="宋体"/>
                <w:color w:val="000000"/>
                <w:kern w:val="0"/>
                <w:sz w:val="24"/>
                <w:lang w:bidi="ar"/>
              </w:rPr>
              <w:t>DS8604SN-SP</w:t>
            </w:r>
          </w:p>
        </w:tc>
        <w:tc>
          <w:tcPr>
            <w:tcW w:w="814" w:type="dxa"/>
            <w:tcBorders>
              <w:top w:val="single" w:color="000000" w:sz="4" w:space="0"/>
              <w:left w:val="single" w:color="000000" w:sz="4" w:space="0"/>
              <w:bottom w:val="single" w:color="000000" w:sz="4" w:space="0"/>
              <w:right w:val="single" w:color="000000" w:sz="4" w:space="0"/>
            </w:tcBorders>
            <w:vAlign w:val="center"/>
          </w:tcPr>
          <w:p w14:paraId="1B806BDE">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12B373F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C54AC7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高速三、四、五大队</w:t>
            </w:r>
          </w:p>
        </w:tc>
      </w:tr>
      <w:tr w14:paraId="1FAA9AE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AF2E8F7">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862" w:type="dxa"/>
            <w:tcBorders>
              <w:top w:val="single" w:color="000000" w:sz="4" w:space="0"/>
              <w:left w:val="single" w:color="000000" w:sz="4" w:space="0"/>
              <w:bottom w:val="single" w:color="000000" w:sz="4" w:space="0"/>
              <w:right w:val="single" w:color="000000" w:sz="4" w:space="0"/>
            </w:tcBorders>
            <w:vAlign w:val="center"/>
          </w:tcPr>
          <w:p w14:paraId="62889A77">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1520F567">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奥图码高清投影仪EH500型</w:t>
            </w:r>
          </w:p>
        </w:tc>
        <w:tc>
          <w:tcPr>
            <w:tcW w:w="1970" w:type="dxa"/>
            <w:tcBorders>
              <w:top w:val="single" w:color="000000" w:sz="4" w:space="0"/>
              <w:left w:val="single" w:color="000000" w:sz="4" w:space="0"/>
              <w:bottom w:val="single" w:color="000000" w:sz="4" w:space="0"/>
              <w:right w:val="single" w:color="000000" w:sz="4" w:space="0"/>
            </w:tcBorders>
            <w:vAlign w:val="center"/>
          </w:tcPr>
          <w:p w14:paraId="63C1F737">
            <w:pPr>
              <w:widowControl/>
              <w:jc w:val="center"/>
              <w:textAlignment w:val="center"/>
              <w:rPr>
                <w:rFonts w:ascii="宋体" w:hAnsi="宋体" w:cs="宋体"/>
                <w:color w:val="000000"/>
                <w:sz w:val="24"/>
              </w:rPr>
            </w:pPr>
            <w:r>
              <w:rPr>
                <w:rFonts w:hint="eastAsia" w:ascii="宋体" w:hAnsi="宋体" w:cs="宋体"/>
                <w:color w:val="000000"/>
                <w:kern w:val="0"/>
                <w:sz w:val="24"/>
                <w:lang w:bidi="ar"/>
              </w:rPr>
              <w:t>EH500型</w:t>
            </w:r>
          </w:p>
        </w:tc>
        <w:tc>
          <w:tcPr>
            <w:tcW w:w="814" w:type="dxa"/>
            <w:tcBorders>
              <w:top w:val="single" w:color="000000" w:sz="4" w:space="0"/>
              <w:left w:val="single" w:color="000000" w:sz="4" w:space="0"/>
              <w:bottom w:val="single" w:color="000000" w:sz="4" w:space="0"/>
              <w:right w:val="single" w:color="000000" w:sz="4" w:space="0"/>
            </w:tcBorders>
            <w:vAlign w:val="center"/>
          </w:tcPr>
          <w:p w14:paraId="0E6E0F2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9DAEC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E15B63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高速一、二大队</w:t>
            </w:r>
          </w:p>
        </w:tc>
      </w:tr>
      <w:tr w14:paraId="1B1D1F85">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9296C4B">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862" w:type="dxa"/>
            <w:tcBorders>
              <w:top w:val="single" w:color="000000" w:sz="4" w:space="0"/>
              <w:left w:val="single" w:color="000000" w:sz="4" w:space="0"/>
              <w:bottom w:val="single" w:color="000000" w:sz="4" w:space="0"/>
              <w:right w:val="single" w:color="000000" w:sz="4" w:space="0"/>
            </w:tcBorders>
            <w:vAlign w:val="center"/>
          </w:tcPr>
          <w:p w14:paraId="75F6E5A7">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1F5C4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爱普生投影仪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4F1C056C">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CB-2065</w:t>
            </w:r>
          </w:p>
        </w:tc>
        <w:tc>
          <w:tcPr>
            <w:tcW w:w="814" w:type="dxa"/>
            <w:tcBorders>
              <w:top w:val="single" w:color="000000" w:sz="4" w:space="0"/>
              <w:left w:val="single" w:color="000000" w:sz="4" w:space="0"/>
              <w:bottom w:val="single" w:color="000000" w:sz="4" w:space="0"/>
              <w:right w:val="single" w:color="000000" w:sz="4" w:space="0"/>
            </w:tcBorders>
            <w:vAlign w:val="center"/>
          </w:tcPr>
          <w:p w14:paraId="4C4E1F2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1C1B2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134792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高速二大队</w:t>
            </w:r>
          </w:p>
        </w:tc>
      </w:tr>
      <w:tr w14:paraId="43E13151">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6777EBF">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862" w:type="dxa"/>
            <w:tcBorders>
              <w:top w:val="single" w:color="000000" w:sz="4" w:space="0"/>
              <w:left w:val="single" w:color="000000" w:sz="4" w:space="0"/>
              <w:bottom w:val="single" w:color="000000" w:sz="4" w:space="0"/>
              <w:right w:val="single" w:color="000000" w:sz="4" w:space="0"/>
            </w:tcBorders>
            <w:vAlign w:val="center"/>
          </w:tcPr>
          <w:p w14:paraId="09175AE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22EF0A74">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01F54496">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S5710-28C-PWR-EI-AC</w:t>
            </w:r>
          </w:p>
        </w:tc>
        <w:tc>
          <w:tcPr>
            <w:tcW w:w="814" w:type="dxa"/>
            <w:tcBorders>
              <w:top w:val="single" w:color="000000" w:sz="4" w:space="0"/>
              <w:left w:val="single" w:color="000000" w:sz="4" w:space="0"/>
              <w:bottom w:val="single" w:color="000000" w:sz="4" w:space="0"/>
              <w:right w:val="single" w:color="000000" w:sz="4" w:space="0"/>
            </w:tcBorders>
            <w:vAlign w:val="center"/>
          </w:tcPr>
          <w:p w14:paraId="37B9D55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5CCD46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5C8FF0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3545FAC">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D3432AF">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862" w:type="dxa"/>
            <w:tcBorders>
              <w:top w:val="single" w:color="000000" w:sz="4" w:space="0"/>
              <w:left w:val="single" w:color="000000" w:sz="4" w:space="0"/>
              <w:bottom w:val="single" w:color="000000" w:sz="4" w:space="0"/>
              <w:right w:val="single" w:color="000000" w:sz="4" w:space="0"/>
            </w:tcBorders>
            <w:vAlign w:val="center"/>
          </w:tcPr>
          <w:p w14:paraId="40D2D17F">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747E19BC">
            <w:pPr>
              <w:widowControl/>
              <w:jc w:val="center"/>
              <w:textAlignment w:val="center"/>
              <w:rPr>
                <w:rFonts w:ascii="宋体" w:hAnsi="宋体" w:cs="宋体"/>
                <w:color w:val="000000"/>
                <w:sz w:val="24"/>
              </w:rPr>
            </w:pPr>
            <w:r>
              <w:rPr>
                <w:rFonts w:hint="eastAsia" w:ascii="宋体" w:hAnsi="宋体" w:cs="宋体"/>
                <w:color w:val="000000"/>
                <w:kern w:val="0"/>
                <w:sz w:val="24"/>
                <w:lang w:bidi="ar"/>
              </w:rPr>
              <w:t>紫光扫描仪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4BBD52AF">
            <w:pPr>
              <w:widowControl/>
              <w:jc w:val="center"/>
              <w:textAlignment w:val="center"/>
              <w:rPr>
                <w:rFonts w:ascii="宋体" w:hAnsi="宋体" w:cs="宋体"/>
                <w:color w:val="000000"/>
                <w:sz w:val="24"/>
              </w:rPr>
            </w:pPr>
            <w:r>
              <w:rPr>
                <w:rFonts w:hint="eastAsia" w:ascii="宋体" w:hAnsi="宋体" w:cs="宋体"/>
                <w:color w:val="000000"/>
                <w:kern w:val="0"/>
                <w:sz w:val="24"/>
                <w:lang w:bidi="ar"/>
              </w:rPr>
              <w:t>F25D</w:t>
            </w:r>
          </w:p>
        </w:tc>
        <w:tc>
          <w:tcPr>
            <w:tcW w:w="814" w:type="dxa"/>
            <w:tcBorders>
              <w:top w:val="single" w:color="000000" w:sz="4" w:space="0"/>
              <w:left w:val="single" w:color="000000" w:sz="4" w:space="0"/>
              <w:bottom w:val="single" w:color="000000" w:sz="4" w:space="0"/>
              <w:right w:val="single" w:color="000000" w:sz="4" w:space="0"/>
            </w:tcBorders>
            <w:vAlign w:val="center"/>
          </w:tcPr>
          <w:p w14:paraId="56B39006">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401C28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8349B4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w:t>
            </w:r>
          </w:p>
        </w:tc>
      </w:tr>
      <w:tr w14:paraId="6261FE67">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72A2EE1">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862" w:type="dxa"/>
            <w:tcBorders>
              <w:top w:val="single" w:color="000000" w:sz="4" w:space="0"/>
              <w:left w:val="single" w:color="000000" w:sz="4" w:space="0"/>
              <w:bottom w:val="single" w:color="000000" w:sz="4" w:space="0"/>
              <w:right w:val="single" w:color="000000" w:sz="4" w:space="0"/>
            </w:tcBorders>
            <w:vAlign w:val="center"/>
          </w:tcPr>
          <w:p w14:paraId="30710B31">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00338C36">
            <w:pPr>
              <w:widowControl/>
              <w:jc w:val="center"/>
              <w:textAlignment w:val="center"/>
              <w:rPr>
                <w:rFonts w:ascii="宋体" w:hAnsi="宋体" w:cs="宋体"/>
                <w:color w:val="000000"/>
                <w:sz w:val="24"/>
              </w:rPr>
            </w:pPr>
            <w:r>
              <w:rPr>
                <w:rFonts w:hint="eastAsia" w:ascii="宋体" w:hAnsi="宋体" w:cs="宋体"/>
                <w:color w:val="000000"/>
                <w:kern w:val="0"/>
                <w:sz w:val="24"/>
                <w:lang w:bidi="ar"/>
              </w:rPr>
              <w:t>法制专用扫描仪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3E7CE76E">
            <w:pPr>
              <w:widowControl/>
              <w:jc w:val="center"/>
              <w:textAlignment w:val="center"/>
              <w:rPr>
                <w:rFonts w:ascii="宋体" w:hAnsi="宋体" w:cs="宋体"/>
                <w:color w:val="000000"/>
                <w:sz w:val="24"/>
              </w:rPr>
            </w:pPr>
            <w:r>
              <w:rPr>
                <w:rFonts w:hint="eastAsia" w:ascii="宋体" w:hAnsi="宋体" w:cs="宋体"/>
                <w:color w:val="000000"/>
                <w:kern w:val="0"/>
                <w:sz w:val="24"/>
                <w:lang w:bidi="ar"/>
              </w:rPr>
              <w:t>S2000</w:t>
            </w:r>
          </w:p>
        </w:tc>
        <w:tc>
          <w:tcPr>
            <w:tcW w:w="814" w:type="dxa"/>
            <w:tcBorders>
              <w:top w:val="single" w:color="000000" w:sz="4" w:space="0"/>
              <w:left w:val="single" w:color="000000" w:sz="4" w:space="0"/>
              <w:bottom w:val="single" w:color="000000" w:sz="4" w:space="0"/>
              <w:right w:val="single" w:color="000000" w:sz="4" w:space="0"/>
            </w:tcBorders>
            <w:vAlign w:val="center"/>
          </w:tcPr>
          <w:p w14:paraId="69ADD3D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8FC36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E1FBD1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7FE77067">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2BF72C5">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862" w:type="dxa"/>
            <w:tcBorders>
              <w:top w:val="single" w:color="000000" w:sz="4" w:space="0"/>
              <w:left w:val="single" w:color="000000" w:sz="4" w:space="0"/>
              <w:bottom w:val="single" w:color="000000" w:sz="4" w:space="0"/>
              <w:right w:val="single" w:color="000000" w:sz="4" w:space="0"/>
            </w:tcBorders>
            <w:vAlign w:val="center"/>
          </w:tcPr>
          <w:p w14:paraId="245F50E5">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2A115A6A">
            <w:pPr>
              <w:widowControl/>
              <w:jc w:val="center"/>
              <w:textAlignment w:val="center"/>
              <w:rPr>
                <w:rFonts w:ascii="宋体" w:hAnsi="宋体" w:cs="宋体"/>
                <w:color w:val="000000"/>
                <w:sz w:val="24"/>
              </w:rPr>
            </w:pPr>
            <w:r>
              <w:rPr>
                <w:rFonts w:hint="eastAsia" w:ascii="宋体" w:hAnsi="宋体" w:cs="宋体"/>
                <w:color w:val="000000"/>
                <w:kern w:val="0"/>
                <w:sz w:val="24"/>
                <w:lang w:bidi="ar"/>
              </w:rPr>
              <w:t>富士通扫描仪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6BBB507A">
            <w:pPr>
              <w:widowControl/>
              <w:jc w:val="center"/>
              <w:textAlignment w:val="center"/>
              <w:rPr>
                <w:rFonts w:ascii="宋体" w:hAnsi="宋体" w:cs="宋体"/>
                <w:color w:val="000000"/>
                <w:sz w:val="24"/>
              </w:rPr>
            </w:pPr>
            <w:r>
              <w:rPr>
                <w:rFonts w:hint="eastAsia" w:ascii="宋体" w:hAnsi="宋体" w:cs="宋体"/>
                <w:color w:val="000000"/>
                <w:kern w:val="0"/>
                <w:sz w:val="24"/>
                <w:lang w:bidi="ar"/>
              </w:rPr>
              <w:t>Fi-7240</w:t>
            </w:r>
          </w:p>
        </w:tc>
        <w:tc>
          <w:tcPr>
            <w:tcW w:w="814" w:type="dxa"/>
            <w:tcBorders>
              <w:top w:val="single" w:color="000000" w:sz="4" w:space="0"/>
              <w:left w:val="single" w:color="000000" w:sz="4" w:space="0"/>
              <w:bottom w:val="single" w:color="000000" w:sz="4" w:space="0"/>
              <w:right w:val="single" w:color="000000" w:sz="4" w:space="0"/>
            </w:tcBorders>
            <w:vAlign w:val="center"/>
          </w:tcPr>
          <w:p w14:paraId="51277F67">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9C44E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4FC760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6E934858">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0CA7BD3">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862" w:type="dxa"/>
            <w:tcBorders>
              <w:top w:val="single" w:color="000000" w:sz="4" w:space="0"/>
              <w:left w:val="single" w:color="000000" w:sz="4" w:space="0"/>
              <w:bottom w:val="single" w:color="000000" w:sz="4" w:space="0"/>
              <w:right w:val="single" w:color="000000" w:sz="4" w:space="0"/>
            </w:tcBorders>
            <w:vAlign w:val="center"/>
          </w:tcPr>
          <w:p w14:paraId="102FFF7A">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1708" w:type="dxa"/>
            <w:tcBorders>
              <w:top w:val="single" w:color="000000" w:sz="4" w:space="0"/>
              <w:left w:val="single" w:color="000000" w:sz="4" w:space="0"/>
              <w:bottom w:val="single" w:color="000000" w:sz="4" w:space="0"/>
              <w:right w:val="single" w:color="000000" w:sz="4" w:space="0"/>
            </w:tcBorders>
            <w:vAlign w:val="center"/>
          </w:tcPr>
          <w:p w14:paraId="1CA06881">
            <w:pPr>
              <w:widowControl/>
              <w:jc w:val="center"/>
              <w:textAlignment w:val="center"/>
              <w:rPr>
                <w:rFonts w:ascii="宋体" w:hAnsi="宋体" w:cs="宋体"/>
                <w:color w:val="000000"/>
                <w:sz w:val="24"/>
              </w:rPr>
            </w:pPr>
            <w:r>
              <w:rPr>
                <w:rFonts w:hint="eastAsia" w:ascii="宋体" w:hAnsi="宋体" w:cs="宋体"/>
                <w:color w:val="000000"/>
                <w:kern w:val="0"/>
                <w:sz w:val="24"/>
                <w:lang w:bidi="ar"/>
              </w:rPr>
              <w:t>监控设备</w:t>
            </w:r>
          </w:p>
        </w:tc>
        <w:tc>
          <w:tcPr>
            <w:tcW w:w="1970" w:type="dxa"/>
            <w:tcBorders>
              <w:top w:val="single" w:color="000000" w:sz="4" w:space="0"/>
              <w:left w:val="single" w:color="000000" w:sz="4" w:space="0"/>
              <w:bottom w:val="single" w:color="000000" w:sz="4" w:space="0"/>
              <w:right w:val="single" w:color="000000" w:sz="4" w:space="0"/>
            </w:tcBorders>
            <w:vAlign w:val="center"/>
          </w:tcPr>
          <w:p w14:paraId="57109E9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海康DS-2CD3T46WD-15</w:t>
            </w:r>
          </w:p>
        </w:tc>
        <w:tc>
          <w:tcPr>
            <w:tcW w:w="814" w:type="dxa"/>
            <w:tcBorders>
              <w:top w:val="single" w:color="000000" w:sz="4" w:space="0"/>
              <w:left w:val="single" w:color="000000" w:sz="4" w:space="0"/>
              <w:bottom w:val="single" w:color="000000" w:sz="4" w:space="0"/>
              <w:right w:val="single" w:color="000000" w:sz="4" w:space="0"/>
            </w:tcBorders>
            <w:vAlign w:val="center"/>
          </w:tcPr>
          <w:p w14:paraId="33F7CBC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FDFF47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884C4B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05F633D">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DAB4D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862" w:type="dxa"/>
            <w:tcBorders>
              <w:top w:val="single" w:color="000000" w:sz="4" w:space="0"/>
              <w:left w:val="single" w:color="000000" w:sz="4" w:space="0"/>
              <w:bottom w:val="single" w:color="000000" w:sz="4" w:space="0"/>
              <w:right w:val="single" w:color="000000" w:sz="4" w:space="0"/>
            </w:tcBorders>
            <w:vAlign w:val="center"/>
          </w:tcPr>
          <w:p w14:paraId="53D7B0DD">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039A9AD2">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华通高拍仪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0EF0A560">
            <w:pPr>
              <w:widowControl/>
              <w:jc w:val="center"/>
              <w:textAlignment w:val="center"/>
              <w:rPr>
                <w:rFonts w:ascii="宋体" w:hAnsi="宋体" w:cs="宋体"/>
                <w:color w:val="000000"/>
                <w:sz w:val="24"/>
              </w:rPr>
            </w:pPr>
            <w:r>
              <w:rPr>
                <w:rFonts w:hint="eastAsia" w:ascii="宋体" w:hAnsi="宋体" w:cs="宋体"/>
                <w:color w:val="000000"/>
                <w:kern w:val="0"/>
                <w:sz w:val="24"/>
                <w:lang w:bidi="ar"/>
              </w:rPr>
              <w:t>H6-1</w:t>
            </w:r>
          </w:p>
        </w:tc>
        <w:tc>
          <w:tcPr>
            <w:tcW w:w="814" w:type="dxa"/>
            <w:tcBorders>
              <w:top w:val="single" w:color="000000" w:sz="4" w:space="0"/>
              <w:left w:val="single" w:color="000000" w:sz="4" w:space="0"/>
              <w:bottom w:val="single" w:color="000000" w:sz="4" w:space="0"/>
              <w:right w:val="single" w:color="000000" w:sz="4" w:space="0"/>
            </w:tcBorders>
            <w:vAlign w:val="center"/>
          </w:tcPr>
          <w:p w14:paraId="0F13CBC5">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D7E772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70E7A7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608B1D5A">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1DC3FEC6">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862" w:type="dxa"/>
            <w:tcBorders>
              <w:top w:val="single" w:color="000000" w:sz="4" w:space="0"/>
              <w:left w:val="single" w:color="000000" w:sz="4" w:space="0"/>
              <w:bottom w:val="single" w:color="000000" w:sz="4" w:space="0"/>
              <w:right w:val="single" w:color="000000" w:sz="4" w:space="0"/>
            </w:tcBorders>
            <w:vAlign w:val="center"/>
          </w:tcPr>
          <w:p w14:paraId="7979CE0B">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193E4F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华通高拍仪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4A9118D6">
            <w:pPr>
              <w:widowControl/>
              <w:jc w:val="center"/>
              <w:textAlignment w:val="center"/>
              <w:rPr>
                <w:rFonts w:ascii="宋体" w:hAnsi="宋体" w:cs="宋体"/>
                <w:color w:val="000000"/>
                <w:sz w:val="24"/>
              </w:rPr>
            </w:pPr>
            <w:r>
              <w:rPr>
                <w:rFonts w:hint="eastAsia" w:ascii="宋体" w:hAnsi="宋体" w:cs="宋体"/>
                <w:color w:val="000000"/>
                <w:kern w:val="0"/>
                <w:sz w:val="24"/>
                <w:lang w:bidi="ar"/>
              </w:rPr>
              <w:t>H6</w:t>
            </w:r>
          </w:p>
        </w:tc>
        <w:tc>
          <w:tcPr>
            <w:tcW w:w="814" w:type="dxa"/>
            <w:tcBorders>
              <w:top w:val="single" w:color="000000" w:sz="4" w:space="0"/>
              <w:left w:val="single" w:color="000000" w:sz="4" w:space="0"/>
              <w:bottom w:val="single" w:color="000000" w:sz="4" w:space="0"/>
              <w:right w:val="single" w:color="000000" w:sz="4" w:space="0"/>
            </w:tcBorders>
            <w:vAlign w:val="center"/>
          </w:tcPr>
          <w:p w14:paraId="3E930ACD">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631B77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4A1406D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4B1F52AA">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242A4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862" w:type="dxa"/>
            <w:tcBorders>
              <w:top w:val="single" w:color="000000" w:sz="4" w:space="0"/>
              <w:left w:val="single" w:color="000000" w:sz="4" w:space="0"/>
              <w:bottom w:val="single" w:color="000000" w:sz="4" w:space="0"/>
              <w:right w:val="single" w:color="000000" w:sz="4" w:space="0"/>
            </w:tcBorders>
            <w:vAlign w:val="center"/>
          </w:tcPr>
          <w:p w14:paraId="33DB344E">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1708" w:type="dxa"/>
            <w:tcBorders>
              <w:top w:val="single" w:color="000000" w:sz="4" w:space="0"/>
              <w:left w:val="single" w:color="000000" w:sz="4" w:space="0"/>
              <w:bottom w:val="single" w:color="000000" w:sz="4" w:space="0"/>
              <w:right w:val="single" w:color="000000" w:sz="4" w:space="0"/>
            </w:tcBorders>
            <w:vAlign w:val="center"/>
          </w:tcPr>
          <w:p w14:paraId="1C975F2B">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签名屏</w:t>
            </w:r>
          </w:p>
        </w:tc>
        <w:tc>
          <w:tcPr>
            <w:tcW w:w="1970" w:type="dxa"/>
            <w:tcBorders>
              <w:top w:val="single" w:color="000000" w:sz="4" w:space="0"/>
              <w:left w:val="single" w:color="000000" w:sz="4" w:space="0"/>
              <w:bottom w:val="single" w:color="000000" w:sz="4" w:space="0"/>
              <w:right w:val="single" w:color="000000" w:sz="4" w:space="0"/>
            </w:tcBorders>
            <w:vAlign w:val="center"/>
          </w:tcPr>
          <w:p w14:paraId="29B360D6">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有为YW-P11</w:t>
            </w:r>
          </w:p>
        </w:tc>
        <w:tc>
          <w:tcPr>
            <w:tcW w:w="814" w:type="dxa"/>
            <w:tcBorders>
              <w:top w:val="single" w:color="000000" w:sz="4" w:space="0"/>
              <w:left w:val="single" w:color="000000" w:sz="4" w:space="0"/>
              <w:bottom w:val="single" w:color="000000" w:sz="4" w:space="0"/>
              <w:right w:val="single" w:color="000000" w:sz="4" w:space="0"/>
            </w:tcBorders>
            <w:vAlign w:val="center"/>
          </w:tcPr>
          <w:p w14:paraId="3807F6A4">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DBD933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FC7A93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w:t>
            </w:r>
          </w:p>
        </w:tc>
      </w:tr>
      <w:tr w14:paraId="4168D4D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1DC92E7">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862" w:type="dxa"/>
            <w:tcBorders>
              <w:top w:val="single" w:color="000000" w:sz="4" w:space="0"/>
              <w:left w:val="single" w:color="000000" w:sz="4" w:space="0"/>
              <w:bottom w:val="single" w:color="000000" w:sz="4" w:space="0"/>
              <w:right w:val="single" w:color="000000" w:sz="4" w:space="0"/>
            </w:tcBorders>
            <w:vAlign w:val="center"/>
          </w:tcPr>
          <w:p w14:paraId="37C5A083">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1708" w:type="dxa"/>
            <w:tcBorders>
              <w:top w:val="single" w:color="000000" w:sz="4" w:space="0"/>
              <w:left w:val="single" w:color="000000" w:sz="4" w:space="0"/>
              <w:bottom w:val="single" w:color="000000" w:sz="4" w:space="0"/>
              <w:right w:val="single" w:color="000000" w:sz="4" w:space="0"/>
            </w:tcBorders>
            <w:vAlign w:val="center"/>
          </w:tcPr>
          <w:p w14:paraId="51B2DF1D">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签名屏</w:t>
            </w:r>
          </w:p>
        </w:tc>
        <w:tc>
          <w:tcPr>
            <w:tcW w:w="1970" w:type="dxa"/>
            <w:tcBorders>
              <w:top w:val="single" w:color="000000" w:sz="4" w:space="0"/>
              <w:left w:val="single" w:color="000000" w:sz="4" w:space="0"/>
              <w:bottom w:val="single" w:color="000000" w:sz="4" w:space="0"/>
              <w:right w:val="single" w:color="000000" w:sz="4" w:space="0"/>
            </w:tcBorders>
            <w:vAlign w:val="center"/>
          </w:tcPr>
          <w:p w14:paraId="646839EC">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一体化HTP-ZDYT0-1001</w:t>
            </w:r>
          </w:p>
        </w:tc>
        <w:tc>
          <w:tcPr>
            <w:tcW w:w="814" w:type="dxa"/>
            <w:tcBorders>
              <w:top w:val="single" w:color="000000" w:sz="4" w:space="0"/>
              <w:left w:val="single" w:color="000000" w:sz="4" w:space="0"/>
              <w:bottom w:val="single" w:color="000000" w:sz="4" w:space="0"/>
              <w:right w:val="single" w:color="000000" w:sz="4" w:space="0"/>
            </w:tcBorders>
            <w:vAlign w:val="center"/>
          </w:tcPr>
          <w:p w14:paraId="22403522">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1B75E1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4F6E1B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高速一、二、三大队</w:t>
            </w:r>
          </w:p>
        </w:tc>
      </w:tr>
      <w:tr w14:paraId="5D83AC0D">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58F01E6">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862" w:type="dxa"/>
            <w:tcBorders>
              <w:top w:val="single" w:color="000000" w:sz="4" w:space="0"/>
              <w:left w:val="single" w:color="000000" w:sz="4" w:space="0"/>
              <w:bottom w:val="single" w:color="000000" w:sz="4" w:space="0"/>
              <w:right w:val="single" w:color="000000" w:sz="4" w:space="0"/>
            </w:tcBorders>
            <w:vAlign w:val="center"/>
          </w:tcPr>
          <w:p w14:paraId="3D04109E">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1708" w:type="dxa"/>
            <w:tcBorders>
              <w:top w:val="single" w:color="000000" w:sz="4" w:space="0"/>
              <w:left w:val="single" w:color="000000" w:sz="4" w:space="0"/>
              <w:bottom w:val="single" w:color="000000" w:sz="4" w:space="0"/>
              <w:right w:val="single" w:color="000000" w:sz="4" w:space="0"/>
            </w:tcBorders>
            <w:vAlign w:val="center"/>
          </w:tcPr>
          <w:p w14:paraId="7BFF8C1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海康威视监控</w:t>
            </w:r>
          </w:p>
        </w:tc>
        <w:tc>
          <w:tcPr>
            <w:tcW w:w="1970" w:type="dxa"/>
            <w:tcBorders>
              <w:top w:val="single" w:color="000000" w:sz="4" w:space="0"/>
              <w:left w:val="single" w:color="000000" w:sz="4" w:space="0"/>
              <w:bottom w:val="single" w:color="000000" w:sz="4" w:space="0"/>
              <w:right w:val="single" w:color="000000" w:sz="4" w:space="0"/>
            </w:tcBorders>
            <w:vAlign w:val="center"/>
          </w:tcPr>
          <w:p w14:paraId="1ABB780A">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DS-2TD</w:t>
            </w:r>
          </w:p>
        </w:tc>
        <w:tc>
          <w:tcPr>
            <w:tcW w:w="814" w:type="dxa"/>
            <w:tcBorders>
              <w:top w:val="single" w:color="000000" w:sz="4" w:space="0"/>
              <w:left w:val="single" w:color="000000" w:sz="4" w:space="0"/>
              <w:bottom w:val="single" w:color="000000" w:sz="4" w:space="0"/>
              <w:right w:val="single" w:color="000000" w:sz="4" w:space="0"/>
            </w:tcBorders>
            <w:vAlign w:val="center"/>
          </w:tcPr>
          <w:p w14:paraId="7CF91632">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83CD51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7A8F6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30DCFB0">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1BFDF28">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862" w:type="dxa"/>
            <w:tcBorders>
              <w:top w:val="single" w:color="000000" w:sz="4" w:space="0"/>
              <w:left w:val="single" w:color="000000" w:sz="4" w:space="0"/>
              <w:bottom w:val="single" w:color="000000" w:sz="4" w:space="0"/>
              <w:right w:val="single" w:color="000000" w:sz="4" w:space="0"/>
            </w:tcBorders>
            <w:vAlign w:val="center"/>
          </w:tcPr>
          <w:p w14:paraId="0F00D2B5">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1708" w:type="dxa"/>
            <w:tcBorders>
              <w:top w:val="single" w:color="000000" w:sz="4" w:space="0"/>
              <w:left w:val="single" w:color="000000" w:sz="4" w:space="0"/>
              <w:bottom w:val="single" w:color="000000" w:sz="4" w:space="0"/>
              <w:right w:val="single" w:color="000000" w:sz="4" w:space="0"/>
            </w:tcBorders>
            <w:vAlign w:val="center"/>
          </w:tcPr>
          <w:p w14:paraId="39309EF4">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山特UPS电源</w:t>
            </w:r>
          </w:p>
        </w:tc>
        <w:tc>
          <w:tcPr>
            <w:tcW w:w="1970" w:type="dxa"/>
            <w:tcBorders>
              <w:top w:val="single" w:color="000000" w:sz="4" w:space="0"/>
              <w:left w:val="single" w:color="000000" w:sz="4" w:space="0"/>
              <w:bottom w:val="single" w:color="000000" w:sz="4" w:space="0"/>
              <w:right w:val="single" w:color="000000" w:sz="4" w:space="0"/>
            </w:tcBorders>
            <w:vAlign w:val="center"/>
          </w:tcPr>
          <w:p w14:paraId="54617CA9">
            <w:pPr>
              <w:widowControl/>
              <w:jc w:val="center"/>
              <w:textAlignment w:val="center"/>
              <w:rPr>
                <w:rFonts w:ascii="宋体" w:hAnsi="宋体" w:cs="宋体"/>
                <w:color w:val="000000"/>
                <w:sz w:val="24"/>
              </w:rPr>
            </w:pPr>
            <w:r>
              <w:rPr>
                <w:rFonts w:hint="eastAsia" w:ascii="宋体" w:hAnsi="宋体" w:cs="宋体"/>
                <w:color w:val="000000"/>
                <w:kern w:val="0"/>
                <w:sz w:val="24"/>
                <w:lang w:bidi="ar"/>
              </w:rPr>
              <w:t>C10KS Rack</w:t>
            </w:r>
          </w:p>
        </w:tc>
        <w:tc>
          <w:tcPr>
            <w:tcW w:w="814" w:type="dxa"/>
            <w:tcBorders>
              <w:top w:val="single" w:color="000000" w:sz="4" w:space="0"/>
              <w:left w:val="single" w:color="000000" w:sz="4" w:space="0"/>
              <w:bottom w:val="single" w:color="000000" w:sz="4" w:space="0"/>
              <w:right w:val="single" w:color="000000" w:sz="4" w:space="0"/>
            </w:tcBorders>
            <w:vAlign w:val="center"/>
          </w:tcPr>
          <w:p w14:paraId="032CD25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1D64DA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503692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6609959E">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7F64AB4">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862" w:type="dxa"/>
            <w:tcBorders>
              <w:top w:val="single" w:color="000000" w:sz="4" w:space="0"/>
              <w:left w:val="single" w:color="000000" w:sz="4" w:space="0"/>
              <w:bottom w:val="single" w:color="000000" w:sz="4" w:space="0"/>
              <w:right w:val="single" w:color="000000" w:sz="4" w:space="0"/>
            </w:tcBorders>
            <w:vAlign w:val="center"/>
          </w:tcPr>
          <w:p w14:paraId="1A9C283C">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1708" w:type="dxa"/>
            <w:tcBorders>
              <w:top w:val="single" w:color="000000" w:sz="4" w:space="0"/>
              <w:left w:val="single" w:color="000000" w:sz="4" w:space="0"/>
              <w:bottom w:val="single" w:color="000000" w:sz="4" w:space="0"/>
              <w:right w:val="single" w:color="000000" w:sz="4" w:space="0"/>
            </w:tcBorders>
            <w:vAlign w:val="center"/>
          </w:tcPr>
          <w:p w14:paraId="56239835">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山特UPS电源</w:t>
            </w:r>
          </w:p>
        </w:tc>
        <w:tc>
          <w:tcPr>
            <w:tcW w:w="1970" w:type="dxa"/>
            <w:tcBorders>
              <w:top w:val="single" w:color="000000" w:sz="4" w:space="0"/>
              <w:left w:val="single" w:color="000000" w:sz="4" w:space="0"/>
              <w:bottom w:val="single" w:color="000000" w:sz="4" w:space="0"/>
              <w:right w:val="single" w:color="000000" w:sz="4" w:space="0"/>
            </w:tcBorders>
            <w:vAlign w:val="center"/>
          </w:tcPr>
          <w:p w14:paraId="46CC9CE6">
            <w:pPr>
              <w:widowControl/>
              <w:jc w:val="center"/>
              <w:textAlignment w:val="center"/>
              <w:rPr>
                <w:rFonts w:ascii="宋体" w:hAnsi="宋体" w:cs="宋体"/>
                <w:color w:val="000000"/>
                <w:sz w:val="24"/>
              </w:rPr>
            </w:pPr>
            <w:r>
              <w:rPr>
                <w:rFonts w:hint="eastAsia" w:ascii="宋体" w:hAnsi="宋体" w:cs="宋体"/>
                <w:color w:val="000000"/>
                <w:kern w:val="0"/>
                <w:sz w:val="24"/>
                <w:lang w:bidi="ar"/>
              </w:rPr>
              <w:t>C3KS 2400W</w:t>
            </w:r>
          </w:p>
        </w:tc>
        <w:tc>
          <w:tcPr>
            <w:tcW w:w="814" w:type="dxa"/>
            <w:tcBorders>
              <w:top w:val="single" w:color="000000" w:sz="4" w:space="0"/>
              <w:left w:val="single" w:color="000000" w:sz="4" w:space="0"/>
              <w:bottom w:val="single" w:color="000000" w:sz="4" w:space="0"/>
              <w:right w:val="single" w:color="000000" w:sz="4" w:space="0"/>
            </w:tcBorders>
            <w:vAlign w:val="center"/>
          </w:tcPr>
          <w:p w14:paraId="450B61A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2215A4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4B7740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220A6848">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686A94B">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862" w:type="dxa"/>
            <w:tcBorders>
              <w:top w:val="single" w:color="000000" w:sz="4" w:space="0"/>
              <w:left w:val="single" w:color="000000" w:sz="4" w:space="0"/>
              <w:bottom w:val="single" w:color="000000" w:sz="4" w:space="0"/>
              <w:right w:val="single" w:color="000000" w:sz="4" w:space="0"/>
            </w:tcBorders>
            <w:vAlign w:val="center"/>
          </w:tcPr>
          <w:p w14:paraId="3BC8ABCD">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0CF4A5D0">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w:t>
            </w:r>
          </w:p>
        </w:tc>
        <w:tc>
          <w:tcPr>
            <w:tcW w:w="1970" w:type="dxa"/>
            <w:tcBorders>
              <w:top w:val="single" w:color="000000" w:sz="4" w:space="0"/>
              <w:left w:val="single" w:color="000000" w:sz="4" w:space="0"/>
              <w:bottom w:val="single" w:color="000000" w:sz="4" w:space="0"/>
              <w:right w:val="single" w:color="000000" w:sz="4" w:space="0"/>
            </w:tcBorders>
            <w:vAlign w:val="center"/>
          </w:tcPr>
          <w:p w14:paraId="428BF709">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CB-2042</w:t>
            </w:r>
          </w:p>
        </w:tc>
        <w:tc>
          <w:tcPr>
            <w:tcW w:w="814" w:type="dxa"/>
            <w:tcBorders>
              <w:top w:val="single" w:color="000000" w:sz="4" w:space="0"/>
              <w:left w:val="single" w:color="000000" w:sz="4" w:space="0"/>
              <w:bottom w:val="single" w:color="000000" w:sz="4" w:space="0"/>
              <w:right w:val="single" w:color="000000" w:sz="4" w:space="0"/>
            </w:tcBorders>
            <w:vAlign w:val="center"/>
          </w:tcPr>
          <w:p w14:paraId="184F72E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59341AE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4209768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70385D5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6471BDF">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862" w:type="dxa"/>
            <w:tcBorders>
              <w:top w:val="single" w:color="000000" w:sz="4" w:space="0"/>
              <w:left w:val="single" w:color="000000" w:sz="4" w:space="0"/>
              <w:bottom w:val="single" w:color="000000" w:sz="4" w:space="0"/>
              <w:right w:val="single" w:color="000000" w:sz="4" w:space="0"/>
            </w:tcBorders>
            <w:vAlign w:val="center"/>
          </w:tcPr>
          <w:p w14:paraId="6A6AD85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1B90818E">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6A27A955">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S5720-52XEIAC</w:t>
            </w:r>
          </w:p>
        </w:tc>
        <w:tc>
          <w:tcPr>
            <w:tcW w:w="814" w:type="dxa"/>
            <w:tcBorders>
              <w:top w:val="single" w:color="000000" w:sz="4" w:space="0"/>
              <w:left w:val="single" w:color="000000" w:sz="4" w:space="0"/>
              <w:bottom w:val="single" w:color="000000" w:sz="4" w:space="0"/>
              <w:right w:val="single" w:color="000000" w:sz="4" w:space="0"/>
            </w:tcBorders>
            <w:vAlign w:val="center"/>
          </w:tcPr>
          <w:p w14:paraId="60A74CF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52F46B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72B01D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高速一大队</w:t>
            </w:r>
          </w:p>
        </w:tc>
      </w:tr>
      <w:tr w14:paraId="4034A181">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36F72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862" w:type="dxa"/>
            <w:tcBorders>
              <w:top w:val="single" w:color="000000" w:sz="4" w:space="0"/>
              <w:left w:val="single" w:color="000000" w:sz="4" w:space="0"/>
              <w:bottom w:val="single" w:color="000000" w:sz="4" w:space="0"/>
              <w:right w:val="single" w:color="000000" w:sz="4" w:space="0"/>
            </w:tcBorders>
            <w:vAlign w:val="center"/>
          </w:tcPr>
          <w:p w14:paraId="46FDC392">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1BAC8DCE">
            <w:pPr>
              <w:widowControl/>
              <w:jc w:val="center"/>
              <w:textAlignment w:val="center"/>
              <w:rPr>
                <w:rFonts w:ascii="宋体" w:hAnsi="宋体" w:cs="宋体"/>
                <w:color w:val="000000"/>
                <w:sz w:val="24"/>
              </w:rPr>
            </w:pPr>
            <w:r>
              <w:rPr>
                <w:rFonts w:hint="eastAsia" w:ascii="宋体" w:hAnsi="宋体" w:cs="宋体"/>
                <w:color w:val="000000"/>
                <w:kern w:val="0"/>
                <w:sz w:val="24"/>
                <w:lang w:bidi="ar"/>
              </w:rPr>
              <w:t>良田高拍仪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6653AEF0">
            <w:pPr>
              <w:widowControl/>
              <w:jc w:val="center"/>
              <w:textAlignment w:val="center"/>
              <w:rPr>
                <w:rFonts w:ascii="宋体" w:hAnsi="宋体" w:cs="宋体"/>
                <w:color w:val="000000"/>
                <w:sz w:val="24"/>
              </w:rPr>
            </w:pPr>
            <w:r>
              <w:rPr>
                <w:rFonts w:hint="eastAsia" w:ascii="宋体" w:hAnsi="宋体" w:cs="宋体"/>
                <w:color w:val="000000"/>
                <w:kern w:val="0"/>
                <w:sz w:val="24"/>
                <w:lang w:bidi="ar"/>
              </w:rPr>
              <w:t>S1020A3R</w:t>
            </w:r>
          </w:p>
        </w:tc>
        <w:tc>
          <w:tcPr>
            <w:tcW w:w="814" w:type="dxa"/>
            <w:tcBorders>
              <w:top w:val="single" w:color="000000" w:sz="4" w:space="0"/>
              <w:left w:val="single" w:color="000000" w:sz="4" w:space="0"/>
              <w:bottom w:val="single" w:color="000000" w:sz="4" w:space="0"/>
              <w:right w:val="single" w:color="000000" w:sz="4" w:space="0"/>
            </w:tcBorders>
            <w:vAlign w:val="center"/>
          </w:tcPr>
          <w:p w14:paraId="56C6C73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263E31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BDFD10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高速二大队</w:t>
            </w:r>
          </w:p>
        </w:tc>
      </w:tr>
      <w:tr w14:paraId="755A7CFE">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F03EE59">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862" w:type="dxa"/>
            <w:tcBorders>
              <w:top w:val="single" w:color="000000" w:sz="4" w:space="0"/>
              <w:left w:val="single" w:color="000000" w:sz="4" w:space="0"/>
              <w:bottom w:val="single" w:color="000000" w:sz="4" w:space="0"/>
              <w:right w:val="single" w:color="000000" w:sz="4" w:space="0"/>
            </w:tcBorders>
            <w:vAlign w:val="center"/>
          </w:tcPr>
          <w:p w14:paraId="0810908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678BB705">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5099A38C">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S5720-52XEIAC</w:t>
            </w:r>
          </w:p>
        </w:tc>
        <w:tc>
          <w:tcPr>
            <w:tcW w:w="814" w:type="dxa"/>
            <w:tcBorders>
              <w:top w:val="single" w:color="000000" w:sz="4" w:space="0"/>
              <w:left w:val="single" w:color="000000" w:sz="4" w:space="0"/>
              <w:bottom w:val="single" w:color="000000" w:sz="4" w:space="0"/>
              <w:right w:val="single" w:color="000000" w:sz="4" w:space="0"/>
            </w:tcBorders>
            <w:vAlign w:val="center"/>
          </w:tcPr>
          <w:p w14:paraId="1DF0DC8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AD146B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593469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高速二大队</w:t>
            </w:r>
          </w:p>
        </w:tc>
      </w:tr>
      <w:tr w14:paraId="1F308F76">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82B74DD">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862" w:type="dxa"/>
            <w:tcBorders>
              <w:top w:val="single" w:color="000000" w:sz="4" w:space="0"/>
              <w:left w:val="single" w:color="000000" w:sz="4" w:space="0"/>
              <w:bottom w:val="single" w:color="000000" w:sz="4" w:space="0"/>
              <w:right w:val="single" w:color="000000" w:sz="4" w:space="0"/>
            </w:tcBorders>
            <w:vAlign w:val="center"/>
          </w:tcPr>
          <w:p w14:paraId="3FCF3EEC">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34A9C04D">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w:t>
            </w:r>
          </w:p>
        </w:tc>
        <w:tc>
          <w:tcPr>
            <w:tcW w:w="1970" w:type="dxa"/>
            <w:tcBorders>
              <w:top w:val="single" w:color="000000" w:sz="4" w:space="0"/>
              <w:left w:val="single" w:color="000000" w:sz="4" w:space="0"/>
              <w:bottom w:val="single" w:color="000000" w:sz="4" w:space="0"/>
              <w:right w:val="single" w:color="000000" w:sz="4" w:space="0"/>
            </w:tcBorders>
            <w:vAlign w:val="center"/>
          </w:tcPr>
          <w:p w14:paraId="2C03D6AE">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CB-2042</w:t>
            </w:r>
          </w:p>
        </w:tc>
        <w:tc>
          <w:tcPr>
            <w:tcW w:w="814" w:type="dxa"/>
            <w:tcBorders>
              <w:top w:val="single" w:color="000000" w:sz="4" w:space="0"/>
              <w:left w:val="single" w:color="000000" w:sz="4" w:space="0"/>
              <w:bottom w:val="single" w:color="000000" w:sz="4" w:space="0"/>
              <w:right w:val="single" w:color="000000" w:sz="4" w:space="0"/>
            </w:tcBorders>
            <w:vAlign w:val="center"/>
          </w:tcPr>
          <w:p w14:paraId="4DEB743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36751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68DA626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高速三、四、五大队</w:t>
            </w:r>
          </w:p>
        </w:tc>
      </w:tr>
      <w:tr w14:paraId="461D4919">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C7011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862" w:type="dxa"/>
            <w:tcBorders>
              <w:top w:val="single" w:color="000000" w:sz="4" w:space="0"/>
              <w:left w:val="single" w:color="000000" w:sz="4" w:space="0"/>
              <w:bottom w:val="single" w:color="000000" w:sz="4" w:space="0"/>
              <w:right w:val="single" w:color="000000" w:sz="4" w:space="0"/>
            </w:tcBorders>
            <w:vAlign w:val="center"/>
          </w:tcPr>
          <w:p w14:paraId="4E80A648">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vAlign w:val="center"/>
          </w:tcPr>
          <w:p w14:paraId="30BDFEFE">
            <w:pPr>
              <w:widowControl/>
              <w:jc w:val="center"/>
              <w:textAlignment w:val="center"/>
              <w:rPr>
                <w:rFonts w:ascii="宋体" w:hAnsi="宋体" w:cs="宋体"/>
                <w:color w:val="000000"/>
                <w:sz w:val="24"/>
              </w:rPr>
            </w:pPr>
            <w:r>
              <w:rPr>
                <w:rFonts w:hint="eastAsia" w:ascii="宋体" w:hAnsi="宋体" w:cs="宋体"/>
                <w:color w:val="000000"/>
                <w:kern w:val="0"/>
                <w:sz w:val="24"/>
                <w:lang w:bidi="ar"/>
              </w:rPr>
              <w:t>亮见执法仪采集工作站</w:t>
            </w:r>
          </w:p>
        </w:tc>
        <w:tc>
          <w:tcPr>
            <w:tcW w:w="1970" w:type="dxa"/>
            <w:tcBorders>
              <w:top w:val="single" w:color="000000" w:sz="4" w:space="0"/>
              <w:left w:val="single" w:color="000000" w:sz="4" w:space="0"/>
              <w:bottom w:val="single" w:color="000000" w:sz="4" w:space="0"/>
              <w:right w:val="single" w:color="000000" w:sz="4" w:space="0"/>
            </w:tcBorders>
            <w:vAlign w:val="center"/>
          </w:tcPr>
          <w:p w14:paraId="5AAE2ED0">
            <w:pPr>
              <w:widowControl/>
              <w:jc w:val="center"/>
              <w:textAlignment w:val="center"/>
              <w:rPr>
                <w:rFonts w:ascii="宋体" w:hAnsi="宋体" w:cs="宋体"/>
                <w:color w:val="000000"/>
                <w:sz w:val="24"/>
              </w:rPr>
            </w:pPr>
            <w:r>
              <w:rPr>
                <w:rFonts w:hint="eastAsia" w:ascii="宋体" w:hAnsi="宋体" w:cs="宋体"/>
                <w:color w:val="000000"/>
                <w:kern w:val="0"/>
                <w:sz w:val="24"/>
                <w:lang w:bidi="ar"/>
              </w:rPr>
              <w:t>LJ-003</w:t>
            </w:r>
          </w:p>
        </w:tc>
        <w:tc>
          <w:tcPr>
            <w:tcW w:w="814" w:type="dxa"/>
            <w:tcBorders>
              <w:top w:val="single" w:color="000000" w:sz="4" w:space="0"/>
              <w:left w:val="single" w:color="000000" w:sz="4" w:space="0"/>
              <w:bottom w:val="single" w:color="000000" w:sz="4" w:space="0"/>
              <w:right w:val="single" w:color="000000" w:sz="4" w:space="0"/>
            </w:tcBorders>
            <w:vAlign w:val="center"/>
          </w:tcPr>
          <w:p w14:paraId="26FD50D9">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42F63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9FF6F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高速三、四、五大队</w:t>
            </w:r>
          </w:p>
        </w:tc>
      </w:tr>
      <w:tr w14:paraId="414A2F17">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6BBE884">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862" w:type="dxa"/>
            <w:tcBorders>
              <w:top w:val="single" w:color="000000" w:sz="4" w:space="0"/>
              <w:left w:val="single" w:color="000000" w:sz="4" w:space="0"/>
              <w:bottom w:val="single" w:color="000000" w:sz="4" w:space="0"/>
              <w:right w:val="single" w:color="000000" w:sz="4" w:space="0"/>
            </w:tcBorders>
            <w:vAlign w:val="center"/>
          </w:tcPr>
          <w:p w14:paraId="7408283D">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4173E212">
            <w:pPr>
              <w:widowControl/>
              <w:jc w:val="center"/>
              <w:textAlignment w:val="center"/>
              <w:rPr>
                <w:rFonts w:ascii="宋体" w:hAnsi="宋体" w:cs="宋体"/>
                <w:color w:val="000000"/>
                <w:sz w:val="24"/>
              </w:rPr>
            </w:pPr>
            <w:r>
              <w:rPr>
                <w:rFonts w:hint="eastAsia" w:ascii="宋体" w:hAnsi="宋体" w:cs="宋体"/>
                <w:color w:val="000000"/>
                <w:kern w:val="0"/>
                <w:sz w:val="24"/>
                <w:lang w:bidi="ar"/>
              </w:rPr>
              <w:t>富士通</w:t>
            </w:r>
          </w:p>
        </w:tc>
        <w:tc>
          <w:tcPr>
            <w:tcW w:w="1970" w:type="dxa"/>
            <w:tcBorders>
              <w:top w:val="single" w:color="000000" w:sz="4" w:space="0"/>
              <w:left w:val="single" w:color="000000" w:sz="4" w:space="0"/>
              <w:bottom w:val="single" w:color="000000" w:sz="4" w:space="0"/>
              <w:right w:val="single" w:color="000000" w:sz="4" w:space="0"/>
            </w:tcBorders>
            <w:vAlign w:val="center"/>
          </w:tcPr>
          <w:p w14:paraId="7BCDF6A7">
            <w:pPr>
              <w:widowControl/>
              <w:jc w:val="center"/>
              <w:textAlignment w:val="center"/>
              <w:rPr>
                <w:rFonts w:ascii="宋体" w:hAnsi="宋体" w:cs="宋体"/>
                <w:color w:val="000000"/>
                <w:sz w:val="24"/>
              </w:rPr>
            </w:pPr>
            <w:r>
              <w:rPr>
                <w:rFonts w:hint="eastAsia" w:ascii="宋体" w:hAnsi="宋体" w:cs="宋体"/>
                <w:color w:val="000000"/>
                <w:kern w:val="0"/>
                <w:sz w:val="24"/>
                <w:lang w:bidi="ar"/>
              </w:rPr>
              <w:t>fi-7480</w:t>
            </w:r>
          </w:p>
        </w:tc>
        <w:tc>
          <w:tcPr>
            <w:tcW w:w="814" w:type="dxa"/>
            <w:tcBorders>
              <w:top w:val="single" w:color="000000" w:sz="4" w:space="0"/>
              <w:left w:val="single" w:color="000000" w:sz="4" w:space="0"/>
              <w:bottom w:val="single" w:color="000000" w:sz="4" w:space="0"/>
              <w:right w:val="single" w:color="000000" w:sz="4" w:space="0"/>
            </w:tcBorders>
            <w:vAlign w:val="center"/>
          </w:tcPr>
          <w:p w14:paraId="17E9DE2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79CAB3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CED657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高速一、二大队</w:t>
            </w:r>
          </w:p>
        </w:tc>
      </w:tr>
      <w:tr w14:paraId="2ECA7E40">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F286923">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862" w:type="dxa"/>
            <w:tcBorders>
              <w:top w:val="single" w:color="000000" w:sz="4" w:space="0"/>
              <w:left w:val="single" w:color="000000" w:sz="4" w:space="0"/>
              <w:bottom w:val="single" w:color="000000" w:sz="4" w:space="0"/>
              <w:right w:val="single" w:color="000000" w:sz="4" w:space="0"/>
            </w:tcBorders>
            <w:vAlign w:val="center"/>
          </w:tcPr>
          <w:p w14:paraId="13F70AD4">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1708" w:type="dxa"/>
            <w:tcBorders>
              <w:top w:val="single" w:color="000000" w:sz="4" w:space="0"/>
              <w:left w:val="single" w:color="000000" w:sz="4" w:space="0"/>
              <w:bottom w:val="single" w:color="000000" w:sz="4" w:space="0"/>
              <w:right w:val="single" w:color="000000" w:sz="4" w:space="0"/>
            </w:tcBorders>
            <w:vAlign w:val="center"/>
          </w:tcPr>
          <w:p w14:paraId="13188543">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有为一体化数字签字屏</w:t>
            </w:r>
          </w:p>
        </w:tc>
        <w:tc>
          <w:tcPr>
            <w:tcW w:w="1970" w:type="dxa"/>
            <w:tcBorders>
              <w:top w:val="single" w:color="000000" w:sz="4" w:space="0"/>
              <w:left w:val="single" w:color="000000" w:sz="4" w:space="0"/>
              <w:bottom w:val="single" w:color="000000" w:sz="4" w:space="0"/>
              <w:right w:val="single" w:color="000000" w:sz="4" w:space="0"/>
            </w:tcBorders>
            <w:vAlign w:val="center"/>
          </w:tcPr>
          <w:p w14:paraId="73993B24">
            <w:pPr>
              <w:widowControl/>
              <w:jc w:val="center"/>
              <w:textAlignment w:val="center"/>
              <w:rPr>
                <w:rFonts w:ascii="宋体" w:hAnsi="宋体" w:cs="宋体"/>
                <w:color w:val="000000"/>
                <w:sz w:val="24"/>
              </w:rPr>
            </w:pPr>
            <w:r>
              <w:rPr>
                <w:rFonts w:hint="eastAsia" w:ascii="宋体" w:hAnsi="宋体" w:cs="宋体"/>
                <w:color w:val="000000"/>
                <w:kern w:val="0"/>
                <w:sz w:val="24"/>
                <w:lang w:bidi="ar"/>
              </w:rPr>
              <w:t>YW-P11</w:t>
            </w:r>
          </w:p>
        </w:tc>
        <w:tc>
          <w:tcPr>
            <w:tcW w:w="814" w:type="dxa"/>
            <w:tcBorders>
              <w:top w:val="single" w:color="000000" w:sz="4" w:space="0"/>
              <w:left w:val="single" w:color="000000" w:sz="4" w:space="0"/>
              <w:bottom w:val="single" w:color="000000" w:sz="4" w:space="0"/>
              <w:right w:val="single" w:color="000000" w:sz="4" w:space="0"/>
            </w:tcBorders>
            <w:vAlign w:val="center"/>
          </w:tcPr>
          <w:p w14:paraId="6E32C1A9">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B934D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60395E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0D1967ED">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B7DB559">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862" w:type="dxa"/>
            <w:tcBorders>
              <w:top w:val="single" w:color="000000" w:sz="4" w:space="0"/>
              <w:left w:val="single" w:color="000000" w:sz="4" w:space="0"/>
              <w:bottom w:val="single" w:color="000000" w:sz="4" w:space="0"/>
              <w:right w:val="single" w:color="000000" w:sz="4" w:space="0"/>
            </w:tcBorders>
            <w:vAlign w:val="center"/>
          </w:tcPr>
          <w:p w14:paraId="58861E3F">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1708" w:type="dxa"/>
            <w:tcBorders>
              <w:top w:val="single" w:color="000000" w:sz="4" w:space="0"/>
              <w:left w:val="single" w:color="000000" w:sz="4" w:space="0"/>
              <w:bottom w:val="single" w:color="000000" w:sz="4" w:space="0"/>
              <w:right w:val="single" w:color="000000" w:sz="4" w:space="0"/>
            </w:tcBorders>
            <w:vAlign w:val="center"/>
          </w:tcPr>
          <w:p w14:paraId="16D05898">
            <w:pPr>
              <w:widowControl/>
              <w:jc w:val="center"/>
              <w:textAlignment w:val="center"/>
              <w:rPr>
                <w:rFonts w:ascii="宋体" w:hAnsi="宋体" w:cs="宋体"/>
                <w:color w:val="000000"/>
                <w:sz w:val="24"/>
              </w:rPr>
            </w:pPr>
            <w:r>
              <w:rPr>
                <w:rFonts w:hint="eastAsia" w:ascii="宋体" w:hAnsi="宋体" w:cs="宋体"/>
                <w:color w:val="000000"/>
                <w:kern w:val="0"/>
                <w:sz w:val="24"/>
                <w:lang w:bidi="ar"/>
              </w:rPr>
              <w:t>威灿一体化签字屏</w:t>
            </w:r>
          </w:p>
        </w:tc>
        <w:tc>
          <w:tcPr>
            <w:tcW w:w="1970" w:type="dxa"/>
            <w:tcBorders>
              <w:top w:val="single" w:color="000000" w:sz="4" w:space="0"/>
              <w:left w:val="single" w:color="000000" w:sz="4" w:space="0"/>
              <w:bottom w:val="single" w:color="000000" w:sz="4" w:space="0"/>
              <w:right w:val="single" w:color="000000" w:sz="4" w:space="0"/>
            </w:tcBorders>
            <w:vAlign w:val="center"/>
          </w:tcPr>
          <w:p w14:paraId="321DE066">
            <w:pPr>
              <w:widowControl/>
              <w:jc w:val="center"/>
              <w:textAlignment w:val="center"/>
              <w:rPr>
                <w:rFonts w:ascii="宋体" w:hAnsi="宋体" w:cs="宋体"/>
                <w:color w:val="000000"/>
                <w:sz w:val="24"/>
              </w:rPr>
            </w:pPr>
            <w:r>
              <w:rPr>
                <w:rFonts w:hint="eastAsia" w:ascii="宋体" w:hAnsi="宋体" w:cs="宋体"/>
                <w:color w:val="000000"/>
                <w:kern w:val="0"/>
                <w:sz w:val="24"/>
                <w:lang w:bidi="ar"/>
              </w:rPr>
              <w:t>HTP-ZDYT0-1001</w:t>
            </w:r>
          </w:p>
        </w:tc>
        <w:tc>
          <w:tcPr>
            <w:tcW w:w="814" w:type="dxa"/>
            <w:tcBorders>
              <w:top w:val="single" w:color="000000" w:sz="4" w:space="0"/>
              <w:left w:val="single" w:color="000000" w:sz="4" w:space="0"/>
              <w:bottom w:val="single" w:color="000000" w:sz="4" w:space="0"/>
              <w:right w:val="single" w:color="000000" w:sz="4" w:space="0"/>
            </w:tcBorders>
            <w:vAlign w:val="center"/>
          </w:tcPr>
          <w:p w14:paraId="5DC68513">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02F9D3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AEA152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73ABF4C1">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497006C">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862" w:type="dxa"/>
            <w:tcBorders>
              <w:top w:val="single" w:color="000000" w:sz="4" w:space="0"/>
              <w:left w:val="single" w:color="000000" w:sz="4" w:space="0"/>
              <w:bottom w:val="single" w:color="000000" w:sz="4" w:space="0"/>
              <w:right w:val="single" w:color="000000" w:sz="4" w:space="0"/>
            </w:tcBorders>
            <w:vAlign w:val="center"/>
          </w:tcPr>
          <w:p w14:paraId="28640EA4">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vAlign w:val="center"/>
          </w:tcPr>
          <w:p w14:paraId="481BB6F2">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数据采集工作站（4T）</w:t>
            </w:r>
          </w:p>
        </w:tc>
        <w:tc>
          <w:tcPr>
            <w:tcW w:w="1970" w:type="dxa"/>
            <w:tcBorders>
              <w:top w:val="single" w:color="000000" w:sz="4" w:space="0"/>
              <w:left w:val="single" w:color="000000" w:sz="4" w:space="0"/>
              <w:bottom w:val="single" w:color="000000" w:sz="4" w:space="0"/>
              <w:right w:val="single" w:color="000000" w:sz="4" w:space="0"/>
            </w:tcBorders>
            <w:vAlign w:val="center"/>
          </w:tcPr>
          <w:p w14:paraId="6C16AD3F">
            <w:pPr>
              <w:widowControl/>
              <w:jc w:val="center"/>
              <w:textAlignment w:val="center"/>
              <w:rPr>
                <w:rFonts w:ascii="宋体" w:hAnsi="宋体" w:cs="宋体"/>
                <w:color w:val="000000"/>
                <w:sz w:val="24"/>
              </w:rPr>
            </w:pPr>
            <w:r>
              <w:rPr>
                <w:rFonts w:hint="eastAsia" w:ascii="宋体" w:hAnsi="宋体" w:cs="宋体"/>
                <w:color w:val="000000"/>
                <w:kern w:val="0"/>
                <w:sz w:val="24"/>
                <w:lang w:bidi="ar"/>
              </w:rPr>
              <w:t>WS03</w:t>
            </w:r>
          </w:p>
        </w:tc>
        <w:tc>
          <w:tcPr>
            <w:tcW w:w="814" w:type="dxa"/>
            <w:tcBorders>
              <w:top w:val="single" w:color="000000" w:sz="4" w:space="0"/>
              <w:left w:val="single" w:color="000000" w:sz="4" w:space="0"/>
              <w:bottom w:val="single" w:color="000000" w:sz="4" w:space="0"/>
              <w:right w:val="single" w:color="000000" w:sz="4" w:space="0"/>
            </w:tcBorders>
            <w:vAlign w:val="center"/>
          </w:tcPr>
          <w:p w14:paraId="5C6C3A3A">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5513880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3E35A0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高速一、二、三、四大队</w:t>
            </w:r>
          </w:p>
        </w:tc>
      </w:tr>
      <w:tr w14:paraId="3D6C771A">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BBF7C14">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862" w:type="dxa"/>
            <w:tcBorders>
              <w:top w:val="single" w:color="000000" w:sz="4" w:space="0"/>
              <w:left w:val="single" w:color="000000" w:sz="4" w:space="0"/>
              <w:bottom w:val="single" w:color="000000" w:sz="4" w:space="0"/>
              <w:right w:val="single" w:color="000000" w:sz="4" w:space="0"/>
            </w:tcBorders>
            <w:vAlign w:val="center"/>
          </w:tcPr>
          <w:p w14:paraId="32642F77">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vAlign w:val="center"/>
          </w:tcPr>
          <w:p w14:paraId="08567713">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数据采集工作站（16T）</w:t>
            </w:r>
          </w:p>
        </w:tc>
        <w:tc>
          <w:tcPr>
            <w:tcW w:w="1970" w:type="dxa"/>
            <w:tcBorders>
              <w:top w:val="single" w:color="000000" w:sz="4" w:space="0"/>
              <w:left w:val="single" w:color="000000" w:sz="4" w:space="0"/>
              <w:bottom w:val="single" w:color="000000" w:sz="4" w:space="0"/>
              <w:right w:val="single" w:color="000000" w:sz="4" w:space="0"/>
            </w:tcBorders>
            <w:vAlign w:val="center"/>
          </w:tcPr>
          <w:p w14:paraId="63717D77">
            <w:pPr>
              <w:widowControl/>
              <w:jc w:val="center"/>
              <w:textAlignment w:val="center"/>
              <w:rPr>
                <w:rFonts w:ascii="宋体" w:hAnsi="宋体" w:cs="宋体"/>
                <w:color w:val="000000"/>
                <w:sz w:val="24"/>
              </w:rPr>
            </w:pPr>
            <w:r>
              <w:rPr>
                <w:rFonts w:hint="eastAsia" w:ascii="宋体" w:hAnsi="宋体" w:cs="宋体"/>
                <w:color w:val="000000"/>
                <w:kern w:val="0"/>
                <w:sz w:val="24"/>
                <w:lang w:bidi="ar"/>
              </w:rPr>
              <w:t>杭州支队WS03</w:t>
            </w:r>
          </w:p>
        </w:tc>
        <w:tc>
          <w:tcPr>
            <w:tcW w:w="814" w:type="dxa"/>
            <w:tcBorders>
              <w:top w:val="single" w:color="000000" w:sz="4" w:space="0"/>
              <w:left w:val="single" w:color="000000" w:sz="4" w:space="0"/>
              <w:bottom w:val="single" w:color="000000" w:sz="4" w:space="0"/>
              <w:right w:val="single" w:color="000000" w:sz="4" w:space="0"/>
            </w:tcBorders>
            <w:vAlign w:val="center"/>
          </w:tcPr>
          <w:p w14:paraId="6136819D">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407AA7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6BB651B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高速一、二、三、四大队</w:t>
            </w:r>
          </w:p>
        </w:tc>
      </w:tr>
      <w:tr w14:paraId="7FC1AC34">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733E698">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862" w:type="dxa"/>
            <w:tcBorders>
              <w:top w:val="single" w:color="000000" w:sz="4" w:space="0"/>
              <w:left w:val="single" w:color="000000" w:sz="4" w:space="0"/>
              <w:bottom w:val="single" w:color="000000" w:sz="4" w:space="0"/>
              <w:right w:val="single" w:color="000000" w:sz="4" w:space="0"/>
            </w:tcBorders>
            <w:vAlign w:val="center"/>
          </w:tcPr>
          <w:p w14:paraId="43ACE4A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5C98266D">
            <w:pPr>
              <w:widowControl/>
              <w:jc w:val="center"/>
              <w:textAlignment w:val="center"/>
              <w:rPr>
                <w:rFonts w:ascii="宋体" w:hAnsi="宋体" w:cs="宋体"/>
                <w:color w:val="000000"/>
                <w:sz w:val="24"/>
              </w:rPr>
            </w:pPr>
            <w:r>
              <w:rPr>
                <w:rFonts w:hint="eastAsia" w:ascii="宋体" w:hAnsi="宋体" w:cs="宋体"/>
                <w:color w:val="000000"/>
                <w:kern w:val="0"/>
                <w:sz w:val="24"/>
                <w:lang w:bidi="ar"/>
              </w:rPr>
              <w:t>万兆交换机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4B91FAB0">
            <w:pPr>
              <w:widowControl/>
              <w:jc w:val="center"/>
              <w:textAlignment w:val="center"/>
              <w:rPr>
                <w:rFonts w:ascii="宋体" w:hAnsi="宋体" w:cs="宋体"/>
                <w:color w:val="000000"/>
                <w:sz w:val="24"/>
              </w:rPr>
            </w:pPr>
            <w:r>
              <w:rPr>
                <w:rFonts w:hint="eastAsia" w:ascii="宋体" w:hAnsi="宋体" w:cs="宋体"/>
                <w:color w:val="000000"/>
                <w:kern w:val="0"/>
                <w:sz w:val="24"/>
                <w:lang w:bidi="ar"/>
              </w:rPr>
              <w:t>TL5130-52S</w:t>
            </w:r>
          </w:p>
        </w:tc>
        <w:tc>
          <w:tcPr>
            <w:tcW w:w="814" w:type="dxa"/>
            <w:tcBorders>
              <w:top w:val="single" w:color="000000" w:sz="4" w:space="0"/>
              <w:left w:val="single" w:color="000000" w:sz="4" w:space="0"/>
              <w:bottom w:val="single" w:color="000000" w:sz="4" w:space="0"/>
              <w:right w:val="single" w:color="000000" w:sz="4" w:space="0"/>
            </w:tcBorders>
            <w:vAlign w:val="center"/>
          </w:tcPr>
          <w:p w14:paraId="29EA904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1B8573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6088598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361F5FD3">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3105D1D">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862" w:type="dxa"/>
            <w:tcBorders>
              <w:top w:val="single" w:color="000000" w:sz="4" w:space="0"/>
              <w:left w:val="single" w:color="000000" w:sz="4" w:space="0"/>
              <w:bottom w:val="single" w:color="000000" w:sz="4" w:space="0"/>
              <w:right w:val="single" w:color="000000" w:sz="4" w:space="0"/>
            </w:tcBorders>
            <w:vAlign w:val="center"/>
          </w:tcPr>
          <w:p w14:paraId="7CCEFD22">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1708" w:type="dxa"/>
            <w:tcBorders>
              <w:top w:val="single" w:color="000000" w:sz="4" w:space="0"/>
              <w:left w:val="single" w:color="000000" w:sz="4" w:space="0"/>
              <w:bottom w:val="single" w:color="000000" w:sz="4" w:space="0"/>
              <w:right w:val="single" w:color="000000" w:sz="4" w:space="0"/>
            </w:tcBorders>
            <w:vAlign w:val="center"/>
          </w:tcPr>
          <w:p w14:paraId="4789BB41">
            <w:pPr>
              <w:widowControl/>
              <w:jc w:val="center"/>
              <w:textAlignment w:val="center"/>
              <w:rPr>
                <w:rFonts w:ascii="宋体" w:hAnsi="宋体" w:cs="宋体"/>
                <w:color w:val="000000"/>
                <w:sz w:val="24"/>
              </w:rPr>
            </w:pPr>
            <w:r>
              <w:rPr>
                <w:rFonts w:hint="eastAsia" w:ascii="宋体" w:hAnsi="宋体" w:cs="宋体"/>
                <w:color w:val="000000"/>
                <w:kern w:val="0"/>
                <w:sz w:val="24"/>
                <w:lang w:bidi="ar"/>
              </w:rPr>
              <w:t>ups不间断电源</w:t>
            </w:r>
          </w:p>
        </w:tc>
        <w:tc>
          <w:tcPr>
            <w:tcW w:w="1970" w:type="dxa"/>
            <w:tcBorders>
              <w:top w:val="single" w:color="000000" w:sz="4" w:space="0"/>
              <w:left w:val="single" w:color="000000" w:sz="4" w:space="0"/>
              <w:bottom w:val="single" w:color="000000" w:sz="4" w:space="0"/>
              <w:right w:val="single" w:color="000000" w:sz="4" w:space="0"/>
            </w:tcBorders>
            <w:vAlign w:val="center"/>
          </w:tcPr>
          <w:p w14:paraId="3BA01639">
            <w:pPr>
              <w:widowControl/>
              <w:jc w:val="center"/>
              <w:textAlignment w:val="center"/>
              <w:rPr>
                <w:rFonts w:ascii="宋体" w:hAnsi="宋体" w:cs="宋体"/>
                <w:color w:val="000000"/>
                <w:sz w:val="24"/>
              </w:rPr>
            </w:pPr>
            <w:r>
              <w:rPr>
                <w:rFonts w:hint="eastAsia" w:ascii="宋体" w:hAnsi="宋体" w:cs="宋体"/>
                <w:color w:val="000000"/>
                <w:kern w:val="0"/>
                <w:sz w:val="24"/>
                <w:lang w:bidi="ar"/>
              </w:rPr>
              <w:t>HP3330H-SY21</w:t>
            </w:r>
          </w:p>
        </w:tc>
        <w:tc>
          <w:tcPr>
            <w:tcW w:w="814" w:type="dxa"/>
            <w:tcBorders>
              <w:top w:val="single" w:color="000000" w:sz="4" w:space="0"/>
              <w:left w:val="single" w:color="000000" w:sz="4" w:space="0"/>
              <w:bottom w:val="single" w:color="000000" w:sz="4" w:space="0"/>
              <w:right w:val="single" w:color="000000" w:sz="4" w:space="0"/>
            </w:tcBorders>
            <w:vAlign w:val="center"/>
          </w:tcPr>
          <w:p w14:paraId="6F10B2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AAD548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14C4A1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6B03005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5C121DF">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862" w:type="dxa"/>
            <w:tcBorders>
              <w:top w:val="single" w:color="000000" w:sz="4" w:space="0"/>
              <w:left w:val="single" w:color="000000" w:sz="4" w:space="0"/>
              <w:bottom w:val="single" w:color="000000" w:sz="4" w:space="0"/>
              <w:right w:val="single" w:color="000000" w:sz="4" w:space="0"/>
            </w:tcBorders>
            <w:vAlign w:val="center"/>
          </w:tcPr>
          <w:p w14:paraId="076F51C7">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1A3F1ECA">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0D597BBA">
            <w:pPr>
              <w:widowControl/>
              <w:jc w:val="center"/>
              <w:textAlignment w:val="center"/>
              <w:rPr>
                <w:rFonts w:ascii="宋体" w:hAnsi="宋体" w:cs="宋体"/>
                <w:color w:val="000000"/>
                <w:sz w:val="24"/>
              </w:rPr>
            </w:pPr>
            <w:r>
              <w:rPr>
                <w:rFonts w:hint="eastAsia" w:ascii="宋体" w:hAnsi="宋体" w:cs="宋体"/>
                <w:color w:val="000000"/>
                <w:kern w:val="0"/>
                <w:sz w:val="24"/>
                <w:lang w:bidi="ar"/>
              </w:rPr>
              <w:t>CE5850-48T4S2Q-HI</w:t>
            </w:r>
          </w:p>
        </w:tc>
        <w:tc>
          <w:tcPr>
            <w:tcW w:w="814" w:type="dxa"/>
            <w:tcBorders>
              <w:top w:val="single" w:color="000000" w:sz="4" w:space="0"/>
              <w:left w:val="single" w:color="000000" w:sz="4" w:space="0"/>
              <w:bottom w:val="single" w:color="000000" w:sz="4" w:space="0"/>
              <w:right w:val="single" w:color="000000" w:sz="4" w:space="0"/>
            </w:tcBorders>
            <w:vAlign w:val="center"/>
          </w:tcPr>
          <w:p w14:paraId="6892A33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51A61A8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3B902A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AFD5643">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B5E59E3">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862" w:type="dxa"/>
            <w:tcBorders>
              <w:top w:val="single" w:color="000000" w:sz="4" w:space="0"/>
              <w:left w:val="single" w:color="000000" w:sz="4" w:space="0"/>
              <w:bottom w:val="single" w:color="000000" w:sz="4" w:space="0"/>
              <w:right w:val="single" w:color="000000" w:sz="4" w:space="0"/>
            </w:tcBorders>
            <w:vAlign w:val="center"/>
          </w:tcPr>
          <w:p w14:paraId="682054E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1EC1C2B7">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315A9BFB">
            <w:pPr>
              <w:widowControl/>
              <w:jc w:val="center"/>
              <w:textAlignment w:val="center"/>
              <w:rPr>
                <w:rFonts w:ascii="宋体" w:hAnsi="宋体" w:cs="宋体"/>
                <w:color w:val="000000"/>
                <w:sz w:val="24"/>
              </w:rPr>
            </w:pPr>
            <w:r>
              <w:rPr>
                <w:rFonts w:hint="eastAsia" w:ascii="宋体" w:hAnsi="宋体" w:cs="宋体"/>
                <w:color w:val="000000"/>
                <w:kern w:val="0"/>
                <w:sz w:val="24"/>
                <w:lang w:bidi="ar"/>
              </w:rPr>
              <w:t>CE6855-48S6Q-HI</w:t>
            </w:r>
          </w:p>
        </w:tc>
        <w:tc>
          <w:tcPr>
            <w:tcW w:w="814" w:type="dxa"/>
            <w:tcBorders>
              <w:top w:val="single" w:color="000000" w:sz="4" w:space="0"/>
              <w:left w:val="single" w:color="000000" w:sz="4" w:space="0"/>
              <w:bottom w:val="single" w:color="000000" w:sz="4" w:space="0"/>
              <w:right w:val="single" w:color="000000" w:sz="4" w:space="0"/>
            </w:tcBorders>
            <w:vAlign w:val="center"/>
          </w:tcPr>
          <w:p w14:paraId="4BAB387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5D336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400C1D4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ADB2BA1">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4F91D6D">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862" w:type="dxa"/>
            <w:tcBorders>
              <w:top w:val="single" w:color="000000" w:sz="4" w:space="0"/>
              <w:left w:val="single" w:color="000000" w:sz="4" w:space="0"/>
              <w:bottom w:val="single" w:color="000000" w:sz="4" w:space="0"/>
              <w:right w:val="single" w:color="000000" w:sz="4" w:space="0"/>
            </w:tcBorders>
            <w:vAlign w:val="center"/>
          </w:tcPr>
          <w:p w14:paraId="49E1A962">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w:t>
            </w:r>
          </w:p>
        </w:tc>
        <w:tc>
          <w:tcPr>
            <w:tcW w:w="1708" w:type="dxa"/>
            <w:tcBorders>
              <w:top w:val="single" w:color="000000" w:sz="4" w:space="0"/>
              <w:left w:val="single" w:color="000000" w:sz="4" w:space="0"/>
              <w:bottom w:val="single" w:color="000000" w:sz="4" w:space="0"/>
              <w:right w:val="single" w:color="000000" w:sz="4" w:space="0"/>
            </w:tcBorders>
            <w:vAlign w:val="center"/>
          </w:tcPr>
          <w:p w14:paraId="269AE43E">
            <w:pPr>
              <w:widowControl/>
              <w:jc w:val="center"/>
              <w:textAlignment w:val="center"/>
              <w:rPr>
                <w:rFonts w:ascii="宋体" w:hAnsi="宋体" w:cs="宋体"/>
                <w:color w:val="000000"/>
                <w:sz w:val="24"/>
              </w:rPr>
            </w:pPr>
            <w:r>
              <w:rPr>
                <w:rFonts w:hint="eastAsia" w:ascii="宋体" w:hAnsi="宋体" w:cs="宋体"/>
                <w:color w:val="000000"/>
                <w:kern w:val="0"/>
                <w:sz w:val="24"/>
                <w:lang w:bidi="ar"/>
              </w:rPr>
              <w:t>西数企业级硬盘</w:t>
            </w:r>
          </w:p>
        </w:tc>
        <w:tc>
          <w:tcPr>
            <w:tcW w:w="1970" w:type="dxa"/>
            <w:tcBorders>
              <w:top w:val="single" w:color="000000" w:sz="4" w:space="0"/>
              <w:left w:val="single" w:color="000000" w:sz="4" w:space="0"/>
              <w:bottom w:val="single" w:color="000000" w:sz="4" w:space="0"/>
              <w:right w:val="single" w:color="000000" w:sz="4" w:space="0"/>
            </w:tcBorders>
            <w:vAlign w:val="center"/>
          </w:tcPr>
          <w:p w14:paraId="43DB28F2">
            <w:pPr>
              <w:widowControl/>
              <w:jc w:val="center"/>
              <w:textAlignment w:val="center"/>
              <w:rPr>
                <w:rFonts w:ascii="宋体" w:hAnsi="宋体" w:cs="宋体"/>
                <w:color w:val="000000"/>
                <w:sz w:val="24"/>
              </w:rPr>
            </w:pPr>
            <w:r>
              <w:rPr>
                <w:rFonts w:hint="eastAsia" w:ascii="宋体" w:hAnsi="宋体" w:cs="宋体"/>
                <w:color w:val="000000"/>
                <w:kern w:val="0"/>
                <w:sz w:val="24"/>
                <w:lang w:bidi="ar"/>
              </w:rPr>
              <w:t>WD20EFAX</w:t>
            </w:r>
          </w:p>
        </w:tc>
        <w:tc>
          <w:tcPr>
            <w:tcW w:w="814" w:type="dxa"/>
            <w:tcBorders>
              <w:top w:val="single" w:color="000000" w:sz="4" w:space="0"/>
              <w:left w:val="single" w:color="000000" w:sz="4" w:space="0"/>
              <w:bottom w:val="single" w:color="000000" w:sz="4" w:space="0"/>
              <w:right w:val="single" w:color="000000" w:sz="4" w:space="0"/>
            </w:tcBorders>
            <w:vAlign w:val="center"/>
          </w:tcPr>
          <w:p w14:paraId="535D6B4F">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2B9AB3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1AE891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7F572FF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CCEC21F">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862" w:type="dxa"/>
            <w:tcBorders>
              <w:top w:val="single" w:color="000000" w:sz="4" w:space="0"/>
              <w:left w:val="single" w:color="000000" w:sz="4" w:space="0"/>
              <w:bottom w:val="single" w:color="000000" w:sz="4" w:space="0"/>
              <w:right w:val="single" w:color="000000" w:sz="4" w:space="0"/>
            </w:tcBorders>
            <w:vAlign w:val="center"/>
          </w:tcPr>
          <w:p w14:paraId="035024CF">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35809D20">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警眼 执法记录仪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7804CD36">
            <w:pPr>
              <w:widowControl/>
              <w:jc w:val="center"/>
              <w:textAlignment w:val="center"/>
              <w:rPr>
                <w:rFonts w:ascii="宋体" w:hAnsi="宋体" w:cs="宋体"/>
                <w:color w:val="000000"/>
                <w:sz w:val="24"/>
              </w:rPr>
            </w:pPr>
            <w:r>
              <w:rPr>
                <w:rFonts w:hint="eastAsia" w:ascii="宋体" w:hAnsi="宋体" w:cs="宋体"/>
                <w:color w:val="000000"/>
                <w:kern w:val="0"/>
                <w:sz w:val="24"/>
                <w:lang w:bidi="ar"/>
              </w:rPr>
              <w:t>DSJ-TDTA1A1</w:t>
            </w:r>
          </w:p>
        </w:tc>
        <w:tc>
          <w:tcPr>
            <w:tcW w:w="814" w:type="dxa"/>
            <w:tcBorders>
              <w:top w:val="single" w:color="000000" w:sz="4" w:space="0"/>
              <w:left w:val="single" w:color="000000" w:sz="4" w:space="0"/>
              <w:bottom w:val="single" w:color="000000" w:sz="4" w:space="0"/>
              <w:right w:val="single" w:color="000000" w:sz="4" w:space="0"/>
            </w:tcBorders>
            <w:vAlign w:val="center"/>
          </w:tcPr>
          <w:p w14:paraId="1B5F8922">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5C09CD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38A326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27EEA890">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042D11A">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862" w:type="dxa"/>
            <w:tcBorders>
              <w:top w:val="single" w:color="000000" w:sz="4" w:space="0"/>
              <w:left w:val="single" w:color="000000" w:sz="4" w:space="0"/>
              <w:bottom w:val="single" w:color="000000" w:sz="4" w:space="0"/>
              <w:right w:val="single" w:color="000000" w:sz="4" w:space="0"/>
            </w:tcBorders>
            <w:vAlign w:val="center"/>
          </w:tcPr>
          <w:p w14:paraId="25AF7BD0">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1708" w:type="dxa"/>
            <w:tcBorders>
              <w:top w:val="single" w:color="000000" w:sz="4" w:space="0"/>
              <w:left w:val="single" w:color="000000" w:sz="4" w:space="0"/>
              <w:bottom w:val="single" w:color="000000" w:sz="4" w:space="0"/>
              <w:right w:val="single" w:color="000000" w:sz="4" w:space="0"/>
            </w:tcBorders>
            <w:vAlign w:val="center"/>
          </w:tcPr>
          <w:p w14:paraId="3A18CB08">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警眼 高清红外夜视记录仪</w:t>
            </w:r>
          </w:p>
        </w:tc>
        <w:tc>
          <w:tcPr>
            <w:tcW w:w="1970" w:type="dxa"/>
            <w:tcBorders>
              <w:top w:val="single" w:color="000000" w:sz="4" w:space="0"/>
              <w:left w:val="single" w:color="000000" w:sz="4" w:space="0"/>
              <w:bottom w:val="single" w:color="000000" w:sz="4" w:space="0"/>
              <w:right w:val="single" w:color="000000" w:sz="4" w:space="0"/>
            </w:tcBorders>
            <w:vAlign w:val="center"/>
          </w:tcPr>
          <w:p w14:paraId="246A4071">
            <w:pPr>
              <w:widowControl/>
              <w:jc w:val="center"/>
              <w:textAlignment w:val="center"/>
              <w:rPr>
                <w:rFonts w:ascii="宋体" w:hAnsi="宋体" w:cs="宋体"/>
                <w:color w:val="000000"/>
                <w:sz w:val="24"/>
              </w:rPr>
            </w:pPr>
            <w:r>
              <w:rPr>
                <w:rFonts w:hint="eastAsia" w:ascii="宋体" w:hAnsi="宋体" w:cs="宋体"/>
                <w:color w:val="000000"/>
                <w:kern w:val="0"/>
                <w:sz w:val="24"/>
                <w:lang w:bidi="ar"/>
              </w:rPr>
              <w:t>DSJ-0CTC6 A1</w:t>
            </w:r>
          </w:p>
        </w:tc>
        <w:tc>
          <w:tcPr>
            <w:tcW w:w="814" w:type="dxa"/>
            <w:tcBorders>
              <w:top w:val="single" w:color="000000" w:sz="4" w:space="0"/>
              <w:left w:val="single" w:color="000000" w:sz="4" w:space="0"/>
              <w:bottom w:val="single" w:color="000000" w:sz="4" w:space="0"/>
              <w:right w:val="single" w:color="000000" w:sz="4" w:space="0"/>
            </w:tcBorders>
            <w:vAlign w:val="center"/>
          </w:tcPr>
          <w:p w14:paraId="24F9D921">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12DCE5A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7FD41C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6D2DDB45">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18D1791D">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862" w:type="dxa"/>
            <w:tcBorders>
              <w:top w:val="single" w:color="000000" w:sz="4" w:space="0"/>
              <w:left w:val="single" w:color="000000" w:sz="4" w:space="0"/>
              <w:bottom w:val="single" w:color="000000" w:sz="4" w:space="0"/>
              <w:right w:val="single" w:color="000000" w:sz="4" w:space="0"/>
            </w:tcBorders>
            <w:vAlign w:val="center"/>
          </w:tcPr>
          <w:p w14:paraId="095B2432">
            <w:pPr>
              <w:widowControl/>
              <w:jc w:val="center"/>
              <w:textAlignment w:val="center"/>
              <w:rPr>
                <w:rFonts w:ascii="宋体" w:hAnsi="宋体" w:cs="宋体"/>
                <w:color w:val="000000"/>
                <w:sz w:val="24"/>
              </w:rPr>
            </w:pPr>
            <w:r>
              <w:rPr>
                <w:rFonts w:hint="eastAsia" w:ascii="宋体" w:hAnsi="宋体" w:cs="宋体"/>
                <w:color w:val="000000"/>
                <w:kern w:val="0"/>
                <w:sz w:val="24"/>
                <w:lang w:bidi="ar"/>
              </w:rPr>
              <w:t>对讲机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3A8C076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海能达对讲机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261B94A1">
            <w:pPr>
              <w:widowControl/>
              <w:jc w:val="center"/>
              <w:textAlignment w:val="center"/>
              <w:rPr>
                <w:rFonts w:ascii="宋体" w:hAnsi="宋体" w:cs="宋体"/>
                <w:color w:val="000000"/>
                <w:sz w:val="24"/>
              </w:rPr>
            </w:pPr>
            <w:r>
              <w:rPr>
                <w:rFonts w:hint="eastAsia" w:ascii="宋体" w:hAnsi="宋体" w:cs="宋体"/>
                <w:color w:val="000000"/>
                <w:kern w:val="0"/>
                <w:sz w:val="24"/>
                <w:lang w:bidi="ar"/>
              </w:rPr>
              <w:t>HP780</w:t>
            </w:r>
          </w:p>
        </w:tc>
        <w:tc>
          <w:tcPr>
            <w:tcW w:w="814" w:type="dxa"/>
            <w:tcBorders>
              <w:top w:val="single" w:color="000000" w:sz="4" w:space="0"/>
              <w:left w:val="single" w:color="000000" w:sz="4" w:space="0"/>
              <w:bottom w:val="single" w:color="000000" w:sz="4" w:space="0"/>
              <w:right w:val="single" w:color="000000" w:sz="4" w:space="0"/>
            </w:tcBorders>
            <w:vAlign w:val="center"/>
          </w:tcPr>
          <w:p w14:paraId="7D98B325">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599CB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9EBD41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59A594A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84349B8">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862" w:type="dxa"/>
            <w:tcBorders>
              <w:top w:val="single" w:color="000000" w:sz="4" w:space="0"/>
              <w:left w:val="single" w:color="000000" w:sz="4" w:space="0"/>
              <w:bottom w:val="single" w:color="000000" w:sz="4" w:space="0"/>
              <w:right w:val="single" w:color="000000" w:sz="4" w:space="0"/>
            </w:tcBorders>
            <w:vAlign w:val="center"/>
          </w:tcPr>
          <w:p w14:paraId="5950CFC8">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存储设备</w:t>
            </w:r>
          </w:p>
        </w:tc>
        <w:tc>
          <w:tcPr>
            <w:tcW w:w="1708" w:type="dxa"/>
            <w:tcBorders>
              <w:top w:val="single" w:color="000000" w:sz="4" w:space="0"/>
              <w:left w:val="single" w:color="000000" w:sz="4" w:space="0"/>
              <w:bottom w:val="single" w:color="000000" w:sz="4" w:space="0"/>
              <w:right w:val="single" w:color="000000" w:sz="4" w:space="0"/>
            </w:tcBorders>
            <w:vAlign w:val="center"/>
          </w:tcPr>
          <w:p w14:paraId="6CC67EC3">
            <w:pPr>
              <w:widowControl/>
              <w:jc w:val="center"/>
              <w:textAlignment w:val="center"/>
              <w:rPr>
                <w:rFonts w:ascii="宋体" w:hAnsi="宋体" w:cs="宋体"/>
                <w:color w:val="000000"/>
                <w:sz w:val="24"/>
              </w:rPr>
            </w:pPr>
            <w:r>
              <w:rPr>
                <w:rFonts w:hint="eastAsia" w:ascii="宋体" w:hAnsi="宋体" w:cs="宋体"/>
                <w:color w:val="000000"/>
                <w:kern w:val="0"/>
                <w:sz w:val="24"/>
                <w:lang w:bidi="ar"/>
              </w:rPr>
              <w:t>IP网络存储</w:t>
            </w:r>
          </w:p>
        </w:tc>
        <w:tc>
          <w:tcPr>
            <w:tcW w:w="1970" w:type="dxa"/>
            <w:tcBorders>
              <w:top w:val="single" w:color="000000" w:sz="4" w:space="0"/>
              <w:left w:val="single" w:color="000000" w:sz="4" w:space="0"/>
              <w:bottom w:val="single" w:color="000000" w:sz="4" w:space="0"/>
              <w:right w:val="single" w:color="000000" w:sz="4" w:space="0"/>
            </w:tcBorders>
            <w:vAlign w:val="center"/>
          </w:tcPr>
          <w:p w14:paraId="5949F7CE">
            <w:pPr>
              <w:widowControl/>
              <w:jc w:val="center"/>
              <w:textAlignment w:val="center"/>
              <w:rPr>
                <w:rFonts w:ascii="宋体" w:hAnsi="宋体" w:cs="宋体"/>
                <w:color w:val="000000"/>
                <w:sz w:val="24"/>
              </w:rPr>
            </w:pPr>
            <w:r>
              <w:rPr>
                <w:rFonts w:hint="eastAsia" w:ascii="宋体" w:hAnsi="宋体" w:cs="宋体"/>
                <w:color w:val="000000"/>
                <w:kern w:val="0"/>
                <w:sz w:val="24"/>
                <w:lang w:bidi="ar"/>
              </w:rPr>
              <w:t>新图林XTL001</w:t>
            </w:r>
          </w:p>
        </w:tc>
        <w:tc>
          <w:tcPr>
            <w:tcW w:w="814" w:type="dxa"/>
            <w:tcBorders>
              <w:top w:val="single" w:color="000000" w:sz="4" w:space="0"/>
              <w:left w:val="single" w:color="000000" w:sz="4" w:space="0"/>
              <w:bottom w:val="single" w:color="000000" w:sz="4" w:space="0"/>
              <w:right w:val="single" w:color="000000" w:sz="4" w:space="0"/>
            </w:tcBorders>
            <w:vAlign w:val="center"/>
          </w:tcPr>
          <w:p w14:paraId="6F9579AE">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0097E9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D0F706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4950C45">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B48B1BD">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862" w:type="dxa"/>
            <w:tcBorders>
              <w:top w:val="single" w:color="000000" w:sz="4" w:space="0"/>
              <w:left w:val="single" w:color="000000" w:sz="4" w:space="0"/>
              <w:bottom w:val="single" w:color="000000" w:sz="4" w:space="0"/>
              <w:right w:val="single" w:color="000000" w:sz="4" w:space="0"/>
            </w:tcBorders>
            <w:vAlign w:val="center"/>
          </w:tcPr>
          <w:p w14:paraId="26160014">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40FED7B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7DC0168A">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华为5731S-H24台-A</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5576465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57D6E7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A0825F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705B17E">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C5EB9CD">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862" w:type="dxa"/>
            <w:tcBorders>
              <w:top w:val="single" w:color="000000" w:sz="4" w:space="0"/>
              <w:left w:val="single" w:color="000000" w:sz="4" w:space="0"/>
              <w:bottom w:val="single" w:color="000000" w:sz="4" w:space="0"/>
              <w:right w:val="single" w:color="000000" w:sz="4" w:space="0"/>
            </w:tcBorders>
            <w:vAlign w:val="center"/>
          </w:tcPr>
          <w:p w14:paraId="7769D3A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4B326BFB">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视频会议终端</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369BA3B0">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 H800</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00271D85">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1614CC2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712564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高速三、四、五大队</w:t>
            </w:r>
          </w:p>
        </w:tc>
      </w:tr>
      <w:tr w14:paraId="3A2DE479">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CD7A178">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862" w:type="dxa"/>
            <w:tcBorders>
              <w:top w:val="single" w:color="000000" w:sz="4" w:space="0"/>
              <w:left w:val="single" w:color="000000" w:sz="4" w:space="0"/>
              <w:bottom w:val="single" w:color="000000" w:sz="4" w:space="0"/>
              <w:right w:val="single" w:color="000000" w:sz="4" w:space="0"/>
            </w:tcBorders>
            <w:vAlign w:val="center"/>
          </w:tcPr>
          <w:p w14:paraId="644B90F0">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478FAC92">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采集工作站</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1B30817D">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警翼S2</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57DCAD20">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11CFCB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2C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079A06C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C2A7893">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862" w:type="dxa"/>
            <w:tcBorders>
              <w:top w:val="single" w:color="000000" w:sz="4" w:space="0"/>
              <w:left w:val="single" w:color="000000" w:sz="4" w:space="0"/>
              <w:bottom w:val="single" w:color="000000" w:sz="4" w:space="0"/>
              <w:right w:val="single" w:color="000000" w:sz="4" w:space="0"/>
            </w:tcBorders>
            <w:vAlign w:val="center"/>
          </w:tcPr>
          <w:p w14:paraId="733CC95B">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2C63359E">
            <w:pPr>
              <w:widowControl/>
              <w:jc w:val="center"/>
              <w:textAlignment w:val="center"/>
              <w:rPr>
                <w:rFonts w:ascii="宋体" w:hAnsi="宋体" w:cs="宋体"/>
                <w:color w:val="000000"/>
                <w:sz w:val="24"/>
              </w:rPr>
            </w:pPr>
            <w:r>
              <w:rPr>
                <w:rFonts w:hint="eastAsia" w:ascii="宋体" w:hAnsi="宋体" w:cs="宋体"/>
                <w:color w:val="000000"/>
                <w:kern w:val="0"/>
                <w:sz w:val="24"/>
                <w:lang w:bidi="ar"/>
              </w:rPr>
              <w:t>记录仪</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25387AAA">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警翼T1</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607C6F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9843F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D34613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49632A9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7A6FBD0">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862" w:type="dxa"/>
            <w:tcBorders>
              <w:top w:val="single" w:color="000000" w:sz="4" w:space="0"/>
              <w:left w:val="single" w:color="000000" w:sz="4" w:space="0"/>
              <w:bottom w:val="single" w:color="000000" w:sz="4" w:space="0"/>
              <w:right w:val="single" w:color="000000" w:sz="4" w:space="0"/>
            </w:tcBorders>
            <w:vAlign w:val="center"/>
          </w:tcPr>
          <w:p w14:paraId="7EDBA117">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6284812D">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多点控制单元</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174006D1">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科达JD2000</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78392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9E14DC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3BA517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高速二大队</w:t>
            </w:r>
          </w:p>
        </w:tc>
      </w:tr>
      <w:tr w14:paraId="04B3C16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F62B315">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862" w:type="dxa"/>
            <w:tcBorders>
              <w:top w:val="single" w:color="000000" w:sz="4" w:space="0"/>
              <w:left w:val="single" w:color="000000" w:sz="4" w:space="0"/>
              <w:bottom w:val="single" w:color="000000" w:sz="4" w:space="0"/>
              <w:right w:val="single" w:color="000000" w:sz="4" w:space="0"/>
            </w:tcBorders>
            <w:vAlign w:val="center"/>
          </w:tcPr>
          <w:p w14:paraId="11E320B7">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208678D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5E73D53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海康威视DS-VM21S8</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72941B4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5A8E39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2063AB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67B2CF0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F614BAC">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862" w:type="dxa"/>
            <w:tcBorders>
              <w:top w:val="single" w:color="000000" w:sz="4" w:space="0"/>
              <w:left w:val="single" w:color="000000" w:sz="4" w:space="0"/>
              <w:bottom w:val="single" w:color="000000" w:sz="4" w:space="0"/>
              <w:right w:val="single" w:color="000000" w:sz="4" w:space="0"/>
            </w:tcBorders>
            <w:vAlign w:val="center"/>
          </w:tcPr>
          <w:p w14:paraId="42364208">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vAlign w:val="center"/>
          </w:tcPr>
          <w:p w14:paraId="2D8EB7C5">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1970" w:type="dxa"/>
            <w:tcBorders>
              <w:top w:val="single" w:color="000000" w:sz="4" w:space="0"/>
              <w:left w:val="single" w:color="000000" w:sz="4" w:space="0"/>
              <w:bottom w:val="single" w:color="000000" w:sz="4" w:space="0"/>
              <w:right w:val="single" w:color="000000" w:sz="4" w:space="0"/>
            </w:tcBorders>
            <w:vAlign w:val="center"/>
          </w:tcPr>
          <w:p w14:paraId="2F7D6F88">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中科可控W3335H</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2EAE2A9A">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09CA416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4A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02C56579">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183D65F6">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862" w:type="dxa"/>
            <w:tcBorders>
              <w:top w:val="single" w:color="000000" w:sz="4" w:space="0"/>
              <w:left w:val="single" w:color="000000" w:sz="4" w:space="0"/>
              <w:bottom w:val="single" w:color="000000" w:sz="4" w:space="0"/>
              <w:right w:val="single" w:color="000000" w:sz="4" w:space="0"/>
            </w:tcBorders>
            <w:vAlign w:val="center"/>
          </w:tcPr>
          <w:p w14:paraId="3AEEE5D3">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vAlign w:val="center"/>
          </w:tcPr>
          <w:p w14:paraId="3ADEAEAB">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1970" w:type="dxa"/>
            <w:tcBorders>
              <w:top w:val="single" w:color="000000" w:sz="4" w:space="0"/>
              <w:left w:val="single" w:color="000000" w:sz="4" w:space="0"/>
              <w:bottom w:val="single" w:color="000000" w:sz="4" w:space="0"/>
              <w:right w:val="single" w:color="000000" w:sz="4" w:space="0"/>
            </w:tcBorders>
            <w:vAlign w:val="center"/>
          </w:tcPr>
          <w:p w14:paraId="03463121">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中科可控W3335HA1</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783FB1CA">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B04C93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FCD9A9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5CF98FA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1287875">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862" w:type="dxa"/>
            <w:tcBorders>
              <w:top w:val="single" w:color="000000" w:sz="4" w:space="0"/>
              <w:left w:val="single" w:color="000000" w:sz="4" w:space="0"/>
              <w:bottom w:val="single" w:color="000000" w:sz="4" w:space="0"/>
              <w:right w:val="single" w:color="000000" w:sz="4" w:space="0"/>
            </w:tcBorders>
            <w:vAlign w:val="center"/>
          </w:tcPr>
          <w:p w14:paraId="2308F3E9">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1708" w:type="dxa"/>
            <w:tcBorders>
              <w:top w:val="single" w:color="000000" w:sz="4" w:space="0"/>
              <w:left w:val="single" w:color="000000" w:sz="4" w:space="0"/>
              <w:bottom w:val="single" w:color="000000" w:sz="4" w:space="0"/>
              <w:right w:val="single" w:color="000000" w:sz="4" w:space="0"/>
            </w:tcBorders>
            <w:vAlign w:val="center"/>
          </w:tcPr>
          <w:p w14:paraId="30C4E992">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1970" w:type="dxa"/>
            <w:tcBorders>
              <w:top w:val="single" w:color="000000" w:sz="4" w:space="0"/>
              <w:left w:val="single" w:color="000000" w:sz="4" w:space="0"/>
              <w:bottom w:val="single" w:color="000000" w:sz="4" w:space="0"/>
              <w:right w:val="single" w:color="000000" w:sz="4" w:space="0"/>
            </w:tcBorders>
            <w:vAlign w:val="center"/>
          </w:tcPr>
          <w:p w14:paraId="5EDEBC2C">
            <w:pPr>
              <w:widowControl/>
              <w:jc w:val="center"/>
              <w:textAlignment w:val="center"/>
              <w:rPr>
                <w:rFonts w:ascii="宋体" w:hAnsi="宋体" w:cs="宋体"/>
                <w:color w:val="000000"/>
                <w:sz w:val="24"/>
              </w:rPr>
            </w:pPr>
            <w:r>
              <w:rPr>
                <w:rFonts w:hint="eastAsia" w:ascii="宋体" w:hAnsi="宋体" w:cs="宋体"/>
                <w:color w:val="000000"/>
                <w:kern w:val="0"/>
                <w:sz w:val="24"/>
                <w:lang w:bidi="ar"/>
              </w:rPr>
              <w:t>清华同方超翔H880</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38B30FAC">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A796B3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30F2C3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5B273BD3">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90861EA">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862" w:type="dxa"/>
            <w:tcBorders>
              <w:top w:val="single" w:color="000000" w:sz="4" w:space="0"/>
              <w:left w:val="single" w:color="000000" w:sz="4" w:space="0"/>
              <w:bottom w:val="single" w:color="000000" w:sz="4" w:space="0"/>
              <w:right w:val="single" w:color="000000" w:sz="4" w:space="0"/>
            </w:tcBorders>
            <w:vAlign w:val="center"/>
          </w:tcPr>
          <w:p w14:paraId="2CCF25F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634CBDC5">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视频会议系统</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369CE335">
            <w:pPr>
              <w:widowControl/>
              <w:jc w:val="center"/>
              <w:textAlignment w:val="center"/>
              <w:rPr>
                <w:rFonts w:ascii="宋体" w:hAnsi="宋体" w:cs="宋体"/>
                <w:color w:val="000000"/>
                <w:sz w:val="24"/>
              </w:rPr>
            </w:pPr>
            <w:r>
              <w:rPr>
                <w:rFonts w:hint="eastAsia" w:ascii="宋体" w:hAnsi="宋体" w:cs="宋体"/>
                <w:kern w:val="0"/>
                <w:sz w:val="24"/>
                <w:lang w:bidi="ar"/>
              </w:rPr>
              <w:t>凯新创达</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4B6AA01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594B64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01972B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657BF308">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F22D4CD">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862" w:type="dxa"/>
            <w:tcBorders>
              <w:top w:val="single" w:color="000000" w:sz="4" w:space="0"/>
              <w:left w:val="single" w:color="000000" w:sz="4" w:space="0"/>
              <w:bottom w:val="single" w:color="000000" w:sz="4" w:space="0"/>
              <w:right w:val="single" w:color="000000" w:sz="4" w:space="0"/>
            </w:tcBorders>
            <w:vAlign w:val="center"/>
          </w:tcPr>
          <w:p w14:paraId="06C6E9E9">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存储设备</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665ABD02">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存储系统</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706FF970">
            <w:pPr>
              <w:widowControl/>
              <w:jc w:val="center"/>
              <w:textAlignment w:val="center"/>
              <w:rPr>
                <w:rFonts w:ascii="宋体" w:hAnsi="宋体" w:cs="宋体"/>
                <w:color w:val="000000"/>
                <w:sz w:val="24"/>
              </w:rPr>
            </w:pPr>
            <w:r>
              <w:rPr>
                <w:rFonts w:hint="eastAsia" w:ascii="宋体" w:hAnsi="宋体" w:cs="宋体"/>
                <w:color w:val="000000"/>
                <w:kern w:val="0"/>
                <w:sz w:val="24"/>
                <w:lang w:bidi="ar"/>
              </w:rPr>
              <w:t>WD20EFAX</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1AB487E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064920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4142176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096F67EB">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DA0A0B2">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862" w:type="dxa"/>
            <w:tcBorders>
              <w:top w:val="single" w:color="000000" w:sz="4" w:space="0"/>
              <w:left w:val="single" w:color="000000" w:sz="4" w:space="0"/>
              <w:bottom w:val="single" w:color="000000" w:sz="4" w:space="0"/>
              <w:right w:val="single" w:color="000000" w:sz="4" w:space="0"/>
            </w:tcBorders>
            <w:vAlign w:val="center"/>
          </w:tcPr>
          <w:p w14:paraId="789B7D65">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4462A2A4">
            <w:pPr>
              <w:widowControl/>
              <w:jc w:val="center"/>
              <w:textAlignment w:val="center"/>
              <w:rPr>
                <w:rFonts w:ascii="宋体" w:hAnsi="宋体" w:cs="宋体"/>
                <w:color w:val="000000"/>
                <w:sz w:val="24"/>
              </w:rPr>
            </w:pPr>
            <w:r>
              <w:rPr>
                <w:rFonts w:hint="eastAsia" w:ascii="宋体" w:hAnsi="宋体" w:cs="宋体"/>
                <w:color w:val="000000"/>
                <w:kern w:val="0"/>
                <w:sz w:val="24"/>
                <w:lang w:bidi="ar"/>
              </w:rPr>
              <w:t>监控设备</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751548D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海康威视7632N-K2</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1E8CC2F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E9D61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91BB67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33FF065A">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14F061AA">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862" w:type="dxa"/>
            <w:tcBorders>
              <w:top w:val="single" w:color="000000" w:sz="4" w:space="0"/>
              <w:left w:val="single" w:color="000000" w:sz="4" w:space="0"/>
              <w:bottom w:val="single" w:color="000000" w:sz="4" w:space="0"/>
              <w:right w:val="single" w:color="000000" w:sz="4" w:space="0"/>
            </w:tcBorders>
            <w:vAlign w:val="center"/>
          </w:tcPr>
          <w:p w14:paraId="209D537D">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网络安全设备</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19B25FD1">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网络安全设备</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2D768441">
            <w:pPr>
              <w:widowControl/>
              <w:jc w:val="center"/>
              <w:textAlignment w:val="center"/>
              <w:rPr>
                <w:rFonts w:ascii="宋体" w:hAnsi="宋体" w:cs="宋体"/>
                <w:color w:val="000000"/>
                <w:sz w:val="24"/>
              </w:rPr>
            </w:pPr>
            <w:r>
              <w:rPr>
                <w:rFonts w:hint="eastAsia" w:ascii="宋体" w:hAnsi="宋体" w:cs="宋体"/>
                <w:color w:val="000000"/>
                <w:kern w:val="0"/>
                <w:sz w:val="24"/>
                <w:lang w:bidi="ar"/>
              </w:rPr>
              <w:t>含熙菱网闸、安全准入设备、优肯交换机</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1846E80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495F0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5BB907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004B9428">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012A636">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862" w:type="dxa"/>
            <w:tcBorders>
              <w:top w:val="single" w:color="000000" w:sz="4" w:space="0"/>
              <w:left w:val="single" w:color="000000" w:sz="4" w:space="0"/>
              <w:bottom w:val="single" w:color="000000" w:sz="4" w:space="0"/>
              <w:right w:val="single" w:color="000000" w:sz="4" w:space="0"/>
            </w:tcBorders>
            <w:vAlign w:val="center"/>
          </w:tcPr>
          <w:p w14:paraId="60EAE94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2B7B6DB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3AEEB9A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4388AFFC">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4B17DEB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9991BF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5A3C078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E02F46B">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862" w:type="dxa"/>
            <w:tcBorders>
              <w:top w:val="single" w:color="000000" w:sz="4" w:space="0"/>
              <w:left w:val="single" w:color="000000" w:sz="4" w:space="0"/>
              <w:bottom w:val="single" w:color="000000" w:sz="4" w:space="0"/>
              <w:right w:val="single" w:color="000000" w:sz="4" w:space="0"/>
            </w:tcBorders>
            <w:vAlign w:val="center"/>
          </w:tcPr>
          <w:p w14:paraId="521C66AA">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蓝牙打印机</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66BE592A">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蓝牙热敏打印机</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4B6FB5A0">
            <w:pPr>
              <w:widowControl/>
              <w:jc w:val="center"/>
              <w:textAlignment w:val="center"/>
              <w:rPr>
                <w:rFonts w:ascii="宋体" w:hAnsi="宋体" w:cs="宋体"/>
                <w:color w:val="000000"/>
                <w:sz w:val="24"/>
              </w:rPr>
            </w:pPr>
            <w:r>
              <w:rPr>
                <w:rFonts w:hint="eastAsia" w:ascii="宋体" w:hAnsi="宋体" w:cs="宋体"/>
                <w:color w:val="000000"/>
                <w:kern w:val="0"/>
                <w:sz w:val="24"/>
                <w:lang w:bidi="ar"/>
              </w:rPr>
              <w:t>GL30</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30F2DE26">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3024ED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31E6E8B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0B390B0F">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1E5FF11">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862" w:type="dxa"/>
            <w:tcBorders>
              <w:top w:val="single" w:color="000000" w:sz="4" w:space="0"/>
              <w:left w:val="single" w:color="000000" w:sz="4" w:space="0"/>
              <w:bottom w:val="single" w:color="000000" w:sz="4" w:space="0"/>
              <w:right w:val="single" w:color="000000" w:sz="4" w:space="0"/>
            </w:tcBorders>
            <w:vAlign w:val="center"/>
          </w:tcPr>
          <w:p w14:paraId="73A296E4">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2BA8082F">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4AA4A1FE">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S5710-28C-PWR-EI-AC</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0287EA1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665D4E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08E6E1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秋涛北路413号</w:t>
            </w:r>
          </w:p>
        </w:tc>
      </w:tr>
      <w:tr w14:paraId="69D97E9D">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13BC895">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862" w:type="dxa"/>
            <w:tcBorders>
              <w:top w:val="single" w:color="000000" w:sz="4" w:space="0"/>
              <w:left w:val="single" w:color="000000" w:sz="4" w:space="0"/>
              <w:bottom w:val="single" w:color="000000" w:sz="4" w:space="0"/>
              <w:right w:val="single" w:color="000000" w:sz="4" w:space="0"/>
            </w:tcBorders>
            <w:vAlign w:val="center"/>
          </w:tcPr>
          <w:p w14:paraId="6B04A86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2A52E39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7FC8811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海康威视DS-VM21S8</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2861E526">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26D797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2027.2.1-2027.5.31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CEC3B9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7DAE60E">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EABE9FE">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862" w:type="dxa"/>
            <w:tcBorders>
              <w:top w:val="single" w:color="000000" w:sz="4" w:space="0"/>
              <w:left w:val="single" w:color="000000" w:sz="4" w:space="0"/>
              <w:bottom w:val="single" w:color="000000" w:sz="4" w:space="0"/>
              <w:right w:val="single" w:color="000000" w:sz="4" w:space="0"/>
            </w:tcBorders>
            <w:vAlign w:val="center"/>
          </w:tcPr>
          <w:p w14:paraId="15004910">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电脑</w:t>
            </w:r>
          </w:p>
        </w:tc>
        <w:tc>
          <w:tcPr>
            <w:tcW w:w="1708" w:type="dxa"/>
            <w:tcBorders>
              <w:top w:val="single" w:color="000000" w:sz="4" w:space="0"/>
              <w:left w:val="single" w:color="000000" w:sz="4" w:space="0"/>
              <w:bottom w:val="single" w:color="000000" w:sz="4" w:space="0"/>
              <w:right w:val="single" w:color="000000" w:sz="4" w:space="0"/>
            </w:tcBorders>
            <w:vAlign w:val="center"/>
          </w:tcPr>
          <w:p w14:paraId="7D9D664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海康威视台式电脑</w:t>
            </w:r>
          </w:p>
        </w:tc>
        <w:tc>
          <w:tcPr>
            <w:tcW w:w="1970" w:type="dxa"/>
            <w:tcBorders>
              <w:top w:val="single" w:color="000000" w:sz="4" w:space="0"/>
              <w:left w:val="single" w:color="000000" w:sz="4" w:space="0"/>
              <w:bottom w:val="single" w:color="000000" w:sz="4" w:space="0"/>
              <w:right w:val="single" w:color="000000" w:sz="4" w:space="0"/>
            </w:tcBorders>
            <w:vAlign w:val="center"/>
          </w:tcPr>
          <w:p w14:paraId="494C6E9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DS-AXF521P</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411A7110">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7CB0B89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2026.12.1-2027.5.31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7CE89A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6CDDF8F0">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F8D5845">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862" w:type="dxa"/>
            <w:tcBorders>
              <w:top w:val="single" w:color="000000" w:sz="4" w:space="0"/>
              <w:left w:val="single" w:color="000000" w:sz="4" w:space="0"/>
              <w:bottom w:val="single" w:color="000000" w:sz="4" w:space="0"/>
              <w:right w:val="single" w:color="000000" w:sz="4" w:space="0"/>
            </w:tcBorders>
            <w:vAlign w:val="center"/>
          </w:tcPr>
          <w:p w14:paraId="67E1E7EE">
            <w:pPr>
              <w:widowControl/>
              <w:jc w:val="center"/>
              <w:textAlignment w:val="center"/>
              <w:rPr>
                <w:rFonts w:ascii="宋体" w:hAnsi="宋体" w:cs="宋体"/>
                <w:color w:val="000000"/>
                <w:sz w:val="24"/>
              </w:rPr>
            </w:pPr>
            <w:r>
              <w:rPr>
                <w:rFonts w:hint="eastAsia" w:ascii="宋体" w:hAnsi="宋体" w:cs="宋体"/>
                <w:color w:val="000000"/>
                <w:kern w:val="0"/>
                <w:sz w:val="24"/>
                <w:lang w:bidi="ar"/>
              </w:rPr>
              <w:t>对讲机</w:t>
            </w:r>
          </w:p>
        </w:tc>
        <w:tc>
          <w:tcPr>
            <w:tcW w:w="1708" w:type="dxa"/>
            <w:tcBorders>
              <w:top w:val="single" w:color="000000" w:sz="4" w:space="0"/>
              <w:left w:val="single" w:color="000000" w:sz="4" w:space="0"/>
              <w:bottom w:val="single" w:color="000000" w:sz="4" w:space="0"/>
              <w:right w:val="single" w:color="000000" w:sz="4" w:space="0"/>
            </w:tcBorders>
            <w:vAlign w:val="center"/>
          </w:tcPr>
          <w:p w14:paraId="166CB0D1">
            <w:pPr>
              <w:widowControl/>
              <w:jc w:val="center"/>
              <w:textAlignment w:val="center"/>
              <w:rPr>
                <w:rFonts w:ascii="宋体" w:hAnsi="宋体" w:cs="宋体"/>
                <w:color w:val="000000"/>
                <w:sz w:val="24"/>
              </w:rPr>
            </w:pPr>
            <w:r>
              <w:rPr>
                <w:rFonts w:hint="eastAsia" w:ascii="宋体" w:hAnsi="宋体" w:cs="宋体"/>
                <w:color w:val="000000"/>
                <w:kern w:val="0"/>
                <w:sz w:val="24"/>
                <w:lang w:bidi="ar"/>
              </w:rPr>
              <w:t>手持对讲机</w:t>
            </w:r>
          </w:p>
        </w:tc>
        <w:tc>
          <w:tcPr>
            <w:tcW w:w="1970" w:type="dxa"/>
            <w:tcBorders>
              <w:top w:val="single" w:color="000000" w:sz="4" w:space="0"/>
              <w:left w:val="single" w:color="000000" w:sz="4" w:space="0"/>
              <w:bottom w:val="single" w:color="000000" w:sz="4" w:space="0"/>
              <w:right w:val="single" w:color="000000" w:sz="4" w:space="0"/>
            </w:tcBorders>
            <w:vAlign w:val="center"/>
          </w:tcPr>
          <w:p w14:paraId="2861B0D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亚运安保定制</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2FCE7C1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FE8D84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2026.9.1-2027.5.31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0136DD0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高速一、二、三、四、五大队，秋涛北路413号</w:t>
            </w:r>
          </w:p>
        </w:tc>
      </w:tr>
      <w:tr w14:paraId="25992CD9">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0E18BE51">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862" w:type="dxa"/>
            <w:tcBorders>
              <w:top w:val="single" w:color="000000" w:sz="4" w:space="0"/>
              <w:left w:val="single" w:color="000000" w:sz="4" w:space="0"/>
              <w:bottom w:val="single" w:color="000000" w:sz="4" w:space="0"/>
              <w:right w:val="single" w:color="000000" w:sz="4" w:space="0"/>
            </w:tcBorders>
            <w:vAlign w:val="center"/>
          </w:tcPr>
          <w:p w14:paraId="7C7CC1B6">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vAlign w:val="center"/>
          </w:tcPr>
          <w:p w14:paraId="0B7926CC">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970" w:type="dxa"/>
            <w:tcBorders>
              <w:top w:val="single" w:color="000000" w:sz="4" w:space="0"/>
              <w:left w:val="single" w:color="000000" w:sz="4" w:space="0"/>
              <w:bottom w:val="single" w:color="000000" w:sz="4" w:space="0"/>
              <w:right w:val="single" w:color="000000" w:sz="4" w:space="0"/>
            </w:tcBorders>
            <w:vAlign w:val="center"/>
          </w:tcPr>
          <w:p w14:paraId="1BF6863E">
            <w:pPr>
              <w:widowControl/>
              <w:jc w:val="center"/>
              <w:textAlignment w:val="center"/>
              <w:rPr>
                <w:rFonts w:ascii="宋体" w:hAnsi="宋体" w:cs="宋体"/>
                <w:color w:val="000000"/>
                <w:sz w:val="24"/>
              </w:rPr>
            </w:pPr>
            <w:r>
              <w:rPr>
                <w:rFonts w:hint="eastAsia" w:ascii="宋体" w:hAnsi="宋体" w:cs="宋体"/>
                <w:color w:val="000000"/>
                <w:kern w:val="0"/>
                <w:sz w:val="24"/>
                <w:lang w:bidi="ar"/>
              </w:rPr>
              <w:t>曙光I620-G20</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5FA792C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3186933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5757FBA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r w14:paraId="18F58452">
        <w:tblPrEx>
          <w:tblCellMar>
            <w:top w:w="0" w:type="dxa"/>
            <w:left w:w="108" w:type="dxa"/>
            <w:bottom w:w="0" w:type="dxa"/>
            <w:right w:w="108" w:type="dxa"/>
          </w:tblCellMar>
        </w:tblPrEx>
        <w:trPr>
          <w:trHeight w:val="3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6299FD9C">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862" w:type="dxa"/>
            <w:tcBorders>
              <w:top w:val="single" w:color="000000" w:sz="4" w:space="0"/>
              <w:left w:val="single" w:color="000000" w:sz="4" w:space="0"/>
              <w:bottom w:val="single" w:color="000000" w:sz="4" w:space="0"/>
              <w:right w:val="single" w:color="000000" w:sz="4" w:space="0"/>
            </w:tcBorders>
            <w:vAlign w:val="center"/>
          </w:tcPr>
          <w:p w14:paraId="01625FD7">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708" w:type="dxa"/>
            <w:tcBorders>
              <w:top w:val="single" w:color="000000" w:sz="4" w:space="0"/>
              <w:left w:val="single" w:color="000000" w:sz="4" w:space="0"/>
              <w:bottom w:val="single" w:color="000000" w:sz="4" w:space="0"/>
              <w:right w:val="single" w:color="000000" w:sz="4" w:space="0"/>
            </w:tcBorders>
            <w:vAlign w:val="center"/>
          </w:tcPr>
          <w:p w14:paraId="641E8631">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970" w:type="dxa"/>
            <w:tcBorders>
              <w:top w:val="single" w:color="000000" w:sz="4" w:space="0"/>
              <w:left w:val="single" w:color="000000" w:sz="4" w:space="0"/>
              <w:bottom w:val="single" w:color="000000" w:sz="4" w:space="0"/>
              <w:right w:val="single" w:color="000000" w:sz="4" w:space="0"/>
            </w:tcBorders>
            <w:vAlign w:val="center"/>
          </w:tcPr>
          <w:p w14:paraId="3180812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海康IS-VSE2326C-BBA</w:t>
            </w: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6924E78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744" w:type="dxa"/>
            <w:tcBorders>
              <w:top w:val="single" w:color="000000" w:sz="4" w:space="0"/>
              <w:left w:val="single" w:color="000000" w:sz="4" w:space="0"/>
              <w:bottom w:val="single" w:color="000000" w:sz="4" w:space="0"/>
              <w:right w:val="single" w:color="000000" w:sz="4" w:space="0"/>
            </w:tcBorders>
            <w:noWrap/>
            <w:vAlign w:val="center"/>
          </w:tcPr>
          <w:p w14:paraId="6847E82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2159" w:type="dxa"/>
            <w:tcBorders>
              <w:top w:val="single" w:color="000000" w:sz="4" w:space="0"/>
              <w:left w:val="single" w:color="000000" w:sz="4" w:space="0"/>
              <w:bottom w:val="single" w:color="000000" w:sz="4" w:space="0"/>
              <w:right w:val="single" w:color="000000" w:sz="4" w:space="0"/>
            </w:tcBorders>
            <w:noWrap/>
            <w:vAlign w:val="center"/>
          </w:tcPr>
          <w:p w14:paraId="19BFB24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萧山机房</w:t>
            </w:r>
          </w:p>
        </w:tc>
      </w:tr>
    </w:tbl>
    <w:p w14:paraId="271BD844">
      <w:pPr>
        <w:snapToGrid w:val="0"/>
        <w:spacing w:line="360" w:lineRule="auto"/>
        <w:outlineLvl w:val="3"/>
        <w:rPr>
          <w:rFonts w:ascii="宋体" w:hAnsi="宋体" w:cs="宋体"/>
          <w:b/>
          <w:sz w:val="24"/>
        </w:rPr>
      </w:pPr>
    </w:p>
    <w:p w14:paraId="7BB0F5A3">
      <w:pPr>
        <w:snapToGrid w:val="0"/>
        <w:spacing w:line="360" w:lineRule="auto"/>
        <w:outlineLvl w:val="3"/>
        <w:rPr>
          <w:rFonts w:ascii="宋体" w:hAnsi="宋体" w:cs="宋体"/>
          <w:b/>
          <w:sz w:val="24"/>
        </w:rPr>
      </w:pPr>
      <w:r>
        <w:rPr>
          <w:rFonts w:hint="eastAsia" w:ascii="宋体" w:hAnsi="宋体" w:cs="宋体"/>
          <w:b/>
          <w:sz w:val="24"/>
        </w:rPr>
        <w:t>2.3、维护要求</w:t>
      </w:r>
    </w:p>
    <w:p w14:paraId="45E91C91">
      <w:pPr>
        <w:spacing w:line="360" w:lineRule="auto"/>
        <w:outlineLvl w:val="4"/>
        <w:rPr>
          <w:rFonts w:ascii="宋体" w:hAnsi="宋体" w:cs="宋体"/>
          <w:b/>
          <w:sz w:val="24"/>
        </w:rPr>
      </w:pPr>
      <w:r>
        <w:rPr>
          <w:rFonts w:hint="eastAsia" w:ascii="宋体" w:hAnsi="宋体" w:cs="宋体"/>
          <w:b/>
          <w:sz w:val="24"/>
        </w:rPr>
        <w:t>2.3.1、日常维护主要内容：</w:t>
      </w:r>
    </w:p>
    <w:p w14:paraId="2E189B26">
      <w:pPr>
        <w:spacing w:line="360" w:lineRule="auto"/>
        <w:jc w:val="left"/>
        <w:rPr>
          <w:rFonts w:ascii="宋体" w:hAnsi="宋体" w:cs="宋体"/>
          <w:sz w:val="24"/>
        </w:rPr>
      </w:pPr>
      <w:r>
        <w:rPr>
          <w:rFonts w:hint="eastAsia" w:ascii="宋体" w:hAnsi="宋体" w:cs="宋体"/>
          <w:sz w:val="24"/>
        </w:rPr>
        <w:t>（1）建立完善的维护机制，具体包括：</w:t>
      </w:r>
    </w:p>
    <w:p w14:paraId="19DCD21A">
      <w:pPr>
        <w:spacing w:line="360" w:lineRule="auto"/>
        <w:jc w:val="left"/>
        <w:rPr>
          <w:rFonts w:ascii="宋体" w:hAnsi="宋体" w:cs="宋体"/>
          <w:sz w:val="24"/>
        </w:rPr>
      </w:pPr>
      <w:r>
        <w:rPr>
          <w:rFonts w:hint="eastAsia" w:ascii="宋体" w:hAnsi="宋体" w:cs="宋体"/>
          <w:sz w:val="24"/>
        </w:rPr>
        <w:t>a.委派人员担任驻场人员，进行驻点巡查工作，要求当日故障当日报修。</w:t>
      </w:r>
    </w:p>
    <w:p w14:paraId="7C382E01">
      <w:pPr>
        <w:spacing w:line="360" w:lineRule="auto"/>
        <w:jc w:val="left"/>
        <w:rPr>
          <w:rFonts w:ascii="宋体" w:hAnsi="宋体" w:cs="宋体"/>
          <w:sz w:val="24"/>
        </w:rPr>
      </w:pPr>
      <w:r>
        <w:rPr>
          <w:rFonts w:hint="eastAsia" w:ascii="宋体" w:hAnsi="宋体" w:cs="宋体"/>
          <w:sz w:val="24"/>
        </w:rPr>
        <w:t>b.制定维修维护操作规程及工作要求；</w:t>
      </w:r>
    </w:p>
    <w:p w14:paraId="409FC2D3">
      <w:pPr>
        <w:spacing w:line="360" w:lineRule="auto"/>
        <w:jc w:val="left"/>
        <w:rPr>
          <w:rFonts w:ascii="宋体" w:hAnsi="宋体" w:cs="宋体"/>
          <w:sz w:val="24"/>
        </w:rPr>
      </w:pPr>
      <w:r>
        <w:rPr>
          <w:rFonts w:hint="eastAsia" w:ascii="宋体" w:hAnsi="宋体" w:cs="宋体"/>
          <w:sz w:val="24"/>
        </w:rPr>
        <w:t>c.每次维修按要求做好维修记录，并做好详细维修记录台帐；按要求做好相关数据分析；</w:t>
      </w:r>
    </w:p>
    <w:p w14:paraId="07967BF2">
      <w:pPr>
        <w:spacing w:line="360" w:lineRule="auto"/>
        <w:jc w:val="left"/>
        <w:rPr>
          <w:rFonts w:ascii="宋体" w:hAnsi="宋体" w:cs="宋体"/>
          <w:sz w:val="24"/>
        </w:rPr>
      </w:pPr>
      <w:r>
        <w:rPr>
          <w:rFonts w:hint="eastAsia" w:ascii="宋体" w:hAnsi="宋体" w:cs="宋体"/>
          <w:sz w:val="24"/>
        </w:rPr>
        <w:t>d.驻场巡检人员应实时了解维修维护进度情况，推动维修维护工作按时完成。</w:t>
      </w:r>
    </w:p>
    <w:p w14:paraId="7BDCA657">
      <w:pPr>
        <w:spacing w:line="360" w:lineRule="auto"/>
        <w:jc w:val="left"/>
        <w:rPr>
          <w:rFonts w:ascii="宋体" w:hAnsi="宋体" w:cs="宋体"/>
          <w:sz w:val="24"/>
        </w:rPr>
      </w:pPr>
      <w:r>
        <w:rPr>
          <w:rFonts w:hint="eastAsia" w:ascii="宋体" w:hAnsi="宋体" w:cs="宋体"/>
          <w:sz w:val="24"/>
        </w:rPr>
        <w:t>（2）确保招标范围内维护点7×24小时正常运行，数据的安全存储、备份。</w:t>
      </w:r>
    </w:p>
    <w:p w14:paraId="69F31372">
      <w:pPr>
        <w:spacing w:line="360" w:lineRule="auto"/>
        <w:jc w:val="left"/>
        <w:rPr>
          <w:rFonts w:ascii="宋体" w:hAnsi="宋体" w:cs="宋体"/>
          <w:sz w:val="24"/>
        </w:rPr>
      </w:pPr>
      <w:r>
        <w:rPr>
          <w:rFonts w:hint="eastAsia" w:ascii="宋体" w:hAnsi="宋体" w:cs="宋体"/>
          <w:sz w:val="24"/>
        </w:rPr>
        <w:t>（3）遇灾害天气，应提前检查加固外场设备，确保外场设备的安全。因灾害天气造成的损失以及后果，由投标人承担，费用包含在投标报价内。</w:t>
      </w:r>
    </w:p>
    <w:p w14:paraId="1AC0E0AA">
      <w:pPr>
        <w:spacing w:line="360" w:lineRule="auto"/>
        <w:jc w:val="left"/>
        <w:rPr>
          <w:rFonts w:ascii="宋体" w:hAnsi="宋体" w:cs="宋体"/>
          <w:sz w:val="24"/>
        </w:rPr>
      </w:pPr>
      <w:r>
        <w:rPr>
          <w:rFonts w:hint="eastAsia" w:ascii="宋体" w:hAnsi="宋体" w:cs="宋体"/>
          <w:sz w:val="24"/>
        </w:rPr>
        <w:t>（4）每年重要节假日（“五一”、“十一”、春节长假等）、大型活动期间，提前5个工作日对所有设备进行巡检，并在完成所有巡检工作的2个工作日内出具巡检报告。保证采购人设备能正常使用。</w:t>
      </w:r>
    </w:p>
    <w:p w14:paraId="2D6D9B6D">
      <w:pPr>
        <w:spacing w:line="360" w:lineRule="auto"/>
        <w:jc w:val="left"/>
        <w:rPr>
          <w:rFonts w:ascii="宋体" w:hAnsi="宋体" w:cs="宋体"/>
          <w:sz w:val="24"/>
        </w:rPr>
      </w:pPr>
      <w:r>
        <w:rPr>
          <w:rFonts w:hint="eastAsia" w:ascii="宋体" w:hAnsi="宋体" w:cs="宋体"/>
          <w:sz w:val="24"/>
        </w:rPr>
        <w:t>（5）外场设施遇偷盗、人为破坏等外力因素，造成设备丢失或无法继续使用，应及时报采购人，先行恢复由投标人承担，投标人未经采购人同意，不得私自拆除智能交通系统外场设施。</w:t>
      </w:r>
    </w:p>
    <w:p w14:paraId="5BBAB041">
      <w:pPr>
        <w:spacing w:line="360" w:lineRule="auto"/>
        <w:jc w:val="left"/>
        <w:rPr>
          <w:rFonts w:ascii="宋体" w:hAnsi="宋体" w:cs="宋体"/>
          <w:sz w:val="24"/>
        </w:rPr>
      </w:pPr>
      <w:r>
        <w:rPr>
          <w:rFonts w:hint="eastAsia" w:ascii="宋体" w:hAnsi="宋体" w:cs="宋体"/>
          <w:sz w:val="24"/>
        </w:rPr>
        <w:t>（6）配合做好采购人指派的针对本项目的其它工作，包括基础排查、系统接入、情况调查、资料提交等。</w:t>
      </w:r>
    </w:p>
    <w:p w14:paraId="3CA5948D">
      <w:pPr>
        <w:spacing w:line="360" w:lineRule="auto"/>
        <w:jc w:val="left"/>
        <w:rPr>
          <w:rFonts w:ascii="宋体" w:hAnsi="宋体" w:cs="宋体"/>
          <w:b/>
          <w:snapToGrid w:val="0"/>
          <w:sz w:val="24"/>
        </w:rPr>
      </w:pPr>
      <w:r>
        <w:rPr>
          <w:rFonts w:hint="eastAsia" w:ascii="宋体" w:hAnsi="宋体" w:cs="宋体"/>
          <w:b/>
          <w:snapToGrid w:val="0"/>
          <w:sz w:val="24"/>
        </w:rPr>
        <w:t>1）卡口抓拍系统：</w:t>
      </w:r>
    </w:p>
    <w:p w14:paraId="3A421FC9">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根据高速交通安全监测与治理平台发现异常状况，接到采购人通知后应于30分钟内响应，24小时内解决问题。</w:t>
      </w:r>
    </w:p>
    <w:p w14:paraId="213BDA60">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车辆识别应具有车牌识别、车辆类型、车辆颜色识别、车标识别、车辆子品牌等功能，拍头式卡口要求清晰分辨前排司乘人员图像，拍尾式卡口要求完整反映车尾特征，发现异常状况，接到采购人通知后应于30分钟内响应，24小时内解决问题。</w:t>
      </w:r>
    </w:p>
    <w:p w14:paraId="69775448">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检测卡口闪光灯、补光灯是否正常，发现异常状况，接到采购人通知后应于30分钟内响应，24小时内解决问题。</w:t>
      </w:r>
    </w:p>
    <w:p w14:paraId="5AD9D65D">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检查设备电气和传输性能，应符合设备的技术指标要求。</w:t>
      </w:r>
    </w:p>
    <w:p w14:paraId="7E3E3842">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结构完整，安装符合技术规范要求，部件齐全，设备清洁，设备安装环境符合要求。</w:t>
      </w:r>
    </w:p>
    <w:p w14:paraId="38557298">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维护过程资料、技术资料齐全、完整，与设备相符。</w:t>
      </w:r>
    </w:p>
    <w:p w14:paraId="65415008">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设备长期使用，性能严重下降，元器件老化、经常出现不明故障难以修复的设备</w:t>
      </w:r>
      <w:r>
        <w:rPr>
          <w:rFonts w:hint="eastAsia" w:ascii="宋体" w:hAnsi="宋体" w:cs="宋体"/>
          <w:b/>
          <w:bCs/>
          <w:snapToGrid w:val="0"/>
          <w:sz w:val="24"/>
        </w:rPr>
        <w:t>，投标人接到采购人通知后，应在30分钟内响应；3小时内到达现场；24小时内维修完成，无法维修的需在24小时内进行更换备品备件。若遇外力原因（链路、电力、事故、抢修等）无法在规定时间内修复，应故障发现后的3个小时内向采购人申请合理延期，同一点位同一设备修复后，7天内不得出现类似故障。</w:t>
      </w:r>
    </w:p>
    <w:p w14:paraId="251840F8">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外场人员设备维修过程中需按采购人施工规范施工，及时向管辖大队报备，并服从现场民警及指挥室指挥；不得私自拆除所维护的设备；维修人员需穿戴印有本单位名称或标识的反光衣、高空作业应系安全带、戴好安全帽、穿戴电工胶鞋；不得因安全问题被采购人或大队约谈、被社会媒体曝光、被采购人领导或大队领导点名批评、受到多方投诉情况，造成事故或不良影响。</w:t>
      </w:r>
    </w:p>
    <w:p w14:paraId="2F1865E6">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外场设施修复后，现场需对窨井、手孔进行封闭；不得出现线缆裸露、使用不合格的配件和材料、原有设备损坏等现象。</w:t>
      </w:r>
    </w:p>
    <w:p w14:paraId="58998D02">
      <w:pPr>
        <w:spacing w:line="360" w:lineRule="auto"/>
        <w:jc w:val="left"/>
        <w:rPr>
          <w:rFonts w:ascii="宋体" w:hAnsi="宋体" w:cs="宋体"/>
          <w:b/>
          <w:bCs/>
          <w:snapToGrid w:val="0"/>
          <w:sz w:val="24"/>
        </w:rPr>
      </w:pPr>
      <w:r>
        <w:rPr>
          <w:rFonts w:hint="eastAsia" w:ascii="宋体" w:hAnsi="宋体" w:cs="宋体"/>
          <w:b/>
          <w:bCs/>
          <w:snapToGrid w:val="0"/>
          <w:sz w:val="24"/>
        </w:rPr>
        <w:t>2）内场设备维护</w:t>
      </w:r>
    </w:p>
    <w:p w14:paraId="59C16EF1">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做好每周两次机房内部温度、湿度、供电等基础设施的巡检工作，并做好登记。</w:t>
      </w:r>
    </w:p>
    <w:p w14:paraId="1571EF62">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做好一周一次机房内部服务器、存储、矩阵、交换机、硬盘录像机、光端机等硬件设备的巡检工作，并做好登记。</w:t>
      </w:r>
    </w:p>
    <w:p w14:paraId="79AF2AF0">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做好机房管理工作和设备出入登记，及时更新机房设备清单，及时将机房设备清单提交采购人。</w:t>
      </w:r>
    </w:p>
    <w:p w14:paraId="77B5D545">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做好机房人员出入登记和管理工作，将出入人员登记表提交采购人。</w:t>
      </w:r>
    </w:p>
    <w:p w14:paraId="048638F5">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做好机房值班室等内部环境和设备的清洁工作，确保机房环境和设备整洁。</w:t>
      </w:r>
    </w:p>
    <w:p w14:paraId="09A743EF">
      <w:pPr>
        <w:spacing w:line="360" w:lineRule="auto"/>
        <w:jc w:val="left"/>
        <w:rPr>
          <w:rFonts w:ascii="宋体" w:hAnsi="宋体" w:cs="宋体"/>
          <w:b/>
          <w:bCs/>
          <w:snapToGrid w:val="0"/>
          <w:sz w:val="24"/>
        </w:rPr>
      </w:pPr>
      <w:r>
        <w:rPr>
          <w:rFonts w:hint="eastAsia" w:ascii="宋体" w:hAnsi="宋体" w:cs="宋体"/>
          <w:b/>
          <w:bCs/>
          <w:snapToGrid w:val="0"/>
          <w:sz w:val="24"/>
        </w:rPr>
        <w:t>3）监控系统</w:t>
      </w:r>
    </w:p>
    <w:p w14:paraId="2585E1AD">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监控系统应定期进行巡视，以确保设备正常工作。巡视频率可以根据具体情况而定，一般每周进行至少一次巡视。</w:t>
      </w:r>
    </w:p>
    <w:p w14:paraId="2CD62447">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巡视时应检查监控摄像头是否正常工作，画面是否清晰，摄像头是否存在故障或损坏等情况。</w:t>
      </w:r>
    </w:p>
    <w:p w14:paraId="2272A5A6">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如果在巡视过程中发现了问题或故障，应立即采取相应的措施进行处理。出现屏幕卡顿或提示系统故障等问题可尝试重新启动，若重启无法解决问题，则联系相关专业人员，进行进一步的维修或更换设备。</w:t>
      </w:r>
    </w:p>
    <w:p w14:paraId="15F5AF79">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维护保养包括清洁设备、检查设备线缆连接是否松动、更新软件版本等操作，以确保设备的长期稳定运行。</w:t>
      </w:r>
    </w:p>
    <w:p w14:paraId="5F9FFB14">
      <w:pPr>
        <w:spacing w:line="360" w:lineRule="auto"/>
        <w:jc w:val="left"/>
        <w:rPr>
          <w:rFonts w:ascii="宋体" w:hAnsi="宋体" w:cs="宋体"/>
          <w:b/>
          <w:snapToGrid w:val="0"/>
          <w:sz w:val="24"/>
        </w:rPr>
      </w:pPr>
      <w:r>
        <w:rPr>
          <w:rFonts w:hint="eastAsia" w:ascii="宋体" w:hAnsi="宋体" w:cs="宋体"/>
          <w:b/>
          <w:snapToGrid w:val="0"/>
          <w:sz w:val="24"/>
        </w:rPr>
        <w:t>4）非现场执法系统：</w:t>
      </w:r>
    </w:p>
    <w:p w14:paraId="187151E0">
      <w:pPr>
        <w:numPr>
          <w:ilvl w:val="0"/>
          <w:numId w:val="6"/>
        </w:numPr>
        <w:spacing w:line="360" w:lineRule="auto"/>
        <w:jc w:val="left"/>
        <w:rPr>
          <w:rFonts w:ascii="宋体" w:hAnsi="宋体" w:cs="宋体"/>
          <w:b/>
          <w:bCs/>
          <w:snapToGrid w:val="0"/>
          <w:sz w:val="24"/>
        </w:rPr>
      </w:pPr>
      <w:r>
        <w:rPr>
          <w:rFonts w:hint="eastAsia" w:ascii="宋体" w:hAnsi="宋体" w:cs="宋体"/>
          <w:b/>
          <w:bCs/>
          <w:snapToGrid w:val="0"/>
          <w:sz w:val="24"/>
        </w:rPr>
        <w:t>按要求完成非现场执法设备维护工作，确保执法设备稳定运行。</w:t>
      </w:r>
    </w:p>
    <w:p w14:paraId="19C1EE1E">
      <w:pPr>
        <w:numPr>
          <w:ilvl w:val="0"/>
          <w:numId w:val="6"/>
        </w:numPr>
        <w:spacing w:line="360" w:lineRule="auto"/>
        <w:jc w:val="left"/>
        <w:rPr>
          <w:rFonts w:ascii="宋体" w:hAnsi="宋体" w:cs="宋体"/>
          <w:b/>
          <w:bCs/>
          <w:snapToGrid w:val="0"/>
          <w:sz w:val="24"/>
        </w:rPr>
      </w:pPr>
      <w:r>
        <w:rPr>
          <w:rFonts w:hint="eastAsia" w:ascii="宋体" w:hAnsi="宋体" w:cs="宋体"/>
          <w:b/>
          <w:bCs/>
          <w:snapToGrid w:val="0"/>
          <w:sz w:val="24"/>
        </w:rPr>
        <w:t>按计划做好每周一次非现场执法设施点位运行情况的日常巡检工作，并做好登记，巡检结果同步发送给采购人。</w:t>
      </w:r>
    </w:p>
    <w:p w14:paraId="5E23201E">
      <w:pPr>
        <w:numPr>
          <w:ilvl w:val="0"/>
          <w:numId w:val="6"/>
        </w:numPr>
        <w:spacing w:line="360" w:lineRule="auto"/>
        <w:jc w:val="left"/>
        <w:rPr>
          <w:rFonts w:ascii="宋体" w:hAnsi="宋体" w:cs="宋体"/>
          <w:b/>
          <w:bCs/>
          <w:snapToGrid w:val="0"/>
          <w:sz w:val="24"/>
        </w:rPr>
      </w:pPr>
      <w:r>
        <w:rPr>
          <w:rFonts w:hint="eastAsia" w:ascii="宋体" w:hAnsi="宋体" w:cs="宋体"/>
          <w:b/>
          <w:bCs/>
          <w:snapToGrid w:val="0"/>
          <w:sz w:val="24"/>
        </w:rPr>
        <w:t>做好非现场执法设施点位的设置正确、合理（检查是否存在抓拍系统错拍，不拍等情况）。</w:t>
      </w:r>
    </w:p>
    <w:p w14:paraId="3FC5BBF1">
      <w:pPr>
        <w:spacing w:line="360" w:lineRule="auto"/>
        <w:jc w:val="left"/>
        <w:rPr>
          <w:rFonts w:ascii="宋体" w:hAnsi="宋体" w:cs="宋体"/>
          <w:b/>
          <w:bCs/>
          <w:snapToGrid w:val="0"/>
          <w:sz w:val="24"/>
        </w:rPr>
      </w:pPr>
      <w:r>
        <w:rPr>
          <w:rFonts w:hint="eastAsia" w:ascii="宋体" w:hAnsi="宋体" w:cs="宋体"/>
          <w:b/>
          <w:bCs/>
          <w:snapToGrid w:val="0"/>
          <w:sz w:val="24"/>
        </w:rPr>
        <w:t>5）无线通讯基站：</w:t>
      </w:r>
    </w:p>
    <w:p w14:paraId="65330E3F">
      <w:pPr>
        <w:numPr>
          <w:ilvl w:val="0"/>
          <w:numId w:val="7"/>
        </w:numPr>
        <w:spacing w:line="360" w:lineRule="auto"/>
        <w:outlineLvl w:val="4"/>
        <w:rPr>
          <w:rFonts w:ascii="宋体" w:hAnsi="宋体" w:cs="宋体"/>
          <w:b/>
          <w:sz w:val="24"/>
        </w:rPr>
      </w:pPr>
      <w:r>
        <w:rPr>
          <w:rFonts w:hint="eastAsia" w:ascii="宋体" w:hAnsi="宋体" w:cs="宋体"/>
          <w:b/>
          <w:sz w:val="24"/>
        </w:rPr>
        <w:t>每3个月巡检一次,进行设备检修、通话测试和蓄电池检测,以保证所有基地台运转良好，消除故障和事故隐患。</w:t>
      </w:r>
    </w:p>
    <w:p w14:paraId="7354B255">
      <w:pPr>
        <w:numPr>
          <w:ilvl w:val="0"/>
          <w:numId w:val="7"/>
        </w:numPr>
        <w:spacing w:line="360" w:lineRule="auto"/>
        <w:outlineLvl w:val="4"/>
        <w:rPr>
          <w:rFonts w:ascii="宋体" w:hAnsi="宋体" w:cs="宋体"/>
          <w:bCs/>
          <w:sz w:val="24"/>
        </w:rPr>
      </w:pPr>
      <w:r>
        <w:rPr>
          <w:rFonts w:hint="eastAsia" w:ascii="宋体" w:hAnsi="宋体" w:cs="宋体"/>
          <w:bCs/>
          <w:sz w:val="24"/>
        </w:rPr>
        <w:t>建立有效的安全策略和制定应急预案,在遇突发事件时确保系统在策略和预案指定时间内完成恢复。</w:t>
      </w:r>
    </w:p>
    <w:p w14:paraId="6E4CEFB0">
      <w:pPr>
        <w:spacing w:line="360" w:lineRule="auto"/>
        <w:outlineLvl w:val="4"/>
        <w:rPr>
          <w:rFonts w:ascii="宋体" w:hAnsi="宋体" w:cs="宋体"/>
          <w:b/>
          <w:sz w:val="24"/>
        </w:rPr>
      </w:pPr>
      <w:r>
        <w:rPr>
          <w:rFonts w:hint="eastAsia" w:ascii="宋体" w:hAnsi="宋体" w:cs="宋体"/>
          <w:b/>
          <w:sz w:val="24"/>
        </w:rPr>
        <w:t>2.3.2、巡检工作主要内容：</w:t>
      </w:r>
    </w:p>
    <w:p w14:paraId="294AF622">
      <w:pPr>
        <w:spacing w:line="360" w:lineRule="auto"/>
        <w:outlineLvl w:val="4"/>
        <w:rPr>
          <w:rFonts w:ascii="宋体" w:hAnsi="宋体" w:cs="宋体"/>
          <w:bCs/>
          <w:sz w:val="24"/>
        </w:rPr>
      </w:pPr>
      <w:r>
        <w:rPr>
          <w:rFonts w:hint="eastAsia" w:ascii="宋体" w:hAnsi="宋体" w:cs="宋体"/>
          <w:bCs/>
          <w:sz w:val="24"/>
        </w:rPr>
        <w:t>招标范围内外场点位设备后台运行情况每周巡检一次并建立巡检台帐，招标范围内所有外场点位每6个月现场巡检一次，所有内场点位每季度现场巡检一次，并建立内外场独立巡检台帐。巡检报告要求应在巡检工作完成后的五个工作日内提交，所有报告均以纸质版提交，巡检内容为：</w:t>
      </w:r>
    </w:p>
    <w:p w14:paraId="2C7EE601">
      <w:pPr>
        <w:spacing w:line="360" w:lineRule="auto"/>
        <w:outlineLvl w:val="4"/>
        <w:rPr>
          <w:rFonts w:ascii="宋体" w:hAnsi="宋体" w:cs="宋体"/>
          <w:bCs/>
          <w:sz w:val="24"/>
        </w:rPr>
      </w:pPr>
      <w:r>
        <w:rPr>
          <w:rFonts w:hint="eastAsia" w:ascii="宋体" w:hAnsi="宋体" w:cs="宋体"/>
          <w:bCs/>
          <w:sz w:val="24"/>
        </w:rPr>
        <w:t>a.清洁设备，保证外场设备安全、整洁、干净。</w:t>
      </w:r>
    </w:p>
    <w:p w14:paraId="1A2CCF8E">
      <w:pPr>
        <w:spacing w:line="360" w:lineRule="auto"/>
        <w:outlineLvl w:val="4"/>
        <w:rPr>
          <w:rFonts w:ascii="宋体" w:hAnsi="宋体" w:cs="宋体"/>
          <w:bCs/>
          <w:sz w:val="24"/>
        </w:rPr>
      </w:pPr>
      <w:r>
        <w:rPr>
          <w:rFonts w:hint="eastAsia" w:ascii="宋体" w:hAnsi="宋体" w:cs="宋体"/>
          <w:bCs/>
          <w:sz w:val="24"/>
        </w:rPr>
        <w:t>b.安全检查，保证外场设备用电、防雷、防锈、防水等设施安全。</w:t>
      </w:r>
    </w:p>
    <w:p w14:paraId="69ABC08B">
      <w:pPr>
        <w:spacing w:line="360" w:lineRule="auto"/>
        <w:outlineLvl w:val="4"/>
        <w:rPr>
          <w:rFonts w:ascii="宋体" w:hAnsi="宋体" w:cs="宋体"/>
          <w:bCs/>
          <w:sz w:val="24"/>
        </w:rPr>
      </w:pPr>
      <w:r>
        <w:rPr>
          <w:rFonts w:hint="eastAsia" w:ascii="宋体" w:hAnsi="宋体" w:cs="宋体"/>
          <w:bCs/>
          <w:sz w:val="24"/>
        </w:rPr>
        <w:t>c.统计遮挡物，如树枝等遮挡设备的情况，并每周统计上报，协助清理。</w:t>
      </w:r>
    </w:p>
    <w:p w14:paraId="183267FF">
      <w:pPr>
        <w:spacing w:line="360" w:lineRule="auto"/>
        <w:outlineLvl w:val="4"/>
        <w:rPr>
          <w:rFonts w:ascii="宋体" w:hAnsi="宋体" w:cs="宋体"/>
          <w:bCs/>
          <w:sz w:val="24"/>
        </w:rPr>
      </w:pPr>
      <w:r>
        <w:rPr>
          <w:rFonts w:hint="eastAsia" w:ascii="宋体" w:hAnsi="宋体" w:cs="宋体"/>
          <w:bCs/>
          <w:sz w:val="24"/>
        </w:rPr>
        <w:t>d.检查外场设备的完整性和牢固性，消除人为或自然原因影响安全和功能使用的隐患。</w:t>
      </w:r>
    </w:p>
    <w:p w14:paraId="139B7AD6">
      <w:pPr>
        <w:spacing w:line="360" w:lineRule="auto"/>
        <w:outlineLvl w:val="4"/>
        <w:rPr>
          <w:rFonts w:ascii="宋体" w:hAnsi="宋体" w:cs="宋体"/>
          <w:bCs/>
          <w:sz w:val="24"/>
        </w:rPr>
      </w:pPr>
      <w:r>
        <w:rPr>
          <w:rFonts w:hint="eastAsia" w:ascii="宋体" w:hAnsi="宋体" w:cs="宋体"/>
          <w:bCs/>
          <w:sz w:val="24"/>
        </w:rPr>
        <w:t>e.做好基础资料编辑修改工作,编写基础资料电子资料库。</w:t>
      </w:r>
    </w:p>
    <w:p w14:paraId="792357D4">
      <w:pPr>
        <w:spacing w:line="360" w:lineRule="auto"/>
        <w:outlineLvl w:val="4"/>
        <w:rPr>
          <w:rFonts w:ascii="宋体" w:hAnsi="宋体" w:cs="宋体"/>
          <w:bCs/>
          <w:sz w:val="24"/>
        </w:rPr>
      </w:pPr>
      <w:r>
        <w:rPr>
          <w:rFonts w:hint="eastAsia" w:ascii="宋体" w:hAnsi="宋体" w:cs="宋体"/>
          <w:bCs/>
          <w:sz w:val="24"/>
        </w:rPr>
        <w:t>f.监控设施、智能卡口设施要求调整光圈、焦距、白平衡等参数，保证图像清晰。</w:t>
      </w:r>
    </w:p>
    <w:p w14:paraId="2F67B463">
      <w:pPr>
        <w:spacing w:line="360" w:lineRule="auto"/>
        <w:outlineLvl w:val="4"/>
        <w:rPr>
          <w:rFonts w:ascii="宋体" w:hAnsi="宋体" w:cs="宋体"/>
          <w:bCs/>
          <w:sz w:val="24"/>
        </w:rPr>
      </w:pPr>
      <w:r>
        <w:rPr>
          <w:rFonts w:hint="eastAsia" w:ascii="宋体" w:hAnsi="宋体" w:cs="宋体"/>
          <w:bCs/>
          <w:sz w:val="24"/>
        </w:rPr>
        <w:t>内场要求：</w:t>
      </w:r>
    </w:p>
    <w:p w14:paraId="029F5169">
      <w:pPr>
        <w:spacing w:line="360" w:lineRule="auto"/>
        <w:outlineLvl w:val="4"/>
        <w:rPr>
          <w:rFonts w:ascii="宋体" w:hAnsi="宋体" w:cs="宋体"/>
          <w:bCs/>
          <w:sz w:val="24"/>
        </w:rPr>
      </w:pPr>
      <w:r>
        <w:rPr>
          <w:rFonts w:hint="eastAsia" w:ascii="宋体" w:hAnsi="宋体" w:cs="宋体"/>
          <w:bCs/>
          <w:sz w:val="24"/>
        </w:rPr>
        <w:t>a.清洁设备，保证内场设备安全、整洁、干净。</w:t>
      </w:r>
    </w:p>
    <w:p w14:paraId="74E8A95A">
      <w:pPr>
        <w:spacing w:line="360" w:lineRule="auto"/>
        <w:outlineLvl w:val="4"/>
        <w:rPr>
          <w:rFonts w:ascii="宋体" w:hAnsi="宋体" w:cs="宋体"/>
          <w:bCs/>
          <w:sz w:val="24"/>
        </w:rPr>
      </w:pPr>
      <w:r>
        <w:rPr>
          <w:rFonts w:hint="eastAsia" w:ascii="宋体" w:hAnsi="宋体" w:cs="宋体"/>
          <w:bCs/>
          <w:sz w:val="24"/>
        </w:rPr>
        <w:t>b.安全检查，保证内场设备正常使用。</w:t>
      </w:r>
    </w:p>
    <w:p w14:paraId="4A2C25D3">
      <w:pPr>
        <w:spacing w:line="360" w:lineRule="auto"/>
        <w:outlineLvl w:val="4"/>
        <w:rPr>
          <w:rFonts w:ascii="宋体" w:hAnsi="宋体" w:cs="宋体"/>
          <w:bCs/>
          <w:sz w:val="24"/>
        </w:rPr>
      </w:pPr>
      <w:r>
        <w:rPr>
          <w:rFonts w:hint="eastAsia" w:ascii="宋体" w:hAnsi="宋体" w:cs="宋体"/>
          <w:bCs/>
          <w:sz w:val="24"/>
        </w:rPr>
        <w:t>C.故障报修，保证内场设备正常使用。</w:t>
      </w:r>
    </w:p>
    <w:p w14:paraId="28F81E3A">
      <w:pPr>
        <w:spacing w:line="360" w:lineRule="auto"/>
        <w:outlineLvl w:val="4"/>
        <w:rPr>
          <w:rFonts w:ascii="宋体" w:hAnsi="宋体" w:cs="宋体"/>
          <w:bCs/>
          <w:sz w:val="24"/>
        </w:rPr>
      </w:pPr>
      <w:r>
        <w:rPr>
          <w:rFonts w:hint="eastAsia" w:ascii="宋体" w:hAnsi="宋体" w:cs="宋体"/>
          <w:bCs/>
          <w:sz w:val="24"/>
        </w:rPr>
        <w:t>投标人应按要求巡检，并做好巡检记录；若因其他单位施工导致设备丢失，投标人未及时巡检发现，将进行考核处理。</w:t>
      </w:r>
    </w:p>
    <w:p w14:paraId="33813E0F">
      <w:pPr>
        <w:spacing w:line="360" w:lineRule="auto"/>
        <w:outlineLvl w:val="4"/>
        <w:rPr>
          <w:rFonts w:ascii="宋体" w:hAnsi="宋体" w:cs="宋体"/>
          <w:b/>
          <w:sz w:val="24"/>
        </w:rPr>
      </w:pPr>
      <w:r>
        <w:rPr>
          <w:rFonts w:hint="eastAsia" w:ascii="宋体" w:hAnsi="宋体" w:cs="宋体"/>
          <w:b/>
          <w:sz w:val="24"/>
        </w:rPr>
        <w:t>2.3.3、其它内容：</w:t>
      </w:r>
    </w:p>
    <w:p w14:paraId="5B0FAF26">
      <w:pPr>
        <w:spacing w:line="360" w:lineRule="auto"/>
        <w:ind w:firstLine="480" w:firstLineChars="200"/>
        <w:rPr>
          <w:rFonts w:ascii="宋体" w:hAnsi="宋体" w:cs="宋体"/>
          <w:sz w:val="24"/>
        </w:rPr>
      </w:pPr>
      <w:r>
        <w:rPr>
          <w:rFonts w:hint="eastAsia" w:ascii="宋体" w:hAnsi="宋体" w:cs="宋体"/>
          <w:sz w:val="24"/>
        </w:rPr>
        <w:t>投标人承担本招标区域范围内采购人管理的所有设备统一管理和巡查责任，对存在安全隐患的及时做好安全措施，并承担所有前端点位因用电、接地、防锈、固牢等产生安全事故引起的一切责任。</w:t>
      </w:r>
    </w:p>
    <w:p w14:paraId="74A063C5">
      <w:pPr>
        <w:spacing w:line="360" w:lineRule="auto"/>
        <w:ind w:firstLine="482" w:firstLineChars="200"/>
        <w:outlineLvl w:val="4"/>
        <w:rPr>
          <w:rFonts w:ascii="宋体" w:hAnsi="宋体" w:cs="宋体"/>
          <w:b/>
          <w:sz w:val="24"/>
        </w:rPr>
      </w:pPr>
      <w:r>
        <w:rPr>
          <w:rFonts w:hint="eastAsia" w:ascii="宋体" w:hAnsi="宋体" w:cs="宋体"/>
          <w:b/>
          <w:sz w:val="24"/>
        </w:rPr>
        <w:t>投标人须提供7*24小时服务热线，随时接受采购人的服务请求；出现问题，投标人应在30分钟内响应；3小时内到达现场；24小时内维修完成，无法维修的需在24小时内进行更换备品备件。</w:t>
      </w:r>
      <w:bookmarkStart w:id="29" w:name="_Hlk161327757"/>
      <w:r>
        <w:rPr>
          <w:rFonts w:hint="eastAsia" w:ascii="宋体" w:hAnsi="宋体" w:cs="宋体"/>
          <w:b/>
          <w:sz w:val="24"/>
        </w:rPr>
        <w:t>若遇外力原因（链路、电力、事故、抢修等）无法在规定时间内修复，应故障发现后的3小时内向采购人申请合理延期。</w:t>
      </w:r>
      <w:bookmarkEnd w:id="29"/>
    </w:p>
    <w:p w14:paraId="64B27F44">
      <w:pPr>
        <w:spacing w:line="360" w:lineRule="auto"/>
        <w:outlineLvl w:val="4"/>
        <w:rPr>
          <w:rFonts w:ascii="宋体" w:hAnsi="宋体" w:cs="宋体"/>
          <w:b/>
          <w:sz w:val="24"/>
        </w:rPr>
      </w:pPr>
      <w:r>
        <w:rPr>
          <w:rFonts w:hint="eastAsia" w:ascii="宋体" w:hAnsi="宋体" w:cs="宋体"/>
          <w:b/>
          <w:sz w:val="24"/>
        </w:rPr>
        <w:t>2.3.4、维护标准及工作要求</w:t>
      </w:r>
    </w:p>
    <w:p w14:paraId="70E3F368">
      <w:pPr>
        <w:spacing w:line="360" w:lineRule="auto"/>
        <w:outlineLvl w:val="4"/>
        <w:rPr>
          <w:rFonts w:ascii="宋体" w:hAnsi="宋体" w:cs="宋体"/>
          <w:b/>
          <w:sz w:val="24"/>
        </w:rPr>
      </w:pPr>
      <w:r>
        <w:rPr>
          <w:rFonts w:hint="eastAsia" w:ascii="宋体" w:hAnsi="宋体" w:cs="宋体"/>
          <w:b/>
          <w:sz w:val="24"/>
        </w:rPr>
        <w:t>1）国家技术监督局《信息技术设备的安全》。</w:t>
      </w:r>
    </w:p>
    <w:p w14:paraId="48DCA2E1">
      <w:pPr>
        <w:spacing w:line="360" w:lineRule="auto"/>
        <w:outlineLvl w:val="4"/>
        <w:rPr>
          <w:rFonts w:ascii="宋体" w:hAnsi="宋体" w:cs="宋体"/>
          <w:b/>
          <w:sz w:val="24"/>
        </w:rPr>
      </w:pPr>
      <w:r>
        <w:rPr>
          <w:rFonts w:hint="eastAsia" w:ascii="宋体" w:hAnsi="宋体" w:cs="宋体"/>
          <w:b/>
          <w:sz w:val="24"/>
        </w:rPr>
        <w:t>2）国家技术监督局《测量、控制和试验室用电气设备的安全要求》</w:t>
      </w:r>
    </w:p>
    <w:p w14:paraId="2247BA01">
      <w:pPr>
        <w:spacing w:line="360" w:lineRule="auto"/>
        <w:outlineLvl w:val="4"/>
        <w:rPr>
          <w:rFonts w:ascii="宋体" w:hAnsi="宋体" w:cs="宋体"/>
          <w:b/>
          <w:sz w:val="24"/>
        </w:rPr>
      </w:pPr>
      <w:r>
        <w:rPr>
          <w:rFonts w:hint="eastAsia" w:ascii="宋体" w:hAnsi="宋体" w:cs="宋体"/>
          <w:b/>
          <w:sz w:val="24"/>
        </w:rPr>
        <w:t>3）JTG B01-2014《公路工程技术标准》行业标准。</w:t>
      </w:r>
    </w:p>
    <w:p w14:paraId="41D246C4">
      <w:pPr>
        <w:spacing w:line="360" w:lineRule="auto"/>
        <w:outlineLvl w:val="4"/>
        <w:rPr>
          <w:rFonts w:ascii="宋体" w:hAnsi="宋体" w:cs="宋体"/>
          <w:b/>
          <w:sz w:val="24"/>
        </w:rPr>
      </w:pPr>
      <w:r>
        <w:rPr>
          <w:rFonts w:hint="eastAsia" w:ascii="宋体" w:hAnsi="宋体" w:cs="宋体"/>
          <w:b/>
          <w:sz w:val="24"/>
        </w:rPr>
        <w:t>4）GA/T652—2017《</w:t>
      </w:r>
      <w:r>
        <w:rPr>
          <w:rFonts w:hint="eastAsia" w:ascii="宋体" w:hAnsi="宋体" w:eastAsia="宋体" w:cs="宋体"/>
          <w:b/>
          <w:sz w:val="24"/>
          <w:szCs w:val="24"/>
        </w:rPr>
        <w:t>公安交通管理外场设备基础</w:t>
      </w:r>
      <w:r>
        <w:rPr>
          <w:rFonts w:hint="eastAsia" w:ascii="宋体" w:hAnsi="宋体" w:cs="宋体"/>
          <w:b/>
          <w:sz w:val="24"/>
        </w:rPr>
        <w:t>设施</w:t>
      </w:r>
      <w:r>
        <w:rPr>
          <w:rFonts w:hint="eastAsia" w:ascii="宋体" w:hAnsi="宋体" w:eastAsia="宋体" w:cs="宋体"/>
          <w:b/>
          <w:sz w:val="24"/>
          <w:szCs w:val="24"/>
        </w:rPr>
        <w:t>施工通用要求</w:t>
      </w:r>
      <w:r>
        <w:rPr>
          <w:rFonts w:hint="eastAsia" w:ascii="宋体" w:hAnsi="宋体" w:cs="宋体"/>
          <w:b/>
          <w:sz w:val="24"/>
        </w:rPr>
        <w:t>》。</w:t>
      </w:r>
    </w:p>
    <w:p w14:paraId="1AE01D8E">
      <w:pPr>
        <w:spacing w:line="360" w:lineRule="auto"/>
        <w:outlineLvl w:val="4"/>
        <w:rPr>
          <w:rFonts w:ascii="宋体" w:hAnsi="宋体" w:cs="宋体"/>
          <w:b/>
          <w:sz w:val="24"/>
        </w:rPr>
      </w:pPr>
      <w:r>
        <w:rPr>
          <w:rFonts w:hint="eastAsia" w:ascii="宋体" w:hAnsi="宋体" w:cs="宋体"/>
          <w:b/>
          <w:sz w:val="24"/>
        </w:rPr>
        <w:t>5）外场设施需建设可靠的接地安全装置和漏电保护装置。</w:t>
      </w:r>
    </w:p>
    <w:p w14:paraId="6DA7084F">
      <w:pPr>
        <w:spacing w:line="360" w:lineRule="auto"/>
        <w:outlineLvl w:val="4"/>
        <w:rPr>
          <w:rFonts w:ascii="宋体" w:hAnsi="宋体" w:cs="宋体"/>
          <w:b/>
          <w:sz w:val="24"/>
        </w:rPr>
      </w:pPr>
      <w:r>
        <w:rPr>
          <w:rFonts w:hint="eastAsia" w:ascii="宋体" w:hAnsi="宋体" w:cs="宋体"/>
          <w:b/>
          <w:sz w:val="24"/>
        </w:rPr>
        <w:t>6）为确保本系统及时修复，投标人必须提供齐全、充足的各部件备品备件。</w:t>
      </w:r>
    </w:p>
    <w:p w14:paraId="56748C93">
      <w:pPr>
        <w:spacing w:line="360" w:lineRule="auto"/>
        <w:outlineLvl w:val="4"/>
        <w:rPr>
          <w:rFonts w:ascii="宋体" w:hAnsi="宋体" w:cs="宋体"/>
          <w:b/>
          <w:sz w:val="24"/>
        </w:rPr>
      </w:pPr>
      <w:r>
        <w:rPr>
          <w:rFonts w:hint="eastAsia" w:ascii="宋体" w:hAnsi="宋体" w:cs="宋体"/>
          <w:b/>
          <w:sz w:val="24"/>
        </w:rPr>
        <w:t>7）针对需维修的部件，投标人在拆除维修部件同时采用备品备件设备，确保系统原部件维修期间的正常运行。</w:t>
      </w:r>
    </w:p>
    <w:p w14:paraId="78F17BFD">
      <w:pPr>
        <w:spacing w:line="360" w:lineRule="auto"/>
        <w:outlineLvl w:val="4"/>
        <w:rPr>
          <w:rFonts w:ascii="宋体" w:hAnsi="宋体" w:cs="宋体"/>
          <w:b/>
          <w:sz w:val="24"/>
        </w:rPr>
      </w:pPr>
      <w:r>
        <w:rPr>
          <w:rFonts w:hint="eastAsia" w:ascii="宋体" w:hAnsi="宋体" w:cs="宋体"/>
          <w:b/>
          <w:sz w:val="24"/>
        </w:rPr>
        <w:t>8）投标人维护的设备点位中，投标人排查不仔细、修复不彻底导致设备7天内重复故障，采购人每日进行抽查，发现因投标人本身原因导致重复故障将进行考核，由此导致的损失由投标人承担。</w:t>
      </w:r>
    </w:p>
    <w:p w14:paraId="7EFC3428">
      <w:pPr>
        <w:spacing w:line="360" w:lineRule="auto"/>
        <w:outlineLvl w:val="4"/>
        <w:rPr>
          <w:rFonts w:ascii="宋体" w:hAnsi="宋体" w:cs="宋体"/>
          <w:b/>
          <w:sz w:val="24"/>
        </w:rPr>
      </w:pPr>
      <w:r>
        <w:rPr>
          <w:rFonts w:hint="eastAsia" w:ascii="宋体" w:hAnsi="宋体" w:cs="宋体"/>
          <w:b/>
          <w:sz w:val="24"/>
        </w:rPr>
        <w:t>9）设备维护修复后，应不低于原有标准，不能在维修期间由于安全措施不到位导致投诉或事故、不能在维修后出现投诉或安全事故、不能因维护人员着装等安全措施不到位导致投诉或安全事故，采购人将随机抽查；收到采购人或大队约谈、被社会媒体曝光、收到多方投诉情况、被采购人领导或大队领导点名批评、造成事故或不良影响等，因本项目中前端运行质量问题被上级公安机关通报的，发现类似情况将考核处理。由此导致的损失由投标人承担。</w:t>
      </w:r>
    </w:p>
    <w:p w14:paraId="265B430D">
      <w:pPr>
        <w:spacing w:line="360" w:lineRule="auto"/>
        <w:outlineLvl w:val="4"/>
        <w:rPr>
          <w:rFonts w:ascii="宋体" w:hAnsi="宋体" w:cs="宋体"/>
          <w:b/>
          <w:sz w:val="24"/>
        </w:rPr>
      </w:pPr>
      <w:r>
        <w:rPr>
          <w:rFonts w:hint="eastAsia" w:ascii="宋体" w:hAnsi="宋体" w:cs="宋体"/>
          <w:b/>
          <w:sz w:val="24"/>
        </w:rPr>
        <w:t>10）投标人应积极响应采购人交办任务、整理维护基础信息、收集维护资料等，随时待采购人检查，若存在资料不全、信息错误等将进行相应处罚。</w:t>
      </w:r>
    </w:p>
    <w:p w14:paraId="1D17A590">
      <w:pPr>
        <w:spacing w:line="360" w:lineRule="auto"/>
        <w:outlineLvl w:val="4"/>
        <w:rPr>
          <w:rFonts w:ascii="宋体" w:hAnsi="宋体" w:cs="宋体"/>
          <w:b/>
          <w:sz w:val="24"/>
        </w:rPr>
      </w:pPr>
      <w:r>
        <w:rPr>
          <w:rFonts w:hint="eastAsia" w:ascii="宋体" w:hAnsi="宋体" w:cs="宋体"/>
          <w:b/>
          <w:sz w:val="24"/>
        </w:rPr>
        <w:t>11）外场维护施工时，应按采购人施工规范施工，及时向管辖大队报备，并服从现场民警及指挥室指挥；不得私自拆除所维护的设备。</w:t>
      </w:r>
    </w:p>
    <w:p w14:paraId="0E1A2D77">
      <w:pPr>
        <w:spacing w:line="360" w:lineRule="auto"/>
        <w:outlineLvl w:val="4"/>
        <w:rPr>
          <w:rFonts w:ascii="宋体" w:hAnsi="宋体" w:cs="宋体"/>
          <w:b/>
          <w:sz w:val="24"/>
        </w:rPr>
      </w:pPr>
      <w:r>
        <w:rPr>
          <w:rFonts w:hint="eastAsia" w:ascii="宋体" w:hAnsi="宋体" w:cs="宋体"/>
          <w:b/>
          <w:sz w:val="24"/>
        </w:rPr>
        <w:t>12）投标人须确保作业安全，所有外场设施抢修、维护、优化期间，根据施工规范做好相应维护且满足规范相应标准，维护车辆应配备安全设施，维护设施应有路锥桶（不少于10个）、LED导向车道牌、应急闪光灯、预警车等。外场维护人员着装规范，应穿戴印有本单位名称或标识LOGO的反光衣、高空作业应系安全带、戴好安全帽、穿戴电工胶鞋。</w:t>
      </w:r>
    </w:p>
    <w:p w14:paraId="08C992FB">
      <w:pPr>
        <w:spacing w:line="360" w:lineRule="auto"/>
        <w:outlineLvl w:val="4"/>
        <w:rPr>
          <w:rFonts w:ascii="宋体" w:hAnsi="宋体" w:cs="宋体"/>
          <w:b/>
          <w:sz w:val="24"/>
        </w:rPr>
      </w:pPr>
      <w:r>
        <w:rPr>
          <w:rFonts w:hint="eastAsia" w:ascii="宋体" w:hAnsi="宋体" w:cs="宋体"/>
          <w:b/>
          <w:sz w:val="24"/>
        </w:rPr>
        <w:t>13）内场维护主要负责内场设备维护和在后台查看外场设备运行情况，发现故障的通知外场人员进行维护，并做好登记台账等工作。驻场人员应按采购人工作时间要求提供驻点服务且应遵守采购人办公场所纪律</w:t>
      </w:r>
      <w:r>
        <w:rPr>
          <w:rFonts w:hint="eastAsia" w:ascii="宋体" w:hAnsi="宋体" w:cs="宋体"/>
          <w:bCs/>
          <w:sz w:val="24"/>
          <w:u w:val="single"/>
        </w:rPr>
        <w:t>。</w:t>
      </w:r>
    </w:p>
    <w:p w14:paraId="7CB7D25B">
      <w:pPr>
        <w:spacing w:line="360" w:lineRule="auto"/>
        <w:outlineLvl w:val="4"/>
        <w:rPr>
          <w:rFonts w:ascii="宋体" w:hAnsi="宋体" w:cs="宋体"/>
          <w:b/>
          <w:sz w:val="24"/>
        </w:rPr>
      </w:pPr>
      <w:r>
        <w:rPr>
          <w:rFonts w:hint="eastAsia" w:ascii="宋体" w:hAnsi="宋体" w:cs="宋体"/>
          <w:b/>
          <w:sz w:val="24"/>
        </w:rPr>
        <w:t>14）投标人应针对本项目建立建全相应的管理制度，包括日常管理规章制度、内部岗位责任制度（包括各岗位职责等）、管理运作制度（包括档案管理制度、标准化服务制度等）、考核制度（包括考核机制、激励机制、监督机制等）、安全生产制度等。</w:t>
      </w:r>
    </w:p>
    <w:p w14:paraId="648DA50A">
      <w:pPr>
        <w:spacing w:line="360" w:lineRule="auto"/>
        <w:outlineLvl w:val="4"/>
        <w:rPr>
          <w:rFonts w:ascii="宋体" w:hAnsi="宋体" w:cs="宋体"/>
          <w:b/>
          <w:sz w:val="24"/>
        </w:rPr>
      </w:pPr>
      <w:r>
        <w:rPr>
          <w:rFonts w:hint="eastAsia" w:ascii="宋体" w:hAnsi="宋体" w:cs="宋体"/>
          <w:b/>
          <w:sz w:val="24"/>
        </w:rPr>
        <w:t>15）投标人应建立紧急事件处理应急方案，包括建立运行服务保障应急预案、对可能遇到的问题具有相应的应对措施，在服务期间巡检、故障处理的组织和联系机制等。</w:t>
      </w:r>
    </w:p>
    <w:p w14:paraId="457F2709">
      <w:pPr>
        <w:spacing w:line="360" w:lineRule="auto"/>
        <w:outlineLvl w:val="4"/>
        <w:rPr>
          <w:rFonts w:ascii="宋体" w:hAnsi="宋体" w:cs="宋体"/>
          <w:b/>
          <w:sz w:val="24"/>
        </w:rPr>
      </w:pPr>
      <w:r>
        <w:rPr>
          <w:rFonts w:hint="eastAsia" w:ascii="宋体" w:hAnsi="宋体" w:cs="宋体"/>
          <w:b/>
          <w:sz w:val="24"/>
        </w:rPr>
        <w:t>2.3.5、维护人员数量与要求</w:t>
      </w:r>
    </w:p>
    <w:p w14:paraId="2176111B">
      <w:pPr>
        <w:spacing w:line="360" w:lineRule="auto"/>
        <w:rPr>
          <w:rFonts w:ascii="宋体" w:hAnsi="宋体" w:cs="宋体"/>
          <w:sz w:val="24"/>
        </w:rPr>
      </w:pPr>
      <w:r>
        <w:rPr>
          <w:rFonts w:hint="eastAsia" w:ascii="宋体" w:hAnsi="宋体" w:cs="宋体"/>
          <w:sz w:val="24"/>
        </w:rPr>
        <w:t>1）维护人员数量：</w:t>
      </w:r>
    </w:p>
    <w:p w14:paraId="1AE63A18">
      <w:pPr>
        <w:spacing w:line="360" w:lineRule="auto"/>
        <w:ind w:firstLine="472" w:firstLineChars="196"/>
        <w:rPr>
          <w:rFonts w:ascii="宋体" w:hAnsi="宋体" w:cs="宋体"/>
          <w:bCs/>
          <w:sz w:val="24"/>
          <w:u w:val="single"/>
        </w:rPr>
      </w:pPr>
      <w:r>
        <w:rPr>
          <w:rFonts w:hint="eastAsia" w:ascii="宋体" w:hAnsi="宋体" w:cs="宋体"/>
          <w:b/>
          <w:sz w:val="24"/>
          <w:u w:val="single"/>
        </w:rPr>
        <w:t>▲项目要求内场</w:t>
      </w:r>
      <w:r>
        <w:rPr>
          <w:rFonts w:hint="eastAsia" w:ascii="宋体" w:hAnsi="宋体" w:cs="宋体"/>
          <w:b/>
          <w:bCs/>
          <w:sz w:val="24"/>
          <w:u w:val="single"/>
        </w:rPr>
        <w:t>驻点人员</w:t>
      </w:r>
      <w:r>
        <w:rPr>
          <w:rFonts w:hint="eastAsia" w:ascii="宋体" w:hAnsi="宋体" w:cs="宋体"/>
          <w:b/>
          <w:sz w:val="24"/>
          <w:u w:val="single"/>
        </w:rPr>
        <w:t>2人（含项目负责人）、外场维护人员4人。</w:t>
      </w:r>
    </w:p>
    <w:p w14:paraId="61084878">
      <w:pPr>
        <w:adjustRightInd/>
        <w:spacing w:line="360" w:lineRule="auto"/>
        <w:ind w:firstLine="480" w:firstLineChars="200"/>
        <w:rPr>
          <w:rFonts w:ascii="宋体" w:hAnsi="宋体" w:cs="宋体"/>
          <w:bCs/>
          <w:sz w:val="24"/>
          <w:u w:val="single"/>
        </w:rPr>
      </w:pPr>
      <w:r>
        <w:rPr>
          <w:rFonts w:hint="eastAsia" w:ascii="宋体" w:hAnsi="宋体" w:cs="宋体"/>
          <w:bCs/>
          <w:sz w:val="24"/>
          <w:u w:val="single"/>
        </w:rPr>
        <w:t>内场驻点人员：投标人需提供派驻2人，</w:t>
      </w:r>
      <w:r>
        <w:rPr>
          <w:rFonts w:hint="eastAsia" w:ascii="宋体" w:hAnsi="宋体" w:cs="宋体"/>
          <w:sz w:val="24"/>
          <w:u w:val="single"/>
        </w:rPr>
        <w:t>年龄要求45周岁（含）以下，</w:t>
      </w:r>
      <w:r>
        <w:rPr>
          <w:rFonts w:hint="eastAsia" w:ascii="宋体" w:hAnsi="宋体" w:cs="宋体"/>
          <w:bCs/>
          <w:sz w:val="24"/>
          <w:u w:val="single"/>
        </w:rPr>
        <w:t>工作人员7*24小时常驻采购人单位（萧山机房），驻点人员需具有类似设备维护项目经验【投标时提供业绩合同（须体现人员姓名）】。</w:t>
      </w:r>
    </w:p>
    <w:p w14:paraId="628E0975">
      <w:pPr>
        <w:adjustRightInd/>
        <w:spacing w:line="360" w:lineRule="auto"/>
        <w:ind w:firstLine="482" w:firstLineChars="200"/>
        <w:rPr>
          <w:rFonts w:ascii="宋体" w:hAnsi="宋体" w:cs="宋体"/>
          <w:b/>
          <w:sz w:val="24"/>
          <w:u w:val="single"/>
        </w:rPr>
      </w:pPr>
      <w:r>
        <w:rPr>
          <w:rFonts w:hint="eastAsia" w:ascii="宋体" w:hAnsi="宋体" w:cs="宋体"/>
          <w:b/>
          <w:sz w:val="24"/>
          <w:u w:val="single"/>
        </w:rPr>
        <w:t>外场维护人员：拟派4人，年龄要求45周岁（含）以下并且</w:t>
      </w:r>
      <w:r>
        <w:rPr>
          <w:rFonts w:hint="eastAsia" w:ascii="宋体" w:hAnsi="宋体" w:cs="宋体"/>
          <w:b/>
          <w:bCs/>
          <w:sz w:val="24"/>
          <w:u w:val="single"/>
        </w:rPr>
        <w:t>需具有类似设备维护项目经验【投标时提供业绩合同（须体现人员姓名）】</w:t>
      </w:r>
      <w:r>
        <w:rPr>
          <w:rFonts w:hint="eastAsia" w:ascii="宋体" w:hAnsi="宋体" w:cs="宋体"/>
          <w:b/>
          <w:sz w:val="24"/>
          <w:u w:val="single"/>
        </w:rPr>
        <w:t>，服务时间7*24小时。</w:t>
      </w:r>
    </w:p>
    <w:p w14:paraId="37C7DD10">
      <w:pPr>
        <w:spacing w:line="360" w:lineRule="auto"/>
        <w:ind w:firstLine="482" w:firstLineChars="200"/>
        <w:rPr>
          <w:rFonts w:ascii="宋体" w:hAnsi="宋体" w:cs="宋体"/>
          <w:b/>
          <w:sz w:val="24"/>
          <w:u w:val="single"/>
        </w:rPr>
      </w:pPr>
      <w:r>
        <w:rPr>
          <w:rFonts w:hint="eastAsia" w:ascii="宋体" w:hAnsi="宋体" w:cs="宋体"/>
          <w:b/>
          <w:sz w:val="24"/>
          <w:u w:val="single"/>
        </w:rPr>
        <w:t>▲其中2名外场维护人员必须具有应急管理部颁发的特种作业操作证（低压），▲其余2名外场维护人员必须具有应急管理部颁发的特种作业操作证（高处作业）。（投标时提供特种作业操作证扫描件）</w:t>
      </w:r>
    </w:p>
    <w:p w14:paraId="08B755E3">
      <w:pPr>
        <w:spacing w:line="360" w:lineRule="auto"/>
        <w:rPr>
          <w:rFonts w:ascii="宋体" w:hAnsi="宋体" w:cs="宋体"/>
          <w:sz w:val="24"/>
        </w:rPr>
      </w:pPr>
      <w:r>
        <w:rPr>
          <w:rFonts w:hint="eastAsia" w:ascii="宋体" w:hAnsi="宋体" w:cs="宋体"/>
          <w:sz w:val="24"/>
        </w:rPr>
        <w:t>中标后，投标人须根据招标要求和投标承诺提供维护人员应与投标文件一致；若因特殊原因需要替换，应通过采购人审批并报备后方可替换；通过审批且通知投标人后，替换人员应在24小时内到位。更换后的人员资历不得低于投标时的人员资历。</w:t>
      </w:r>
    </w:p>
    <w:p w14:paraId="1DD73EB8">
      <w:pPr>
        <w:spacing w:line="360" w:lineRule="auto"/>
        <w:outlineLvl w:val="4"/>
        <w:rPr>
          <w:rFonts w:ascii="宋体" w:hAnsi="宋体" w:cs="宋体"/>
          <w:b/>
          <w:sz w:val="24"/>
        </w:rPr>
      </w:pPr>
      <w:r>
        <w:rPr>
          <w:rFonts w:hint="eastAsia" w:ascii="宋体" w:hAnsi="宋体" w:cs="宋体"/>
          <w:b/>
          <w:sz w:val="24"/>
        </w:rPr>
        <w:t>2.3.6、维护设备要求</w:t>
      </w:r>
    </w:p>
    <w:p w14:paraId="1C6CC305">
      <w:pPr>
        <w:spacing w:line="360" w:lineRule="auto"/>
        <w:rPr>
          <w:rFonts w:ascii="宋体" w:hAnsi="宋体" w:cs="宋体"/>
          <w:sz w:val="24"/>
        </w:rPr>
      </w:pPr>
      <w:r>
        <w:rPr>
          <w:rFonts w:hint="eastAsia" w:ascii="宋体" w:hAnsi="宋体" w:cs="宋体"/>
          <w:sz w:val="24"/>
        </w:rPr>
        <w:t>1）、不少于1辆</w:t>
      </w:r>
      <w:bookmarkStart w:id="30" w:name="OLE_LINK2"/>
      <w:bookmarkStart w:id="31" w:name="OLE_LINK1"/>
      <w:r>
        <w:rPr>
          <w:rFonts w:hint="eastAsia" w:ascii="宋体" w:hAnsi="宋体" w:cs="宋体"/>
          <w:sz w:val="24"/>
        </w:rPr>
        <w:t>吊臂专项作业车</w:t>
      </w:r>
      <w:bookmarkEnd w:id="30"/>
      <w:bookmarkEnd w:id="31"/>
      <w:r>
        <w:rPr>
          <w:rFonts w:hint="eastAsia" w:ascii="宋体" w:hAnsi="宋体" w:cs="宋体"/>
          <w:sz w:val="24"/>
        </w:rPr>
        <w:t xml:space="preserve"> (车辆行驶证车辆类型必须标明为专项作业车，照片为吊臂专项作业车)、1辆登高车、2辆预警车。须提供车辆行驶证或承诺中标后7天内提供满足要求的车辆（购买或租赁均可，提供行驶证或租赁合同）。投标人承诺安装车辆定位系统，维护车辆定位信息提供采购人使用。 </w:t>
      </w:r>
    </w:p>
    <w:p w14:paraId="1A50B1D2">
      <w:pPr>
        <w:spacing w:line="360" w:lineRule="auto"/>
        <w:rPr>
          <w:rFonts w:ascii="宋体" w:hAnsi="宋体" w:cs="宋体"/>
          <w:sz w:val="24"/>
        </w:rPr>
      </w:pPr>
      <w:r>
        <w:rPr>
          <w:rFonts w:hint="eastAsia" w:ascii="宋体" w:hAnsi="宋体" w:cs="宋体"/>
          <w:sz w:val="24"/>
        </w:rPr>
        <w:t>2）、专业万用表</w:t>
      </w:r>
    </w:p>
    <w:p w14:paraId="334AADC5">
      <w:pPr>
        <w:spacing w:line="360" w:lineRule="auto"/>
        <w:rPr>
          <w:rFonts w:ascii="宋体" w:hAnsi="宋体" w:cs="宋体"/>
          <w:sz w:val="24"/>
        </w:rPr>
      </w:pPr>
      <w:r>
        <w:rPr>
          <w:rFonts w:hint="eastAsia" w:ascii="宋体" w:hAnsi="宋体" w:cs="宋体"/>
          <w:sz w:val="24"/>
        </w:rPr>
        <w:t>3）、光功率测试仪</w:t>
      </w:r>
    </w:p>
    <w:p w14:paraId="0269887D">
      <w:pPr>
        <w:spacing w:line="360" w:lineRule="auto"/>
        <w:rPr>
          <w:rFonts w:ascii="宋体" w:hAnsi="宋体" w:cs="宋体"/>
          <w:sz w:val="24"/>
        </w:rPr>
      </w:pPr>
      <w:r>
        <w:rPr>
          <w:rFonts w:hint="eastAsia" w:ascii="宋体" w:hAnsi="宋体" w:cs="宋体"/>
          <w:sz w:val="24"/>
        </w:rPr>
        <w:t>4）、视频信号、信道分析仪（如双踪示波器、信噪比分析设备等，2台以上）</w:t>
      </w:r>
    </w:p>
    <w:p w14:paraId="2B0BB6A4">
      <w:pPr>
        <w:spacing w:line="360" w:lineRule="auto"/>
        <w:rPr>
          <w:rFonts w:ascii="宋体" w:hAnsi="宋体" w:cs="宋体"/>
          <w:sz w:val="24"/>
        </w:rPr>
      </w:pPr>
      <w:r>
        <w:rPr>
          <w:rFonts w:hint="eastAsia" w:ascii="宋体" w:hAnsi="宋体" w:cs="宋体"/>
          <w:sz w:val="24"/>
        </w:rPr>
        <w:t>5）、标准信号发生器</w:t>
      </w:r>
    </w:p>
    <w:p w14:paraId="6EAA2EFB">
      <w:pPr>
        <w:spacing w:line="360" w:lineRule="auto"/>
        <w:rPr>
          <w:rFonts w:ascii="宋体" w:hAnsi="宋体" w:cs="宋体"/>
          <w:sz w:val="24"/>
        </w:rPr>
      </w:pPr>
      <w:r>
        <w:rPr>
          <w:rFonts w:hint="eastAsia" w:ascii="宋体" w:hAnsi="宋体" w:cs="宋体"/>
          <w:sz w:val="24"/>
        </w:rPr>
        <w:t>6）、清晰度、色度、照度检测设备</w:t>
      </w:r>
    </w:p>
    <w:p w14:paraId="4295121C">
      <w:pPr>
        <w:spacing w:line="360" w:lineRule="auto"/>
        <w:rPr>
          <w:rFonts w:ascii="宋体" w:hAnsi="宋体" w:cs="宋体"/>
          <w:sz w:val="24"/>
        </w:rPr>
      </w:pPr>
      <w:r>
        <w:rPr>
          <w:rFonts w:hint="eastAsia" w:ascii="宋体" w:hAnsi="宋体" w:cs="宋体"/>
          <w:sz w:val="24"/>
        </w:rPr>
        <w:t>7）、地阻测量表（钳式）</w:t>
      </w:r>
    </w:p>
    <w:p w14:paraId="52E7AD10">
      <w:pPr>
        <w:spacing w:line="360" w:lineRule="auto"/>
        <w:rPr>
          <w:rFonts w:ascii="宋体" w:hAnsi="宋体" w:cs="宋体"/>
          <w:sz w:val="24"/>
        </w:rPr>
      </w:pPr>
      <w:r>
        <w:rPr>
          <w:rFonts w:hint="eastAsia" w:ascii="宋体" w:hAnsi="宋体" w:cs="宋体"/>
          <w:sz w:val="24"/>
        </w:rPr>
        <w:t>8）、其他常用维修维护设备（有关国家标准中涉及的需要使用的工具及设备都应包含在内）</w:t>
      </w:r>
    </w:p>
    <w:p w14:paraId="656E7585">
      <w:pPr>
        <w:spacing w:line="360" w:lineRule="auto"/>
        <w:rPr>
          <w:rFonts w:ascii="宋体" w:hAnsi="宋体" w:cs="宋体"/>
          <w:sz w:val="24"/>
        </w:rPr>
      </w:pPr>
      <w:r>
        <w:rPr>
          <w:rFonts w:hint="eastAsia" w:ascii="宋体" w:hAnsi="宋体" w:cs="宋体"/>
          <w:sz w:val="24"/>
        </w:rPr>
        <w:t>中标后，投标人须根据招标要求和投标承诺提供相应维护车辆，车辆应与投标文件一致；若因特殊原因需要替换，若必须更换需提前15天向采购人提出申请，应通过采购人审批并报备后方可替换；通过审批且通知投标人后，替换车辆应在24小时内到位且不得低于投标时提供的车辆。</w:t>
      </w:r>
    </w:p>
    <w:p w14:paraId="49BC810F">
      <w:pPr>
        <w:spacing w:line="360" w:lineRule="auto"/>
        <w:outlineLvl w:val="4"/>
        <w:rPr>
          <w:rFonts w:ascii="宋体" w:hAnsi="宋体" w:cs="宋体"/>
          <w:b/>
          <w:sz w:val="24"/>
        </w:rPr>
      </w:pPr>
      <w:r>
        <w:rPr>
          <w:rFonts w:hint="eastAsia" w:ascii="宋体" w:hAnsi="宋体" w:cs="宋体"/>
          <w:b/>
          <w:sz w:val="24"/>
        </w:rPr>
        <w:t>2.3.7、投标人投入维护的备品备件要求</w:t>
      </w:r>
    </w:p>
    <w:p w14:paraId="143895BF">
      <w:pPr>
        <w:spacing w:line="360" w:lineRule="auto"/>
        <w:rPr>
          <w:rFonts w:ascii="宋体" w:hAnsi="宋体" w:cs="宋体"/>
          <w:sz w:val="24"/>
        </w:rPr>
      </w:pPr>
      <w:r>
        <w:rPr>
          <w:rFonts w:hint="eastAsia" w:ascii="宋体" w:hAnsi="宋体" w:cs="宋体"/>
          <w:sz w:val="24"/>
        </w:rPr>
        <w:t>1）投标人根据采购人维保设备情况需准备相应的备品备件。若遇维保设备零部件损坏，均由中标人负责提供并提供设备更换清单、设备更换前后对比照片，应确保所有备件均为正品。费用包含在投标报价中。</w:t>
      </w:r>
    </w:p>
    <w:p w14:paraId="4D313ABB">
      <w:pPr>
        <w:spacing w:line="360" w:lineRule="auto"/>
        <w:rPr>
          <w:rFonts w:ascii="宋体" w:hAnsi="宋体" w:cs="宋体"/>
          <w:sz w:val="24"/>
        </w:rPr>
      </w:pPr>
      <w:r>
        <w:rPr>
          <w:rFonts w:hint="eastAsia" w:ascii="宋体" w:hAnsi="宋体" w:cs="宋体"/>
          <w:sz w:val="24"/>
        </w:rPr>
        <w:t>2）所有备品备件均应为2026年1月1日以后出厂的全新品，性能及各项指标参数不得低于原有设备。</w:t>
      </w:r>
    </w:p>
    <w:p w14:paraId="6717E1A8">
      <w:pPr>
        <w:spacing w:line="360" w:lineRule="auto"/>
        <w:outlineLvl w:val="4"/>
        <w:rPr>
          <w:rFonts w:ascii="宋体" w:hAnsi="宋体" w:cs="宋体"/>
          <w:b/>
          <w:sz w:val="24"/>
        </w:rPr>
      </w:pPr>
      <w:r>
        <w:rPr>
          <w:rFonts w:hint="eastAsia" w:ascii="宋体" w:hAnsi="宋体" w:cs="宋体"/>
          <w:b/>
          <w:sz w:val="24"/>
        </w:rPr>
        <w:t>2.3.8、知识产权：</w:t>
      </w:r>
    </w:p>
    <w:p w14:paraId="56A03B94">
      <w:pPr>
        <w:tabs>
          <w:tab w:val="left" w:pos="2280"/>
        </w:tabs>
        <w:spacing w:line="360" w:lineRule="auto"/>
        <w:jc w:val="left"/>
        <w:textAlignment w:val="baseline"/>
        <w:rPr>
          <w:rFonts w:ascii="宋体" w:hAnsi="宋体" w:cs="宋体"/>
          <w:kern w:val="0"/>
          <w:sz w:val="24"/>
          <w:lang w:val="zh-CN"/>
        </w:rPr>
      </w:pPr>
      <w:r>
        <w:rPr>
          <w:rFonts w:hint="eastAsia" w:ascii="宋体" w:hAnsi="宋体" w:cs="宋体"/>
          <w:kern w:val="0"/>
          <w:sz w:val="24"/>
          <w:lang w:val="zh-CN"/>
        </w:rPr>
        <w:t>投标人应保证采购人在使用投标标的物或其任何一部分时不受任何第三方提出的侵犯其著作权、商标权、专利权等知识产权方面的起诉；如果任何第三方提出侵权指控，那么投标人须与该第三方交涉并承担由此发生的一切责任、费用和赔偿；投标人已获取的知识产权归投标人所有，若涉及定制化部分的知识产权均归属于采购人。</w:t>
      </w:r>
    </w:p>
    <w:p w14:paraId="76E1B249">
      <w:pPr>
        <w:spacing w:line="360" w:lineRule="auto"/>
        <w:outlineLvl w:val="4"/>
        <w:rPr>
          <w:rFonts w:ascii="宋体" w:hAnsi="宋体" w:cs="宋体"/>
          <w:b/>
          <w:sz w:val="24"/>
        </w:rPr>
      </w:pPr>
      <w:r>
        <w:rPr>
          <w:rFonts w:hint="eastAsia" w:ascii="宋体" w:hAnsi="宋体" w:cs="宋体"/>
          <w:b/>
          <w:sz w:val="24"/>
        </w:rPr>
        <w:t>2.3.9、</w:t>
      </w:r>
      <w:r>
        <w:rPr>
          <w:rFonts w:hint="eastAsia" w:ascii="宋体" w:hAnsi="宋体" w:cs="宋体"/>
          <w:b/>
          <w:bCs/>
          <w:snapToGrid w:val="0"/>
          <w:sz w:val="24"/>
        </w:rPr>
        <w:t>内部安全管理规定（保密要求）</w:t>
      </w:r>
      <w:r>
        <w:rPr>
          <w:rFonts w:hint="eastAsia" w:ascii="宋体" w:hAnsi="宋体" w:cs="宋体"/>
          <w:b/>
          <w:sz w:val="24"/>
        </w:rPr>
        <w:t>：</w:t>
      </w:r>
    </w:p>
    <w:p w14:paraId="390B7370">
      <w:pPr>
        <w:spacing w:line="360" w:lineRule="auto"/>
        <w:rPr>
          <w:rFonts w:ascii="宋体" w:hAnsi="宋体" w:cs="宋体"/>
          <w:sz w:val="24"/>
        </w:rPr>
      </w:pPr>
      <w:r>
        <w:rPr>
          <w:rFonts w:hint="eastAsia" w:ascii="宋体" w:hAnsi="宋体" w:cs="宋体"/>
          <w:sz w:val="24"/>
        </w:rPr>
        <w:t>采购人对投标人及工作人员开展常态化安全保密教育，组织签订安全保密承诺书，明确具体安全管理内容、安全保密义务和责任； 投标人及工作人员违反保密安全管理要求，构成违法犯罪的，采购人将及时报送本级政府采购和市场监督管理部门，提请列入政府采购严重违法失信行为记录名单、市场监督管理严重失信名单，并追究相关责任。</w:t>
      </w:r>
    </w:p>
    <w:p w14:paraId="74586DB5">
      <w:pPr>
        <w:spacing w:line="360" w:lineRule="auto"/>
        <w:rPr>
          <w:rFonts w:ascii="宋体" w:hAnsi="宋体" w:cs="宋体"/>
          <w:sz w:val="24"/>
        </w:rPr>
      </w:pPr>
      <w:r>
        <w:rPr>
          <w:rFonts w:hint="eastAsia" w:ascii="宋体" w:hAnsi="宋体" w:cs="宋体"/>
          <w:sz w:val="24"/>
        </w:rPr>
        <w:t>投标人须严格按照采购人规定使用、存储、处理文档资料和数据。合同终止时，应当交还全部资料和数据。</w:t>
      </w:r>
    </w:p>
    <w:p w14:paraId="29A5A037">
      <w:pPr>
        <w:spacing w:line="360" w:lineRule="auto"/>
        <w:rPr>
          <w:rFonts w:ascii="宋体" w:hAnsi="宋体" w:cs="宋体"/>
          <w:sz w:val="24"/>
        </w:rPr>
      </w:pPr>
      <w:r>
        <w:rPr>
          <w:rFonts w:hint="eastAsia" w:ascii="宋体" w:hAnsi="宋体" w:cs="宋体"/>
          <w:sz w:val="24"/>
        </w:rPr>
        <w:t>投标人需与采购人签署保密协议，投标人对在项目实施期间所获得的采购人的情报和资料有保密义务（包括但不限于合同履约期内），泄漏秘密应承担的责任。如有违反，按合同的违约条款向采购人支付违约金，造成采购人损失的应予赔偿，涉嫌犯罪的依法追究刑事责任。</w:t>
      </w:r>
    </w:p>
    <w:p w14:paraId="7030BD66">
      <w:pPr>
        <w:spacing w:line="360" w:lineRule="auto"/>
        <w:rPr>
          <w:rFonts w:ascii="宋体" w:hAnsi="宋体" w:cs="宋体"/>
          <w:sz w:val="24"/>
        </w:rPr>
      </w:pPr>
      <w:r>
        <w:rPr>
          <w:rFonts w:hint="eastAsia" w:ascii="宋体" w:hAnsi="宋体" w:cs="宋体"/>
          <w:sz w:val="24"/>
        </w:rPr>
        <w:t>若项目涉及分包的，投标人须按照以上保密要求，与分包供应商签订单位保密协议、个人保密承诺书、开展日常保密教育等措施，确保分包供应商严格落实各项保密规定。</w:t>
      </w:r>
    </w:p>
    <w:p w14:paraId="724087F2">
      <w:pPr>
        <w:spacing w:line="360" w:lineRule="auto"/>
        <w:outlineLvl w:val="4"/>
        <w:rPr>
          <w:rFonts w:ascii="宋体" w:hAnsi="宋体" w:cs="宋体"/>
          <w:b/>
          <w:sz w:val="24"/>
        </w:rPr>
      </w:pPr>
      <w:r>
        <w:rPr>
          <w:rFonts w:hint="eastAsia" w:ascii="宋体" w:hAnsi="宋体" w:cs="宋体"/>
          <w:b/>
          <w:sz w:val="24"/>
        </w:rPr>
        <w:t>2.3.10网络安全责任和义务要求：</w:t>
      </w:r>
    </w:p>
    <w:p w14:paraId="4F01EB51">
      <w:pPr>
        <w:spacing w:line="360" w:lineRule="auto"/>
        <w:jc w:val="left"/>
        <w:rPr>
          <w:rFonts w:ascii="宋体" w:hAnsi="宋体" w:cs="宋体"/>
          <w:sz w:val="24"/>
        </w:rPr>
      </w:pPr>
      <w:r>
        <w:rPr>
          <w:rFonts w:hint="eastAsia" w:ascii="宋体" w:hAnsi="宋体" w:cs="宋体"/>
          <w:sz w:val="24"/>
        </w:rPr>
        <w:t>①明确投标人法定代表人为合作事项网络安全第一责任人，具体承担合作事项的部门主要负责人为直接责任人。</w:t>
      </w:r>
    </w:p>
    <w:p w14:paraId="5588CE62">
      <w:pPr>
        <w:spacing w:line="360" w:lineRule="auto"/>
        <w:jc w:val="left"/>
        <w:rPr>
          <w:rFonts w:ascii="宋体" w:hAnsi="宋体" w:cs="宋体"/>
          <w:bCs/>
          <w:sz w:val="24"/>
        </w:rPr>
      </w:pPr>
      <w:r>
        <w:rPr>
          <w:rFonts w:hint="eastAsia" w:ascii="宋体" w:hAnsi="宋体" w:cs="宋体"/>
          <w:sz w:val="24"/>
        </w:rPr>
        <w:t>②</w:t>
      </w:r>
      <w:r>
        <w:rPr>
          <w:rFonts w:hint="eastAsia" w:ascii="宋体" w:hAnsi="宋体" w:cs="宋体"/>
          <w:bCs/>
          <w:sz w:val="24"/>
        </w:rPr>
        <w:t>不得转包合同任务；未经采购人书面同意不得分包合同任务。</w:t>
      </w:r>
    </w:p>
    <w:p w14:paraId="34DFC4B4">
      <w:pPr>
        <w:spacing w:line="360" w:lineRule="auto"/>
        <w:jc w:val="left"/>
        <w:rPr>
          <w:rFonts w:ascii="宋体" w:hAnsi="宋体" w:cs="宋体"/>
          <w:sz w:val="24"/>
        </w:rPr>
      </w:pPr>
      <w:r>
        <w:rPr>
          <w:rFonts w:hint="eastAsia" w:ascii="宋体" w:hAnsi="宋体" w:cs="宋体"/>
          <w:sz w:val="24"/>
        </w:rPr>
        <w:t>③投标人应制订与合作事项相关的网络安全保障方案和网络安全事件应急预案。</w:t>
      </w:r>
    </w:p>
    <w:p w14:paraId="1D4B862E">
      <w:pPr>
        <w:spacing w:line="360" w:lineRule="auto"/>
        <w:jc w:val="left"/>
        <w:rPr>
          <w:rFonts w:ascii="宋体" w:hAnsi="宋体" w:cs="宋体"/>
          <w:sz w:val="24"/>
        </w:rPr>
      </w:pPr>
      <w:r>
        <w:rPr>
          <w:rFonts w:hint="eastAsia" w:ascii="宋体" w:hAnsi="宋体" w:cs="宋体"/>
          <w:sz w:val="24"/>
        </w:rPr>
        <w:t>④投标人发现网络安全漏洞、缺陷或者其他严重网络安全风险，应及时向采购人报告。</w:t>
      </w:r>
    </w:p>
    <w:p w14:paraId="2311B543">
      <w:pPr>
        <w:spacing w:line="360" w:lineRule="auto"/>
        <w:jc w:val="left"/>
        <w:rPr>
          <w:rFonts w:ascii="宋体" w:hAnsi="宋体" w:cs="宋体"/>
          <w:sz w:val="24"/>
        </w:rPr>
      </w:pPr>
      <w:r>
        <w:rPr>
          <w:rFonts w:hint="eastAsia" w:ascii="宋体" w:hAnsi="宋体" w:cs="宋体"/>
          <w:sz w:val="24"/>
        </w:rPr>
        <w:t>⑤处理合作事项的信息平台应当优先采用符合安全可靠测评要求的硬件和软件产品。</w:t>
      </w:r>
    </w:p>
    <w:p w14:paraId="63259224">
      <w:pPr>
        <w:spacing w:line="360" w:lineRule="auto"/>
        <w:jc w:val="left"/>
        <w:rPr>
          <w:rFonts w:ascii="宋体" w:hAnsi="宋体" w:cs="宋体"/>
          <w:sz w:val="24"/>
        </w:rPr>
      </w:pPr>
      <w:r>
        <w:rPr>
          <w:rFonts w:hint="eastAsia" w:ascii="宋体" w:hAnsi="宋体" w:cs="宋体"/>
          <w:sz w:val="24"/>
        </w:rPr>
        <w:t>⑥发生可能影响合作事项的网络安全重大事项，包括负责人及重要工作人员变更、业务转型、合并重组和投资并购等，投标人应提前向采购人报告。</w:t>
      </w:r>
    </w:p>
    <w:p w14:paraId="642AB3E5">
      <w:pPr>
        <w:spacing w:line="360" w:lineRule="auto"/>
        <w:jc w:val="left"/>
        <w:rPr>
          <w:rFonts w:ascii="宋体" w:hAnsi="宋体" w:cs="宋体"/>
          <w:sz w:val="24"/>
        </w:rPr>
      </w:pPr>
      <w:r>
        <w:rPr>
          <w:rFonts w:hint="eastAsia" w:ascii="宋体" w:hAnsi="宋体" w:cs="宋体"/>
          <w:sz w:val="24"/>
        </w:rPr>
        <w:t>⑦采用社会公共网络平台实施合作事项时，严禁涉及国家秘密和警务工作秘密。</w:t>
      </w:r>
    </w:p>
    <w:p w14:paraId="40543630">
      <w:pPr>
        <w:spacing w:line="360" w:lineRule="auto"/>
        <w:jc w:val="left"/>
        <w:rPr>
          <w:rFonts w:ascii="宋体" w:hAnsi="宋体" w:cs="宋体"/>
          <w:sz w:val="24"/>
        </w:rPr>
      </w:pPr>
      <w:r>
        <w:rPr>
          <w:rFonts w:hint="eastAsia" w:ascii="宋体" w:hAnsi="宋体" w:cs="宋体"/>
          <w:sz w:val="24"/>
        </w:rPr>
        <w:t>⑧投标人应于2027年5月31日之前向采购人提交网络安全报告。</w:t>
      </w:r>
    </w:p>
    <w:p w14:paraId="4FBD91EE">
      <w:pPr>
        <w:spacing w:line="360" w:lineRule="auto"/>
        <w:jc w:val="left"/>
        <w:rPr>
          <w:rFonts w:ascii="宋体" w:hAnsi="宋体" w:cs="宋体"/>
          <w:sz w:val="24"/>
        </w:rPr>
      </w:pPr>
      <w:r>
        <w:rPr>
          <w:rFonts w:hint="eastAsia" w:ascii="宋体" w:hAnsi="宋体" w:cs="宋体"/>
          <w:sz w:val="24"/>
        </w:rPr>
        <w:t>⑨其他应当落实的网络安全责任和义务。</w:t>
      </w:r>
    </w:p>
    <w:p w14:paraId="5C1D3E62">
      <w:pPr>
        <w:spacing w:line="360" w:lineRule="auto"/>
        <w:jc w:val="left"/>
        <w:outlineLvl w:val="1"/>
        <w:rPr>
          <w:rFonts w:ascii="宋体" w:hAnsi="宋体" w:cs="宋体"/>
          <w:b/>
          <w:sz w:val="24"/>
        </w:rPr>
      </w:pPr>
      <w:r>
        <w:rPr>
          <w:rFonts w:hint="eastAsia" w:ascii="宋体" w:hAnsi="宋体" w:cs="宋体"/>
          <w:b/>
          <w:sz w:val="24"/>
        </w:rPr>
        <w:t>（六）拟采购标的的商务要求</w:t>
      </w:r>
    </w:p>
    <w:p w14:paraId="44559CA0">
      <w:pPr>
        <w:snapToGrid w:val="0"/>
        <w:spacing w:line="360" w:lineRule="auto"/>
        <w:jc w:val="left"/>
        <w:rPr>
          <w:rFonts w:ascii="宋体" w:hAnsi="宋体" w:cs="宋体"/>
          <w:b/>
          <w:sz w:val="24"/>
          <w:u w:val="single"/>
        </w:rPr>
      </w:pPr>
      <w:r>
        <w:rPr>
          <w:rFonts w:hint="eastAsia" w:ascii="宋体" w:hAnsi="宋体" w:cs="宋体"/>
          <w:b/>
          <w:sz w:val="24"/>
        </w:rPr>
        <w:t>1.交付（实施）的时间（期限）：</w:t>
      </w:r>
      <w:r>
        <w:rPr>
          <w:rFonts w:hint="eastAsia" w:ascii="宋体" w:hAnsi="宋体" w:cs="宋体"/>
          <w:b/>
          <w:sz w:val="24"/>
          <w:u w:val="single"/>
        </w:rPr>
        <w:t>12个月（2026年6月1日至2027年5月31日）。</w:t>
      </w:r>
    </w:p>
    <w:p w14:paraId="5D7380AA">
      <w:pPr>
        <w:spacing w:line="360" w:lineRule="auto"/>
        <w:rPr>
          <w:rFonts w:ascii="宋体" w:hAnsi="宋体" w:cs="宋体"/>
          <w:sz w:val="24"/>
          <w:u w:val="single"/>
        </w:rPr>
      </w:pPr>
      <w:r>
        <w:rPr>
          <w:rFonts w:hint="eastAsia" w:ascii="宋体" w:hAnsi="宋体" w:cs="宋体"/>
          <w:b/>
          <w:sz w:val="24"/>
        </w:rPr>
        <w:t>2.交付（实施）的地点（范围）：</w:t>
      </w:r>
      <w:r>
        <w:rPr>
          <w:rFonts w:hint="eastAsia" w:ascii="宋体" w:hAnsi="宋体" w:cs="宋体"/>
          <w:sz w:val="24"/>
          <w:u w:val="single"/>
        </w:rPr>
        <w:t>需求中各个点位。</w:t>
      </w:r>
    </w:p>
    <w:p w14:paraId="701729CB">
      <w:pPr>
        <w:spacing w:line="360" w:lineRule="auto"/>
        <w:rPr>
          <w:rFonts w:ascii="宋体" w:hAnsi="宋体" w:cs="宋体"/>
          <w:b/>
          <w:sz w:val="24"/>
        </w:rPr>
      </w:pPr>
      <w:r>
        <w:rPr>
          <w:rFonts w:hint="eastAsia" w:ascii="宋体" w:hAnsi="宋体" w:cs="宋体"/>
          <w:b/>
          <w:sz w:val="24"/>
        </w:rPr>
        <w:t>3.付款条件（进度和方式）：</w:t>
      </w:r>
    </w:p>
    <w:tbl>
      <w:tblPr>
        <w:tblStyle w:val="62"/>
        <w:tblW w:w="9065"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09"/>
        <w:gridCol w:w="7109"/>
        <w:gridCol w:w="1247"/>
      </w:tblGrid>
      <w:tr w14:paraId="4F61759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vAlign w:val="center"/>
          </w:tcPr>
          <w:p w14:paraId="59D14DDD">
            <w:pPr>
              <w:spacing w:line="360" w:lineRule="auto"/>
              <w:jc w:val="center"/>
              <w:rPr>
                <w:rFonts w:ascii="宋体" w:hAnsi="宋体" w:cs="宋体"/>
                <w:b/>
                <w:bCs/>
                <w:sz w:val="24"/>
              </w:rPr>
            </w:pPr>
            <w:r>
              <w:rPr>
                <w:rFonts w:hint="eastAsia" w:ascii="宋体" w:hAnsi="宋体" w:cs="宋体"/>
                <w:b/>
                <w:bCs/>
                <w:sz w:val="24"/>
              </w:rPr>
              <w:t>序号</w:t>
            </w:r>
          </w:p>
        </w:tc>
        <w:tc>
          <w:tcPr>
            <w:tcW w:w="7109" w:type="dxa"/>
            <w:tcBorders>
              <w:top w:val="single" w:color="808080" w:sz="4" w:space="0"/>
              <w:left w:val="single" w:color="808080" w:sz="4" w:space="0"/>
              <w:bottom w:val="single" w:color="808080" w:sz="4" w:space="0"/>
              <w:right w:val="single" w:color="808080" w:sz="4" w:space="0"/>
            </w:tcBorders>
            <w:vAlign w:val="center"/>
          </w:tcPr>
          <w:p w14:paraId="2881F9DF">
            <w:pPr>
              <w:spacing w:line="360" w:lineRule="auto"/>
              <w:jc w:val="center"/>
              <w:rPr>
                <w:rFonts w:ascii="宋体" w:hAnsi="宋体" w:cs="宋体"/>
                <w:b/>
                <w:bCs/>
                <w:sz w:val="24"/>
              </w:rPr>
            </w:pPr>
            <w:r>
              <w:rPr>
                <w:rFonts w:hint="eastAsia" w:ascii="宋体" w:hAnsi="宋体" w:cs="宋体"/>
                <w:b/>
                <w:bCs/>
                <w:sz w:val="24"/>
              </w:rPr>
              <w:t>付款比例（%）</w:t>
            </w:r>
          </w:p>
        </w:tc>
        <w:tc>
          <w:tcPr>
            <w:tcW w:w="1247" w:type="dxa"/>
            <w:tcBorders>
              <w:top w:val="single" w:color="808080" w:sz="4" w:space="0"/>
              <w:left w:val="single" w:color="808080" w:sz="4" w:space="0"/>
              <w:bottom w:val="single" w:color="808080" w:sz="4" w:space="0"/>
              <w:right w:val="single" w:color="808080" w:sz="4" w:space="0"/>
            </w:tcBorders>
            <w:vAlign w:val="center"/>
          </w:tcPr>
          <w:p w14:paraId="6B669B6C">
            <w:pPr>
              <w:spacing w:line="360" w:lineRule="auto"/>
              <w:jc w:val="center"/>
              <w:rPr>
                <w:rFonts w:ascii="宋体" w:hAnsi="宋体" w:cs="宋体"/>
                <w:b/>
                <w:bCs/>
                <w:sz w:val="24"/>
              </w:rPr>
            </w:pPr>
            <w:r>
              <w:rPr>
                <w:rFonts w:hint="eastAsia" w:ascii="宋体" w:hAnsi="宋体" w:cs="宋体"/>
                <w:b/>
                <w:bCs/>
                <w:sz w:val="24"/>
              </w:rPr>
              <w:t>付款方式</w:t>
            </w:r>
          </w:p>
        </w:tc>
      </w:tr>
      <w:tr w14:paraId="6A3927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709" w:type="dxa"/>
            <w:tcBorders>
              <w:top w:val="single" w:color="808080" w:sz="4" w:space="0"/>
              <w:left w:val="single" w:color="808080" w:sz="4" w:space="0"/>
              <w:bottom w:val="single" w:color="808080" w:sz="4" w:space="0"/>
              <w:right w:val="single" w:color="808080" w:sz="4" w:space="0"/>
            </w:tcBorders>
            <w:vAlign w:val="center"/>
          </w:tcPr>
          <w:p w14:paraId="61578628">
            <w:pPr>
              <w:spacing w:line="360" w:lineRule="auto"/>
              <w:jc w:val="center"/>
              <w:rPr>
                <w:rFonts w:ascii="宋体" w:hAnsi="宋体" w:cs="宋体"/>
                <w:sz w:val="24"/>
              </w:rPr>
            </w:pPr>
            <w:r>
              <w:rPr>
                <w:rFonts w:hint="eastAsia" w:ascii="宋体" w:hAnsi="宋体" w:cs="宋体"/>
                <w:sz w:val="24"/>
              </w:rPr>
              <w:t>1</w:t>
            </w:r>
          </w:p>
        </w:tc>
        <w:tc>
          <w:tcPr>
            <w:tcW w:w="7109" w:type="dxa"/>
            <w:tcBorders>
              <w:top w:val="single" w:color="808080" w:sz="4" w:space="0"/>
              <w:left w:val="single" w:color="808080" w:sz="4" w:space="0"/>
              <w:bottom w:val="single" w:color="808080" w:sz="4" w:space="0"/>
              <w:right w:val="single" w:color="808080" w:sz="4" w:space="0"/>
            </w:tcBorders>
            <w:vAlign w:val="center"/>
          </w:tcPr>
          <w:p w14:paraId="076A0E02">
            <w:pPr>
              <w:spacing w:line="360" w:lineRule="auto"/>
              <w:rPr>
                <w:rFonts w:ascii="宋体" w:hAnsi="宋体" w:cs="宋体"/>
                <w:sz w:val="24"/>
              </w:rPr>
            </w:pPr>
            <w:r>
              <w:rPr>
                <w:rFonts w:hint="eastAsia" w:ascii="宋体" w:hAnsi="宋体" w:cs="宋体"/>
                <w:b/>
                <w:bCs/>
                <w:sz w:val="24"/>
              </w:rPr>
              <w:t>第一期：</w:t>
            </w:r>
            <w:r>
              <w:rPr>
                <w:rFonts w:hint="eastAsia" w:ascii="宋体" w:hAnsi="宋体" w:cs="宋体"/>
                <w:sz w:val="24"/>
              </w:rPr>
              <w:t>签订合同5个工作日内，项目具备实施条件后，采购人向投标人支付66.64万元，且不超过合同总价的50%，同时投标人缴纳合同总价1%的履约保证金（鼓励和支持投标人以银行、保险公司出具的保函形式提供履约保证金）；</w:t>
            </w:r>
          </w:p>
        </w:tc>
        <w:tc>
          <w:tcPr>
            <w:tcW w:w="1247" w:type="dxa"/>
            <w:tcBorders>
              <w:top w:val="single" w:color="808080" w:sz="4" w:space="0"/>
              <w:left w:val="single" w:color="808080" w:sz="4" w:space="0"/>
              <w:bottom w:val="single" w:color="808080" w:sz="4" w:space="0"/>
              <w:right w:val="single" w:color="808080" w:sz="4" w:space="0"/>
            </w:tcBorders>
            <w:vAlign w:val="center"/>
          </w:tcPr>
          <w:p w14:paraId="590EBB30">
            <w:pPr>
              <w:spacing w:line="360" w:lineRule="auto"/>
              <w:jc w:val="center"/>
              <w:rPr>
                <w:rFonts w:ascii="宋体" w:hAnsi="宋体" w:cs="宋体"/>
                <w:sz w:val="24"/>
              </w:rPr>
            </w:pPr>
            <w:r>
              <w:rPr>
                <w:rFonts w:hint="eastAsia" w:ascii="宋体" w:hAnsi="宋体" w:cs="宋体"/>
                <w:sz w:val="24"/>
              </w:rPr>
              <w:t>国库转账支付</w:t>
            </w:r>
          </w:p>
        </w:tc>
      </w:tr>
      <w:tr w14:paraId="1B3ADB8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709" w:type="dxa"/>
            <w:tcBorders>
              <w:top w:val="single" w:color="808080" w:sz="4" w:space="0"/>
              <w:left w:val="single" w:color="808080" w:sz="4" w:space="0"/>
              <w:bottom w:val="single" w:color="808080" w:sz="4" w:space="0"/>
              <w:right w:val="single" w:color="808080" w:sz="4" w:space="0"/>
            </w:tcBorders>
            <w:vAlign w:val="center"/>
          </w:tcPr>
          <w:p w14:paraId="51143400">
            <w:pPr>
              <w:spacing w:line="360" w:lineRule="auto"/>
              <w:jc w:val="center"/>
              <w:rPr>
                <w:rFonts w:ascii="宋体" w:hAnsi="宋体" w:cs="宋体"/>
                <w:sz w:val="24"/>
              </w:rPr>
            </w:pPr>
            <w:r>
              <w:rPr>
                <w:rFonts w:hint="eastAsia" w:ascii="宋体" w:hAnsi="宋体" w:cs="宋体"/>
                <w:sz w:val="24"/>
              </w:rPr>
              <w:t>2</w:t>
            </w:r>
          </w:p>
        </w:tc>
        <w:tc>
          <w:tcPr>
            <w:tcW w:w="7109" w:type="dxa"/>
            <w:tcBorders>
              <w:top w:val="single" w:color="808080" w:sz="4" w:space="0"/>
              <w:left w:val="single" w:color="808080" w:sz="4" w:space="0"/>
              <w:bottom w:val="single" w:color="808080" w:sz="4" w:space="0"/>
              <w:right w:val="single" w:color="808080" w:sz="4" w:space="0"/>
            </w:tcBorders>
            <w:vAlign w:val="center"/>
          </w:tcPr>
          <w:p w14:paraId="65F80833">
            <w:pPr>
              <w:spacing w:line="360" w:lineRule="auto"/>
              <w:rPr>
                <w:rFonts w:ascii="宋体" w:hAnsi="宋体" w:cs="宋体"/>
                <w:sz w:val="24"/>
              </w:rPr>
            </w:pPr>
            <w:r>
              <w:rPr>
                <w:rFonts w:hint="eastAsia" w:ascii="宋体" w:hAnsi="宋体" w:cs="宋体"/>
                <w:b/>
                <w:bCs/>
                <w:sz w:val="24"/>
              </w:rPr>
              <w:t>第二期：</w:t>
            </w:r>
            <w:r>
              <w:rPr>
                <w:rFonts w:hint="eastAsia" w:ascii="宋体" w:hAnsi="宋体" w:cs="宋体"/>
                <w:sz w:val="24"/>
              </w:rPr>
              <w:t>服务期结束，经验收合格后，凭双方签字盖章的验收意见、验收小组签字的验收报告、每月考核表、项目实施人员明细清单、人员证书、每月社保缴纳证明、维护驻点人员每日钉钉打卡记录、维护单、车辆证明材料、巡检报告、维修或更换的设备（材料）审核表、更换清单及相关照片、应急预案、验收申请表、单位保密协议、个人安全保密承诺书、人员变更审批表（如有）、日常保密教育台账、网络安全报告、各项管理制度、中小企业佐证材料、验收公示截图等相关资料，按合同单价、实际服务时间、实际维护数量按实结算剩余应付的合同款项，同时扣除投标人应向采购人支付的违约金。</w:t>
            </w:r>
          </w:p>
        </w:tc>
        <w:tc>
          <w:tcPr>
            <w:tcW w:w="1247" w:type="dxa"/>
            <w:tcBorders>
              <w:top w:val="single" w:color="808080" w:sz="4" w:space="0"/>
              <w:left w:val="single" w:color="808080" w:sz="4" w:space="0"/>
              <w:bottom w:val="single" w:color="808080" w:sz="4" w:space="0"/>
              <w:right w:val="single" w:color="808080" w:sz="4" w:space="0"/>
            </w:tcBorders>
            <w:vAlign w:val="center"/>
          </w:tcPr>
          <w:p w14:paraId="3E9B3B01">
            <w:pPr>
              <w:spacing w:line="360" w:lineRule="auto"/>
              <w:jc w:val="center"/>
              <w:rPr>
                <w:rFonts w:ascii="宋体" w:hAnsi="宋体" w:cs="宋体"/>
                <w:sz w:val="24"/>
              </w:rPr>
            </w:pPr>
            <w:r>
              <w:rPr>
                <w:rFonts w:hint="eastAsia" w:ascii="宋体" w:hAnsi="宋体" w:cs="宋体"/>
                <w:sz w:val="24"/>
              </w:rPr>
              <w:t>国库转账支付</w:t>
            </w:r>
          </w:p>
        </w:tc>
      </w:tr>
      <w:tr w14:paraId="7DE4F32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9065" w:type="dxa"/>
            <w:gridSpan w:val="3"/>
            <w:tcBorders>
              <w:top w:val="single" w:color="808080" w:sz="4" w:space="0"/>
              <w:left w:val="single" w:color="808080" w:sz="4" w:space="0"/>
              <w:bottom w:val="single" w:color="808080" w:sz="4" w:space="0"/>
              <w:right w:val="single" w:color="808080" w:sz="4" w:space="0"/>
            </w:tcBorders>
            <w:vAlign w:val="center"/>
          </w:tcPr>
          <w:p w14:paraId="1C81BC09">
            <w:pPr>
              <w:tabs>
                <w:tab w:val="left" w:pos="904"/>
              </w:tabs>
              <w:snapToGrid w:val="0"/>
              <w:spacing w:line="360" w:lineRule="auto"/>
              <w:ind w:firstLine="480" w:firstLineChars="200"/>
              <w:rPr>
                <w:rFonts w:ascii="宋体" w:hAnsi="宋体" w:cs="宋体"/>
                <w:bCs/>
                <w:sz w:val="24"/>
              </w:rPr>
            </w:pPr>
            <w:r>
              <w:rPr>
                <w:rFonts w:hint="eastAsia" w:ascii="宋体" w:hAnsi="宋体" w:cs="宋体"/>
                <w:bCs/>
                <w:sz w:val="24"/>
              </w:rPr>
              <w:t>双方确认后采购人按前款结算并向投标人支付款项金额不得超过合同总价。</w:t>
            </w:r>
          </w:p>
          <w:p w14:paraId="6B09A5C4">
            <w:pPr>
              <w:spacing w:line="360" w:lineRule="auto"/>
              <w:ind w:firstLine="200"/>
              <w:rPr>
                <w:rFonts w:ascii="宋体" w:hAnsi="宋体" w:cs="宋体"/>
                <w:sz w:val="24"/>
              </w:rPr>
            </w:pPr>
            <w:r>
              <w:rPr>
                <w:rFonts w:hint="eastAsia" w:ascii="宋体" w:hAnsi="宋体" w:cs="宋体"/>
                <w:bCs/>
                <w:sz w:val="24"/>
              </w:rPr>
              <w:t>前述采购人按投标人实际履行情况结算付款的方式不影响采购人向投标人再行收取因投标人未全面按照合同约定履行而产生的违约金。</w:t>
            </w:r>
          </w:p>
        </w:tc>
      </w:tr>
    </w:tbl>
    <w:p w14:paraId="55E9EBBD">
      <w:pPr>
        <w:spacing w:line="360" w:lineRule="auto"/>
        <w:ind w:firstLine="480" w:firstLineChars="200"/>
        <w:jc w:val="left"/>
        <w:rPr>
          <w:rFonts w:ascii="宋体" w:hAnsi="宋体" w:cs="宋体"/>
          <w:sz w:val="24"/>
        </w:rPr>
      </w:pPr>
    </w:p>
    <w:p w14:paraId="58080005">
      <w:pPr>
        <w:spacing w:line="360" w:lineRule="auto"/>
        <w:ind w:left="210" w:leftChars="100" w:firstLine="240" w:firstLineChars="100"/>
        <w:jc w:val="left"/>
        <w:rPr>
          <w:rFonts w:ascii="宋体" w:hAnsi="宋体" w:cs="宋体"/>
          <w:sz w:val="24"/>
        </w:rPr>
      </w:pPr>
      <w:r>
        <w:rPr>
          <w:rFonts w:hint="eastAsia" w:ascii="宋体" w:hAnsi="宋体" w:cs="宋体"/>
          <w:sz w:val="24"/>
        </w:rPr>
        <w:t>4.售后服务要求：服务类，无售后服务。</w:t>
      </w:r>
    </w:p>
    <w:p w14:paraId="7CABF1E3">
      <w:pPr>
        <w:spacing w:line="360" w:lineRule="auto"/>
        <w:ind w:left="210" w:leftChars="100" w:firstLine="240" w:firstLineChars="100"/>
        <w:jc w:val="left"/>
        <w:rPr>
          <w:rFonts w:ascii="宋体" w:hAnsi="宋体" w:cs="宋体"/>
          <w:sz w:val="24"/>
        </w:rPr>
      </w:pPr>
      <w:r>
        <w:rPr>
          <w:rFonts w:hint="eastAsia" w:ascii="宋体" w:hAnsi="宋体" w:cs="宋体"/>
          <w:sz w:val="24"/>
        </w:rPr>
        <w:t>5.其他商务要求（包装和运输、保险等）</w:t>
      </w:r>
    </w:p>
    <w:p w14:paraId="76546997">
      <w:pPr>
        <w:snapToGrid w:val="0"/>
        <w:spacing w:line="360" w:lineRule="auto"/>
        <w:ind w:firstLine="480" w:firstLineChars="200"/>
        <w:jc w:val="left"/>
        <w:rPr>
          <w:rFonts w:ascii="宋体" w:hAnsi="宋体" w:cs="宋体"/>
          <w:b/>
          <w:sz w:val="24"/>
        </w:rPr>
      </w:pPr>
      <w:r>
        <w:rPr>
          <w:rFonts w:hint="eastAsia" w:ascii="宋体" w:hAnsi="宋体" w:cs="宋体"/>
          <w:bCs/>
          <w:sz w:val="24"/>
        </w:rPr>
        <w:t>（1）履约保证金退还：服务期结束，验收合格后，无任何服务质量和服务问题，采购人收到投标人退还履约保证金申请之日起5个工作日内凭双方签字盖章的验收意见无息归还履约保证金。</w:t>
      </w:r>
    </w:p>
    <w:p w14:paraId="411CEFB1">
      <w:pPr>
        <w:snapToGrid w:val="0"/>
        <w:spacing w:line="360" w:lineRule="auto"/>
        <w:ind w:firstLine="482" w:firstLineChars="200"/>
        <w:jc w:val="left"/>
        <w:rPr>
          <w:rFonts w:ascii="宋体" w:hAnsi="宋体" w:cs="宋体"/>
          <w:b/>
          <w:sz w:val="24"/>
        </w:rPr>
      </w:pPr>
      <w:r>
        <w:rPr>
          <w:rFonts w:hint="eastAsia" w:ascii="宋体" w:hAnsi="宋体" w:cs="宋体"/>
          <w:b/>
          <w:sz w:val="24"/>
        </w:rPr>
        <w:t>（2）投标报价：包括人员基本工资、加班工资（含法定节假日加班）、奖金、津补贴、高温费、节假日福利、《中华人民共和国</w:t>
      </w:r>
      <w:r>
        <w:rPr>
          <w:rFonts w:ascii="宋体" w:hAnsi="宋体" w:cs="宋体"/>
          <w:b/>
          <w:sz w:val="24"/>
        </w:rPr>
        <w:t>劳动合同法</w:t>
      </w:r>
      <w:r>
        <w:rPr>
          <w:rFonts w:hint="eastAsia" w:ascii="宋体" w:hAnsi="宋体" w:cs="宋体"/>
          <w:b/>
          <w:sz w:val="24"/>
        </w:rPr>
        <w:t>》规定的各种社会保险费、人员食宿、办公费、设备维护费、车辆费用、机具费用、备品备件、维护材料费等。</w:t>
      </w:r>
    </w:p>
    <w:p w14:paraId="7969B753">
      <w:pPr>
        <w:snapToGrid w:val="0"/>
        <w:spacing w:line="360" w:lineRule="auto"/>
        <w:ind w:firstLine="482" w:firstLineChars="200"/>
        <w:jc w:val="left"/>
        <w:rPr>
          <w:rFonts w:ascii="宋体" w:hAnsi="宋体" w:cs="宋体"/>
          <w:b/>
          <w:sz w:val="24"/>
        </w:rPr>
      </w:pPr>
      <w:r>
        <w:rPr>
          <w:rFonts w:hint="eastAsia" w:ascii="宋体" w:hAnsi="宋体" w:cs="宋体"/>
          <w:b/>
          <w:sz w:val="24"/>
        </w:rPr>
        <w:t>（3）安全责任条款：投标人及所派人员的所有事故和因投标人工作过错造成的安全管理事故，投标人自行负全部责任及相关费用。</w:t>
      </w:r>
    </w:p>
    <w:p w14:paraId="5009C126">
      <w:pPr>
        <w:spacing w:line="360" w:lineRule="auto"/>
        <w:jc w:val="left"/>
        <w:rPr>
          <w:rFonts w:ascii="宋体" w:hAnsi="宋体" w:cs="宋体"/>
          <w:b/>
          <w:sz w:val="24"/>
        </w:rPr>
      </w:pPr>
      <w:r>
        <w:rPr>
          <w:rFonts w:hint="eastAsia" w:ascii="宋体" w:hAnsi="宋体" w:cs="宋体"/>
          <w:b/>
          <w:sz w:val="24"/>
        </w:rPr>
        <w:t>（七）采购项目的其他要求</w:t>
      </w:r>
    </w:p>
    <w:p w14:paraId="3087E005">
      <w:pPr>
        <w:spacing w:line="360" w:lineRule="auto"/>
        <w:jc w:val="left"/>
        <w:rPr>
          <w:rFonts w:ascii="宋体" w:hAnsi="宋体" w:cs="宋体"/>
          <w:b/>
          <w:sz w:val="24"/>
        </w:rPr>
      </w:pPr>
      <w:r>
        <w:rPr>
          <w:rFonts w:hint="eastAsia" w:ascii="宋体" w:hAnsi="宋体" w:cs="宋体"/>
          <w:b/>
          <w:sz w:val="24"/>
        </w:rPr>
        <w:t>1、履约验收</w:t>
      </w:r>
    </w:p>
    <w:p w14:paraId="76518262">
      <w:pPr>
        <w:spacing w:line="360" w:lineRule="auto"/>
        <w:jc w:val="left"/>
        <w:rPr>
          <w:rFonts w:ascii="宋体" w:hAnsi="宋体" w:cs="宋体"/>
          <w:b/>
          <w:sz w:val="24"/>
        </w:rPr>
      </w:pPr>
      <w:r>
        <w:rPr>
          <w:rFonts w:hint="eastAsia" w:ascii="宋体" w:hAnsi="宋体" w:cs="宋体"/>
          <w:b/>
          <w:sz w:val="24"/>
        </w:rPr>
        <w:t>一）履约验收主体</w:t>
      </w:r>
    </w:p>
    <w:p w14:paraId="6BA4AFE1">
      <w:pPr>
        <w:spacing w:line="360" w:lineRule="auto"/>
        <w:ind w:left="420" w:leftChars="200"/>
        <w:jc w:val="left"/>
        <w:rPr>
          <w:rFonts w:ascii="宋体" w:hAnsi="宋体" w:cs="宋体"/>
          <w:sz w:val="24"/>
          <w:u w:val="single"/>
        </w:rPr>
      </w:pPr>
      <w:r>
        <w:rPr>
          <w:rFonts w:hint="eastAsia" w:ascii="宋体" w:hAnsi="宋体" w:cs="宋体"/>
          <w:b/>
          <w:sz w:val="24"/>
        </w:rPr>
        <w:t>1.采购单位：</w:t>
      </w:r>
      <w:r>
        <w:rPr>
          <w:rFonts w:hint="eastAsia" w:ascii="宋体" w:hAnsi="宋体" w:cs="宋体"/>
          <w:sz w:val="24"/>
          <w:u w:val="single"/>
        </w:rPr>
        <w:t>杭州市公安局交通管理支队</w:t>
      </w:r>
    </w:p>
    <w:p w14:paraId="2753E7F3">
      <w:pPr>
        <w:spacing w:line="360" w:lineRule="auto"/>
        <w:ind w:left="420" w:leftChars="200"/>
        <w:jc w:val="left"/>
        <w:rPr>
          <w:rFonts w:ascii="宋体" w:hAnsi="宋体" w:cs="宋体"/>
          <w:sz w:val="24"/>
          <w:u w:val="single"/>
        </w:rPr>
      </w:pPr>
      <w:r>
        <w:rPr>
          <w:rFonts w:hint="eastAsia" w:ascii="宋体" w:hAnsi="宋体" w:cs="宋体"/>
          <w:b/>
          <w:sz w:val="24"/>
        </w:rPr>
        <w:t>2.是否选择代理机构：</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否</w:t>
      </w:r>
    </w:p>
    <w:p w14:paraId="32210D41">
      <w:pPr>
        <w:spacing w:line="360" w:lineRule="auto"/>
        <w:ind w:left="420" w:leftChars="200"/>
        <w:jc w:val="left"/>
        <w:rPr>
          <w:rFonts w:ascii="宋体" w:hAnsi="宋体" w:cs="宋体"/>
          <w:sz w:val="24"/>
          <w:u w:val="single"/>
        </w:rPr>
      </w:pPr>
      <w:r>
        <w:rPr>
          <w:rFonts w:hint="eastAsia" w:ascii="宋体" w:hAnsi="宋体" w:cs="宋体"/>
          <w:b/>
          <w:sz w:val="24"/>
        </w:rPr>
        <w:t>3.是否邀请本项目的其他供应商：</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否</w:t>
      </w:r>
    </w:p>
    <w:p w14:paraId="47DCFB31">
      <w:pPr>
        <w:spacing w:line="360" w:lineRule="auto"/>
        <w:ind w:left="420" w:leftChars="200"/>
        <w:jc w:val="left"/>
        <w:rPr>
          <w:rFonts w:ascii="宋体" w:hAnsi="宋体" w:cs="宋体"/>
          <w:sz w:val="24"/>
        </w:rPr>
      </w:pPr>
      <w:r>
        <w:rPr>
          <w:rFonts w:hint="eastAsia" w:ascii="宋体" w:hAnsi="宋体" w:cs="宋体"/>
          <w:b/>
          <w:sz w:val="24"/>
        </w:rPr>
        <w:t>4.是否邀请专家：</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否</w:t>
      </w:r>
    </w:p>
    <w:p w14:paraId="1DE7CD87">
      <w:pPr>
        <w:spacing w:line="360" w:lineRule="auto"/>
        <w:ind w:left="420" w:leftChars="200"/>
        <w:jc w:val="left"/>
        <w:rPr>
          <w:rFonts w:ascii="宋体" w:hAnsi="宋体" w:cs="宋体"/>
          <w:sz w:val="24"/>
        </w:rPr>
      </w:pPr>
      <w:r>
        <w:rPr>
          <w:rFonts w:hint="eastAsia" w:ascii="宋体" w:hAnsi="宋体" w:cs="宋体"/>
          <w:b/>
          <w:sz w:val="24"/>
        </w:rPr>
        <w:t>5.是否邀请服务对象：</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否</w:t>
      </w:r>
    </w:p>
    <w:p w14:paraId="5CB73E86">
      <w:pPr>
        <w:pStyle w:val="862"/>
        <w:widowControl/>
        <w:ind w:firstLine="424" w:firstLineChars="176"/>
        <w:rPr>
          <w:rFonts w:ascii="宋体" w:hAnsi="宋体" w:cs="宋体"/>
          <w:u w:val="single"/>
        </w:rPr>
      </w:pPr>
      <w:r>
        <w:rPr>
          <w:rFonts w:hint="eastAsia" w:ascii="宋体" w:hAnsi="宋体" w:cs="宋体"/>
          <w:b/>
        </w:rPr>
        <w:t>6.其他：</w:t>
      </w:r>
      <w:r>
        <w:rPr>
          <w:rFonts w:hint="eastAsia" w:ascii="宋体" w:hAnsi="宋体" w:cs="宋体"/>
          <w:u w:val="single"/>
        </w:rPr>
        <w:t>无</w:t>
      </w:r>
    </w:p>
    <w:p w14:paraId="32C320A0">
      <w:pPr>
        <w:spacing w:line="360" w:lineRule="auto"/>
        <w:jc w:val="left"/>
        <w:rPr>
          <w:rFonts w:ascii="宋体" w:hAnsi="宋体" w:cs="宋体"/>
          <w:sz w:val="24"/>
          <w:u w:val="single"/>
        </w:rPr>
      </w:pPr>
      <w:r>
        <w:rPr>
          <w:rFonts w:hint="eastAsia" w:ascii="宋体" w:hAnsi="宋体" w:cs="宋体"/>
          <w:b/>
          <w:sz w:val="24"/>
        </w:rPr>
        <w:t>二）履约验收时间：</w:t>
      </w:r>
      <w:r>
        <w:rPr>
          <w:rFonts w:hint="eastAsia" w:ascii="宋体" w:hAnsi="宋体" w:cs="宋体"/>
          <w:sz w:val="24"/>
          <w:u w:val="single"/>
        </w:rPr>
        <w:t>服务期结束后。具体时间以采购人通知为准。</w:t>
      </w:r>
    </w:p>
    <w:p w14:paraId="15BBD6CA">
      <w:pPr>
        <w:spacing w:line="360" w:lineRule="auto"/>
        <w:jc w:val="left"/>
        <w:rPr>
          <w:rFonts w:ascii="宋体" w:hAnsi="宋体" w:cs="宋体"/>
          <w:sz w:val="24"/>
        </w:rPr>
      </w:pPr>
      <w:r>
        <w:rPr>
          <w:rFonts w:hint="eastAsia" w:ascii="宋体" w:hAnsi="宋体" w:cs="宋体"/>
          <w:b/>
          <w:sz w:val="24"/>
        </w:rPr>
        <w:t>三）履约验收方式：</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简易程序</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一般程序</w:t>
      </w:r>
    </w:p>
    <w:p w14:paraId="33A470E4">
      <w:pPr>
        <w:spacing w:line="360" w:lineRule="auto"/>
        <w:jc w:val="left"/>
        <w:rPr>
          <w:rFonts w:ascii="宋体" w:hAnsi="宋体" w:cs="宋体"/>
          <w:sz w:val="24"/>
        </w:rPr>
      </w:pPr>
      <w:r>
        <w:rPr>
          <w:rFonts w:hint="eastAsia" w:ascii="宋体" w:hAnsi="宋体" w:cs="宋体"/>
          <w:b/>
          <w:sz w:val="24"/>
        </w:rPr>
        <w:t>四）履约验收程序：</w:t>
      </w:r>
      <w:r>
        <w:rPr>
          <w:rFonts w:hint="eastAsia" w:ascii="宋体" w:hAnsi="宋体" w:cs="宋体"/>
          <w:sz w:val="24"/>
        </w:rPr>
        <w:sym w:font="Wingdings 2" w:char="0052"/>
      </w:r>
      <w:r>
        <w:rPr>
          <w:rFonts w:hint="eastAsia" w:ascii="宋体" w:hAnsi="宋体" w:cs="宋体"/>
          <w:sz w:val="24"/>
        </w:rPr>
        <w:t>一次性验收</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分段验收</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分期验收</w:t>
      </w:r>
    </w:p>
    <w:p w14:paraId="6935FACF">
      <w:pPr>
        <w:spacing w:line="360" w:lineRule="auto"/>
        <w:jc w:val="left"/>
        <w:rPr>
          <w:rFonts w:ascii="宋体" w:hAnsi="宋体" w:cs="宋体"/>
          <w:b/>
          <w:sz w:val="24"/>
        </w:rPr>
      </w:pPr>
      <w:r>
        <w:rPr>
          <w:rFonts w:hint="eastAsia" w:ascii="宋体" w:hAnsi="宋体" w:cs="宋体"/>
          <w:b/>
          <w:sz w:val="24"/>
        </w:rPr>
        <w:t>五）履约验收内容</w:t>
      </w:r>
    </w:p>
    <w:p w14:paraId="27BDBD88">
      <w:pPr>
        <w:spacing w:line="360" w:lineRule="auto"/>
        <w:ind w:firstLine="420"/>
        <w:jc w:val="left"/>
        <w:rPr>
          <w:rFonts w:ascii="宋体" w:hAnsi="宋体" w:cs="宋体"/>
          <w:sz w:val="24"/>
          <w:u w:val="single"/>
        </w:rPr>
      </w:pPr>
      <w:r>
        <w:rPr>
          <w:rFonts w:hint="eastAsia" w:ascii="宋体" w:hAnsi="宋体" w:cs="宋体"/>
          <w:sz w:val="24"/>
          <w:u w:val="single"/>
        </w:rPr>
        <w:t>1、采购人按照《杭州市政府采购履约验收暂行办法》（杭财采监[2019]10号）规定组织对投标人履约的验收。验收方成员应当在验收书上签字，并承担相应的法律责任。如果发现与合同中要求不符，投标人须承担由此发生的一切损失和费用，并接受相应的处理。</w:t>
      </w:r>
    </w:p>
    <w:p w14:paraId="479A48AE">
      <w:pPr>
        <w:spacing w:line="360" w:lineRule="auto"/>
        <w:ind w:firstLine="420"/>
        <w:jc w:val="left"/>
        <w:rPr>
          <w:rFonts w:ascii="宋体" w:hAnsi="宋体" w:cs="宋体"/>
          <w:sz w:val="24"/>
          <w:u w:val="single"/>
        </w:rPr>
      </w:pPr>
      <w:r>
        <w:rPr>
          <w:rFonts w:hint="eastAsia" w:ascii="宋体" w:hAnsi="宋体" w:cs="宋体"/>
          <w:sz w:val="24"/>
          <w:u w:val="single"/>
        </w:rPr>
        <w:t>2、严格按照采购合同开展履约验收。采购人委托第三方机构组织验收，成立验收小组（验收小组由5人组成：其中采购人1名，专家4名（由代理机构从乐采云专家库相关专业随机抽取）)，按照采购合同的约定对投标人履约情况进行验收，验收时，按照采购合同的约定对每一项技术、服务、安全标准的履约情况进行确认，出具验收报告并经验收小组全体成员签字。采购人根据验收报告形成验收意见并经采购人与投标人签字盖章。验收结果与采购合同约定的资金支付及履约保证金返还条件挂钩。履约验收的各项资料应当存档备查。</w:t>
      </w:r>
    </w:p>
    <w:p w14:paraId="7C4E8D55">
      <w:pPr>
        <w:spacing w:line="360" w:lineRule="auto"/>
        <w:ind w:firstLine="420"/>
        <w:jc w:val="left"/>
        <w:rPr>
          <w:rFonts w:ascii="宋体" w:hAnsi="宋体" w:cs="宋体"/>
          <w:sz w:val="24"/>
          <w:u w:val="single"/>
        </w:rPr>
      </w:pPr>
      <w:r>
        <w:rPr>
          <w:rFonts w:hint="eastAsia" w:ascii="宋体" w:hAnsi="宋体" w:cs="宋体"/>
          <w:sz w:val="24"/>
          <w:u w:val="single"/>
        </w:rPr>
        <w:t>3、验收合格的项目，采购人将根据采购合同的约定及时向投标人支付采购资金、退还履约保证金。验收不合格的项目，采购人将依法及时处理。采购合同的履行、违约责任和解决争议的方式等适用《中华人民共和国民法典》。</w:t>
      </w:r>
    </w:p>
    <w:p w14:paraId="15062F8E">
      <w:pPr>
        <w:spacing w:line="360" w:lineRule="auto"/>
        <w:ind w:firstLine="420"/>
        <w:jc w:val="left"/>
        <w:rPr>
          <w:rFonts w:ascii="宋体" w:hAnsi="宋体" w:cs="宋体"/>
          <w:sz w:val="24"/>
          <w:u w:val="single"/>
        </w:rPr>
      </w:pPr>
      <w:r>
        <w:rPr>
          <w:rFonts w:hint="eastAsia" w:ascii="宋体" w:hAnsi="宋体" w:cs="宋体"/>
          <w:sz w:val="24"/>
          <w:u w:val="single"/>
        </w:rPr>
        <w:t>4、验收产生的费用首次验收费用由采购人承担，如首次验收不合格，后续验收费用由投标人支付。</w:t>
      </w:r>
    </w:p>
    <w:p w14:paraId="255E1363">
      <w:pPr>
        <w:spacing w:line="360" w:lineRule="auto"/>
        <w:ind w:firstLine="420"/>
        <w:jc w:val="left"/>
        <w:rPr>
          <w:rFonts w:ascii="宋体" w:hAnsi="宋体" w:cs="宋体"/>
          <w:sz w:val="24"/>
          <w:u w:val="single"/>
        </w:rPr>
      </w:pPr>
      <w:r>
        <w:rPr>
          <w:rFonts w:hint="eastAsia" w:ascii="宋体" w:hAnsi="宋体" w:cs="宋体"/>
          <w:sz w:val="24"/>
          <w:u w:val="single"/>
        </w:rPr>
        <w:t>5、验收内容及资料要求：</w:t>
      </w:r>
    </w:p>
    <w:p w14:paraId="173F775E">
      <w:pPr>
        <w:spacing w:line="360" w:lineRule="auto"/>
        <w:ind w:firstLine="420"/>
        <w:jc w:val="left"/>
        <w:rPr>
          <w:rFonts w:ascii="宋体" w:hAnsi="宋体" w:cs="宋体"/>
          <w:sz w:val="24"/>
          <w:u w:val="single"/>
        </w:rPr>
      </w:pPr>
      <w:r>
        <w:rPr>
          <w:rFonts w:hint="eastAsia" w:ascii="宋体" w:hAnsi="宋体" w:cs="宋体"/>
          <w:sz w:val="24"/>
          <w:u w:val="single"/>
        </w:rPr>
        <w:t>根据采购文件确定的技术指标或者服务要求确定验收指标和标准。未进行相应约定的，应当符合国家强制性规定、政策要求、安全标准、行业和企业有关标准等。</w:t>
      </w:r>
    </w:p>
    <w:p w14:paraId="26C56B1C">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1）验收内容</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37"/>
        <w:gridCol w:w="6260"/>
      </w:tblGrid>
      <w:tr w14:paraId="5549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78E4F2BA">
            <w:pPr>
              <w:snapToGrid w:val="0"/>
              <w:spacing w:line="360" w:lineRule="auto"/>
              <w:jc w:val="center"/>
              <w:rPr>
                <w:rFonts w:ascii="宋体" w:hAnsi="宋体" w:cs="宋体"/>
                <w:b/>
                <w:bCs/>
                <w:sz w:val="24"/>
              </w:rPr>
            </w:pPr>
            <w:r>
              <w:rPr>
                <w:rFonts w:hint="eastAsia" w:ascii="宋体" w:hAnsi="宋体" w:cs="宋体"/>
                <w:b/>
                <w:bCs/>
                <w:sz w:val="24"/>
              </w:rPr>
              <w:t>序号</w:t>
            </w:r>
          </w:p>
        </w:tc>
        <w:tc>
          <w:tcPr>
            <w:tcW w:w="1537" w:type="dxa"/>
            <w:tcBorders>
              <w:top w:val="single" w:color="auto" w:sz="4" w:space="0"/>
              <w:left w:val="single" w:color="auto" w:sz="4" w:space="0"/>
              <w:bottom w:val="single" w:color="auto" w:sz="4" w:space="0"/>
              <w:right w:val="single" w:color="auto" w:sz="4" w:space="0"/>
            </w:tcBorders>
            <w:noWrap/>
            <w:vAlign w:val="center"/>
          </w:tcPr>
          <w:p w14:paraId="1020EA9A">
            <w:pPr>
              <w:snapToGrid w:val="0"/>
              <w:spacing w:line="360" w:lineRule="auto"/>
              <w:jc w:val="center"/>
              <w:rPr>
                <w:rFonts w:ascii="宋体" w:hAnsi="宋体" w:cs="宋体"/>
                <w:b/>
                <w:bCs/>
                <w:sz w:val="24"/>
              </w:rPr>
            </w:pPr>
            <w:r>
              <w:rPr>
                <w:rFonts w:hint="eastAsia" w:ascii="宋体" w:hAnsi="宋体" w:cs="宋体"/>
                <w:b/>
                <w:bCs/>
                <w:sz w:val="24"/>
              </w:rPr>
              <w:t>验收内容</w:t>
            </w:r>
          </w:p>
        </w:tc>
        <w:tc>
          <w:tcPr>
            <w:tcW w:w="6260" w:type="dxa"/>
            <w:tcBorders>
              <w:top w:val="single" w:color="auto" w:sz="4" w:space="0"/>
              <w:left w:val="single" w:color="auto" w:sz="4" w:space="0"/>
              <w:bottom w:val="single" w:color="auto" w:sz="4" w:space="0"/>
              <w:right w:val="single" w:color="auto" w:sz="4" w:space="0"/>
            </w:tcBorders>
            <w:vAlign w:val="center"/>
          </w:tcPr>
          <w:p w14:paraId="492363A3">
            <w:pPr>
              <w:snapToGrid w:val="0"/>
              <w:spacing w:line="360" w:lineRule="auto"/>
              <w:jc w:val="center"/>
              <w:rPr>
                <w:rFonts w:ascii="宋体" w:hAnsi="宋体" w:cs="宋体"/>
                <w:b/>
                <w:bCs/>
                <w:sz w:val="24"/>
              </w:rPr>
            </w:pPr>
            <w:r>
              <w:rPr>
                <w:rFonts w:hint="eastAsia" w:ascii="宋体" w:hAnsi="宋体" w:cs="宋体"/>
                <w:b/>
                <w:bCs/>
                <w:sz w:val="24"/>
              </w:rPr>
              <w:t>验收标准</w:t>
            </w:r>
          </w:p>
        </w:tc>
      </w:tr>
      <w:tr w14:paraId="134C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245A2730">
            <w:pPr>
              <w:snapToGrid w:val="0"/>
              <w:spacing w:line="360" w:lineRule="auto"/>
              <w:jc w:val="center"/>
              <w:rPr>
                <w:rFonts w:ascii="宋体" w:hAnsi="宋体" w:cs="宋体"/>
                <w:sz w:val="24"/>
              </w:rPr>
            </w:pPr>
            <w:r>
              <w:rPr>
                <w:rFonts w:hint="eastAsia" w:ascii="宋体" w:hAnsi="宋体" w:cs="宋体"/>
                <w:sz w:val="24"/>
              </w:rPr>
              <w:t>1</w:t>
            </w:r>
          </w:p>
        </w:tc>
        <w:tc>
          <w:tcPr>
            <w:tcW w:w="1537" w:type="dxa"/>
            <w:tcBorders>
              <w:top w:val="single" w:color="auto" w:sz="4" w:space="0"/>
              <w:left w:val="single" w:color="auto" w:sz="4" w:space="0"/>
              <w:bottom w:val="single" w:color="auto" w:sz="4" w:space="0"/>
              <w:right w:val="single" w:color="auto" w:sz="4" w:space="0"/>
            </w:tcBorders>
            <w:noWrap/>
            <w:vAlign w:val="center"/>
          </w:tcPr>
          <w:p w14:paraId="7AB47988">
            <w:pPr>
              <w:snapToGrid w:val="0"/>
              <w:spacing w:line="360" w:lineRule="auto"/>
              <w:jc w:val="center"/>
              <w:rPr>
                <w:rFonts w:ascii="宋体" w:hAnsi="宋体" w:cs="宋体"/>
                <w:sz w:val="24"/>
              </w:rPr>
            </w:pPr>
            <w:r>
              <w:rPr>
                <w:rFonts w:hint="eastAsia" w:ascii="宋体" w:hAnsi="宋体" w:cs="宋体"/>
                <w:sz w:val="24"/>
              </w:rPr>
              <w:t>响应程度</w:t>
            </w:r>
          </w:p>
        </w:tc>
        <w:tc>
          <w:tcPr>
            <w:tcW w:w="6260" w:type="dxa"/>
            <w:tcBorders>
              <w:top w:val="single" w:color="auto" w:sz="4" w:space="0"/>
              <w:left w:val="single" w:color="auto" w:sz="4" w:space="0"/>
              <w:bottom w:val="single" w:color="auto" w:sz="4" w:space="0"/>
              <w:right w:val="single" w:color="auto" w:sz="4" w:space="0"/>
            </w:tcBorders>
            <w:vAlign w:val="center"/>
          </w:tcPr>
          <w:p w14:paraId="482D0BA5">
            <w:pPr>
              <w:snapToGrid w:val="0"/>
              <w:spacing w:line="360" w:lineRule="auto"/>
              <w:jc w:val="left"/>
              <w:rPr>
                <w:rFonts w:ascii="宋体" w:hAnsi="宋体" w:cs="宋体"/>
                <w:sz w:val="24"/>
              </w:rPr>
            </w:pPr>
            <w:r>
              <w:rPr>
                <w:rFonts w:hint="eastAsia" w:ascii="宋体" w:hAnsi="宋体" w:cs="宋体"/>
                <w:sz w:val="24"/>
              </w:rPr>
              <w:t>对采购人维护及故障处理响应。</w:t>
            </w:r>
          </w:p>
        </w:tc>
      </w:tr>
      <w:tr w14:paraId="0B0B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restart"/>
            <w:tcBorders>
              <w:top w:val="single" w:color="auto" w:sz="4" w:space="0"/>
              <w:left w:val="single" w:color="auto" w:sz="4" w:space="0"/>
              <w:bottom w:val="single" w:color="auto" w:sz="4" w:space="0"/>
              <w:right w:val="single" w:color="auto" w:sz="4" w:space="0"/>
            </w:tcBorders>
            <w:noWrap/>
            <w:vAlign w:val="center"/>
          </w:tcPr>
          <w:p w14:paraId="7F5AC435">
            <w:pPr>
              <w:snapToGrid w:val="0"/>
              <w:spacing w:line="360" w:lineRule="auto"/>
              <w:jc w:val="center"/>
              <w:rPr>
                <w:rFonts w:ascii="宋体" w:hAnsi="宋体" w:cs="宋体"/>
                <w:sz w:val="24"/>
              </w:rPr>
            </w:pPr>
            <w:r>
              <w:rPr>
                <w:rFonts w:hint="eastAsia" w:ascii="宋体" w:hAnsi="宋体" w:cs="宋体"/>
                <w:sz w:val="24"/>
              </w:rPr>
              <w:t>2</w:t>
            </w:r>
          </w:p>
        </w:tc>
        <w:tc>
          <w:tcPr>
            <w:tcW w:w="1537" w:type="dxa"/>
            <w:vMerge w:val="restart"/>
            <w:tcBorders>
              <w:top w:val="single" w:color="auto" w:sz="4" w:space="0"/>
              <w:left w:val="single" w:color="auto" w:sz="4" w:space="0"/>
              <w:bottom w:val="single" w:color="auto" w:sz="4" w:space="0"/>
              <w:right w:val="single" w:color="auto" w:sz="4" w:space="0"/>
            </w:tcBorders>
            <w:noWrap/>
            <w:vAlign w:val="center"/>
          </w:tcPr>
          <w:p w14:paraId="408368A7">
            <w:pPr>
              <w:snapToGrid w:val="0"/>
              <w:spacing w:line="360" w:lineRule="auto"/>
              <w:jc w:val="center"/>
              <w:rPr>
                <w:rFonts w:ascii="宋体" w:hAnsi="宋体" w:cs="宋体"/>
                <w:sz w:val="24"/>
              </w:rPr>
            </w:pPr>
            <w:r>
              <w:rPr>
                <w:rFonts w:hint="eastAsia" w:ascii="宋体" w:hAnsi="宋体" w:cs="宋体"/>
                <w:sz w:val="24"/>
              </w:rPr>
              <w:t>服务质量</w:t>
            </w:r>
          </w:p>
        </w:tc>
        <w:tc>
          <w:tcPr>
            <w:tcW w:w="6260" w:type="dxa"/>
            <w:tcBorders>
              <w:top w:val="single" w:color="auto" w:sz="4" w:space="0"/>
              <w:left w:val="single" w:color="auto" w:sz="4" w:space="0"/>
              <w:bottom w:val="single" w:color="auto" w:sz="4" w:space="0"/>
              <w:right w:val="single" w:color="auto" w:sz="4" w:space="0"/>
            </w:tcBorders>
            <w:vAlign w:val="center"/>
          </w:tcPr>
          <w:p w14:paraId="43373F52">
            <w:pPr>
              <w:snapToGrid w:val="0"/>
              <w:spacing w:line="360" w:lineRule="auto"/>
              <w:jc w:val="left"/>
              <w:rPr>
                <w:rFonts w:ascii="宋体" w:hAnsi="宋体" w:cs="宋体"/>
                <w:sz w:val="24"/>
              </w:rPr>
            </w:pPr>
            <w:r>
              <w:rPr>
                <w:rFonts w:hint="eastAsia" w:ascii="宋体" w:hAnsi="宋体" w:cs="宋体"/>
                <w:sz w:val="24"/>
              </w:rPr>
              <w:t>严格按照采购需求和投标文件承诺完成日常维护、巡检等各项工作。</w:t>
            </w:r>
          </w:p>
        </w:tc>
      </w:tr>
      <w:tr w14:paraId="4222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33A974CD">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66F4A347">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41DC2E01">
            <w:pPr>
              <w:snapToGrid w:val="0"/>
              <w:spacing w:line="360" w:lineRule="auto"/>
              <w:jc w:val="left"/>
              <w:rPr>
                <w:rFonts w:ascii="宋体" w:hAnsi="宋体" w:cs="宋体"/>
                <w:sz w:val="24"/>
              </w:rPr>
            </w:pPr>
            <w:r>
              <w:rPr>
                <w:rFonts w:hint="eastAsia" w:ascii="宋体" w:hAnsi="宋体" w:cs="宋体"/>
                <w:sz w:val="24"/>
              </w:rPr>
              <w:t>做好采购人指派的针对本项目的其它工作，包括基础排查、系统接入、情况调查、资料提交等。</w:t>
            </w:r>
          </w:p>
        </w:tc>
      </w:tr>
      <w:tr w14:paraId="03D1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272955CC">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118888D5">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1498DC61">
            <w:pPr>
              <w:snapToGrid w:val="0"/>
              <w:spacing w:line="360" w:lineRule="auto"/>
              <w:jc w:val="left"/>
              <w:rPr>
                <w:rFonts w:ascii="宋体" w:hAnsi="宋体" w:cs="宋体"/>
                <w:sz w:val="24"/>
              </w:rPr>
            </w:pPr>
            <w:r>
              <w:rPr>
                <w:rFonts w:hint="eastAsia" w:ascii="宋体" w:hAnsi="宋体" w:cs="宋体"/>
                <w:sz w:val="24"/>
              </w:rPr>
              <w:t>针对需维修的部件，投标人在拆除维修部件同时采用备品备件设备，确保系统原部件维修期间的正常运行。</w:t>
            </w:r>
          </w:p>
        </w:tc>
      </w:tr>
      <w:tr w14:paraId="1256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62E4B043">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3376556B">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60F0A12E">
            <w:pPr>
              <w:snapToGrid w:val="0"/>
              <w:spacing w:line="360" w:lineRule="auto"/>
              <w:jc w:val="left"/>
              <w:rPr>
                <w:rFonts w:ascii="宋体" w:hAnsi="宋体" w:cs="宋体"/>
                <w:sz w:val="24"/>
              </w:rPr>
            </w:pPr>
            <w:r>
              <w:rPr>
                <w:rFonts w:hint="eastAsia" w:ascii="宋体" w:hAnsi="宋体" w:cs="宋体"/>
                <w:sz w:val="24"/>
              </w:rPr>
              <w:t>外场维护修复后，应不低于原有标准，不能在维修期间由于安全措施不到位导致投诉或事故、不能在维修后出现投诉或安全事故、不能因维护人员着装等安全措施不到位导致投诉或安全事故。</w:t>
            </w:r>
          </w:p>
        </w:tc>
      </w:tr>
      <w:tr w14:paraId="079A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36A6CE1F">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0A719506">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5713576B">
            <w:pPr>
              <w:snapToGrid w:val="0"/>
              <w:spacing w:line="360" w:lineRule="auto"/>
              <w:jc w:val="left"/>
              <w:rPr>
                <w:rFonts w:ascii="宋体" w:hAnsi="宋体" w:cs="宋体"/>
                <w:sz w:val="24"/>
              </w:rPr>
            </w:pPr>
            <w:r>
              <w:rPr>
                <w:rFonts w:hint="eastAsia" w:ascii="宋体" w:hAnsi="宋体" w:cs="宋体"/>
                <w:sz w:val="24"/>
              </w:rPr>
              <w:t>外场维护施工时，应按采购人施工规范施工，及时向管辖大队报备，并服从现场民警及指挥室指挥；不得私自拆除所维护的设备。</w:t>
            </w:r>
          </w:p>
        </w:tc>
      </w:tr>
      <w:tr w14:paraId="2423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078CF5D7">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65AC5D13">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767329C2">
            <w:pPr>
              <w:snapToGrid w:val="0"/>
              <w:spacing w:line="360" w:lineRule="auto"/>
              <w:jc w:val="left"/>
              <w:rPr>
                <w:rFonts w:ascii="宋体" w:hAnsi="宋体" w:cs="宋体"/>
                <w:sz w:val="24"/>
              </w:rPr>
            </w:pPr>
            <w:r>
              <w:rPr>
                <w:rFonts w:hint="eastAsia" w:ascii="宋体" w:hAnsi="宋体" w:cs="宋体"/>
                <w:sz w:val="24"/>
              </w:rPr>
              <w:t>按采购需求、投标文件方案承诺落实的其他各项工作。</w:t>
            </w:r>
          </w:p>
        </w:tc>
      </w:tr>
      <w:tr w14:paraId="0E65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7C3B2183">
            <w:pPr>
              <w:snapToGrid w:val="0"/>
              <w:spacing w:line="360" w:lineRule="auto"/>
              <w:jc w:val="center"/>
              <w:rPr>
                <w:rFonts w:ascii="宋体" w:hAnsi="宋体" w:cs="宋体"/>
                <w:sz w:val="24"/>
              </w:rPr>
            </w:pPr>
            <w:r>
              <w:rPr>
                <w:rFonts w:hint="eastAsia" w:ascii="宋体" w:hAnsi="宋体" w:cs="宋体"/>
                <w:sz w:val="24"/>
              </w:rPr>
              <w:t>3</w:t>
            </w:r>
          </w:p>
        </w:tc>
        <w:tc>
          <w:tcPr>
            <w:tcW w:w="1537" w:type="dxa"/>
            <w:tcBorders>
              <w:top w:val="single" w:color="auto" w:sz="4" w:space="0"/>
              <w:left w:val="single" w:color="auto" w:sz="4" w:space="0"/>
              <w:bottom w:val="single" w:color="auto" w:sz="4" w:space="0"/>
              <w:right w:val="single" w:color="auto" w:sz="4" w:space="0"/>
            </w:tcBorders>
            <w:noWrap/>
            <w:vAlign w:val="center"/>
          </w:tcPr>
          <w:p w14:paraId="1A456810">
            <w:pPr>
              <w:snapToGrid w:val="0"/>
              <w:spacing w:line="360" w:lineRule="auto"/>
              <w:jc w:val="center"/>
              <w:rPr>
                <w:rFonts w:ascii="宋体" w:hAnsi="宋体" w:cs="宋体"/>
                <w:sz w:val="24"/>
              </w:rPr>
            </w:pPr>
            <w:r>
              <w:rPr>
                <w:rFonts w:hint="eastAsia" w:ascii="宋体" w:hAnsi="宋体" w:cs="宋体"/>
                <w:sz w:val="24"/>
              </w:rPr>
              <w:t>服务进度</w:t>
            </w:r>
          </w:p>
        </w:tc>
        <w:tc>
          <w:tcPr>
            <w:tcW w:w="6260" w:type="dxa"/>
            <w:tcBorders>
              <w:top w:val="single" w:color="auto" w:sz="4" w:space="0"/>
              <w:left w:val="single" w:color="auto" w:sz="4" w:space="0"/>
              <w:bottom w:val="single" w:color="auto" w:sz="4" w:space="0"/>
              <w:right w:val="single" w:color="auto" w:sz="4" w:space="0"/>
            </w:tcBorders>
            <w:vAlign w:val="center"/>
          </w:tcPr>
          <w:p w14:paraId="618448F2">
            <w:pPr>
              <w:spacing w:line="360" w:lineRule="auto"/>
              <w:outlineLvl w:val="4"/>
              <w:rPr>
                <w:rFonts w:ascii="宋体" w:hAnsi="宋体" w:cs="宋体"/>
                <w:sz w:val="24"/>
              </w:rPr>
            </w:pPr>
            <w:r>
              <w:rPr>
                <w:rFonts w:hint="eastAsia" w:ascii="宋体" w:hAnsi="宋体" w:cs="宋体"/>
                <w:sz w:val="24"/>
              </w:rPr>
              <w:t xml:space="preserve">维护的时间、故障响应、修复的时间等按投标文件落实到位：提供7*24小时服务热线，随时接受采购人的服务请求；出现问题，投标人应在30分钟内响应；3小时内到达现场；24小时内维修完成，无法维修的需在24小时内进行更换备品备件。若遇外力原因（链路、电力、事故、抢修等）无法在规定时间内修复，应故障发现后的3小时内向采购人申请合理延期。 </w:t>
            </w:r>
          </w:p>
        </w:tc>
      </w:tr>
      <w:tr w14:paraId="17C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restart"/>
            <w:tcBorders>
              <w:top w:val="single" w:color="auto" w:sz="4" w:space="0"/>
              <w:left w:val="single" w:color="auto" w:sz="4" w:space="0"/>
              <w:bottom w:val="single" w:color="auto" w:sz="4" w:space="0"/>
              <w:right w:val="single" w:color="auto" w:sz="4" w:space="0"/>
            </w:tcBorders>
            <w:noWrap/>
            <w:vAlign w:val="center"/>
          </w:tcPr>
          <w:p w14:paraId="2634EEB7">
            <w:pPr>
              <w:snapToGrid w:val="0"/>
              <w:spacing w:line="360" w:lineRule="auto"/>
              <w:jc w:val="center"/>
              <w:rPr>
                <w:rFonts w:ascii="宋体" w:hAnsi="宋体" w:cs="宋体"/>
                <w:sz w:val="24"/>
              </w:rPr>
            </w:pPr>
            <w:r>
              <w:rPr>
                <w:rFonts w:hint="eastAsia" w:ascii="宋体" w:hAnsi="宋体" w:cs="宋体"/>
                <w:sz w:val="24"/>
              </w:rPr>
              <w:t>4</w:t>
            </w:r>
          </w:p>
        </w:tc>
        <w:tc>
          <w:tcPr>
            <w:tcW w:w="1537" w:type="dxa"/>
            <w:vMerge w:val="restart"/>
            <w:tcBorders>
              <w:top w:val="single" w:color="auto" w:sz="4" w:space="0"/>
              <w:left w:val="single" w:color="auto" w:sz="4" w:space="0"/>
              <w:bottom w:val="single" w:color="auto" w:sz="4" w:space="0"/>
              <w:right w:val="single" w:color="auto" w:sz="4" w:space="0"/>
            </w:tcBorders>
            <w:noWrap/>
            <w:vAlign w:val="center"/>
          </w:tcPr>
          <w:p w14:paraId="4DCF8A5B">
            <w:pPr>
              <w:snapToGrid w:val="0"/>
              <w:spacing w:line="360" w:lineRule="auto"/>
              <w:jc w:val="center"/>
              <w:rPr>
                <w:rFonts w:ascii="宋体" w:hAnsi="宋体" w:cs="宋体"/>
                <w:sz w:val="24"/>
              </w:rPr>
            </w:pPr>
            <w:r>
              <w:rPr>
                <w:rFonts w:hint="eastAsia" w:ascii="宋体" w:hAnsi="宋体" w:cs="宋体"/>
                <w:sz w:val="24"/>
              </w:rPr>
              <w:t>人员、车辆设备配备情况</w:t>
            </w:r>
          </w:p>
        </w:tc>
        <w:tc>
          <w:tcPr>
            <w:tcW w:w="6260" w:type="dxa"/>
            <w:tcBorders>
              <w:top w:val="single" w:color="auto" w:sz="4" w:space="0"/>
              <w:left w:val="single" w:color="auto" w:sz="4" w:space="0"/>
              <w:bottom w:val="single" w:color="auto" w:sz="4" w:space="0"/>
              <w:right w:val="single" w:color="auto" w:sz="4" w:space="0"/>
            </w:tcBorders>
            <w:vAlign w:val="center"/>
          </w:tcPr>
          <w:p w14:paraId="501C5F42">
            <w:pPr>
              <w:snapToGrid w:val="0"/>
              <w:spacing w:line="360" w:lineRule="auto"/>
              <w:jc w:val="left"/>
              <w:rPr>
                <w:rFonts w:ascii="宋体" w:hAnsi="宋体" w:cs="宋体"/>
                <w:sz w:val="24"/>
              </w:rPr>
            </w:pPr>
            <w:r>
              <w:rPr>
                <w:rFonts w:hint="eastAsia" w:ascii="宋体" w:hAnsi="宋体" w:cs="宋体"/>
                <w:sz w:val="24"/>
              </w:rPr>
              <w:t>服务人员按照合同要求配备</w:t>
            </w:r>
          </w:p>
        </w:tc>
      </w:tr>
      <w:tr w14:paraId="3BFB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65AABBCD">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0D665DD2">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213B192B">
            <w:pPr>
              <w:snapToGrid w:val="0"/>
              <w:spacing w:line="360" w:lineRule="auto"/>
              <w:jc w:val="left"/>
              <w:rPr>
                <w:rFonts w:ascii="宋体" w:hAnsi="宋体" w:cs="宋体"/>
                <w:sz w:val="24"/>
              </w:rPr>
            </w:pPr>
            <w:r>
              <w:rPr>
                <w:rFonts w:hint="eastAsia" w:ascii="宋体" w:hAnsi="宋体" w:cs="宋体"/>
                <w:sz w:val="24"/>
              </w:rPr>
              <w:t>车辆按照合同要求配备</w:t>
            </w:r>
            <w:r>
              <w:rPr>
                <w:rFonts w:hint="eastAsia" w:ascii="宋体" w:hAnsi="宋体" w:cs="宋体"/>
                <w:bCs/>
                <w:kern w:val="0"/>
                <w:sz w:val="24"/>
              </w:rPr>
              <w:t>车辆按照合同要求配备</w:t>
            </w:r>
          </w:p>
        </w:tc>
      </w:tr>
      <w:tr w14:paraId="2846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7295F3DF">
            <w:pPr>
              <w:snapToGrid w:val="0"/>
              <w:spacing w:line="360" w:lineRule="auto"/>
              <w:jc w:val="center"/>
              <w:rPr>
                <w:rFonts w:ascii="宋体" w:hAnsi="宋体" w:cs="宋体"/>
                <w:sz w:val="24"/>
              </w:rPr>
            </w:pPr>
            <w:r>
              <w:rPr>
                <w:rFonts w:hint="eastAsia" w:ascii="宋体" w:hAnsi="宋体" w:cs="宋体"/>
                <w:sz w:val="24"/>
              </w:rPr>
              <w:t>5</w:t>
            </w:r>
          </w:p>
        </w:tc>
        <w:tc>
          <w:tcPr>
            <w:tcW w:w="1537" w:type="dxa"/>
            <w:tcBorders>
              <w:top w:val="single" w:color="auto" w:sz="4" w:space="0"/>
              <w:left w:val="single" w:color="auto" w:sz="4" w:space="0"/>
              <w:bottom w:val="single" w:color="auto" w:sz="4" w:space="0"/>
              <w:right w:val="single" w:color="auto" w:sz="4" w:space="0"/>
            </w:tcBorders>
            <w:noWrap/>
            <w:vAlign w:val="center"/>
          </w:tcPr>
          <w:p w14:paraId="0BCCEFB9">
            <w:pPr>
              <w:snapToGrid w:val="0"/>
              <w:spacing w:line="360" w:lineRule="auto"/>
              <w:jc w:val="center"/>
              <w:rPr>
                <w:rFonts w:ascii="宋体" w:hAnsi="宋体" w:cs="宋体"/>
                <w:sz w:val="24"/>
              </w:rPr>
            </w:pPr>
            <w:r>
              <w:rPr>
                <w:rFonts w:hint="eastAsia" w:ascii="宋体" w:hAnsi="宋体" w:cs="宋体"/>
                <w:sz w:val="24"/>
              </w:rPr>
              <w:t>服务承诺实现</w:t>
            </w:r>
          </w:p>
        </w:tc>
        <w:tc>
          <w:tcPr>
            <w:tcW w:w="6260" w:type="dxa"/>
            <w:tcBorders>
              <w:top w:val="single" w:color="auto" w:sz="4" w:space="0"/>
              <w:left w:val="single" w:color="auto" w:sz="4" w:space="0"/>
              <w:bottom w:val="single" w:color="auto" w:sz="4" w:space="0"/>
              <w:right w:val="single" w:color="auto" w:sz="4" w:space="0"/>
            </w:tcBorders>
            <w:vAlign w:val="center"/>
          </w:tcPr>
          <w:p w14:paraId="28FDA2CC">
            <w:pPr>
              <w:snapToGrid w:val="0"/>
              <w:spacing w:line="360" w:lineRule="auto"/>
              <w:jc w:val="left"/>
              <w:rPr>
                <w:rFonts w:ascii="宋体" w:hAnsi="宋体" w:cs="宋体"/>
                <w:sz w:val="24"/>
              </w:rPr>
            </w:pPr>
            <w:r>
              <w:rPr>
                <w:rFonts w:hint="eastAsia" w:ascii="宋体" w:hAnsi="宋体" w:cs="宋体"/>
                <w:sz w:val="24"/>
              </w:rPr>
              <w:t>其他承诺按投标文件实施情况</w:t>
            </w:r>
          </w:p>
        </w:tc>
      </w:tr>
      <w:tr w14:paraId="0F97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restart"/>
            <w:tcBorders>
              <w:top w:val="single" w:color="auto" w:sz="4" w:space="0"/>
              <w:left w:val="single" w:color="auto" w:sz="4" w:space="0"/>
              <w:bottom w:val="single" w:color="auto" w:sz="4" w:space="0"/>
              <w:right w:val="single" w:color="auto" w:sz="4" w:space="0"/>
            </w:tcBorders>
            <w:noWrap/>
            <w:vAlign w:val="center"/>
          </w:tcPr>
          <w:p w14:paraId="403776AF">
            <w:pPr>
              <w:snapToGrid w:val="0"/>
              <w:spacing w:line="360" w:lineRule="auto"/>
              <w:jc w:val="center"/>
              <w:rPr>
                <w:rFonts w:ascii="宋体" w:hAnsi="宋体" w:cs="宋体"/>
                <w:sz w:val="24"/>
              </w:rPr>
            </w:pPr>
            <w:r>
              <w:rPr>
                <w:rFonts w:hint="eastAsia" w:ascii="宋体" w:hAnsi="宋体" w:cs="宋体"/>
                <w:sz w:val="24"/>
              </w:rPr>
              <w:t>6</w:t>
            </w:r>
          </w:p>
        </w:tc>
        <w:tc>
          <w:tcPr>
            <w:tcW w:w="1537" w:type="dxa"/>
            <w:vMerge w:val="restart"/>
            <w:tcBorders>
              <w:top w:val="single" w:color="auto" w:sz="4" w:space="0"/>
              <w:left w:val="single" w:color="auto" w:sz="4" w:space="0"/>
              <w:bottom w:val="single" w:color="auto" w:sz="4" w:space="0"/>
              <w:right w:val="single" w:color="auto" w:sz="4" w:space="0"/>
            </w:tcBorders>
            <w:noWrap/>
            <w:vAlign w:val="center"/>
          </w:tcPr>
          <w:p w14:paraId="2AA2AE45">
            <w:pPr>
              <w:snapToGrid w:val="0"/>
              <w:spacing w:line="360" w:lineRule="auto"/>
              <w:jc w:val="center"/>
              <w:rPr>
                <w:rFonts w:ascii="宋体" w:hAnsi="宋体" w:cs="宋体"/>
                <w:sz w:val="24"/>
              </w:rPr>
            </w:pPr>
            <w:r>
              <w:rPr>
                <w:rFonts w:hint="eastAsia" w:ascii="宋体" w:hAnsi="宋体" w:cs="宋体"/>
                <w:sz w:val="24"/>
              </w:rPr>
              <w:t>维护资料</w:t>
            </w:r>
          </w:p>
        </w:tc>
        <w:tc>
          <w:tcPr>
            <w:tcW w:w="6260" w:type="dxa"/>
            <w:tcBorders>
              <w:top w:val="single" w:color="auto" w:sz="4" w:space="0"/>
              <w:left w:val="single" w:color="auto" w:sz="4" w:space="0"/>
              <w:bottom w:val="single" w:color="auto" w:sz="4" w:space="0"/>
              <w:right w:val="single" w:color="auto" w:sz="4" w:space="0"/>
            </w:tcBorders>
            <w:vAlign w:val="center"/>
          </w:tcPr>
          <w:p w14:paraId="00A51113">
            <w:pPr>
              <w:snapToGrid w:val="0"/>
              <w:spacing w:line="360" w:lineRule="auto"/>
              <w:jc w:val="left"/>
              <w:rPr>
                <w:rFonts w:ascii="宋体" w:hAnsi="宋体" w:cs="宋体"/>
                <w:sz w:val="24"/>
              </w:rPr>
            </w:pPr>
            <w:r>
              <w:rPr>
                <w:rFonts w:hint="eastAsia" w:ascii="宋体" w:hAnsi="宋体" w:cs="宋体"/>
                <w:sz w:val="24"/>
              </w:rPr>
              <w:t>要做好日常的检查记录，招标范围内外场点位设备后台运行情况每周巡检一次并建立巡检台帐，招标范围内所有外场点位每6个月现场巡检一次，所有内场点位每季度现场巡检一次，并建立巡检台帐。</w:t>
            </w:r>
          </w:p>
        </w:tc>
      </w:tr>
      <w:tr w14:paraId="6875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55CC02B0">
            <w:pPr>
              <w:widowControl/>
              <w:spacing w:line="360" w:lineRule="auto"/>
              <w:jc w:val="left"/>
              <w:rPr>
                <w:rFonts w:ascii="宋体" w:hAnsi="宋体" w:cs="宋体"/>
                <w:sz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13DCE2EF">
            <w:pPr>
              <w:widowControl/>
              <w:spacing w:line="360" w:lineRule="auto"/>
              <w:jc w:val="left"/>
              <w:rPr>
                <w:rFonts w:ascii="宋体" w:hAnsi="宋体" w:cs="宋体"/>
                <w:sz w:val="24"/>
              </w:rPr>
            </w:pPr>
          </w:p>
        </w:tc>
        <w:tc>
          <w:tcPr>
            <w:tcW w:w="6260" w:type="dxa"/>
            <w:tcBorders>
              <w:top w:val="single" w:color="auto" w:sz="4" w:space="0"/>
              <w:left w:val="single" w:color="auto" w:sz="4" w:space="0"/>
              <w:bottom w:val="single" w:color="auto" w:sz="4" w:space="0"/>
              <w:right w:val="single" w:color="auto" w:sz="4" w:space="0"/>
            </w:tcBorders>
            <w:vAlign w:val="center"/>
          </w:tcPr>
          <w:p w14:paraId="5AE823EF">
            <w:pPr>
              <w:snapToGrid w:val="0"/>
              <w:spacing w:line="360" w:lineRule="auto"/>
              <w:jc w:val="left"/>
              <w:rPr>
                <w:rFonts w:ascii="宋体" w:hAnsi="宋体" w:cs="宋体"/>
                <w:sz w:val="24"/>
              </w:rPr>
            </w:pPr>
            <w:r>
              <w:rPr>
                <w:rFonts w:hint="eastAsia" w:ascii="宋体" w:hAnsi="宋体" w:cs="宋体"/>
                <w:sz w:val="24"/>
              </w:rPr>
              <w:t>投标人应积极响应采购人交办任务、整理维护基础信息、收集维护资料等，随时待采购人检查。</w:t>
            </w:r>
          </w:p>
        </w:tc>
      </w:tr>
      <w:tr w14:paraId="262C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5C30D33F">
            <w:pPr>
              <w:snapToGrid w:val="0"/>
              <w:spacing w:line="360" w:lineRule="auto"/>
              <w:jc w:val="center"/>
              <w:rPr>
                <w:rFonts w:ascii="宋体" w:hAnsi="宋体" w:cs="宋体"/>
                <w:sz w:val="24"/>
              </w:rPr>
            </w:pPr>
            <w:r>
              <w:rPr>
                <w:rFonts w:hint="eastAsia" w:ascii="宋体" w:hAnsi="宋体" w:cs="宋体"/>
                <w:sz w:val="24"/>
              </w:rPr>
              <w:t>7</w:t>
            </w:r>
          </w:p>
        </w:tc>
        <w:tc>
          <w:tcPr>
            <w:tcW w:w="1537" w:type="dxa"/>
            <w:tcBorders>
              <w:top w:val="single" w:color="auto" w:sz="4" w:space="0"/>
              <w:left w:val="single" w:color="auto" w:sz="4" w:space="0"/>
              <w:bottom w:val="single" w:color="auto" w:sz="4" w:space="0"/>
              <w:right w:val="single" w:color="auto" w:sz="4" w:space="0"/>
            </w:tcBorders>
            <w:noWrap/>
            <w:vAlign w:val="center"/>
          </w:tcPr>
          <w:p w14:paraId="0A091A81">
            <w:pPr>
              <w:snapToGrid w:val="0"/>
              <w:spacing w:line="360" w:lineRule="auto"/>
              <w:jc w:val="center"/>
              <w:rPr>
                <w:rFonts w:ascii="宋体" w:hAnsi="宋体" w:cs="宋体"/>
                <w:sz w:val="24"/>
              </w:rPr>
            </w:pPr>
            <w:r>
              <w:rPr>
                <w:rFonts w:hint="eastAsia" w:ascii="宋体" w:hAnsi="宋体" w:cs="宋体"/>
                <w:b w:val="0"/>
                <w:bCs w:val="0"/>
                <w:snapToGrid/>
                <w:sz w:val="24"/>
              </w:rPr>
              <w:t>内部安全管理规定（保密要求）</w:t>
            </w:r>
          </w:p>
        </w:tc>
        <w:tc>
          <w:tcPr>
            <w:tcW w:w="6260" w:type="dxa"/>
            <w:tcBorders>
              <w:top w:val="single" w:color="auto" w:sz="4" w:space="0"/>
              <w:left w:val="single" w:color="auto" w:sz="4" w:space="0"/>
              <w:bottom w:val="single" w:color="auto" w:sz="4" w:space="0"/>
              <w:right w:val="single" w:color="auto" w:sz="4" w:space="0"/>
            </w:tcBorders>
            <w:vAlign w:val="center"/>
          </w:tcPr>
          <w:p w14:paraId="17A074A9">
            <w:pPr>
              <w:snapToGrid w:val="0"/>
              <w:spacing w:line="360" w:lineRule="auto"/>
              <w:jc w:val="left"/>
              <w:rPr>
                <w:rFonts w:ascii="宋体" w:hAnsi="宋体" w:cs="宋体"/>
                <w:sz w:val="24"/>
              </w:rPr>
            </w:pPr>
            <w:r>
              <w:rPr>
                <w:rFonts w:hint="eastAsia" w:ascii="宋体" w:hAnsi="宋体" w:cs="宋体"/>
                <w:sz w:val="24"/>
              </w:rPr>
              <w:t>按照合同要求签订保密协议，根据安全管理内容，履行安全保密义务和责任，提供网络安全报告。</w:t>
            </w:r>
          </w:p>
        </w:tc>
      </w:tr>
      <w:tr w14:paraId="295F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7166A6A7">
            <w:pPr>
              <w:snapToGrid w:val="0"/>
              <w:spacing w:line="360" w:lineRule="auto"/>
              <w:jc w:val="center"/>
              <w:rPr>
                <w:rFonts w:ascii="宋体" w:hAnsi="宋体" w:cs="宋体"/>
                <w:sz w:val="24"/>
              </w:rPr>
            </w:pPr>
            <w:r>
              <w:rPr>
                <w:rFonts w:hint="eastAsia" w:ascii="宋体" w:hAnsi="宋体" w:cs="宋体"/>
                <w:sz w:val="24"/>
              </w:rPr>
              <w:t>8</w:t>
            </w:r>
          </w:p>
        </w:tc>
        <w:tc>
          <w:tcPr>
            <w:tcW w:w="1537" w:type="dxa"/>
            <w:tcBorders>
              <w:top w:val="single" w:color="auto" w:sz="4" w:space="0"/>
              <w:left w:val="single" w:color="auto" w:sz="4" w:space="0"/>
              <w:bottom w:val="single" w:color="auto" w:sz="4" w:space="0"/>
              <w:right w:val="single" w:color="auto" w:sz="4" w:space="0"/>
            </w:tcBorders>
            <w:noWrap/>
            <w:vAlign w:val="center"/>
          </w:tcPr>
          <w:p w14:paraId="0BA6C90A">
            <w:pPr>
              <w:snapToGrid w:val="0"/>
              <w:spacing w:line="360" w:lineRule="auto"/>
              <w:jc w:val="center"/>
              <w:rPr>
                <w:rFonts w:ascii="宋体" w:hAnsi="宋体" w:cs="宋体"/>
                <w:sz w:val="24"/>
              </w:rPr>
            </w:pPr>
            <w:r>
              <w:rPr>
                <w:rFonts w:hint="eastAsia" w:ascii="宋体" w:hAnsi="宋体" w:cs="宋体"/>
                <w:sz w:val="24"/>
              </w:rPr>
              <w:t>中小企业比例</w:t>
            </w:r>
          </w:p>
        </w:tc>
        <w:tc>
          <w:tcPr>
            <w:tcW w:w="6260" w:type="dxa"/>
            <w:tcBorders>
              <w:top w:val="single" w:color="auto" w:sz="4" w:space="0"/>
              <w:left w:val="single" w:color="auto" w:sz="4" w:space="0"/>
              <w:bottom w:val="single" w:color="auto" w:sz="4" w:space="0"/>
              <w:right w:val="single" w:color="auto" w:sz="4" w:space="0"/>
            </w:tcBorders>
            <w:vAlign w:val="center"/>
          </w:tcPr>
          <w:p w14:paraId="4E217B2D">
            <w:pPr>
              <w:snapToGrid w:val="0"/>
              <w:spacing w:line="360" w:lineRule="auto"/>
              <w:jc w:val="left"/>
              <w:rPr>
                <w:rFonts w:ascii="宋体" w:hAnsi="宋体" w:cs="宋体"/>
                <w:sz w:val="24"/>
              </w:rPr>
            </w:pPr>
            <w:r>
              <w:rPr>
                <w:rFonts w:hint="eastAsia" w:ascii="宋体" w:hAnsi="宋体" w:cs="宋体"/>
                <w:sz w:val="24"/>
              </w:rPr>
              <w:t>本项目履约过程中，确保服务内容100%面向中小企业。</w:t>
            </w:r>
          </w:p>
        </w:tc>
      </w:tr>
      <w:tr w14:paraId="7982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43F8083D">
            <w:pPr>
              <w:snapToGrid w:val="0"/>
              <w:spacing w:line="360" w:lineRule="auto"/>
              <w:jc w:val="center"/>
              <w:rPr>
                <w:rFonts w:ascii="宋体" w:hAnsi="宋体" w:cs="宋体"/>
                <w:sz w:val="24"/>
              </w:rPr>
            </w:pPr>
            <w:r>
              <w:rPr>
                <w:rFonts w:hint="eastAsia" w:ascii="宋体" w:hAnsi="宋体" w:cs="宋体"/>
                <w:sz w:val="24"/>
              </w:rPr>
              <w:t>9</w:t>
            </w:r>
          </w:p>
        </w:tc>
        <w:tc>
          <w:tcPr>
            <w:tcW w:w="1537" w:type="dxa"/>
            <w:tcBorders>
              <w:top w:val="single" w:color="auto" w:sz="4" w:space="0"/>
              <w:left w:val="single" w:color="auto" w:sz="4" w:space="0"/>
              <w:bottom w:val="single" w:color="auto" w:sz="4" w:space="0"/>
              <w:right w:val="single" w:color="auto" w:sz="4" w:space="0"/>
            </w:tcBorders>
            <w:noWrap/>
            <w:vAlign w:val="center"/>
          </w:tcPr>
          <w:p w14:paraId="456627F6">
            <w:pPr>
              <w:snapToGrid w:val="0"/>
              <w:spacing w:line="360" w:lineRule="auto"/>
              <w:jc w:val="center"/>
              <w:rPr>
                <w:rFonts w:ascii="宋体" w:hAnsi="宋体" w:cs="宋体"/>
                <w:sz w:val="24"/>
              </w:rPr>
            </w:pPr>
            <w:r>
              <w:rPr>
                <w:rFonts w:hint="eastAsia" w:ascii="宋体" w:hAnsi="宋体" w:cs="宋体"/>
                <w:sz w:val="24"/>
              </w:rPr>
              <w:t>其他工作</w:t>
            </w:r>
          </w:p>
        </w:tc>
        <w:tc>
          <w:tcPr>
            <w:tcW w:w="6260" w:type="dxa"/>
            <w:tcBorders>
              <w:top w:val="single" w:color="auto" w:sz="4" w:space="0"/>
              <w:left w:val="single" w:color="auto" w:sz="4" w:space="0"/>
              <w:bottom w:val="single" w:color="auto" w:sz="4" w:space="0"/>
              <w:right w:val="single" w:color="auto" w:sz="4" w:space="0"/>
            </w:tcBorders>
            <w:vAlign w:val="center"/>
          </w:tcPr>
          <w:p w14:paraId="6C146D6C">
            <w:pPr>
              <w:snapToGrid w:val="0"/>
              <w:spacing w:line="360" w:lineRule="auto"/>
              <w:jc w:val="left"/>
              <w:rPr>
                <w:rFonts w:ascii="宋体" w:hAnsi="宋体" w:cs="宋体"/>
                <w:sz w:val="24"/>
              </w:rPr>
            </w:pPr>
            <w:r>
              <w:rPr>
                <w:rFonts w:hint="eastAsia" w:ascii="宋体" w:hAnsi="宋体" w:cs="宋体"/>
                <w:sz w:val="24"/>
              </w:rPr>
              <w:t xml:space="preserve">履行项目采购文件、投标文件、合同条款中涉及的其他承诺的情况。 </w:t>
            </w:r>
          </w:p>
        </w:tc>
      </w:tr>
    </w:tbl>
    <w:p w14:paraId="5691BA5B">
      <w:pPr>
        <w:autoSpaceDN w:val="0"/>
        <w:spacing w:before="120" w:after="120" w:line="360" w:lineRule="auto"/>
        <w:ind w:right="-512" w:firstLine="540" w:firstLineChars="225"/>
        <w:rPr>
          <w:rFonts w:ascii="宋体" w:hAnsi="宋体" w:cs="宋体"/>
          <w:sz w:val="24"/>
        </w:rPr>
      </w:pPr>
      <w:r>
        <w:rPr>
          <w:rFonts w:hint="eastAsia" w:ascii="宋体" w:hAnsi="宋体" w:cs="宋体"/>
          <w:sz w:val="24"/>
        </w:rPr>
        <w:t>2）验收资料：</w:t>
      </w:r>
    </w:p>
    <w:p w14:paraId="469E4636">
      <w:pPr>
        <w:autoSpaceDN w:val="0"/>
        <w:spacing w:before="120" w:after="120" w:line="360" w:lineRule="auto"/>
        <w:ind w:right="-512" w:firstLine="540" w:firstLineChars="225"/>
        <w:rPr>
          <w:rFonts w:ascii="宋体" w:hAnsi="宋体" w:cs="宋体"/>
          <w:sz w:val="24"/>
        </w:rPr>
      </w:pPr>
      <w:r>
        <w:rPr>
          <w:rFonts w:hint="eastAsia" w:ascii="宋体" w:hAnsi="宋体" w:cs="宋体"/>
          <w:sz w:val="24"/>
        </w:rPr>
        <w:t>验收资料要求包括（不限于）以下内容：</w:t>
      </w:r>
    </w:p>
    <w:p w14:paraId="6C85F131">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（1）采购文件</w:t>
      </w:r>
    </w:p>
    <w:p w14:paraId="246BDA56">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（2）投标文件</w:t>
      </w:r>
    </w:p>
    <w:p w14:paraId="093AEE8F">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（3）采购合同</w:t>
      </w:r>
    </w:p>
    <w:p w14:paraId="3E74E401">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（4）考核表：每月考核表（采购人经办人、审核人、投标人签字盖章）</w:t>
      </w:r>
    </w:p>
    <w:p w14:paraId="72E7340C">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（5）人员清单：项目实施人员明细清单、人员证书、每月社保缴纳证明</w:t>
      </w:r>
    </w:p>
    <w:p w14:paraId="667180F8">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（6）维护驻点人员每日钉钉打卡记录（采购人经办人、审核人、投标人签字盖章）</w:t>
      </w:r>
    </w:p>
    <w:p w14:paraId="40C7885F">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（7）维护单、车辆证明材料</w:t>
      </w:r>
    </w:p>
    <w:p w14:paraId="5FE22B3C">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（8）巡检报告</w:t>
      </w:r>
    </w:p>
    <w:p w14:paraId="02346CE0">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（9）维修或更换的设备（材料）审核表、更换清单及相关照片：经投标人、采购人签字确认；</w:t>
      </w:r>
    </w:p>
    <w:p w14:paraId="55E2F75D">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（10）应急预案；</w:t>
      </w:r>
    </w:p>
    <w:p w14:paraId="3CCC3943">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（11）验收申请表：经投标人、采购人经办人、审核人、签字确认</w:t>
      </w:r>
    </w:p>
    <w:p w14:paraId="563B5B73">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（12）单位保密协议、个人安全保密承诺书、人员变更审批表（如有）、日常保密教育台账、网络安全报告</w:t>
      </w:r>
    </w:p>
    <w:p w14:paraId="7CDFAC62">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（13）各项管理制度</w:t>
      </w:r>
    </w:p>
    <w:p w14:paraId="2CE94C7F">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（14）中小企业佐证材料</w:t>
      </w:r>
    </w:p>
    <w:p w14:paraId="3841AD9F">
      <w:pPr>
        <w:tabs>
          <w:tab w:val="left" w:pos="904"/>
        </w:tabs>
        <w:snapToGrid w:val="0"/>
        <w:spacing w:line="360" w:lineRule="auto"/>
        <w:ind w:firstLine="480" w:firstLineChars="200"/>
        <w:jc w:val="left"/>
        <w:rPr>
          <w:rFonts w:ascii="宋体" w:hAnsi="宋体" w:cs="宋体"/>
          <w:sz w:val="24"/>
          <w:u w:val="single"/>
        </w:rPr>
      </w:pPr>
      <w:r>
        <w:rPr>
          <w:rFonts w:hint="eastAsia" w:ascii="宋体" w:hAnsi="宋体" w:cs="宋体"/>
          <w:sz w:val="24"/>
        </w:rPr>
        <w:t>（15）其他需提供的相关材料。</w:t>
      </w:r>
    </w:p>
    <w:p w14:paraId="743BF96F">
      <w:pPr>
        <w:pStyle w:val="32"/>
        <w:snapToGrid w:val="0"/>
        <w:spacing w:line="360" w:lineRule="auto"/>
        <w:ind w:right="-512"/>
        <w:rPr>
          <w:rFonts w:hAnsi="宋体" w:cs="宋体"/>
          <w:sz w:val="24"/>
          <w:szCs w:val="24"/>
          <w:u w:val="single"/>
        </w:rPr>
      </w:pPr>
      <w:r>
        <w:rPr>
          <w:rFonts w:hint="eastAsia" w:hAnsi="宋体" w:cs="宋体"/>
          <w:b/>
          <w:sz w:val="24"/>
          <w:szCs w:val="24"/>
        </w:rPr>
        <w:t>（六）履约验收标准：</w:t>
      </w:r>
      <w:r>
        <w:rPr>
          <w:rFonts w:hint="eastAsia" w:hAnsi="宋体" w:cs="宋体"/>
          <w:sz w:val="24"/>
          <w:szCs w:val="24"/>
          <w:u w:val="single"/>
        </w:rPr>
        <w:t>按照采购文件、投标文件及采购合同的约定对每一项技术、服务、安全标准的履约情况进行确认。</w:t>
      </w:r>
    </w:p>
    <w:p w14:paraId="5CCA41DD">
      <w:pPr>
        <w:spacing w:line="360" w:lineRule="auto"/>
        <w:jc w:val="left"/>
        <w:outlineLvl w:val="0"/>
        <w:rPr>
          <w:rFonts w:ascii="宋体" w:hAnsi="宋体" w:cs="宋体"/>
          <w:b/>
          <w:sz w:val="24"/>
        </w:rPr>
      </w:pPr>
      <w:r>
        <w:rPr>
          <w:rFonts w:hint="eastAsia" w:ascii="宋体" w:hAnsi="宋体" w:cs="宋体"/>
          <w:b/>
          <w:sz w:val="24"/>
        </w:rPr>
        <w:t>（七）履约验收其他事项：</w:t>
      </w:r>
      <w:bookmarkStart w:id="32" w:name="_Hlk147597620"/>
      <w:r>
        <w:rPr>
          <w:rFonts w:hint="eastAsia" w:ascii="宋体" w:hAnsi="宋体" w:cs="宋体"/>
          <w:b/>
          <w:sz w:val="24"/>
        </w:rPr>
        <w:t>验收合格的项目，采购人将根据采购合同的约定及时向投标人支付采购资金、退还履约保证金。验收不合格的项目，采购人将依法及时处理。采购合同的履行、违约责任和解决争议的方式等适用《中华人民共和国民法典》</w:t>
      </w:r>
      <w:bookmarkEnd w:id="32"/>
      <w:r>
        <w:rPr>
          <w:rFonts w:hint="eastAsia" w:ascii="宋体" w:hAnsi="宋体" w:cs="宋体"/>
          <w:b/>
          <w:sz w:val="24"/>
        </w:rPr>
        <w:t>。</w:t>
      </w:r>
    </w:p>
    <w:p w14:paraId="17722A8B">
      <w:pPr>
        <w:snapToGrid w:val="0"/>
        <w:spacing w:line="360" w:lineRule="auto"/>
        <w:ind w:firstLine="482" w:firstLineChars="200"/>
        <w:jc w:val="left"/>
        <w:rPr>
          <w:rFonts w:ascii="宋体" w:hAnsi="宋体" w:cs="宋体"/>
          <w:b/>
          <w:sz w:val="24"/>
        </w:rPr>
      </w:pPr>
      <w:r>
        <w:rPr>
          <w:rFonts w:hint="eastAsia" w:ascii="宋体" w:hAnsi="宋体" w:cs="宋体"/>
          <w:b/>
          <w:sz w:val="24"/>
        </w:rPr>
        <w:t>2、考核：</w:t>
      </w:r>
    </w:p>
    <w:p w14:paraId="73085865">
      <w:pPr>
        <w:snapToGrid w:val="0"/>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lang w:val="zh-CN"/>
        </w:rPr>
        <w:t>采购人负责对</w:t>
      </w:r>
      <w:r>
        <w:rPr>
          <w:rFonts w:hint="eastAsia" w:ascii="宋体" w:hAnsi="宋体" w:cs="宋体"/>
          <w:snapToGrid w:val="0"/>
          <w:kern w:val="28"/>
          <w:sz w:val="24"/>
        </w:rPr>
        <w:t>维护</w:t>
      </w:r>
      <w:r>
        <w:rPr>
          <w:rFonts w:hint="eastAsia" w:ascii="宋体" w:hAnsi="宋体" w:cs="宋体"/>
          <w:snapToGrid w:val="0"/>
          <w:kern w:val="28"/>
          <w:sz w:val="24"/>
          <w:lang w:val="zh-CN"/>
        </w:rPr>
        <w:t>项目的管理指导、验收考核等职责，督促</w:t>
      </w:r>
      <w:r>
        <w:rPr>
          <w:rFonts w:hint="eastAsia" w:ascii="宋体" w:hAnsi="宋体" w:cs="宋体"/>
          <w:snapToGrid w:val="0"/>
          <w:kern w:val="28"/>
          <w:sz w:val="24"/>
        </w:rPr>
        <w:t>投标人</w:t>
      </w:r>
      <w:r>
        <w:rPr>
          <w:rFonts w:hint="eastAsia" w:ascii="宋体" w:hAnsi="宋体" w:cs="宋体"/>
          <w:snapToGrid w:val="0"/>
          <w:kern w:val="28"/>
          <w:sz w:val="24"/>
          <w:lang w:val="zh-CN"/>
        </w:rPr>
        <w:t>履行合同。采购人对</w:t>
      </w:r>
      <w:r>
        <w:rPr>
          <w:rFonts w:hint="eastAsia" w:ascii="宋体" w:hAnsi="宋体" w:cs="宋体"/>
          <w:snapToGrid w:val="0"/>
          <w:kern w:val="28"/>
          <w:sz w:val="24"/>
        </w:rPr>
        <w:t>投标人</w:t>
      </w:r>
      <w:r>
        <w:rPr>
          <w:rFonts w:hint="eastAsia" w:ascii="宋体" w:hAnsi="宋体" w:cs="宋体"/>
          <w:snapToGrid w:val="0"/>
          <w:kern w:val="28"/>
          <w:sz w:val="24"/>
          <w:lang w:val="zh-CN"/>
        </w:rPr>
        <w:t>服务工作进行考核详见《</w:t>
      </w:r>
      <w:r>
        <w:rPr>
          <w:rFonts w:hint="eastAsia" w:ascii="宋体" w:hAnsi="宋体" w:cs="宋体"/>
          <w:sz w:val="24"/>
        </w:rPr>
        <w:t>每月考核表</w:t>
      </w:r>
      <w:r>
        <w:rPr>
          <w:rFonts w:hint="eastAsia" w:ascii="宋体" w:hAnsi="宋体" w:cs="宋体"/>
          <w:snapToGrid w:val="0"/>
          <w:kern w:val="28"/>
          <w:sz w:val="24"/>
          <w:lang w:val="zh-CN"/>
        </w:rPr>
        <w:t>》，考核结果由采购人经办人、审核人、</w:t>
      </w:r>
      <w:r>
        <w:rPr>
          <w:rFonts w:hint="eastAsia" w:ascii="宋体" w:hAnsi="宋体" w:cs="宋体"/>
          <w:snapToGrid w:val="0"/>
          <w:kern w:val="28"/>
          <w:sz w:val="24"/>
        </w:rPr>
        <w:t>投标人</w:t>
      </w:r>
      <w:r>
        <w:rPr>
          <w:rFonts w:hint="eastAsia" w:ascii="宋体" w:hAnsi="宋体" w:cs="宋体"/>
          <w:snapToGrid w:val="0"/>
          <w:kern w:val="28"/>
          <w:sz w:val="24"/>
          <w:lang w:val="zh-CN"/>
        </w:rPr>
        <w:t>签字。</w:t>
      </w:r>
    </w:p>
    <w:p w14:paraId="71B8A696">
      <w:pPr>
        <w:snapToGrid w:val="0"/>
        <w:spacing w:line="360" w:lineRule="auto"/>
        <w:ind w:firstLine="480" w:firstLineChars="200"/>
        <w:rPr>
          <w:rFonts w:ascii="宋体" w:hAnsi="宋体" w:cs="宋体"/>
          <w:sz w:val="24"/>
          <w:lang w:val="zh-CN"/>
        </w:rPr>
      </w:pPr>
      <w:r>
        <w:rPr>
          <w:rFonts w:hint="eastAsia" w:ascii="宋体" w:hAnsi="宋体" w:cs="宋体"/>
          <w:snapToGrid w:val="0"/>
          <w:kern w:val="28"/>
          <w:sz w:val="24"/>
        </w:rPr>
        <w:t>本考核以月为考核周期，采用百分制计分方式，采购人根据逐条考核事项及对应扣</w:t>
      </w:r>
      <w:r>
        <w:rPr>
          <w:rFonts w:hint="eastAsia" w:ascii="宋体" w:hAnsi="宋体" w:cs="宋体"/>
          <w:snapToGrid w:val="0"/>
          <w:kern w:val="28"/>
          <w:sz w:val="24"/>
          <w:lang w:val="zh-CN"/>
        </w:rPr>
        <w:t>分对</w:t>
      </w:r>
      <w:r>
        <w:rPr>
          <w:rFonts w:hint="eastAsia" w:ascii="宋体" w:hAnsi="宋体" w:cs="宋体"/>
          <w:snapToGrid w:val="0"/>
          <w:kern w:val="28"/>
          <w:sz w:val="24"/>
        </w:rPr>
        <w:t>投标人</w:t>
      </w:r>
      <w:r>
        <w:rPr>
          <w:rFonts w:hint="eastAsia" w:ascii="宋体" w:hAnsi="宋体" w:cs="宋体"/>
          <w:snapToGrid w:val="0"/>
          <w:kern w:val="28"/>
          <w:sz w:val="24"/>
          <w:lang w:val="zh-CN"/>
        </w:rPr>
        <w:t>（人员）进行计分。投标人每扣1分，扣除违约金</w:t>
      </w:r>
      <w:r>
        <w:rPr>
          <w:rFonts w:hint="eastAsia" w:ascii="宋体" w:hAnsi="宋体" w:cs="宋体"/>
          <w:snapToGrid w:val="0"/>
          <w:kern w:val="28"/>
          <w:sz w:val="24"/>
        </w:rPr>
        <w:t>200</w:t>
      </w:r>
      <w:r>
        <w:rPr>
          <w:rFonts w:hint="eastAsia" w:ascii="宋体" w:hAnsi="宋体" w:cs="宋体"/>
          <w:snapToGrid w:val="0"/>
          <w:kern w:val="28"/>
          <w:sz w:val="24"/>
          <w:lang w:val="zh-CN"/>
        </w:rPr>
        <w:t>元，违约金在结算合同款时扣除。如考核周期内重复出现相同扣分情形，累计计算扣除分值。当月考核结果低于80分的，应递交书面整改报告。投标人当月考核结果低于60分、或连续二个月考核结果低于70分、或连续三个月考核结果低于80分，采购人有权无条件终止合同,并没收投标人全部履约保证金。如给采购人造成损失的有权向投标人提出索赔。</w:t>
      </w:r>
    </w:p>
    <w:p w14:paraId="1741E9AD">
      <w:pPr>
        <w:spacing w:before="120" w:beforeLines="50" w:line="360" w:lineRule="auto"/>
        <w:jc w:val="center"/>
        <w:rPr>
          <w:rFonts w:ascii="宋体" w:hAnsi="宋体" w:cs="宋体"/>
          <w:sz w:val="24"/>
        </w:rPr>
      </w:pPr>
      <w:r>
        <w:rPr>
          <w:rFonts w:hint="eastAsia" w:ascii="宋体" w:hAnsi="宋体" w:cs="宋体"/>
          <w:sz w:val="24"/>
        </w:rPr>
        <w:t>每月考核表</w:t>
      </w:r>
    </w:p>
    <w:tbl>
      <w:tblPr>
        <w:tblStyle w:val="6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767"/>
        <w:gridCol w:w="5264"/>
        <w:gridCol w:w="1258"/>
        <w:gridCol w:w="1089"/>
      </w:tblGrid>
      <w:tr w14:paraId="56D1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746" w:type="dxa"/>
            <w:gridSpan w:val="2"/>
            <w:tcMar>
              <w:top w:w="15" w:type="dxa"/>
              <w:left w:w="15" w:type="dxa"/>
              <w:right w:w="15" w:type="dxa"/>
            </w:tcMar>
            <w:vAlign w:val="center"/>
          </w:tcPr>
          <w:p w14:paraId="681F2483">
            <w:pPr>
              <w:widowControl/>
              <w:jc w:val="left"/>
              <w:rPr>
                <w:rFonts w:ascii="宋体" w:hAnsi="宋体" w:cs="宋体"/>
                <w:bCs/>
                <w:sz w:val="24"/>
              </w:rPr>
            </w:pPr>
            <w:r>
              <w:rPr>
                <w:rFonts w:hint="eastAsia" w:ascii="宋体" w:hAnsi="宋体" w:cs="宋体"/>
                <w:bCs/>
                <w:sz w:val="24"/>
              </w:rPr>
              <w:t>中标单位</w:t>
            </w:r>
          </w:p>
        </w:tc>
        <w:tc>
          <w:tcPr>
            <w:tcW w:w="5264" w:type="dxa"/>
            <w:tcMar>
              <w:top w:w="15" w:type="dxa"/>
              <w:left w:w="15" w:type="dxa"/>
              <w:right w:w="15" w:type="dxa"/>
            </w:tcMar>
            <w:vAlign w:val="center"/>
          </w:tcPr>
          <w:p w14:paraId="2A5981C8">
            <w:pPr>
              <w:widowControl/>
              <w:jc w:val="left"/>
              <w:rPr>
                <w:rFonts w:ascii="宋体" w:hAnsi="宋体" w:cs="宋体"/>
                <w:bCs/>
                <w:sz w:val="24"/>
              </w:rPr>
            </w:pPr>
          </w:p>
        </w:tc>
        <w:tc>
          <w:tcPr>
            <w:tcW w:w="1258" w:type="dxa"/>
            <w:tcMar>
              <w:top w:w="15" w:type="dxa"/>
              <w:left w:w="15" w:type="dxa"/>
              <w:right w:w="15" w:type="dxa"/>
            </w:tcMar>
            <w:vAlign w:val="center"/>
          </w:tcPr>
          <w:p w14:paraId="78F67F22">
            <w:pPr>
              <w:widowControl/>
              <w:jc w:val="left"/>
              <w:rPr>
                <w:rFonts w:ascii="宋体" w:hAnsi="宋体" w:cs="宋体"/>
                <w:bCs/>
                <w:sz w:val="24"/>
              </w:rPr>
            </w:pPr>
            <w:r>
              <w:rPr>
                <w:rFonts w:hint="eastAsia" w:ascii="宋体" w:hAnsi="宋体" w:cs="宋体"/>
                <w:bCs/>
                <w:sz w:val="24"/>
              </w:rPr>
              <w:t>考核时间</w:t>
            </w:r>
          </w:p>
        </w:tc>
        <w:tc>
          <w:tcPr>
            <w:tcW w:w="1089" w:type="dxa"/>
            <w:tcMar>
              <w:top w:w="15" w:type="dxa"/>
              <w:left w:w="15" w:type="dxa"/>
              <w:right w:w="15" w:type="dxa"/>
            </w:tcMar>
            <w:vAlign w:val="center"/>
          </w:tcPr>
          <w:p w14:paraId="75DDDC03">
            <w:pPr>
              <w:widowControl/>
              <w:jc w:val="left"/>
              <w:rPr>
                <w:rFonts w:ascii="宋体" w:hAnsi="宋体" w:cs="宋体"/>
                <w:bCs/>
                <w:sz w:val="24"/>
              </w:rPr>
            </w:pPr>
            <w:r>
              <w:rPr>
                <w:rFonts w:hint="eastAsia" w:ascii="宋体" w:hAnsi="宋体" w:cs="宋体"/>
                <w:bCs/>
                <w:sz w:val="24"/>
              </w:rPr>
              <w:t>年 月 日</w:t>
            </w:r>
          </w:p>
        </w:tc>
      </w:tr>
      <w:tr w14:paraId="1F34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79" w:type="dxa"/>
            <w:tcMar>
              <w:top w:w="15" w:type="dxa"/>
              <w:left w:w="15" w:type="dxa"/>
              <w:right w:w="15" w:type="dxa"/>
            </w:tcMar>
            <w:vAlign w:val="center"/>
          </w:tcPr>
          <w:p w14:paraId="27B6D54F">
            <w:pPr>
              <w:widowControl/>
              <w:spacing w:before="120" w:beforeLines="50" w:line="276" w:lineRule="auto"/>
              <w:jc w:val="center"/>
              <w:outlineLvl w:val="3"/>
              <w:rPr>
                <w:rFonts w:ascii="宋体" w:hAnsi="宋体" w:cs="宋体"/>
                <w:bCs/>
                <w:sz w:val="24"/>
              </w:rPr>
            </w:pPr>
            <w:r>
              <w:rPr>
                <w:rFonts w:hint="eastAsia" w:ascii="宋体" w:hAnsi="宋体" w:cs="宋体"/>
                <w:bCs/>
                <w:sz w:val="24"/>
              </w:rPr>
              <w:t>序号</w:t>
            </w:r>
          </w:p>
        </w:tc>
        <w:tc>
          <w:tcPr>
            <w:tcW w:w="6031" w:type="dxa"/>
            <w:gridSpan w:val="2"/>
            <w:tcMar>
              <w:top w:w="15" w:type="dxa"/>
              <w:left w:w="15" w:type="dxa"/>
              <w:right w:w="15" w:type="dxa"/>
            </w:tcMar>
            <w:vAlign w:val="center"/>
          </w:tcPr>
          <w:p w14:paraId="7BBAE9BE">
            <w:pPr>
              <w:widowControl/>
              <w:spacing w:before="120" w:beforeLines="50" w:line="276" w:lineRule="auto"/>
              <w:jc w:val="center"/>
              <w:outlineLvl w:val="3"/>
              <w:rPr>
                <w:rFonts w:ascii="宋体" w:hAnsi="宋体" w:cs="宋体"/>
                <w:bCs/>
                <w:sz w:val="24"/>
              </w:rPr>
            </w:pPr>
            <w:r>
              <w:rPr>
                <w:rFonts w:hint="eastAsia" w:ascii="宋体" w:hAnsi="宋体" w:cs="宋体"/>
                <w:bCs/>
                <w:sz w:val="24"/>
              </w:rPr>
              <w:t>考核内容及标准</w:t>
            </w:r>
          </w:p>
        </w:tc>
        <w:tc>
          <w:tcPr>
            <w:tcW w:w="1258" w:type="dxa"/>
            <w:tcMar>
              <w:top w:w="15" w:type="dxa"/>
              <w:left w:w="15" w:type="dxa"/>
              <w:right w:w="15" w:type="dxa"/>
            </w:tcMar>
            <w:vAlign w:val="center"/>
          </w:tcPr>
          <w:p w14:paraId="3EC14C70">
            <w:pPr>
              <w:widowControl/>
              <w:spacing w:before="120" w:beforeLines="50" w:line="276" w:lineRule="auto"/>
              <w:jc w:val="left"/>
              <w:outlineLvl w:val="3"/>
              <w:rPr>
                <w:rFonts w:ascii="宋体" w:hAnsi="宋体" w:cs="宋体"/>
                <w:bCs/>
                <w:sz w:val="24"/>
              </w:rPr>
            </w:pPr>
            <w:r>
              <w:rPr>
                <w:rFonts w:hint="eastAsia" w:ascii="宋体" w:hAnsi="宋体" w:cs="宋体"/>
                <w:bCs/>
                <w:sz w:val="24"/>
              </w:rPr>
              <w:t>考核扣分</w:t>
            </w:r>
          </w:p>
        </w:tc>
        <w:tc>
          <w:tcPr>
            <w:tcW w:w="1089" w:type="dxa"/>
            <w:tcMar>
              <w:top w:w="15" w:type="dxa"/>
              <w:left w:w="15" w:type="dxa"/>
              <w:right w:w="15" w:type="dxa"/>
            </w:tcMar>
            <w:vAlign w:val="center"/>
          </w:tcPr>
          <w:p w14:paraId="0BA263D2">
            <w:pPr>
              <w:widowControl/>
              <w:spacing w:before="120" w:beforeLines="50" w:line="276" w:lineRule="auto"/>
              <w:jc w:val="left"/>
              <w:outlineLvl w:val="3"/>
              <w:rPr>
                <w:rFonts w:ascii="宋体" w:hAnsi="宋体" w:cs="宋体"/>
                <w:bCs/>
                <w:sz w:val="24"/>
              </w:rPr>
            </w:pPr>
            <w:r>
              <w:rPr>
                <w:rFonts w:hint="eastAsia" w:ascii="宋体" w:hAnsi="宋体" w:cs="宋体"/>
                <w:bCs/>
                <w:sz w:val="24"/>
              </w:rPr>
              <w:t>备注</w:t>
            </w:r>
          </w:p>
        </w:tc>
      </w:tr>
      <w:tr w14:paraId="6F24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979" w:type="dxa"/>
            <w:tcMar>
              <w:top w:w="15" w:type="dxa"/>
              <w:left w:w="15" w:type="dxa"/>
              <w:right w:w="15" w:type="dxa"/>
            </w:tcMar>
            <w:vAlign w:val="center"/>
          </w:tcPr>
          <w:p w14:paraId="05059AE3">
            <w:pPr>
              <w:widowControl/>
              <w:spacing w:before="120" w:beforeLines="50" w:line="276" w:lineRule="auto"/>
              <w:jc w:val="center"/>
              <w:outlineLvl w:val="3"/>
              <w:rPr>
                <w:rFonts w:ascii="宋体" w:hAnsi="宋体" w:cs="宋体"/>
                <w:bCs/>
                <w:sz w:val="24"/>
              </w:rPr>
            </w:pPr>
            <w:r>
              <w:rPr>
                <w:rFonts w:hint="eastAsia" w:ascii="宋体" w:hAnsi="宋体" w:cs="宋体"/>
                <w:bCs/>
                <w:sz w:val="24"/>
              </w:rPr>
              <w:t>1</w:t>
            </w:r>
          </w:p>
        </w:tc>
        <w:tc>
          <w:tcPr>
            <w:tcW w:w="767" w:type="dxa"/>
            <w:vMerge w:val="restart"/>
            <w:tcMar>
              <w:top w:w="15" w:type="dxa"/>
              <w:left w:w="15" w:type="dxa"/>
              <w:right w:w="15" w:type="dxa"/>
            </w:tcMar>
            <w:vAlign w:val="center"/>
          </w:tcPr>
          <w:p w14:paraId="359B4722">
            <w:pPr>
              <w:widowControl/>
              <w:spacing w:before="120" w:beforeLines="50" w:line="276" w:lineRule="auto"/>
              <w:jc w:val="left"/>
              <w:outlineLvl w:val="3"/>
              <w:rPr>
                <w:rFonts w:ascii="宋体" w:hAnsi="宋体" w:cs="宋体"/>
                <w:bCs/>
                <w:sz w:val="24"/>
              </w:rPr>
            </w:pPr>
            <w:r>
              <w:rPr>
                <w:rFonts w:hint="eastAsia" w:ascii="宋体" w:hAnsi="宋体" w:cs="宋体"/>
                <w:kern w:val="0"/>
                <w:sz w:val="24"/>
              </w:rPr>
              <w:t>服务质量</w:t>
            </w:r>
          </w:p>
        </w:tc>
        <w:tc>
          <w:tcPr>
            <w:tcW w:w="5264" w:type="dxa"/>
            <w:tcMar>
              <w:top w:w="15" w:type="dxa"/>
              <w:left w:w="15" w:type="dxa"/>
              <w:right w:w="15" w:type="dxa"/>
            </w:tcMar>
            <w:vAlign w:val="center"/>
          </w:tcPr>
          <w:p w14:paraId="137E747A">
            <w:pPr>
              <w:widowControl/>
              <w:snapToGrid w:val="0"/>
              <w:jc w:val="left"/>
              <w:textAlignment w:val="center"/>
              <w:rPr>
                <w:rFonts w:ascii="宋体" w:hAnsi="宋体" w:cs="宋体"/>
                <w:kern w:val="0"/>
                <w:sz w:val="24"/>
              </w:rPr>
            </w:pPr>
            <w:r>
              <w:rPr>
                <w:rFonts w:hint="eastAsia" w:ascii="宋体" w:hAnsi="宋体" w:cs="宋体"/>
                <w:kern w:val="0"/>
                <w:sz w:val="24"/>
              </w:rPr>
              <w:t>每发现一次未按日常维护内容要求进行维护工作的，扣5分</w:t>
            </w:r>
          </w:p>
        </w:tc>
        <w:tc>
          <w:tcPr>
            <w:tcW w:w="1258" w:type="dxa"/>
            <w:tcMar>
              <w:top w:w="15" w:type="dxa"/>
              <w:left w:w="15" w:type="dxa"/>
              <w:right w:w="15" w:type="dxa"/>
            </w:tcMar>
            <w:vAlign w:val="center"/>
          </w:tcPr>
          <w:p w14:paraId="391D4E67">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3D2E188A">
            <w:pPr>
              <w:widowControl/>
              <w:spacing w:before="120" w:beforeLines="50" w:line="276" w:lineRule="auto"/>
              <w:jc w:val="left"/>
              <w:outlineLvl w:val="3"/>
              <w:rPr>
                <w:rFonts w:ascii="宋体" w:hAnsi="宋体" w:cs="宋体"/>
                <w:bCs/>
                <w:sz w:val="24"/>
              </w:rPr>
            </w:pPr>
          </w:p>
        </w:tc>
      </w:tr>
      <w:tr w14:paraId="575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075CF351">
            <w:pPr>
              <w:widowControl/>
              <w:spacing w:before="120" w:beforeLines="50" w:line="276" w:lineRule="auto"/>
              <w:jc w:val="center"/>
              <w:outlineLvl w:val="3"/>
              <w:rPr>
                <w:rFonts w:ascii="宋体" w:hAnsi="宋体" w:cs="宋体"/>
                <w:bCs/>
                <w:sz w:val="24"/>
              </w:rPr>
            </w:pPr>
            <w:r>
              <w:rPr>
                <w:rFonts w:hint="eastAsia" w:ascii="宋体" w:hAnsi="宋体" w:cs="宋体"/>
                <w:bCs/>
                <w:sz w:val="24"/>
              </w:rPr>
              <w:t>2</w:t>
            </w:r>
          </w:p>
        </w:tc>
        <w:tc>
          <w:tcPr>
            <w:tcW w:w="767" w:type="dxa"/>
            <w:vMerge w:val="continue"/>
            <w:tcMar>
              <w:top w:w="15" w:type="dxa"/>
              <w:left w:w="15" w:type="dxa"/>
              <w:right w:w="15" w:type="dxa"/>
            </w:tcMar>
            <w:vAlign w:val="center"/>
          </w:tcPr>
          <w:p w14:paraId="57E71ABD">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0E6D1EFA">
            <w:pPr>
              <w:widowControl/>
              <w:snapToGrid w:val="0"/>
              <w:jc w:val="left"/>
              <w:textAlignment w:val="center"/>
              <w:rPr>
                <w:rFonts w:ascii="宋体" w:hAnsi="宋体" w:cs="宋体"/>
                <w:kern w:val="0"/>
                <w:sz w:val="24"/>
              </w:rPr>
            </w:pPr>
            <w:r>
              <w:rPr>
                <w:rFonts w:hint="eastAsia" w:ascii="宋体" w:hAnsi="宋体" w:cs="宋体"/>
                <w:kern w:val="0"/>
                <w:sz w:val="24"/>
              </w:rPr>
              <w:t>每发现一次未按巡检工作内容要求进行巡检工作的，扣5分</w:t>
            </w:r>
          </w:p>
        </w:tc>
        <w:tc>
          <w:tcPr>
            <w:tcW w:w="1258" w:type="dxa"/>
            <w:tcMar>
              <w:top w:w="15" w:type="dxa"/>
              <w:left w:w="15" w:type="dxa"/>
              <w:right w:w="15" w:type="dxa"/>
            </w:tcMar>
            <w:vAlign w:val="center"/>
          </w:tcPr>
          <w:p w14:paraId="6F108126">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365FFDC2">
            <w:pPr>
              <w:widowControl/>
              <w:spacing w:before="120" w:beforeLines="50" w:line="276" w:lineRule="auto"/>
              <w:jc w:val="left"/>
              <w:outlineLvl w:val="3"/>
              <w:rPr>
                <w:rFonts w:ascii="宋体" w:hAnsi="宋体" w:cs="宋体"/>
                <w:bCs/>
                <w:sz w:val="24"/>
              </w:rPr>
            </w:pPr>
          </w:p>
        </w:tc>
      </w:tr>
      <w:tr w14:paraId="2BEE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0CFEF48D">
            <w:pPr>
              <w:widowControl/>
              <w:spacing w:before="120" w:beforeLines="50" w:line="276" w:lineRule="auto"/>
              <w:jc w:val="center"/>
              <w:outlineLvl w:val="3"/>
              <w:rPr>
                <w:rFonts w:ascii="宋体" w:hAnsi="宋体" w:cs="宋体"/>
                <w:bCs/>
                <w:sz w:val="24"/>
              </w:rPr>
            </w:pPr>
            <w:r>
              <w:rPr>
                <w:rFonts w:hint="eastAsia" w:ascii="宋体" w:hAnsi="宋体" w:cs="宋体"/>
                <w:bCs/>
                <w:sz w:val="24"/>
              </w:rPr>
              <w:t>3</w:t>
            </w:r>
          </w:p>
        </w:tc>
        <w:tc>
          <w:tcPr>
            <w:tcW w:w="767" w:type="dxa"/>
            <w:vMerge w:val="continue"/>
            <w:tcMar>
              <w:top w:w="15" w:type="dxa"/>
              <w:left w:w="15" w:type="dxa"/>
              <w:right w:w="15" w:type="dxa"/>
            </w:tcMar>
            <w:vAlign w:val="center"/>
          </w:tcPr>
          <w:p w14:paraId="741B7706">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6A853923">
            <w:pPr>
              <w:widowControl/>
              <w:jc w:val="left"/>
              <w:rPr>
                <w:rFonts w:ascii="宋体" w:hAnsi="宋体" w:cs="宋体"/>
                <w:kern w:val="0"/>
                <w:sz w:val="24"/>
              </w:rPr>
            </w:pPr>
            <w:r>
              <w:rPr>
                <w:rFonts w:hint="eastAsia" w:ascii="宋体" w:hAnsi="宋体" w:cs="宋体"/>
                <w:kern w:val="0"/>
                <w:sz w:val="24"/>
              </w:rPr>
              <w:t>每发现一次未做好采购人指派的针对本项目的其它工作（包括基础排查、系统接入、情况调查、资料提交等）的，扣2分。</w:t>
            </w:r>
          </w:p>
        </w:tc>
        <w:tc>
          <w:tcPr>
            <w:tcW w:w="1258" w:type="dxa"/>
            <w:tcMar>
              <w:top w:w="15" w:type="dxa"/>
              <w:left w:w="15" w:type="dxa"/>
              <w:right w:w="15" w:type="dxa"/>
            </w:tcMar>
            <w:vAlign w:val="center"/>
          </w:tcPr>
          <w:p w14:paraId="315622F3">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812B867">
            <w:pPr>
              <w:widowControl/>
              <w:spacing w:before="120" w:beforeLines="50" w:line="276" w:lineRule="auto"/>
              <w:jc w:val="left"/>
              <w:outlineLvl w:val="3"/>
              <w:rPr>
                <w:rFonts w:ascii="宋体" w:hAnsi="宋体" w:cs="宋体"/>
                <w:bCs/>
                <w:sz w:val="24"/>
              </w:rPr>
            </w:pPr>
          </w:p>
        </w:tc>
      </w:tr>
      <w:tr w14:paraId="6F6A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6906C275">
            <w:pPr>
              <w:widowControl/>
              <w:spacing w:before="120" w:beforeLines="50" w:line="276" w:lineRule="auto"/>
              <w:jc w:val="center"/>
              <w:outlineLvl w:val="3"/>
              <w:rPr>
                <w:rFonts w:ascii="宋体" w:hAnsi="宋体" w:cs="宋体"/>
                <w:bCs/>
                <w:sz w:val="24"/>
              </w:rPr>
            </w:pPr>
            <w:r>
              <w:rPr>
                <w:rFonts w:hint="eastAsia" w:ascii="宋体" w:hAnsi="宋体" w:cs="宋体"/>
                <w:bCs/>
                <w:sz w:val="24"/>
              </w:rPr>
              <w:t>4</w:t>
            </w:r>
          </w:p>
        </w:tc>
        <w:tc>
          <w:tcPr>
            <w:tcW w:w="767" w:type="dxa"/>
            <w:vMerge w:val="continue"/>
            <w:tcMar>
              <w:top w:w="15" w:type="dxa"/>
              <w:left w:w="15" w:type="dxa"/>
              <w:right w:w="15" w:type="dxa"/>
            </w:tcMar>
            <w:vAlign w:val="center"/>
          </w:tcPr>
          <w:p w14:paraId="54207A67">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2C7DDA93">
            <w:pPr>
              <w:widowControl/>
              <w:jc w:val="left"/>
              <w:rPr>
                <w:rFonts w:ascii="宋体" w:hAnsi="宋体" w:cs="宋体"/>
                <w:kern w:val="0"/>
                <w:sz w:val="24"/>
              </w:rPr>
            </w:pPr>
            <w:r>
              <w:rPr>
                <w:rFonts w:hint="eastAsia" w:ascii="宋体" w:hAnsi="宋体" w:cs="宋体"/>
                <w:kern w:val="0"/>
                <w:sz w:val="24"/>
              </w:rPr>
              <w:t>每发现一次针对需维修的部件，未在拆除维修部件同时采用备品备件设备，未确保系统原部件维修期间的正常运行的，扣5分。</w:t>
            </w:r>
          </w:p>
        </w:tc>
        <w:tc>
          <w:tcPr>
            <w:tcW w:w="1258" w:type="dxa"/>
            <w:tcMar>
              <w:top w:w="15" w:type="dxa"/>
              <w:left w:w="15" w:type="dxa"/>
              <w:right w:w="15" w:type="dxa"/>
            </w:tcMar>
            <w:vAlign w:val="center"/>
          </w:tcPr>
          <w:p w14:paraId="40C30EFE">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14A4923">
            <w:pPr>
              <w:widowControl/>
              <w:spacing w:before="120" w:beforeLines="50" w:line="276" w:lineRule="auto"/>
              <w:jc w:val="left"/>
              <w:outlineLvl w:val="3"/>
              <w:rPr>
                <w:rFonts w:ascii="宋体" w:hAnsi="宋体" w:cs="宋体"/>
                <w:bCs/>
                <w:sz w:val="24"/>
              </w:rPr>
            </w:pPr>
          </w:p>
        </w:tc>
      </w:tr>
      <w:tr w14:paraId="3812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79" w:type="dxa"/>
            <w:tcMar>
              <w:top w:w="15" w:type="dxa"/>
              <w:left w:w="15" w:type="dxa"/>
              <w:right w:w="15" w:type="dxa"/>
            </w:tcMar>
            <w:vAlign w:val="center"/>
          </w:tcPr>
          <w:p w14:paraId="13CE607A">
            <w:pPr>
              <w:widowControl/>
              <w:spacing w:before="120" w:beforeLines="50" w:line="276" w:lineRule="auto"/>
              <w:jc w:val="center"/>
              <w:outlineLvl w:val="3"/>
              <w:rPr>
                <w:rFonts w:ascii="宋体" w:hAnsi="宋体" w:cs="宋体"/>
                <w:bCs/>
                <w:sz w:val="24"/>
              </w:rPr>
            </w:pPr>
            <w:r>
              <w:rPr>
                <w:rFonts w:hint="eastAsia" w:ascii="宋体" w:hAnsi="宋体" w:cs="宋体"/>
                <w:bCs/>
                <w:sz w:val="24"/>
              </w:rPr>
              <w:t>5</w:t>
            </w:r>
          </w:p>
        </w:tc>
        <w:tc>
          <w:tcPr>
            <w:tcW w:w="767" w:type="dxa"/>
            <w:vMerge w:val="continue"/>
            <w:tcMar>
              <w:top w:w="15" w:type="dxa"/>
              <w:left w:w="15" w:type="dxa"/>
              <w:right w:w="15" w:type="dxa"/>
            </w:tcMar>
            <w:vAlign w:val="center"/>
          </w:tcPr>
          <w:p w14:paraId="110CE94E">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1CC19642">
            <w:pPr>
              <w:widowControl/>
              <w:jc w:val="left"/>
              <w:rPr>
                <w:rFonts w:ascii="宋体" w:hAnsi="宋体" w:cs="宋体"/>
                <w:kern w:val="0"/>
                <w:sz w:val="24"/>
              </w:rPr>
            </w:pPr>
            <w:r>
              <w:rPr>
                <w:rFonts w:hint="eastAsia" w:ascii="宋体" w:hAnsi="宋体" w:cs="宋体"/>
                <w:kern w:val="0"/>
                <w:sz w:val="24"/>
              </w:rPr>
              <w:t>外场维护修复后，应不低于原有标准，不能在维修期间由于安全措施不到位导致投诉或事故、不能在维修后出现投诉或安全事故、不能因维护人员着装等安全措施不到位导致投诉或安全事故。不符合以上要求的，每发现一次扣5分。</w:t>
            </w:r>
          </w:p>
        </w:tc>
        <w:tc>
          <w:tcPr>
            <w:tcW w:w="1258" w:type="dxa"/>
            <w:tcMar>
              <w:top w:w="15" w:type="dxa"/>
              <w:left w:w="15" w:type="dxa"/>
              <w:right w:w="15" w:type="dxa"/>
            </w:tcMar>
            <w:vAlign w:val="center"/>
          </w:tcPr>
          <w:p w14:paraId="3CB84D38">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0A44300">
            <w:pPr>
              <w:widowControl/>
              <w:spacing w:before="120" w:beforeLines="50" w:line="276" w:lineRule="auto"/>
              <w:jc w:val="left"/>
              <w:outlineLvl w:val="3"/>
              <w:rPr>
                <w:rFonts w:ascii="宋体" w:hAnsi="宋体" w:cs="宋体"/>
                <w:bCs/>
                <w:sz w:val="24"/>
              </w:rPr>
            </w:pPr>
          </w:p>
        </w:tc>
      </w:tr>
      <w:tr w14:paraId="6769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7D26831D">
            <w:pPr>
              <w:widowControl/>
              <w:spacing w:before="120" w:beforeLines="50" w:line="276" w:lineRule="auto"/>
              <w:jc w:val="center"/>
              <w:outlineLvl w:val="3"/>
              <w:rPr>
                <w:rFonts w:ascii="宋体" w:hAnsi="宋体" w:cs="宋体"/>
                <w:bCs/>
                <w:sz w:val="24"/>
              </w:rPr>
            </w:pPr>
            <w:r>
              <w:rPr>
                <w:rFonts w:hint="eastAsia" w:ascii="宋体" w:hAnsi="宋体" w:cs="宋体"/>
                <w:bCs/>
                <w:sz w:val="24"/>
              </w:rPr>
              <w:t>6</w:t>
            </w:r>
          </w:p>
        </w:tc>
        <w:tc>
          <w:tcPr>
            <w:tcW w:w="767" w:type="dxa"/>
            <w:vMerge w:val="continue"/>
            <w:tcMar>
              <w:top w:w="15" w:type="dxa"/>
              <w:left w:w="15" w:type="dxa"/>
              <w:right w:w="15" w:type="dxa"/>
            </w:tcMar>
            <w:vAlign w:val="center"/>
          </w:tcPr>
          <w:p w14:paraId="6972402C">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49564BB4">
            <w:pPr>
              <w:widowControl/>
              <w:jc w:val="left"/>
              <w:rPr>
                <w:rFonts w:ascii="宋体" w:hAnsi="宋体" w:cs="宋体"/>
                <w:kern w:val="0"/>
                <w:sz w:val="24"/>
              </w:rPr>
            </w:pPr>
            <w:r>
              <w:rPr>
                <w:rFonts w:hint="eastAsia" w:ascii="宋体" w:hAnsi="宋体" w:cs="宋体"/>
                <w:kern w:val="0"/>
                <w:sz w:val="24"/>
              </w:rPr>
              <w:t>外场维护施工时，应按采购人施工规范施工，及时向管辖大队报备，并服从现场民警及指挥室指挥；不得私自拆除所维护的设备。不符合以上要求的，每发现一次扣3分。</w:t>
            </w:r>
          </w:p>
        </w:tc>
        <w:tc>
          <w:tcPr>
            <w:tcW w:w="1258" w:type="dxa"/>
            <w:tcMar>
              <w:top w:w="15" w:type="dxa"/>
              <w:left w:w="15" w:type="dxa"/>
              <w:right w:w="15" w:type="dxa"/>
            </w:tcMar>
            <w:vAlign w:val="center"/>
          </w:tcPr>
          <w:p w14:paraId="20A157B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E833685">
            <w:pPr>
              <w:widowControl/>
              <w:spacing w:before="120" w:beforeLines="50" w:line="276" w:lineRule="auto"/>
              <w:jc w:val="left"/>
              <w:outlineLvl w:val="3"/>
              <w:rPr>
                <w:rFonts w:ascii="宋体" w:hAnsi="宋体" w:cs="宋体"/>
                <w:bCs/>
                <w:sz w:val="24"/>
              </w:rPr>
            </w:pPr>
          </w:p>
        </w:tc>
      </w:tr>
      <w:tr w14:paraId="2C4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0A49D666">
            <w:pPr>
              <w:widowControl/>
              <w:spacing w:before="120" w:beforeLines="50" w:line="276" w:lineRule="auto"/>
              <w:jc w:val="center"/>
              <w:outlineLvl w:val="3"/>
              <w:rPr>
                <w:rFonts w:ascii="宋体" w:hAnsi="宋体" w:cs="宋体"/>
                <w:bCs/>
                <w:sz w:val="24"/>
              </w:rPr>
            </w:pPr>
            <w:r>
              <w:rPr>
                <w:rFonts w:hint="eastAsia" w:ascii="宋体" w:hAnsi="宋体" w:cs="宋体"/>
                <w:bCs/>
                <w:sz w:val="24"/>
              </w:rPr>
              <w:t>7</w:t>
            </w:r>
          </w:p>
        </w:tc>
        <w:tc>
          <w:tcPr>
            <w:tcW w:w="767" w:type="dxa"/>
            <w:vMerge w:val="continue"/>
            <w:tcMar>
              <w:top w:w="15" w:type="dxa"/>
              <w:left w:w="15" w:type="dxa"/>
              <w:right w:w="15" w:type="dxa"/>
            </w:tcMar>
            <w:vAlign w:val="center"/>
          </w:tcPr>
          <w:p w14:paraId="09C094CA">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0610A9D2">
            <w:pPr>
              <w:widowControl/>
              <w:jc w:val="left"/>
              <w:rPr>
                <w:rFonts w:ascii="宋体" w:hAnsi="宋体" w:cs="宋体"/>
                <w:kern w:val="0"/>
                <w:sz w:val="24"/>
              </w:rPr>
            </w:pPr>
            <w:r>
              <w:rPr>
                <w:rFonts w:hint="eastAsia" w:ascii="宋体" w:hAnsi="宋体" w:cs="宋体"/>
                <w:kern w:val="0"/>
                <w:sz w:val="24"/>
              </w:rPr>
              <w:t>因本项目中前端运行质量问题被上级公安机关通报的，每次通报扣5分。</w:t>
            </w:r>
          </w:p>
        </w:tc>
        <w:tc>
          <w:tcPr>
            <w:tcW w:w="1258" w:type="dxa"/>
            <w:tcMar>
              <w:top w:w="15" w:type="dxa"/>
              <w:left w:w="15" w:type="dxa"/>
              <w:right w:w="15" w:type="dxa"/>
            </w:tcMar>
            <w:vAlign w:val="center"/>
          </w:tcPr>
          <w:p w14:paraId="73063E8B">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3EBF856E">
            <w:pPr>
              <w:widowControl/>
              <w:spacing w:before="120" w:beforeLines="50" w:line="276" w:lineRule="auto"/>
              <w:jc w:val="left"/>
              <w:outlineLvl w:val="3"/>
              <w:rPr>
                <w:rFonts w:ascii="宋体" w:hAnsi="宋体" w:cs="宋体"/>
                <w:bCs/>
                <w:sz w:val="24"/>
              </w:rPr>
            </w:pPr>
          </w:p>
        </w:tc>
      </w:tr>
      <w:tr w14:paraId="4EDB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205F6C81">
            <w:pPr>
              <w:widowControl/>
              <w:spacing w:before="120" w:beforeLines="50" w:line="276" w:lineRule="auto"/>
              <w:jc w:val="center"/>
              <w:outlineLvl w:val="3"/>
              <w:rPr>
                <w:rFonts w:ascii="宋体" w:hAnsi="宋体" w:cs="宋体"/>
                <w:bCs/>
                <w:sz w:val="24"/>
              </w:rPr>
            </w:pPr>
            <w:r>
              <w:rPr>
                <w:rFonts w:hint="eastAsia" w:ascii="宋体" w:hAnsi="宋体" w:cs="宋体"/>
                <w:bCs/>
                <w:sz w:val="24"/>
              </w:rPr>
              <w:t>8</w:t>
            </w:r>
          </w:p>
        </w:tc>
        <w:tc>
          <w:tcPr>
            <w:tcW w:w="767" w:type="dxa"/>
            <w:vMerge w:val="continue"/>
            <w:tcMar>
              <w:top w:w="15" w:type="dxa"/>
              <w:left w:w="15" w:type="dxa"/>
              <w:right w:w="15" w:type="dxa"/>
            </w:tcMar>
            <w:vAlign w:val="center"/>
          </w:tcPr>
          <w:p w14:paraId="13C420C3">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320AC171">
            <w:pPr>
              <w:widowControl/>
              <w:jc w:val="left"/>
              <w:rPr>
                <w:rFonts w:ascii="宋体" w:hAnsi="宋体" w:cs="宋体"/>
                <w:kern w:val="0"/>
                <w:sz w:val="24"/>
              </w:rPr>
            </w:pPr>
            <w:r>
              <w:rPr>
                <w:rFonts w:hint="eastAsia" w:ascii="宋体" w:hAnsi="宋体" w:cs="宋体"/>
                <w:kern w:val="0"/>
                <w:sz w:val="24"/>
              </w:rPr>
              <w:t>每发现一次内外场设备未按要求巡查情况的，扣3分。</w:t>
            </w:r>
          </w:p>
        </w:tc>
        <w:tc>
          <w:tcPr>
            <w:tcW w:w="1258" w:type="dxa"/>
            <w:tcMar>
              <w:top w:w="15" w:type="dxa"/>
              <w:left w:w="15" w:type="dxa"/>
              <w:right w:w="15" w:type="dxa"/>
            </w:tcMar>
            <w:vAlign w:val="center"/>
          </w:tcPr>
          <w:p w14:paraId="22DBF40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5D8FB447">
            <w:pPr>
              <w:widowControl/>
              <w:spacing w:before="120" w:beforeLines="50" w:line="276" w:lineRule="auto"/>
              <w:jc w:val="left"/>
              <w:outlineLvl w:val="3"/>
              <w:rPr>
                <w:rFonts w:ascii="宋体" w:hAnsi="宋体" w:cs="宋体"/>
                <w:bCs/>
                <w:sz w:val="24"/>
              </w:rPr>
            </w:pPr>
          </w:p>
        </w:tc>
      </w:tr>
      <w:tr w14:paraId="119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6FCF4086">
            <w:pPr>
              <w:widowControl/>
              <w:spacing w:before="120" w:beforeLines="50" w:line="276" w:lineRule="auto"/>
              <w:jc w:val="center"/>
              <w:outlineLvl w:val="3"/>
              <w:rPr>
                <w:rFonts w:ascii="宋体" w:hAnsi="宋体" w:cs="宋体"/>
                <w:bCs/>
                <w:sz w:val="24"/>
              </w:rPr>
            </w:pPr>
            <w:r>
              <w:rPr>
                <w:rFonts w:hint="eastAsia" w:ascii="宋体" w:hAnsi="宋体" w:cs="宋体"/>
                <w:bCs/>
                <w:sz w:val="24"/>
              </w:rPr>
              <w:t>9</w:t>
            </w:r>
          </w:p>
        </w:tc>
        <w:tc>
          <w:tcPr>
            <w:tcW w:w="767" w:type="dxa"/>
            <w:vMerge w:val="continue"/>
            <w:tcMar>
              <w:top w:w="15" w:type="dxa"/>
              <w:left w:w="15" w:type="dxa"/>
              <w:right w:w="15" w:type="dxa"/>
            </w:tcMar>
            <w:vAlign w:val="center"/>
          </w:tcPr>
          <w:p w14:paraId="6DAD27D7">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19DCC7FB">
            <w:pPr>
              <w:widowControl/>
              <w:jc w:val="left"/>
              <w:rPr>
                <w:rFonts w:ascii="宋体" w:hAnsi="宋体" w:cs="宋体"/>
                <w:kern w:val="0"/>
                <w:sz w:val="24"/>
              </w:rPr>
            </w:pPr>
            <w:r>
              <w:rPr>
                <w:rFonts w:hint="eastAsia" w:ascii="宋体" w:hAnsi="宋体" w:cs="宋体"/>
                <w:kern w:val="0"/>
                <w:sz w:val="24"/>
              </w:rPr>
              <w:t>每发现一次因其他单位施工导致设备丢失，投标人未及时巡检发现，扣3分。</w:t>
            </w:r>
          </w:p>
        </w:tc>
        <w:tc>
          <w:tcPr>
            <w:tcW w:w="1258" w:type="dxa"/>
            <w:tcMar>
              <w:top w:w="15" w:type="dxa"/>
              <w:left w:w="15" w:type="dxa"/>
              <w:right w:w="15" w:type="dxa"/>
            </w:tcMar>
            <w:vAlign w:val="center"/>
          </w:tcPr>
          <w:p w14:paraId="19E10649">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3260D6E4">
            <w:pPr>
              <w:widowControl/>
              <w:spacing w:before="120" w:beforeLines="50" w:line="276" w:lineRule="auto"/>
              <w:jc w:val="left"/>
              <w:outlineLvl w:val="3"/>
              <w:rPr>
                <w:rFonts w:ascii="宋体" w:hAnsi="宋体" w:cs="宋体"/>
                <w:bCs/>
                <w:sz w:val="24"/>
              </w:rPr>
            </w:pPr>
          </w:p>
        </w:tc>
      </w:tr>
      <w:tr w14:paraId="08D8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3E8196DB">
            <w:pPr>
              <w:widowControl/>
              <w:spacing w:before="120" w:beforeLines="50" w:line="276" w:lineRule="auto"/>
              <w:jc w:val="center"/>
              <w:outlineLvl w:val="3"/>
              <w:rPr>
                <w:rFonts w:ascii="宋体" w:hAnsi="宋体" w:cs="宋体"/>
                <w:bCs/>
                <w:sz w:val="24"/>
              </w:rPr>
            </w:pPr>
            <w:r>
              <w:rPr>
                <w:rFonts w:hint="eastAsia" w:ascii="宋体" w:hAnsi="宋体" w:cs="宋体"/>
                <w:bCs/>
                <w:sz w:val="24"/>
              </w:rPr>
              <w:t>10</w:t>
            </w:r>
          </w:p>
        </w:tc>
        <w:tc>
          <w:tcPr>
            <w:tcW w:w="767" w:type="dxa"/>
            <w:vMerge w:val="continue"/>
            <w:tcMar>
              <w:top w:w="15" w:type="dxa"/>
              <w:left w:w="15" w:type="dxa"/>
              <w:right w:w="15" w:type="dxa"/>
            </w:tcMar>
            <w:vAlign w:val="center"/>
          </w:tcPr>
          <w:p w14:paraId="290B116D">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34303543">
            <w:pPr>
              <w:widowControl/>
              <w:jc w:val="left"/>
              <w:rPr>
                <w:rFonts w:ascii="宋体" w:hAnsi="宋体" w:cs="宋体"/>
                <w:kern w:val="0"/>
                <w:sz w:val="24"/>
              </w:rPr>
            </w:pPr>
            <w:r>
              <w:rPr>
                <w:rFonts w:hint="eastAsia" w:ascii="宋体" w:hAnsi="宋体" w:cs="宋体"/>
                <w:kern w:val="0"/>
                <w:sz w:val="24"/>
              </w:rPr>
              <w:t>每发现一次投标人未备齐招标文件承诺的备品备件的，扣3分。</w:t>
            </w:r>
          </w:p>
        </w:tc>
        <w:tc>
          <w:tcPr>
            <w:tcW w:w="1258" w:type="dxa"/>
            <w:tcMar>
              <w:top w:w="15" w:type="dxa"/>
              <w:left w:w="15" w:type="dxa"/>
              <w:right w:w="15" w:type="dxa"/>
            </w:tcMar>
            <w:vAlign w:val="center"/>
          </w:tcPr>
          <w:p w14:paraId="1526FD07">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43184C41">
            <w:pPr>
              <w:widowControl/>
              <w:spacing w:before="120" w:beforeLines="50" w:line="276" w:lineRule="auto"/>
              <w:jc w:val="left"/>
              <w:outlineLvl w:val="3"/>
              <w:rPr>
                <w:rFonts w:ascii="宋体" w:hAnsi="宋体" w:cs="宋体"/>
                <w:bCs/>
                <w:sz w:val="24"/>
              </w:rPr>
            </w:pPr>
          </w:p>
        </w:tc>
      </w:tr>
      <w:tr w14:paraId="5FCB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tcMar>
              <w:top w:w="15" w:type="dxa"/>
              <w:left w:w="15" w:type="dxa"/>
              <w:right w:w="15" w:type="dxa"/>
            </w:tcMar>
            <w:vAlign w:val="center"/>
          </w:tcPr>
          <w:p w14:paraId="4532B991">
            <w:pPr>
              <w:widowControl/>
              <w:spacing w:before="120" w:beforeLines="50" w:line="276" w:lineRule="auto"/>
              <w:jc w:val="center"/>
              <w:outlineLvl w:val="3"/>
              <w:rPr>
                <w:rFonts w:ascii="宋体" w:hAnsi="宋体" w:cs="宋体"/>
                <w:bCs/>
                <w:sz w:val="24"/>
              </w:rPr>
            </w:pPr>
            <w:r>
              <w:rPr>
                <w:rFonts w:hint="eastAsia" w:ascii="宋体" w:hAnsi="宋体" w:cs="宋体"/>
                <w:bCs/>
                <w:sz w:val="24"/>
              </w:rPr>
              <w:t>11</w:t>
            </w:r>
          </w:p>
        </w:tc>
        <w:tc>
          <w:tcPr>
            <w:tcW w:w="767" w:type="dxa"/>
            <w:vMerge w:val="restart"/>
            <w:tcMar>
              <w:top w:w="15" w:type="dxa"/>
              <w:left w:w="15" w:type="dxa"/>
              <w:right w:w="15" w:type="dxa"/>
            </w:tcMar>
            <w:vAlign w:val="center"/>
          </w:tcPr>
          <w:p w14:paraId="44091C99">
            <w:pPr>
              <w:spacing w:before="120" w:beforeLines="50" w:line="276" w:lineRule="auto"/>
              <w:jc w:val="left"/>
              <w:outlineLvl w:val="3"/>
              <w:rPr>
                <w:rFonts w:ascii="宋体" w:hAnsi="宋体" w:cs="宋体"/>
                <w:bCs/>
                <w:sz w:val="24"/>
              </w:rPr>
            </w:pPr>
            <w:r>
              <w:rPr>
                <w:rFonts w:hint="eastAsia" w:ascii="宋体" w:hAnsi="宋体" w:cs="宋体"/>
                <w:bCs/>
                <w:kern w:val="0"/>
                <w:sz w:val="24"/>
              </w:rPr>
              <w:t>服务进度</w:t>
            </w:r>
          </w:p>
        </w:tc>
        <w:tc>
          <w:tcPr>
            <w:tcW w:w="5264" w:type="dxa"/>
            <w:tcMar>
              <w:top w:w="15" w:type="dxa"/>
              <w:left w:w="15" w:type="dxa"/>
              <w:right w:w="15" w:type="dxa"/>
            </w:tcMar>
            <w:vAlign w:val="center"/>
          </w:tcPr>
          <w:p w14:paraId="5A210D13">
            <w:pPr>
              <w:widowControl/>
              <w:snapToGrid w:val="0"/>
              <w:jc w:val="left"/>
              <w:textAlignment w:val="center"/>
              <w:rPr>
                <w:rFonts w:ascii="宋体" w:hAnsi="宋体" w:cs="宋体"/>
                <w:sz w:val="24"/>
              </w:rPr>
            </w:pPr>
            <w:r>
              <w:rPr>
                <w:rFonts w:hint="eastAsia" w:ascii="宋体" w:hAnsi="宋体" w:eastAsia="宋体" w:cs="宋体"/>
                <w:kern w:val="0"/>
                <w:sz w:val="24"/>
                <w:szCs w:val="24"/>
              </w:rPr>
              <w:t>每</w:t>
            </w:r>
            <w:r>
              <w:rPr>
                <w:rFonts w:hint="eastAsia" w:ascii="宋体" w:hAnsi="宋体" w:cs="宋体"/>
                <w:kern w:val="0"/>
                <w:sz w:val="24"/>
              </w:rPr>
              <w:t>次</w:t>
            </w:r>
            <w:r>
              <w:rPr>
                <w:rFonts w:hint="eastAsia" w:ascii="宋体" w:hAnsi="宋体" w:eastAsia="宋体" w:cs="宋体"/>
                <w:kern w:val="0"/>
                <w:sz w:val="24"/>
                <w:szCs w:val="24"/>
              </w:rPr>
              <w:t>未按时修复扣</w:t>
            </w:r>
            <w:r>
              <w:rPr>
                <w:rFonts w:ascii="宋体" w:hAnsi="宋体" w:eastAsia="宋体" w:cs="宋体"/>
                <w:kern w:val="0"/>
                <w:sz w:val="24"/>
                <w:szCs w:val="24"/>
              </w:rPr>
              <w:t>1分，超时1小时后加扣1分，其中因投标人排查不仔细、修复不彻底导致设备7天内重复故障的，每</w:t>
            </w:r>
            <w:r>
              <w:rPr>
                <w:rFonts w:hint="eastAsia" w:ascii="宋体" w:hAnsi="宋体" w:cs="宋体"/>
                <w:kern w:val="0"/>
                <w:sz w:val="24"/>
              </w:rPr>
              <w:t>次</w:t>
            </w:r>
            <w:r>
              <w:rPr>
                <w:rFonts w:hint="eastAsia" w:ascii="宋体" w:hAnsi="宋体" w:eastAsia="宋体" w:cs="宋体"/>
                <w:kern w:val="0"/>
                <w:sz w:val="24"/>
                <w:szCs w:val="24"/>
              </w:rPr>
              <w:t>扣</w:t>
            </w:r>
            <w:r>
              <w:rPr>
                <w:rFonts w:ascii="宋体" w:hAnsi="宋体" w:eastAsia="宋体" w:cs="宋体"/>
                <w:kern w:val="0"/>
                <w:sz w:val="24"/>
                <w:szCs w:val="24"/>
              </w:rPr>
              <w:t>3分</w:t>
            </w:r>
            <w:r>
              <w:rPr>
                <w:rFonts w:hint="eastAsia" w:ascii="宋体" w:hAnsi="宋体" w:cs="宋体"/>
                <w:kern w:val="0"/>
                <w:sz w:val="24"/>
              </w:rPr>
              <w:t>。</w:t>
            </w:r>
          </w:p>
        </w:tc>
        <w:tc>
          <w:tcPr>
            <w:tcW w:w="1258" w:type="dxa"/>
            <w:tcMar>
              <w:top w:w="15" w:type="dxa"/>
              <w:left w:w="15" w:type="dxa"/>
              <w:right w:w="15" w:type="dxa"/>
            </w:tcMar>
            <w:vAlign w:val="center"/>
          </w:tcPr>
          <w:p w14:paraId="19425479">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9377561">
            <w:pPr>
              <w:widowControl/>
              <w:spacing w:before="120" w:beforeLines="50" w:line="276" w:lineRule="auto"/>
              <w:jc w:val="left"/>
              <w:outlineLvl w:val="3"/>
              <w:rPr>
                <w:rFonts w:ascii="宋体" w:hAnsi="宋体" w:cs="宋体"/>
                <w:bCs/>
                <w:sz w:val="24"/>
              </w:rPr>
            </w:pPr>
          </w:p>
        </w:tc>
      </w:tr>
      <w:tr w14:paraId="2C41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tcMar>
              <w:top w:w="15" w:type="dxa"/>
              <w:left w:w="15" w:type="dxa"/>
              <w:right w:w="15" w:type="dxa"/>
            </w:tcMar>
            <w:vAlign w:val="center"/>
          </w:tcPr>
          <w:p w14:paraId="7375AB11">
            <w:pPr>
              <w:widowControl/>
              <w:spacing w:before="120" w:beforeLines="50" w:line="276" w:lineRule="auto"/>
              <w:jc w:val="center"/>
              <w:outlineLvl w:val="3"/>
              <w:rPr>
                <w:rFonts w:ascii="宋体" w:hAnsi="宋体" w:cs="宋体"/>
                <w:bCs/>
                <w:sz w:val="24"/>
              </w:rPr>
            </w:pPr>
            <w:r>
              <w:rPr>
                <w:rFonts w:hint="eastAsia" w:ascii="宋体" w:hAnsi="宋体" w:cs="宋体"/>
                <w:bCs/>
                <w:sz w:val="24"/>
              </w:rPr>
              <w:t>12</w:t>
            </w:r>
          </w:p>
        </w:tc>
        <w:tc>
          <w:tcPr>
            <w:tcW w:w="767" w:type="dxa"/>
            <w:vMerge w:val="continue"/>
            <w:tcMar>
              <w:top w:w="15" w:type="dxa"/>
              <w:left w:w="15" w:type="dxa"/>
              <w:right w:w="15" w:type="dxa"/>
            </w:tcMar>
            <w:vAlign w:val="center"/>
          </w:tcPr>
          <w:p w14:paraId="65C4A3E9">
            <w:pPr>
              <w:spacing w:before="120" w:beforeLines="50" w:line="276" w:lineRule="auto"/>
              <w:jc w:val="left"/>
              <w:outlineLvl w:val="3"/>
              <w:rPr>
                <w:rFonts w:ascii="宋体" w:hAnsi="宋体" w:cs="宋体"/>
                <w:bCs/>
                <w:kern w:val="0"/>
                <w:sz w:val="24"/>
              </w:rPr>
            </w:pPr>
          </w:p>
        </w:tc>
        <w:tc>
          <w:tcPr>
            <w:tcW w:w="5264" w:type="dxa"/>
            <w:tcMar>
              <w:top w:w="15" w:type="dxa"/>
              <w:left w:w="15" w:type="dxa"/>
              <w:right w:w="15" w:type="dxa"/>
            </w:tcMar>
            <w:vAlign w:val="center"/>
          </w:tcPr>
          <w:p w14:paraId="25F65B84">
            <w:pPr>
              <w:widowControl/>
              <w:snapToGrid w:val="0"/>
              <w:jc w:val="left"/>
              <w:textAlignment w:val="center"/>
              <w:rPr>
                <w:rFonts w:ascii="宋体" w:hAnsi="宋体" w:cs="宋体"/>
                <w:kern w:val="0"/>
                <w:sz w:val="24"/>
              </w:rPr>
            </w:pPr>
            <w:r>
              <w:rPr>
                <w:rFonts w:hint="eastAsia" w:ascii="宋体" w:hAnsi="宋体" w:cs="宋体"/>
                <w:kern w:val="0"/>
                <w:sz w:val="24"/>
              </w:rPr>
              <w:t>每发现一次未在规定的时间内响应或未到达现场的，扣2分。</w:t>
            </w:r>
          </w:p>
        </w:tc>
        <w:tc>
          <w:tcPr>
            <w:tcW w:w="1258" w:type="dxa"/>
            <w:tcMar>
              <w:top w:w="15" w:type="dxa"/>
              <w:left w:w="15" w:type="dxa"/>
              <w:right w:w="15" w:type="dxa"/>
            </w:tcMar>
            <w:vAlign w:val="center"/>
          </w:tcPr>
          <w:p w14:paraId="5C34BF01">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6AAFDDF0">
            <w:pPr>
              <w:widowControl/>
              <w:spacing w:before="120" w:beforeLines="50" w:line="276" w:lineRule="auto"/>
              <w:jc w:val="left"/>
              <w:outlineLvl w:val="3"/>
              <w:rPr>
                <w:rFonts w:ascii="宋体" w:hAnsi="宋体" w:cs="宋体"/>
                <w:bCs/>
                <w:sz w:val="24"/>
              </w:rPr>
            </w:pPr>
          </w:p>
        </w:tc>
      </w:tr>
      <w:tr w14:paraId="4EF7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tcMar>
              <w:top w:w="15" w:type="dxa"/>
              <w:left w:w="15" w:type="dxa"/>
              <w:right w:w="15" w:type="dxa"/>
            </w:tcMar>
            <w:vAlign w:val="center"/>
          </w:tcPr>
          <w:p w14:paraId="7BE9A888">
            <w:pPr>
              <w:widowControl/>
              <w:spacing w:before="120" w:beforeLines="50" w:line="276" w:lineRule="auto"/>
              <w:jc w:val="center"/>
              <w:outlineLvl w:val="3"/>
              <w:rPr>
                <w:rFonts w:ascii="宋体" w:hAnsi="宋体" w:cs="宋体"/>
                <w:bCs/>
                <w:sz w:val="24"/>
              </w:rPr>
            </w:pPr>
            <w:r>
              <w:rPr>
                <w:rFonts w:hint="eastAsia" w:ascii="宋体" w:hAnsi="宋体" w:cs="宋体"/>
                <w:bCs/>
                <w:sz w:val="24"/>
              </w:rPr>
              <w:t>13</w:t>
            </w:r>
          </w:p>
        </w:tc>
        <w:tc>
          <w:tcPr>
            <w:tcW w:w="767" w:type="dxa"/>
            <w:vMerge w:val="continue"/>
            <w:tcMar>
              <w:top w:w="15" w:type="dxa"/>
              <w:left w:w="15" w:type="dxa"/>
              <w:right w:w="15" w:type="dxa"/>
            </w:tcMar>
            <w:vAlign w:val="center"/>
          </w:tcPr>
          <w:p w14:paraId="6AA0EEA9">
            <w:pPr>
              <w:spacing w:before="120" w:beforeLines="50" w:line="276" w:lineRule="auto"/>
              <w:jc w:val="left"/>
              <w:outlineLvl w:val="3"/>
              <w:rPr>
                <w:rFonts w:ascii="宋体" w:hAnsi="宋体" w:cs="宋体"/>
                <w:bCs/>
                <w:kern w:val="0"/>
                <w:sz w:val="24"/>
              </w:rPr>
            </w:pPr>
          </w:p>
        </w:tc>
        <w:tc>
          <w:tcPr>
            <w:tcW w:w="5264" w:type="dxa"/>
            <w:tcMar>
              <w:top w:w="15" w:type="dxa"/>
              <w:left w:w="15" w:type="dxa"/>
              <w:right w:w="15" w:type="dxa"/>
            </w:tcMar>
            <w:vAlign w:val="center"/>
          </w:tcPr>
          <w:p w14:paraId="0FC032EC">
            <w:pPr>
              <w:widowControl/>
              <w:snapToGrid w:val="0"/>
              <w:jc w:val="left"/>
              <w:textAlignment w:val="center"/>
              <w:rPr>
                <w:rFonts w:ascii="宋体" w:hAnsi="宋体" w:cs="宋体"/>
                <w:kern w:val="0"/>
                <w:sz w:val="24"/>
              </w:rPr>
            </w:pPr>
            <w:r>
              <w:rPr>
                <w:rFonts w:hint="eastAsia" w:ascii="宋体" w:hAnsi="宋体" w:cs="宋体"/>
                <w:kern w:val="0"/>
                <w:sz w:val="24"/>
              </w:rPr>
              <w:t>同意1次延期，申请的延期时间需相关责任人审定。若2次延期扣1分，3次延期扣2分，3次后仍未修复不得延期，直接扣除5分。如在允许延期申请后仍修复超时的按照修复时间扣分执行。</w:t>
            </w:r>
          </w:p>
        </w:tc>
        <w:tc>
          <w:tcPr>
            <w:tcW w:w="1258" w:type="dxa"/>
            <w:tcMar>
              <w:top w:w="15" w:type="dxa"/>
              <w:left w:w="15" w:type="dxa"/>
              <w:right w:w="15" w:type="dxa"/>
            </w:tcMar>
            <w:vAlign w:val="center"/>
          </w:tcPr>
          <w:p w14:paraId="60A410D3">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4C90552">
            <w:pPr>
              <w:widowControl/>
              <w:spacing w:before="120" w:beforeLines="50" w:line="276" w:lineRule="auto"/>
              <w:jc w:val="left"/>
              <w:outlineLvl w:val="3"/>
              <w:rPr>
                <w:rFonts w:ascii="宋体" w:hAnsi="宋体" w:cs="宋体"/>
                <w:bCs/>
                <w:sz w:val="24"/>
              </w:rPr>
            </w:pPr>
          </w:p>
        </w:tc>
      </w:tr>
      <w:tr w14:paraId="3F98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7E479360">
            <w:pPr>
              <w:widowControl/>
              <w:spacing w:before="120" w:beforeLines="50" w:line="276" w:lineRule="auto"/>
              <w:jc w:val="center"/>
              <w:outlineLvl w:val="3"/>
              <w:rPr>
                <w:rFonts w:ascii="宋体" w:hAnsi="宋体" w:cs="宋体"/>
                <w:bCs/>
                <w:sz w:val="24"/>
              </w:rPr>
            </w:pPr>
            <w:r>
              <w:rPr>
                <w:rFonts w:hint="eastAsia" w:ascii="宋体" w:hAnsi="宋体" w:cs="宋体"/>
                <w:bCs/>
                <w:sz w:val="24"/>
              </w:rPr>
              <w:t>14</w:t>
            </w:r>
          </w:p>
        </w:tc>
        <w:tc>
          <w:tcPr>
            <w:tcW w:w="767" w:type="dxa"/>
            <w:vMerge w:val="restart"/>
            <w:tcMar>
              <w:top w:w="15" w:type="dxa"/>
              <w:left w:w="15" w:type="dxa"/>
              <w:right w:w="15" w:type="dxa"/>
            </w:tcMar>
            <w:vAlign w:val="center"/>
          </w:tcPr>
          <w:p w14:paraId="6443F94D">
            <w:pPr>
              <w:widowControl/>
              <w:spacing w:before="120" w:beforeLines="50" w:line="276" w:lineRule="auto"/>
              <w:jc w:val="left"/>
              <w:outlineLvl w:val="3"/>
              <w:rPr>
                <w:rFonts w:ascii="宋体" w:hAnsi="宋体" w:cs="宋体"/>
                <w:bCs/>
                <w:sz w:val="24"/>
              </w:rPr>
            </w:pPr>
            <w:r>
              <w:rPr>
                <w:rFonts w:hint="eastAsia" w:ascii="宋体" w:hAnsi="宋体" w:cs="宋体"/>
                <w:kern w:val="0"/>
                <w:sz w:val="24"/>
              </w:rPr>
              <w:t>作业安全</w:t>
            </w:r>
          </w:p>
        </w:tc>
        <w:tc>
          <w:tcPr>
            <w:tcW w:w="5264" w:type="dxa"/>
            <w:tcMar>
              <w:top w:w="15" w:type="dxa"/>
              <w:left w:w="15" w:type="dxa"/>
              <w:right w:w="15" w:type="dxa"/>
            </w:tcMar>
            <w:vAlign w:val="center"/>
          </w:tcPr>
          <w:p w14:paraId="217BC332">
            <w:pPr>
              <w:rPr>
                <w:rFonts w:ascii="宋体" w:hAnsi="宋体" w:cs="宋体"/>
                <w:kern w:val="0"/>
                <w:sz w:val="24"/>
              </w:rPr>
            </w:pPr>
            <w:r>
              <w:rPr>
                <w:rFonts w:hint="eastAsia" w:ascii="宋体" w:hAnsi="宋体" w:cs="宋体"/>
                <w:kern w:val="0"/>
                <w:sz w:val="24"/>
              </w:rPr>
              <w:t>所有外场设施抢修、维护、优化期间，根据施工规范做好相应维护，预警设施长度不低于规范相应标准，维护车辆应配备安全设施，维护设施应有路锥桶、LED导向车道牌、应急闪光灯、预警车等。不符合以上要求的，每发现一次扣3分。</w:t>
            </w:r>
          </w:p>
        </w:tc>
        <w:tc>
          <w:tcPr>
            <w:tcW w:w="1258" w:type="dxa"/>
            <w:tcMar>
              <w:top w:w="15" w:type="dxa"/>
              <w:left w:w="15" w:type="dxa"/>
              <w:right w:w="15" w:type="dxa"/>
            </w:tcMar>
            <w:vAlign w:val="center"/>
          </w:tcPr>
          <w:p w14:paraId="63049A79">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438342E2">
            <w:pPr>
              <w:widowControl/>
              <w:spacing w:before="120" w:beforeLines="50" w:line="276" w:lineRule="auto"/>
              <w:jc w:val="left"/>
              <w:outlineLvl w:val="3"/>
              <w:rPr>
                <w:rFonts w:ascii="宋体" w:hAnsi="宋体" w:cs="宋体"/>
                <w:bCs/>
                <w:sz w:val="24"/>
              </w:rPr>
            </w:pPr>
          </w:p>
        </w:tc>
      </w:tr>
      <w:tr w14:paraId="089B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1DBC52B3">
            <w:pPr>
              <w:widowControl/>
              <w:spacing w:before="120" w:beforeLines="50" w:line="276" w:lineRule="auto"/>
              <w:jc w:val="center"/>
              <w:outlineLvl w:val="3"/>
              <w:rPr>
                <w:rFonts w:ascii="宋体" w:hAnsi="宋体" w:cs="宋体"/>
                <w:bCs/>
                <w:sz w:val="24"/>
              </w:rPr>
            </w:pPr>
            <w:r>
              <w:rPr>
                <w:rFonts w:hint="eastAsia" w:ascii="宋体" w:hAnsi="宋体" w:cs="宋体"/>
                <w:bCs/>
                <w:sz w:val="24"/>
              </w:rPr>
              <w:t>15</w:t>
            </w:r>
          </w:p>
        </w:tc>
        <w:tc>
          <w:tcPr>
            <w:tcW w:w="767" w:type="dxa"/>
            <w:vMerge w:val="continue"/>
            <w:tcMar>
              <w:top w:w="15" w:type="dxa"/>
              <w:left w:w="15" w:type="dxa"/>
              <w:right w:w="15" w:type="dxa"/>
            </w:tcMar>
            <w:vAlign w:val="center"/>
          </w:tcPr>
          <w:p w14:paraId="14AFA7E1">
            <w:pPr>
              <w:widowControl/>
              <w:spacing w:before="120" w:beforeLines="50" w:line="276" w:lineRule="auto"/>
              <w:jc w:val="left"/>
              <w:outlineLvl w:val="3"/>
              <w:rPr>
                <w:rFonts w:ascii="宋体" w:hAnsi="宋体" w:cs="宋体"/>
                <w:kern w:val="0"/>
                <w:sz w:val="24"/>
              </w:rPr>
            </w:pPr>
          </w:p>
        </w:tc>
        <w:tc>
          <w:tcPr>
            <w:tcW w:w="5264" w:type="dxa"/>
            <w:tcMar>
              <w:top w:w="15" w:type="dxa"/>
              <w:left w:w="15" w:type="dxa"/>
              <w:right w:w="15" w:type="dxa"/>
            </w:tcMar>
            <w:vAlign w:val="center"/>
          </w:tcPr>
          <w:p w14:paraId="308F1406">
            <w:pPr>
              <w:rPr>
                <w:rFonts w:ascii="宋体" w:hAnsi="宋体" w:cs="宋体"/>
                <w:kern w:val="0"/>
                <w:sz w:val="24"/>
              </w:rPr>
            </w:pPr>
            <w:r>
              <w:rPr>
                <w:rFonts w:hint="eastAsia" w:ascii="宋体" w:hAnsi="宋体" w:cs="宋体"/>
                <w:kern w:val="0"/>
                <w:sz w:val="24"/>
              </w:rPr>
              <w:t>外场维护人员着装规范，应穿戴印有本单位名称或LOGO的反光衣、高空作业应系安全带、戴好安全帽、穿戴电工胶鞋。不符合以上要求的，每发现一次扣5分。</w:t>
            </w:r>
          </w:p>
        </w:tc>
        <w:tc>
          <w:tcPr>
            <w:tcW w:w="1258" w:type="dxa"/>
            <w:tcMar>
              <w:top w:w="15" w:type="dxa"/>
              <w:left w:w="15" w:type="dxa"/>
              <w:right w:w="15" w:type="dxa"/>
            </w:tcMar>
            <w:vAlign w:val="center"/>
          </w:tcPr>
          <w:p w14:paraId="7136A9CE">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3D0A4C14">
            <w:pPr>
              <w:widowControl/>
              <w:spacing w:before="120" w:beforeLines="50" w:line="276" w:lineRule="auto"/>
              <w:jc w:val="left"/>
              <w:outlineLvl w:val="3"/>
              <w:rPr>
                <w:rFonts w:ascii="宋体" w:hAnsi="宋体" w:cs="宋体"/>
                <w:bCs/>
                <w:sz w:val="24"/>
              </w:rPr>
            </w:pPr>
          </w:p>
        </w:tc>
      </w:tr>
      <w:tr w14:paraId="50AE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1B67345D">
            <w:pPr>
              <w:widowControl/>
              <w:spacing w:before="120" w:beforeLines="50" w:line="276" w:lineRule="auto"/>
              <w:jc w:val="center"/>
              <w:outlineLvl w:val="3"/>
              <w:rPr>
                <w:rFonts w:ascii="宋体" w:hAnsi="宋体" w:cs="宋体"/>
                <w:bCs/>
                <w:sz w:val="24"/>
              </w:rPr>
            </w:pPr>
            <w:r>
              <w:rPr>
                <w:rFonts w:hint="eastAsia" w:ascii="宋体" w:hAnsi="宋体" w:cs="宋体"/>
                <w:bCs/>
                <w:sz w:val="24"/>
              </w:rPr>
              <w:t>16</w:t>
            </w:r>
          </w:p>
        </w:tc>
        <w:tc>
          <w:tcPr>
            <w:tcW w:w="767" w:type="dxa"/>
            <w:vMerge w:val="restart"/>
            <w:tcMar>
              <w:top w:w="15" w:type="dxa"/>
              <w:left w:w="15" w:type="dxa"/>
              <w:right w:w="15" w:type="dxa"/>
            </w:tcMar>
            <w:vAlign w:val="center"/>
          </w:tcPr>
          <w:p w14:paraId="384C3AFD">
            <w:pPr>
              <w:widowControl/>
              <w:jc w:val="center"/>
              <w:rPr>
                <w:rFonts w:ascii="宋体" w:hAnsi="宋体" w:cs="宋体"/>
                <w:kern w:val="0"/>
                <w:sz w:val="24"/>
              </w:rPr>
            </w:pPr>
            <w:r>
              <w:rPr>
                <w:rFonts w:hint="eastAsia" w:ascii="宋体" w:hAnsi="宋体" w:cs="宋体"/>
                <w:bCs/>
                <w:kern w:val="0"/>
                <w:sz w:val="24"/>
              </w:rPr>
              <w:t>人员、车辆设备配备</w:t>
            </w:r>
          </w:p>
        </w:tc>
        <w:tc>
          <w:tcPr>
            <w:tcW w:w="5264" w:type="dxa"/>
            <w:tcMar>
              <w:top w:w="15" w:type="dxa"/>
              <w:left w:w="15" w:type="dxa"/>
              <w:right w:w="15" w:type="dxa"/>
            </w:tcMar>
            <w:vAlign w:val="center"/>
          </w:tcPr>
          <w:p w14:paraId="34D2BEDC">
            <w:pPr>
              <w:rPr>
                <w:rFonts w:ascii="宋体" w:hAnsi="宋体" w:cs="宋体"/>
                <w:kern w:val="0"/>
                <w:sz w:val="24"/>
              </w:rPr>
            </w:pPr>
            <w:r>
              <w:rPr>
                <w:rFonts w:hint="eastAsia" w:ascii="宋体" w:hAnsi="宋体" w:cs="宋体"/>
                <w:kern w:val="0"/>
                <w:sz w:val="24"/>
              </w:rPr>
              <w:t>每发现一次投标人未按招标要求及投标文件承诺提供维护人员的，每缺少一人扣5分。</w:t>
            </w:r>
          </w:p>
        </w:tc>
        <w:tc>
          <w:tcPr>
            <w:tcW w:w="1258" w:type="dxa"/>
            <w:tcMar>
              <w:top w:w="15" w:type="dxa"/>
              <w:left w:w="15" w:type="dxa"/>
              <w:right w:w="15" w:type="dxa"/>
            </w:tcMar>
            <w:vAlign w:val="center"/>
          </w:tcPr>
          <w:p w14:paraId="2A54C506">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6BF21568">
            <w:pPr>
              <w:widowControl/>
              <w:spacing w:before="120" w:beforeLines="50" w:line="276" w:lineRule="auto"/>
              <w:jc w:val="left"/>
              <w:outlineLvl w:val="3"/>
              <w:rPr>
                <w:rFonts w:ascii="宋体" w:hAnsi="宋体" w:cs="宋体"/>
                <w:bCs/>
                <w:sz w:val="24"/>
              </w:rPr>
            </w:pPr>
          </w:p>
        </w:tc>
      </w:tr>
      <w:tr w14:paraId="75A0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1318CCDF">
            <w:pPr>
              <w:widowControl/>
              <w:spacing w:before="120" w:beforeLines="50" w:line="276" w:lineRule="auto"/>
              <w:jc w:val="center"/>
              <w:outlineLvl w:val="3"/>
              <w:rPr>
                <w:rFonts w:ascii="宋体" w:hAnsi="宋体" w:cs="宋体"/>
                <w:bCs/>
                <w:sz w:val="24"/>
              </w:rPr>
            </w:pPr>
            <w:r>
              <w:rPr>
                <w:rFonts w:hint="eastAsia" w:ascii="宋体" w:hAnsi="宋体" w:cs="宋体"/>
                <w:bCs/>
                <w:sz w:val="24"/>
              </w:rPr>
              <w:t>17</w:t>
            </w:r>
          </w:p>
        </w:tc>
        <w:tc>
          <w:tcPr>
            <w:tcW w:w="767" w:type="dxa"/>
            <w:vMerge w:val="continue"/>
            <w:tcMar>
              <w:top w:w="15" w:type="dxa"/>
              <w:left w:w="15" w:type="dxa"/>
              <w:right w:w="15" w:type="dxa"/>
            </w:tcMar>
            <w:vAlign w:val="center"/>
          </w:tcPr>
          <w:p w14:paraId="222D7192">
            <w:pPr>
              <w:widowControl/>
              <w:spacing w:before="120" w:beforeLines="50" w:line="276" w:lineRule="auto"/>
              <w:jc w:val="left"/>
              <w:outlineLvl w:val="3"/>
              <w:rPr>
                <w:rFonts w:ascii="宋体" w:hAnsi="宋体" w:cs="宋体"/>
                <w:kern w:val="0"/>
                <w:sz w:val="24"/>
              </w:rPr>
            </w:pPr>
          </w:p>
        </w:tc>
        <w:tc>
          <w:tcPr>
            <w:tcW w:w="5264" w:type="dxa"/>
            <w:tcMar>
              <w:top w:w="15" w:type="dxa"/>
              <w:left w:w="15" w:type="dxa"/>
              <w:right w:w="15" w:type="dxa"/>
            </w:tcMar>
            <w:vAlign w:val="center"/>
          </w:tcPr>
          <w:p w14:paraId="64CF4708">
            <w:pPr>
              <w:rPr>
                <w:rFonts w:ascii="宋体" w:hAnsi="宋体" w:cs="宋体"/>
                <w:kern w:val="0"/>
                <w:sz w:val="24"/>
              </w:rPr>
            </w:pPr>
            <w:r>
              <w:rPr>
                <w:rFonts w:hint="eastAsia" w:ascii="宋体" w:hAnsi="宋体" w:cs="宋体"/>
                <w:kern w:val="0"/>
                <w:sz w:val="24"/>
              </w:rPr>
              <w:t>驻场人员未按采购人工作时间要求迟到早退的、不遵守采购人办公场所纪律的，每发现一次扣1分。</w:t>
            </w:r>
          </w:p>
        </w:tc>
        <w:tc>
          <w:tcPr>
            <w:tcW w:w="1258" w:type="dxa"/>
            <w:tcMar>
              <w:top w:w="15" w:type="dxa"/>
              <w:left w:w="15" w:type="dxa"/>
              <w:right w:w="15" w:type="dxa"/>
            </w:tcMar>
            <w:vAlign w:val="center"/>
          </w:tcPr>
          <w:p w14:paraId="031FCB28">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61644C2">
            <w:pPr>
              <w:widowControl/>
              <w:spacing w:before="120" w:beforeLines="50" w:line="276" w:lineRule="auto"/>
              <w:jc w:val="left"/>
              <w:outlineLvl w:val="3"/>
              <w:rPr>
                <w:rFonts w:ascii="宋体" w:hAnsi="宋体" w:cs="宋体"/>
                <w:bCs/>
                <w:sz w:val="24"/>
              </w:rPr>
            </w:pPr>
          </w:p>
        </w:tc>
      </w:tr>
      <w:tr w14:paraId="13AE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7A28504C">
            <w:pPr>
              <w:widowControl/>
              <w:spacing w:before="120" w:beforeLines="50" w:line="276" w:lineRule="auto"/>
              <w:jc w:val="center"/>
              <w:outlineLvl w:val="3"/>
              <w:rPr>
                <w:rFonts w:ascii="宋体" w:hAnsi="宋体" w:cs="宋体"/>
                <w:bCs/>
                <w:sz w:val="24"/>
              </w:rPr>
            </w:pPr>
            <w:r>
              <w:rPr>
                <w:rFonts w:hint="eastAsia" w:ascii="宋体" w:hAnsi="宋体" w:cs="宋体"/>
                <w:bCs/>
                <w:sz w:val="24"/>
              </w:rPr>
              <w:t>18</w:t>
            </w:r>
          </w:p>
        </w:tc>
        <w:tc>
          <w:tcPr>
            <w:tcW w:w="767" w:type="dxa"/>
            <w:vMerge w:val="continue"/>
            <w:tcMar>
              <w:top w:w="15" w:type="dxa"/>
              <w:left w:w="15" w:type="dxa"/>
              <w:right w:w="15" w:type="dxa"/>
            </w:tcMar>
            <w:vAlign w:val="center"/>
          </w:tcPr>
          <w:p w14:paraId="20655BDF">
            <w:pPr>
              <w:widowControl/>
              <w:spacing w:before="120" w:beforeLines="50" w:line="276" w:lineRule="auto"/>
              <w:jc w:val="left"/>
              <w:outlineLvl w:val="3"/>
              <w:rPr>
                <w:rFonts w:ascii="宋体" w:hAnsi="宋体" w:cs="宋体"/>
                <w:kern w:val="0"/>
                <w:sz w:val="24"/>
              </w:rPr>
            </w:pPr>
          </w:p>
        </w:tc>
        <w:tc>
          <w:tcPr>
            <w:tcW w:w="5264" w:type="dxa"/>
            <w:tcMar>
              <w:top w:w="15" w:type="dxa"/>
              <w:left w:w="15" w:type="dxa"/>
              <w:right w:w="15" w:type="dxa"/>
            </w:tcMar>
            <w:vAlign w:val="center"/>
          </w:tcPr>
          <w:p w14:paraId="6E3FE3BC">
            <w:pPr>
              <w:rPr>
                <w:rFonts w:ascii="宋体" w:hAnsi="宋体" w:cs="宋体"/>
                <w:kern w:val="0"/>
                <w:sz w:val="24"/>
              </w:rPr>
            </w:pPr>
            <w:r>
              <w:rPr>
                <w:rFonts w:hint="eastAsia" w:ascii="宋体" w:hAnsi="宋体" w:cs="宋体"/>
                <w:kern w:val="0"/>
                <w:sz w:val="24"/>
              </w:rPr>
              <w:t>每发现一次投标人未按招标要求及投标文件承诺提供作业车辆的，每缺少一辆扣5分。</w:t>
            </w:r>
          </w:p>
        </w:tc>
        <w:tc>
          <w:tcPr>
            <w:tcW w:w="1258" w:type="dxa"/>
            <w:tcMar>
              <w:top w:w="15" w:type="dxa"/>
              <w:left w:w="15" w:type="dxa"/>
              <w:right w:w="15" w:type="dxa"/>
            </w:tcMar>
            <w:vAlign w:val="center"/>
          </w:tcPr>
          <w:p w14:paraId="681ACC75">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3B61FE6">
            <w:pPr>
              <w:widowControl/>
              <w:spacing w:before="120" w:beforeLines="50" w:line="276" w:lineRule="auto"/>
              <w:jc w:val="left"/>
              <w:outlineLvl w:val="3"/>
              <w:rPr>
                <w:rFonts w:ascii="宋体" w:hAnsi="宋体" w:cs="宋体"/>
                <w:bCs/>
                <w:sz w:val="24"/>
              </w:rPr>
            </w:pPr>
          </w:p>
        </w:tc>
      </w:tr>
      <w:tr w14:paraId="1ED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310D2845">
            <w:pPr>
              <w:widowControl/>
              <w:spacing w:before="120" w:beforeLines="50" w:line="276" w:lineRule="auto"/>
              <w:jc w:val="center"/>
              <w:outlineLvl w:val="3"/>
              <w:rPr>
                <w:rFonts w:ascii="宋体" w:hAnsi="宋体" w:cs="宋体"/>
                <w:bCs/>
                <w:sz w:val="24"/>
              </w:rPr>
            </w:pPr>
            <w:r>
              <w:rPr>
                <w:rFonts w:hint="eastAsia" w:ascii="宋体" w:hAnsi="宋体" w:cs="宋体"/>
                <w:bCs/>
                <w:sz w:val="24"/>
              </w:rPr>
              <w:t>19</w:t>
            </w:r>
          </w:p>
        </w:tc>
        <w:tc>
          <w:tcPr>
            <w:tcW w:w="767" w:type="dxa"/>
            <w:tcMar>
              <w:top w:w="15" w:type="dxa"/>
              <w:left w:w="15" w:type="dxa"/>
              <w:right w:w="15" w:type="dxa"/>
            </w:tcMar>
            <w:vAlign w:val="center"/>
          </w:tcPr>
          <w:p w14:paraId="01C081BD">
            <w:pPr>
              <w:widowControl/>
              <w:spacing w:before="120" w:beforeLines="50" w:line="276" w:lineRule="auto"/>
              <w:jc w:val="left"/>
              <w:outlineLvl w:val="3"/>
              <w:rPr>
                <w:rFonts w:ascii="宋体" w:hAnsi="宋体" w:cs="宋体"/>
                <w:kern w:val="0"/>
                <w:sz w:val="24"/>
              </w:rPr>
            </w:pPr>
            <w:r>
              <w:rPr>
                <w:rFonts w:hint="eastAsia" w:ascii="宋体" w:hAnsi="宋体" w:cs="宋体"/>
                <w:bCs/>
                <w:kern w:val="0"/>
                <w:sz w:val="24"/>
              </w:rPr>
              <w:t>维护资料</w:t>
            </w:r>
          </w:p>
        </w:tc>
        <w:tc>
          <w:tcPr>
            <w:tcW w:w="5264" w:type="dxa"/>
            <w:tcMar>
              <w:top w:w="15" w:type="dxa"/>
              <w:left w:w="15" w:type="dxa"/>
              <w:right w:w="15" w:type="dxa"/>
            </w:tcMar>
            <w:vAlign w:val="center"/>
          </w:tcPr>
          <w:p w14:paraId="27931C7F">
            <w:pPr>
              <w:rPr>
                <w:rFonts w:ascii="宋体" w:hAnsi="宋体" w:cs="宋体"/>
                <w:kern w:val="0"/>
                <w:sz w:val="24"/>
              </w:rPr>
            </w:pPr>
            <w:r>
              <w:rPr>
                <w:rFonts w:hint="eastAsia" w:ascii="宋体" w:hAnsi="宋体" w:cs="宋体"/>
                <w:kern w:val="0"/>
                <w:sz w:val="24"/>
              </w:rPr>
              <w:t>未按招标文件或合同提交维护资料的，每发现一次扣5分。</w:t>
            </w:r>
          </w:p>
        </w:tc>
        <w:tc>
          <w:tcPr>
            <w:tcW w:w="1258" w:type="dxa"/>
            <w:tcMar>
              <w:top w:w="15" w:type="dxa"/>
              <w:left w:w="15" w:type="dxa"/>
              <w:right w:w="15" w:type="dxa"/>
            </w:tcMar>
            <w:vAlign w:val="center"/>
          </w:tcPr>
          <w:p w14:paraId="100BA7E3">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45DEA00">
            <w:pPr>
              <w:widowControl/>
              <w:spacing w:before="120" w:beforeLines="50" w:line="276" w:lineRule="auto"/>
              <w:jc w:val="left"/>
              <w:outlineLvl w:val="3"/>
              <w:rPr>
                <w:rFonts w:ascii="宋体" w:hAnsi="宋体" w:cs="宋体"/>
                <w:bCs/>
                <w:sz w:val="24"/>
              </w:rPr>
            </w:pPr>
          </w:p>
        </w:tc>
      </w:tr>
      <w:tr w14:paraId="7715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645DB779">
            <w:pPr>
              <w:widowControl/>
              <w:spacing w:before="120" w:beforeLines="50" w:line="276" w:lineRule="auto"/>
              <w:jc w:val="center"/>
              <w:outlineLvl w:val="3"/>
              <w:rPr>
                <w:rFonts w:ascii="宋体" w:hAnsi="宋体" w:cs="宋体"/>
                <w:bCs/>
                <w:sz w:val="24"/>
              </w:rPr>
            </w:pPr>
            <w:r>
              <w:rPr>
                <w:rFonts w:hint="eastAsia" w:ascii="宋体" w:hAnsi="宋体" w:cs="宋体"/>
                <w:bCs/>
                <w:sz w:val="24"/>
              </w:rPr>
              <w:t>20</w:t>
            </w:r>
          </w:p>
        </w:tc>
        <w:tc>
          <w:tcPr>
            <w:tcW w:w="767" w:type="dxa"/>
            <w:tcMar>
              <w:top w:w="15" w:type="dxa"/>
              <w:left w:w="15" w:type="dxa"/>
              <w:right w:w="15" w:type="dxa"/>
            </w:tcMar>
            <w:vAlign w:val="center"/>
          </w:tcPr>
          <w:p w14:paraId="3CADFE24">
            <w:pPr>
              <w:widowControl/>
              <w:snapToGrid w:val="0"/>
              <w:jc w:val="left"/>
              <w:textAlignment w:val="center"/>
              <w:rPr>
                <w:rFonts w:ascii="宋体" w:hAnsi="宋体" w:cs="宋体"/>
                <w:kern w:val="0"/>
                <w:sz w:val="24"/>
              </w:rPr>
            </w:pPr>
            <w:r>
              <w:rPr>
                <w:rFonts w:hint="eastAsia" w:ascii="宋体" w:hAnsi="宋体" w:cs="宋体"/>
                <w:kern w:val="0"/>
                <w:sz w:val="24"/>
              </w:rPr>
              <w:t>其他事项</w:t>
            </w:r>
          </w:p>
        </w:tc>
        <w:tc>
          <w:tcPr>
            <w:tcW w:w="5264" w:type="dxa"/>
            <w:tcMar>
              <w:top w:w="15" w:type="dxa"/>
              <w:left w:w="15" w:type="dxa"/>
              <w:right w:w="15" w:type="dxa"/>
            </w:tcMar>
            <w:vAlign w:val="center"/>
          </w:tcPr>
          <w:p w14:paraId="24483A00">
            <w:pPr>
              <w:widowControl/>
              <w:snapToGrid w:val="0"/>
              <w:jc w:val="left"/>
              <w:textAlignment w:val="center"/>
              <w:rPr>
                <w:rFonts w:ascii="宋体" w:hAnsi="宋体" w:cs="宋体"/>
                <w:kern w:val="0"/>
                <w:sz w:val="24"/>
              </w:rPr>
            </w:pPr>
            <w:r>
              <w:rPr>
                <w:rFonts w:hint="eastAsia" w:ascii="宋体" w:hAnsi="宋体" w:cs="宋体"/>
                <w:kern w:val="0"/>
                <w:sz w:val="24"/>
              </w:rPr>
              <w:t>未落实采购文件要求的其他事项或采购人交办的其他事项，每发现一次扣10分。</w:t>
            </w:r>
          </w:p>
        </w:tc>
        <w:tc>
          <w:tcPr>
            <w:tcW w:w="1258" w:type="dxa"/>
            <w:tcMar>
              <w:top w:w="15" w:type="dxa"/>
              <w:left w:w="15" w:type="dxa"/>
              <w:right w:w="15" w:type="dxa"/>
            </w:tcMar>
            <w:vAlign w:val="center"/>
          </w:tcPr>
          <w:p w14:paraId="0BAD904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C21E61B">
            <w:pPr>
              <w:widowControl/>
              <w:spacing w:before="120" w:beforeLines="50" w:line="276" w:lineRule="auto"/>
              <w:jc w:val="left"/>
              <w:outlineLvl w:val="3"/>
              <w:rPr>
                <w:rFonts w:ascii="宋体" w:hAnsi="宋体" w:cs="宋体"/>
                <w:bCs/>
                <w:sz w:val="24"/>
              </w:rPr>
            </w:pPr>
          </w:p>
        </w:tc>
      </w:tr>
      <w:tr w14:paraId="610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979" w:type="dxa"/>
            <w:tcMar>
              <w:top w:w="15" w:type="dxa"/>
              <w:left w:w="15" w:type="dxa"/>
              <w:right w:w="15" w:type="dxa"/>
            </w:tcMar>
            <w:vAlign w:val="center"/>
          </w:tcPr>
          <w:p w14:paraId="6D7EB5B5">
            <w:pPr>
              <w:widowControl/>
              <w:spacing w:before="120" w:beforeLines="50" w:line="276" w:lineRule="auto"/>
              <w:jc w:val="center"/>
              <w:outlineLvl w:val="3"/>
              <w:rPr>
                <w:rFonts w:ascii="宋体" w:hAnsi="宋体" w:cs="宋体"/>
                <w:bCs/>
                <w:sz w:val="24"/>
              </w:rPr>
            </w:pPr>
            <w:r>
              <w:rPr>
                <w:rFonts w:hint="eastAsia" w:ascii="宋体" w:hAnsi="宋体" w:cs="宋体"/>
                <w:bCs/>
                <w:sz w:val="24"/>
              </w:rPr>
              <w:t>21</w:t>
            </w:r>
          </w:p>
        </w:tc>
        <w:tc>
          <w:tcPr>
            <w:tcW w:w="767" w:type="dxa"/>
            <w:tcMar>
              <w:top w:w="15" w:type="dxa"/>
              <w:left w:w="15" w:type="dxa"/>
              <w:right w:w="15" w:type="dxa"/>
            </w:tcMar>
            <w:vAlign w:val="center"/>
          </w:tcPr>
          <w:p w14:paraId="4EDD8604">
            <w:pPr>
              <w:widowControl/>
              <w:snapToGrid w:val="0"/>
              <w:jc w:val="left"/>
              <w:textAlignment w:val="center"/>
              <w:rPr>
                <w:rFonts w:ascii="宋体" w:hAnsi="宋体" w:cs="宋体"/>
                <w:kern w:val="0"/>
                <w:sz w:val="24"/>
              </w:rPr>
            </w:pPr>
            <w:r>
              <w:rPr>
                <w:rFonts w:hint="eastAsia" w:ascii="宋体" w:hAnsi="宋体" w:cs="宋体"/>
                <w:sz w:val="24"/>
              </w:rPr>
              <w:t>内部安全管理规定（保密要求）</w:t>
            </w:r>
          </w:p>
        </w:tc>
        <w:tc>
          <w:tcPr>
            <w:tcW w:w="5264" w:type="dxa"/>
            <w:tcMar>
              <w:top w:w="15" w:type="dxa"/>
              <w:left w:w="15" w:type="dxa"/>
              <w:right w:w="15" w:type="dxa"/>
            </w:tcMar>
            <w:vAlign w:val="center"/>
          </w:tcPr>
          <w:p w14:paraId="6F344005">
            <w:pPr>
              <w:widowControl/>
              <w:snapToGrid w:val="0"/>
              <w:jc w:val="left"/>
              <w:textAlignment w:val="center"/>
              <w:rPr>
                <w:rFonts w:ascii="宋体" w:hAnsi="宋体" w:cs="宋体"/>
                <w:kern w:val="0"/>
                <w:sz w:val="24"/>
              </w:rPr>
            </w:pPr>
            <w:r>
              <w:rPr>
                <w:rFonts w:hint="eastAsia" w:ascii="宋体" w:hAnsi="宋体" w:cs="宋体"/>
                <w:snapToGrid w:val="0"/>
                <w:kern w:val="0"/>
                <w:sz w:val="24"/>
              </w:rPr>
              <w:t>投标人违反相关保密规定，每发生一次扣除违约金10000元/次，且采购人将保有追究投标人一切法律责任的权利。</w:t>
            </w:r>
          </w:p>
        </w:tc>
        <w:tc>
          <w:tcPr>
            <w:tcW w:w="1258" w:type="dxa"/>
            <w:tcMar>
              <w:top w:w="15" w:type="dxa"/>
              <w:left w:w="15" w:type="dxa"/>
              <w:right w:w="15" w:type="dxa"/>
            </w:tcMar>
            <w:vAlign w:val="center"/>
          </w:tcPr>
          <w:p w14:paraId="5ABFC7E5">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38031281">
            <w:pPr>
              <w:widowControl/>
              <w:spacing w:before="120" w:beforeLines="50" w:line="276" w:lineRule="auto"/>
              <w:jc w:val="left"/>
              <w:outlineLvl w:val="3"/>
              <w:rPr>
                <w:rFonts w:ascii="宋体" w:hAnsi="宋体" w:cs="宋体"/>
                <w:bCs/>
                <w:sz w:val="24"/>
              </w:rPr>
            </w:pPr>
          </w:p>
        </w:tc>
      </w:tr>
      <w:tr w14:paraId="3314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7010" w:type="dxa"/>
            <w:gridSpan w:val="3"/>
            <w:tcMar>
              <w:top w:w="15" w:type="dxa"/>
              <w:left w:w="15" w:type="dxa"/>
              <w:right w:w="15" w:type="dxa"/>
            </w:tcMar>
            <w:vAlign w:val="center"/>
          </w:tcPr>
          <w:p w14:paraId="20B7095A">
            <w:pPr>
              <w:widowControl/>
              <w:spacing w:before="120" w:beforeLines="50" w:line="276" w:lineRule="auto"/>
              <w:jc w:val="center"/>
              <w:outlineLvl w:val="3"/>
              <w:rPr>
                <w:rFonts w:ascii="宋体" w:hAnsi="宋体" w:cs="宋体"/>
                <w:bCs/>
                <w:sz w:val="24"/>
              </w:rPr>
            </w:pPr>
            <w:r>
              <w:rPr>
                <w:rFonts w:hint="eastAsia" w:ascii="宋体" w:hAnsi="宋体" w:cs="宋体"/>
                <w:bCs/>
                <w:sz w:val="24"/>
              </w:rPr>
              <w:t>小计</w:t>
            </w:r>
          </w:p>
        </w:tc>
        <w:tc>
          <w:tcPr>
            <w:tcW w:w="1258" w:type="dxa"/>
            <w:tcMar>
              <w:top w:w="15" w:type="dxa"/>
              <w:left w:w="15" w:type="dxa"/>
              <w:right w:w="15" w:type="dxa"/>
            </w:tcMar>
            <w:vAlign w:val="center"/>
          </w:tcPr>
          <w:p w14:paraId="743405A6">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0A7CA48B">
            <w:pPr>
              <w:widowControl/>
              <w:spacing w:before="120" w:beforeLines="50" w:line="276" w:lineRule="auto"/>
              <w:jc w:val="left"/>
              <w:outlineLvl w:val="3"/>
              <w:rPr>
                <w:rFonts w:ascii="宋体" w:hAnsi="宋体" w:cs="宋体"/>
                <w:bCs/>
                <w:sz w:val="24"/>
              </w:rPr>
            </w:pPr>
          </w:p>
        </w:tc>
      </w:tr>
      <w:tr w14:paraId="172E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57" w:type="dxa"/>
            <w:gridSpan w:val="5"/>
            <w:tcMar>
              <w:top w:w="15" w:type="dxa"/>
              <w:left w:w="15" w:type="dxa"/>
              <w:right w:w="15" w:type="dxa"/>
            </w:tcMar>
            <w:vAlign w:val="center"/>
          </w:tcPr>
          <w:p w14:paraId="65B0BB2B">
            <w:pPr>
              <w:widowControl/>
              <w:spacing w:line="360" w:lineRule="auto"/>
              <w:jc w:val="left"/>
              <w:textAlignment w:val="center"/>
              <w:rPr>
                <w:rFonts w:ascii="宋体" w:hAnsi="宋体" w:cs="宋体"/>
                <w:kern w:val="0"/>
                <w:sz w:val="24"/>
              </w:rPr>
            </w:pPr>
            <w:r>
              <w:rPr>
                <w:rFonts w:hint="eastAsia" w:ascii="宋体" w:hAnsi="宋体" w:cs="宋体"/>
                <w:kern w:val="0"/>
                <w:sz w:val="24"/>
              </w:rPr>
              <w:t xml:space="preserve">采购人（盖章）：                          投标人（盖章）： </w:t>
            </w:r>
          </w:p>
          <w:p w14:paraId="7F72B83D">
            <w:pPr>
              <w:widowControl/>
              <w:spacing w:line="360" w:lineRule="auto"/>
              <w:jc w:val="left"/>
              <w:textAlignment w:val="center"/>
              <w:rPr>
                <w:rFonts w:ascii="宋体" w:hAnsi="宋体" w:cs="宋体"/>
                <w:kern w:val="0"/>
                <w:sz w:val="24"/>
              </w:rPr>
            </w:pPr>
            <w:r>
              <w:rPr>
                <w:rFonts w:hint="eastAsia" w:ascii="宋体" w:hAnsi="宋体" w:cs="宋体"/>
                <w:kern w:val="0"/>
                <w:sz w:val="24"/>
              </w:rPr>
              <w:t>项目经办人（签字）：</w:t>
            </w:r>
          </w:p>
          <w:p w14:paraId="7C8FCC2A">
            <w:pPr>
              <w:widowControl/>
              <w:spacing w:line="360" w:lineRule="auto"/>
              <w:jc w:val="left"/>
              <w:textAlignment w:val="center"/>
              <w:rPr>
                <w:rFonts w:ascii="宋体" w:hAnsi="宋体" w:cs="宋体"/>
                <w:kern w:val="0"/>
                <w:sz w:val="24"/>
              </w:rPr>
            </w:pPr>
            <w:r>
              <w:rPr>
                <w:rFonts w:hint="eastAsia" w:ascii="宋体" w:hAnsi="宋体" w:cs="宋体"/>
                <w:kern w:val="0"/>
                <w:sz w:val="24"/>
              </w:rPr>
              <w:t>项目审核人（签字）：                      项目负责人（签字）：</w:t>
            </w:r>
          </w:p>
          <w:p w14:paraId="2A180E78">
            <w:pPr>
              <w:widowControl/>
              <w:spacing w:before="120" w:beforeLines="50" w:line="276" w:lineRule="auto"/>
              <w:jc w:val="left"/>
              <w:outlineLvl w:val="3"/>
              <w:rPr>
                <w:rFonts w:ascii="宋体" w:hAnsi="宋体" w:cs="宋体"/>
                <w:bCs/>
                <w:sz w:val="24"/>
              </w:rPr>
            </w:pPr>
            <w:r>
              <w:rPr>
                <w:rFonts w:hint="eastAsia" w:ascii="宋体" w:hAnsi="宋体" w:cs="宋体"/>
                <w:kern w:val="0"/>
                <w:sz w:val="24"/>
              </w:rPr>
              <w:t>日  期：                                  日  期：</w:t>
            </w:r>
          </w:p>
        </w:tc>
      </w:tr>
    </w:tbl>
    <w:p w14:paraId="76194D5A">
      <w:pPr>
        <w:snapToGrid w:val="0"/>
        <w:spacing w:line="360" w:lineRule="auto"/>
        <w:jc w:val="left"/>
        <w:rPr>
          <w:rFonts w:ascii="宋体" w:hAnsi="宋体" w:cs="宋体"/>
          <w:b/>
          <w:sz w:val="24"/>
        </w:rPr>
      </w:pPr>
    </w:p>
    <w:p w14:paraId="409784BF">
      <w:pPr>
        <w:snapToGrid w:val="0"/>
        <w:spacing w:line="360" w:lineRule="auto"/>
        <w:jc w:val="left"/>
        <w:rPr>
          <w:rFonts w:ascii="宋体" w:hAnsi="宋体" w:cs="宋体"/>
          <w:b/>
          <w:sz w:val="24"/>
        </w:rPr>
      </w:pPr>
      <w:r>
        <w:rPr>
          <w:rFonts w:hint="eastAsia" w:ascii="宋体" w:hAnsi="宋体" w:cs="宋体"/>
          <w:b/>
          <w:sz w:val="24"/>
        </w:rPr>
        <w:t>其它：招标文件第四部分评分办法中评审因素相应的其它要求及第五部分采购合同中相应的其他要求。</w:t>
      </w:r>
    </w:p>
    <w:p w14:paraId="4145DD6C">
      <w:pPr>
        <w:spacing w:line="360" w:lineRule="auto"/>
        <w:jc w:val="center"/>
        <w:outlineLvl w:val="0"/>
        <w:rPr>
          <w:rFonts w:ascii="宋体" w:hAnsi="宋体" w:cs="宋体"/>
          <w:b/>
          <w:sz w:val="36"/>
          <w:szCs w:val="36"/>
        </w:rPr>
      </w:pPr>
    </w:p>
    <w:p w14:paraId="40CED538">
      <w:pPr>
        <w:spacing w:line="360" w:lineRule="auto"/>
        <w:jc w:val="center"/>
        <w:outlineLvl w:val="0"/>
        <w:rPr>
          <w:rFonts w:ascii="宋体" w:hAnsi="宋体" w:cs="宋体"/>
          <w:b/>
          <w:sz w:val="36"/>
          <w:szCs w:val="36"/>
        </w:rPr>
      </w:pPr>
    </w:p>
    <w:p w14:paraId="4C060D29">
      <w:pPr>
        <w:spacing w:line="360" w:lineRule="auto"/>
        <w:jc w:val="center"/>
        <w:outlineLvl w:val="0"/>
        <w:rPr>
          <w:rFonts w:ascii="宋体" w:hAnsi="宋体" w:cs="宋体"/>
          <w:b/>
          <w:sz w:val="36"/>
          <w:szCs w:val="36"/>
        </w:rPr>
      </w:pPr>
    </w:p>
    <w:p w14:paraId="72C28675">
      <w:pPr>
        <w:spacing w:line="360" w:lineRule="auto"/>
        <w:jc w:val="center"/>
        <w:outlineLvl w:val="0"/>
        <w:rPr>
          <w:rFonts w:ascii="宋体" w:hAnsi="宋体" w:cs="宋体"/>
          <w:b/>
          <w:sz w:val="36"/>
          <w:szCs w:val="36"/>
        </w:rPr>
      </w:pPr>
      <w:r>
        <w:rPr>
          <w:rFonts w:hint="eastAsia" w:ascii="宋体" w:hAnsi="宋体" w:cs="宋体"/>
          <w:b/>
          <w:sz w:val="36"/>
          <w:szCs w:val="36"/>
        </w:rPr>
        <w:t xml:space="preserve">第四部分   </w:t>
      </w:r>
      <w:bookmarkStart w:id="33" w:name="_Toc184310330"/>
      <w:bookmarkEnd w:id="33"/>
      <w:bookmarkStart w:id="34" w:name="_Toc184313282"/>
      <w:bookmarkEnd w:id="34"/>
      <w:bookmarkStart w:id="35" w:name="_Toc184314476"/>
      <w:bookmarkEnd w:id="35"/>
      <w:bookmarkStart w:id="36" w:name="_Toc184314425"/>
      <w:bookmarkEnd w:id="36"/>
      <w:bookmarkStart w:id="37" w:name="_Toc184313269"/>
      <w:bookmarkEnd w:id="37"/>
      <w:bookmarkStart w:id="38" w:name="_Toc184310324"/>
      <w:bookmarkEnd w:id="38"/>
      <w:bookmarkStart w:id="39" w:name="_Toc184308067"/>
      <w:bookmarkEnd w:id="39"/>
      <w:bookmarkStart w:id="40" w:name="_Toc184308095"/>
      <w:bookmarkEnd w:id="40"/>
      <w:bookmarkStart w:id="41" w:name="_Toc184312087"/>
      <w:bookmarkEnd w:id="41"/>
      <w:bookmarkStart w:id="42" w:name="_Toc184310328"/>
      <w:bookmarkEnd w:id="42"/>
      <w:bookmarkStart w:id="43" w:name="_Toc184312089"/>
      <w:bookmarkEnd w:id="43"/>
      <w:bookmarkStart w:id="44" w:name="_Toc184314433"/>
      <w:bookmarkEnd w:id="44"/>
      <w:bookmarkStart w:id="45" w:name="_Toc184314475"/>
      <w:bookmarkEnd w:id="45"/>
      <w:bookmarkStart w:id="46" w:name="_Toc184313284"/>
      <w:bookmarkEnd w:id="46"/>
      <w:bookmarkStart w:id="47" w:name="_Toc184310287"/>
      <w:bookmarkEnd w:id="47"/>
      <w:bookmarkStart w:id="48" w:name="_Toc184308096"/>
      <w:bookmarkEnd w:id="48"/>
      <w:bookmarkStart w:id="49" w:name="_Toc184308099"/>
      <w:bookmarkEnd w:id="49"/>
      <w:bookmarkStart w:id="50" w:name="_Toc184308052"/>
      <w:bookmarkEnd w:id="50"/>
      <w:bookmarkStart w:id="51" w:name="_Toc184313292"/>
      <w:bookmarkEnd w:id="51"/>
      <w:bookmarkStart w:id="52" w:name="_Toc184310335"/>
      <w:bookmarkEnd w:id="52"/>
      <w:bookmarkStart w:id="53" w:name="_Toc184313289"/>
      <w:bookmarkEnd w:id="53"/>
      <w:bookmarkStart w:id="54" w:name="_Toc184312100"/>
      <w:bookmarkEnd w:id="54"/>
      <w:bookmarkStart w:id="55" w:name="_Toc184308055"/>
      <w:bookmarkEnd w:id="55"/>
      <w:bookmarkStart w:id="56" w:name="_Toc184310331"/>
      <w:bookmarkEnd w:id="56"/>
      <w:bookmarkStart w:id="57" w:name="_Toc184314436"/>
      <w:bookmarkEnd w:id="57"/>
      <w:bookmarkStart w:id="58" w:name="_Toc184308098"/>
      <w:bookmarkEnd w:id="58"/>
      <w:bookmarkStart w:id="59" w:name="_Toc184310314"/>
      <w:bookmarkEnd w:id="59"/>
      <w:bookmarkStart w:id="60" w:name="_Toc184313239"/>
      <w:bookmarkEnd w:id="60"/>
      <w:bookmarkStart w:id="61" w:name="_Toc184308060"/>
      <w:bookmarkEnd w:id="61"/>
      <w:bookmarkStart w:id="62" w:name="_Toc184308094"/>
      <w:bookmarkEnd w:id="62"/>
      <w:bookmarkStart w:id="63" w:name="_Toc184310297"/>
      <w:bookmarkEnd w:id="63"/>
      <w:bookmarkStart w:id="64" w:name="_Toc184312130"/>
      <w:bookmarkEnd w:id="64"/>
      <w:bookmarkStart w:id="65" w:name="_Toc184314479"/>
      <w:bookmarkEnd w:id="65"/>
      <w:bookmarkStart w:id="66" w:name="_Toc184310329"/>
      <w:bookmarkEnd w:id="66"/>
      <w:bookmarkStart w:id="67" w:name="_Toc184313265"/>
      <w:bookmarkEnd w:id="67"/>
      <w:bookmarkStart w:id="68" w:name="_Toc184310277"/>
      <w:bookmarkEnd w:id="68"/>
      <w:bookmarkStart w:id="69" w:name="_Toc184308102"/>
      <w:bookmarkEnd w:id="69"/>
      <w:bookmarkStart w:id="70" w:name="_Toc184310304"/>
      <w:bookmarkEnd w:id="70"/>
      <w:bookmarkStart w:id="71" w:name="_Toc184313243"/>
      <w:bookmarkEnd w:id="71"/>
      <w:bookmarkStart w:id="72" w:name="_Toc184310327"/>
      <w:bookmarkEnd w:id="72"/>
      <w:bookmarkStart w:id="73" w:name="_Toc184314443"/>
      <w:bookmarkEnd w:id="73"/>
      <w:bookmarkStart w:id="74" w:name="_Toc184310275"/>
      <w:bookmarkEnd w:id="74"/>
      <w:bookmarkStart w:id="75" w:name="_Toc184313238"/>
      <w:bookmarkEnd w:id="75"/>
      <w:bookmarkStart w:id="76" w:name="_Toc184310303"/>
      <w:bookmarkEnd w:id="76"/>
      <w:bookmarkStart w:id="77" w:name="_Toc184314438"/>
      <w:bookmarkEnd w:id="77"/>
      <w:bookmarkStart w:id="78" w:name="_Toc184314435"/>
      <w:bookmarkEnd w:id="78"/>
      <w:bookmarkStart w:id="79" w:name="_Toc184313307"/>
      <w:bookmarkEnd w:id="79"/>
      <w:bookmarkStart w:id="80" w:name="_Toc184313247"/>
      <w:bookmarkEnd w:id="80"/>
      <w:bookmarkStart w:id="81" w:name="_Toc184308040"/>
      <w:bookmarkEnd w:id="81"/>
      <w:bookmarkStart w:id="82" w:name="_Toc184310315"/>
      <w:bookmarkEnd w:id="82"/>
      <w:bookmarkStart w:id="83" w:name="_Toc184313242"/>
      <w:bookmarkEnd w:id="83"/>
      <w:bookmarkStart w:id="84" w:name="_Toc184308059"/>
      <w:bookmarkEnd w:id="84"/>
      <w:bookmarkStart w:id="85" w:name="_Toc184308091"/>
      <w:bookmarkEnd w:id="85"/>
      <w:bookmarkStart w:id="86" w:name="_Toc184312107"/>
      <w:bookmarkEnd w:id="86"/>
      <w:bookmarkStart w:id="87" w:name="_Toc184308043"/>
      <w:bookmarkEnd w:id="87"/>
      <w:bookmarkStart w:id="88" w:name="_Toc184313294"/>
      <w:bookmarkEnd w:id="88"/>
      <w:bookmarkStart w:id="89" w:name="_Toc184314471"/>
      <w:bookmarkEnd w:id="89"/>
      <w:bookmarkStart w:id="90" w:name="_Toc184312091"/>
      <w:bookmarkEnd w:id="90"/>
      <w:bookmarkStart w:id="91" w:name="_Toc184313270"/>
      <w:bookmarkEnd w:id="91"/>
      <w:bookmarkStart w:id="92" w:name="_Toc184314459"/>
      <w:bookmarkEnd w:id="92"/>
      <w:bookmarkStart w:id="93" w:name="_Toc184310325"/>
      <w:bookmarkEnd w:id="93"/>
      <w:bookmarkStart w:id="94" w:name="_Toc184312131"/>
      <w:bookmarkEnd w:id="94"/>
      <w:bookmarkStart w:id="95" w:name="_Toc184314477"/>
      <w:bookmarkEnd w:id="95"/>
      <w:bookmarkStart w:id="96" w:name="_Toc184312097"/>
      <w:bookmarkEnd w:id="96"/>
      <w:bookmarkStart w:id="97" w:name="_Toc184312088"/>
      <w:bookmarkEnd w:id="97"/>
      <w:bookmarkStart w:id="98" w:name="_Toc184312109"/>
      <w:bookmarkEnd w:id="98"/>
      <w:bookmarkStart w:id="99" w:name="_Toc184310333"/>
      <w:bookmarkEnd w:id="99"/>
      <w:bookmarkStart w:id="100" w:name="_Toc184313309"/>
      <w:bookmarkEnd w:id="100"/>
      <w:bookmarkStart w:id="101" w:name="_Toc184313310"/>
      <w:bookmarkEnd w:id="101"/>
      <w:bookmarkStart w:id="102" w:name="_Toc184314460"/>
      <w:bookmarkEnd w:id="102"/>
      <w:bookmarkStart w:id="103" w:name="_Toc184313254"/>
      <w:bookmarkEnd w:id="103"/>
      <w:bookmarkStart w:id="104" w:name="_Toc184313272"/>
      <w:bookmarkEnd w:id="104"/>
      <w:bookmarkStart w:id="105" w:name="_Toc184310273"/>
      <w:bookmarkEnd w:id="105"/>
      <w:bookmarkStart w:id="106" w:name="_Toc184312096"/>
      <w:bookmarkEnd w:id="106"/>
      <w:bookmarkStart w:id="107" w:name="_Toc184312123"/>
      <w:bookmarkEnd w:id="107"/>
      <w:bookmarkStart w:id="108" w:name="_Toc184313250"/>
      <w:bookmarkEnd w:id="108"/>
      <w:bookmarkStart w:id="109" w:name="_Toc184314472"/>
      <w:bookmarkEnd w:id="109"/>
      <w:bookmarkStart w:id="110" w:name="_Toc184313245"/>
      <w:bookmarkEnd w:id="110"/>
      <w:bookmarkStart w:id="111" w:name="_Toc184308089"/>
      <w:bookmarkEnd w:id="111"/>
      <w:bookmarkStart w:id="112" w:name="_Toc184312067"/>
      <w:bookmarkEnd w:id="112"/>
      <w:bookmarkStart w:id="113" w:name="_Toc184314473"/>
      <w:bookmarkEnd w:id="113"/>
      <w:bookmarkStart w:id="114" w:name="_Toc184313306"/>
      <w:bookmarkEnd w:id="114"/>
      <w:bookmarkStart w:id="115" w:name="_Toc184312115"/>
      <w:bookmarkEnd w:id="115"/>
      <w:bookmarkStart w:id="116" w:name="_Toc184310342"/>
      <w:bookmarkEnd w:id="116"/>
      <w:bookmarkStart w:id="117" w:name="_Toc184310278"/>
      <w:bookmarkEnd w:id="117"/>
      <w:bookmarkStart w:id="118" w:name="_Toc184312072"/>
      <w:bookmarkEnd w:id="118"/>
      <w:bookmarkStart w:id="119" w:name="_Toc184312099"/>
      <w:bookmarkEnd w:id="119"/>
      <w:bookmarkStart w:id="120" w:name="_Toc184313267"/>
      <w:bookmarkEnd w:id="120"/>
      <w:bookmarkStart w:id="121" w:name="_Toc184312092"/>
      <w:bookmarkEnd w:id="121"/>
      <w:bookmarkStart w:id="122" w:name="_Toc184308058"/>
      <w:bookmarkEnd w:id="122"/>
      <w:bookmarkStart w:id="123" w:name="_Toc184312069"/>
      <w:bookmarkEnd w:id="123"/>
      <w:bookmarkStart w:id="124" w:name="_Toc184310343"/>
      <w:bookmarkEnd w:id="124"/>
      <w:bookmarkStart w:id="125" w:name="_Toc184308042"/>
      <w:bookmarkEnd w:id="125"/>
      <w:bookmarkStart w:id="126" w:name="_Toc184313271"/>
      <w:bookmarkEnd w:id="126"/>
      <w:bookmarkStart w:id="127" w:name="_Toc184313290"/>
      <w:bookmarkEnd w:id="127"/>
      <w:bookmarkStart w:id="128" w:name="_Toc184312074"/>
      <w:bookmarkEnd w:id="128"/>
      <w:bookmarkStart w:id="129" w:name="_Toc184314450"/>
      <w:bookmarkEnd w:id="129"/>
      <w:bookmarkStart w:id="130" w:name="_Toc184308041"/>
      <w:bookmarkEnd w:id="130"/>
      <w:bookmarkStart w:id="131" w:name="_Toc184312075"/>
      <w:bookmarkEnd w:id="131"/>
      <w:bookmarkStart w:id="132" w:name="_Toc184310309"/>
      <w:bookmarkEnd w:id="132"/>
      <w:bookmarkStart w:id="133" w:name="_Toc184312101"/>
      <w:bookmarkEnd w:id="133"/>
      <w:bookmarkStart w:id="134" w:name="_Toc184308051"/>
      <w:bookmarkEnd w:id="134"/>
      <w:bookmarkStart w:id="135" w:name="_Toc184310299"/>
      <w:bookmarkEnd w:id="135"/>
      <w:bookmarkStart w:id="136" w:name="_Toc184312085"/>
      <w:bookmarkEnd w:id="136"/>
      <w:bookmarkStart w:id="137" w:name="_Toc184308083"/>
      <w:bookmarkEnd w:id="137"/>
      <w:bookmarkStart w:id="138" w:name="_Toc184308108"/>
      <w:bookmarkEnd w:id="138"/>
      <w:bookmarkStart w:id="139" w:name="_Toc184310290"/>
      <w:bookmarkEnd w:id="139"/>
      <w:bookmarkStart w:id="140" w:name="_Toc184314456"/>
      <w:bookmarkEnd w:id="140"/>
      <w:bookmarkStart w:id="141" w:name="_Toc184310305"/>
      <w:bookmarkEnd w:id="141"/>
      <w:bookmarkStart w:id="142" w:name="_Toc184313246"/>
      <w:bookmarkEnd w:id="142"/>
      <w:bookmarkStart w:id="143" w:name="_Toc184314432"/>
      <w:bookmarkEnd w:id="143"/>
      <w:bookmarkStart w:id="144" w:name="_Toc184314431"/>
      <w:bookmarkEnd w:id="144"/>
      <w:bookmarkStart w:id="145" w:name="_Toc184310332"/>
      <w:bookmarkEnd w:id="145"/>
      <w:bookmarkStart w:id="146" w:name="_Toc184314474"/>
      <w:bookmarkEnd w:id="146"/>
      <w:bookmarkStart w:id="147" w:name="_Toc184314461"/>
      <w:bookmarkEnd w:id="147"/>
      <w:bookmarkStart w:id="148" w:name="_Toc184313295"/>
      <w:bookmarkEnd w:id="148"/>
      <w:bookmarkStart w:id="149" w:name="_Toc184308101"/>
      <w:bookmarkEnd w:id="149"/>
      <w:bookmarkStart w:id="150" w:name="_Toc184308066"/>
      <w:bookmarkEnd w:id="150"/>
      <w:bookmarkStart w:id="151" w:name="_Toc184312120"/>
      <w:bookmarkEnd w:id="151"/>
      <w:bookmarkStart w:id="152" w:name="_Toc184314458"/>
      <w:bookmarkEnd w:id="152"/>
      <w:bookmarkStart w:id="153" w:name="_Toc184314413"/>
      <w:bookmarkEnd w:id="153"/>
      <w:bookmarkStart w:id="154" w:name="_Toc184310321"/>
      <w:bookmarkEnd w:id="154"/>
      <w:bookmarkStart w:id="155" w:name="_Toc184308039"/>
      <w:bookmarkEnd w:id="155"/>
      <w:bookmarkStart w:id="156" w:name="_Toc184308061"/>
      <w:bookmarkEnd w:id="156"/>
      <w:bookmarkStart w:id="157" w:name="_Toc184312095"/>
      <w:bookmarkEnd w:id="157"/>
      <w:bookmarkStart w:id="158" w:name="_Toc184312126"/>
      <w:bookmarkEnd w:id="158"/>
      <w:bookmarkStart w:id="159" w:name="_Toc184313279"/>
      <w:bookmarkEnd w:id="159"/>
      <w:bookmarkStart w:id="160" w:name="_Toc184310276"/>
      <w:bookmarkEnd w:id="160"/>
      <w:bookmarkStart w:id="161" w:name="_Toc184310294"/>
      <w:bookmarkEnd w:id="161"/>
      <w:bookmarkStart w:id="162" w:name="_Toc184310281"/>
      <w:bookmarkEnd w:id="162"/>
      <w:bookmarkStart w:id="163" w:name="_Toc184314412"/>
      <w:bookmarkEnd w:id="163"/>
      <w:bookmarkStart w:id="164" w:name="_Toc184308064"/>
      <w:bookmarkEnd w:id="164"/>
      <w:bookmarkStart w:id="165" w:name="_Toc184310326"/>
      <w:bookmarkEnd w:id="165"/>
      <w:bookmarkStart w:id="166" w:name="_Toc184308081"/>
      <w:bookmarkEnd w:id="166"/>
      <w:bookmarkStart w:id="167" w:name="_Toc184314424"/>
      <w:bookmarkEnd w:id="167"/>
      <w:bookmarkStart w:id="168" w:name="_Toc184314416"/>
      <w:bookmarkEnd w:id="168"/>
      <w:bookmarkStart w:id="169" w:name="_Toc184312093"/>
      <w:bookmarkEnd w:id="169"/>
      <w:bookmarkStart w:id="170" w:name="_Toc184310313"/>
      <w:bookmarkEnd w:id="170"/>
      <w:bookmarkStart w:id="171" w:name="_Toc184310323"/>
      <w:bookmarkEnd w:id="171"/>
      <w:bookmarkStart w:id="172" w:name="_Toc184314415"/>
      <w:bookmarkEnd w:id="172"/>
      <w:bookmarkStart w:id="173" w:name="_Toc184313280"/>
      <w:bookmarkEnd w:id="173"/>
      <w:bookmarkStart w:id="174" w:name="_Toc184314454"/>
      <w:bookmarkEnd w:id="174"/>
      <w:bookmarkStart w:id="175" w:name="_Toc184313275"/>
      <w:bookmarkEnd w:id="175"/>
      <w:bookmarkStart w:id="176" w:name="_Toc184310339"/>
      <w:bookmarkEnd w:id="176"/>
      <w:bookmarkStart w:id="177" w:name="_Toc184313281"/>
      <w:bookmarkEnd w:id="177"/>
      <w:bookmarkStart w:id="178" w:name="_Toc184314441"/>
      <w:bookmarkEnd w:id="178"/>
      <w:bookmarkStart w:id="179" w:name="_Toc184310334"/>
      <w:bookmarkEnd w:id="179"/>
      <w:bookmarkStart w:id="180" w:name="_Toc184310272"/>
      <w:bookmarkEnd w:id="180"/>
      <w:bookmarkStart w:id="181" w:name="_Toc184312108"/>
      <w:bookmarkEnd w:id="181"/>
      <w:bookmarkStart w:id="182" w:name="_Toc184308075"/>
      <w:bookmarkEnd w:id="182"/>
      <w:bookmarkStart w:id="183" w:name="_Toc184312090"/>
      <w:bookmarkEnd w:id="183"/>
      <w:bookmarkStart w:id="184" w:name="_Toc184312078"/>
      <w:bookmarkEnd w:id="184"/>
      <w:bookmarkStart w:id="185" w:name="_Toc184313273"/>
      <w:bookmarkEnd w:id="185"/>
      <w:bookmarkStart w:id="186" w:name="_Toc184308077"/>
      <w:bookmarkEnd w:id="186"/>
      <w:bookmarkStart w:id="187" w:name="_Toc184310344"/>
      <w:bookmarkEnd w:id="187"/>
      <w:bookmarkStart w:id="188" w:name="_Toc184310312"/>
      <w:bookmarkEnd w:id="188"/>
      <w:bookmarkStart w:id="189" w:name="_Toc184310298"/>
      <w:bookmarkEnd w:id="189"/>
      <w:bookmarkStart w:id="190" w:name="_Toc184313256"/>
      <w:bookmarkEnd w:id="190"/>
      <w:bookmarkStart w:id="191" w:name="_Toc184314445"/>
      <w:bookmarkEnd w:id="191"/>
      <w:bookmarkStart w:id="192" w:name="_Toc184308085"/>
      <w:bookmarkEnd w:id="192"/>
      <w:bookmarkStart w:id="193" w:name="_Toc184308044"/>
      <w:bookmarkEnd w:id="193"/>
      <w:bookmarkStart w:id="194" w:name="_Toc184314418"/>
      <w:bookmarkEnd w:id="194"/>
      <w:bookmarkStart w:id="195" w:name="_Toc184308056"/>
      <w:bookmarkEnd w:id="195"/>
      <w:bookmarkStart w:id="196" w:name="_Toc184310291"/>
      <w:bookmarkEnd w:id="196"/>
      <w:bookmarkStart w:id="197" w:name="_Toc184313304"/>
      <w:bookmarkEnd w:id="197"/>
      <w:bookmarkStart w:id="198" w:name="_Toc184312129"/>
      <w:bookmarkEnd w:id="198"/>
      <w:bookmarkStart w:id="199" w:name="_Toc184313286"/>
      <w:bookmarkEnd w:id="199"/>
      <w:bookmarkStart w:id="200" w:name="_Toc184308049"/>
      <w:bookmarkEnd w:id="200"/>
      <w:bookmarkStart w:id="201" w:name="_Toc184314481"/>
      <w:bookmarkEnd w:id="201"/>
      <w:bookmarkStart w:id="202" w:name="_Toc184310307"/>
      <w:bookmarkEnd w:id="202"/>
      <w:bookmarkStart w:id="203" w:name="_Toc184314453"/>
      <w:bookmarkEnd w:id="203"/>
      <w:bookmarkStart w:id="204" w:name="_Toc184308046"/>
      <w:bookmarkEnd w:id="204"/>
      <w:bookmarkStart w:id="205" w:name="_Toc184308088"/>
      <w:bookmarkEnd w:id="205"/>
      <w:bookmarkStart w:id="206" w:name="_Toc184312122"/>
      <w:bookmarkEnd w:id="206"/>
      <w:bookmarkStart w:id="207" w:name="_Toc184314428"/>
      <w:bookmarkEnd w:id="207"/>
      <w:bookmarkStart w:id="208" w:name="_Toc184314463"/>
      <w:bookmarkEnd w:id="208"/>
      <w:bookmarkStart w:id="209" w:name="_Toc184313268"/>
      <w:bookmarkEnd w:id="209"/>
      <w:bookmarkStart w:id="210" w:name="_Toc184308073"/>
      <w:bookmarkEnd w:id="210"/>
      <w:bookmarkStart w:id="211" w:name="_Toc184312132"/>
      <w:bookmarkEnd w:id="211"/>
      <w:bookmarkStart w:id="212" w:name="_Toc184308071"/>
      <w:bookmarkEnd w:id="212"/>
      <w:bookmarkStart w:id="213" w:name="_Toc184313300"/>
      <w:bookmarkEnd w:id="213"/>
      <w:bookmarkStart w:id="214" w:name="_Toc184310301"/>
      <w:bookmarkEnd w:id="214"/>
      <w:bookmarkStart w:id="215" w:name="_Toc184314421"/>
      <w:bookmarkEnd w:id="215"/>
      <w:bookmarkStart w:id="216" w:name="_Toc184312077"/>
      <w:bookmarkEnd w:id="216"/>
      <w:bookmarkStart w:id="217" w:name="_Toc184310320"/>
      <w:bookmarkEnd w:id="217"/>
      <w:bookmarkStart w:id="218" w:name="_Toc184312102"/>
      <w:bookmarkEnd w:id="218"/>
      <w:bookmarkStart w:id="219" w:name="_Toc184313258"/>
      <w:bookmarkEnd w:id="219"/>
      <w:bookmarkStart w:id="220" w:name="_Toc184310293"/>
      <w:bookmarkEnd w:id="220"/>
      <w:bookmarkStart w:id="221" w:name="_Toc184308092"/>
      <w:bookmarkEnd w:id="221"/>
      <w:bookmarkStart w:id="222" w:name="_Toc184312135"/>
      <w:bookmarkEnd w:id="222"/>
      <w:bookmarkStart w:id="223" w:name="_Toc184314427"/>
      <w:bookmarkEnd w:id="223"/>
      <w:bookmarkStart w:id="224" w:name="_Toc184308074"/>
      <w:bookmarkEnd w:id="224"/>
      <w:bookmarkStart w:id="225" w:name="_Toc184308048"/>
      <w:bookmarkEnd w:id="225"/>
      <w:bookmarkStart w:id="226" w:name="_Toc184310279"/>
      <w:bookmarkEnd w:id="226"/>
      <w:bookmarkStart w:id="227" w:name="_Toc184308070"/>
      <w:bookmarkEnd w:id="227"/>
      <w:bookmarkStart w:id="228" w:name="_Toc184310285"/>
      <w:bookmarkEnd w:id="228"/>
      <w:bookmarkStart w:id="229" w:name="_Toc184314437"/>
      <w:bookmarkEnd w:id="229"/>
      <w:bookmarkStart w:id="230" w:name="_Toc184313301"/>
      <w:bookmarkEnd w:id="230"/>
      <w:bookmarkStart w:id="231" w:name="_Toc184313303"/>
      <w:bookmarkEnd w:id="231"/>
      <w:bookmarkStart w:id="232" w:name="_Toc184314455"/>
      <w:bookmarkEnd w:id="232"/>
      <w:bookmarkStart w:id="233" w:name="_Toc184312114"/>
      <w:bookmarkEnd w:id="233"/>
      <w:bookmarkStart w:id="234" w:name="_Toc184313296"/>
      <w:bookmarkEnd w:id="234"/>
      <w:bookmarkStart w:id="235" w:name="_Toc184313240"/>
      <w:bookmarkEnd w:id="235"/>
      <w:bookmarkStart w:id="236" w:name="_Toc184313274"/>
      <w:bookmarkEnd w:id="236"/>
      <w:bookmarkStart w:id="237" w:name="_Toc184312125"/>
      <w:bookmarkEnd w:id="237"/>
      <w:bookmarkStart w:id="238" w:name="_Toc184308076"/>
      <w:bookmarkEnd w:id="238"/>
      <w:bookmarkStart w:id="239" w:name="_Toc184310316"/>
      <w:bookmarkEnd w:id="239"/>
      <w:bookmarkStart w:id="240" w:name="_Toc184308087"/>
      <w:bookmarkEnd w:id="240"/>
      <w:bookmarkStart w:id="241" w:name="_Toc184314464"/>
      <w:bookmarkEnd w:id="241"/>
      <w:bookmarkStart w:id="242" w:name="_Toc184313287"/>
      <w:bookmarkEnd w:id="242"/>
      <w:bookmarkStart w:id="243" w:name="_Toc184314420"/>
      <w:bookmarkEnd w:id="243"/>
      <w:bookmarkStart w:id="244" w:name="_Toc184314457"/>
      <w:bookmarkEnd w:id="244"/>
      <w:bookmarkStart w:id="245" w:name="_Toc184310302"/>
      <w:bookmarkEnd w:id="245"/>
      <w:bookmarkStart w:id="246" w:name="_Toc184312079"/>
      <w:bookmarkEnd w:id="246"/>
      <w:bookmarkStart w:id="247" w:name="_Toc184312117"/>
      <w:bookmarkEnd w:id="247"/>
      <w:bookmarkStart w:id="248" w:name="_Toc184308038"/>
      <w:bookmarkEnd w:id="248"/>
      <w:bookmarkStart w:id="249" w:name="_Toc184310295"/>
      <w:bookmarkEnd w:id="249"/>
      <w:bookmarkStart w:id="250" w:name="_Toc184313261"/>
      <w:bookmarkEnd w:id="250"/>
      <w:bookmarkStart w:id="251" w:name="_Toc184308097"/>
      <w:bookmarkEnd w:id="251"/>
      <w:bookmarkStart w:id="252" w:name="_Toc184314469"/>
      <w:bookmarkEnd w:id="252"/>
      <w:bookmarkStart w:id="253" w:name="_Toc184314439"/>
      <w:bookmarkEnd w:id="253"/>
      <w:bookmarkStart w:id="254" w:name="_Toc184312118"/>
      <w:bookmarkEnd w:id="254"/>
      <w:bookmarkStart w:id="255" w:name="_Toc184310337"/>
      <w:bookmarkEnd w:id="255"/>
      <w:bookmarkStart w:id="256" w:name="_Toc184312124"/>
      <w:bookmarkEnd w:id="256"/>
      <w:bookmarkStart w:id="257" w:name="_Toc184314462"/>
      <w:bookmarkEnd w:id="257"/>
      <w:bookmarkStart w:id="258" w:name="_Toc184314430"/>
      <w:bookmarkEnd w:id="258"/>
      <w:bookmarkStart w:id="259" w:name="_Toc184314449"/>
      <w:bookmarkEnd w:id="259"/>
      <w:bookmarkStart w:id="260" w:name="_Toc184310292"/>
      <w:bookmarkEnd w:id="260"/>
      <w:bookmarkStart w:id="261" w:name="_Toc184313262"/>
      <w:bookmarkEnd w:id="261"/>
      <w:bookmarkStart w:id="262" w:name="_Toc184312094"/>
      <w:bookmarkEnd w:id="262"/>
      <w:bookmarkStart w:id="263" w:name="_Toc184313241"/>
      <w:bookmarkEnd w:id="263"/>
      <w:bookmarkStart w:id="264" w:name="_Toc184312128"/>
      <w:bookmarkEnd w:id="264"/>
      <w:bookmarkStart w:id="265" w:name="_Toc184314467"/>
      <w:bookmarkEnd w:id="265"/>
      <w:bookmarkStart w:id="266" w:name="_Toc184312086"/>
      <w:bookmarkEnd w:id="266"/>
      <w:bookmarkStart w:id="267" w:name="_Toc184310286"/>
      <w:bookmarkEnd w:id="267"/>
      <w:bookmarkStart w:id="268" w:name="_Toc184312081"/>
      <w:bookmarkEnd w:id="268"/>
      <w:bookmarkStart w:id="269" w:name="_Toc184308037"/>
      <w:bookmarkEnd w:id="269"/>
      <w:bookmarkStart w:id="270" w:name="_Toc184314426"/>
      <w:bookmarkEnd w:id="270"/>
      <w:bookmarkStart w:id="271" w:name="_Toc184313278"/>
      <w:bookmarkEnd w:id="271"/>
      <w:bookmarkStart w:id="272" w:name="_Toc184312119"/>
      <w:bookmarkEnd w:id="272"/>
      <w:bookmarkStart w:id="273" w:name="_Toc184308054"/>
      <w:bookmarkEnd w:id="273"/>
      <w:bookmarkStart w:id="274" w:name="_Toc184312070"/>
      <w:bookmarkEnd w:id="274"/>
      <w:bookmarkStart w:id="275" w:name="_Toc184312071"/>
      <w:bookmarkEnd w:id="275"/>
      <w:bookmarkStart w:id="276" w:name="_Toc184310296"/>
      <w:bookmarkEnd w:id="276"/>
      <w:bookmarkStart w:id="277" w:name="_Toc184312110"/>
      <w:bookmarkEnd w:id="277"/>
      <w:bookmarkStart w:id="278" w:name="_Toc184308053"/>
      <w:bookmarkEnd w:id="278"/>
      <w:bookmarkStart w:id="279" w:name="_Toc184308090"/>
      <w:bookmarkEnd w:id="279"/>
      <w:bookmarkStart w:id="280" w:name="_Toc184308050"/>
      <w:bookmarkEnd w:id="280"/>
      <w:bookmarkStart w:id="281" w:name="_Toc184308106"/>
      <w:bookmarkEnd w:id="281"/>
      <w:bookmarkStart w:id="282" w:name="_Toc184313252"/>
      <w:bookmarkEnd w:id="282"/>
      <w:bookmarkStart w:id="283" w:name="_Toc184312136"/>
      <w:bookmarkEnd w:id="283"/>
      <w:bookmarkStart w:id="284" w:name="_Toc184312098"/>
      <w:bookmarkEnd w:id="284"/>
      <w:bookmarkStart w:id="285" w:name="_Toc184312105"/>
      <w:bookmarkEnd w:id="285"/>
      <w:bookmarkStart w:id="286" w:name="_Toc184313260"/>
      <w:bookmarkEnd w:id="286"/>
      <w:bookmarkStart w:id="287" w:name="_Toc184313283"/>
      <w:bookmarkEnd w:id="287"/>
      <w:bookmarkStart w:id="288" w:name="_Toc184314470"/>
      <w:bookmarkEnd w:id="288"/>
      <w:bookmarkStart w:id="289" w:name="_Toc184310319"/>
      <w:bookmarkEnd w:id="289"/>
      <w:bookmarkStart w:id="290" w:name="_Toc184313263"/>
      <w:bookmarkEnd w:id="290"/>
      <w:bookmarkStart w:id="291" w:name="_Toc184310318"/>
      <w:bookmarkEnd w:id="291"/>
      <w:bookmarkStart w:id="292" w:name="_Toc184312127"/>
      <w:bookmarkEnd w:id="292"/>
      <w:bookmarkStart w:id="293" w:name="_Toc184308078"/>
      <w:bookmarkEnd w:id="293"/>
      <w:bookmarkStart w:id="294" w:name="_Toc184310310"/>
      <w:bookmarkEnd w:id="294"/>
      <w:bookmarkStart w:id="295" w:name="_Toc184308103"/>
      <w:bookmarkEnd w:id="295"/>
      <w:bookmarkStart w:id="296" w:name="_Toc184310283"/>
      <w:bookmarkEnd w:id="296"/>
      <w:bookmarkStart w:id="297" w:name="_Toc184314452"/>
      <w:bookmarkEnd w:id="297"/>
      <w:bookmarkStart w:id="298" w:name="_Toc184308079"/>
      <w:bookmarkEnd w:id="298"/>
      <w:bookmarkStart w:id="299" w:name="_Toc184312080"/>
      <w:bookmarkEnd w:id="299"/>
      <w:bookmarkStart w:id="300" w:name="_Toc184314410"/>
      <w:bookmarkEnd w:id="300"/>
      <w:bookmarkStart w:id="301" w:name="_Toc184308065"/>
      <w:bookmarkEnd w:id="301"/>
      <w:bookmarkStart w:id="302" w:name="_Toc184312084"/>
      <w:bookmarkEnd w:id="302"/>
      <w:bookmarkStart w:id="303" w:name="_Toc184314423"/>
      <w:bookmarkEnd w:id="303"/>
      <w:bookmarkStart w:id="304" w:name="_Toc184312133"/>
      <w:bookmarkEnd w:id="304"/>
      <w:bookmarkStart w:id="305" w:name="_Toc184314465"/>
      <w:bookmarkEnd w:id="305"/>
      <w:bookmarkStart w:id="306" w:name="_Toc184313244"/>
      <w:bookmarkEnd w:id="306"/>
      <w:bookmarkStart w:id="307" w:name="_Toc184312113"/>
      <w:bookmarkEnd w:id="307"/>
      <w:bookmarkStart w:id="308" w:name="_Toc184314447"/>
      <w:bookmarkEnd w:id="308"/>
      <w:bookmarkStart w:id="309" w:name="_Toc184314440"/>
      <w:bookmarkEnd w:id="309"/>
      <w:bookmarkStart w:id="310" w:name="_Toc184313276"/>
      <w:bookmarkEnd w:id="310"/>
      <w:bookmarkStart w:id="311" w:name="_Toc184312083"/>
      <w:bookmarkEnd w:id="311"/>
      <w:bookmarkStart w:id="312" w:name="_Toc184312138"/>
      <w:bookmarkEnd w:id="312"/>
      <w:bookmarkStart w:id="313" w:name="_Toc184314451"/>
      <w:bookmarkEnd w:id="313"/>
      <w:bookmarkStart w:id="314" w:name="_Toc184310280"/>
      <w:bookmarkEnd w:id="314"/>
      <w:bookmarkStart w:id="315" w:name="_Toc184312116"/>
      <w:bookmarkEnd w:id="315"/>
      <w:bookmarkStart w:id="316" w:name="_Toc184312112"/>
      <w:bookmarkEnd w:id="316"/>
      <w:bookmarkStart w:id="317" w:name="_Toc184312106"/>
      <w:bookmarkEnd w:id="317"/>
      <w:bookmarkStart w:id="318" w:name="_Toc184313266"/>
      <w:bookmarkEnd w:id="318"/>
      <w:bookmarkStart w:id="319" w:name="_Toc184313285"/>
      <w:bookmarkEnd w:id="319"/>
      <w:bookmarkStart w:id="320" w:name="_Toc184312103"/>
      <w:bookmarkEnd w:id="320"/>
      <w:bookmarkStart w:id="321" w:name="_Toc184312137"/>
      <w:bookmarkEnd w:id="321"/>
      <w:bookmarkStart w:id="322" w:name="_Toc184313308"/>
      <w:bookmarkEnd w:id="322"/>
      <w:bookmarkStart w:id="323" w:name="_Toc184310306"/>
      <w:bookmarkEnd w:id="323"/>
      <w:bookmarkStart w:id="324" w:name="_Toc184310336"/>
      <w:bookmarkEnd w:id="324"/>
      <w:bookmarkStart w:id="325" w:name="_Toc184314448"/>
      <w:bookmarkEnd w:id="325"/>
      <w:bookmarkStart w:id="326" w:name="_Toc184313299"/>
      <w:bookmarkEnd w:id="326"/>
      <w:bookmarkStart w:id="327" w:name="_Toc184314417"/>
      <w:bookmarkEnd w:id="327"/>
      <w:bookmarkStart w:id="328" w:name="_Toc184313255"/>
      <w:bookmarkEnd w:id="328"/>
      <w:bookmarkStart w:id="329" w:name="_Toc184312082"/>
      <w:bookmarkEnd w:id="329"/>
      <w:bookmarkStart w:id="330" w:name="_Toc184312076"/>
      <w:bookmarkEnd w:id="330"/>
      <w:bookmarkStart w:id="331" w:name="_Toc184310289"/>
      <w:bookmarkEnd w:id="331"/>
      <w:bookmarkStart w:id="332" w:name="_Toc184314478"/>
      <w:bookmarkEnd w:id="332"/>
      <w:bookmarkStart w:id="333" w:name="_Toc184308093"/>
      <w:bookmarkEnd w:id="333"/>
      <w:bookmarkStart w:id="334" w:name="_Toc184313302"/>
      <w:bookmarkEnd w:id="334"/>
      <w:bookmarkStart w:id="335" w:name="_Toc184310288"/>
      <w:bookmarkEnd w:id="335"/>
      <w:bookmarkStart w:id="336" w:name="_Toc184312068"/>
      <w:bookmarkEnd w:id="336"/>
      <w:bookmarkStart w:id="337" w:name="_Toc184312111"/>
      <w:bookmarkEnd w:id="337"/>
      <w:bookmarkStart w:id="338" w:name="_Toc184313248"/>
      <w:bookmarkEnd w:id="338"/>
      <w:bookmarkStart w:id="339" w:name="_Toc184310274"/>
      <w:bookmarkEnd w:id="339"/>
      <w:bookmarkStart w:id="340" w:name="_Toc184314446"/>
      <w:bookmarkEnd w:id="340"/>
      <w:bookmarkStart w:id="341" w:name="_Toc184308086"/>
      <w:bookmarkEnd w:id="341"/>
      <w:bookmarkStart w:id="342" w:name="_Toc184308107"/>
      <w:bookmarkEnd w:id="342"/>
      <w:bookmarkStart w:id="343" w:name="_Toc184314480"/>
      <w:bookmarkEnd w:id="343"/>
      <w:bookmarkStart w:id="344" w:name="_Toc184314442"/>
      <w:bookmarkEnd w:id="344"/>
      <w:bookmarkStart w:id="345" w:name="_Toc184308063"/>
      <w:bookmarkEnd w:id="345"/>
      <w:bookmarkStart w:id="346" w:name="_Toc184310317"/>
      <w:bookmarkEnd w:id="346"/>
      <w:bookmarkStart w:id="347" w:name="_Toc184314422"/>
      <w:bookmarkEnd w:id="347"/>
      <w:bookmarkStart w:id="348" w:name="_Toc184312073"/>
      <w:bookmarkEnd w:id="348"/>
      <w:bookmarkStart w:id="349" w:name="_Toc184310322"/>
      <w:bookmarkEnd w:id="349"/>
      <w:bookmarkStart w:id="350" w:name="_Toc184314414"/>
      <w:bookmarkEnd w:id="350"/>
      <w:bookmarkStart w:id="351" w:name="_Toc184308069"/>
      <w:bookmarkEnd w:id="351"/>
      <w:bookmarkStart w:id="352" w:name="_Toc184314434"/>
      <w:bookmarkEnd w:id="352"/>
      <w:bookmarkStart w:id="353" w:name="_Toc184310341"/>
      <w:bookmarkEnd w:id="353"/>
      <w:bookmarkStart w:id="354" w:name="_Toc184308100"/>
      <w:bookmarkEnd w:id="354"/>
      <w:bookmarkStart w:id="355" w:name="_Toc184308080"/>
      <w:bookmarkEnd w:id="355"/>
      <w:bookmarkStart w:id="356" w:name="_Toc184314429"/>
      <w:bookmarkEnd w:id="356"/>
      <w:bookmarkStart w:id="357" w:name="_Toc184308084"/>
      <w:bookmarkEnd w:id="357"/>
      <w:bookmarkStart w:id="358" w:name="_Toc184308068"/>
      <w:bookmarkEnd w:id="358"/>
      <w:bookmarkStart w:id="359" w:name="_Toc184312139"/>
      <w:bookmarkEnd w:id="359"/>
      <w:bookmarkStart w:id="360" w:name="_Toc184313253"/>
      <w:bookmarkEnd w:id="360"/>
      <w:bookmarkStart w:id="361" w:name="_Toc184310308"/>
      <w:bookmarkEnd w:id="361"/>
      <w:bookmarkStart w:id="362" w:name="_Toc184310311"/>
      <w:bookmarkEnd w:id="362"/>
      <w:bookmarkStart w:id="363" w:name="_Toc184314468"/>
      <w:bookmarkEnd w:id="363"/>
      <w:bookmarkStart w:id="364" w:name="_Toc184313297"/>
      <w:bookmarkEnd w:id="364"/>
      <w:bookmarkStart w:id="365" w:name="_Toc184313257"/>
      <w:bookmarkEnd w:id="365"/>
      <w:bookmarkStart w:id="366" w:name="_Toc184308036"/>
      <w:bookmarkEnd w:id="366"/>
      <w:bookmarkStart w:id="367" w:name="_Toc184310284"/>
      <w:bookmarkEnd w:id="367"/>
      <w:bookmarkStart w:id="368" w:name="_Toc184308047"/>
      <w:bookmarkEnd w:id="368"/>
      <w:bookmarkStart w:id="369" w:name="_Toc184310340"/>
      <w:bookmarkEnd w:id="369"/>
      <w:bookmarkStart w:id="370" w:name="_Toc184313288"/>
      <w:bookmarkEnd w:id="370"/>
      <w:bookmarkStart w:id="371" w:name="_Toc184312134"/>
      <w:bookmarkEnd w:id="371"/>
      <w:bookmarkStart w:id="372" w:name="_Toc184308082"/>
      <w:bookmarkEnd w:id="372"/>
      <w:bookmarkStart w:id="373" w:name="_Toc184313305"/>
      <w:bookmarkEnd w:id="373"/>
      <w:bookmarkStart w:id="374" w:name="_Toc184313293"/>
      <w:bookmarkEnd w:id="374"/>
      <w:bookmarkStart w:id="375" w:name="_Toc184314482"/>
      <w:bookmarkEnd w:id="375"/>
      <w:bookmarkStart w:id="376" w:name="_Toc184310300"/>
      <w:bookmarkEnd w:id="376"/>
      <w:bookmarkStart w:id="377" w:name="_Toc184314466"/>
      <w:bookmarkEnd w:id="377"/>
      <w:bookmarkStart w:id="378" w:name="_Toc184313291"/>
      <w:bookmarkEnd w:id="378"/>
      <w:bookmarkStart w:id="379" w:name="_Toc184308072"/>
      <w:bookmarkEnd w:id="379"/>
      <w:bookmarkStart w:id="380" w:name="_Toc184313259"/>
      <w:bookmarkEnd w:id="380"/>
      <w:bookmarkStart w:id="381" w:name="_Toc184310338"/>
      <w:bookmarkEnd w:id="381"/>
      <w:bookmarkStart w:id="382" w:name="_Toc184308045"/>
      <w:bookmarkEnd w:id="382"/>
      <w:bookmarkStart w:id="383" w:name="_Toc184313251"/>
      <w:bookmarkEnd w:id="383"/>
      <w:bookmarkStart w:id="384" w:name="_Toc184308104"/>
      <w:bookmarkEnd w:id="384"/>
      <w:bookmarkStart w:id="385" w:name="_Toc184308057"/>
      <w:bookmarkEnd w:id="385"/>
      <w:bookmarkStart w:id="386" w:name="_Toc184314419"/>
      <w:bookmarkEnd w:id="386"/>
      <w:bookmarkStart w:id="387" w:name="_Toc184313277"/>
      <w:bookmarkEnd w:id="387"/>
      <w:bookmarkStart w:id="388" w:name="_Toc184308105"/>
      <w:bookmarkEnd w:id="388"/>
      <w:bookmarkStart w:id="389" w:name="_Toc184313249"/>
      <w:bookmarkEnd w:id="389"/>
      <w:bookmarkStart w:id="390" w:name="_Toc184312104"/>
      <w:bookmarkEnd w:id="390"/>
      <w:bookmarkStart w:id="391" w:name="_Toc184310282"/>
      <w:bookmarkEnd w:id="391"/>
      <w:bookmarkStart w:id="392" w:name="_Toc184313264"/>
      <w:bookmarkEnd w:id="392"/>
      <w:bookmarkStart w:id="393" w:name="_Toc184313298"/>
      <w:bookmarkEnd w:id="393"/>
      <w:bookmarkStart w:id="394" w:name="_Toc184314411"/>
      <w:bookmarkEnd w:id="394"/>
      <w:bookmarkStart w:id="395" w:name="_Toc184308062"/>
      <w:bookmarkEnd w:id="395"/>
      <w:bookmarkStart w:id="396" w:name="_Toc184312121"/>
      <w:bookmarkEnd w:id="396"/>
      <w:bookmarkStart w:id="397" w:name="_Toc184314444"/>
      <w:bookmarkEnd w:id="397"/>
      <w:r>
        <w:rPr>
          <w:rFonts w:hint="eastAsia" w:ascii="宋体" w:hAnsi="宋体" w:cs="宋体"/>
          <w:b/>
          <w:sz w:val="36"/>
          <w:szCs w:val="36"/>
        </w:rPr>
        <w:t>评标办法</w:t>
      </w:r>
    </w:p>
    <w:p w14:paraId="416652EB">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2"/>
        <w:tblpPr w:leftFromText="180" w:rightFromText="180" w:vertAnchor="text" w:horzAnchor="page" w:tblpX="1101" w:tblpY="611"/>
        <w:tblOverlap w:val="never"/>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258"/>
        <w:gridCol w:w="709"/>
        <w:gridCol w:w="850"/>
        <w:gridCol w:w="1338"/>
      </w:tblGrid>
      <w:tr w14:paraId="2A15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739BDBA9">
            <w:pPr>
              <w:snapToGrid w:val="0"/>
              <w:spacing w:line="360" w:lineRule="auto"/>
              <w:jc w:val="both"/>
              <w:rPr>
                <w:rFonts w:ascii="宋体" w:hAnsi="宋体" w:cs="宋体"/>
                <w:bCs/>
                <w:sz w:val="24"/>
              </w:rPr>
            </w:pPr>
            <w:bookmarkStart w:id="398" w:name="_Hlk161330095"/>
            <w:r>
              <w:rPr>
                <w:rFonts w:hint="eastAsia" w:ascii="宋体" w:hAnsi="宋体" w:cs="宋体"/>
                <w:bCs/>
                <w:sz w:val="24"/>
              </w:rPr>
              <w:t>序号</w:t>
            </w:r>
          </w:p>
        </w:tc>
        <w:tc>
          <w:tcPr>
            <w:tcW w:w="6258" w:type="dxa"/>
            <w:vAlign w:val="center"/>
          </w:tcPr>
          <w:p w14:paraId="6D10EF74">
            <w:pPr>
              <w:snapToGrid w:val="0"/>
              <w:spacing w:line="360" w:lineRule="auto"/>
              <w:jc w:val="center"/>
              <w:rPr>
                <w:rFonts w:ascii="宋体" w:hAnsi="宋体" w:cs="宋体"/>
                <w:bCs/>
                <w:sz w:val="24"/>
              </w:rPr>
            </w:pPr>
            <w:r>
              <w:rPr>
                <w:rFonts w:hint="eastAsia" w:ascii="宋体" w:hAnsi="宋体" w:cs="宋体"/>
                <w:bCs/>
                <w:sz w:val="24"/>
              </w:rPr>
              <w:t>评标标准</w:t>
            </w:r>
          </w:p>
        </w:tc>
        <w:tc>
          <w:tcPr>
            <w:tcW w:w="709" w:type="dxa"/>
            <w:vAlign w:val="center"/>
          </w:tcPr>
          <w:p w14:paraId="6747E003">
            <w:pPr>
              <w:snapToGrid w:val="0"/>
              <w:spacing w:line="360" w:lineRule="auto"/>
              <w:jc w:val="center"/>
              <w:rPr>
                <w:rFonts w:ascii="宋体" w:hAnsi="宋体" w:cs="宋体"/>
                <w:bCs/>
                <w:sz w:val="24"/>
              </w:rPr>
            </w:pPr>
            <w:r>
              <w:rPr>
                <w:rFonts w:hint="eastAsia" w:cs="仿宋_GB2312" w:asciiTheme="minorEastAsia" w:hAnsiTheme="minorEastAsia" w:eastAsiaTheme="minorEastAsia"/>
                <w:sz w:val="24"/>
              </w:rPr>
              <w:t>最高分值</w:t>
            </w:r>
          </w:p>
        </w:tc>
        <w:tc>
          <w:tcPr>
            <w:tcW w:w="850" w:type="dxa"/>
            <w:vAlign w:val="center"/>
          </w:tcPr>
          <w:p w14:paraId="7E081AAE">
            <w:pPr>
              <w:snapToGrid w:val="0"/>
              <w:spacing w:line="360" w:lineRule="auto"/>
              <w:jc w:val="center"/>
              <w:rPr>
                <w:rFonts w:ascii="宋体" w:hAnsi="宋体" w:cs="宋体"/>
                <w:bCs/>
                <w:sz w:val="24"/>
              </w:rPr>
            </w:pPr>
            <w:r>
              <w:rPr>
                <w:rFonts w:hint="eastAsia" w:ascii="宋体" w:hAnsi="宋体" w:cs="宋体"/>
                <w:bCs/>
                <w:sz w:val="24"/>
              </w:rPr>
              <w:t>主观分/客观分属性</w:t>
            </w:r>
          </w:p>
        </w:tc>
        <w:tc>
          <w:tcPr>
            <w:tcW w:w="1338" w:type="dxa"/>
          </w:tcPr>
          <w:p w14:paraId="76E402EF">
            <w:pPr>
              <w:snapToGrid w:val="0"/>
              <w:spacing w:line="360" w:lineRule="auto"/>
              <w:jc w:val="center"/>
              <w:rPr>
                <w:rFonts w:ascii="宋体" w:hAnsi="宋体" w:cs="宋体"/>
                <w:bCs/>
                <w:sz w:val="24"/>
              </w:rPr>
            </w:pPr>
            <w:r>
              <w:rPr>
                <w:rFonts w:hint="eastAsia" w:ascii="宋体" w:hAnsi="宋体" w:cs="宋体"/>
                <w:bCs/>
                <w:sz w:val="24"/>
              </w:rPr>
              <w:t>投标文件中评标标准相应的商务技术资料目录*</w:t>
            </w:r>
          </w:p>
        </w:tc>
      </w:tr>
      <w:tr w14:paraId="0B38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51" w:type="dxa"/>
            <w:gridSpan w:val="5"/>
            <w:vAlign w:val="center"/>
          </w:tcPr>
          <w:p w14:paraId="5109FB1A">
            <w:pPr>
              <w:snapToGrid w:val="0"/>
              <w:spacing w:line="360" w:lineRule="auto"/>
              <w:rPr>
                <w:rFonts w:ascii="宋体" w:hAnsi="宋体" w:cs="宋体"/>
                <w:bCs/>
                <w:sz w:val="24"/>
              </w:rPr>
            </w:pPr>
            <w:r>
              <w:rPr>
                <w:rFonts w:hint="eastAsia" w:ascii="宋体" w:hAnsi="宋体" w:cs="宋体"/>
                <w:bCs/>
                <w:sz w:val="24"/>
              </w:rPr>
              <w:t>商务分（2分）</w:t>
            </w:r>
          </w:p>
        </w:tc>
      </w:tr>
      <w:tr w14:paraId="245E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26F07478">
            <w:pPr>
              <w:numPr>
                <w:ilvl w:val="0"/>
                <w:numId w:val="8"/>
              </w:numPr>
              <w:snapToGrid w:val="0"/>
              <w:spacing w:line="360" w:lineRule="auto"/>
              <w:jc w:val="center"/>
              <w:rPr>
                <w:rFonts w:ascii="宋体" w:hAnsi="宋体" w:cs="宋体"/>
                <w:bCs/>
                <w:sz w:val="24"/>
              </w:rPr>
            </w:pPr>
          </w:p>
        </w:tc>
        <w:tc>
          <w:tcPr>
            <w:tcW w:w="6258" w:type="dxa"/>
            <w:vAlign w:val="center"/>
          </w:tcPr>
          <w:p w14:paraId="3773B8A6">
            <w:pPr>
              <w:snapToGrid w:val="0"/>
              <w:spacing w:line="360" w:lineRule="auto"/>
              <w:jc w:val="left"/>
              <w:rPr>
                <w:rFonts w:ascii="宋体" w:hAnsi="宋体" w:cs="宋体"/>
                <w:sz w:val="24"/>
              </w:rPr>
            </w:pPr>
            <w:r>
              <w:rPr>
                <w:rFonts w:hint="eastAsia" w:ascii="宋体" w:hAnsi="宋体" w:cs="宋体"/>
                <w:sz w:val="24"/>
              </w:rPr>
              <w:t>至投标截止时间前三年以来（以合同签订日期为准），投标人承担类似设备维保实施的成功经验情况，每个得1分，本项最高得2分。</w:t>
            </w:r>
          </w:p>
          <w:p w14:paraId="1AAED5D9">
            <w:pPr>
              <w:snapToGrid w:val="0"/>
              <w:spacing w:line="360" w:lineRule="auto"/>
              <w:jc w:val="left"/>
              <w:rPr>
                <w:rFonts w:ascii="宋体" w:hAnsi="宋体" w:cs="宋体"/>
                <w:bCs/>
                <w:sz w:val="24"/>
              </w:rPr>
            </w:pPr>
            <w:r>
              <w:rPr>
                <w:rFonts w:hint="eastAsia" w:ascii="宋体" w:hAnsi="宋体" w:cs="宋体"/>
                <w:bCs/>
                <w:sz w:val="24"/>
              </w:rPr>
              <w:t>【证明材料：同时提供合同和项目业主对其履约情况的证明材料，否则不得分。】</w:t>
            </w:r>
          </w:p>
        </w:tc>
        <w:tc>
          <w:tcPr>
            <w:tcW w:w="709" w:type="dxa"/>
            <w:vAlign w:val="center"/>
          </w:tcPr>
          <w:p w14:paraId="0916D1DE">
            <w:pPr>
              <w:snapToGrid w:val="0"/>
              <w:spacing w:line="360" w:lineRule="auto"/>
              <w:jc w:val="center"/>
              <w:rPr>
                <w:rFonts w:ascii="宋体" w:hAnsi="宋体" w:cs="宋体"/>
                <w:sz w:val="24"/>
              </w:rPr>
            </w:pPr>
            <w:r>
              <w:rPr>
                <w:rFonts w:hint="eastAsia" w:ascii="宋体" w:hAnsi="宋体" w:cs="宋体"/>
                <w:sz w:val="24"/>
              </w:rPr>
              <w:t>2</w:t>
            </w:r>
          </w:p>
        </w:tc>
        <w:tc>
          <w:tcPr>
            <w:tcW w:w="850" w:type="dxa"/>
            <w:vAlign w:val="center"/>
          </w:tcPr>
          <w:p w14:paraId="1E440E20">
            <w:pPr>
              <w:snapToGrid w:val="0"/>
              <w:spacing w:line="360" w:lineRule="auto"/>
              <w:jc w:val="center"/>
              <w:rPr>
                <w:rFonts w:ascii="宋体" w:hAnsi="宋体" w:cs="宋体"/>
                <w:bCs/>
                <w:sz w:val="24"/>
              </w:rPr>
            </w:pPr>
            <w:r>
              <w:rPr>
                <w:rFonts w:hint="eastAsia" w:ascii="宋体" w:hAnsi="宋体" w:cs="宋体"/>
                <w:bCs/>
                <w:sz w:val="24"/>
              </w:rPr>
              <w:t>客观分</w:t>
            </w:r>
          </w:p>
        </w:tc>
        <w:tc>
          <w:tcPr>
            <w:tcW w:w="1338" w:type="dxa"/>
            <w:vAlign w:val="center"/>
          </w:tcPr>
          <w:p w14:paraId="3820C343">
            <w:pPr>
              <w:snapToGrid w:val="0"/>
              <w:spacing w:line="360" w:lineRule="auto"/>
              <w:jc w:val="center"/>
              <w:rPr>
                <w:rFonts w:ascii="宋体" w:hAnsi="宋体" w:cs="宋体"/>
                <w:bCs/>
                <w:sz w:val="24"/>
              </w:rPr>
            </w:pPr>
            <w:r>
              <w:rPr>
                <w:rFonts w:hint="eastAsia" w:ascii="宋体" w:hAnsi="宋体" w:cs="宋体"/>
                <w:bCs/>
                <w:sz w:val="24"/>
              </w:rPr>
              <w:t>类似</w:t>
            </w:r>
          </w:p>
          <w:p w14:paraId="5F762E2C">
            <w:pPr>
              <w:snapToGrid w:val="0"/>
              <w:spacing w:line="360" w:lineRule="auto"/>
              <w:jc w:val="center"/>
              <w:rPr>
                <w:rFonts w:ascii="宋体" w:hAnsi="宋体" w:cs="宋体"/>
                <w:bCs/>
                <w:sz w:val="24"/>
              </w:rPr>
            </w:pPr>
            <w:r>
              <w:rPr>
                <w:rFonts w:hint="eastAsia" w:ascii="宋体" w:hAnsi="宋体" w:cs="宋体"/>
                <w:bCs/>
                <w:sz w:val="24"/>
              </w:rPr>
              <w:t>业绩</w:t>
            </w:r>
          </w:p>
        </w:tc>
      </w:tr>
      <w:tr w14:paraId="3E59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51" w:type="dxa"/>
            <w:gridSpan w:val="5"/>
            <w:vAlign w:val="center"/>
          </w:tcPr>
          <w:p w14:paraId="516D10E8">
            <w:pPr>
              <w:snapToGrid w:val="0"/>
              <w:spacing w:line="360" w:lineRule="auto"/>
              <w:rPr>
                <w:rFonts w:ascii="宋体" w:hAnsi="宋体" w:cs="宋体"/>
                <w:bCs/>
                <w:sz w:val="24"/>
              </w:rPr>
            </w:pPr>
            <w:r>
              <w:rPr>
                <w:rFonts w:hint="eastAsia" w:ascii="宋体" w:hAnsi="宋体" w:cs="宋体"/>
                <w:bCs/>
                <w:sz w:val="24"/>
              </w:rPr>
              <w:t>技术分（78分）</w:t>
            </w:r>
          </w:p>
        </w:tc>
      </w:tr>
      <w:tr w14:paraId="74D2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2C2D3269">
            <w:pPr>
              <w:numPr>
                <w:ilvl w:val="0"/>
                <w:numId w:val="8"/>
              </w:numPr>
              <w:snapToGrid w:val="0"/>
              <w:spacing w:line="360" w:lineRule="auto"/>
              <w:jc w:val="center"/>
              <w:rPr>
                <w:rFonts w:ascii="宋体" w:hAnsi="宋体" w:cs="宋体"/>
                <w:bCs/>
                <w:sz w:val="24"/>
              </w:rPr>
            </w:pPr>
          </w:p>
        </w:tc>
        <w:tc>
          <w:tcPr>
            <w:tcW w:w="6258" w:type="dxa"/>
            <w:vAlign w:val="center"/>
          </w:tcPr>
          <w:p w14:paraId="70C70372">
            <w:pPr>
              <w:snapToGrid w:val="0"/>
              <w:spacing w:line="360" w:lineRule="auto"/>
              <w:jc w:val="left"/>
              <w:rPr>
                <w:rFonts w:ascii="宋体" w:hAnsi="宋体" w:cs="宋体"/>
                <w:sz w:val="24"/>
              </w:rPr>
            </w:pPr>
            <w:r>
              <w:rPr>
                <w:rFonts w:hint="eastAsia" w:ascii="宋体" w:hAnsi="宋体" w:cs="宋体"/>
                <w:sz w:val="24"/>
              </w:rPr>
              <w:t>针对本项目各类型设备的详细维护服务方案情况，对采购人需要维护的各类型设备，包括①卡口设备及监控点设备、②测速设备、③高点监控设备、④无线通讯基站设备、⑤内场设备；①②③④⑤根据提供的方案内容进行评分，方案详细、合理，符合采购需求的每项得3分，方案不详细、不合理，不符合采购需求的不得分，</w:t>
            </w:r>
            <w:r>
              <w:rPr>
                <w:rFonts w:hint="eastAsia" w:ascii="宋体" w:hAnsi="宋体" w:cs="宋体"/>
                <w:bCs/>
                <w:sz w:val="24"/>
              </w:rPr>
              <w:t>最高得15分。</w:t>
            </w:r>
          </w:p>
        </w:tc>
        <w:tc>
          <w:tcPr>
            <w:tcW w:w="709" w:type="dxa"/>
            <w:vAlign w:val="center"/>
          </w:tcPr>
          <w:p w14:paraId="6817D947">
            <w:pPr>
              <w:spacing w:line="360" w:lineRule="auto"/>
              <w:jc w:val="center"/>
              <w:rPr>
                <w:rFonts w:ascii="宋体" w:hAnsi="宋体" w:cs="宋体"/>
                <w:sz w:val="24"/>
              </w:rPr>
            </w:pPr>
            <w:r>
              <w:rPr>
                <w:rFonts w:hint="eastAsia" w:ascii="宋体" w:hAnsi="宋体" w:cs="宋体"/>
                <w:sz w:val="24"/>
              </w:rPr>
              <w:t>15</w:t>
            </w:r>
          </w:p>
        </w:tc>
        <w:tc>
          <w:tcPr>
            <w:tcW w:w="850" w:type="dxa"/>
            <w:vAlign w:val="center"/>
          </w:tcPr>
          <w:p w14:paraId="12D74265">
            <w:pPr>
              <w:spacing w:line="360" w:lineRule="auto"/>
              <w:jc w:val="center"/>
              <w:rPr>
                <w:rFonts w:ascii="宋体" w:hAnsi="宋体" w:cs="宋体"/>
                <w:bCs/>
                <w:sz w:val="24"/>
              </w:rPr>
            </w:pPr>
            <w:r>
              <w:rPr>
                <w:rFonts w:hint="eastAsia" w:ascii="宋体" w:hAnsi="宋体" w:cs="宋体"/>
                <w:kern w:val="0"/>
                <w:sz w:val="24"/>
              </w:rPr>
              <w:t>主观分</w:t>
            </w:r>
          </w:p>
        </w:tc>
        <w:tc>
          <w:tcPr>
            <w:tcW w:w="1338" w:type="dxa"/>
            <w:vMerge w:val="restart"/>
            <w:vAlign w:val="center"/>
          </w:tcPr>
          <w:p w14:paraId="5DA977B8">
            <w:pPr>
              <w:spacing w:line="360" w:lineRule="auto"/>
              <w:jc w:val="center"/>
              <w:rPr>
                <w:rFonts w:ascii="宋体" w:hAnsi="宋体" w:cs="宋体"/>
                <w:bCs/>
                <w:sz w:val="24"/>
              </w:rPr>
            </w:pPr>
            <w:r>
              <w:rPr>
                <w:rFonts w:hint="eastAsia" w:ascii="宋体" w:hAnsi="宋体" w:cs="宋体"/>
                <w:bCs/>
                <w:sz w:val="24"/>
              </w:rPr>
              <w:t>技术和服务方案</w:t>
            </w:r>
          </w:p>
        </w:tc>
      </w:tr>
      <w:tr w14:paraId="6209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4FD8B360">
            <w:pPr>
              <w:numPr>
                <w:ilvl w:val="0"/>
                <w:numId w:val="8"/>
              </w:numPr>
              <w:snapToGrid w:val="0"/>
              <w:spacing w:line="360" w:lineRule="auto"/>
              <w:jc w:val="center"/>
              <w:rPr>
                <w:rFonts w:ascii="宋体" w:hAnsi="宋体" w:cs="宋体"/>
                <w:bCs/>
                <w:sz w:val="24"/>
              </w:rPr>
            </w:pPr>
          </w:p>
        </w:tc>
        <w:tc>
          <w:tcPr>
            <w:tcW w:w="6258" w:type="dxa"/>
            <w:vAlign w:val="center"/>
          </w:tcPr>
          <w:p w14:paraId="3435A8BC">
            <w:pPr>
              <w:snapToGrid w:val="0"/>
              <w:spacing w:line="360" w:lineRule="auto"/>
              <w:jc w:val="left"/>
              <w:rPr>
                <w:rFonts w:ascii="宋体" w:hAnsi="宋体" w:cs="宋体"/>
                <w:sz w:val="24"/>
              </w:rPr>
            </w:pPr>
            <w:r>
              <w:rPr>
                <w:rFonts w:hint="eastAsia" w:ascii="宋体" w:hAnsi="宋体" w:cs="宋体"/>
                <w:sz w:val="24"/>
              </w:rPr>
              <w:t>投标人的紧急事件处理紧急事件方案情况：①建立运行服务保障应急预案，②方案对可能遇到的问题具有相应的应对措施，在服务期间巡检、故障处理的组织和联系机制的合理性、有效性等；根据提供的方案内容进行评分，方案详细、合理，符合采购需求的每项得3分，方案不详细、不合理，不符合采购需求的不得分，</w:t>
            </w:r>
            <w:r>
              <w:rPr>
                <w:rFonts w:hint="eastAsia" w:ascii="宋体" w:hAnsi="宋体" w:cs="宋体"/>
                <w:bCs/>
                <w:sz w:val="24"/>
              </w:rPr>
              <w:t>最高得6分。</w:t>
            </w:r>
          </w:p>
        </w:tc>
        <w:tc>
          <w:tcPr>
            <w:tcW w:w="709" w:type="dxa"/>
            <w:vAlign w:val="center"/>
          </w:tcPr>
          <w:p w14:paraId="0483873D">
            <w:pPr>
              <w:spacing w:line="360" w:lineRule="auto"/>
              <w:jc w:val="center"/>
              <w:rPr>
                <w:rFonts w:ascii="宋体" w:hAnsi="宋体" w:cs="宋体"/>
                <w:sz w:val="24"/>
              </w:rPr>
            </w:pPr>
            <w:r>
              <w:rPr>
                <w:rFonts w:hint="eastAsia" w:ascii="宋体" w:hAnsi="宋体" w:cs="宋体"/>
                <w:sz w:val="24"/>
              </w:rPr>
              <w:t>6</w:t>
            </w:r>
          </w:p>
        </w:tc>
        <w:tc>
          <w:tcPr>
            <w:tcW w:w="850" w:type="dxa"/>
            <w:vAlign w:val="center"/>
          </w:tcPr>
          <w:p w14:paraId="1CBC1D28">
            <w:pPr>
              <w:spacing w:line="360" w:lineRule="auto"/>
              <w:jc w:val="center"/>
              <w:rPr>
                <w:rFonts w:ascii="宋体" w:hAnsi="宋体" w:cs="宋体"/>
                <w:bCs/>
                <w:sz w:val="24"/>
              </w:rPr>
            </w:pPr>
            <w:r>
              <w:rPr>
                <w:rFonts w:hint="eastAsia" w:ascii="宋体" w:hAnsi="宋体" w:cs="宋体"/>
                <w:kern w:val="0"/>
                <w:sz w:val="24"/>
              </w:rPr>
              <w:t>主观分</w:t>
            </w:r>
          </w:p>
        </w:tc>
        <w:tc>
          <w:tcPr>
            <w:tcW w:w="1338" w:type="dxa"/>
            <w:vMerge w:val="continue"/>
            <w:vAlign w:val="center"/>
          </w:tcPr>
          <w:p w14:paraId="29925E55">
            <w:pPr>
              <w:spacing w:line="360" w:lineRule="auto"/>
              <w:jc w:val="center"/>
              <w:rPr>
                <w:rFonts w:ascii="宋体" w:hAnsi="宋体" w:cs="宋体"/>
                <w:bCs/>
                <w:sz w:val="24"/>
              </w:rPr>
            </w:pPr>
          </w:p>
        </w:tc>
      </w:tr>
      <w:tr w14:paraId="6C64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39CF086A">
            <w:pPr>
              <w:numPr>
                <w:ilvl w:val="0"/>
                <w:numId w:val="8"/>
              </w:numPr>
              <w:snapToGrid w:val="0"/>
              <w:spacing w:line="360" w:lineRule="auto"/>
              <w:jc w:val="center"/>
              <w:rPr>
                <w:rFonts w:ascii="宋体" w:hAnsi="宋体" w:cs="宋体"/>
                <w:bCs/>
                <w:sz w:val="24"/>
              </w:rPr>
            </w:pPr>
          </w:p>
        </w:tc>
        <w:tc>
          <w:tcPr>
            <w:tcW w:w="6258" w:type="dxa"/>
            <w:vAlign w:val="center"/>
          </w:tcPr>
          <w:p w14:paraId="20DF40EA">
            <w:pPr>
              <w:snapToGrid w:val="0"/>
              <w:spacing w:line="360" w:lineRule="auto"/>
              <w:jc w:val="left"/>
              <w:rPr>
                <w:rFonts w:ascii="宋体" w:hAnsi="宋体" w:cs="宋体"/>
                <w:sz w:val="24"/>
              </w:rPr>
            </w:pPr>
            <w:r>
              <w:rPr>
                <w:rFonts w:hint="eastAsia" w:ascii="宋体" w:hAnsi="宋体" w:cs="宋体"/>
                <w:sz w:val="24"/>
              </w:rPr>
              <w:t>投标人针对本项目的①完善的日常管理规章制度、内部岗位责任制度（包括各岗位职责等）、②管理运作制度（包括档案管理制度、标准化服务制度等）、③考核制度（包括考核机制、激励机制、监督机制等）、④安全生产制度；根据提供的方案内容进行评分，方案详细、合理，符合采购需求的每项得1分，方案不详细、不合理，不符合采购需求的不得分 ，</w:t>
            </w:r>
            <w:r>
              <w:rPr>
                <w:rFonts w:hint="eastAsia" w:ascii="宋体" w:hAnsi="宋体" w:cs="宋体"/>
                <w:bCs/>
                <w:sz w:val="24"/>
              </w:rPr>
              <w:t>最高得4分。</w:t>
            </w:r>
          </w:p>
        </w:tc>
        <w:tc>
          <w:tcPr>
            <w:tcW w:w="709" w:type="dxa"/>
            <w:vAlign w:val="center"/>
          </w:tcPr>
          <w:p w14:paraId="059C0587">
            <w:pPr>
              <w:spacing w:line="360" w:lineRule="auto"/>
              <w:jc w:val="center"/>
              <w:rPr>
                <w:rFonts w:ascii="宋体" w:hAnsi="宋体" w:cs="宋体"/>
                <w:sz w:val="24"/>
              </w:rPr>
            </w:pPr>
            <w:r>
              <w:rPr>
                <w:rFonts w:hint="eastAsia" w:ascii="宋体" w:hAnsi="宋体" w:cs="宋体"/>
                <w:sz w:val="24"/>
              </w:rPr>
              <w:t>4</w:t>
            </w:r>
          </w:p>
        </w:tc>
        <w:tc>
          <w:tcPr>
            <w:tcW w:w="850" w:type="dxa"/>
            <w:vAlign w:val="center"/>
          </w:tcPr>
          <w:p w14:paraId="37C09F98">
            <w:pPr>
              <w:spacing w:line="360" w:lineRule="auto"/>
              <w:jc w:val="center"/>
              <w:rPr>
                <w:rFonts w:ascii="宋体" w:hAnsi="宋体" w:cs="宋体"/>
                <w:bCs/>
                <w:sz w:val="24"/>
              </w:rPr>
            </w:pPr>
            <w:r>
              <w:rPr>
                <w:rFonts w:hint="eastAsia" w:ascii="宋体" w:hAnsi="宋体" w:cs="宋体"/>
                <w:kern w:val="0"/>
                <w:sz w:val="24"/>
              </w:rPr>
              <w:t>主观分</w:t>
            </w:r>
          </w:p>
        </w:tc>
        <w:tc>
          <w:tcPr>
            <w:tcW w:w="1338" w:type="dxa"/>
            <w:vAlign w:val="center"/>
          </w:tcPr>
          <w:p w14:paraId="4042A703">
            <w:pPr>
              <w:spacing w:line="360" w:lineRule="auto"/>
              <w:jc w:val="center"/>
              <w:rPr>
                <w:rFonts w:ascii="宋体" w:hAnsi="宋体" w:cs="宋体"/>
                <w:bCs/>
                <w:sz w:val="24"/>
              </w:rPr>
            </w:pPr>
            <w:r>
              <w:rPr>
                <w:rFonts w:hint="eastAsia" w:ascii="宋体" w:hAnsi="宋体" w:cs="宋体"/>
                <w:bCs/>
                <w:sz w:val="24"/>
              </w:rPr>
              <w:t>管理制度</w:t>
            </w:r>
          </w:p>
        </w:tc>
      </w:tr>
      <w:tr w14:paraId="1C6B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264A673A">
            <w:pPr>
              <w:numPr>
                <w:ilvl w:val="0"/>
                <w:numId w:val="8"/>
              </w:numPr>
              <w:snapToGrid w:val="0"/>
              <w:spacing w:line="360" w:lineRule="auto"/>
              <w:jc w:val="center"/>
              <w:rPr>
                <w:rFonts w:ascii="宋体" w:hAnsi="宋体" w:cs="宋体"/>
                <w:bCs/>
                <w:sz w:val="24"/>
              </w:rPr>
            </w:pPr>
          </w:p>
        </w:tc>
        <w:tc>
          <w:tcPr>
            <w:tcW w:w="6258" w:type="dxa"/>
            <w:vAlign w:val="center"/>
          </w:tcPr>
          <w:p w14:paraId="617BB37A">
            <w:pPr>
              <w:snapToGrid w:val="0"/>
              <w:spacing w:line="360" w:lineRule="auto"/>
              <w:jc w:val="left"/>
              <w:rPr>
                <w:rFonts w:ascii="宋体" w:hAnsi="宋体" w:cs="宋体"/>
                <w:sz w:val="24"/>
              </w:rPr>
            </w:pPr>
            <w:r>
              <w:rPr>
                <w:rFonts w:hint="eastAsia" w:ascii="宋体" w:hAnsi="宋体" w:cs="宋体"/>
                <w:sz w:val="24"/>
              </w:rPr>
              <w:t>投标人承诺提供7*24小时服务热线，随时接受采购人的服务请求；出现问题，投标人应在30分钟内响应；3小时内到达现场；24小时内维修完成，无法维修的需在24小时内进行更换备品备件。若遇外力原因（链路、电力、事故、抢修等）无法在规定时间内修复，应故障发现后的3小时内向采购人申请合理延期。提供承诺函，</w:t>
            </w:r>
            <w:r>
              <w:rPr>
                <w:rFonts w:hint="eastAsia" w:ascii="宋体" w:hAnsi="宋体" w:cs="宋体"/>
                <w:bCs/>
                <w:sz w:val="24"/>
              </w:rPr>
              <w:t>满足的得4分，不满足的不得分。</w:t>
            </w:r>
          </w:p>
        </w:tc>
        <w:tc>
          <w:tcPr>
            <w:tcW w:w="709" w:type="dxa"/>
            <w:vAlign w:val="center"/>
          </w:tcPr>
          <w:p w14:paraId="1E22EAC0">
            <w:pPr>
              <w:spacing w:line="360" w:lineRule="auto"/>
              <w:jc w:val="center"/>
              <w:rPr>
                <w:rFonts w:ascii="宋体" w:hAnsi="宋体" w:cs="宋体"/>
                <w:sz w:val="24"/>
              </w:rPr>
            </w:pPr>
            <w:r>
              <w:rPr>
                <w:rFonts w:hint="eastAsia" w:ascii="宋体" w:hAnsi="宋体" w:cs="宋体"/>
                <w:sz w:val="24"/>
              </w:rPr>
              <w:t>4</w:t>
            </w:r>
          </w:p>
        </w:tc>
        <w:tc>
          <w:tcPr>
            <w:tcW w:w="850" w:type="dxa"/>
            <w:vAlign w:val="center"/>
          </w:tcPr>
          <w:p w14:paraId="12B8491B">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Align w:val="center"/>
          </w:tcPr>
          <w:p w14:paraId="48BEA8D0">
            <w:pPr>
              <w:spacing w:line="360" w:lineRule="auto"/>
              <w:jc w:val="center"/>
              <w:rPr>
                <w:rFonts w:ascii="宋体" w:hAnsi="宋体" w:cs="宋体"/>
                <w:bCs/>
                <w:sz w:val="24"/>
              </w:rPr>
            </w:pPr>
            <w:r>
              <w:rPr>
                <w:rFonts w:hint="eastAsia" w:ascii="宋体" w:hAnsi="宋体" w:cs="宋体"/>
                <w:bCs/>
                <w:sz w:val="24"/>
              </w:rPr>
              <w:t>维护服务承诺情况</w:t>
            </w:r>
          </w:p>
        </w:tc>
      </w:tr>
      <w:tr w14:paraId="5BDB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0DE55A14">
            <w:pPr>
              <w:numPr>
                <w:ilvl w:val="0"/>
                <w:numId w:val="8"/>
              </w:numPr>
              <w:snapToGrid w:val="0"/>
              <w:spacing w:line="360" w:lineRule="auto"/>
              <w:jc w:val="center"/>
              <w:rPr>
                <w:rFonts w:ascii="宋体" w:hAnsi="宋体" w:cs="宋体"/>
                <w:bCs/>
                <w:sz w:val="24"/>
              </w:rPr>
            </w:pPr>
          </w:p>
        </w:tc>
        <w:tc>
          <w:tcPr>
            <w:tcW w:w="6258" w:type="dxa"/>
            <w:vAlign w:val="center"/>
          </w:tcPr>
          <w:p w14:paraId="5161162D">
            <w:pPr>
              <w:snapToGrid w:val="0"/>
              <w:spacing w:line="360" w:lineRule="auto"/>
              <w:jc w:val="left"/>
              <w:rPr>
                <w:rFonts w:ascii="宋体" w:hAnsi="宋体" w:cs="宋体"/>
                <w:sz w:val="24"/>
              </w:rPr>
            </w:pPr>
            <w:r>
              <w:rPr>
                <w:rFonts w:hint="eastAsia" w:ascii="宋体" w:hAnsi="宋体" w:cs="宋体"/>
                <w:bCs/>
                <w:sz w:val="24"/>
              </w:rPr>
              <w:t>投标人内场驻点人员</w:t>
            </w:r>
            <w:r>
              <w:rPr>
                <w:rFonts w:hint="eastAsia" w:ascii="宋体" w:hAnsi="宋体" w:cs="宋体"/>
                <w:bCs/>
                <w:sz w:val="24"/>
                <w:lang w:eastAsia="zh-CN"/>
              </w:rPr>
              <w:t>（</w:t>
            </w:r>
            <w:r>
              <w:rPr>
                <w:rFonts w:hint="eastAsia" w:ascii="宋体" w:hAnsi="宋体" w:cs="宋体"/>
                <w:bCs/>
                <w:sz w:val="24"/>
                <w:lang w:val="en-US" w:eastAsia="zh-CN"/>
              </w:rPr>
              <w:t>含项目负责人</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sz w:val="24"/>
              </w:rPr>
              <w:t>年龄要求45周岁（含）以下（</w:t>
            </w:r>
            <w:r>
              <w:rPr>
                <w:rFonts w:hint="eastAsia" w:ascii="宋体" w:hAnsi="宋体" w:cs="宋体"/>
                <w:bCs/>
                <w:sz w:val="24"/>
              </w:rPr>
              <w:t>提供身份证、社保证明材料</w:t>
            </w:r>
            <w:r>
              <w:rPr>
                <w:rFonts w:hint="eastAsia" w:ascii="宋体" w:hAnsi="宋体" w:cs="宋体"/>
                <w:sz w:val="24"/>
              </w:rPr>
              <w:t>），具有类似设备维护项目经验</w:t>
            </w:r>
            <w:r>
              <w:rPr>
                <w:rFonts w:hint="eastAsia" w:ascii="宋体" w:hAnsi="宋体" w:cs="宋体"/>
                <w:bCs/>
                <w:sz w:val="24"/>
              </w:rPr>
              <w:t>（业绩合同须体现人员姓名，不提供不得分）</w:t>
            </w:r>
            <w:r>
              <w:rPr>
                <w:rFonts w:hint="eastAsia" w:ascii="宋体" w:hAnsi="宋体" w:cs="宋体"/>
                <w:sz w:val="24"/>
              </w:rPr>
              <w:t>，承诺7*24小时常驻采购人单位（萧山机房），每有1人满足要求的得4分，不满足不得分，最高得8分</w:t>
            </w:r>
            <w:r>
              <w:rPr>
                <w:rFonts w:hint="eastAsia" w:ascii="宋体" w:hAnsi="宋体" w:cs="宋体"/>
                <w:bCs/>
                <w:sz w:val="24"/>
              </w:rPr>
              <w:t>。</w:t>
            </w:r>
          </w:p>
        </w:tc>
        <w:tc>
          <w:tcPr>
            <w:tcW w:w="709" w:type="dxa"/>
            <w:vAlign w:val="center"/>
          </w:tcPr>
          <w:p w14:paraId="3D3DF909">
            <w:pPr>
              <w:spacing w:line="360" w:lineRule="auto"/>
              <w:jc w:val="center"/>
              <w:rPr>
                <w:rFonts w:ascii="宋体" w:hAnsi="宋体" w:cs="宋体"/>
                <w:sz w:val="24"/>
              </w:rPr>
            </w:pPr>
            <w:r>
              <w:rPr>
                <w:rFonts w:hint="eastAsia" w:ascii="宋体" w:hAnsi="宋体" w:cs="宋体"/>
                <w:sz w:val="24"/>
              </w:rPr>
              <w:t>8</w:t>
            </w:r>
          </w:p>
        </w:tc>
        <w:tc>
          <w:tcPr>
            <w:tcW w:w="850" w:type="dxa"/>
            <w:vAlign w:val="center"/>
          </w:tcPr>
          <w:p w14:paraId="44BC9F92">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Merge w:val="restart"/>
            <w:vAlign w:val="center"/>
          </w:tcPr>
          <w:p w14:paraId="7980FC21">
            <w:pPr>
              <w:spacing w:line="360" w:lineRule="auto"/>
              <w:jc w:val="center"/>
              <w:rPr>
                <w:rFonts w:ascii="宋体" w:hAnsi="宋体" w:cs="宋体"/>
                <w:bCs/>
                <w:sz w:val="24"/>
              </w:rPr>
            </w:pPr>
            <w:r>
              <w:rPr>
                <w:rFonts w:hint="eastAsia" w:ascii="宋体" w:hAnsi="宋体" w:cs="宋体"/>
                <w:sz w:val="24"/>
                <w:lang w:val="zh-CN"/>
              </w:rPr>
              <w:t>项目组人员素质和经验情况</w:t>
            </w:r>
          </w:p>
        </w:tc>
      </w:tr>
      <w:tr w14:paraId="44C5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3AC5A552">
            <w:pPr>
              <w:numPr>
                <w:ilvl w:val="0"/>
                <w:numId w:val="8"/>
              </w:numPr>
              <w:snapToGrid w:val="0"/>
              <w:spacing w:line="360" w:lineRule="auto"/>
              <w:jc w:val="center"/>
              <w:rPr>
                <w:rFonts w:ascii="宋体" w:hAnsi="宋体" w:cs="宋体"/>
                <w:bCs/>
                <w:sz w:val="24"/>
              </w:rPr>
            </w:pPr>
          </w:p>
        </w:tc>
        <w:tc>
          <w:tcPr>
            <w:tcW w:w="6258" w:type="dxa"/>
            <w:vAlign w:val="center"/>
          </w:tcPr>
          <w:p w14:paraId="5557EC84">
            <w:pPr>
              <w:snapToGrid w:val="0"/>
              <w:spacing w:line="360" w:lineRule="auto"/>
              <w:jc w:val="left"/>
              <w:rPr>
                <w:rFonts w:ascii="宋体" w:hAnsi="宋体" w:cs="宋体"/>
                <w:sz w:val="24"/>
              </w:rPr>
            </w:pPr>
            <w:r>
              <w:rPr>
                <w:rFonts w:hint="eastAsia" w:ascii="宋体" w:hAnsi="宋体" w:cs="宋体"/>
                <w:bCs/>
                <w:sz w:val="24"/>
              </w:rPr>
              <w:t>投标人外场维护人员：年龄要求45周岁（含）以下（提供身份证、社保证明材料不提供不得分），</w:t>
            </w:r>
            <w:r>
              <w:rPr>
                <w:rFonts w:hint="eastAsia" w:ascii="宋体" w:hAnsi="宋体" w:cs="宋体"/>
                <w:bCs/>
                <w:sz w:val="24"/>
                <w:u w:val="none"/>
              </w:rPr>
              <w:t>具有类似设备维护项目经验</w:t>
            </w:r>
            <w:r>
              <w:rPr>
                <w:rFonts w:hint="eastAsia" w:ascii="宋体" w:hAnsi="宋体" w:cs="宋体"/>
                <w:bCs/>
                <w:sz w:val="24"/>
              </w:rPr>
              <w:t>（提供业绩合同须体现人员姓名，不提供不得分</w:t>
            </w:r>
            <w:r>
              <w:rPr>
                <w:rFonts w:hint="eastAsia" w:ascii="宋体" w:hAnsi="宋体" w:cs="宋体"/>
                <w:b/>
                <w:bCs/>
                <w:sz w:val="24"/>
                <w:u w:val="none"/>
              </w:rPr>
              <w:t>）</w:t>
            </w:r>
            <w:r>
              <w:rPr>
                <w:rFonts w:hint="eastAsia" w:ascii="宋体" w:hAnsi="宋体" w:cs="宋体"/>
                <w:bCs/>
                <w:sz w:val="24"/>
              </w:rPr>
              <w:t>，承诺服务时间7*24小时，每有1人满足得的4分，不满足不得分，最高得16分。</w:t>
            </w:r>
          </w:p>
        </w:tc>
        <w:tc>
          <w:tcPr>
            <w:tcW w:w="709" w:type="dxa"/>
            <w:vAlign w:val="center"/>
          </w:tcPr>
          <w:p w14:paraId="4FEA524A">
            <w:pPr>
              <w:spacing w:line="360" w:lineRule="auto"/>
              <w:jc w:val="center"/>
              <w:rPr>
                <w:rFonts w:ascii="宋体" w:hAnsi="宋体" w:cs="宋体"/>
                <w:sz w:val="24"/>
              </w:rPr>
            </w:pPr>
            <w:r>
              <w:rPr>
                <w:rFonts w:hint="eastAsia" w:ascii="宋体" w:hAnsi="宋体" w:cs="宋体"/>
                <w:sz w:val="24"/>
              </w:rPr>
              <w:t>16</w:t>
            </w:r>
          </w:p>
        </w:tc>
        <w:tc>
          <w:tcPr>
            <w:tcW w:w="850" w:type="dxa"/>
            <w:vAlign w:val="center"/>
          </w:tcPr>
          <w:p w14:paraId="5A9DE58A">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Merge w:val="continue"/>
            <w:vAlign w:val="center"/>
          </w:tcPr>
          <w:p w14:paraId="2AA63990">
            <w:pPr>
              <w:spacing w:line="360" w:lineRule="auto"/>
              <w:jc w:val="center"/>
              <w:rPr>
                <w:rFonts w:ascii="宋体" w:hAnsi="宋体" w:cs="宋体"/>
                <w:bCs/>
                <w:sz w:val="24"/>
              </w:rPr>
            </w:pPr>
          </w:p>
        </w:tc>
      </w:tr>
      <w:tr w14:paraId="5C80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49CF7DC2">
            <w:pPr>
              <w:numPr>
                <w:ilvl w:val="0"/>
                <w:numId w:val="8"/>
              </w:numPr>
              <w:snapToGrid w:val="0"/>
              <w:spacing w:line="360" w:lineRule="auto"/>
              <w:jc w:val="center"/>
              <w:rPr>
                <w:rFonts w:ascii="宋体" w:hAnsi="宋体" w:cs="宋体"/>
                <w:bCs/>
                <w:sz w:val="24"/>
              </w:rPr>
            </w:pPr>
          </w:p>
        </w:tc>
        <w:tc>
          <w:tcPr>
            <w:tcW w:w="6258" w:type="dxa"/>
            <w:vAlign w:val="center"/>
          </w:tcPr>
          <w:p w14:paraId="7A9230A9">
            <w:pPr>
              <w:snapToGrid w:val="0"/>
              <w:spacing w:line="360" w:lineRule="auto"/>
              <w:jc w:val="left"/>
              <w:rPr>
                <w:rFonts w:ascii="宋体" w:hAnsi="宋体" w:cs="宋体"/>
                <w:sz w:val="24"/>
              </w:rPr>
            </w:pPr>
            <w:r>
              <w:rPr>
                <w:rFonts w:hint="eastAsia" w:ascii="宋体" w:hAnsi="宋体" w:cs="宋体"/>
                <w:sz w:val="24"/>
              </w:rPr>
              <w:t>投标人承诺中标后，投标人须根据招标要求和投标承诺提供相应人员，人员应与投标文件一致；若因特殊原因需要替换，应通过采购人审批并报备后方可替换；通过审批且通知投标人后，替换人员应在24小时内到位。更换后的人员资历不得低于投标时的人员资历。提供承诺函，</w:t>
            </w:r>
            <w:r>
              <w:rPr>
                <w:rFonts w:hint="eastAsia" w:ascii="宋体" w:hAnsi="宋体" w:cs="宋体"/>
                <w:bCs/>
                <w:sz w:val="24"/>
              </w:rPr>
              <w:t>满足的得3分</w:t>
            </w:r>
            <w:r>
              <w:rPr>
                <w:rFonts w:hint="eastAsia" w:ascii="宋体" w:hAnsi="宋体" w:cs="宋体"/>
                <w:sz w:val="24"/>
              </w:rPr>
              <w:t>，不满足的不得分。</w:t>
            </w:r>
          </w:p>
        </w:tc>
        <w:tc>
          <w:tcPr>
            <w:tcW w:w="709" w:type="dxa"/>
            <w:vAlign w:val="center"/>
          </w:tcPr>
          <w:p w14:paraId="425F8D8F">
            <w:pPr>
              <w:spacing w:line="360" w:lineRule="auto"/>
              <w:jc w:val="center"/>
              <w:rPr>
                <w:rFonts w:ascii="宋体" w:hAnsi="宋体" w:cs="宋体"/>
                <w:sz w:val="24"/>
              </w:rPr>
            </w:pPr>
            <w:r>
              <w:rPr>
                <w:rFonts w:hint="eastAsia" w:ascii="宋体" w:hAnsi="宋体" w:cs="宋体"/>
                <w:sz w:val="24"/>
              </w:rPr>
              <w:t>3</w:t>
            </w:r>
          </w:p>
        </w:tc>
        <w:tc>
          <w:tcPr>
            <w:tcW w:w="850" w:type="dxa"/>
            <w:vAlign w:val="center"/>
          </w:tcPr>
          <w:p w14:paraId="1A7F1660">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Merge w:val="continue"/>
            <w:vAlign w:val="center"/>
          </w:tcPr>
          <w:p w14:paraId="19DCF4A4">
            <w:pPr>
              <w:spacing w:line="360" w:lineRule="auto"/>
              <w:jc w:val="center"/>
              <w:rPr>
                <w:rFonts w:ascii="宋体" w:hAnsi="宋体" w:cs="宋体"/>
                <w:bCs/>
                <w:sz w:val="24"/>
              </w:rPr>
            </w:pPr>
          </w:p>
        </w:tc>
      </w:tr>
      <w:tr w14:paraId="5C54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1BD70143">
            <w:pPr>
              <w:numPr>
                <w:ilvl w:val="0"/>
                <w:numId w:val="8"/>
              </w:numPr>
              <w:snapToGrid w:val="0"/>
              <w:spacing w:line="360" w:lineRule="auto"/>
              <w:jc w:val="center"/>
              <w:rPr>
                <w:rFonts w:ascii="宋体" w:hAnsi="宋体" w:cs="宋体"/>
                <w:bCs/>
                <w:sz w:val="24"/>
              </w:rPr>
            </w:pPr>
          </w:p>
        </w:tc>
        <w:tc>
          <w:tcPr>
            <w:tcW w:w="6258" w:type="dxa"/>
            <w:vAlign w:val="center"/>
          </w:tcPr>
          <w:p w14:paraId="5882961C">
            <w:pPr>
              <w:snapToGrid w:val="0"/>
              <w:spacing w:line="360" w:lineRule="auto"/>
              <w:jc w:val="left"/>
              <w:rPr>
                <w:rFonts w:ascii="宋体" w:hAnsi="宋体" w:cs="宋体"/>
                <w:sz w:val="24"/>
              </w:rPr>
            </w:pPr>
            <w:r>
              <w:rPr>
                <w:rFonts w:hint="eastAsia" w:ascii="宋体" w:hAnsi="宋体" w:cs="宋体"/>
                <w:sz w:val="24"/>
              </w:rPr>
              <w:t>投标人承诺中标后提供专业万用表、光功率测试仪、视频信号、信道分析仪（如双踪示波器、信噪比分析设备等，2台以上）、标准信号发生器、清晰度、色度、照度检测设备、地阻测量表（钳式）、其他常用维修维护设备。提供承诺函，</w:t>
            </w:r>
            <w:r>
              <w:rPr>
                <w:rFonts w:hint="eastAsia" w:ascii="宋体" w:hAnsi="宋体" w:cs="宋体"/>
                <w:bCs/>
                <w:sz w:val="24"/>
              </w:rPr>
              <w:t>满足的得3分</w:t>
            </w:r>
            <w:r>
              <w:rPr>
                <w:rFonts w:hint="eastAsia" w:ascii="宋体" w:hAnsi="宋体" w:cs="宋体"/>
                <w:sz w:val="24"/>
              </w:rPr>
              <w:t>，不满足的不得分。</w:t>
            </w:r>
          </w:p>
        </w:tc>
        <w:tc>
          <w:tcPr>
            <w:tcW w:w="709" w:type="dxa"/>
            <w:vAlign w:val="center"/>
          </w:tcPr>
          <w:p w14:paraId="136FDB64">
            <w:pPr>
              <w:spacing w:line="360" w:lineRule="auto"/>
              <w:jc w:val="center"/>
              <w:rPr>
                <w:rFonts w:ascii="宋体" w:hAnsi="宋体" w:cs="宋体"/>
                <w:sz w:val="24"/>
              </w:rPr>
            </w:pPr>
            <w:r>
              <w:rPr>
                <w:rFonts w:hint="eastAsia" w:ascii="宋体" w:hAnsi="宋体" w:cs="宋体"/>
                <w:sz w:val="24"/>
              </w:rPr>
              <w:t>3</w:t>
            </w:r>
          </w:p>
        </w:tc>
        <w:tc>
          <w:tcPr>
            <w:tcW w:w="850" w:type="dxa"/>
            <w:vAlign w:val="center"/>
          </w:tcPr>
          <w:p w14:paraId="78717491">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Merge w:val="restart"/>
            <w:vAlign w:val="center"/>
          </w:tcPr>
          <w:p w14:paraId="21B1778C">
            <w:pPr>
              <w:spacing w:line="360" w:lineRule="auto"/>
              <w:jc w:val="center"/>
              <w:rPr>
                <w:rFonts w:ascii="宋体" w:hAnsi="宋体" w:cs="宋体"/>
                <w:bCs/>
                <w:sz w:val="24"/>
              </w:rPr>
            </w:pPr>
            <w:r>
              <w:rPr>
                <w:rFonts w:hint="eastAsia" w:ascii="宋体" w:hAnsi="宋体" w:cs="宋体"/>
                <w:bCs/>
                <w:sz w:val="24"/>
              </w:rPr>
              <w:t>维护设备投入</w:t>
            </w:r>
          </w:p>
        </w:tc>
      </w:tr>
      <w:tr w14:paraId="2D12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796" w:type="dxa"/>
            <w:vAlign w:val="center"/>
          </w:tcPr>
          <w:p w14:paraId="2E966833">
            <w:pPr>
              <w:numPr>
                <w:ilvl w:val="0"/>
                <w:numId w:val="8"/>
              </w:numPr>
              <w:snapToGrid w:val="0"/>
              <w:spacing w:line="360" w:lineRule="auto"/>
              <w:jc w:val="center"/>
              <w:rPr>
                <w:rFonts w:ascii="宋体" w:hAnsi="宋体" w:cs="宋体"/>
                <w:bCs/>
                <w:sz w:val="24"/>
              </w:rPr>
            </w:pPr>
          </w:p>
        </w:tc>
        <w:tc>
          <w:tcPr>
            <w:tcW w:w="6258" w:type="dxa"/>
            <w:vAlign w:val="center"/>
          </w:tcPr>
          <w:p w14:paraId="36630299">
            <w:pPr>
              <w:snapToGrid w:val="0"/>
              <w:spacing w:line="240" w:lineRule="auto"/>
              <w:jc w:val="left"/>
              <w:rPr>
                <w:rFonts w:ascii="宋体" w:hAnsi="宋体" w:cs="宋体"/>
                <w:sz w:val="24"/>
              </w:rPr>
            </w:pPr>
            <w:r>
              <w:rPr>
                <w:rFonts w:hint="eastAsia" w:ascii="宋体" w:hAnsi="宋体" w:cs="宋体"/>
                <w:sz w:val="24"/>
              </w:rPr>
              <w:t>投标人维护车辆：</w:t>
            </w:r>
            <w:r>
              <w:rPr>
                <w:rFonts w:ascii="宋体" w:hAnsi="宋体" w:cs="宋体"/>
                <w:sz w:val="24"/>
              </w:rPr>
              <w:br w:type="textWrapping"/>
            </w:r>
            <w:r>
              <w:rPr>
                <w:rFonts w:hint="eastAsia" w:ascii="宋体" w:hAnsi="宋体" w:eastAsia="宋体" w:cs="宋体"/>
                <w:color w:val="auto"/>
                <w:sz w:val="24"/>
                <w:szCs w:val="24"/>
                <w:shd w:val="clear" w:color="auto" w:fill="auto"/>
              </w:rPr>
              <w:t>①</w:t>
            </w:r>
            <w:r>
              <w:rPr>
                <w:rFonts w:hint="eastAsia" w:ascii="宋体" w:hAnsi="宋体" w:cs="宋体"/>
                <w:color w:val="auto"/>
                <w:sz w:val="24"/>
                <w:szCs w:val="24"/>
                <w:shd w:val="clear" w:color="auto" w:fill="auto"/>
                <w:lang w:eastAsia="zh-CN"/>
              </w:rPr>
              <w:t>不</w:t>
            </w:r>
            <w:r>
              <w:rPr>
                <w:rFonts w:hint="eastAsia" w:ascii="宋体" w:hAnsi="宋体" w:cs="宋体"/>
                <w:sz w:val="24"/>
                <w:shd w:val="clear" w:color="auto" w:fill="auto"/>
              </w:rPr>
              <w:t>少于1辆吊臂专项作业车 (车辆行驶证车辆类型必须标明为专项作业车，照片为吊臂专项作业车)、1辆登高车、2辆预警车。【须提供车辆行驶证或承诺中标后7天内提供满足要求的车辆（购买或租赁均可，提供行驶证或租赁合同）】</w:t>
            </w:r>
            <w:r>
              <w:rPr>
                <w:rFonts w:ascii="宋体" w:hAnsi="宋体" w:cs="宋体"/>
                <w:sz w:val="24"/>
              </w:rPr>
              <w:br w:type="textWrapping"/>
            </w:r>
            <w:r>
              <w:rPr>
                <w:rFonts w:hint="eastAsia" w:ascii="宋体" w:hAnsi="宋体" w:cs="宋体"/>
                <w:sz w:val="24"/>
              </w:rPr>
              <w:t>②投标人承诺安装车辆定位系统，维护车辆定位信息提供采购人使用，须提供承诺函。</w:t>
            </w:r>
            <w:r>
              <w:rPr>
                <w:rFonts w:ascii="宋体" w:hAnsi="宋体" w:cs="宋体"/>
                <w:sz w:val="24"/>
              </w:rPr>
              <w:br w:type="textWrapping"/>
            </w:r>
            <w:r>
              <w:rPr>
                <w:rFonts w:hint="eastAsia" w:ascii="宋体" w:hAnsi="宋体" w:cs="宋体"/>
                <w:sz w:val="24"/>
              </w:rPr>
              <w:t>每项满足的得3分，不满足不得分，最高得6分。</w:t>
            </w:r>
          </w:p>
        </w:tc>
        <w:tc>
          <w:tcPr>
            <w:tcW w:w="709" w:type="dxa"/>
            <w:vAlign w:val="center"/>
          </w:tcPr>
          <w:p w14:paraId="6C558C80">
            <w:pPr>
              <w:spacing w:line="360" w:lineRule="auto"/>
              <w:jc w:val="center"/>
              <w:rPr>
                <w:rFonts w:ascii="宋体" w:hAnsi="宋体" w:cs="宋体"/>
                <w:sz w:val="24"/>
              </w:rPr>
            </w:pPr>
            <w:r>
              <w:rPr>
                <w:rFonts w:hint="eastAsia" w:ascii="宋体" w:hAnsi="宋体" w:cs="宋体"/>
                <w:sz w:val="24"/>
              </w:rPr>
              <w:t>6</w:t>
            </w:r>
          </w:p>
        </w:tc>
        <w:tc>
          <w:tcPr>
            <w:tcW w:w="850" w:type="dxa"/>
            <w:vAlign w:val="center"/>
          </w:tcPr>
          <w:p w14:paraId="3DAE642E">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Merge w:val="continue"/>
            <w:vAlign w:val="center"/>
          </w:tcPr>
          <w:p w14:paraId="0CD3A6E0">
            <w:pPr>
              <w:spacing w:line="360" w:lineRule="auto"/>
              <w:jc w:val="center"/>
              <w:rPr>
                <w:rFonts w:ascii="宋体" w:hAnsi="宋体" w:cs="宋体"/>
                <w:bCs/>
                <w:sz w:val="24"/>
              </w:rPr>
            </w:pPr>
          </w:p>
        </w:tc>
      </w:tr>
      <w:tr w14:paraId="7308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796" w:type="dxa"/>
            <w:vAlign w:val="center"/>
          </w:tcPr>
          <w:p w14:paraId="30D66725">
            <w:pPr>
              <w:numPr>
                <w:ilvl w:val="0"/>
                <w:numId w:val="8"/>
              </w:numPr>
              <w:snapToGrid w:val="0"/>
              <w:spacing w:line="360" w:lineRule="auto"/>
              <w:jc w:val="center"/>
              <w:rPr>
                <w:rFonts w:ascii="宋体" w:hAnsi="宋体" w:cs="宋体"/>
                <w:bCs/>
                <w:sz w:val="24"/>
              </w:rPr>
            </w:pPr>
          </w:p>
        </w:tc>
        <w:tc>
          <w:tcPr>
            <w:tcW w:w="6258" w:type="dxa"/>
            <w:vAlign w:val="center"/>
          </w:tcPr>
          <w:p w14:paraId="00BFF422">
            <w:pPr>
              <w:snapToGrid w:val="0"/>
              <w:spacing w:line="360" w:lineRule="auto"/>
              <w:jc w:val="left"/>
              <w:rPr>
                <w:rFonts w:ascii="宋体" w:hAnsi="宋体" w:cs="宋体"/>
                <w:sz w:val="24"/>
              </w:rPr>
            </w:pPr>
            <w:r>
              <w:rPr>
                <w:rFonts w:hint="eastAsia" w:ascii="宋体" w:hAnsi="宋体" w:cs="宋体"/>
                <w:sz w:val="24"/>
              </w:rPr>
              <w:t>投标人承诺中标后，投标人须根据招标要求和投标承诺提供相应维护车辆，车辆应与投标文件一致；若因特殊原因需要替换，若必须更换需提前15天向采购人提出申请，应通过采购人审批并报备后方可替换；通过审批且通知投标人后，替换车辆应在24小时内到位且不得低于投标时提供的车辆。提供承诺函，</w:t>
            </w:r>
            <w:r>
              <w:rPr>
                <w:rFonts w:hint="eastAsia" w:ascii="宋体" w:hAnsi="宋体" w:cs="宋体"/>
                <w:bCs/>
                <w:sz w:val="24"/>
              </w:rPr>
              <w:t>满足的得3分</w:t>
            </w:r>
            <w:r>
              <w:rPr>
                <w:rFonts w:hint="eastAsia" w:ascii="宋体" w:hAnsi="宋体" w:cs="宋体"/>
                <w:sz w:val="24"/>
              </w:rPr>
              <w:t>，不满足的不得分。</w:t>
            </w:r>
          </w:p>
        </w:tc>
        <w:tc>
          <w:tcPr>
            <w:tcW w:w="709" w:type="dxa"/>
            <w:vAlign w:val="center"/>
          </w:tcPr>
          <w:p w14:paraId="7BA9126C">
            <w:pPr>
              <w:spacing w:line="360" w:lineRule="auto"/>
              <w:jc w:val="center"/>
              <w:rPr>
                <w:rFonts w:ascii="宋体" w:hAnsi="宋体" w:cs="宋体"/>
                <w:sz w:val="24"/>
              </w:rPr>
            </w:pPr>
            <w:r>
              <w:rPr>
                <w:rFonts w:hint="eastAsia" w:ascii="宋体" w:hAnsi="宋体" w:cs="宋体"/>
                <w:sz w:val="24"/>
              </w:rPr>
              <w:t>3</w:t>
            </w:r>
          </w:p>
        </w:tc>
        <w:tc>
          <w:tcPr>
            <w:tcW w:w="850" w:type="dxa"/>
            <w:vAlign w:val="center"/>
          </w:tcPr>
          <w:p w14:paraId="138586C0">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Merge w:val="continue"/>
            <w:vAlign w:val="center"/>
          </w:tcPr>
          <w:p w14:paraId="57E33D17">
            <w:pPr>
              <w:spacing w:line="360" w:lineRule="auto"/>
              <w:jc w:val="center"/>
              <w:rPr>
                <w:rFonts w:ascii="宋体" w:hAnsi="宋体" w:cs="宋体"/>
                <w:bCs/>
                <w:sz w:val="24"/>
              </w:rPr>
            </w:pPr>
          </w:p>
        </w:tc>
      </w:tr>
      <w:tr w14:paraId="46C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0F48DFB0">
            <w:pPr>
              <w:numPr>
                <w:ilvl w:val="0"/>
                <w:numId w:val="8"/>
              </w:numPr>
              <w:snapToGrid w:val="0"/>
              <w:spacing w:line="360" w:lineRule="auto"/>
              <w:jc w:val="center"/>
              <w:rPr>
                <w:rFonts w:ascii="宋体" w:hAnsi="宋体" w:cs="宋体"/>
                <w:bCs/>
                <w:sz w:val="24"/>
              </w:rPr>
            </w:pPr>
          </w:p>
        </w:tc>
        <w:tc>
          <w:tcPr>
            <w:tcW w:w="6258" w:type="dxa"/>
            <w:vAlign w:val="center"/>
          </w:tcPr>
          <w:p w14:paraId="1450807D">
            <w:pPr>
              <w:snapToGrid w:val="0"/>
              <w:spacing w:line="360" w:lineRule="auto"/>
              <w:jc w:val="left"/>
              <w:rPr>
                <w:rFonts w:ascii="宋体" w:hAnsi="宋体" w:cs="宋体"/>
                <w:sz w:val="24"/>
              </w:rPr>
            </w:pPr>
            <w:r>
              <w:rPr>
                <w:rFonts w:hint="eastAsia" w:ascii="宋体" w:hAnsi="宋体" w:cs="宋体"/>
                <w:sz w:val="24"/>
              </w:rPr>
              <w:t>投标人对针对本项目的备品备件准备情况，包括①所有备品备件均应为2026年1月1日以后出厂的全新品，②性能及各项指标参数不得低于原有设备。</w:t>
            </w:r>
          </w:p>
          <w:p w14:paraId="248B9B89">
            <w:pPr>
              <w:snapToGrid w:val="0"/>
              <w:spacing w:line="360" w:lineRule="auto"/>
              <w:jc w:val="left"/>
              <w:rPr>
                <w:rFonts w:ascii="宋体" w:hAnsi="宋体" w:cs="宋体"/>
                <w:sz w:val="24"/>
              </w:rPr>
            </w:pPr>
            <w:r>
              <w:rPr>
                <w:rFonts w:hint="eastAsia" w:ascii="宋体" w:hAnsi="宋体" w:cs="宋体"/>
                <w:sz w:val="24"/>
              </w:rPr>
              <w:t>提供承诺函，每项满足得3分，不满足不得分，</w:t>
            </w:r>
            <w:r>
              <w:rPr>
                <w:rFonts w:hint="eastAsia" w:ascii="宋体" w:hAnsi="宋体" w:cs="宋体"/>
                <w:bCs/>
                <w:sz w:val="24"/>
              </w:rPr>
              <w:t>最高得6分。</w:t>
            </w:r>
          </w:p>
        </w:tc>
        <w:tc>
          <w:tcPr>
            <w:tcW w:w="709" w:type="dxa"/>
            <w:vAlign w:val="center"/>
          </w:tcPr>
          <w:p w14:paraId="01D7E5B6">
            <w:pPr>
              <w:spacing w:line="360" w:lineRule="auto"/>
              <w:jc w:val="center"/>
              <w:rPr>
                <w:rFonts w:ascii="宋体" w:hAnsi="宋体" w:cs="宋体"/>
                <w:sz w:val="24"/>
              </w:rPr>
            </w:pPr>
            <w:r>
              <w:rPr>
                <w:rFonts w:hint="eastAsia" w:ascii="宋体" w:hAnsi="宋体" w:cs="宋体"/>
                <w:sz w:val="24"/>
              </w:rPr>
              <w:t>6</w:t>
            </w:r>
          </w:p>
        </w:tc>
        <w:tc>
          <w:tcPr>
            <w:tcW w:w="850" w:type="dxa"/>
            <w:vAlign w:val="center"/>
          </w:tcPr>
          <w:p w14:paraId="65895D9C">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Align w:val="center"/>
          </w:tcPr>
          <w:p w14:paraId="7904B73E">
            <w:pPr>
              <w:spacing w:line="360" w:lineRule="auto"/>
              <w:jc w:val="center"/>
              <w:rPr>
                <w:rFonts w:ascii="宋体" w:hAnsi="宋体" w:cs="宋体"/>
                <w:bCs/>
                <w:sz w:val="24"/>
              </w:rPr>
            </w:pPr>
            <w:r>
              <w:rPr>
                <w:rFonts w:hint="eastAsia" w:ascii="宋体" w:hAnsi="宋体" w:cs="宋体"/>
                <w:bCs/>
                <w:sz w:val="24"/>
              </w:rPr>
              <w:t>备品备件情况</w:t>
            </w:r>
          </w:p>
        </w:tc>
      </w:tr>
      <w:tr w14:paraId="193C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7B239F53">
            <w:pPr>
              <w:numPr>
                <w:ilvl w:val="0"/>
                <w:numId w:val="8"/>
              </w:numPr>
              <w:snapToGrid w:val="0"/>
              <w:spacing w:line="360" w:lineRule="auto"/>
              <w:jc w:val="center"/>
              <w:rPr>
                <w:rFonts w:ascii="宋体" w:hAnsi="宋体" w:cs="宋体"/>
                <w:bCs/>
                <w:sz w:val="24"/>
              </w:rPr>
            </w:pPr>
          </w:p>
        </w:tc>
        <w:tc>
          <w:tcPr>
            <w:tcW w:w="6258" w:type="dxa"/>
            <w:vAlign w:val="center"/>
          </w:tcPr>
          <w:p w14:paraId="4C7AF5DC">
            <w:pPr>
              <w:tabs>
                <w:tab w:val="left" w:pos="432"/>
              </w:tabs>
              <w:snapToGrid w:val="0"/>
              <w:spacing w:line="360" w:lineRule="auto"/>
              <w:outlineLvl w:val="1"/>
              <w:rPr>
                <w:rFonts w:ascii="宋体" w:hAnsi="宋体" w:cs="宋体"/>
                <w:sz w:val="24"/>
              </w:rPr>
            </w:pPr>
            <w:r>
              <w:rPr>
                <w:rFonts w:hint="eastAsia" w:ascii="宋体" w:hAnsi="宋体" w:cs="宋体"/>
                <w:sz w:val="24"/>
              </w:rPr>
              <w:t>投标人承诺中标后，①承诺内部安全管理按采购人要求执行的得2分，未提供承诺或承诺未完全满足要求的不得分。②承诺网络安全责任和义务按采购人要求执行的得2分，未提供承诺或承诺未完全满足要求的不得分。</w:t>
            </w:r>
          </w:p>
        </w:tc>
        <w:tc>
          <w:tcPr>
            <w:tcW w:w="709" w:type="dxa"/>
            <w:vAlign w:val="center"/>
          </w:tcPr>
          <w:p w14:paraId="4E515878">
            <w:pPr>
              <w:spacing w:line="360" w:lineRule="auto"/>
              <w:jc w:val="center"/>
              <w:rPr>
                <w:rFonts w:ascii="宋体" w:hAnsi="宋体" w:cs="宋体"/>
                <w:sz w:val="24"/>
              </w:rPr>
            </w:pPr>
            <w:r>
              <w:rPr>
                <w:rFonts w:hint="eastAsia" w:ascii="宋体" w:hAnsi="宋体" w:cs="宋体"/>
                <w:sz w:val="24"/>
              </w:rPr>
              <w:t>4</w:t>
            </w:r>
          </w:p>
        </w:tc>
        <w:tc>
          <w:tcPr>
            <w:tcW w:w="850" w:type="dxa"/>
            <w:vAlign w:val="center"/>
          </w:tcPr>
          <w:p w14:paraId="54D0D7B9">
            <w:pPr>
              <w:spacing w:line="360" w:lineRule="auto"/>
              <w:jc w:val="center"/>
              <w:rPr>
                <w:rFonts w:ascii="宋体" w:hAnsi="宋体" w:cs="宋体"/>
                <w:bCs/>
                <w:sz w:val="24"/>
              </w:rPr>
            </w:pPr>
            <w:r>
              <w:rPr>
                <w:rFonts w:hint="eastAsia" w:ascii="宋体" w:hAnsi="宋体" w:cs="宋体"/>
                <w:bCs/>
                <w:kern w:val="0"/>
                <w:sz w:val="24"/>
              </w:rPr>
              <w:t>客观分</w:t>
            </w:r>
          </w:p>
        </w:tc>
        <w:tc>
          <w:tcPr>
            <w:tcW w:w="1338" w:type="dxa"/>
            <w:vAlign w:val="center"/>
          </w:tcPr>
          <w:p w14:paraId="021D05C5">
            <w:pPr>
              <w:spacing w:line="360" w:lineRule="auto"/>
              <w:jc w:val="center"/>
              <w:rPr>
                <w:rFonts w:ascii="宋体" w:hAnsi="宋体" w:cs="宋体"/>
                <w:bCs/>
                <w:sz w:val="24"/>
              </w:rPr>
            </w:pPr>
            <w:r>
              <w:rPr>
                <w:rFonts w:hint="eastAsia" w:ascii="宋体" w:hAnsi="宋体" w:cs="宋体"/>
                <w:sz w:val="24"/>
              </w:rPr>
              <w:t>内部安全管理和网络安全责任和义务情况</w:t>
            </w:r>
          </w:p>
        </w:tc>
      </w:tr>
      <w:tr w14:paraId="52EE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51" w:type="dxa"/>
            <w:gridSpan w:val="5"/>
            <w:vAlign w:val="center"/>
          </w:tcPr>
          <w:p w14:paraId="7E76E218">
            <w:pPr>
              <w:snapToGrid w:val="0"/>
              <w:spacing w:line="360" w:lineRule="auto"/>
              <w:rPr>
                <w:rFonts w:ascii="宋体" w:hAnsi="宋体" w:cs="宋体"/>
                <w:bCs/>
                <w:sz w:val="24"/>
              </w:rPr>
            </w:pPr>
            <w:r>
              <w:rPr>
                <w:rFonts w:hint="eastAsia" w:ascii="宋体" w:hAnsi="宋体" w:cs="宋体"/>
                <w:bCs/>
                <w:sz w:val="24"/>
              </w:rPr>
              <w:t>报价部分（20分）</w:t>
            </w:r>
          </w:p>
        </w:tc>
      </w:tr>
      <w:tr w14:paraId="4476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6" w:type="dxa"/>
            <w:vAlign w:val="center"/>
          </w:tcPr>
          <w:p w14:paraId="6652E77A">
            <w:pPr>
              <w:numPr>
                <w:ilvl w:val="0"/>
                <w:numId w:val="8"/>
              </w:numPr>
              <w:snapToGrid w:val="0"/>
              <w:spacing w:line="360" w:lineRule="auto"/>
              <w:jc w:val="center"/>
              <w:rPr>
                <w:rFonts w:ascii="宋体" w:hAnsi="宋体" w:cs="宋体"/>
                <w:bCs/>
                <w:sz w:val="24"/>
              </w:rPr>
            </w:pPr>
          </w:p>
        </w:tc>
        <w:tc>
          <w:tcPr>
            <w:tcW w:w="6258" w:type="dxa"/>
          </w:tcPr>
          <w:p w14:paraId="7DBF882C">
            <w:pPr>
              <w:widowControl/>
              <w:shd w:val="clear" w:color="auto" w:fill="FFFFFF"/>
              <w:adjustRightInd/>
              <w:spacing w:line="360" w:lineRule="auto"/>
              <w:ind w:firstLine="420"/>
              <w:jc w:val="left"/>
              <w:rPr>
                <w:rFonts w:ascii="宋体" w:hAnsi="宋体" w:cs="宋体"/>
                <w:sz w:val="24"/>
              </w:rPr>
            </w:pPr>
            <w:r>
              <w:rPr>
                <w:rFonts w:hint="eastAsia" w:ascii="宋体" w:hAnsi="宋体" w:cs="宋体"/>
                <w:sz w:val="24"/>
              </w:rPr>
              <w:t>有效投标报价的最低价作为评标基准价，其最低报价为满分；按［投标报价得分=（评标基准价/投标报价）*</w:t>
            </w:r>
            <w:r>
              <w:rPr>
                <w:rFonts w:hint="eastAsia" w:cs="仿宋_GB2312" w:asciiTheme="minorEastAsia" w:hAnsiTheme="minorEastAsia" w:eastAsiaTheme="minorEastAsia"/>
                <w:sz w:val="24"/>
              </w:rPr>
              <w:t>最高分值</w:t>
            </w:r>
            <w:r>
              <w:rPr>
                <w:rFonts w:hint="eastAsia" w:ascii="宋体" w:hAnsi="宋体" w:cs="宋体"/>
                <w:sz w:val="24"/>
              </w:rPr>
              <w:t>］的计算公式计算。</w:t>
            </w:r>
          </w:p>
          <w:p w14:paraId="152995F6">
            <w:pPr>
              <w:widowControl/>
              <w:shd w:val="clear" w:color="auto" w:fill="FFFFFF"/>
              <w:adjustRightInd/>
              <w:spacing w:line="360" w:lineRule="auto"/>
              <w:ind w:firstLine="420"/>
              <w:jc w:val="left"/>
              <w:rPr>
                <w:rFonts w:ascii="宋体" w:hAnsi="宋体" w:cs="宋体"/>
                <w:sz w:val="24"/>
              </w:rPr>
            </w:pPr>
            <w:r>
              <w:rPr>
                <w:rFonts w:hint="eastAsia" w:ascii="宋体" w:hAnsi="宋体" w:cs="宋体"/>
                <w:sz w:val="24"/>
              </w:rPr>
              <w:t>评标过程中，不得去掉报价中的最高报价和最低报价。</w:t>
            </w:r>
          </w:p>
          <w:p w14:paraId="1CC55384">
            <w:pPr>
              <w:widowControl/>
              <w:shd w:val="clear" w:color="auto" w:fill="FFFFFF"/>
              <w:adjustRightInd/>
              <w:spacing w:line="360" w:lineRule="auto"/>
              <w:ind w:firstLine="420"/>
              <w:jc w:val="left"/>
              <w:rPr>
                <w:rFonts w:ascii="宋体" w:hAnsi="宋体" w:cs="宋体"/>
                <w:sz w:val="24"/>
              </w:rPr>
            </w:pPr>
            <w:r>
              <w:rPr>
                <w:rFonts w:hint="eastAsia" w:ascii="宋体" w:hAnsi="宋体" w:cs="宋体"/>
                <w:sz w:val="24"/>
              </w:rPr>
              <w:t>本项目既有本国产品又有非本国产品参与竞争的，对本国产品的报价给予20%的价格扣除，用扣除后的价格参与评审。当采购项目或者采购标项中含有多种产品，投标人为该采购项目或者采购标项提供的符合本国产品标准的产品成本之和占该投标人提供的全部产品成本之和的比例达到80%以上时，对该投标人提供的全部产品的总报价给予20%的价格扣除，用扣除后的价格参与评审。</w:t>
            </w:r>
          </w:p>
        </w:tc>
        <w:tc>
          <w:tcPr>
            <w:tcW w:w="709" w:type="dxa"/>
            <w:vAlign w:val="center"/>
          </w:tcPr>
          <w:p w14:paraId="33DDE233">
            <w:pPr>
              <w:spacing w:line="360" w:lineRule="auto"/>
              <w:jc w:val="center"/>
              <w:outlineLvl w:val="0"/>
              <w:rPr>
                <w:rFonts w:ascii="宋体" w:hAnsi="宋体" w:cs="宋体"/>
                <w:sz w:val="24"/>
              </w:rPr>
            </w:pPr>
            <w:r>
              <w:rPr>
                <w:rFonts w:hint="eastAsia" w:ascii="宋体" w:hAnsi="宋体" w:cs="宋体"/>
                <w:sz w:val="24"/>
              </w:rPr>
              <w:t>20</w:t>
            </w:r>
          </w:p>
        </w:tc>
        <w:tc>
          <w:tcPr>
            <w:tcW w:w="850" w:type="dxa"/>
            <w:vAlign w:val="center"/>
          </w:tcPr>
          <w:p w14:paraId="0EADDE97">
            <w:pPr>
              <w:spacing w:line="360" w:lineRule="auto"/>
              <w:jc w:val="center"/>
              <w:outlineLvl w:val="0"/>
              <w:rPr>
                <w:rFonts w:ascii="宋体" w:hAnsi="宋体" w:cs="宋体"/>
                <w:bCs/>
                <w:sz w:val="24"/>
              </w:rPr>
            </w:pPr>
            <w:r>
              <w:rPr>
                <w:rFonts w:hint="eastAsia" w:ascii="宋体" w:hAnsi="宋体" w:cs="宋体"/>
                <w:bCs/>
                <w:sz w:val="24"/>
              </w:rPr>
              <w:t>客观分</w:t>
            </w:r>
          </w:p>
        </w:tc>
        <w:tc>
          <w:tcPr>
            <w:tcW w:w="1338" w:type="dxa"/>
            <w:vAlign w:val="center"/>
          </w:tcPr>
          <w:p w14:paraId="7DBE8FC3">
            <w:pPr>
              <w:spacing w:line="360" w:lineRule="auto"/>
              <w:jc w:val="center"/>
              <w:outlineLvl w:val="0"/>
              <w:rPr>
                <w:rFonts w:ascii="宋体" w:hAnsi="宋体" w:cs="宋体"/>
                <w:bCs/>
                <w:sz w:val="24"/>
              </w:rPr>
            </w:pPr>
            <w:r>
              <w:rPr>
                <w:rFonts w:hint="eastAsia" w:ascii="宋体" w:hAnsi="宋体" w:cs="宋体"/>
                <w:bCs/>
                <w:sz w:val="24"/>
              </w:rPr>
              <w:t>/</w:t>
            </w:r>
          </w:p>
        </w:tc>
      </w:tr>
      <w:bookmarkEnd w:id="398"/>
    </w:tbl>
    <w:p w14:paraId="6662974D"/>
    <w:p w14:paraId="693C8052">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5C94808D">
      <w:pPr>
        <w:snapToGrid w:val="0"/>
        <w:spacing w:line="360" w:lineRule="auto"/>
        <w:rPr>
          <w:rFonts w:ascii="宋体" w:hAnsi="宋体" w:cs="宋体"/>
          <w:b/>
          <w:sz w:val="28"/>
          <w:szCs w:val="28"/>
        </w:rPr>
      </w:pPr>
      <w:r>
        <w:rPr>
          <w:rFonts w:hint="eastAsia" w:ascii="宋体" w:hAnsi="宋体" w:cs="宋体"/>
          <w:b/>
          <w:sz w:val="32"/>
        </w:rPr>
        <w:t>一、评标方法</w:t>
      </w:r>
    </w:p>
    <w:p w14:paraId="6AD51107">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2E9A97D4">
      <w:pPr>
        <w:adjustRightInd/>
        <w:spacing w:line="360" w:lineRule="auto"/>
        <w:rPr>
          <w:rFonts w:ascii="宋体" w:hAnsi="宋体" w:cs="宋体"/>
          <w:kern w:val="0"/>
          <w:sz w:val="24"/>
        </w:rPr>
      </w:pPr>
      <w:r>
        <w:rPr>
          <w:rFonts w:hint="eastAsia" w:ascii="宋体" w:hAnsi="宋体" w:cs="宋体"/>
          <w:b/>
          <w:sz w:val="32"/>
        </w:rPr>
        <w:t>二、评标标准</w:t>
      </w:r>
    </w:p>
    <w:p w14:paraId="51A63B12">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7423D1F5">
      <w:pPr>
        <w:spacing w:line="360" w:lineRule="auto"/>
        <w:outlineLvl w:val="0"/>
        <w:rPr>
          <w:rFonts w:ascii="宋体" w:hAnsi="宋体" w:cs="宋体"/>
          <w:b/>
          <w:sz w:val="36"/>
          <w:szCs w:val="36"/>
        </w:rPr>
      </w:pPr>
      <w:r>
        <w:rPr>
          <w:rFonts w:hint="eastAsia" w:ascii="宋体" w:hAnsi="宋体" w:cs="宋体"/>
          <w:b/>
          <w:sz w:val="36"/>
          <w:szCs w:val="36"/>
        </w:rPr>
        <w:t>三、评标程序</w:t>
      </w:r>
    </w:p>
    <w:p w14:paraId="6974754A">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5F3B9342">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6C02EDF8">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推进采购需求和评审因素编制的科学化和精细化，评审小组成员个人主观打分偏离所有评审小组成员主观打分平均值</w:t>
      </w:r>
      <w:r>
        <w:rPr>
          <w:rFonts w:ascii="宋体" w:hAnsi="宋体" w:cs="宋体"/>
          <w:kern w:val="0"/>
          <w:sz w:val="24"/>
        </w:rPr>
        <w:t>30%以上的，由评标委员会启动评分畸高、畸低行为认定程序，限制专家自由裁量权。</w:t>
      </w:r>
    </w:p>
    <w:p w14:paraId="15F75ACD">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5B773B7F">
      <w:pPr>
        <w:pStyle w:val="131"/>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5296A219">
      <w:pPr>
        <w:pStyle w:val="131"/>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0231F6F2">
      <w:pPr>
        <w:pStyle w:val="131"/>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2589CE6B">
      <w:pPr>
        <w:pStyle w:val="131"/>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3CFA0446">
      <w:pPr>
        <w:pStyle w:val="131"/>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3F98FE24">
      <w:pPr>
        <w:pStyle w:val="131"/>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8B422EB">
      <w:pPr>
        <w:widowControl/>
        <w:shd w:val="clear" w:color="auto" w:fill="FFFFFF"/>
        <w:spacing w:line="480" w:lineRule="atLeast"/>
        <w:ind w:firstLine="640"/>
        <w:textAlignment w:val="baseline"/>
        <w:rPr>
          <w:rFonts w:ascii="宋体" w:hAnsi="宋体" w:cs="宋体"/>
          <w:kern w:val="0"/>
          <w:sz w:val="24"/>
          <w:shd w:val="clear" w:color="auto" w:fill="FFFFFF"/>
          <w:lang w:bidi="ar"/>
        </w:rPr>
      </w:pPr>
      <w:r>
        <w:rPr>
          <w:rFonts w:hint="eastAsia" w:ascii="宋体" w:hAnsi="宋体" w:cs="宋体"/>
          <w:kern w:val="0"/>
          <w:sz w:val="24"/>
        </w:rPr>
        <w:t>3.4.2</w:t>
      </w:r>
      <w:r>
        <w:rPr>
          <w:rFonts w:hint="eastAsia" w:ascii="宋体" w:hAnsi="宋体" w:cs="宋体"/>
          <w:kern w:val="0"/>
          <w:sz w:val="24"/>
          <w:shd w:val="clear" w:color="auto" w:fill="FFFFFF"/>
          <w:lang w:bidi="ar"/>
        </w:rPr>
        <w:t>政府采购评审中出现招标文件第二部分投标人须知《前附表》“报价要求”第（2）条所列情形之一的，评审委员会应当启动异常低价投标（响应）审查程序。</w:t>
      </w:r>
    </w:p>
    <w:p w14:paraId="53C403CC">
      <w:pPr>
        <w:widowControl/>
        <w:shd w:val="clear" w:color="auto" w:fill="FFFFFF"/>
        <w:spacing w:after="120" w:afterLines="50" w:line="480" w:lineRule="atLeast"/>
        <w:ind w:firstLine="641"/>
        <w:textAlignment w:val="baseline"/>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BDFDD5">
      <w:pPr>
        <w:pStyle w:val="131"/>
        <w:spacing w:before="0"/>
        <w:ind w:firstLine="480"/>
        <w:rPr>
          <w:rFonts w:ascii="宋体" w:hAnsi="宋体" w:cs="宋体"/>
          <w:kern w:val="0"/>
          <w:szCs w:val="24"/>
        </w:rPr>
      </w:pPr>
      <w:r>
        <w:rPr>
          <w:rFonts w:hint="eastAsia" w:ascii="宋体" w:hAnsi="宋体" w:cs="宋体"/>
          <w:kern w:val="0"/>
          <w:szCs w:val="24"/>
        </w:rPr>
        <w:t>3.4.3对于未预留份额专门面向中小企业的政府采购服务项目，以及预留份额政府采购服务项目中的非预留部分标项，对小型和微型企业的投标报价给予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3C4207D6">
      <w:pPr>
        <w:spacing w:line="360" w:lineRule="auto"/>
        <w:ind w:firstLine="480" w:firstLineChars="200"/>
        <w:rPr>
          <w:rFonts w:ascii="宋体" w:hAnsi="宋体" w:cs="宋体"/>
          <w:sz w:val="24"/>
        </w:rPr>
      </w:pPr>
      <w:r>
        <w:rPr>
          <w:rFonts w:hint="eastAsia" w:ascii="宋体" w:hAnsi="宋体" w:cs="宋体"/>
          <w:bCs/>
          <w:kern w:val="0"/>
          <w:sz w:val="24"/>
        </w:rPr>
        <w:t>3.4.4</w:t>
      </w:r>
      <w:r>
        <w:rPr>
          <w:rFonts w:hint="eastAsia" w:ascii="宋体" w:hAnsi="宋体" w:cs="宋体"/>
          <w:b/>
          <w:kern w:val="0"/>
          <w:sz w:val="24"/>
        </w:rPr>
        <w:t xml:space="preserve"> </w:t>
      </w:r>
      <w:r>
        <w:rPr>
          <w:rFonts w:hint="eastAsia" w:ascii="宋体" w:hAnsi="宋体" w:cs="宋体"/>
          <w:sz w:val="24"/>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3BFF14C">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 xml:space="preserve">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  </w:t>
      </w:r>
      <w:r>
        <w:rPr>
          <w:rFonts w:hint="eastAsia" w:ascii="宋体" w:hAnsi="宋体" w:cs="宋体"/>
          <w:kern w:val="0"/>
          <w:sz w:val="24"/>
          <w:u w:val="single"/>
        </w:rPr>
        <w:t>1名</w:t>
      </w:r>
      <w:r>
        <w:rPr>
          <w:rFonts w:hint="eastAsia" w:ascii="宋体" w:hAnsi="宋体" w:cs="宋体"/>
          <w:kern w:val="0"/>
          <w:sz w:val="24"/>
        </w:rPr>
        <w:t>。</w:t>
      </w:r>
    </w:p>
    <w:p w14:paraId="0C7AC205">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2F47B63">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12F3F9A">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6203DCB4">
      <w:pPr>
        <w:pStyle w:val="131"/>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39FF39A">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16ACFC43">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6E6F647E">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691767A2">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751B1469">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848CC55">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17D8AF1C">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3BA64AB2">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4.2.7投标报价超过招标文件中规定的最高限价的；</w:t>
      </w:r>
    </w:p>
    <w:p w14:paraId="1476DCF9">
      <w:pPr>
        <w:spacing w:line="360" w:lineRule="auto"/>
        <w:ind w:firstLine="480" w:firstLineChars="200"/>
        <w:rPr>
          <w:rFonts w:ascii="宋体" w:hAnsi="宋体" w:cs="宋体"/>
          <w:kern w:val="0"/>
          <w:sz w:val="24"/>
        </w:rPr>
      </w:pPr>
      <w:r>
        <w:rPr>
          <w:rFonts w:hint="eastAsia" w:ascii="宋体" w:hAnsi="宋体" w:cs="宋体"/>
          <w:kern w:val="0"/>
          <w:sz w:val="24"/>
        </w:rPr>
        <w:t>4.2.8投标人对根据修正原则修正后的报价不确认的；</w:t>
      </w:r>
    </w:p>
    <w:p w14:paraId="154CB815">
      <w:pPr>
        <w:spacing w:line="360" w:lineRule="auto"/>
        <w:ind w:firstLine="480" w:firstLineChars="200"/>
        <w:rPr>
          <w:rFonts w:ascii="宋体" w:hAnsi="宋体" w:cs="宋体"/>
          <w:kern w:val="0"/>
          <w:sz w:val="24"/>
        </w:rPr>
      </w:pPr>
      <w:r>
        <w:rPr>
          <w:rFonts w:hint="eastAsia" w:ascii="宋体" w:hAnsi="宋体" w:cs="宋体"/>
          <w:kern w:val="0"/>
          <w:sz w:val="24"/>
        </w:rPr>
        <w:t xml:space="preserve">4.2.9 </w:t>
      </w:r>
      <w:r>
        <w:rPr>
          <w:rFonts w:hint="eastAsia" w:ascii="宋体" w:hAnsi="宋体" w:cs="宋体"/>
          <w:kern w:val="0"/>
          <w:sz w:val="24"/>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kern w:val="0"/>
          <w:sz w:val="24"/>
        </w:rPr>
        <w:t>；</w:t>
      </w:r>
    </w:p>
    <w:p w14:paraId="35F4A157">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4FAE322E">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2389D732">
      <w:pPr>
        <w:spacing w:line="360" w:lineRule="auto"/>
        <w:ind w:firstLine="480" w:firstLineChars="200"/>
      </w:pPr>
      <w:r>
        <w:rPr>
          <w:rFonts w:hint="eastAsia" w:ascii="宋体" w:hAnsi="宋体" w:cs="宋体"/>
          <w:kern w:val="0"/>
          <w:sz w:val="24"/>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14692122">
      <w:pPr>
        <w:spacing w:line="360" w:lineRule="auto"/>
        <w:ind w:firstLine="480" w:firstLineChars="200"/>
        <w:rPr>
          <w:rFonts w:ascii="宋体" w:hAnsi="宋体" w:cs="宋体"/>
          <w:kern w:val="0"/>
          <w:sz w:val="24"/>
        </w:rPr>
      </w:pPr>
      <w:r>
        <w:rPr>
          <w:rFonts w:hint="eastAsia" w:ascii="宋体" w:hAnsi="宋体" w:cs="宋体"/>
          <w:kern w:val="0"/>
          <w:sz w:val="24"/>
        </w:rPr>
        <w:t>4.2.13投标人仅提交备份投标文件，未在电子交易平台传输递交投标文件的，投标无效；</w:t>
      </w:r>
    </w:p>
    <w:p w14:paraId="4B02462A">
      <w:pPr>
        <w:spacing w:line="360" w:lineRule="auto"/>
        <w:ind w:firstLine="480" w:firstLineChars="200"/>
        <w:rPr>
          <w:rFonts w:ascii="宋体" w:hAnsi="宋体" w:cs="宋体"/>
          <w:kern w:val="0"/>
          <w:sz w:val="24"/>
        </w:rPr>
      </w:pPr>
      <w:r>
        <w:rPr>
          <w:rFonts w:hint="eastAsia" w:ascii="宋体" w:hAnsi="宋体" w:cs="宋体"/>
          <w:kern w:val="0"/>
          <w:sz w:val="24"/>
        </w:rPr>
        <w:t>4.2.14投标人未提供样品或提供的样品不满足采购需求实质性条件的，投标无效；</w:t>
      </w:r>
    </w:p>
    <w:p w14:paraId="0D56B472">
      <w:pPr>
        <w:pStyle w:val="3"/>
        <w:ind w:left="862" w:leftChars="205"/>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4.2.15 投标文件不满足招标文件的其它实质性要求的；</w:t>
      </w:r>
    </w:p>
    <w:p w14:paraId="5474379A">
      <w:pPr>
        <w:spacing w:line="360" w:lineRule="auto"/>
        <w:ind w:firstLine="480" w:firstLineChars="200"/>
        <w:rPr>
          <w:rFonts w:ascii="宋体" w:hAnsi="宋体" w:cs="宋体"/>
          <w:kern w:val="0"/>
          <w:sz w:val="24"/>
        </w:rPr>
      </w:pPr>
      <w:r>
        <w:rPr>
          <w:rFonts w:hint="eastAsia" w:ascii="宋体" w:hAnsi="宋体" w:cs="宋体"/>
          <w:kern w:val="0"/>
          <w:sz w:val="24"/>
        </w:rPr>
        <w:t>4.2.16法律、法规、规章（适用本市的）及省级以上规范性文件（适用本市的）规定的其他无效情形。</w:t>
      </w:r>
    </w:p>
    <w:p w14:paraId="311E34AB">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256C5192">
      <w:pPr>
        <w:pStyle w:val="24"/>
        <w:snapToGrid w:val="0"/>
        <w:spacing w:line="360" w:lineRule="auto"/>
        <w:rPr>
          <w:rFonts w:cs="宋体"/>
        </w:rPr>
      </w:pPr>
      <w:r>
        <w:rPr>
          <w:rFonts w:hint="eastAsia" w:cs="宋体"/>
        </w:rPr>
        <w:t>5.1符合专业条件的供应商或者对招标文件作实质响应的供应商不足3家的；</w:t>
      </w:r>
    </w:p>
    <w:p w14:paraId="48B09700">
      <w:pPr>
        <w:pStyle w:val="24"/>
        <w:snapToGrid w:val="0"/>
        <w:spacing w:line="360" w:lineRule="auto"/>
        <w:rPr>
          <w:rFonts w:cs="宋体"/>
        </w:rPr>
      </w:pPr>
      <w:r>
        <w:rPr>
          <w:rFonts w:hint="eastAsia" w:cs="宋体"/>
        </w:rPr>
        <w:t>5.2出现影响采购公正的违法、违规行为的；</w:t>
      </w:r>
    </w:p>
    <w:p w14:paraId="0A77F670">
      <w:pPr>
        <w:pStyle w:val="24"/>
        <w:snapToGrid w:val="0"/>
        <w:spacing w:line="360" w:lineRule="auto"/>
        <w:rPr>
          <w:rFonts w:cs="宋体"/>
        </w:rPr>
      </w:pPr>
      <w:r>
        <w:rPr>
          <w:rFonts w:hint="eastAsia" w:cs="宋体"/>
        </w:rPr>
        <w:t>5.3投标人的报价均超过了采购预算，采购人不能支付的；</w:t>
      </w:r>
    </w:p>
    <w:p w14:paraId="2A150BF8">
      <w:pPr>
        <w:pStyle w:val="24"/>
        <w:snapToGrid w:val="0"/>
        <w:spacing w:line="360" w:lineRule="auto"/>
        <w:rPr>
          <w:rFonts w:cs="宋体"/>
        </w:rPr>
      </w:pPr>
      <w:r>
        <w:rPr>
          <w:rFonts w:hint="eastAsia" w:cs="宋体"/>
        </w:rPr>
        <w:t>5.4因重大变故，采购任务取消的。</w:t>
      </w:r>
    </w:p>
    <w:p w14:paraId="6062632F">
      <w:pPr>
        <w:pStyle w:val="24"/>
        <w:snapToGrid w:val="0"/>
        <w:spacing w:line="360" w:lineRule="auto"/>
        <w:rPr>
          <w:rFonts w:cs="宋体"/>
        </w:rPr>
      </w:pPr>
      <w:r>
        <w:rPr>
          <w:rFonts w:hint="eastAsia" w:cs="宋体"/>
        </w:rPr>
        <w:t>废标后，采购代理机构应当将废标理由通知所有投标人。</w:t>
      </w:r>
    </w:p>
    <w:p w14:paraId="3CD1BCDC">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879B15C">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3010A446">
      <w:pPr>
        <w:pStyle w:val="24"/>
        <w:snapToGrid w:val="0"/>
        <w:spacing w:line="360" w:lineRule="auto"/>
        <w:rPr>
          <w:rFonts w:cs="宋体"/>
        </w:rPr>
      </w:pPr>
      <w:r>
        <w:rPr>
          <w:rFonts w:hint="eastAsia" w:cs="宋体"/>
        </w:rPr>
        <w:t>7.1未确定中标供应商的，终止本次政府采购活动，重新开展政府采购活动。</w:t>
      </w:r>
    </w:p>
    <w:p w14:paraId="260CD610">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67EC9FE5">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31FB40C9">
      <w:pPr>
        <w:pStyle w:val="24"/>
        <w:snapToGrid w:val="0"/>
        <w:spacing w:line="360" w:lineRule="auto"/>
        <w:rPr>
          <w:rFonts w:cs="宋体"/>
        </w:rPr>
      </w:pPr>
      <w:r>
        <w:rPr>
          <w:rFonts w:hint="eastAsia" w:cs="宋体"/>
        </w:rPr>
        <w:t>7.4政府采购合同已经履行，给采购人、供应商造成损失的，由责任人承担赔偿责任。</w:t>
      </w:r>
    </w:p>
    <w:p w14:paraId="6F92F940">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bookmarkEnd w:id="28"/>
    <w:p w14:paraId="1339614B">
      <w:pPr>
        <w:widowControl/>
        <w:adjustRightInd/>
        <w:jc w:val="left"/>
        <w:rPr>
          <w:rFonts w:ascii="宋体" w:hAnsi="宋体" w:cs="宋体"/>
          <w:b/>
          <w:sz w:val="36"/>
          <w:szCs w:val="36"/>
        </w:rPr>
      </w:pPr>
      <w:bookmarkStart w:id="399" w:name="第五部分"/>
      <w:bookmarkStart w:id="400" w:name="_Toc86217003"/>
      <w:r>
        <w:rPr>
          <w:rFonts w:ascii="宋体" w:hAnsi="宋体" w:cs="宋体"/>
          <w:b/>
          <w:sz w:val="36"/>
          <w:szCs w:val="36"/>
        </w:rPr>
        <w:br w:type="page"/>
      </w:r>
    </w:p>
    <w:p w14:paraId="27790330">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1BF4FCE5">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25F7D3CD">
      <w:pPr>
        <w:spacing w:line="480" w:lineRule="auto"/>
        <w:jc w:val="center"/>
        <w:rPr>
          <w:rFonts w:ascii="宋体" w:hAnsi="宋体" w:cs="宋体"/>
          <w:b/>
          <w:sz w:val="28"/>
          <w:szCs w:val="28"/>
        </w:rPr>
      </w:pPr>
    </w:p>
    <w:p w14:paraId="06D264EA">
      <w:pPr>
        <w:spacing w:line="480" w:lineRule="auto"/>
        <w:jc w:val="center"/>
        <w:rPr>
          <w:rFonts w:ascii="宋体" w:hAnsi="宋体" w:cs="宋体"/>
          <w:b/>
          <w:sz w:val="24"/>
        </w:rPr>
      </w:pPr>
    </w:p>
    <w:p w14:paraId="3E204398">
      <w:pPr>
        <w:spacing w:line="480" w:lineRule="auto"/>
        <w:jc w:val="center"/>
        <w:rPr>
          <w:rFonts w:ascii="宋体" w:hAnsi="宋体" w:cs="宋体"/>
          <w:b/>
          <w:sz w:val="24"/>
        </w:rPr>
      </w:pPr>
    </w:p>
    <w:p w14:paraId="571515D6">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58C69A10">
      <w:pPr>
        <w:spacing w:line="480" w:lineRule="auto"/>
        <w:jc w:val="center"/>
        <w:rPr>
          <w:rFonts w:ascii="宋体" w:hAnsi="宋体" w:cs="宋体"/>
          <w:b/>
          <w:sz w:val="36"/>
          <w:szCs w:val="36"/>
        </w:rPr>
      </w:pPr>
      <w:r>
        <w:rPr>
          <w:rFonts w:hint="eastAsia" w:ascii="宋体" w:hAnsi="宋体" w:cs="宋体"/>
          <w:b/>
          <w:sz w:val="36"/>
          <w:szCs w:val="36"/>
        </w:rPr>
        <w:t>（服务类）</w:t>
      </w:r>
    </w:p>
    <w:p w14:paraId="4A41711D">
      <w:pPr>
        <w:pStyle w:val="702"/>
        <w:ind w:firstLine="2843" w:firstLineChars="1180"/>
        <w:rPr>
          <w:rFonts w:ascii="宋体" w:hAnsi="宋体" w:cs="宋体"/>
          <w:b/>
          <w:szCs w:val="24"/>
        </w:rPr>
      </w:pPr>
      <w:r>
        <w:rPr>
          <w:rFonts w:hint="eastAsia" w:ascii="宋体" w:hAnsi="宋体" w:cs="宋体"/>
          <w:b/>
          <w:szCs w:val="24"/>
        </w:rPr>
        <w:t>第一部分 合同书</w:t>
      </w:r>
    </w:p>
    <w:p w14:paraId="36DBAFC5">
      <w:pPr>
        <w:spacing w:before="120" w:line="22" w:lineRule="atLeast"/>
        <w:rPr>
          <w:rFonts w:ascii="宋体" w:hAnsi="宋体" w:cs="宋体"/>
          <w:sz w:val="24"/>
        </w:rPr>
      </w:pPr>
    </w:p>
    <w:p w14:paraId="4F734CC9">
      <w:pPr>
        <w:pStyle w:val="3"/>
      </w:pPr>
    </w:p>
    <w:p w14:paraId="70545025">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内外场维护（高速）</w:t>
      </w:r>
    </w:p>
    <w:p w14:paraId="38290C60">
      <w:pPr>
        <w:pStyle w:val="599"/>
        <w:spacing w:before="120" w:line="22" w:lineRule="atLeast"/>
        <w:rPr>
          <w:rFonts w:ascii="宋体" w:hAnsi="宋体" w:eastAsia="宋体" w:cs="宋体"/>
          <w:szCs w:val="24"/>
        </w:rPr>
      </w:pPr>
    </w:p>
    <w:p w14:paraId="0EF805FC">
      <w:pPr>
        <w:pStyle w:val="599"/>
        <w:spacing w:before="120" w:line="22" w:lineRule="atLeast"/>
        <w:rPr>
          <w:rFonts w:ascii="宋体" w:hAnsi="宋体" w:eastAsia="宋体" w:cs="宋体"/>
          <w:szCs w:val="24"/>
        </w:rPr>
      </w:pPr>
    </w:p>
    <w:p w14:paraId="0DB0655F">
      <w:pPr>
        <w:rPr>
          <w:rFonts w:ascii="宋体" w:hAnsi="宋体" w:cs="宋体"/>
          <w:sz w:val="24"/>
        </w:rPr>
      </w:pPr>
    </w:p>
    <w:p w14:paraId="657E900E">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杭州市公安局 </w:t>
      </w:r>
    </w:p>
    <w:p w14:paraId="627E7F14">
      <w:pPr>
        <w:spacing w:before="120" w:line="22" w:lineRule="atLeast"/>
        <w:rPr>
          <w:rFonts w:ascii="宋体" w:hAnsi="宋体" w:cs="宋体"/>
          <w:sz w:val="24"/>
        </w:rPr>
      </w:pPr>
    </w:p>
    <w:p w14:paraId="2A5CD6EC">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0F2592E1">
      <w:pPr>
        <w:spacing w:before="120" w:line="22" w:lineRule="atLeast"/>
        <w:rPr>
          <w:rFonts w:ascii="宋体" w:hAnsi="宋体" w:cs="宋体"/>
          <w:sz w:val="24"/>
        </w:rPr>
      </w:pPr>
    </w:p>
    <w:p w14:paraId="3D253F00">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杭州市                                   </w:t>
      </w:r>
    </w:p>
    <w:p w14:paraId="5CE369F9">
      <w:pPr>
        <w:spacing w:before="120" w:line="22" w:lineRule="atLeast"/>
        <w:rPr>
          <w:rFonts w:ascii="宋体" w:hAnsi="宋体" w:cs="宋体"/>
          <w:sz w:val="24"/>
        </w:rPr>
      </w:pPr>
    </w:p>
    <w:p w14:paraId="0B736A49">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2026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5D46BB">
      <w:pPr>
        <w:widowControl/>
        <w:jc w:val="left"/>
        <w:rPr>
          <w:rFonts w:ascii="宋体" w:hAnsi="宋体" w:cs="宋体"/>
          <w:kern w:val="0"/>
          <w:sz w:val="24"/>
        </w:rPr>
        <w:sectPr>
          <w:pgSz w:w="11907" w:h="16840"/>
          <w:pgMar w:top="1474" w:right="1814" w:bottom="1474" w:left="1814" w:header="851" w:footer="851" w:gutter="0"/>
          <w:cols w:space="720" w:num="1"/>
        </w:sectPr>
      </w:pPr>
    </w:p>
    <w:p w14:paraId="1E1D408C">
      <w:pPr>
        <w:rPr>
          <w:rFonts w:ascii="宋体" w:hAnsi="宋体" w:cs="宋体"/>
          <w:b/>
          <w:sz w:val="24"/>
        </w:rPr>
      </w:pPr>
    </w:p>
    <w:p w14:paraId="3FD2F137">
      <w:pPr>
        <w:spacing w:line="560" w:lineRule="exact"/>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 xml:space="preserve">杭州市公安局 </w:t>
      </w:r>
      <w:r>
        <w:rPr>
          <w:rFonts w:hint="eastAsia" w:ascii="宋体" w:hAnsi="宋体"/>
          <w:sz w:val="24"/>
        </w:rPr>
        <w:t>以</w:t>
      </w:r>
      <w:r>
        <w:rPr>
          <w:rFonts w:ascii="宋体" w:hAnsi="宋体"/>
          <w:sz w:val="24"/>
          <w:u w:val="single"/>
        </w:rPr>
        <w:t xml:space="preserve">  </w:t>
      </w:r>
      <w:r>
        <w:rPr>
          <w:rFonts w:hint="eastAsia" w:ascii="宋体" w:hAnsi="宋体" w:cs="宋体"/>
          <w:sz w:val="24"/>
          <w:u w:val="single"/>
        </w:rPr>
        <w:t xml:space="preserve">公开招标 </w:t>
      </w:r>
      <w:r>
        <w:rPr>
          <w:rFonts w:ascii="宋体" w:hAnsi="宋体"/>
          <w:sz w:val="24"/>
          <w:u w:val="single"/>
        </w:rPr>
        <w:t xml:space="preserve">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内外场维护（高速）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w:t>
      </w:r>
      <w:r>
        <w:rPr>
          <w:rFonts w:hint="eastAsia" w:ascii="宋体" w:hAnsi="宋体" w:cs="宋体"/>
          <w:sz w:val="24"/>
          <w:u w:val="single"/>
        </w:rPr>
        <w:t>评标委员会</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4924716E">
      <w:pPr>
        <w:spacing w:line="560" w:lineRule="exact"/>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hint="eastAsia" w:ascii="宋体" w:hAnsi="宋体" w:cs="宋体"/>
          <w:sz w:val="24"/>
          <w:u w:val="single"/>
        </w:rPr>
        <w:t>杭州市公安局</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标或者成交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59A27F29">
      <w:pPr>
        <w:spacing w:line="560" w:lineRule="exact"/>
        <w:ind w:firstLine="482" w:firstLineChars="200"/>
        <w:outlineLvl w:val="0"/>
        <w:rPr>
          <w:rFonts w:ascii="宋体" w:hAnsi="宋体"/>
          <w:sz w:val="24"/>
        </w:rPr>
      </w:pPr>
      <w:bookmarkStart w:id="401" w:name="_Toc28855"/>
      <w:bookmarkStart w:id="402" w:name="_Toc19273"/>
      <w:bookmarkStart w:id="403" w:name="_Toc20421"/>
      <w:bookmarkStart w:id="404" w:name="_Toc22967"/>
      <w:bookmarkStart w:id="405" w:name="_Toc15367"/>
      <w:r>
        <w:rPr>
          <w:rFonts w:ascii="宋体" w:hAnsi="宋体"/>
          <w:b/>
          <w:sz w:val="24"/>
        </w:rPr>
        <w:t xml:space="preserve">1.1 </w:t>
      </w:r>
      <w:r>
        <w:rPr>
          <w:rFonts w:hint="eastAsia" w:ascii="宋体" w:hAnsi="宋体"/>
          <w:b/>
          <w:sz w:val="24"/>
        </w:rPr>
        <w:t>合同组成部分</w:t>
      </w:r>
      <w:bookmarkEnd w:id="401"/>
      <w:bookmarkEnd w:id="402"/>
      <w:bookmarkEnd w:id="403"/>
      <w:bookmarkEnd w:id="404"/>
      <w:bookmarkEnd w:id="405"/>
    </w:p>
    <w:p w14:paraId="1CC0A96B">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9A9E8F3">
      <w:pPr>
        <w:spacing w:line="560" w:lineRule="exact"/>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5D52D5A0">
      <w:pPr>
        <w:spacing w:line="560" w:lineRule="exact"/>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22090BFC">
      <w:pPr>
        <w:spacing w:line="560" w:lineRule="exact"/>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3D0BAB55">
      <w:pPr>
        <w:spacing w:line="560" w:lineRule="exact"/>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2CEAEA55">
      <w:pPr>
        <w:spacing w:line="560" w:lineRule="exact"/>
        <w:ind w:firstLine="480" w:firstLineChars="200"/>
        <w:rPr>
          <w:rFonts w:ascii="宋体" w:hAnsi="宋体"/>
          <w:sz w:val="24"/>
        </w:rPr>
      </w:pPr>
      <w:r>
        <w:rPr>
          <w:rFonts w:ascii="宋体" w:hAnsi="宋体"/>
          <w:sz w:val="24"/>
        </w:rPr>
        <w:t xml:space="preserve">1.1.5 </w:t>
      </w:r>
      <w:r>
        <w:rPr>
          <w:rFonts w:hint="eastAsia" w:ascii="宋体" w:hAnsi="宋体"/>
          <w:sz w:val="24"/>
        </w:rPr>
        <w:t>其他相关文件。</w:t>
      </w:r>
    </w:p>
    <w:p w14:paraId="1D658F0B">
      <w:pPr>
        <w:spacing w:line="560" w:lineRule="exact"/>
        <w:ind w:firstLine="482" w:firstLineChars="200"/>
        <w:outlineLvl w:val="0"/>
        <w:rPr>
          <w:rFonts w:ascii="宋体" w:hAnsi="宋体"/>
          <w:b/>
          <w:sz w:val="24"/>
        </w:rPr>
      </w:pPr>
      <w:bookmarkStart w:id="406" w:name="_Toc6311"/>
      <w:bookmarkStart w:id="407" w:name="_Toc18585"/>
      <w:bookmarkStart w:id="408" w:name="_Toc22185"/>
      <w:bookmarkStart w:id="409" w:name="_Toc6773"/>
      <w:bookmarkStart w:id="410" w:name="_Toc2918"/>
      <w:r>
        <w:rPr>
          <w:rFonts w:ascii="宋体" w:hAnsi="宋体"/>
          <w:b/>
          <w:sz w:val="24"/>
        </w:rPr>
        <w:t xml:space="preserve">1.2 </w:t>
      </w:r>
      <w:r>
        <w:rPr>
          <w:rFonts w:hint="eastAsia" w:ascii="宋体" w:hAnsi="宋体"/>
          <w:b/>
          <w:sz w:val="24"/>
        </w:rPr>
        <w:t>标的</w:t>
      </w:r>
      <w:bookmarkEnd w:id="406"/>
      <w:bookmarkEnd w:id="407"/>
      <w:bookmarkEnd w:id="408"/>
      <w:bookmarkEnd w:id="409"/>
      <w:bookmarkEnd w:id="410"/>
    </w:p>
    <w:p w14:paraId="37129DE0">
      <w:pPr>
        <w:spacing w:line="560" w:lineRule="exact"/>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hint="eastAsia" w:ascii="宋体" w:hAnsi="宋体" w:cs="宋体"/>
          <w:sz w:val="24"/>
          <w:u w:val="single"/>
        </w:rPr>
        <w:t>杭州市公安局交通管理支队管辖范围内的高速道路的电警、监控、测速仪、无线通讯基站以及高速大队、高速检查站内的计算机、打印机、服务器、监控等科技设备日常维保，同时包括日常巡查、协调和配合维修、前端网络维护等</w:t>
      </w:r>
      <w:r>
        <w:rPr>
          <w:rFonts w:hint="eastAsia" w:ascii="宋体" w:hAnsi="宋体"/>
          <w:sz w:val="24"/>
          <w:u w:val="single"/>
        </w:rPr>
        <w:t>。</w:t>
      </w:r>
    </w:p>
    <w:p w14:paraId="4F464102">
      <w:pPr>
        <w:spacing w:line="560" w:lineRule="exact"/>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hint="eastAsia" w:ascii="宋体" w:hAnsi="宋体"/>
          <w:sz w:val="24"/>
          <w:u w:val="single"/>
        </w:rPr>
        <w:t>据采购文件确定的技术指标或者服务要求确定验收指标和标准。未进行相应约定的，应当符合国家强制性规定、政策要求、安全标准、行业和企业有关标准等；</w:t>
      </w:r>
    </w:p>
    <w:p w14:paraId="3ABD5C2C">
      <w:pPr>
        <w:spacing w:line="560" w:lineRule="exact"/>
        <w:ind w:firstLine="480" w:firstLineChars="200"/>
        <w:rPr>
          <w:rFonts w:ascii="宋体" w:hAnsi="宋体"/>
          <w:sz w:val="24"/>
        </w:rPr>
      </w:pPr>
      <w:r>
        <w:rPr>
          <w:rFonts w:ascii="宋体" w:hAnsi="宋体"/>
          <w:sz w:val="24"/>
        </w:rPr>
        <w:t xml:space="preserve">1.2.3 </w:t>
      </w:r>
      <w:r>
        <w:rPr>
          <w:rFonts w:hint="eastAsia" w:ascii="宋体" w:hAnsi="宋体"/>
          <w:sz w:val="24"/>
        </w:rPr>
        <w:t>技术保障：</w:t>
      </w:r>
      <w:r>
        <w:rPr>
          <w:rFonts w:hint="eastAsia" w:ascii="宋体" w:hAnsi="宋体"/>
          <w:sz w:val="24"/>
          <w:u w:val="single"/>
        </w:rPr>
        <w:t>根据合同确定的技术指标或者服务要求确定验收指标和标准。未进行相应约定的，应当符合国家强制性规定、政策要求、安全标准、行业和企业有关标准等</w:t>
      </w:r>
      <w:r>
        <w:rPr>
          <w:rFonts w:hint="eastAsia" w:ascii="宋体" w:hAnsi="宋体"/>
          <w:sz w:val="24"/>
        </w:rPr>
        <w:t>；</w:t>
      </w:r>
    </w:p>
    <w:p w14:paraId="381796E9">
      <w:pPr>
        <w:spacing w:line="560" w:lineRule="exact"/>
        <w:ind w:firstLine="480" w:firstLineChars="200"/>
        <w:rPr>
          <w:rFonts w:ascii="宋体" w:hAnsi="宋体"/>
          <w:sz w:val="24"/>
        </w:rPr>
      </w:pPr>
      <w:r>
        <w:rPr>
          <w:rFonts w:hint="eastAsia" w:ascii="宋体" w:hAnsi="宋体"/>
          <w:sz w:val="24"/>
        </w:rPr>
        <w:t>1.2.4 服务人员组成：</w:t>
      </w:r>
      <w:r>
        <w:rPr>
          <w:rFonts w:hint="eastAsia" w:ascii="宋体" w:hAnsi="宋体"/>
          <w:sz w:val="24"/>
          <w:u w:val="single"/>
        </w:rPr>
        <w:t>详见附件二</w:t>
      </w:r>
      <w:r>
        <w:rPr>
          <w:rFonts w:ascii="宋体" w:hAnsi="宋体"/>
          <w:sz w:val="24"/>
          <w:u w:val="single"/>
        </w:rPr>
        <w:t xml:space="preserve"> </w:t>
      </w:r>
      <w:r>
        <w:rPr>
          <w:rFonts w:hint="eastAsia" w:ascii="宋体" w:hAnsi="宋体"/>
          <w:sz w:val="24"/>
        </w:rPr>
        <w:t>；</w:t>
      </w:r>
    </w:p>
    <w:p w14:paraId="54683359">
      <w:pPr>
        <w:spacing w:line="560" w:lineRule="exact"/>
        <w:ind w:firstLine="480" w:firstLineChars="200"/>
        <w:rPr>
          <w:rFonts w:ascii="宋体" w:hAnsi="宋体"/>
          <w:sz w:val="24"/>
        </w:rPr>
      </w:pPr>
      <w:r>
        <w:rPr>
          <w:rFonts w:hint="eastAsia" w:ascii="宋体" w:hAnsi="宋体"/>
          <w:sz w:val="24"/>
        </w:rPr>
        <w:t xml:space="preserve">1.2.5合同 </w:t>
      </w:r>
      <w:r>
        <w:rPr>
          <w:rFonts w:hint="eastAsia" w:ascii="宋体" w:hAnsi="宋体" w:cs="宋体"/>
          <w:sz w:val="24"/>
          <w:u w:val="single"/>
        </w:rPr>
        <w:t xml:space="preserve">  否  </w:t>
      </w:r>
      <w:r>
        <w:rPr>
          <w:rFonts w:hint="eastAsia" w:ascii="宋体" w:hAnsi="宋体"/>
          <w:sz w:val="24"/>
        </w:rPr>
        <w:t>（是/否）涉及货物。若涉及货物的，则：</w:t>
      </w:r>
    </w:p>
    <w:p w14:paraId="1BE82AC0">
      <w:pPr>
        <w:spacing w:line="560" w:lineRule="exact"/>
        <w:ind w:firstLine="480" w:firstLineChars="200"/>
        <w:rPr>
          <w:rFonts w:ascii="宋体" w:hAnsi="宋体"/>
          <w:sz w:val="24"/>
        </w:rPr>
      </w:pPr>
      <w:bookmarkStart w:id="411" w:name="_Toc5635"/>
      <w:bookmarkStart w:id="412" w:name="_Toc13918"/>
      <w:bookmarkStart w:id="413" w:name="_Toc21124"/>
      <w:bookmarkStart w:id="414" w:name="_Toc1386"/>
      <w:bookmarkStart w:id="415" w:name="_Toc4929"/>
      <w:r>
        <w:rPr>
          <w:rFonts w:hint="eastAsia" w:ascii="宋体" w:hAnsi="宋体"/>
          <w:sz w:val="24"/>
        </w:rPr>
        <w:t>1.2.5.1 货物名称、品牌、规格型号、花色：</w:t>
      </w:r>
      <w:r>
        <w:rPr>
          <w:rFonts w:hint="eastAsia" w:ascii="宋体" w:hAnsi="宋体" w:cs="宋体"/>
          <w:sz w:val="24"/>
          <w:u w:val="single"/>
        </w:rPr>
        <w:t xml:space="preserve">    /      </w:t>
      </w:r>
      <w:r>
        <w:rPr>
          <w:rFonts w:hint="eastAsia" w:ascii="宋体" w:hAnsi="宋体"/>
          <w:sz w:val="24"/>
        </w:rPr>
        <w:t>；</w:t>
      </w:r>
    </w:p>
    <w:p w14:paraId="54A52025">
      <w:pPr>
        <w:spacing w:line="560" w:lineRule="exact"/>
        <w:ind w:firstLine="480" w:firstLineChars="200"/>
        <w:rPr>
          <w:rFonts w:ascii="宋体" w:hAnsi="宋体"/>
          <w:sz w:val="24"/>
        </w:rPr>
      </w:pPr>
      <w:r>
        <w:rPr>
          <w:rFonts w:hint="eastAsia" w:ascii="宋体" w:hAnsi="宋体"/>
          <w:sz w:val="24"/>
        </w:rPr>
        <w:t>1.2.5.2 货物数量：</w:t>
      </w:r>
      <w:r>
        <w:rPr>
          <w:rFonts w:hint="eastAsia" w:ascii="宋体" w:hAnsi="宋体" w:cs="宋体"/>
          <w:sz w:val="24"/>
          <w:u w:val="single"/>
        </w:rPr>
        <w:t xml:space="preserve">   /   </w:t>
      </w:r>
      <w:r>
        <w:rPr>
          <w:rFonts w:hint="eastAsia" w:ascii="宋体" w:hAnsi="宋体"/>
          <w:sz w:val="24"/>
        </w:rPr>
        <w:t>；</w:t>
      </w:r>
    </w:p>
    <w:p w14:paraId="1DB511B1">
      <w:pPr>
        <w:spacing w:line="560" w:lineRule="exact"/>
        <w:ind w:firstLine="480" w:firstLineChars="200"/>
        <w:rPr>
          <w:rFonts w:ascii="宋体" w:hAnsi="宋体"/>
          <w:sz w:val="24"/>
        </w:rPr>
      </w:pPr>
      <w:r>
        <w:rPr>
          <w:rFonts w:hint="eastAsia" w:ascii="宋体" w:hAnsi="宋体"/>
          <w:sz w:val="24"/>
        </w:rPr>
        <w:t>1.2.5.3 货物质量：</w:t>
      </w:r>
      <w:r>
        <w:rPr>
          <w:rFonts w:hint="eastAsia" w:ascii="宋体" w:hAnsi="宋体"/>
          <w:sz w:val="24"/>
          <w:u w:val="single"/>
        </w:rPr>
        <w:t xml:space="preserve">   </w:t>
      </w:r>
      <w:r>
        <w:rPr>
          <w:rFonts w:hint="eastAsia" w:ascii="宋体" w:hAnsi="宋体" w:cs="宋体"/>
          <w:sz w:val="24"/>
          <w:u w:val="single"/>
        </w:rPr>
        <w:t xml:space="preserve">/    </w:t>
      </w:r>
      <w:r>
        <w:rPr>
          <w:rFonts w:hint="eastAsia" w:ascii="宋体" w:hAnsi="宋体"/>
          <w:sz w:val="24"/>
        </w:rPr>
        <w:t>；</w:t>
      </w:r>
    </w:p>
    <w:p w14:paraId="0A8A4D3C">
      <w:pPr>
        <w:spacing w:line="560" w:lineRule="exact"/>
        <w:ind w:firstLine="482" w:firstLineChars="200"/>
        <w:outlineLvl w:val="0"/>
        <w:rPr>
          <w:rFonts w:ascii="宋体" w:hAnsi="宋体"/>
          <w:b/>
          <w:sz w:val="24"/>
        </w:rPr>
      </w:pPr>
      <w:r>
        <w:rPr>
          <w:rFonts w:ascii="宋体" w:hAnsi="宋体"/>
          <w:b/>
          <w:sz w:val="24"/>
        </w:rPr>
        <w:t>1.3 价款</w:t>
      </w:r>
      <w:bookmarkEnd w:id="411"/>
      <w:bookmarkEnd w:id="412"/>
      <w:bookmarkEnd w:id="413"/>
      <w:bookmarkEnd w:id="414"/>
      <w:bookmarkEnd w:id="415"/>
    </w:p>
    <w:p w14:paraId="2D46EE8D">
      <w:pPr>
        <w:spacing w:line="560" w:lineRule="exact"/>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1.3.2 </w:t>
      </w:r>
      <w:r>
        <w:rPr>
          <w:rFonts w:hint="eastAsia" w:ascii="宋体" w:hAnsi="宋体" w:cs="宋体"/>
          <w:sz w:val="24"/>
        </w:rPr>
        <w:t>条款规定的计价方式计价。</w:t>
      </w:r>
    </w:p>
    <w:p w14:paraId="2D8CD13B">
      <w:pPr>
        <w:spacing w:line="560" w:lineRule="exact"/>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3419C644">
      <w:pPr>
        <w:spacing w:line="560" w:lineRule="exact"/>
        <w:ind w:firstLine="480" w:firstLineChars="200"/>
        <w:rPr>
          <w:rFonts w:ascii="宋体" w:hAnsi="宋体"/>
          <w:sz w:val="24"/>
          <w:u w:val="single"/>
        </w:rPr>
      </w:pPr>
      <w:r>
        <w:rPr>
          <w:rFonts w:ascii="宋体" w:hAnsi="宋体"/>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939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6A44919">
            <w:pPr>
              <w:pStyle w:val="320"/>
              <w:spacing w:line="560" w:lineRule="exact"/>
              <w:jc w:val="center"/>
              <w:rPr>
                <w:rFonts w:hAnsi="宋体"/>
                <w:sz w:val="24"/>
                <w:szCs w:val="24"/>
              </w:rPr>
            </w:pPr>
            <w:r>
              <w:rPr>
                <w:rFonts w:hAnsi="宋体"/>
                <w:sz w:val="24"/>
                <w:szCs w:val="24"/>
              </w:rPr>
              <w:t>序号</w:t>
            </w:r>
          </w:p>
        </w:tc>
        <w:tc>
          <w:tcPr>
            <w:tcW w:w="3402" w:type="dxa"/>
            <w:vAlign w:val="center"/>
          </w:tcPr>
          <w:p w14:paraId="5F30D214">
            <w:pPr>
              <w:pStyle w:val="320"/>
              <w:spacing w:line="560" w:lineRule="exact"/>
              <w:ind w:firstLine="200"/>
              <w:jc w:val="center"/>
              <w:rPr>
                <w:rFonts w:hAnsi="宋体"/>
                <w:sz w:val="24"/>
                <w:szCs w:val="24"/>
              </w:rPr>
            </w:pPr>
            <w:r>
              <w:rPr>
                <w:rFonts w:hint="eastAsia" w:hAnsi="宋体"/>
                <w:sz w:val="24"/>
                <w:szCs w:val="24"/>
              </w:rPr>
              <w:t>分项名称</w:t>
            </w:r>
          </w:p>
        </w:tc>
        <w:tc>
          <w:tcPr>
            <w:tcW w:w="2552" w:type="dxa"/>
            <w:vAlign w:val="center"/>
          </w:tcPr>
          <w:p w14:paraId="09E4CF9E">
            <w:pPr>
              <w:pStyle w:val="320"/>
              <w:spacing w:line="560" w:lineRule="exact"/>
              <w:jc w:val="center"/>
              <w:rPr>
                <w:rFonts w:hAnsi="宋体"/>
                <w:sz w:val="24"/>
                <w:szCs w:val="24"/>
              </w:rPr>
            </w:pPr>
            <w:r>
              <w:rPr>
                <w:rFonts w:hAnsi="宋体"/>
                <w:sz w:val="24"/>
                <w:szCs w:val="24"/>
              </w:rPr>
              <w:t>分项价格</w:t>
            </w:r>
          </w:p>
        </w:tc>
      </w:tr>
      <w:tr w14:paraId="33C3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95DB62">
            <w:pPr>
              <w:pStyle w:val="320"/>
              <w:spacing w:line="560" w:lineRule="exact"/>
              <w:ind w:firstLine="200"/>
              <w:jc w:val="center"/>
              <w:rPr>
                <w:rFonts w:hAnsi="宋体"/>
                <w:sz w:val="24"/>
                <w:szCs w:val="24"/>
              </w:rPr>
            </w:pPr>
          </w:p>
        </w:tc>
        <w:tc>
          <w:tcPr>
            <w:tcW w:w="3402" w:type="dxa"/>
            <w:vAlign w:val="center"/>
          </w:tcPr>
          <w:p w14:paraId="6841711B">
            <w:pPr>
              <w:pStyle w:val="320"/>
              <w:spacing w:line="560" w:lineRule="exact"/>
              <w:ind w:firstLine="200"/>
              <w:jc w:val="center"/>
              <w:rPr>
                <w:rFonts w:hAnsi="宋体"/>
                <w:sz w:val="24"/>
                <w:szCs w:val="24"/>
              </w:rPr>
            </w:pPr>
          </w:p>
        </w:tc>
        <w:tc>
          <w:tcPr>
            <w:tcW w:w="2552" w:type="dxa"/>
            <w:vAlign w:val="center"/>
          </w:tcPr>
          <w:p w14:paraId="6A0237E8">
            <w:pPr>
              <w:pStyle w:val="320"/>
              <w:spacing w:line="560" w:lineRule="exact"/>
              <w:ind w:firstLine="200"/>
              <w:jc w:val="center"/>
              <w:rPr>
                <w:rFonts w:hAnsi="宋体"/>
                <w:sz w:val="24"/>
                <w:szCs w:val="24"/>
              </w:rPr>
            </w:pPr>
          </w:p>
        </w:tc>
      </w:tr>
      <w:tr w14:paraId="3D5D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AE443D8">
            <w:pPr>
              <w:pStyle w:val="320"/>
              <w:spacing w:line="560" w:lineRule="exact"/>
              <w:ind w:firstLine="200"/>
              <w:jc w:val="center"/>
              <w:rPr>
                <w:rFonts w:hAnsi="宋体"/>
                <w:sz w:val="24"/>
                <w:szCs w:val="24"/>
              </w:rPr>
            </w:pPr>
          </w:p>
        </w:tc>
        <w:tc>
          <w:tcPr>
            <w:tcW w:w="3402" w:type="dxa"/>
            <w:vAlign w:val="center"/>
          </w:tcPr>
          <w:p w14:paraId="4D65F696">
            <w:pPr>
              <w:pStyle w:val="320"/>
              <w:spacing w:line="560" w:lineRule="exact"/>
              <w:ind w:firstLine="200"/>
              <w:jc w:val="center"/>
              <w:rPr>
                <w:rFonts w:hAnsi="宋体"/>
                <w:sz w:val="24"/>
                <w:szCs w:val="24"/>
              </w:rPr>
            </w:pPr>
          </w:p>
        </w:tc>
        <w:tc>
          <w:tcPr>
            <w:tcW w:w="2552" w:type="dxa"/>
            <w:vAlign w:val="center"/>
          </w:tcPr>
          <w:p w14:paraId="742A819C">
            <w:pPr>
              <w:pStyle w:val="320"/>
              <w:spacing w:line="560" w:lineRule="exact"/>
              <w:ind w:firstLine="200"/>
              <w:jc w:val="center"/>
              <w:rPr>
                <w:rFonts w:hAnsi="宋体"/>
                <w:sz w:val="24"/>
                <w:szCs w:val="24"/>
              </w:rPr>
            </w:pPr>
          </w:p>
        </w:tc>
      </w:tr>
      <w:tr w14:paraId="1649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476F76E">
            <w:pPr>
              <w:pStyle w:val="320"/>
              <w:spacing w:line="560" w:lineRule="exact"/>
              <w:ind w:firstLine="200"/>
              <w:jc w:val="center"/>
              <w:rPr>
                <w:rFonts w:hAnsi="宋体"/>
                <w:sz w:val="24"/>
                <w:szCs w:val="24"/>
              </w:rPr>
            </w:pPr>
          </w:p>
        </w:tc>
        <w:tc>
          <w:tcPr>
            <w:tcW w:w="3402" w:type="dxa"/>
            <w:vAlign w:val="center"/>
          </w:tcPr>
          <w:p w14:paraId="5E1D7869">
            <w:pPr>
              <w:pStyle w:val="320"/>
              <w:spacing w:line="560" w:lineRule="exact"/>
              <w:ind w:firstLine="200"/>
              <w:jc w:val="center"/>
              <w:rPr>
                <w:rFonts w:hAnsi="宋体"/>
                <w:sz w:val="24"/>
                <w:szCs w:val="24"/>
              </w:rPr>
            </w:pPr>
          </w:p>
        </w:tc>
        <w:tc>
          <w:tcPr>
            <w:tcW w:w="2552" w:type="dxa"/>
            <w:vAlign w:val="center"/>
          </w:tcPr>
          <w:p w14:paraId="18A407B8">
            <w:pPr>
              <w:pStyle w:val="320"/>
              <w:spacing w:line="560" w:lineRule="exact"/>
              <w:ind w:firstLine="200"/>
              <w:jc w:val="center"/>
              <w:rPr>
                <w:rFonts w:hAnsi="宋体"/>
                <w:sz w:val="24"/>
                <w:szCs w:val="24"/>
              </w:rPr>
            </w:pPr>
          </w:p>
        </w:tc>
      </w:tr>
      <w:tr w14:paraId="00E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F69D19">
            <w:pPr>
              <w:pStyle w:val="320"/>
              <w:spacing w:line="560" w:lineRule="exact"/>
              <w:ind w:firstLine="200"/>
              <w:jc w:val="center"/>
              <w:rPr>
                <w:rFonts w:hAnsi="宋体"/>
                <w:sz w:val="24"/>
                <w:szCs w:val="24"/>
              </w:rPr>
            </w:pPr>
          </w:p>
        </w:tc>
        <w:tc>
          <w:tcPr>
            <w:tcW w:w="3402" w:type="dxa"/>
            <w:vAlign w:val="center"/>
          </w:tcPr>
          <w:p w14:paraId="0AE0F142">
            <w:pPr>
              <w:pStyle w:val="320"/>
              <w:spacing w:line="560" w:lineRule="exact"/>
              <w:ind w:firstLine="200"/>
              <w:jc w:val="center"/>
              <w:rPr>
                <w:rFonts w:hAnsi="宋体"/>
                <w:sz w:val="24"/>
                <w:szCs w:val="24"/>
              </w:rPr>
            </w:pPr>
          </w:p>
        </w:tc>
        <w:tc>
          <w:tcPr>
            <w:tcW w:w="2552" w:type="dxa"/>
            <w:vAlign w:val="center"/>
          </w:tcPr>
          <w:p w14:paraId="7C26C99E">
            <w:pPr>
              <w:pStyle w:val="320"/>
              <w:spacing w:line="560" w:lineRule="exact"/>
              <w:ind w:firstLine="200"/>
              <w:jc w:val="center"/>
              <w:rPr>
                <w:rFonts w:hAnsi="宋体"/>
                <w:sz w:val="24"/>
                <w:szCs w:val="24"/>
              </w:rPr>
            </w:pPr>
          </w:p>
        </w:tc>
      </w:tr>
      <w:tr w14:paraId="654B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DC83995">
            <w:pPr>
              <w:pStyle w:val="320"/>
              <w:spacing w:line="560" w:lineRule="exact"/>
              <w:ind w:firstLine="200"/>
              <w:jc w:val="center"/>
              <w:rPr>
                <w:rFonts w:hAnsi="宋体"/>
                <w:sz w:val="24"/>
                <w:szCs w:val="24"/>
              </w:rPr>
            </w:pPr>
            <w:r>
              <w:rPr>
                <w:rFonts w:hint="eastAsia" w:hAnsi="宋体"/>
                <w:sz w:val="24"/>
                <w:szCs w:val="24"/>
              </w:rPr>
              <w:t>总价</w:t>
            </w:r>
          </w:p>
        </w:tc>
        <w:tc>
          <w:tcPr>
            <w:tcW w:w="2552" w:type="dxa"/>
            <w:vAlign w:val="center"/>
          </w:tcPr>
          <w:p w14:paraId="2ACE0A75">
            <w:pPr>
              <w:pStyle w:val="320"/>
              <w:spacing w:line="560" w:lineRule="exact"/>
              <w:ind w:firstLine="200"/>
              <w:jc w:val="center"/>
              <w:rPr>
                <w:rFonts w:hAnsi="宋体"/>
                <w:sz w:val="24"/>
                <w:szCs w:val="24"/>
              </w:rPr>
            </w:pPr>
          </w:p>
        </w:tc>
      </w:tr>
    </w:tbl>
    <w:p w14:paraId="2E8C8AE2">
      <w:pPr>
        <w:spacing w:line="560" w:lineRule="exact"/>
        <w:ind w:firstLine="480" w:firstLineChars="200"/>
        <w:rPr>
          <w:rFonts w:ascii="宋体" w:hAnsi="宋体"/>
          <w:sz w:val="24"/>
        </w:rPr>
      </w:pPr>
      <w:bookmarkStart w:id="416" w:name="_Toc3654"/>
      <w:bookmarkStart w:id="417" w:name="_Toc26916"/>
      <w:bookmarkStart w:id="418" w:name="_Toc30506"/>
      <w:bookmarkStart w:id="419" w:name="_Toc30158"/>
      <w:bookmarkStart w:id="420" w:name="_Toc14993"/>
      <w:r>
        <w:rPr>
          <w:rFonts w:hint="eastAsia" w:ascii="宋体" w:hAnsi="宋体"/>
          <w:bCs/>
          <w:sz w:val="24"/>
        </w:rPr>
        <w:t>1.3.2单价合同，本合同单价（含税）标准为：</w:t>
      </w:r>
      <w:r>
        <w:rPr>
          <w:rFonts w:hint="eastAsia" w:ascii="宋体" w:hAnsi="宋体"/>
          <w:bCs/>
          <w:sz w:val="24"/>
          <w:u w:val="single"/>
        </w:rPr>
        <w:t xml:space="preserve"> </w:t>
      </w:r>
      <w:r>
        <w:rPr>
          <w:rFonts w:hint="eastAsia" w:ascii="宋体" w:hAnsi="宋体" w:cs="宋体"/>
          <w:bCs/>
          <w:sz w:val="24"/>
          <w:u w:val="single"/>
        </w:rPr>
        <w:t>附件一：合同价格清单</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33671A7F">
      <w:pPr>
        <w:pStyle w:val="3"/>
        <w:rPr>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szCs w:val="24"/>
          <w:u w:val="single"/>
          <w:lang w:val="en-US"/>
        </w:rPr>
        <w:t xml:space="preserve">  /  </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416"/>
    <w:bookmarkEnd w:id="417"/>
    <w:bookmarkEnd w:id="418"/>
    <w:bookmarkEnd w:id="419"/>
    <w:bookmarkEnd w:id="420"/>
    <w:p w14:paraId="50C2F9FF">
      <w:pPr>
        <w:pStyle w:val="960"/>
        <w:spacing w:before="0" w:beforeAutospacing="0" w:after="0" w:afterAutospacing="0" w:line="360" w:lineRule="auto"/>
        <w:ind w:firstLine="480"/>
        <w:rPr>
          <w:b/>
        </w:rPr>
      </w:pPr>
      <w:bookmarkStart w:id="421" w:name="_Toc4760"/>
      <w:bookmarkStart w:id="422" w:name="_Toc8772"/>
      <w:bookmarkStart w:id="423" w:name="_Toc3625"/>
      <w:bookmarkStart w:id="424" w:name="_Toc11108"/>
      <w:bookmarkStart w:id="425" w:name="_Toc31421"/>
      <w:r>
        <w:rPr>
          <w:rFonts w:hint="eastAsia"/>
          <w:b/>
        </w:rPr>
        <w:t>1.4履约保证金</w:t>
      </w:r>
    </w:p>
    <w:p w14:paraId="58F0E18A">
      <w:pPr>
        <w:pStyle w:val="960"/>
        <w:spacing w:before="0" w:beforeAutospacing="0" w:after="0" w:afterAutospacing="0" w:line="360" w:lineRule="auto"/>
        <w:ind w:firstLine="480"/>
      </w:pPr>
      <w:r>
        <w:rPr>
          <w:rFonts w:hint="eastAsia"/>
        </w:rPr>
        <w:t>乙方</w:t>
      </w:r>
      <w:r>
        <w:rPr>
          <w:rFonts w:hint="eastAsia"/>
          <w:u w:val="single"/>
        </w:rPr>
        <w:t xml:space="preserve">  是  </w:t>
      </w:r>
      <w:r>
        <w:rPr>
          <w:rFonts w:hint="eastAsia"/>
        </w:rPr>
        <w:t>（是</w:t>
      </w:r>
      <w:r>
        <w:rPr>
          <w:rFonts w:hint="eastAsia" w:ascii="仿宋" w:hAnsi="仿宋" w:eastAsia="仿宋" w:cs="仿宋"/>
        </w:rPr>
        <w:t>/</w:t>
      </w:r>
      <w:r>
        <w:rPr>
          <w:rFonts w:hint="eastAsia"/>
        </w:rPr>
        <w:t>否）需要支付履约保证金。若需要支付履约保证金的，则：</w:t>
      </w:r>
    </w:p>
    <w:p w14:paraId="7A449340">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1  </w:t>
      </w:r>
      <w:r>
        <w:rPr>
          <w:rFonts w:hint="eastAsia" w:ascii="宋体" w:hAnsi="宋体" w:cs="宋体"/>
          <w:kern w:val="0"/>
          <w:sz w:val="24"/>
        </w:rPr>
        <w:t>%；</w:t>
      </w:r>
    </w:p>
    <w:p w14:paraId="14E4CB0F">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B7AEB38">
      <w:pPr>
        <w:pStyle w:val="3"/>
        <w:tabs>
          <w:tab w:val="left" w:pos="0"/>
        </w:tabs>
        <w:spacing w:line="560" w:lineRule="exact"/>
        <w:ind w:left="0" w:firstLine="480" w:firstLineChars="200"/>
        <w:rPr>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FE49597">
      <w:pPr>
        <w:spacing w:line="560" w:lineRule="exact"/>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5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w:t>
      </w:r>
    </w:p>
    <w:p w14:paraId="63FA71E5">
      <w:pPr>
        <w:spacing w:line="560" w:lineRule="exact"/>
        <w:ind w:firstLine="482" w:firstLineChars="200"/>
        <w:outlineLvl w:val="0"/>
        <w:rPr>
          <w:rFonts w:ascii="宋体" w:hAnsi="宋体" w:cs="宋体"/>
          <w:b/>
          <w:sz w:val="24"/>
        </w:rPr>
      </w:pPr>
      <w:r>
        <w:rPr>
          <w:rFonts w:hint="eastAsia" w:ascii="宋体" w:hAnsi="宋体" w:cs="宋体"/>
          <w:b/>
          <w:sz w:val="24"/>
        </w:rPr>
        <w:t>1.5预付款</w:t>
      </w:r>
    </w:p>
    <w:p w14:paraId="0CE1651F">
      <w:pPr>
        <w:spacing w:line="560" w:lineRule="exact"/>
        <w:ind w:firstLine="480" w:firstLineChars="200"/>
        <w:outlineLvl w:val="0"/>
        <w:rPr>
          <w:rFonts w:ascii="宋体" w:hAnsi="宋体" w:cs="宋体"/>
          <w:kern w:val="0"/>
          <w:sz w:val="24"/>
        </w:rPr>
      </w:pPr>
      <w:r>
        <w:rPr>
          <w:rFonts w:hint="eastAsia" w:ascii="宋体" w:hAnsi="宋体" w:cs="宋体"/>
          <w:kern w:val="0"/>
          <w:sz w:val="24"/>
        </w:rPr>
        <w:t xml:space="preserve">甲方 </w:t>
      </w:r>
      <w:r>
        <w:rPr>
          <w:rFonts w:hint="eastAsia" w:ascii="宋体" w:hAnsi="宋体" w:cs="宋体"/>
          <w:kern w:val="0"/>
          <w:sz w:val="24"/>
          <w:u w:val="single"/>
        </w:rPr>
        <w:t xml:space="preserve">  是  </w:t>
      </w:r>
      <w:r>
        <w:rPr>
          <w:rFonts w:hint="eastAsia" w:ascii="宋体" w:hAnsi="宋体" w:cs="宋体"/>
          <w:kern w:val="0"/>
          <w:sz w:val="24"/>
        </w:rPr>
        <w:t>（是/否）需要支付预付款。若需要支付预付款的，则：</w:t>
      </w:r>
    </w:p>
    <w:p w14:paraId="0DCFEC85">
      <w:pPr>
        <w:spacing w:line="560" w:lineRule="exact"/>
        <w:ind w:firstLine="480" w:firstLineChars="200"/>
        <w:outlineLvl w:val="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b/>
          <w:i/>
          <w:sz w:val="24"/>
          <w:u w:val="single"/>
        </w:rPr>
        <w:t xml:space="preserve">   合同专用条款 </w:t>
      </w:r>
      <w:r>
        <w:rPr>
          <w:rFonts w:hint="eastAsia" w:ascii="宋体" w:hAnsi="宋体" w:cs="宋体"/>
          <w:b/>
          <w:bCs/>
          <w:kern w:val="0"/>
          <w:sz w:val="24"/>
          <w:u w:val="single"/>
        </w:rPr>
        <w:t xml:space="preserve"> </w:t>
      </w:r>
      <w:r>
        <w:rPr>
          <w:rFonts w:hint="eastAsia" w:ascii="宋体" w:hAnsi="宋体" w:cs="宋体"/>
          <w:kern w:val="0"/>
          <w:sz w:val="24"/>
        </w:rPr>
        <w:t>；</w:t>
      </w:r>
    </w:p>
    <w:p w14:paraId="2B1BF983">
      <w:pPr>
        <w:spacing w:line="560" w:lineRule="exact"/>
        <w:ind w:firstLine="480" w:firstLineChars="200"/>
        <w:outlineLvl w:val="0"/>
        <w:rPr>
          <w:rFonts w:ascii="宋体" w:hAnsi="宋体" w:cs="宋体"/>
          <w:kern w:val="0"/>
          <w:sz w:val="24"/>
        </w:rPr>
      </w:pPr>
      <w:r>
        <w:rPr>
          <w:rFonts w:hint="eastAsia" w:ascii="宋体" w:hAnsi="宋体" w:cs="宋体"/>
          <w:kern w:val="0"/>
          <w:sz w:val="24"/>
        </w:rPr>
        <w:t>1.5.2预付款的扣回方式详见</w:t>
      </w:r>
      <w:r>
        <w:rPr>
          <w:rFonts w:hint="eastAsia" w:ascii="宋体" w:hAnsi="宋体" w:cs="宋体"/>
          <w:b/>
          <w:i/>
          <w:sz w:val="24"/>
          <w:u w:val="single"/>
        </w:rPr>
        <w:t xml:space="preserve">   合同专用条款 </w:t>
      </w:r>
      <w:r>
        <w:rPr>
          <w:rFonts w:hint="eastAsia" w:ascii="宋体" w:hAnsi="宋体" w:cs="宋体"/>
          <w:b/>
          <w:bCs/>
          <w:kern w:val="0"/>
          <w:sz w:val="24"/>
          <w:u w:val="single"/>
        </w:rPr>
        <w:t xml:space="preserve"> </w:t>
      </w:r>
      <w:r>
        <w:rPr>
          <w:rFonts w:hint="eastAsia" w:ascii="宋体" w:hAnsi="宋体" w:cs="宋体"/>
          <w:kern w:val="0"/>
          <w:sz w:val="24"/>
        </w:rPr>
        <w:t>；</w:t>
      </w:r>
    </w:p>
    <w:p w14:paraId="59E5166C">
      <w:pPr>
        <w:spacing w:line="560" w:lineRule="exact"/>
        <w:ind w:firstLine="480" w:firstLineChars="200"/>
        <w:outlineLvl w:val="0"/>
        <w:rPr>
          <w:rFonts w:ascii="宋体" w:hAnsi="宋体" w:cs="宋体"/>
          <w:kern w:val="0"/>
          <w:sz w:val="24"/>
        </w:rPr>
      </w:pPr>
      <w:r>
        <w:rPr>
          <w:rFonts w:hint="eastAsia" w:ascii="宋体" w:hAnsi="宋体" w:cs="宋体"/>
          <w:kern w:val="0"/>
          <w:sz w:val="24"/>
        </w:rPr>
        <w:t>1.5.3预付款的担保措施详见</w:t>
      </w:r>
      <w:r>
        <w:rPr>
          <w:rFonts w:hint="eastAsia" w:ascii="宋体" w:hAnsi="宋体" w:cs="宋体"/>
          <w:b/>
          <w:i/>
          <w:sz w:val="24"/>
          <w:u w:val="single"/>
        </w:rPr>
        <w:t xml:space="preserve">   合同专用条款 </w:t>
      </w:r>
      <w:r>
        <w:rPr>
          <w:rFonts w:hint="eastAsia" w:ascii="宋体" w:hAnsi="宋体" w:cs="宋体"/>
          <w:b/>
          <w:bCs/>
          <w:kern w:val="0"/>
          <w:sz w:val="24"/>
          <w:u w:val="single"/>
        </w:rPr>
        <w:t xml:space="preserve"> </w:t>
      </w:r>
      <w:r>
        <w:rPr>
          <w:rFonts w:hint="eastAsia" w:ascii="宋体" w:hAnsi="宋体" w:cs="宋体"/>
          <w:kern w:val="0"/>
          <w:sz w:val="24"/>
        </w:rPr>
        <w:t>。</w:t>
      </w:r>
    </w:p>
    <w:p w14:paraId="44CF33FB">
      <w:pPr>
        <w:pStyle w:val="960"/>
        <w:spacing w:before="0" w:beforeAutospacing="0" w:after="0" w:afterAutospacing="0" w:line="360" w:lineRule="auto"/>
        <w:ind w:firstLine="480"/>
        <w:rPr>
          <w:b/>
          <w:bCs/>
        </w:rPr>
      </w:pPr>
      <w:r>
        <w:rPr>
          <w:rFonts w:hint="eastAsia"/>
          <w:b/>
          <w:bCs/>
        </w:rPr>
        <w:t>1.6资金支付</w:t>
      </w:r>
    </w:p>
    <w:p w14:paraId="7107795F">
      <w:pPr>
        <w:pStyle w:val="960"/>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E2D6781">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2DBDD5C4">
      <w:pPr>
        <w:spacing w:line="560" w:lineRule="exact"/>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21"/>
      <w:bookmarkEnd w:id="422"/>
      <w:bookmarkEnd w:id="423"/>
      <w:bookmarkEnd w:id="424"/>
      <w:bookmarkEnd w:id="425"/>
    </w:p>
    <w:p w14:paraId="2CCB2205">
      <w:pPr>
        <w:spacing w:line="560" w:lineRule="exact"/>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68D57CBE">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1EF714DD">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4D8F4076">
      <w:pPr>
        <w:spacing w:line="560" w:lineRule="exact"/>
        <w:ind w:firstLine="480" w:firstLineChars="200"/>
        <w:outlineLvl w:val="0"/>
        <w:rPr>
          <w:rFonts w:ascii="宋体" w:hAnsi="宋体"/>
          <w:bCs/>
          <w:sz w:val="24"/>
        </w:rPr>
      </w:pPr>
      <w:bookmarkStart w:id="426" w:name="_Toc3079"/>
      <w:bookmarkStart w:id="427" w:name="_Toc5698"/>
      <w:bookmarkStart w:id="428" w:name="_Toc2375"/>
      <w:bookmarkStart w:id="429" w:name="_Toc8586"/>
      <w:bookmarkStart w:id="430" w:name="_Toc24662"/>
      <w:r>
        <w:rPr>
          <w:rFonts w:hint="eastAsia" w:ascii="宋体" w:hAnsi="宋体"/>
          <w:bCs/>
          <w:sz w:val="24"/>
        </w:rPr>
        <w:t>1.7.4若服务</w:t>
      </w:r>
      <w:r>
        <w:rPr>
          <w:rFonts w:hint="eastAsia"/>
          <w:bCs/>
          <w:sz w:val="24"/>
        </w:rPr>
        <w:t>涉及货物的，则货物的：</w:t>
      </w:r>
    </w:p>
    <w:p w14:paraId="72A8C1CA">
      <w:pPr>
        <w:spacing w:line="560" w:lineRule="exact"/>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 xml:space="preserve">/ </w:t>
      </w:r>
      <w:r>
        <w:rPr>
          <w:rFonts w:hint="eastAsia" w:ascii="宋体" w:hAnsi="宋体" w:cs="宋体"/>
          <w:sz w:val="24"/>
        </w:rPr>
        <w:t>；</w:t>
      </w:r>
    </w:p>
    <w:p w14:paraId="0A024F2E">
      <w:pPr>
        <w:spacing w:line="560" w:lineRule="exact"/>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 xml:space="preserve">/ </w:t>
      </w:r>
      <w:r>
        <w:rPr>
          <w:rFonts w:hint="eastAsia" w:ascii="宋体" w:hAnsi="宋体" w:cs="宋体"/>
          <w:sz w:val="24"/>
        </w:rPr>
        <w:t>；</w:t>
      </w:r>
    </w:p>
    <w:p w14:paraId="6E90F3FB">
      <w:pPr>
        <w:spacing w:line="560" w:lineRule="exact"/>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 xml:space="preserve">/ </w:t>
      </w:r>
      <w:r>
        <w:rPr>
          <w:rFonts w:hint="eastAsia" w:ascii="宋体" w:hAnsi="宋体" w:cs="宋体"/>
          <w:sz w:val="24"/>
        </w:rPr>
        <w:t>。</w:t>
      </w:r>
    </w:p>
    <w:p w14:paraId="2A01D593">
      <w:pPr>
        <w:spacing w:line="560" w:lineRule="exact"/>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426"/>
      <w:bookmarkEnd w:id="427"/>
      <w:bookmarkEnd w:id="428"/>
      <w:bookmarkEnd w:id="429"/>
      <w:bookmarkEnd w:id="430"/>
    </w:p>
    <w:p w14:paraId="2C00EA8B">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12026575">
      <w:pPr>
        <w:pStyle w:val="3"/>
        <w:ind w:left="0" w:firstLine="480" w:firstLineChars="20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0.05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2B23C583">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26E0BBC9">
      <w:pPr>
        <w:spacing w:line="560" w:lineRule="exact"/>
        <w:ind w:firstLine="480" w:firstLineChars="200"/>
        <w:rPr>
          <w:rFonts w:ascii="宋体" w:hAnsi="宋体" w:cs="宋体"/>
          <w:sz w:val="24"/>
        </w:rPr>
      </w:pPr>
      <w:bookmarkStart w:id="431" w:name="_Toc9497"/>
      <w:bookmarkStart w:id="432" w:name="_Toc30329"/>
      <w:bookmarkStart w:id="433" w:name="_Toc32454"/>
      <w:bookmarkStart w:id="434" w:name="_Toc26807"/>
      <w:bookmarkStart w:id="435" w:name="_Toc18683"/>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EE0E04">
      <w:pPr>
        <w:spacing w:line="560" w:lineRule="exact"/>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7543582">
      <w:pPr>
        <w:spacing w:line="560" w:lineRule="exact"/>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A34ED98">
      <w:pPr>
        <w:spacing w:line="560" w:lineRule="exact"/>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31"/>
    <w:bookmarkEnd w:id="432"/>
    <w:bookmarkEnd w:id="433"/>
    <w:bookmarkEnd w:id="434"/>
    <w:bookmarkEnd w:id="435"/>
    <w:p w14:paraId="258785F5">
      <w:pPr>
        <w:spacing w:line="560" w:lineRule="exact"/>
        <w:ind w:firstLine="482" w:firstLineChars="200"/>
        <w:outlineLvl w:val="0"/>
        <w:rPr>
          <w:rFonts w:ascii="宋体" w:hAnsi="宋体" w:cs="宋体"/>
          <w:b/>
          <w:sz w:val="24"/>
        </w:rPr>
      </w:pPr>
      <w:r>
        <w:rPr>
          <w:rFonts w:hint="eastAsia" w:ascii="宋体" w:hAnsi="宋体" w:cs="宋体"/>
          <w:b/>
          <w:sz w:val="24"/>
        </w:rPr>
        <w:t>1.9合同争议的解决</w:t>
      </w:r>
    </w:p>
    <w:p w14:paraId="1E482223">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1.9.2    </w:t>
      </w:r>
      <w:r>
        <w:rPr>
          <w:rFonts w:hint="eastAsia" w:ascii="宋体" w:hAnsi="宋体" w:cs="宋体"/>
          <w:sz w:val="24"/>
        </w:rPr>
        <w:t>条款规定的方式解决：</w:t>
      </w:r>
    </w:p>
    <w:p w14:paraId="2C15182E">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37E82795">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57FC2E4D">
      <w:pPr>
        <w:spacing w:line="560" w:lineRule="exact"/>
        <w:ind w:firstLine="482" w:firstLineChars="200"/>
        <w:outlineLvl w:val="0"/>
        <w:rPr>
          <w:rFonts w:ascii="宋体" w:hAnsi="宋体" w:cs="宋体"/>
          <w:b/>
          <w:sz w:val="24"/>
        </w:rPr>
      </w:pPr>
      <w:r>
        <w:rPr>
          <w:rFonts w:hint="eastAsia" w:ascii="宋体" w:hAnsi="宋体" w:cs="宋体"/>
          <w:b/>
          <w:sz w:val="24"/>
        </w:rPr>
        <w:t>2.0 合同生效</w:t>
      </w:r>
    </w:p>
    <w:p w14:paraId="7C2AA3CE">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6BC97CE5">
      <w:pPr>
        <w:autoSpaceDE w:val="0"/>
        <w:autoSpaceDN w:val="0"/>
        <w:spacing w:line="560" w:lineRule="exact"/>
        <w:rPr>
          <w:rFonts w:ascii="宋体" w:hAnsi="宋体"/>
          <w:sz w:val="24"/>
          <w:lang w:val="zh-CN"/>
        </w:rPr>
      </w:pPr>
    </w:p>
    <w:p w14:paraId="42C0BFE7">
      <w:pPr>
        <w:autoSpaceDE w:val="0"/>
        <w:autoSpaceDN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3D88D600">
      <w:pPr>
        <w:autoSpaceDE w:val="0"/>
        <w:autoSpaceDN w:val="0"/>
        <w:spacing w:line="560" w:lineRule="exact"/>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3BB028C6">
      <w:pPr>
        <w:autoSpaceDE w:val="0"/>
        <w:autoSpaceDN w:val="0"/>
        <w:spacing w:line="560" w:lineRule="exact"/>
        <w:rPr>
          <w:rFonts w:ascii="宋体" w:hAnsi="宋体"/>
          <w:sz w:val="24"/>
          <w:lang w:val="zh-CN"/>
        </w:rPr>
      </w:pPr>
    </w:p>
    <w:p w14:paraId="0A15AC48">
      <w:pPr>
        <w:autoSpaceDE w:val="0"/>
        <w:autoSpaceDN w:val="0"/>
        <w:spacing w:line="560" w:lineRule="exact"/>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7F91E8C7">
      <w:pPr>
        <w:autoSpaceDE w:val="0"/>
        <w:autoSpaceDN w:val="0"/>
        <w:spacing w:line="560" w:lineRule="exact"/>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764A50E6">
      <w:pPr>
        <w:autoSpaceDE w:val="0"/>
        <w:autoSpaceDN w:val="0"/>
        <w:spacing w:line="560" w:lineRule="exact"/>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42DD7515">
      <w:pPr>
        <w:autoSpaceDE w:val="0"/>
        <w:autoSpaceDN w:val="0"/>
        <w:spacing w:line="560" w:lineRule="exact"/>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32A236DA">
      <w:pPr>
        <w:autoSpaceDE w:val="0"/>
        <w:autoSpaceDN w:val="0"/>
        <w:spacing w:line="560" w:lineRule="exact"/>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2A4A47E2">
      <w:pPr>
        <w:autoSpaceDE w:val="0"/>
        <w:autoSpaceDN w:val="0"/>
        <w:spacing w:line="560" w:lineRule="exact"/>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19DF95DF">
      <w:pPr>
        <w:autoSpaceDE w:val="0"/>
        <w:autoSpaceDN w:val="0"/>
        <w:spacing w:line="560" w:lineRule="exact"/>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57857847">
      <w:pPr>
        <w:autoSpaceDE w:val="0"/>
        <w:autoSpaceDN w:val="0"/>
        <w:spacing w:line="560" w:lineRule="exact"/>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6CB6D377">
      <w:pPr>
        <w:autoSpaceDE w:val="0"/>
        <w:autoSpaceDN w:val="0"/>
        <w:spacing w:line="560" w:lineRule="exact"/>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70A037A9">
      <w:pPr>
        <w:autoSpaceDE w:val="0"/>
        <w:autoSpaceDN w:val="0"/>
        <w:spacing w:line="560" w:lineRule="exact"/>
        <w:rPr>
          <w:rFonts w:ascii="宋体" w:hAnsi="宋体"/>
          <w:sz w:val="24"/>
        </w:rPr>
      </w:pPr>
      <w:r>
        <w:rPr>
          <w:rFonts w:hint="eastAsia" w:ascii="宋体" w:hAnsi="宋体"/>
          <w:sz w:val="24"/>
        </w:rPr>
        <w:t>开户银行：</w:t>
      </w:r>
      <w:r>
        <w:rPr>
          <w:rFonts w:ascii="宋体" w:hAnsi="宋体"/>
          <w:sz w:val="24"/>
        </w:rPr>
        <w:t xml:space="preserve">                               开户银行： </w:t>
      </w:r>
    </w:p>
    <w:p w14:paraId="2DA6EE6B">
      <w:pPr>
        <w:autoSpaceDE w:val="0"/>
        <w:autoSpaceDN w:val="0"/>
        <w:spacing w:line="560" w:lineRule="exact"/>
        <w:rPr>
          <w:rFonts w:ascii="宋体" w:hAnsi="宋体"/>
          <w:sz w:val="24"/>
        </w:rPr>
      </w:pPr>
      <w:r>
        <w:rPr>
          <w:rFonts w:hint="eastAsia" w:ascii="宋体" w:hAnsi="宋体"/>
          <w:sz w:val="24"/>
        </w:rPr>
        <w:t>开户名称：</w:t>
      </w:r>
      <w:r>
        <w:rPr>
          <w:rFonts w:ascii="宋体" w:hAnsi="宋体"/>
          <w:sz w:val="24"/>
        </w:rPr>
        <w:t xml:space="preserve">                               开户名称： </w:t>
      </w:r>
    </w:p>
    <w:p w14:paraId="501F9054">
      <w:pPr>
        <w:autoSpaceDE w:val="0"/>
        <w:autoSpaceDN w:val="0"/>
        <w:spacing w:line="560" w:lineRule="exact"/>
        <w:rPr>
          <w:rFonts w:ascii="宋体" w:hAnsi="宋体"/>
          <w:b/>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078446CF">
      <w:pPr>
        <w:widowControl/>
        <w:adjustRightInd/>
        <w:jc w:val="left"/>
        <w:rPr>
          <w:rFonts w:ascii="宋体" w:hAnsi="宋体"/>
          <w:b/>
          <w:sz w:val="24"/>
        </w:rPr>
      </w:pPr>
      <w:r>
        <w:rPr>
          <w:rFonts w:ascii="宋体" w:hAnsi="宋体"/>
          <w:b/>
        </w:rPr>
        <w:br w:type="page"/>
      </w:r>
    </w:p>
    <w:p w14:paraId="393B8ECB">
      <w:pPr>
        <w:pStyle w:val="702"/>
        <w:spacing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3283759B">
      <w:pPr>
        <w:spacing w:line="560" w:lineRule="exact"/>
        <w:ind w:firstLine="482" w:firstLineChars="200"/>
        <w:outlineLvl w:val="0"/>
        <w:rPr>
          <w:rFonts w:ascii="宋体" w:hAnsi="宋体"/>
          <w:b/>
          <w:sz w:val="24"/>
        </w:rPr>
      </w:pPr>
      <w:bookmarkStart w:id="436" w:name="_Toc31297"/>
      <w:bookmarkStart w:id="437" w:name="_Toc5228"/>
      <w:bookmarkStart w:id="438" w:name="_Toc14021"/>
      <w:bookmarkStart w:id="439" w:name="_Toc25079"/>
      <w:bookmarkStart w:id="440" w:name="_Toc19680"/>
      <w:r>
        <w:rPr>
          <w:rFonts w:ascii="宋体" w:hAnsi="宋体"/>
          <w:b/>
          <w:sz w:val="24"/>
        </w:rPr>
        <w:t>2.1 定义</w:t>
      </w:r>
      <w:bookmarkEnd w:id="436"/>
      <w:bookmarkEnd w:id="437"/>
      <w:bookmarkEnd w:id="438"/>
      <w:bookmarkEnd w:id="439"/>
      <w:bookmarkEnd w:id="440"/>
    </w:p>
    <w:p w14:paraId="2600157B">
      <w:pPr>
        <w:spacing w:line="560" w:lineRule="exact"/>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FD9899B">
      <w:pPr>
        <w:spacing w:line="560" w:lineRule="exact"/>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DB3A0C5">
      <w:pPr>
        <w:spacing w:line="560" w:lineRule="exact"/>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877225C">
      <w:pPr>
        <w:spacing w:line="560" w:lineRule="exact"/>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7D115AE2">
      <w:pPr>
        <w:spacing w:line="560" w:lineRule="exact"/>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D883C5F">
      <w:pPr>
        <w:spacing w:line="560" w:lineRule="exact"/>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24A44E7">
      <w:pPr>
        <w:spacing w:line="560" w:lineRule="exact"/>
        <w:ind w:firstLine="480" w:firstLineChars="200"/>
        <w:rPr>
          <w:rFonts w:ascii="宋体" w:hAnsi="宋体"/>
          <w:sz w:val="24"/>
        </w:rPr>
      </w:pPr>
      <w:r>
        <w:rPr>
          <w:rFonts w:ascii="宋体" w:hAnsi="宋体"/>
          <w:sz w:val="24"/>
        </w:rPr>
        <w:t>2.1.6 “现场”系指合同约定提供服务的地点。</w:t>
      </w:r>
    </w:p>
    <w:p w14:paraId="75D8EB02">
      <w:pPr>
        <w:spacing w:line="560" w:lineRule="exact"/>
        <w:ind w:firstLine="482" w:firstLineChars="200"/>
        <w:outlineLvl w:val="0"/>
        <w:rPr>
          <w:rFonts w:ascii="宋体" w:hAnsi="宋体"/>
          <w:b/>
          <w:sz w:val="24"/>
        </w:rPr>
      </w:pPr>
      <w:bookmarkStart w:id="441" w:name="_Toc16752"/>
      <w:bookmarkStart w:id="442" w:name="_Toc3769"/>
      <w:bookmarkStart w:id="443" w:name="_Toc31402"/>
      <w:bookmarkStart w:id="444" w:name="_Toc23289"/>
      <w:bookmarkStart w:id="445" w:name="_Toc19539"/>
      <w:r>
        <w:rPr>
          <w:rFonts w:ascii="宋体" w:hAnsi="宋体"/>
          <w:b/>
          <w:sz w:val="24"/>
        </w:rPr>
        <w:t>2.2 技术规范</w:t>
      </w:r>
      <w:bookmarkEnd w:id="441"/>
      <w:bookmarkEnd w:id="442"/>
      <w:bookmarkEnd w:id="443"/>
      <w:bookmarkEnd w:id="444"/>
      <w:bookmarkEnd w:id="445"/>
    </w:p>
    <w:p w14:paraId="63CBF76B">
      <w:pPr>
        <w:spacing w:line="560" w:lineRule="exact"/>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689F852A">
      <w:pPr>
        <w:spacing w:line="560" w:lineRule="exact"/>
        <w:ind w:firstLine="482" w:firstLineChars="200"/>
        <w:outlineLvl w:val="0"/>
        <w:rPr>
          <w:rFonts w:ascii="宋体" w:hAnsi="宋体"/>
          <w:b/>
          <w:sz w:val="24"/>
        </w:rPr>
      </w:pPr>
      <w:bookmarkStart w:id="446" w:name="_Toc12412"/>
      <w:bookmarkStart w:id="447" w:name="_Toc27945"/>
      <w:bookmarkStart w:id="448" w:name="_Toc13673"/>
      <w:bookmarkStart w:id="449" w:name="_Toc9161"/>
      <w:bookmarkStart w:id="450" w:name="_Toc4133"/>
      <w:r>
        <w:rPr>
          <w:rFonts w:ascii="宋体" w:hAnsi="宋体"/>
          <w:b/>
          <w:sz w:val="24"/>
        </w:rPr>
        <w:t>2.3 知识产权</w:t>
      </w:r>
      <w:bookmarkEnd w:id="446"/>
      <w:bookmarkEnd w:id="447"/>
      <w:bookmarkEnd w:id="448"/>
      <w:bookmarkEnd w:id="449"/>
      <w:bookmarkEnd w:id="450"/>
    </w:p>
    <w:p w14:paraId="5F46CC5B">
      <w:pPr>
        <w:spacing w:line="560" w:lineRule="exact"/>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A3F5B34">
      <w:pPr>
        <w:spacing w:line="560" w:lineRule="exact"/>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216E86E0">
      <w:pPr>
        <w:spacing w:line="56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7A749E3E">
      <w:pPr>
        <w:spacing w:line="560" w:lineRule="exact"/>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7870309">
      <w:pPr>
        <w:spacing w:line="560" w:lineRule="exact"/>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3D818BBF">
      <w:pPr>
        <w:spacing w:line="560" w:lineRule="exact"/>
        <w:ind w:firstLine="482" w:firstLineChars="200"/>
        <w:outlineLvl w:val="0"/>
        <w:rPr>
          <w:rFonts w:ascii="宋体" w:hAnsi="宋体"/>
          <w:b/>
          <w:sz w:val="24"/>
        </w:rPr>
      </w:pPr>
      <w:bookmarkStart w:id="451" w:name="_Toc22011"/>
      <w:bookmarkStart w:id="452" w:name="_Toc26555"/>
      <w:bookmarkStart w:id="453" w:name="_Toc32670"/>
      <w:bookmarkStart w:id="454" w:name="_Toc15447"/>
      <w:bookmarkStart w:id="455" w:name="_Toc31233"/>
      <w:r>
        <w:rPr>
          <w:rFonts w:ascii="宋体" w:hAnsi="宋体"/>
          <w:b/>
          <w:sz w:val="24"/>
        </w:rPr>
        <w:t>2.5 结算方式和付款条件</w:t>
      </w:r>
      <w:bookmarkEnd w:id="451"/>
      <w:bookmarkEnd w:id="452"/>
      <w:bookmarkEnd w:id="453"/>
      <w:bookmarkEnd w:id="454"/>
      <w:bookmarkEnd w:id="455"/>
    </w:p>
    <w:p w14:paraId="1764910C">
      <w:pPr>
        <w:spacing w:line="560" w:lineRule="exact"/>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50131AFF">
      <w:pPr>
        <w:spacing w:line="560" w:lineRule="exact"/>
        <w:ind w:firstLine="482" w:firstLineChars="200"/>
        <w:outlineLvl w:val="0"/>
        <w:rPr>
          <w:rFonts w:ascii="宋体" w:hAnsi="宋体"/>
          <w:b/>
          <w:sz w:val="24"/>
        </w:rPr>
      </w:pPr>
      <w:bookmarkStart w:id="456" w:name="_Toc13154"/>
      <w:bookmarkStart w:id="457" w:name="_Toc30507"/>
      <w:bookmarkStart w:id="458" w:name="_Toc13467"/>
      <w:bookmarkStart w:id="459" w:name="_Toc18990"/>
      <w:bookmarkStart w:id="460" w:name="_Toc16163"/>
      <w:r>
        <w:rPr>
          <w:rFonts w:ascii="宋体" w:hAnsi="宋体"/>
          <w:b/>
          <w:sz w:val="24"/>
        </w:rPr>
        <w:t>2.6 技术资料和保密义务</w:t>
      </w:r>
      <w:bookmarkEnd w:id="456"/>
      <w:bookmarkEnd w:id="457"/>
      <w:bookmarkEnd w:id="458"/>
      <w:bookmarkEnd w:id="459"/>
      <w:bookmarkEnd w:id="460"/>
    </w:p>
    <w:p w14:paraId="3E684B5B">
      <w:pPr>
        <w:spacing w:line="560" w:lineRule="exact"/>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0ADDB173">
      <w:pPr>
        <w:spacing w:line="560" w:lineRule="exact"/>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200B9E5C">
      <w:pPr>
        <w:spacing w:line="560" w:lineRule="exact"/>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75922712">
      <w:pPr>
        <w:spacing w:line="560" w:lineRule="exact"/>
        <w:ind w:firstLine="482" w:firstLineChars="200"/>
        <w:outlineLvl w:val="0"/>
        <w:rPr>
          <w:rFonts w:ascii="宋体" w:hAnsi="宋体"/>
          <w:b/>
          <w:sz w:val="24"/>
        </w:rPr>
      </w:pPr>
      <w:bookmarkStart w:id="461" w:name="_Toc19069"/>
      <w:r>
        <w:rPr>
          <w:rFonts w:ascii="宋体" w:hAnsi="宋体"/>
          <w:b/>
          <w:sz w:val="24"/>
        </w:rPr>
        <w:t xml:space="preserve">2.7 </w:t>
      </w:r>
      <w:r>
        <w:rPr>
          <w:rFonts w:hint="eastAsia" w:ascii="宋体" w:hAnsi="宋体"/>
          <w:b/>
          <w:sz w:val="24"/>
        </w:rPr>
        <w:t>质量保证</w:t>
      </w:r>
      <w:bookmarkEnd w:id="461"/>
    </w:p>
    <w:p w14:paraId="1E5E1019">
      <w:pPr>
        <w:spacing w:line="560" w:lineRule="exact"/>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116EC468">
      <w:pPr>
        <w:spacing w:line="560" w:lineRule="exact"/>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34DF3233">
      <w:pPr>
        <w:spacing w:line="560" w:lineRule="exact"/>
        <w:ind w:firstLine="482" w:firstLineChars="200"/>
        <w:outlineLvl w:val="0"/>
        <w:rPr>
          <w:rFonts w:ascii="宋体" w:hAnsi="宋体"/>
          <w:b/>
          <w:sz w:val="24"/>
        </w:rPr>
      </w:pPr>
      <w:bookmarkStart w:id="462" w:name="_Toc22267"/>
      <w:r>
        <w:rPr>
          <w:rFonts w:ascii="宋体" w:hAnsi="宋体"/>
          <w:b/>
          <w:sz w:val="24"/>
        </w:rPr>
        <w:t xml:space="preserve">2.8 </w:t>
      </w:r>
      <w:r>
        <w:rPr>
          <w:rFonts w:hint="eastAsia" w:ascii="宋体" w:hAnsi="宋体"/>
          <w:b/>
          <w:sz w:val="24"/>
        </w:rPr>
        <w:t>延迟履行</w:t>
      </w:r>
      <w:bookmarkEnd w:id="462"/>
    </w:p>
    <w:p w14:paraId="5405824E">
      <w:pPr>
        <w:spacing w:line="560" w:lineRule="exact"/>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81BAFBF">
      <w:pPr>
        <w:spacing w:line="560" w:lineRule="exact"/>
        <w:ind w:firstLine="482" w:firstLineChars="200"/>
        <w:outlineLvl w:val="0"/>
        <w:rPr>
          <w:rFonts w:ascii="宋体" w:hAnsi="宋体"/>
          <w:b/>
          <w:sz w:val="24"/>
        </w:rPr>
      </w:pPr>
      <w:bookmarkStart w:id="463" w:name="_Toc10611"/>
      <w:r>
        <w:rPr>
          <w:rFonts w:ascii="宋体" w:hAnsi="宋体"/>
          <w:b/>
          <w:sz w:val="24"/>
        </w:rPr>
        <w:t xml:space="preserve">2.9 </w:t>
      </w:r>
      <w:r>
        <w:rPr>
          <w:rFonts w:hint="eastAsia" w:ascii="宋体" w:hAnsi="宋体"/>
          <w:b/>
          <w:sz w:val="24"/>
        </w:rPr>
        <w:t>合同变更</w:t>
      </w:r>
      <w:bookmarkEnd w:id="463"/>
    </w:p>
    <w:p w14:paraId="4A6C4D69">
      <w:pPr>
        <w:spacing w:line="560" w:lineRule="exact"/>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23FF6119">
      <w:pPr>
        <w:spacing w:line="560" w:lineRule="exact"/>
        <w:ind w:firstLine="482" w:firstLineChars="200"/>
        <w:outlineLvl w:val="0"/>
        <w:rPr>
          <w:rFonts w:ascii="宋体" w:hAnsi="宋体"/>
          <w:b/>
          <w:sz w:val="24"/>
        </w:rPr>
      </w:pPr>
      <w:bookmarkStart w:id="464" w:name="_Toc26689"/>
      <w:bookmarkStart w:id="465" w:name="_Toc42"/>
      <w:bookmarkStart w:id="466" w:name="_Toc10663"/>
      <w:bookmarkStart w:id="467" w:name="_Toc23368"/>
      <w:bookmarkStart w:id="468" w:name="_Toc21830"/>
      <w:r>
        <w:rPr>
          <w:rFonts w:ascii="宋体" w:hAnsi="宋体"/>
          <w:b/>
          <w:sz w:val="24"/>
        </w:rPr>
        <w:t>2.10 合同转让和分包</w:t>
      </w:r>
      <w:bookmarkEnd w:id="464"/>
      <w:bookmarkEnd w:id="465"/>
      <w:bookmarkEnd w:id="466"/>
      <w:bookmarkEnd w:id="467"/>
      <w:bookmarkEnd w:id="468"/>
    </w:p>
    <w:p w14:paraId="143265BC">
      <w:pPr>
        <w:spacing w:line="560" w:lineRule="exact"/>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b/>
          <w:bCs/>
          <w:kern w:val="0"/>
          <w:sz w:val="24"/>
          <w:u w:val="single"/>
        </w:rPr>
        <w:t>作业车辆</w:t>
      </w:r>
      <w:r>
        <w:rPr>
          <w:rFonts w:hint="eastAsia" w:ascii="宋体" w:hAnsi="宋体" w:cs="宋体"/>
          <w:sz w:val="24"/>
          <w:u w:val="single"/>
        </w:rPr>
        <w:t xml:space="preserve"> </w:t>
      </w:r>
      <w:r>
        <w:rPr>
          <w:rFonts w:ascii="宋体" w:hAnsi="宋体"/>
          <w:sz w:val="24"/>
        </w:rPr>
        <w:t>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4430AF5C">
      <w:pPr>
        <w:spacing w:line="560" w:lineRule="exact"/>
        <w:ind w:firstLine="482" w:firstLineChars="200"/>
        <w:outlineLvl w:val="0"/>
        <w:rPr>
          <w:rFonts w:ascii="宋体" w:hAnsi="宋体"/>
          <w:b/>
          <w:sz w:val="24"/>
        </w:rPr>
      </w:pPr>
      <w:bookmarkStart w:id="469" w:name="_Toc32494"/>
      <w:bookmarkStart w:id="470" w:name="_Toc26633"/>
      <w:bookmarkStart w:id="471" w:name="_Toc4720"/>
      <w:bookmarkStart w:id="472" w:name="_Toc14371"/>
      <w:bookmarkStart w:id="473" w:name="_Toc25571"/>
      <w:r>
        <w:rPr>
          <w:rFonts w:ascii="宋体" w:hAnsi="宋体"/>
          <w:b/>
          <w:sz w:val="24"/>
        </w:rPr>
        <w:t>2.11 不可抗力</w:t>
      </w:r>
      <w:bookmarkEnd w:id="469"/>
      <w:bookmarkEnd w:id="470"/>
      <w:bookmarkEnd w:id="471"/>
      <w:bookmarkEnd w:id="472"/>
      <w:bookmarkEnd w:id="473"/>
    </w:p>
    <w:p w14:paraId="4A2BCFC9">
      <w:pPr>
        <w:spacing w:line="560" w:lineRule="exact"/>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1BAFFCFE">
      <w:pPr>
        <w:spacing w:line="560" w:lineRule="exact"/>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45E01DFC">
      <w:pPr>
        <w:spacing w:line="560" w:lineRule="exact"/>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36406642">
      <w:pPr>
        <w:spacing w:line="560" w:lineRule="exact"/>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0905C531">
      <w:pPr>
        <w:spacing w:line="560" w:lineRule="exact"/>
        <w:ind w:firstLine="482" w:firstLineChars="200"/>
        <w:outlineLvl w:val="0"/>
        <w:rPr>
          <w:rFonts w:ascii="宋体" w:hAnsi="宋体"/>
          <w:b/>
          <w:sz w:val="24"/>
        </w:rPr>
      </w:pPr>
      <w:bookmarkStart w:id="474" w:name="_Toc25783"/>
      <w:bookmarkStart w:id="475" w:name="_Toc23854"/>
      <w:bookmarkStart w:id="476" w:name="_Toc14115"/>
      <w:bookmarkStart w:id="477" w:name="_Toc3638"/>
      <w:bookmarkStart w:id="478" w:name="_Toc24465"/>
      <w:r>
        <w:rPr>
          <w:rFonts w:ascii="宋体" w:hAnsi="宋体"/>
          <w:b/>
          <w:sz w:val="24"/>
        </w:rPr>
        <w:t>2.12 税费</w:t>
      </w:r>
      <w:bookmarkEnd w:id="474"/>
      <w:bookmarkEnd w:id="475"/>
      <w:bookmarkEnd w:id="476"/>
      <w:bookmarkEnd w:id="477"/>
      <w:bookmarkEnd w:id="478"/>
    </w:p>
    <w:p w14:paraId="3273751B">
      <w:pPr>
        <w:spacing w:line="560" w:lineRule="exact"/>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BD01413">
      <w:pPr>
        <w:spacing w:line="560" w:lineRule="exact"/>
        <w:ind w:firstLine="482" w:firstLineChars="200"/>
        <w:outlineLvl w:val="0"/>
        <w:rPr>
          <w:rFonts w:ascii="宋体" w:hAnsi="宋体"/>
          <w:b/>
          <w:sz w:val="24"/>
        </w:rPr>
      </w:pPr>
      <w:bookmarkStart w:id="479" w:name="_Toc7315"/>
      <w:bookmarkStart w:id="480" w:name="_Toc26883"/>
      <w:bookmarkStart w:id="481" w:name="_Toc25525"/>
      <w:bookmarkStart w:id="482" w:name="_Toc14814"/>
      <w:bookmarkStart w:id="483" w:name="_Toc30105"/>
      <w:r>
        <w:rPr>
          <w:rFonts w:ascii="宋体" w:hAnsi="宋体"/>
          <w:b/>
          <w:sz w:val="24"/>
        </w:rPr>
        <w:t>2.13 乙方破产</w:t>
      </w:r>
      <w:bookmarkEnd w:id="479"/>
      <w:bookmarkEnd w:id="480"/>
      <w:bookmarkEnd w:id="481"/>
      <w:bookmarkEnd w:id="482"/>
      <w:bookmarkEnd w:id="483"/>
    </w:p>
    <w:p w14:paraId="4C6F700F">
      <w:pPr>
        <w:spacing w:line="560" w:lineRule="exact"/>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CF4BD80">
      <w:pPr>
        <w:spacing w:line="560" w:lineRule="exact"/>
        <w:ind w:firstLine="482" w:firstLineChars="200"/>
        <w:outlineLvl w:val="0"/>
        <w:rPr>
          <w:rFonts w:ascii="宋体" w:hAnsi="宋体"/>
          <w:b/>
          <w:sz w:val="24"/>
        </w:rPr>
      </w:pPr>
      <w:bookmarkStart w:id="484" w:name="_Toc2016"/>
      <w:bookmarkStart w:id="485" w:name="_Toc23323"/>
      <w:bookmarkStart w:id="486" w:name="_Toc1123"/>
      <w:r>
        <w:rPr>
          <w:rFonts w:ascii="宋体" w:hAnsi="宋体"/>
          <w:b/>
          <w:sz w:val="24"/>
        </w:rPr>
        <w:t>2.14 合同中止、终止</w:t>
      </w:r>
      <w:bookmarkEnd w:id="484"/>
      <w:bookmarkEnd w:id="485"/>
      <w:bookmarkEnd w:id="486"/>
    </w:p>
    <w:p w14:paraId="6B74B0E5">
      <w:pPr>
        <w:spacing w:line="560" w:lineRule="exact"/>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04EDE90C">
      <w:pPr>
        <w:spacing w:line="560" w:lineRule="exact"/>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7C3094ED">
      <w:pPr>
        <w:spacing w:line="560" w:lineRule="exact"/>
        <w:ind w:firstLine="482" w:firstLineChars="200"/>
        <w:outlineLvl w:val="0"/>
        <w:rPr>
          <w:rFonts w:ascii="宋体" w:hAnsi="宋体"/>
          <w:b/>
          <w:sz w:val="24"/>
        </w:rPr>
      </w:pPr>
      <w:bookmarkStart w:id="487" w:name="_Toc1969"/>
      <w:bookmarkStart w:id="488" w:name="_Toc17363"/>
      <w:bookmarkStart w:id="489" w:name="_Toc14525"/>
      <w:r>
        <w:rPr>
          <w:rFonts w:ascii="宋体" w:hAnsi="宋体"/>
          <w:b/>
          <w:sz w:val="24"/>
        </w:rPr>
        <w:t>2.15 检验和验收</w:t>
      </w:r>
      <w:bookmarkEnd w:id="487"/>
      <w:bookmarkEnd w:id="488"/>
      <w:bookmarkEnd w:id="489"/>
    </w:p>
    <w:p w14:paraId="0D93B510">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79642226">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FF319F9">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4F9F9361">
      <w:pPr>
        <w:spacing w:line="560" w:lineRule="exact"/>
        <w:ind w:firstLine="482" w:firstLineChars="200"/>
        <w:outlineLvl w:val="0"/>
        <w:rPr>
          <w:rFonts w:ascii="宋体" w:hAnsi="宋体"/>
          <w:b/>
          <w:sz w:val="24"/>
        </w:rPr>
      </w:pPr>
      <w:bookmarkStart w:id="490" w:name="_Toc31892"/>
      <w:bookmarkStart w:id="491" w:name="_Toc9808"/>
      <w:bookmarkStart w:id="492" w:name="_Toc2308"/>
      <w:bookmarkStart w:id="493" w:name="_Toc25198"/>
      <w:bookmarkStart w:id="494" w:name="_Toc12666"/>
      <w:r>
        <w:rPr>
          <w:rFonts w:ascii="宋体" w:hAnsi="宋体"/>
          <w:b/>
          <w:sz w:val="24"/>
        </w:rPr>
        <w:t>2.16 通知和送达</w:t>
      </w:r>
      <w:bookmarkEnd w:id="490"/>
      <w:bookmarkEnd w:id="491"/>
      <w:bookmarkEnd w:id="492"/>
      <w:bookmarkEnd w:id="493"/>
      <w:bookmarkEnd w:id="494"/>
    </w:p>
    <w:p w14:paraId="71CB2D51">
      <w:pPr>
        <w:spacing w:line="560" w:lineRule="exact"/>
        <w:ind w:firstLine="480" w:firstLineChars="200"/>
        <w:rPr>
          <w:rFonts w:ascii="宋体" w:hAnsi="宋体"/>
          <w:sz w:val="24"/>
        </w:rPr>
      </w:pPr>
      <w:bookmarkStart w:id="495" w:name="_Toc27674"/>
      <w:bookmarkStart w:id="496" w:name="_Toc18401"/>
      <w:r>
        <w:rPr>
          <w:rFonts w:ascii="宋体" w:hAnsi="宋体"/>
          <w:sz w:val="24"/>
        </w:rPr>
        <w:t>2.1</w:t>
      </w:r>
      <w:r>
        <w:rPr>
          <w:rFonts w:hint="eastAsia" w:ascii="宋体" w:hAnsi="宋体"/>
          <w:sz w:val="24"/>
        </w:rPr>
        <w:t>6</w:t>
      </w:r>
      <w:r>
        <w:rPr>
          <w:rFonts w:ascii="宋体" w:hAnsi="宋体"/>
          <w:sz w:val="24"/>
        </w:rPr>
        <w:t>.1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FF0F6EB">
      <w:pPr>
        <w:spacing w:line="560" w:lineRule="exact"/>
        <w:ind w:firstLine="480" w:firstLineChars="200"/>
        <w:rPr>
          <w:rFonts w:ascii="宋体" w:hAnsi="宋体"/>
          <w:sz w:val="24"/>
        </w:rPr>
      </w:pPr>
      <w:r>
        <w:rPr>
          <w:rFonts w:ascii="宋体" w:hAnsi="宋体"/>
          <w:sz w:val="24"/>
        </w:rPr>
        <w:t>2.1</w:t>
      </w:r>
      <w:r>
        <w:rPr>
          <w:rFonts w:hint="eastAsia" w:ascii="宋体" w:hAnsi="宋体"/>
          <w:sz w:val="24"/>
        </w:rPr>
        <w:t>6</w:t>
      </w:r>
      <w:r>
        <w:rPr>
          <w:rFonts w:ascii="宋体" w:hAnsi="宋体"/>
          <w:sz w:val="24"/>
        </w:rPr>
        <w:t>.2以当面交付方式送达的，交付之时视为送达；以电子邮件方式送达的，发出电子邮件之时视为送达；以传真方式送达的，发出传真之时视为送达；以邮寄方式送达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495"/>
      <w:bookmarkEnd w:id="496"/>
    </w:p>
    <w:p w14:paraId="5EE3796D">
      <w:pPr>
        <w:spacing w:line="560" w:lineRule="exact"/>
        <w:ind w:firstLine="482" w:firstLineChars="200"/>
        <w:outlineLvl w:val="0"/>
        <w:rPr>
          <w:rFonts w:ascii="宋体" w:hAnsi="宋体"/>
          <w:b/>
          <w:sz w:val="24"/>
        </w:rPr>
      </w:pPr>
      <w:bookmarkStart w:id="497" w:name="_Toc5063"/>
      <w:bookmarkStart w:id="498" w:name="_Toc28906"/>
      <w:bookmarkStart w:id="499" w:name="_Toc20808"/>
      <w:bookmarkStart w:id="500" w:name="_Toc27644"/>
      <w:bookmarkStart w:id="501" w:name="_Toc1225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497"/>
      <w:bookmarkEnd w:id="498"/>
      <w:bookmarkEnd w:id="499"/>
      <w:bookmarkEnd w:id="500"/>
      <w:bookmarkEnd w:id="501"/>
    </w:p>
    <w:p w14:paraId="62BBBE74">
      <w:pPr>
        <w:spacing w:line="560" w:lineRule="exact"/>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56D8F36E">
      <w:pPr>
        <w:spacing w:line="560" w:lineRule="exact"/>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4706B280">
      <w:pPr>
        <w:spacing w:line="560" w:lineRule="exact"/>
        <w:ind w:firstLine="482" w:firstLineChars="200"/>
        <w:outlineLvl w:val="0"/>
        <w:rPr>
          <w:rFonts w:ascii="宋体" w:hAnsi="宋体" w:cs="宋体"/>
          <w:b/>
          <w:sz w:val="24"/>
        </w:rPr>
      </w:pPr>
      <w:r>
        <w:rPr>
          <w:rFonts w:hint="eastAsia" w:ascii="宋体" w:hAnsi="宋体" w:cs="宋体"/>
          <w:b/>
          <w:sz w:val="24"/>
        </w:rPr>
        <w:t>2.18 计量单位</w:t>
      </w:r>
    </w:p>
    <w:p w14:paraId="530603AF">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349FC19">
      <w:pPr>
        <w:spacing w:line="560" w:lineRule="exact"/>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0F0EBF32">
      <w:pPr>
        <w:spacing w:line="560" w:lineRule="exact"/>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3C5F1CF9">
      <w:pPr>
        <w:spacing w:line="360" w:lineRule="auto"/>
        <w:jc w:val="center"/>
        <w:outlineLvl w:val="0"/>
        <w:rPr>
          <w:rFonts w:ascii="宋体" w:hAnsi="宋体" w:cs="宋体"/>
          <w:b/>
          <w:sz w:val="24"/>
        </w:rPr>
      </w:pPr>
      <w:r>
        <w:rPr>
          <w:rFonts w:hint="eastAsia" w:ascii="宋体" w:hAnsi="宋体" w:cs="宋体"/>
          <w:kern w:val="0"/>
        </w:rPr>
        <w:br w:type="page"/>
      </w:r>
      <w:bookmarkStart w:id="502" w:name="_Toc331685784"/>
      <w:r>
        <w:rPr>
          <w:rFonts w:hint="eastAsia" w:ascii="宋体" w:hAnsi="宋体" w:cs="宋体"/>
          <w:b/>
          <w:sz w:val="24"/>
        </w:rPr>
        <w:t xml:space="preserve"> </w:t>
      </w:r>
      <w:bookmarkEnd w:id="502"/>
      <w:r>
        <w:rPr>
          <w:rFonts w:hint="eastAsia" w:ascii="宋体" w:hAnsi="宋体" w:cs="宋体"/>
          <w:b/>
          <w:sz w:val="24"/>
        </w:rPr>
        <w:t>第三部分  合同专用条款</w:t>
      </w:r>
    </w:p>
    <w:p w14:paraId="162C5BB4">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1B277B5">
      <w:pPr>
        <w:spacing w:line="360" w:lineRule="auto"/>
        <w:ind w:firstLine="480" w:firstLineChars="200"/>
        <w:jc w:val="left"/>
        <w:rPr>
          <w:rFonts w:ascii="宋体" w:hAnsi="宋体" w:cs="宋体"/>
          <w:kern w:val="0"/>
          <w:sz w:val="24"/>
          <w:u w:val="single"/>
        </w:rPr>
      </w:pPr>
      <w:r>
        <w:rPr>
          <w:rFonts w:hint="eastAsia" w:ascii="宋体" w:hAnsi="宋体" w:cs="宋体"/>
          <w:sz w:val="24"/>
        </w:rPr>
        <w:t>1.3.2</w:t>
      </w:r>
      <w:r>
        <w:rPr>
          <w:rFonts w:hint="eastAsia" w:ascii="宋体" w:hAnsi="宋体"/>
          <w:sz w:val="24"/>
        </w:rPr>
        <w:t>服务工作量的计量方式为：</w:t>
      </w:r>
      <w:r>
        <w:rPr>
          <w:rFonts w:hint="eastAsia" w:ascii="宋体" w:hAnsi="宋体" w:cs="宋体"/>
          <w:kern w:val="0"/>
          <w:sz w:val="24"/>
          <w:u w:val="single"/>
        </w:rPr>
        <w:t>合同单价、实际服务时间、实际维护数量按</w:t>
      </w:r>
      <w:r>
        <w:rPr>
          <w:rFonts w:hint="eastAsia" w:ascii="宋体" w:hAnsi="宋体" w:cs="宋体"/>
          <w:kern w:val="0"/>
          <w:sz w:val="24"/>
          <w:u w:val="single"/>
          <w:lang w:val="en-GB"/>
        </w:rPr>
        <w:t>实结算</w:t>
      </w:r>
      <w:r>
        <w:rPr>
          <w:rFonts w:hint="eastAsia" w:ascii="宋体" w:hAnsi="宋体" w:cs="宋体"/>
          <w:kern w:val="0"/>
          <w:sz w:val="24"/>
          <w:u w:val="single"/>
        </w:rPr>
        <w:t>。</w:t>
      </w:r>
    </w:p>
    <w:p w14:paraId="6013B5FC">
      <w:pPr>
        <w:spacing w:line="360" w:lineRule="auto"/>
        <w:ind w:firstLine="480" w:firstLineChars="200"/>
        <w:jc w:val="left"/>
        <w:rPr>
          <w:rFonts w:ascii="宋体" w:hAnsi="宋体" w:cs="宋体"/>
          <w:kern w:val="0"/>
          <w:sz w:val="24"/>
          <w:u w:val="single"/>
          <w:lang w:val="en-GB"/>
        </w:rPr>
      </w:pPr>
      <w:r>
        <w:rPr>
          <w:rFonts w:hint="eastAsia" w:ascii="宋体" w:hAnsi="宋体" w:cs="宋体"/>
          <w:sz w:val="24"/>
        </w:rPr>
        <w:t>1.4.2</w:t>
      </w:r>
      <w:r>
        <w:rPr>
          <w:rFonts w:hint="eastAsia" w:ascii="宋体" w:hAnsi="宋体" w:cs="宋体"/>
          <w:kern w:val="0"/>
          <w:sz w:val="24"/>
        </w:rPr>
        <w:t>履约保证金支付方式：</w:t>
      </w:r>
      <w:r>
        <w:rPr>
          <w:rFonts w:hint="eastAsia" w:ascii="宋体" w:hAnsi="宋体" w:cs="宋体"/>
          <w:kern w:val="0"/>
          <w:sz w:val="24"/>
          <w:u w:val="single"/>
        </w:rPr>
        <w:t xml:space="preserve"> 鼓励和支持乙方以银行、保险公司出具的保函形式提供履约保证金 </w:t>
      </w:r>
      <w:r>
        <w:rPr>
          <w:rFonts w:hint="eastAsia" w:ascii="宋体" w:hAnsi="宋体" w:cs="宋体"/>
          <w:kern w:val="0"/>
          <w:sz w:val="24"/>
          <w:u w:val="single"/>
          <w:lang w:val="en-GB"/>
        </w:rPr>
        <w:t>。</w:t>
      </w:r>
    </w:p>
    <w:p w14:paraId="301FFF00">
      <w:pPr>
        <w:spacing w:line="360" w:lineRule="auto"/>
        <w:ind w:firstLine="480" w:firstLineChars="200"/>
        <w:jc w:val="left"/>
        <w:rPr>
          <w:rFonts w:ascii="宋体" w:hAnsi="宋体" w:cs="宋体"/>
          <w:sz w:val="24"/>
          <w:u w:val="single"/>
        </w:rPr>
      </w:pPr>
      <w:r>
        <w:rPr>
          <w:rFonts w:hint="eastAsia" w:ascii="宋体" w:hAnsi="宋体" w:cs="宋体"/>
          <w:sz w:val="24"/>
        </w:rPr>
        <w:t>1.5.1预付款比例、支付方式、时间：</w:t>
      </w:r>
      <w:r>
        <w:rPr>
          <w:rFonts w:hint="eastAsia" w:ascii="宋体" w:hAnsi="宋体" w:cs="宋体"/>
          <w:sz w:val="24"/>
          <w:u w:val="single"/>
        </w:rPr>
        <w:t>签订合同后5个工作日内</w:t>
      </w:r>
      <w:r>
        <w:rPr>
          <w:rFonts w:hint="eastAsia" w:ascii="宋体" w:hAnsi="宋体" w:cs="宋体"/>
          <w:sz w:val="24"/>
          <w:u w:val="single"/>
          <w:lang w:eastAsia="zh-Hans"/>
        </w:rPr>
        <w:t>，</w:t>
      </w:r>
      <w:r>
        <w:rPr>
          <w:rFonts w:hint="eastAsia" w:ascii="宋体" w:hAnsi="宋体" w:cs="宋体"/>
          <w:sz w:val="24"/>
          <w:u w:val="single"/>
        </w:rPr>
        <w:t>项目具备实施条件后，甲方向乙方支付66.64万元，且不超过合同总价的50%，同时乙方缴纳合同总价1%的履约保证金（鼓励和支持乙方以银行、保险公司出具的保函形式提供履约保证金）。</w:t>
      </w:r>
    </w:p>
    <w:p w14:paraId="282E2F09">
      <w:pPr>
        <w:spacing w:line="360" w:lineRule="auto"/>
        <w:ind w:firstLine="480" w:firstLineChars="200"/>
        <w:jc w:val="left"/>
        <w:rPr>
          <w:rFonts w:ascii="宋体" w:hAnsi="宋体" w:cs="宋体"/>
          <w:sz w:val="24"/>
          <w:u w:val="single"/>
        </w:rPr>
      </w:pPr>
      <w:r>
        <w:rPr>
          <w:rFonts w:hint="eastAsia" w:ascii="宋体" w:hAnsi="宋体" w:cs="宋体"/>
          <w:sz w:val="24"/>
        </w:rPr>
        <w:t>1.5.2预付款的扣回方式：</w:t>
      </w:r>
      <w:r>
        <w:rPr>
          <w:rFonts w:hint="eastAsia" w:ascii="宋体" w:hAnsi="宋体" w:cs="宋体"/>
          <w:sz w:val="24"/>
          <w:u w:val="single"/>
        </w:rPr>
        <w:t>预付款不扣回，包含在第二期合同款支付内。</w:t>
      </w:r>
    </w:p>
    <w:p w14:paraId="3AE4664B">
      <w:pPr>
        <w:spacing w:line="360" w:lineRule="auto"/>
        <w:ind w:firstLine="480" w:firstLineChars="200"/>
        <w:jc w:val="left"/>
        <w:rPr>
          <w:rFonts w:ascii="宋体" w:hAnsi="宋体" w:cs="宋体"/>
          <w:sz w:val="24"/>
        </w:rPr>
      </w:pPr>
      <w:r>
        <w:rPr>
          <w:rFonts w:hint="eastAsia" w:ascii="宋体" w:hAnsi="宋体" w:cs="宋体"/>
          <w:sz w:val="24"/>
        </w:rPr>
        <w:t>1.5.3预付款的担保措施：</w:t>
      </w:r>
      <w:r>
        <w:rPr>
          <w:rFonts w:hint="eastAsia" w:ascii="宋体" w:hAnsi="宋体" w:cs="宋体"/>
          <w:sz w:val="24"/>
          <w:u w:val="single"/>
        </w:rPr>
        <w:t xml:space="preserve"> / </w:t>
      </w:r>
      <w:r>
        <w:rPr>
          <w:rFonts w:hint="eastAsia" w:ascii="宋体" w:hAnsi="宋体" w:cs="宋体"/>
          <w:sz w:val="24"/>
        </w:rPr>
        <w:t>。</w:t>
      </w:r>
    </w:p>
    <w:p w14:paraId="7E78D6F2">
      <w:pPr>
        <w:spacing w:line="360" w:lineRule="auto"/>
        <w:ind w:firstLine="480" w:firstLineChars="200"/>
        <w:jc w:val="left"/>
        <w:rPr>
          <w:rFonts w:ascii="宋体" w:hAnsi="宋体" w:cs="宋体"/>
          <w:sz w:val="24"/>
        </w:rPr>
      </w:pPr>
      <w:r>
        <w:rPr>
          <w:rFonts w:hint="eastAsia" w:ascii="宋体" w:hAnsi="宋体" w:cs="宋体"/>
          <w:sz w:val="24"/>
        </w:rPr>
        <w:t>1.6.2资金支付的方式、时间和条件：</w:t>
      </w:r>
    </w:p>
    <w:tbl>
      <w:tblPr>
        <w:tblStyle w:val="62"/>
        <w:tblW w:w="9351"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09"/>
        <w:gridCol w:w="6941"/>
        <w:gridCol w:w="1701"/>
      </w:tblGrid>
      <w:tr w14:paraId="6C04B64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noWrap/>
            <w:vAlign w:val="center"/>
          </w:tcPr>
          <w:p w14:paraId="0542F292">
            <w:pPr>
              <w:spacing w:line="360" w:lineRule="auto"/>
              <w:jc w:val="center"/>
              <w:rPr>
                <w:rFonts w:ascii="宋体" w:hAnsi="宋体" w:cs="宋体"/>
                <w:b/>
                <w:sz w:val="24"/>
              </w:rPr>
            </w:pPr>
            <w:r>
              <w:rPr>
                <w:rFonts w:hint="eastAsia" w:ascii="宋体" w:hAnsi="宋体" w:cs="宋体"/>
                <w:b/>
                <w:sz w:val="24"/>
              </w:rPr>
              <w:t>序号</w:t>
            </w:r>
          </w:p>
        </w:tc>
        <w:tc>
          <w:tcPr>
            <w:tcW w:w="6941" w:type="dxa"/>
            <w:tcBorders>
              <w:top w:val="single" w:color="808080" w:sz="4" w:space="0"/>
              <w:left w:val="single" w:color="808080" w:sz="4" w:space="0"/>
              <w:bottom w:val="single" w:color="808080" w:sz="4" w:space="0"/>
              <w:right w:val="single" w:color="808080" w:sz="4" w:space="0"/>
            </w:tcBorders>
            <w:noWrap/>
            <w:vAlign w:val="center"/>
          </w:tcPr>
          <w:p w14:paraId="6884BC84">
            <w:pPr>
              <w:spacing w:line="360" w:lineRule="auto"/>
              <w:jc w:val="center"/>
              <w:rPr>
                <w:rFonts w:ascii="宋体" w:hAnsi="宋体" w:cs="宋体"/>
                <w:b/>
                <w:sz w:val="24"/>
              </w:rPr>
            </w:pPr>
            <w:r>
              <w:rPr>
                <w:rFonts w:hint="eastAsia" w:ascii="宋体" w:hAnsi="宋体" w:cs="宋体"/>
                <w:b/>
                <w:sz w:val="24"/>
              </w:rPr>
              <w:t>付款比例（%）</w:t>
            </w:r>
          </w:p>
        </w:tc>
        <w:tc>
          <w:tcPr>
            <w:tcW w:w="1701" w:type="dxa"/>
            <w:tcBorders>
              <w:top w:val="single" w:color="808080" w:sz="4" w:space="0"/>
              <w:left w:val="single" w:color="808080" w:sz="4" w:space="0"/>
              <w:bottom w:val="single" w:color="808080" w:sz="4" w:space="0"/>
              <w:right w:val="single" w:color="808080" w:sz="4" w:space="0"/>
            </w:tcBorders>
            <w:noWrap/>
            <w:vAlign w:val="center"/>
          </w:tcPr>
          <w:p w14:paraId="6C66239B">
            <w:pPr>
              <w:spacing w:line="360" w:lineRule="auto"/>
              <w:jc w:val="center"/>
              <w:rPr>
                <w:rFonts w:ascii="宋体" w:hAnsi="宋体" w:cs="宋体"/>
                <w:b/>
                <w:sz w:val="24"/>
              </w:rPr>
            </w:pPr>
            <w:r>
              <w:rPr>
                <w:rFonts w:hint="eastAsia" w:ascii="宋体" w:hAnsi="宋体" w:cs="宋体"/>
                <w:b/>
                <w:sz w:val="24"/>
              </w:rPr>
              <w:t>付款方式</w:t>
            </w:r>
          </w:p>
        </w:tc>
      </w:tr>
      <w:tr w14:paraId="772A935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noWrap/>
            <w:vAlign w:val="center"/>
          </w:tcPr>
          <w:p w14:paraId="4F365751">
            <w:pPr>
              <w:spacing w:line="360" w:lineRule="auto"/>
              <w:ind w:left="210" w:leftChars="100"/>
              <w:jc w:val="left"/>
              <w:rPr>
                <w:rFonts w:ascii="宋体" w:hAnsi="宋体" w:cs="宋体"/>
                <w:sz w:val="24"/>
              </w:rPr>
            </w:pPr>
            <w:r>
              <w:rPr>
                <w:rFonts w:hint="eastAsia" w:ascii="宋体" w:hAnsi="宋体" w:cs="宋体"/>
                <w:sz w:val="24"/>
              </w:rPr>
              <w:t>1</w:t>
            </w:r>
          </w:p>
        </w:tc>
        <w:tc>
          <w:tcPr>
            <w:tcW w:w="6941" w:type="dxa"/>
            <w:tcBorders>
              <w:top w:val="single" w:color="808080" w:sz="4" w:space="0"/>
              <w:left w:val="single" w:color="808080" w:sz="4" w:space="0"/>
              <w:bottom w:val="single" w:color="808080" w:sz="4" w:space="0"/>
              <w:right w:val="single" w:color="808080" w:sz="4" w:space="0"/>
            </w:tcBorders>
            <w:noWrap/>
            <w:vAlign w:val="center"/>
          </w:tcPr>
          <w:p w14:paraId="3481F875">
            <w:pPr>
              <w:spacing w:line="360" w:lineRule="auto"/>
              <w:rPr>
                <w:rFonts w:ascii="宋体" w:hAnsi="宋体" w:cs="宋体"/>
                <w:sz w:val="24"/>
              </w:rPr>
            </w:pPr>
            <w:r>
              <w:rPr>
                <w:rFonts w:hint="eastAsia" w:ascii="宋体" w:hAnsi="宋体" w:cs="宋体"/>
                <w:b/>
                <w:bCs/>
                <w:sz w:val="24"/>
              </w:rPr>
              <w:t>第一期：</w:t>
            </w:r>
            <w:r>
              <w:rPr>
                <w:rFonts w:hint="eastAsia" w:ascii="宋体" w:hAnsi="宋体" w:cs="宋体"/>
                <w:sz w:val="24"/>
              </w:rPr>
              <w:t>签订合同5个工作日内，项目具备实施条件后，甲方向乙方支付66.64万元，且不超过合同总价的50%，同时乙方缴纳合同总价1%的履约保证金（鼓励和支持乙方以银行、保险公司出具的保函形式提供履约保证金）；</w:t>
            </w:r>
          </w:p>
        </w:tc>
        <w:tc>
          <w:tcPr>
            <w:tcW w:w="1701" w:type="dxa"/>
            <w:tcBorders>
              <w:top w:val="single" w:color="808080" w:sz="4" w:space="0"/>
              <w:left w:val="single" w:color="808080" w:sz="4" w:space="0"/>
              <w:bottom w:val="single" w:color="808080" w:sz="4" w:space="0"/>
              <w:right w:val="single" w:color="808080" w:sz="4" w:space="0"/>
            </w:tcBorders>
            <w:noWrap/>
            <w:vAlign w:val="center"/>
          </w:tcPr>
          <w:p w14:paraId="3C3624B0">
            <w:pPr>
              <w:spacing w:line="360" w:lineRule="auto"/>
              <w:jc w:val="left"/>
              <w:rPr>
                <w:rFonts w:ascii="宋体" w:hAnsi="宋体" w:cs="宋体"/>
                <w:sz w:val="24"/>
              </w:rPr>
            </w:pPr>
            <w:r>
              <w:rPr>
                <w:rFonts w:hint="eastAsia" w:ascii="宋体" w:hAnsi="宋体" w:cs="宋体"/>
                <w:sz w:val="24"/>
              </w:rPr>
              <w:t>国库转账支付</w:t>
            </w:r>
          </w:p>
        </w:tc>
      </w:tr>
      <w:tr w14:paraId="20392B6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70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DDA3C63">
            <w:pPr>
              <w:spacing w:line="360" w:lineRule="auto"/>
              <w:ind w:left="210" w:leftChars="100"/>
              <w:jc w:val="left"/>
              <w:rPr>
                <w:rFonts w:ascii="宋体" w:hAnsi="宋体" w:cs="宋体"/>
                <w:sz w:val="24"/>
              </w:rPr>
            </w:pPr>
            <w:r>
              <w:rPr>
                <w:rFonts w:hint="eastAsia" w:ascii="宋体" w:hAnsi="宋体" w:cs="宋体"/>
                <w:sz w:val="24"/>
              </w:rPr>
              <w:t>2</w:t>
            </w:r>
          </w:p>
        </w:tc>
        <w:tc>
          <w:tcPr>
            <w:tcW w:w="6941" w:type="dxa"/>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74907AF6">
            <w:pPr>
              <w:spacing w:line="360" w:lineRule="auto"/>
              <w:rPr>
                <w:rFonts w:ascii="宋体" w:hAnsi="宋体" w:cs="宋体"/>
                <w:sz w:val="24"/>
              </w:rPr>
            </w:pPr>
            <w:r>
              <w:rPr>
                <w:rFonts w:hint="eastAsia" w:ascii="宋体" w:hAnsi="宋体" w:cs="宋体"/>
                <w:b/>
                <w:bCs/>
                <w:sz w:val="24"/>
              </w:rPr>
              <w:t>第二期：</w:t>
            </w:r>
            <w:r>
              <w:rPr>
                <w:rFonts w:hint="eastAsia" w:ascii="宋体" w:hAnsi="宋体" w:cs="宋体"/>
                <w:sz w:val="24"/>
              </w:rPr>
              <w:t>服务期结束，经验收合格后，凭双方签字盖章的验收意见、验收小组签字的验收报告、每月考核表、项目实施人员明细清单、人员证书、每月社保缴纳证明、维护驻点人员每日钉钉打卡记录、维护单、车辆证明材料、巡检报告、维修或更换的设备（材料）审核表、更换清单及相关照片、应急预案、验收申请表、单位保密协议、个人安全保密承诺书、人员变更审批表（如有）、日常保密教育台账、网络安全报告、各项管理制度、中小企业佐证材料、验收公示截图等相关资料，按合同单价、实际服务时间、实际维护数量按实结算剩余应付的合同款项，同时扣除乙方应向甲方支付的违约金。</w:t>
            </w:r>
          </w:p>
        </w:tc>
        <w:tc>
          <w:tcPr>
            <w:tcW w:w="1701" w:type="dxa"/>
            <w:tcBorders>
              <w:top w:val="single" w:color="808080" w:sz="4" w:space="0"/>
              <w:left w:val="single" w:color="808080" w:sz="4" w:space="0"/>
              <w:bottom w:val="single" w:color="808080" w:sz="4" w:space="0"/>
              <w:right w:val="single" w:color="808080" w:sz="4" w:space="0"/>
            </w:tcBorders>
            <w:shd w:val="clear" w:color="auto" w:fill="FFFFFF"/>
            <w:noWrap/>
            <w:vAlign w:val="center"/>
          </w:tcPr>
          <w:p w14:paraId="1FD28112">
            <w:pPr>
              <w:spacing w:line="360" w:lineRule="auto"/>
              <w:jc w:val="left"/>
              <w:rPr>
                <w:rFonts w:ascii="宋体" w:hAnsi="宋体" w:cs="宋体"/>
                <w:sz w:val="24"/>
              </w:rPr>
            </w:pPr>
            <w:r>
              <w:rPr>
                <w:rFonts w:hint="eastAsia" w:ascii="宋体" w:hAnsi="宋体" w:cs="宋体"/>
                <w:sz w:val="24"/>
              </w:rPr>
              <w:t>国库转账支付</w:t>
            </w:r>
          </w:p>
        </w:tc>
      </w:tr>
      <w:tr w14:paraId="7C17131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9351" w:type="dxa"/>
            <w:gridSpan w:val="3"/>
            <w:tcBorders>
              <w:top w:val="single" w:color="808080" w:sz="4" w:space="0"/>
              <w:left w:val="single" w:color="808080" w:sz="4" w:space="0"/>
              <w:bottom w:val="single" w:color="808080" w:sz="4" w:space="0"/>
              <w:right w:val="single" w:color="808080" w:sz="4" w:space="0"/>
            </w:tcBorders>
            <w:noWrap/>
            <w:vAlign w:val="center"/>
          </w:tcPr>
          <w:p w14:paraId="47932283">
            <w:pPr>
              <w:spacing w:line="360" w:lineRule="auto"/>
              <w:ind w:firstLine="480" w:firstLineChars="200"/>
              <w:jc w:val="left"/>
              <w:rPr>
                <w:rFonts w:ascii="宋体" w:hAnsi="宋体" w:cs="宋体"/>
                <w:snapToGrid w:val="0"/>
                <w:kern w:val="28"/>
                <w:sz w:val="24"/>
              </w:rPr>
            </w:pPr>
            <w:r>
              <w:rPr>
                <w:rFonts w:hint="eastAsia" w:ascii="宋体" w:hAnsi="宋体" w:cs="宋体"/>
                <w:snapToGrid w:val="0"/>
                <w:kern w:val="28"/>
                <w:sz w:val="24"/>
                <w:lang w:val="zh-CN"/>
              </w:rPr>
              <w:t>双方确认，甲方按前款结算并向乙方支付的款项总额不超过合同总价。</w:t>
            </w:r>
          </w:p>
          <w:p w14:paraId="5CEB2255">
            <w:pPr>
              <w:spacing w:line="360" w:lineRule="auto"/>
              <w:jc w:val="left"/>
              <w:rPr>
                <w:rFonts w:ascii="宋体" w:hAnsi="宋体" w:cs="宋体"/>
                <w:sz w:val="24"/>
              </w:rPr>
            </w:pPr>
            <w:r>
              <w:rPr>
                <w:rFonts w:hint="eastAsia" w:ascii="宋体" w:hAnsi="宋体" w:cs="宋体"/>
                <w:snapToGrid w:val="0"/>
                <w:kern w:val="28"/>
                <w:sz w:val="24"/>
              </w:rPr>
              <w:t>前述甲方按</w:t>
            </w:r>
            <w:r>
              <w:rPr>
                <w:rFonts w:hint="eastAsia" w:ascii="宋体" w:hAnsi="宋体" w:cs="宋体"/>
                <w:snapToGrid w:val="0"/>
                <w:kern w:val="28"/>
                <w:sz w:val="24"/>
                <w:lang w:val="zh-CN"/>
              </w:rPr>
              <w:t>短信实际发</w:t>
            </w:r>
            <w:r>
              <w:rPr>
                <w:rFonts w:hint="eastAsia" w:ascii="宋体" w:hAnsi="宋体" w:cs="宋体"/>
                <w:snapToGrid w:val="0"/>
                <w:kern w:val="28"/>
                <w:sz w:val="24"/>
              </w:rPr>
              <w:t>送</w:t>
            </w:r>
            <w:r>
              <w:rPr>
                <w:rFonts w:hint="eastAsia" w:ascii="宋体" w:hAnsi="宋体" w:cs="宋体"/>
                <w:snapToGrid w:val="0"/>
                <w:kern w:val="28"/>
                <w:sz w:val="24"/>
                <w:lang w:val="zh-CN"/>
              </w:rPr>
              <w:t>数量</w:t>
            </w:r>
            <w:r>
              <w:rPr>
                <w:rFonts w:hint="eastAsia" w:ascii="宋体" w:hAnsi="宋体" w:cs="宋体"/>
                <w:snapToGrid w:val="0"/>
                <w:kern w:val="28"/>
                <w:sz w:val="24"/>
              </w:rPr>
              <w:t>及合同单价与乙方进行结算付款的方式不影响乙方承担其因未全面履行本项目义务而产生的相应违约金。</w:t>
            </w:r>
          </w:p>
        </w:tc>
      </w:tr>
    </w:tbl>
    <w:p w14:paraId="02270DFB">
      <w:pPr>
        <w:spacing w:line="360" w:lineRule="auto"/>
        <w:ind w:firstLine="480" w:firstLineChars="200"/>
        <w:jc w:val="left"/>
        <w:rPr>
          <w:rFonts w:ascii="宋体" w:hAnsi="宋体" w:cs="宋体"/>
          <w:sz w:val="24"/>
          <w:u w:val="single"/>
        </w:rPr>
      </w:pPr>
      <w:r>
        <w:rPr>
          <w:rFonts w:hint="eastAsia" w:ascii="宋体" w:hAnsi="宋体" w:cs="宋体"/>
          <w:sz w:val="24"/>
        </w:rPr>
        <w:t>1.7.1 服务实施的期限：</w:t>
      </w:r>
      <w:r>
        <w:rPr>
          <w:rFonts w:hint="eastAsia" w:ascii="宋体" w:hAnsi="宋体" w:cs="宋体"/>
          <w:sz w:val="24"/>
          <w:u w:val="single"/>
        </w:rPr>
        <w:t>12个月（2026年6月1日至2027年5月31日）。</w:t>
      </w:r>
    </w:p>
    <w:p w14:paraId="4D302D1F">
      <w:pPr>
        <w:snapToGrid w:val="0"/>
        <w:spacing w:line="360" w:lineRule="auto"/>
        <w:ind w:firstLine="480" w:firstLineChars="200"/>
        <w:jc w:val="left"/>
        <w:rPr>
          <w:rFonts w:ascii="宋体" w:hAnsi="宋体" w:cs="宋体"/>
          <w:sz w:val="24"/>
          <w:u w:val="single"/>
        </w:rPr>
      </w:pPr>
      <w:r>
        <w:rPr>
          <w:rFonts w:hint="eastAsia" w:ascii="宋体" w:hAnsi="宋体" w:cs="宋体"/>
          <w:sz w:val="24"/>
        </w:rPr>
        <w:t>1.7.2 服务实施的地点：</w:t>
      </w:r>
      <w:r>
        <w:rPr>
          <w:rFonts w:hint="eastAsia" w:ascii="宋体" w:hAnsi="宋体" w:cs="宋体"/>
          <w:sz w:val="24"/>
          <w:u w:val="single"/>
        </w:rPr>
        <w:t>招标文件中各个点位。</w:t>
      </w:r>
    </w:p>
    <w:p w14:paraId="2C6F13C3">
      <w:pPr>
        <w:spacing w:line="360" w:lineRule="auto"/>
        <w:ind w:firstLine="480" w:firstLineChars="200"/>
        <w:jc w:val="left"/>
        <w:rPr>
          <w:rFonts w:ascii="宋体" w:hAnsi="宋体" w:cs="宋体"/>
          <w:sz w:val="24"/>
          <w:u w:val="single"/>
        </w:rPr>
      </w:pPr>
      <w:r>
        <w:rPr>
          <w:rFonts w:hint="eastAsia" w:ascii="宋体" w:hAnsi="宋体" w:cs="宋体"/>
          <w:sz w:val="24"/>
          <w:lang w:val="en-GB"/>
        </w:rPr>
        <w:t>1.7.3 服务实施的方式：</w:t>
      </w:r>
      <w:r>
        <w:rPr>
          <w:rFonts w:hint="eastAsia" w:ascii="宋体" w:hAnsi="宋体" w:cs="宋体"/>
          <w:sz w:val="24"/>
          <w:u w:val="single"/>
          <w:lang w:val="en-GB"/>
        </w:rPr>
        <w:t>服务期内，乙方派服务人员实施。</w:t>
      </w:r>
      <w:r>
        <w:rPr>
          <w:rFonts w:hint="eastAsia" w:ascii="宋体" w:hAnsi="宋体" w:cs="宋体"/>
          <w:color w:val="000000" w:themeColor="text1"/>
          <w:sz w:val="24"/>
          <w:u w:val="single"/>
          <w14:textFill>
            <w14:solidFill>
              <w14:schemeClr w14:val="tx1"/>
            </w14:solidFill>
          </w14:textFill>
        </w:rPr>
        <w:t xml:space="preserve"> </w:t>
      </w:r>
    </w:p>
    <w:p w14:paraId="48049BA2">
      <w:pPr>
        <w:spacing w:line="360" w:lineRule="auto"/>
        <w:ind w:firstLine="480" w:firstLineChars="200"/>
        <w:jc w:val="left"/>
        <w:rPr>
          <w:rFonts w:ascii="宋体" w:hAnsi="宋体" w:cs="宋体"/>
          <w:sz w:val="24"/>
          <w:lang w:val="en-GB"/>
        </w:rPr>
      </w:pPr>
      <w:r>
        <w:rPr>
          <w:rFonts w:hint="eastAsia" w:ascii="宋体" w:hAnsi="宋体" w:cs="宋体"/>
          <w:sz w:val="24"/>
          <w:lang w:val="en-GB"/>
        </w:rPr>
        <w:t>1.8.7违约责任：</w:t>
      </w:r>
    </w:p>
    <w:p w14:paraId="1342FF7F">
      <w:pPr>
        <w:spacing w:line="360" w:lineRule="auto"/>
        <w:ind w:firstLine="480" w:firstLineChars="200"/>
        <w:jc w:val="left"/>
        <w:rPr>
          <w:rFonts w:ascii="宋体" w:hAnsi="宋体" w:cs="宋体"/>
          <w:i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iCs/>
          <w:sz w:val="24"/>
        </w:rPr>
        <w:t>1.甲方违约责任：</w:t>
      </w:r>
    </w:p>
    <w:p w14:paraId="58D67572">
      <w:pPr>
        <w:spacing w:line="360" w:lineRule="auto"/>
        <w:ind w:firstLine="480" w:firstLineChars="200"/>
        <w:outlineLvl w:val="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1.1甲方应当履行合同约定的义务，如有违反，须承担相应的违约责任。</w:t>
      </w:r>
    </w:p>
    <w:p w14:paraId="4EDE6CF0">
      <w:pPr>
        <w:spacing w:line="360" w:lineRule="auto"/>
        <w:ind w:firstLine="480" w:firstLineChars="200"/>
        <w:outlineLvl w:val="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1.2除不可抗力外，甲方没有按照约定的付款方式付款，乙方可要求甲方支付违约金，违约金按每迟延付款一日的应付而未付款的0.05%计算，最高限额为本合同总价的20%。违约金计算数额达到前述最高限额之日起，乙方有权要求甲方支付违约金的同时，书面通知甲方解除合同。</w:t>
      </w:r>
    </w:p>
    <w:p w14:paraId="58A45534">
      <w:pPr>
        <w:spacing w:line="360" w:lineRule="auto"/>
        <w:ind w:firstLine="480" w:firstLineChars="200"/>
        <w:outlineLvl w:val="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1.3甲方逾期退还履约保证金的，乙方可要求甲方支付违约金，违约金按照每延迟退还一日的应退而未退还金额的0.05%计算，最高限额为本合同履约保证金的20%；</w:t>
      </w:r>
    </w:p>
    <w:p w14:paraId="6C968681">
      <w:pPr>
        <w:spacing w:line="360" w:lineRule="auto"/>
        <w:ind w:firstLine="480" w:firstLineChars="200"/>
        <w:outlineLvl w:val="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2.乙方违约责任：</w:t>
      </w:r>
    </w:p>
    <w:p w14:paraId="4A2FFB7D">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2.1乙方在约定期间未按时缴纳履约保证金的，乙方每延迟一日缴纳履约保证金，违约金则按应缴纳的履约保证金金额的0.05%计算，最高限额为本合同履约保证金的20%；乙方逾期10日，未按要求缴纳履约保证金的，甲方有权在要求乙方支付违约金的同时单方面解除合同，并就由此造成的一切损失均由乙方负责赔偿。</w:t>
      </w:r>
    </w:p>
    <w:p w14:paraId="386870CF">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2.2除不可抗力外，如果乙方没有按照本合同约定的期限、地点和服务内容、要求履行合同，那么甲方可要求乙方支付违约金，违约金按每迟延提供服务一日的应提供而未提供服务价格的0.05%计算，最高限额为本合同总价的20%，违约金计算数额达到前述最高限额之日起，甲方有权在要求乙方支付违约金的同时，书面通知乙方解除本合同；</w:t>
      </w:r>
    </w:p>
    <w:p w14:paraId="1727EE5D">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2.3在服务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14:paraId="01A217D5">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2.4如果出现采购监督管理部门在处理投诉事项期间，书面通知甲方暂停采购活动的情形，或者询问或质疑事项可能影响中标结果的，导致甲方中止履行合同的情形，均不视为甲方违约。</w:t>
      </w:r>
    </w:p>
    <w:p w14:paraId="12317673">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2.5乙方派出人员不得在甲方从事非法活动，也不得从事有损甲方利益的活动。如造成损害的，则由乙方承担全部责任和一切费用。</w:t>
      </w:r>
    </w:p>
    <w:p w14:paraId="7FC72435">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2.6乙方接到甲方（紧急情况通过电话、邮件、短信等形式通知）所要求的回复或处理完成要求时限内未能完成技术支持服务的或未按合同中规定的服务时间响应，以及不能对甲方的系统技术支持服务进行故障排除或提供有效解决方案的，情况特别严重的，甲方有权单方解除合同并要求乙方支付合同总价的1%违约金，并按《中华人民共和国民法典》中的有关条款索赔，且赔偿额不受合同总价的限制。</w:t>
      </w:r>
    </w:p>
    <w:p w14:paraId="4DB16102">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2.7乙方因其技术能力、过错或疏忽所造成的甲方数据丢失无法恢复，乙方应向甲方支付合同总价的1%违约金并且甲方有权在要求乙方支付违约金的同时，单方解除合同，并按《中华人民共和国民法典》中的有关条款索赔，且赔偿额不受合同总价的限制。</w:t>
      </w:r>
    </w:p>
    <w:p w14:paraId="68919AC8">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2.8服务期间，甲方每月对乙方实施考核，如有违约的，根据服务月度考核表进行处置，直至解除合同。</w:t>
      </w:r>
    </w:p>
    <w:p w14:paraId="7F35EDF8">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2.9甲方有权依据有关法律法规、政府管理的相关职能规定，对本项目进行监督和检查，有权要求乙方按照监督检查情况制定相应措施并加以整改。甲方不因行使该监督和检查权而承担任何责任，也不因此减轻或免除乙方根据合同约定或相关法律法规规定应承担的任何义务或责任。</w:t>
      </w:r>
    </w:p>
    <w:p w14:paraId="4A490E98">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2.10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4D6ABD4">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2.11任何一方按照前述约定要求违约方支付违约金的同时，仍有权要求违约方继续履行合同、采取补救措施，并有权按照守约方实际损失情况要求违约方赔偿损失；任何一方按照前述约定要求解除本合同的同时，仍有权要求违约方支付违约金和按照守约方实际损失情况要求违约方赔偿损失；且守约方行使的任何权利救济方式均不视为其放弃了其他法定或者约定的权利救济方式。</w:t>
      </w:r>
    </w:p>
    <w:p w14:paraId="645C7F95">
      <w:pPr>
        <w:snapToGrid w:val="0"/>
        <w:spacing w:line="360" w:lineRule="auto"/>
        <w:ind w:firstLine="480" w:firstLineChars="200"/>
        <w:jc w:val="left"/>
        <w:rPr>
          <w:rFonts w:ascii="仿宋" w:hAnsi="仿宋"/>
          <w:i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2.12</w:t>
      </w:r>
      <w:r>
        <w:rPr>
          <w:rFonts w:hint="eastAsia" w:ascii="仿宋" w:hAnsi="仿宋"/>
          <w:iCs/>
          <w:sz w:val="24"/>
        </w:rPr>
        <w:t>发生违反相关保密规定，除扣除违约金10000元/次外，甲方将追究乙方一切法律责任。</w:t>
      </w:r>
    </w:p>
    <w:p w14:paraId="560D8077">
      <w:pPr>
        <w:snapToGrid w:val="0"/>
        <w:spacing w:line="360" w:lineRule="auto"/>
        <w:ind w:firstLine="480" w:firstLineChars="200"/>
        <w:jc w:val="left"/>
        <w:rPr>
          <w:rFonts w:ascii="宋体" w:hAnsi="宋体" w:cs="宋体"/>
          <w:sz w:val="24"/>
          <w:lang w:val="en-GB"/>
        </w:rPr>
      </w:pPr>
      <w:r>
        <w:rPr>
          <w:rFonts w:ascii="宋体" w:hAnsi="宋体" w:cs="宋体"/>
          <w:sz w:val="24"/>
          <w:lang w:val="en-GB"/>
        </w:rPr>
        <w:t>1.8.7.2.13</w:t>
      </w:r>
      <w:r>
        <w:rPr>
          <w:rFonts w:hint="eastAsia" w:ascii="宋体" w:hAnsi="宋体" w:cs="宋体"/>
          <w:bCs w:val="0"/>
          <w:sz w:val="24"/>
          <w:szCs w:val="24"/>
          <w:u w:val="none"/>
          <w:lang w:val="en-GB"/>
        </w:rPr>
        <w:t>本项目履约过程中，</w:t>
      </w:r>
      <w:r>
        <w:rPr>
          <w:rFonts w:hint="eastAsia" w:ascii="宋体" w:hAnsi="宋体" w:cs="宋体"/>
          <w:sz w:val="24"/>
        </w:rPr>
        <w:t>乙方</w:t>
      </w:r>
      <w:r>
        <w:rPr>
          <w:rFonts w:hint="eastAsia" w:ascii="宋体" w:hAnsi="宋体" w:cs="宋体"/>
          <w:bCs w:val="0"/>
          <w:sz w:val="24"/>
          <w:szCs w:val="24"/>
          <w:u w:val="none"/>
          <w:lang w:val="en-GB"/>
        </w:rPr>
        <w:t>承诺预留小微企业的比例应达到合同总价的【</w:t>
      </w:r>
      <w:r>
        <w:rPr>
          <w:rFonts w:ascii="宋体" w:hAnsi="宋体" w:cs="宋体"/>
          <w:bCs w:val="0"/>
          <w:sz w:val="24"/>
          <w:szCs w:val="24"/>
          <w:u w:val="none"/>
          <w:lang w:val="en-GB"/>
        </w:rPr>
        <w:t>100】%，若未达到此要求，</w:t>
      </w:r>
      <w:r>
        <w:rPr>
          <w:rFonts w:hint="eastAsia" w:ascii="宋体" w:hAnsi="宋体" w:cs="宋体"/>
          <w:sz w:val="24"/>
        </w:rPr>
        <w:t>甲方</w:t>
      </w:r>
      <w:r>
        <w:rPr>
          <w:rFonts w:hint="eastAsia" w:ascii="宋体" w:hAnsi="宋体" w:cs="宋体"/>
          <w:bCs w:val="0"/>
          <w:sz w:val="24"/>
          <w:szCs w:val="24"/>
          <w:u w:val="none"/>
          <w:lang w:val="en-GB"/>
        </w:rPr>
        <w:t>有权没收全部履约保证金，报送本级政府采购监管部门，列入失信行为记录名单，追究相关责任，且</w:t>
      </w:r>
      <w:r>
        <w:rPr>
          <w:rFonts w:hint="eastAsia" w:ascii="宋体" w:hAnsi="宋体" w:cs="宋体"/>
          <w:sz w:val="24"/>
        </w:rPr>
        <w:t>乙方</w:t>
      </w:r>
      <w:r>
        <w:rPr>
          <w:rFonts w:hint="eastAsia" w:ascii="宋体" w:hAnsi="宋体" w:cs="宋体"/>
          <w:bCs w:val="0"/>
          <w:sz w:val="24"/>
          <w:szCs w:val="24"/>
          <w:u w:val="none"/>
          <w:lang w:val="en-GB"/>
        </w:rPr>
        <w:t>应向</w:t>
      </w:r>
      <w:r>
        <w:rPr>
          <w:rFonts w:hint="eastAsia" w:ascii="宋体" w:hAnsi="宋体" w:cs="宋体"/>
          <w:sz w:val="24"/>
        </w:rPr>
        <w:t>甲方</w:t>
      </w:r>
      <w:r>
        <w:rPr>
          <w:rFonts w:hint="eastAsia" w:ascii="宋体" w:hAnsi="宋体" w:cs="宋体"/>
          <w:bCs w:val="0"/>
          <w:sz w:val="24"/>
          <w:szCs w:val="24"/>
          <w:u w:val="none"/>
          <w:lang w:val="en-GB"/>
        </w:rPr>
        <w:t>支付合同总价</w:t>
      </w:r>
      <w:r>
        <w:rPr>
          <w:rFonts w:ascii="宋体" w:hAnsi="宋体" w:cs="宋体"/>
          <w:bCs w:val="0"/>
          <w:sz w:val="24"/>
          <w:szCs w:val="24"/>
          <w:u w:val="none"/>
          <w:lang w:val="en-GB"/>
        </w:rPr>
        <w:t>30%的违约金。</w:t>
      </w:r>
    </w:p>
    <w:p w14:paraId="03F4D086">
      <w:pPr>
        <w:spacing w:line="360" w:lineRule="auto"/>
        <w:ind w:firstLine="480" w:firstLineChars="200"/>
        <w:rPr>
          <w:rFonts w:ascii="宋体" w:hAnsi="宋体" w:cs="宋体"/>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2.14</w:t>
      </w:r>
      <w:r>
        <w:rPr>
          <w:rFonts w:hint="eastAsia" w:ascii="仿宋" w:hAnsi="仿宋"/>
          <w:iCs/>
          <w:sz w:val="24"/>
        </w:rPr>
        <w:t>乙方所有人员的事故和因乙方工作过错造成的安全管理事故，乙方自行负全部责任及相关费用。</w:t>
      </w:r>
    </w:p>
    <w:p w14:paraId="6C614A10">
      <w:pPr>
        <w:spacing w:line="360" w:lineRule="auto"/>
        <w:ind w:firstLine="480" w:firstLineChars="200"/>
        <w:rPr>
          <w:rFonts w:ascii="宋体" w:hAnsi="宋体" w:cs="宋体"/>
          <w:b/>
          <w:bCs/>
          <w:sz w:val="24"/>
        </w:rPr>
      </w:pPr>
      <w:r>
        <w:rPr>
          <w:rFonts w:hint="eastAsia" w:ascii="宋体" w:hAnsi="宋体" w:cs="宋体"/>
          <w:sz w:val="24"/>
          <w:lang w:val="en-GB"/>
        </w:rPr>
        <w:t>1.8.7</w:t>
      </w:r>
      <w:r>
        <w:rPr>
          <w:rFonts w:hint="eastAsia" w:ascii="宋体" w:hAnsi="宋体" w:cs="宋体"/>
          <w:sz w:val="24"/>
        </w:rPr>
        <w:t>.</w:t>
      </w:r>
      <w:r>
        <w:rPr>
          <w:rFonts w:hint="eastAsia" w:ascii="宋体" w:hAnsi="宋体" w:cs="宋体"/>
          <w:bCs/>
          <w:sz w:val="24"/>
        </w:rPr>
        <w:t>2.15违约金在结算合同尾款时一次性扣除。</w:t>
      </w:r>
    </w:p>
    <w:p w14:paraId="0B61C2DC">
      <w:pPr>
        <w:spacing w:line="360" w:lineRule="auto"/>
        <w:ind w:firstLine="482" w:firstLineChars="200"/>
        <w:rPr>
          <w:rFonts w:ascii="宋体" w:hAnsi="宋体" w:cs="宋体"/>
          <w:b/>
          <w:sz w:val="24"/>
        </w:rPr>
      </w:pPr>
      <w:r>
        <w:rPr>
          <w:rFonts w:hint="eastAsia" w:ascii="宋体" w:hAnsi="宋体" w:cs="宋体"/>
          <w:b/>
          <w:sz w:val="24"/>
        </w:rPr>
        <w:t>1.9合同争议的解决</w:t>
      </w:r>
    </w:p>
    <w:p w14:paraId="47992E13">
      <w:pPr>
        <w:spacing w:line="360" w:lineRule="auto"/>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本合同履行过程中发生的任何争议，双方当事人均可通过和解或者调解解决；不愿和解、调解或者和解、调解不成的，可以选择以下第</w:t>
      </w:r>
      <w:r>
        <w:rPr>
          <w:rFonts w:hint="eastAsia" w:ascii="宋体" w:hAnsi="宋体" w:cs="宋体"/>
          <w:sz w:val="24"/>
          <w:u w:val="single"/>
        </w:rPr>
        <w:t xml:space="preserve"> 1.9.2条</w:t>
      </w:r>
      <w:r>
        <w:rPr>
          <w:rFonts w:hint="eastAsia" w:ascii="宋体" w:hAnsi="宋体" w:cs="宋体"/>
          <w:sz w:val="24"/>
        </w:rPr>
        <w:t>款规定的方式解决：</w:t>
      </w:r>
    </w:p>
    <w:p w14:paraId="56639AAC">
      <w:pPr>
        <w:spacing w:line="360" w:lineRule="auto"/>
        <w:ind w:firstLine="480" w:firstLineChars="200"/>
        <w:rPr>
          <w:rFonts w:ascii="宋体" w:hAnsi="宋体" w:cs="宋体"/>
          <w:sz w:val="24"/>
        </w:rPr>
      </w:pPr>
      <w:r>
        <w:rPr>
          <w:rFonts w:hint="eastAsia" w:ascii="宋体" w:hAnsi="宋体" w:cs="宋体"/>
          <w:sz w:val="24"/>
        </w:rPr>
        <w:t>1.9.1 将争议提交/仲裁委员会依申请仲裁时其现行有效的仲裁规则裁决；</w:t>
      </w:r>
    </w:p>
    <w:p w14:paraId="18E54A69">
      <w:pPr>
        <w:spacing w:line="360" w:lineRule="auto"/>
        <w:ind w:firstLine="480" w:firstLineChars="200"/>
        <w:rPr>
          <w:rFonts w:ascii="宋体" w:hAnsi="宋体" w:cs="宋体"/>
          <w:sz w:val="24"/>
        </w:rPr>
      </w:pPr>
      <w:r>
        <w:rPr>
          <w:rFonts w:hint="eastAsia" w:ascii="宋体" w:hAnsi="宋体" w:cs="宋体"/>
          <w:sz w:val="24"/>
        </w:rPr>
        <w:t>1.9.2 向</w:t>
      </w:r>
      <w:r>
        <w:rPr>
          <w:rFonts w:hint="eastAsia" w:ascii="宋体" w:hAnsi="宋体" w:cs="宋体"/>
          <w:sz w:val="24"/>
          <w:u w:val="single"/>
        </w:rPr>
        <w:t>甲方所在地</w:t>
      </w:r>
      <w:r>
        <w:rPr>
          <w:rFonts w:hint="eastAsia" w:ascii="宋体" w:hAnsi="宋体" w:cs="宋体"/>
          <w:sz w:val="24"/>
        </w:rPr>
        <w:t>人民法院起诉。</w:t>
      </w:r>
    </w:p>
    <w:p w14:paraId="7268EC6C">
      <w:pPr>
        <w:spacing w:line="360" w:lineRule="auto"/>
        <w:ind w:firstLine="480" w:firstLineChars="200"/>
        <w:rPr>
          <w:rFonts w:ascii="宋体" w:hAnsi="宋体" w:cs="宋体"/>
          <w:sz w:val="24"/>
        </w:rPr>
      </w:pPr>
      <w:r>
        <w:rPr>
          <w:rFonts w:hint="eastAsia" w:ascii="宋体" w:hAnsi="宋体" w:cs="宋体"/>
          <w:sz w:val="24"/>
        </w:rPr>
        <w:t>2.3.2合同涉及技术成果的归属和收益的分成办法的</w:t>
      </w:r>
      <w:r>
        <w:rPr>
          <w:rFonts w:hint="eastAsia" w:ascii="宋体" w:hAnsi="宋体" w:cs="宋体"/>
          <w:sz w:val="24"/>
          <w:u w:val="single"/>
        </w:rPr>
        <w:t xml:space="preserve"> 无  </w:t>
      </w:r>
      <w:r>
        <w:rPr>
          <w:rFonts w:hint="eastAsia" w:ascii="宋体" w:hAnsi="宋体" w:cs="宋体"/>
          <w:sz w:val="24"/>
        </w:rPr>
        <w:t>。</w:t>
      </w:r>
    </w:p>
    <w:p w14:paraId="2F509DAB">
      <w:pPr>
        <w:spacing w:line="360" w:lineRule="auto"/>
        <w:ind w:firstLine="480" w:firstLineChars="200"/>
        <w:rPr>
          <w:rFonts w:ascii="宋体" w:hAnsi="宋体" w:cs="宋体"/>
          <w:sz w:val="24"/>
          <w:u w:val="single"/>
        </w:rPr>
      </w:pPr>
      <w:r>
        <w:rPr>
          <w:rFonts w:hint="eastAsia" w:ascii="宋体" w:hAnsi="宋体" w:cs="宋体"/>
          <w:sz w:val="24"/>
        </w:rPr>
        <w:t>2.5</w:t>
      </w:r>
      <w:r>
        <w:rPr>
          <w:rFonts w:hint="eastAsia" w:ascii="宋体" w:hAnsi="宋体" w:cs="宋体"/>
          <w:b/>
          <w:sz w:val="24"/>
        </w:rPr>
        <w:t>结算方式和付款条件：</w:t>
      </w:r>
      <w:r>
        <w:rPr>
          <w:rFonts w:hint="eastAsia" w:ascii="宋体" w:hAnsi="宋体" w:cs="宋体"/>
          <w:b/>
          <w:sz w:val="24"/>
          <w:u w:val="single"/>
        </w:rPr>
        <w:t>见1.6.2条款。</w:t>
      </w:r>
    </w:p>
    <w:p w14:paraId="44658FBD">
      <w:pPr>
        <w:spacing w:line="360" w:lineRule="auto"/>
        <w:ind w:firstLine="480" w:firstLineChars="200"/>
        <w:jc w:val="left"/>
        <w:rPr>
          <w:rFonts w:ascii="宋体" w:hAnsi="宋体" w:cs="宋体"/>
          <w:sz w:val="24"/>
        </w:rPr>
      </w:pPr>
      <w:r>
        <w:rPr>
          <w:rFonts w:hint="eastAsia" w:ascii="宋体" w:hAnsi="宋体" w:cs="宋体"/>
          <w:sz w:val="24"/>
        </w:rPr>
        <w:t>2.11.3因不可抗力致使合同有变更必要的，双方当事人应在</w:t>
      </w:r>
      <w:r>
        <w:rPr>
          <w:rFonts w:hint="eastAsia" w:ascii="宋体" w:hAnsi="宋体" w:cs="宋体"/>
          <w:b/>
          <w:i/>
          <w:sz w:val="24"/>
          <w:u w:val="single"/>
        </w:rPr>
        <w:t>15个工作日</w:t>
      </w:r>
      <w:r>
        <w:rPr>
          <w:rFonts w:hint="eastAsia" w:ascii="宋体" w:hAnsi="宋体" w:cs="宋体"/>
          <w:sz w:val="24"/>
        </w:rPr>
        <w:t>内以书面形式变更合同；</w:t>
      </w:r>
    </w:p>
    <w:p w14:paraId="46EA6F39">
      <w:pPr>
        <w:spacing w:line="360" w:lineRule="auto"/>
        <w:ind w:firstLine="480" w:firstLineChars="200"/>
        <w:jc w:val="left"/>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7个工作日</w:t>
      </w:r>
      <w:r>
        <w:rPr>
          <w:rFonts w:hint="eastAsia" w:ascii="宋体" w:hAnsi="宋体" w:cs="宋体"/>
          <w:sz w:val="24"/>
        </w:rPr>
        <w:t>内以书面形式通知对方当事人，并在</w:t>
      </w:r>
      <w:r>
        <w:rPr>
          <w:rFonts w:hint="eastAsia" w:ascii="宋体" w:hAnsi="宋体" w:cs="宋体"/>
          <w:b/>
          <w:i/>
          <w:sz w:val="24"/>
          <w:u w:val="single"/>
        </w:rPr>
        <w:t>10个工作日</w:t>
      </w:r>
      <w:r>
        <w:rPr>
          <w:rFonts w:hint="eastAsia" w:ascii="宋体" w:hAnsi="宋体" w:cs="宋体"/>
          <w:sz w:val="24"/>
        </w:rPr>
        <w:t>内，将有关部门出具的证明文件送达对方当事人。</w:t>
      </w:r>
    </w:p>
    <w:p w14:paraId="4A3AA776">
      <w:pPr>
        <w:snapToGrid w:val="0"/>
        <w:spacing w:line="360" w:lineRule="auto"/>
        <w:ind w:firstLine="480" w:firstLineChars="200"/>
        <w:rPr>
          <w:rFonts w:ascii="宋体" w:hAnsi="宋体" w:cs="宋体"/>
          <w:sz w:val="24"/>
          <w:u w:val="single"/>
        </w:rPr>
      </w:pPr>
      <w:r>
        <w:rPr>
          <w:rFonts w:hint="eastAsia" w:ascii="宋体" w:hAnsi="宋体" w:cs="宋体"/>
          <w:sz w:val="24"/>
        </w:rPr>
        <w:t>2.15.1 履约验收时间：</w:t>
      </w:r>
      <w:r>
        <w:rPr>
          <w:rFonts w:hint="eastAsia" w:ascii="宋体" w:hAnsi="宋体" w:cs="宋体"/>
          <w:sz w:val="24"/>
          <w:u w:val="single"/>
        </w:rPr>
        <w:t>服务期结束后。（具体验收时间由甲方最终确定，并以向乙方通知的时间为准）。</w:t>
      </w:r>
    </w:p>
    <w:p w14:paraId="65650E1C">
      <w:pPr>
        <w:spacing w:line="360" w:lineRule="auto"/>
        <w:ind w:firstLine="480" w:firstLineChars="200"/>
        <w:jc w:val="left"/>
        <w:rPr>
          <w:rFonts w:ascii="宋体" w:hAnsi="宋体" w:cs="宋体"/>
          <w:sz w:val="24"/>
        </w:rPr>
      </w:pPr>
      <w:r>
        <w:rPr>
          <w:rFonts w:hint="eastAsia" w:ascii="宋体" w:hAnsi="宋体" w:cs="宋体"/>
          <w:sz w:val="24"/>
        </w:rPr>
        <w:t>2.15.3 检验和验收标准、程序：</w:t>
      </w:r>
    </w:p>
    <w:p w14:paraId="0C9A4FBC">
      <w:pPr>
        <w:spacing w:line="360" w:lineRule="auto"/>
        <w:jc w:val="left"/>
        <w:rPr>
          <w:rFonts w:ascii="宋体" w:hAnsi="宋体" w:cs="宋体"/>
          <w:b/>
          <w:sz w:val="24"/>
        </w:rPr>
      </w:pPr>
      <w:r>
        <w:rPr>
          <w:rFonts w:hint="eastAsia" w:ascii="宋体" w:hAnsi="宋体" w:cs="宋体"/>
          <w:b/>
          <w:sz w:val="24"/>
        </w:rPr>
        <w:t>一）履约验收主体</w:t>
      </w:r>
    </w:p>
    <w:p w14:paraId="6674215D">
      <w:pPr>
        <w:spacing w:line="360" w:lineRule="auto"/>
        <w:ind w:left="420" w:leftChars="200"/>
        <w:jc w:val="left"/>
        <w:rPr>
          <w:rFonts w:ascii="宋体" w:hAnsi="宋体" w:cs="宋体"/>
          <w:sz w:val="24"/>
          <w:u w:val="single"/>
        </w:rPr>
      </w:pPr>
      <w:r>
        <w:rPr>
          <w:rFonts w:hint="eastAsia" w:ascii="宋体" w:hAnsi="宋体" w:cs="宋体"/>
          <w:b/>
          <w:sz w:val="24"/>
        </w:rPr>
        <w:t>1.采购单位：</w:t>
      </w:r>
      <w:r>
        <w:rPr>
          <w:rFonts w:hint="eastAsia" w:ascii="宋体" w:hAnsi="宋体" w:cs="宋体"/>
          <w:sz w:val="24"/>
          <w:u w:val="single"/>
        </w:rPr>
        <w:t>杭州市公安局交通管理支队</w:t>
      </w:r>
    </w:p>
    <w:p w14:paraId="4477E068">
      <w:pPr>
        <w:spacing w:line="360" w:lineRule="auto"/>
        <w:ind w:left="420" w:leftChars="200"/>
        <w:jc w:val="left"/>
        <w:rPr>
          <w:rFonts w:ascii="宋体" w:hAnsi="宋体" w:cs="宋体"/>
          <w:sz w:val="24"/>
          <w:u w:val="single"/>
        </w:rPr>
      </w:pPr>
      <w:r>
        <w:rPr>
          <w:rFonts w:hint="eastAsia" w:ascii="宋体" w:hAnsi="宋体" w:cs="宋体"/>
          <w:b/>
          <w:sz w:val="24"/>
        </w:rPr>
        <w:t>2.是否选择代理机构：</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否</w:t>
      </w:r>
    </w:p>
    <w:p w14:paraId="43BDC9EA">
      <w:pPr>
        <w:spacing w:line="360" w:lineRule="auto"/>
        <w:ind w:left="420" w:leftChars="200"/>
        <w:jc w:val="left"/>
        <w:rPr>
          <w:rFonts w:ascii="宋体" w:hAnsi="宋体" w:cs="宋体"/>
          <w:sz w:val="24"/>
          <w:u w:val="single"/>
        </w:rPr>
      </w:pPr>
      <w:r>
        <w:rPr>
          <w:rFonts w:hint="eastAsia" w:ascii="宋体" w:hAnsi="宋体" w:cs="宋体"/>
          <w:b/>
          <w:sz w:val="24"/>
        </w:rPr>
        <w:t>3.是否邀请本项目的其他供应商：</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否</w:t>
      </w:r>
    </w:p>
    <w:p w14:paraId="5849E8E6">
      <w:pPr>
        <w:spacing w:line="360" w:lineRule="auto"/>
        <w:ind w:left="420" w:leftChars="200"/>
        <w:jc w:val="left"/>
        <w:rPr>
          <w:rFonts w:ascii="宋体" w:hAnsi="宋体" w:cs="宋体"/>
          <w:sz w:val="24"/>
        </w:rPr>
      </w:pPr>
      <w:r>
        <w:rPr>
          <w:rFonts w:hint="eastAsia" w:ascii="宋体" w:hAnsi="宋体" w:cs="宋体"/>
          <w:b/>
          <w:sz w:val="24"/>
        </w:rPr>
        <w:t>4.是否邀请专家：</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否</w:t>
      </w:r>
    </w:p>
    <w:p w14:paraId="3F486F5B">
      <w:pPr>
        <w:spacing w:line="360" w:lineRule="auto"/>
        <w:ind w:left="420" w:leftChars="200"/>
        <w:jc w:val="left"/>
        <w:rPr>
          <w:rFonts w:ascii="宋体" w:hAnsi="宋体" w:cs="宋体"/>
          <w:sz w:val="24"/>
        </w:rPr>
      </w:pPr>
      <w:r>
        <w:rPr>
          <w:rFonts w:hint="eastAsia" w:ascii="宋体" w:hAnsi="宋体" w:cs="宋体"/>
          <w:b/>
          <w:sz w:val="24"/>
        </w:rPr>
        <w:t>5.是否邀请服务对象：</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是</w:t>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否</w:t>
      </w:r>
    </w:p>
    <w:p w14:paraId="60D121DA">
      <w:pPr>
        <w:pStyle w:val="862"/>
        <w:widowControl/>
        <w:ind w:firstLine="424" w:firstLineChars="176"/>
        <w:rPr>
          <w:rFonts w:ascii="宋体" w:hAnsi="宋体" w:cs="宋体"/>
          <w:u w:val="single"/>
        </w:rPr>
      </w:pPr>
      <w:r>
        <w:rPr>
          <w:rFonts w:hint="eastAsia" w:ascii="宋体" w:hAnsi="宋体" w:cs="宋体"/>
          <w:b/>
        </w:rPr>
        <w:t>6.其他：</w:t>
      </w:r>
      <w:r>
        <w:rPr>
          <w:rFonts w:hint="eastAsia" w:ascii="宋体" w:hAnsi="宋体" w:cs="宋体"/>
          <w:u w:val="single"/>
        </w:rPr>
        <w:t>无</w:t>
      </w:r>
    </w:p>
    <w:p w14:paraId="2E9CFD55">
      <w:pPr>
        <w:spacing w:line="360" w:lineRule="auto"/>
        <w:jc w:val="left"/>
        <w:rPr>
          <w:rFonts w:ascii="宋体" w:hAnsi="宋体" w:cs="宋体"/>
          <w:sz w:val="24"/>
          <w:u w:val="single"/>
        </w:rPr>
      </w:pPr>
      <w:r>
        <w:rPr>
          <w:rFonts w:hint="eastAsia" w:ascii="宋体" w:hAnsi="宋体" w:cs="宋体"/>
          <w:b/>
          <w:sz w:val="24"/>
        </w:rPr>
        <w:t>二）履约验收时间：</w:t>
      </w:r>
      <w:r>
        <w:rPr>
          <w:rFonts w:hint="eastAsia" w:ascii="宋体" w:hAnsi="宋体" w:cs="宋体"/>
          <w:sz w:val="24"/>
          <w:u w:val="single"/>
        </w:rPr>
        <w:t>服务期结束后。具体时间以甲方通知为准。</w:t>
      </w:r>
    </w:p>
    <w:p w14:paraId="4C6F1D63">
      <w:pPr>
        <w:spacing w:line="360" w:lineRule="auto"/>
        <w:jc w:val="left"/>
        <w:rPr>
          <w:rFonts w:ascii="宋体" w:hAnsi="宋体" w:cs="宋体"/>
          <w:sz w:val="24"/>
        </w:rPr>
      </w:pPr>
      <w:r>
        <w:rPr>
          <w:rFonts w:hint="eastAsia" w:ascii="宋体" w:hAnsi="宋体" w:cs="宋体"/>
          <w:b/>
          <w:sz w:val="24"/>
        </w:rPr>
        <w:t>三）履约验收方式：</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简易程序</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52"/>
      </w:r>
      <w:r>
        <w:rPr>
          <w:rFonts w:hint="eastAsia" w:ascii="宋体" w:hAnsi="宋体" w:cs="宋体"/>
          <w:sz w:val="24"/>
        </w:rPr>
        <w:t>一般程序</w:t>
      </w:r>
    </w:p>
    <w:p w14:paraId="3FAAAF69">
      <w:pPr>
        <w:spacing w:line="360" w:lineRule="auto"/>
        <w:jc w:val="left"/>
        <w:rPr>
          <w:rFonts w:ascii="宋体" w:hAnsi="宋体" w:cs="宋体"/>
          <w:sz w:val="24"/>
        </w:rPr>
      </w:pPr>
      <w:r>
        <w:rPr>
          <w:rFonts w:hint="eastAsia" w:ascii="宋体" w:hAnsi="宋体" w:cs="宋体"/>
          <w:b/>
          <w:sz w:val="24"/>
        </w:rPr>
        <w:t>四）履约验收程序：</w:t>
      </w:r>
      <w:r>
        <w:rPr>
          <w:rFonts w:hint="eastAsia" w:ascii="宋体" w:hAnsi="宋体" w:cs="宋体"/>
          <w:sz w:val="24"/>
        </w:rPr>
        <w:sym w:font="Wingdings 2" w:char="0052"/>
      </w:r>
      <w:r>
        <w:rPr>
          <w:rFonts w:hint="eastAsia" w:ascii="宋体" w:hAnsi="宋体" w:cs="宋体"/>
          <w:sz w:val="24"/>
        </w:rPr>
        <w:t>一次性验收</w:t>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分段验收</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sz w:val="24"/>
        </w:rPr>
        <w:t>分期验收</w:t>
      </w:r>
    </w:p>
    <w:p w14:paraId="6EBF3F3B">
      <w:pPr>
        <w:spacing w:line="360" w:lineRule="auto"/>
        <w:jc w:val="left"/>
        <w:rPr>
          <w:rFonts w:ascii="宋体" w:hAnsi="宋体" w:cs="宋体"/>
          <w:b/>
          <w:sz w:val="24"/>
        </w:rPr>
      </w:pPr>
      <w:r>
        <w:rPr>
          <w:rFonts w:hint="eastAsia" w:ascii="宋体" w:hAnsi="宋体" w:cs="宋体"/>
          <w:b/>
          <w:sz w:val="24"/>
        </w:rPr>
        <w:t>五）履约验收内容</w:t>
      </w:r>
    </w:p>
    <w:p w14:paraId="6D0C308A">
      <w:pPr>
        <w:spacing w:line="360" w:lineRule="auto"/>
        <w:ind w:firstLine="420"/>
        <w:jc w:val="left"/>
        <w:rPr>
          <w:rFonts w:ascii="宋体" w:hAnsi="宋体" w:cs="宋体"/>
          <w:sz w:val="24"/>
          <w:u w:val="single"/>
        </w:rPr>
      </w:pPr>
      <w:r>
        <w:rPr>
          <w:rFonts w:hint="eastAsia" w:ascii="宋体" w:hAnsi="宋体" w:cs="宋体"/>
          <w:sz w:val="24"/>
          <w:u w:val="single"/>
        </w:rPr>
        <w:t>1、甲方按照《杭州市政府采购履约验收暂行办法》（杭财采监[2019]10号）规定组织对乙方履约的验收。验收方成员应当在验收书上签字，并承担相应的法律责任。如果发现与合同中要求不符，乙方须承担由此发生的一切损失和费用，并接受相应的处理。</w:t>
      </w:r>
    </w:p>
    <w:p w14:paraId="47B99857">
      <w:pPr>
        <w:spacing w:line="360" w:lineRule="auto"/>
        <w:ind w:firstLine="420"/>
        <w:jc w:val="left"/>
        <w:rPr>
          <w:rFonts w:ascii="宋体" w:hAnsi="宋体" w:cs="宋体"/>
          <w:sz w:val="24"/>
          <w:u w:val="single"/>
        </w:rPr>
      </w:pPr>
      <w:r>
        <w:rPr>
          <w:rFonts w:hint="eastAsia" w:ascii="宋体" w:hAnsi="宋体" w:cs="宋体"/>
          <w:sz w:val="24"/>
          <w:u w:val="single"/>
        </w:rPr>
        <w:t>2、严格按照采购合同开展履约验收。甲方委托第三方机构组织验收，成立验收小组（验收小组由5人组成：其中甲方1名，专家4名（由代理机构从乐采云专家库相关专业随机抽取）)，按照采购合同的约定对乙方履约情况进行验收，验收时，按照采购合同的约定对每一项技术、服务、安全标准的履约情况进行确认，出具验收报告并经验收小组全体成员签字。甲方根据验收报告形成验收意见并经甲方与乙方签字盖章。验收结果与采购合同约定的资金支付及履约保证金返还条件挂钩。履约验收的各项资料应当存档备查。</w:t>
      </w:r>
    </w:p>
    <w:p w14:paraId="24E8D36D">
      <w:pPr>
        <w:spacing w:line="360" w:lineRule="auto"/>
        <w:ind w:firstLine="420"/>
        <w:jc w:val="left"/>
        <w:rPr>
          <w:rFonts w:ascii="宋体" w:hAnsi="宋体" w:cs="宋体"/>
          <w:sz w:val="24"/>
          <w:u w:val="single"/>
        </w:rPr>
      </w:pPr>
      <w:r>
        <w:rPr>
          <w:rFonts w:hint="eastAsia" w:ascii="宋体" w:hAnsi="宋体" w:cs="宋体"/>
          <w:sz w:val="24"/>
          <w:u w:val="single"/>
        </w:rPr>
        <w:t>3、验收合格的项目，甲方将根据采购合同的约定及时向乙方支付采购资金、退还履约保证金。验收不合格的项目，甲方将依法及时处理。采购合同的履行、违约责任和解决争议的方式等适用《中华人民共和国民法典》。</w:t>
      </w:r>
    </w:p>
    <w:p w14:paraId="570147E6">
      <w:pPr>
        <w:spacing w:line="360" w:lineRule="auto"/>
        <w:ind w:firstLine="420"/>
        <w:jc w:val="left"/>
        <w:rPr>
          <w:rFonts w:ascii="宋体" w:hAnsi="宋体" w:cs="宋体"/>
          <w:sz w:val="24"/>
          <w:u w:val="single"/>
        </w:rPr>
      </w:pPr>
      <w:r>
        <w:rPr>
          <w:rFonts w:hint="eastAsia" w:ascii="宋体" w:hAnsi="宋体" w:cs="宋体"/>
          <w:sz w:val="24"/>
          <w:u w:val="single"/>
        </w:rPr>
        <w:t>4、验收产生的费用首次验收费用由甲方承担，如首次验收不合格，后续验收费用由乙方支付。</w:t>
      </w:r>
    </w:p>
    <w:p w14:paraId="5DCEF7CB">
      <w:pPr>
        <w:spacing w:line="360" w:lineRule="auto"/>
        <w:ind w:firstLine="420"/>
        <w:jc w:val="left"/>
        <w:rPr>
          <w:rFonts w:ascii="宋体" w:hAnsi="宋体" w:cs="宋体"/>
          <w:sz w:val="24"/>
          <w:u w:val="single"/>
        </w:rPr>
      </w:pPr>
      <w:r>
        <w:rPr>
          <w:rFonts w:hint="eastAsia" w:ascii="宋体" w:hAnsi="宋体" w:cs="宋体"/>
          <w:sz w:val="24"/>
          <w:u w:val="single"/>
        </w:rPr>
        <w:t>5、验收内容及资料要求：</w:t>
      </w:r>
    </w:p>
    <w:p w14:paraId="65AEF222">
      <w:pPr>
        <w:spacing w:line="360" w:lineRule="auto"/>
        <w:ind w:firstLine="420"/>
        <w:jc w:val="left"/>
        <w:rPr>
          <w:rFonts w:ascii="宋体" w:hAnsi="宋体" w:cs="宋体"/>
          <w:sz w:val="24"/>
          <w:u w:val="single"/>
        </w:rPr>
      </w:pPr>
      <w:r>
        <w:rPr>
          <w:rFonts w:hint="eastAsia" w:ascii="宋体" w:hAnsi="宋体" w:cs="宋体"/>
          <w:sz w:val="24"/>
          <w:u w:val="single"/>
        </w:rPr>
        <w:t>根据采购文件确定的技术指标或者服务要求确定验收指标和标准。未进行相应约定的，应当符合国家强制性规定、政策要求、安全标准、行业和企业有关标准等。</w:t>
      </w:r>
    </w:p>
    <w:p w14:paraId="4BFE94F9">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1）验收内容</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95"/>
        <w:gridCol w:w="7193"/>
      </w:tblGrid>
      <w:tr w14:paraId="328D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252BCB26">
            <w:pPr>
              <w:snapToGrid w:val="0"/>
              <w:spacing w:line="360" w:lineRule="auto"/>
              <w:jc w:val="center"/>
              <w:rPr>
                <w:rFonts w:ascii="宋体" w:hAnsi="宋体" w:cs="宋体"/>
                <w:b/>
                <w:bCs/>
                <w:sz w:val="24"/>
              </w:rPr>
            </w:pPr>
            <w:r>
              <w:rPr>
                <w:rFonts w:hint="eastAsia" w:ascii="宋体" w:hAnsi="宋体" w:cs="宋体"/>
                <w:b/>
                <w:bCs/>
                <w:sz w:val="24"/>
              </w:rPr>
              <w:t>序号</w:t>
            </w:r>
          </w:p>
        </w:tc>
        <w:tc>
          <w:tcPr>
            <w:tcW w:w="1395" w:type="dxa"/>
            <w:tcBorders>
              <w:top w:val="single" w:color="auto" w:sz="4" w:space="0"/>
              <w:left w:val="single" w:color="auto" w:sz="4" w:space="0"/>
              <w:bottom w:val="single" w:color="auto" w:sz="4" w:space="0"/>
              <w:right w:val="single" w:color="auto" w:sz="4" w:space="0"/>
            </w:tcBorders>
            <w:noWrap/>
            <w:vAlign w:val="center"/>
          </w:tcPr>
          <w:p w14:paraId="743E9DD1">
            <w:pPr>
              <w:snapToGrid w:val="0"/>
              <w:spacing w:line="360" w:lineRule="auto"/>
              <w:jc w:val="center"/>
              <w:rPr>
                <w:rFonts w:ascii="宋体" w:hAnsi="宋体" w:cs="宋体"/>
                <w:b/>
                <w:bCs/>
                <w:sz w:val="24"/>
              </w:rPr>
            </w:pPr>
            <w:r>
              <w:rPr>
                <w:rFonts w:hint="eastAsia" w:ascii="宋体" w:hAnsi="宋体" w:cs="宋体"/>
                <w:b/>
                <w:bCs/>
                <w:sz w:val="24"/>
              </w:rPr>
              <w:t>验收内容</w:t>
            </w:r>
          </w:p>
        </w:tc>
        <w:tc>
          <w:tcPr>
            <w:tcW w:w="7193" w:type="dxa"/>
            <w:tcBorders>
              <w:top w:val="single" w:color="auto" w:sz="4" w:space="0"/>
              <w:left w:val="single" w:color="auto" w:sz="4" w:space="0"/>
              <w:bottom w:val="single" w:color="auto" w:sz="4" w:space="0"/>
              <w:right w:val="single" w:color="auto" w:sz="4" w:space="0"/>
            </w:tcBorders>
            <w:vAlign w:val="center"/>
          </w:tcPr>
          <w:p w14:paraId="505C0651">
            <w:pPr>
              <w:snapToGrid w:val="0"/>
              <w:spacing w:line="360" w:lineRule="auto"/>
              <w:jc w:val="center"/>
              <w:rPr>
                <w:rFonts w:ascii="宋体" w:hAnsi="宋体" w:cs="宋体"/>
                <w:b/>
                <w:bCs/>
                <w:sz w:val="24"/>
              </w:rPr>
            </w:pPr>
            <w:r>
              <w:rPr>
                <w:rFonts w:hint="eastAsia" w:ascii="宋体" w:hAnsi="宋体" w:cs="宋体"/>
                <w:b/>
                <w:bCs/>
                <w:sz w:val="24"/>
              </w:rPr>
              <w:t>验收标准</w:t>
            </w:r>
          </w:p>
        </w:tc>
      </w:tr>
      <w:tr w14:paraId="3E89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7F8EA7B6">
            <w:pPr>
              <w:snapToGrid w:val="0"/>
              <w:spacing w:line="360" w:lineRule="auto"/>
              <w:jc w:val="center"/>
              <w:rPr>
                <w:rFonts w:ascii="宋体" w:hAnsi="宋体" w:cs="宋体"/>
                <w:sz w:val="24"/>
              </w:rPr>
            </w:pPr>
            <w:r>
              <w:rPr>
                <w:rFonts w:hint="eastAsia" w:ascii="宋体" w:hAnsi="宋体" w:cs="宋体"/>
                <w:sz w:val="24"/>
              </w:rPr>
              <w:t>1</w:t>
            </w:r>
          </w:p>
        </w:tc>
        <w:tc>
          <w:tcPr>
            <w:tcW w:w="1395" w:type="dxa"/>
            <w:tcBorders>
              <w:top w:val="single" w:color="auto" w:sz="4" w:space="0"/>
              <w:left w:val="single" w:color="auto" w:sz="4" w:space="0"/>
              <w:bottom w:val="single" w:color="auto" w:sz="4" w:space="0"/>
              <w:right w:val="single" w:color="auto" w:sz="4" w:space="0"/>
            </w:tcBorders>
            <w:noWrap/>
            <w:vAlign w:val="center"/>
          </w:tcPr>
          <w:p w14:paraId="2A82D95F">
            <w:pPr>
              <w:snapToGrid w:val="0"/>
              <w:spacing w:line="360" w:lineRule="auto"/>
              <w:jc w:val="center"/>
              <w:rPr>
                <w:rFonts w:ascii="宋体" w:hAnsi="宋体" w:cs="宋体"/>
                <w:sz w:val="24"/>
              </w:rPr>
            </w:pPr>
            <w:r>
              <w:rPr>
                <w:rFonts w:hint="eastAsia" w:ascii="宋体" w:hAnsi="宋体" w:cs="宋体"/>
                <w:sz w:val="24"/>
              </w:rPr>
              <w:t>响应程度</w:t>
            </w:r>
          </w:p>
        </w:tc>
        <w:tc>
          <w:tcPr>
            <w:tcW w:w="7193" w:type="dxa"/>
            <w:tcBorders>
              <w:top w:val="single" w:color="auto" w:sz="4" w:space="0"/>
              <w:left w:val="single" w:color="auto" w:sz="4" w:space="0"/>
              <w:bottom w:val="single" w:color="auto" w:sz="4" w:space="0"/>
              <w:right w:val="single" w:color="auto" w:sz="4" w:space="0"/>
            </w:tcBorders>
            <w:vAlign w:val="center"/>
          </w:tcPr>
          <w:p w14:paraId="2F2DB479">
            <w:pPr>
              <w:snapToGrid w:val="0"/>
              <w:spacing w:line="360" w:lineRule="auto"/>
              <w:jc w:val="left"/>
              <w:rPr>
                <w:rFonts w:ascii="宋体" w:hAnsi="宋体" w:cs="宋体"/>
                <w:sz w:val="24"/>
              </w:rPr>
            </w:pPr>
            <w:r>
              <w:rPr>
                <w:rFonts w:hint="eastAsia" w:ascii="宋体" w:hAnsi="宋体" w:cs="宋体"/>
                <w:sz w:val="24"/>
              </w:rPr>
              <w:t>对甲方维护及故障处理响应。</w:t>
            </w:r>
          </w:p>
        </w:tc>
      </w:tr>
      <w:tr w14:paraId="36A7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restart"/>
            <w:tcBorders>
              <w:top w:val="single" w:color="auto" w:sz="4" w:space="0"/>
              <w:left w:val="single" w:color="auto" w:sz="4" w:space="0"/>
              <w:bottom w:val="single" w:color="auto" w:sz="4" w:space="0"/>
              <w:right w:val="single" w:color="auto" w:sz="4" w:space="0"/>
            </w:tcBorders>
            <w:noWrap/>
            <w:vAlign w:val="center"/>
          </w:tcPr>
          <w:p w14:paraId="0FD4216F">
            <w:pPr>
              <w:snapToGrid w:val="0"/>
              <w:spacing w:line="360" w:lineRule="auto"/>
              <w:jc w:val="center"/>
              <w:rPr>
                <w:rFonts w:ascii="宋体" w:hAnsi="宋体" w:cs="宋体"/>
                <w:sz w:val="24"/>
              </w:rPr>
            </w:pPr>
            <w:r>
              <w:rPr>
                <w:rFonts w:hint="eastAsia" w:ascii="宋体" w:hAnsi="宋体" w:cs="宋体"/>
                <w:sz w:val="24"/>
              </w:rPr>
              <w:t>2</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14:paraId="77CE50FB">
            <w:pPr>
              <w:snapToGrid w:val="0"/>
              <w:spacing w:line="360" w:lineRule="auto"/>
              <w:jc w:val="center"/>
              <w:rPr>
                <w:rFonts w:ascii="宋体" w:hAnsi="宋体" w:cs="宋体"/>
                <w:sz w:val="24"/>
              </w:rPr>
            </w:pPr>
            <w:r>
              <w:rPr>
                <w:rFonts w:hint="eastAsia" w:ascii="宋体" w:hAnsi="宋体" w:cs="宋体"/>
                <w:sz w:val="24"/>
              </w:rPr>
              <w:t>服务质量</w:t>
            </w:r>
          </w:p>
        </w:tc>
        <w:tc>
          <w:tcPr>
            <w:tcW w:w="7193" w:type="dxa"/>
            <w:tcBorders>
              <w:top w:val="single" w:color="auto" w:sz="4" w:space="0"/>
              <w:left w:val="single" w:color="auto" w:sz="4" w:space="0"/>
              <w:bottom w:val="single" w:color="auto" w:sz="4" w:space="0"/>
              <w:right w:val="single" w:color="auto" w:sz="4" w:space="0"/>
            </w:tcBorders>
            <w:vAlign w:val="center"/>
          </w:tcPr>
          <w:p w14:paraId="6B52F0D1">
            <w:pPr>
              <w:snapToGrid w:val="0"/>
              <w:spacing w:line="360" w:lineRule="auto"/>
              <w:jc w:val="left"/>
              <w:rPr>
                <w:rFonts w:ascii="宋体" w:hAnsi="宋体" w:cs="宋体"/>
                <w:sz w:val="24"/>
              </w:rPr>
            </w:pPr>
            <w:r>
              <w:rPr>
                <w:rFonts w:hint="eastAsia" w:ascii="宋体" w:hAnsi="宋体" w:cs="宋体"/>
                <w:sz w:val="24"/>
              </w:rPr>
              <w:t>严格按照采购需求和投标文件承诺完成日常维护、巡检等各项工作。</w:t>
            </w:r>
          </w:p>
        </w:tc>
      </w:tr>
      <w:tr w14:paraId="1E66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27236321">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BE13350">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7704D8A6">
            <w:pPr>
              <w:snapToGrid w:val="0"/>
              <w:spacing w:line="360" w:lineRule="auto"/>
              <w:jc w:val="left"/>
              <w:rPr>
                <w:rFonts w:ascii="宋体" w:hAnsi="宋体" w:cs="宋体"/>
                <w:sz w:val="24"/>
              </w:rPr>
            </w:pPr>
            <w:r>
              <w:rPr>
                <w:rFonts w:hint="eastAsia" w:ascii="宋体" w:hAnsi="宋体" w:cs="宋体"/>
                <w:sz w:val="24"/>
              </w:rPr>
              <w:t>做好甲方指派的针对本项目的其它工作，包括基础排查、系统接入、情况调查、资料提交等。</w:t>
            </w:r>
          </w:p>
        </w:tc>
      </w:tr>
      <w:tr w14:paraId="5EDB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08D8CF79">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95E0A96">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5E8538F8">
            <w:pPr>
              <w:snapToGrid w:val="0"/>
              <w:spacing w:line="360" w:lineRule="auto"/>
              <w:jc w:val="left"/>
              <w:rPr>
                <w:rFonts w:ascii="宋体" w:hAnsi="宋体" w:cs="宋体"/>
                <w:sz w:val="24"/>
              </w:rPr>
            </w:pPr>
            <w:r>
              <w:rPr>
                <w:rFonts w:hint="eastAsia" w:ascii="宋体" w:hAnsi="宋体" w:cs="宋体"/>
                <w:sz w:val="24"/>
              </w:rPr>
              <w:t>针对需维修的部件，乙方在拆除维修部件同时采用备品备件设备，确保系统原部件维修期间的正常运行。</w:t>
            </w:r>
          </w:p>
        </w:tc>
      </w:tr>
      <w:tr w14:paraId="17E1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27AD781E">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8393C2D">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1535B64D">
            <w:pPr>
              <w:snapToGrid w:val="0"/>
              <w:spacing w:line="360" w:lineRule="auto"/>
              <w:jc w:val="left"/>
              <w:rPr>
                <w:rFonts w:ascii="宋体" w:hAnsi="宋体" w:cs="宋体"/>
                <w:sz w:val="24"/>
              </w:rPr>
            </w:pPr>
            <w:r>
              <w:rPr>
                <w:rFonts w:hint="eastAsia" w:ascii="宋体" w:hAnsi="宋体" w:cs="宋体"/>
                <w:sz w:val="24"/>
              </w:rPr>
              <w:t>外场维护修复后，应不低于原有标准，不能在维修期间由于安全措施不到位导致投诉或事故、不能在维修后出现投诉或安全事故、不能因维护人员着装等安全措施不到位导致投诉或安全事故。</w:t>
            </w:r>
          </w:p>
        </w:tc>
      </w:tr>
      <w:tr w14:paraId="6E83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3857D07B">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04741EA4">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06367E7A">
            <w:pPr>
              <w:snapToGrid w:val="0"/>
              <w:spacing w:line="360" w:lineRule="auto"/>
              <w:jc w:val="left"/>
              <w:rPr>
                <w:rFonts w:ascii="宋体" w:hAnsi="宋体" w:cs="宋体"/>
                <w:sz w:val="24"/>
              </w:rPr>
            </w:pPr>
            <w:r>
              <w:rPr>
                <w:rFonts w:hint="eastAsia" w:ascii="宋体" w:hAnsi="宋体" w:cs="宋体"/>
                <w:sz w:val="24"/>
              </w:rPr>
              <w:t>外场维护施工时，应按甲方施工规范施工，及时向管辖大队报备，并服从现场民警及指挥室指挥；不得私自拆除所维护的设备。</w:t>
            </w:r>
          </w:p>
        </w:tc>
      </w:tr>
      <w:tr w14:paraId="30CB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61570FD8">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1A6CE67">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4EDA15B1">
            <w:pPr>
              <w:snapToGrid w:val="0"/>
              <w:spacing w:line="360" w:lineRule="auto"/>
              <w:jc w:val="left"/>
              <w:rPr>
                <w:rFonts w:ascii="宋体" w:hAnsi="宋体" w:cs="宋体"/>
                <w:sz w:val="24"/>
              </w:rPr>
            </w:pPr>
            <w:r>
              <w:rPr>
                <w:rFonts w:hint="eastAsia" w:ascii="宋体" w:hAnsi="宋体" w:cs="宋体"/>
                <w:sz w:val="24"/>
              </w:rPr>
              <w:t>按采购需求、投标文件方案承诺落实的其他各项工作。</w:t>
            </w:r>
          </w:p>
        </w:tc>
      </w:tr>
      <w:tr w14:paraId="3AD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541D4C73">
            <w:pPr>
              <w:snapToGrid w:val="0"/>
              <w:spacing w:line="360" w:lineRule="auto"/>
              <w:jc w:val="center"/>
              <w:rPr>
                <w:rFonts w:ascii="宋体" w:hAnsi="宋体" w:cs="宋体"/>
                <w:sz w:val="24"/>
              </w:rPr>
            </w:pPr>
            <w:r>
              <w:rPr>
                <w:rFonts w:hint="eastAsia" w:ascii="宋体" w:hAnsi="宋体" w:cs="宋体"/>
                <w:sz w:val="24"/>
              </w:rPr>
              <w:t>3</w:t>
            </w:r>
          </w:p>
        </w:tc>
        <w:tc>
          <w:tcPr>
            <w:tcW w:w="1395" w:type="dxa"/>
            <w:tcBorders>
              <w:top w:val="single" w:color="auto" w:sz="4" w:space="0"/>
              <w:left w:val="single" w:color="auto" w:sz="4" w:space="0"/>
              <w:bottom w:val="single" w:color="auto" w:sz="4" w:space="0"/>
              <w:right w:val="single" w:color="auto" w:sz="4" w:space="0"/>
            </w:tcBorders>
            <w:noWrap/>
            <w:vAlign w:val="center"/>
          </w:tcPr>
          <w:p w14:paraId="035FC7BB">
            <w:pPr>
              <w:snapToGrid w:val="0"/>
              <w:spacing w:line="360" w:lineRule="auto"/>
              <w:jc w:val="center"/>
              <w:rPr>
                <w:rFonts w:ascii="宋体" w:hAnsi="宋体" w:cs="宋体"/>
                <w:sz w:val="24"/>
              </w:rPr>
            </w:pPr>
            <w:r>
              <w:rPr>
                <w:rFonts w:hint="eastAsia" w:ascii="宋体" w:hAnsi="宋体" w:cs="宋体"/>
                <w:sz w:val="24"/>
              </w:rPr>
              <w:t>服务进度</w:t>
            </w:r>
          </w:p>
        </w:tc>
        <w:tc>
          <w:tcPr>
            <w:tcW w:w="7193" w:type="dxa"/>
            <w:tcBorders>
              <w:top w:val="single" w:color="auto" w:sz="4" w:space="0"/>
              <w:left w:val="single" w:color="auto" w:sz="4" w:space="0"/>
              <w:bottom w:val="single" w:color="auto" w:sz="4" w:space="0"/>
              <w:right w:val="single" w:color="auto" w:sz="4" w:space="0"/>
            </w:tcBorders>
            <w:vAlign w:val="center"/>
          </w:tcPr>
          <w:p w14:paraId="192D233C">
            <w:pPr>
              <w:spacing w:line="360" w:lineRule="auto"/>
              <w:outlineLvl w:val="4"/>
              <w:rPr>
                <w:rFonts w:ascii="宋体" w:hAnsi="宋体" w:cs="宋体"/>
                <w:sz w:val="24"/>
              </w:rPr>
            </w:pPr>
            <w:r>
              <w:rPr>
                <w:rFonts w:hint="eastAsia" w:ascii="宋体" w:hAnsi="宋体" w:cs="宋体"/>
                <w:sz w:val="24"/>
              </w:rPr>
              <w:t xml:space="preserve">维护的时间、故障响应、修复的时间等按投标文件落实到位：提供7*24小时服务热线，随时接受甲方的服务请求；出现问题，乙方应在30分钟内响应；3小时内到达现场；24小时内维修完成，无法维修的需在24小时内进行更换备品备件。若遇外力原因（链路、电力、事故、抢修等）无法在规定时间内修复，应故障发现后的3小时内向甲方申请合理延期。 </w:t>
            </w:r>
          </w:p>
        </w:tc>
      </w:tr>
      <w:tr w14:paraId="11AE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restart"/>
            <w:tcBorders>
              <w:top w:val="single" w:color="auto" w:sz="4" w:space="0"/>
              <w:left w:val="single" w:color="auto" w:sz="4" w:space="0"/>
              <w:bottom w:val="single" w:color="auto" w:sz="4" w:space="0"/>
              <w:right w:val="single" w:color="auto" w:sz="4" w:space="0"/>
            </w:tcBorders>
            <w:noWrap/>
            <w:vAlign w:val="center"/>
          </w:tcPr>
          <w:p w14:paraId="6D8982FE">
            <w:pPr>
              <w:snapToGrid w:val="0"/>
              <w:spacing w:line="360" w:lineRule="auto"/>
              <w:jc w:val="center"/>
              <w:rPr>
                <w:rFonts w:ascii="宋体" w:hAnsi="宋体" w:cs="宋体"/>
                <w:sz w:val="24"/>
              </w:rPr>
            </w:pPr>
            <w:r>
              <w:rPr>
                <w:rFonts w:hint="eastAsia" w:ascii="宋体" w:hAnsi="宋体" w:cs="宋体"/>
                <w:sz w:val="24"/>
              </w:rPr>
              <w:t>4</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14:paraId="634E548F">
            <w:pPr>
              <w:snapToGrid w:val="0"/>
              <w:spacing w:line="360" w:lineRule="auto"/>
              <w:jc w:val="center"/>
              <w:rPr>
                <w:rFonts w:ascii="宋体" w:hAnsi="宋体" w:cs="宋体"/>
                <w:sz w:val="24"/>
              </w:rPr>
            </w:pPr>
            <w:r>
              <w:rPr>
                <w:rFonts w:hint="eastAsia" w:ascii="宋体" w:hAnsi="宋体" w:cs="宋体"/>
                <w:sz w:val="24"/>
              </w:rPr>
              <w:t>人员、车辆设备配备情况</w:t>
            </w:r>
          </w:p>
        </w:tc>
        <w:tc>
          <w:tcPr>
            <w:tcW w:w="7193" w:type="dxa"/>
            <w:tcBorders>
              <w:top w:val="single" w:color="auto" w:sz="4" w:space="0"/>
              <w:left w:val="single" w:color="auto" w:sz="4" w:space="0"/>
              <w:bottom w:val="single" w:color="auto" w:sz="4" w:space="0"/>
              <w:right w:val="single" w:color="auto" w:sz="4" w:space="0"/>
            </w:tcBorders>
            <w:vAlign w:val="center"/>
          </w:tcPr>
          <w:p w14:paraId="6E4E3C83">
            <w:pPr>
              <w:snapToGrid w:val="0"/>
              <w:spacing w:line="360" w:lineRule="auto"/>
              <w:jc w:val="left"/>
              <w:rPr>
                <w:rFonts w:ascii="宋体" w:hAnsi="宋体" w:cs="宋体"/>
                <w:sz w:val="24"/>
              </w:rPr>
            </w:pPr>
            <w:r>
              <w:rPr>
                <w:rFonts w:hint="eastAsia" w:ascii="宋体" w:hAnsi="宋体" w:cs="宋体"/>
                <w:sz w:val="24"/>
              </w:rPr>
              <w:t>服务人员按照合同要求配备</w:t>
            </w:r>
          </w:p>
        </w:tc>
      </w:tr>
      <w:tr w14:paraId="034A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6AB79340">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6F10C641">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31B6A362">
            <w:pPr>
              <w:snapToGrid w:val="0"/>
              <w:spacing w:line="360" w:lineRule="auto"/>
              <w:jc w:val="left"/>
              <w:rPr>
                <w:rFonts w:ascii="宋体" w:hAnsi="宋体" w:cs="宋体"/>
                <w:sz w:val="24"/>
              </w:rPr>
            </w:pPr>
            <w:r>
              <w:rPr>
                <w:rFonts w:hint="eastAsia" w:ascii="宋体" w:hAnsi="宋体" w:cs="宋体"/>
                <w:sz w:val="24"/>
              </w:rPr>
              <w:t>车辆按照合同要求配备</w:t>
            </w:r>
            <w:r>
              <w:rPr>
                <w:rFonts w:hint="eastAsia" w:ascii="宋体" w:hAnsi="宋体" w:cs="宋体"/>
                <w:bCs/>
                <w:kern w:val="0"/>
                <w:sz w:val="24"/>
              </w:rPr>
              <w:t>车辆按照合同要求配备</w:t>
            </w:r>
          </w:p>
        </w:tc>
      </w:tr>
      <w:tr w14:paraId="72E5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05E76016">
            <w:pPr>
              <w:snapToGrid w:val="0"/>
              <w:spacing w:line="360" w:lineRule="auto"/>
              <w:jc w:val="center"/>
              <w:rPr>
                <w:rFonts w:ascii="宋体" w:hAnsi="宋体" w:cs="宋体"/>
                <w:sz w:val="24"/>
              </w:rPr>
            </w:pPr>
            <w:r>
              <w:rPr>
                <w:rFonts w:hint="eastAsia" w:ascii="宋体" w:hAnsi="宋体" w:cs="宋体"/>
                <w:sz w:val="24"/>
              </w:rPr>
              <w:t>5</w:t>
            </w:r>
          </w:p>
        </w:tc>
        <w:tc>
          <w:tcPr>
            <w:tcW w:w="1395" w:type="dxa"/>
            <w:tcBorders>
              <w:top w:val="single" w:color="auto" w:sz="4" w:space="0"/>
              <w:left w:val="single" w:color="auto" w:sz="4" w:space="0"/>
              <w:bottom w:val="single" w:color="auto" w:sz="4" w:space="0"/>
              <w:right w:val="single" w:color="auto" w:sz="4" w:space="0"/>
            </w:tcBorders>
            <w:noWrap/>
            <w:vAlign w:val="center"/>
          </w:tcPr>
          <w:p w14:paraId="3F4BB679">
            <w:pPr>
              <w:snapToGrid w:val="0"/>
              <w:spacing w:line="360" w:lineRule="auto"/>
              <w:jc w:val="center"/>
              <w:rPr>
                <w:rFonts w:ascii="宋体" w:hAnsi="宋体" w:cs="宋体"/>
                <w:sz w:val="24"/>
              </w:rPr>
            </w:pPr>
            <w:r>
              <w:rPr>
                <w:rFonts w:hint="eastAsia" w:ascii="宋体" w:hAnsi="宋体" w:cs="宋体"/>
                <w:sz w:val="24"/>
              </w:rPr>
              <w:t>服务承诺实现</w:t>
            </w:r>
          </w:p>
        </w:tc>
        <w:tc>
          <w:tcPr>
            <w:tcW w:w="7193" w:type="dxa"/>
            <w:tcBorders>
              <w:top w:val="single" w:color="auto" w:sz="4" w:space="0"/>
              <w:left w:val="single" w:color="auto" w:sz="4" w:space="0"/>
              <w:bottom w:val="single" w:color="auto" w:sz="4" w:space="0"/>
              <w:right w:val="single" w:color="auto" w:sz="4" w:space="0"/>
            </w:tcBorders>
            <w:vAlign w:val="center"/>
          </w:tcPr>
          <w:p w14:paraId="2E7CCBBE">
            <w:pPr>
              <w:snapToGrid w:val="0"/>
              <w:spacing w:line="360" w:lineRule="auto"/>
              <w:jc w:val="left"/>
              <w:rPr>
                <w:rFonts w:ascii="宋体" w:hAnsi="宋体" w:cs="宋体"/>
                <w:sz w:val="24"/>
              </w:rPr>
            </w:pPr>
            <w:r>
              <w:rPr>
                <w:rFonts w:hint="eastAsia" w:ascii="宋体" w:hAnsi="宋体" w:cs="宋体"/>
                <w:sz w:val="24"/>
              </w:rPr>
              <w:t>其他承诺按投标文件实施情况</w:t>
            </w:r>
          </w:p>
        </w:tc>
      </w:tr>
      <w:tr w14:paraId="18F9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vMerge w:val="restart"/>
            <w:tcBorders>
              <w:top w:val="single" w:color="auto" w:sz="4" w:space="0"/>
              <w:left w:val="single" w:color="auto" w:sz="4" w:space="0"/>
              <w:bottom w:val="single" w:color="auto" w:sz="4" w:space="0"/>
              <w:right w:val="single" w:color="auto" w:sz="4" w:space="0"/>
            </w:tcBorders>
            <w:noWrap/>
            <w:vAlign w:val="center"/>
          </w:tcPr>
          <w:p w14:paraId="2E0353C2">
            <w:pPr>
              <w:snapToGrid w:val="0"/>
              <w:spacing w:line="360" w:lineRule="auto"/>
              <w:jc w:val="center"/>
              <w:rPr>
                <w:rFonts w:ascii="宋体" w:hAnsi="宋体" w:cs="宋体"/>
                <w:sz w:val="24"/>
              </w:rPr>
            </w:pPr>
            <w:r>
              <w:rPr>
                <w:rFonts w:hint="eastAsia" w:ascii="宋体" w:hAnsi="宋体" w:cs="宋体"/>
                <w:sz w:val="24"/>
              </w:rPr>
              <w:t>6</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14:paraId="27DA5F5D">
            <w:pPr>
              <w:snapToGrid w:val="0"/>
              <w:spacing w:line="360" w:lineRule="auto"/>
              <w:jc w:val="center"/>
              <w:rPr>
                <w:rFonts w:ascii="宋体" w:hAnsi="宋体" w:cs="宋体"/>
                <w:sz w:val="24"/>
              </w:rPr>
            </w:pPr>
            <w:r>
              <w:rPr>
                <w:rFonts w:hint="eastAsia" w:ascii="宋体" w:hAnsi="宋体" w:cs="宋体"/>
                <w:sz w:val="24"/>
              </w:rPr>
              <w:t>维护资料</w:t>
            </w:r>
          </w:p>
        </w:tc>
        <w:tc>
          <w:tcPr>
            <w:tcW w:w="7193" w:type="dxa"/>
            <w:tcBorders>
              <w:top w:val="single" w:color="auto" w:sz="4" w:space="0"/>
              <w:left w:val="single" w:color="auto" w:sz="4" w:space="0"/>
              <w:bottom w:val="single" w:color="auto" w:sz="4" w:space="0"/>
              <w:right w:val="single" w:color="auto" w:sz="4" w:space="0"/>
            </w:tcBorders>
            <w:vAlign w:val="center"/>
          </w:tcPr>
          <w:p w14:paraId="34BA5062">
            <w:pPr>
              <w:snapToGrid w:val="0"/>
              <w:spacing w:line="360" w:lineRule="auto"/>
              <w:jc w:val="left"/>
              <w:rPr>
                <w:rFonts w:ascii="宋体" w:hAnsi="宋体" w:cs="宋体"/>
                <w:sz w:val="24"/>
              </w:rPr>
            </w:pPr>
            <w:r>
              <w:rPr>
                <w:rFonts w:hint="eastAsia" w:ascii="宋体" w:hAnsi="宋体" w:cs="宋体"/>
                <w:sz w:val="24"/>
              </w:rPr>
              <w:t>要做好日常的检查记录，招标范围内外场点位设备后台运行情况每周巡检一次并建立巡检台帐，招标范围内所有外场点位每6个月现场巡检一次，所有内场点位每季度现场巡检一次，并建立巡检台帐。</w:t>
            </w:r>
          </w:p>
        </w:tc>
      </w:tr>
      <w:tr w14:paraId="28CF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14:paraId="5C1D4F50">
            <w:pPr>
              <w:widowControl/>
              <w:spacing w:line="360" w:lineRule="auto"/>
              <w:jc w:val="left"/>
              <w:rPr>
                <w:rFonts w:ascii="宋体" w:hAnsi="宋体" w:cs="宋体"/>
                <w:sz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0E80A918">
            <w:pPr>
              <w:widowControl/>
              <w:spacing w:line="360" w:lineRule="auto"/>
              <w:jc w:val="left"/>
              <w:rPr>
                <w:rFonts w:ascii="宋体" w:hAnsi="宋体" w:cs="宋体"/>
                <w:sz w:val="24"/>
              </w:rPr>
            </w:pPr>
          </w:p>
        </w:tc>
        <w:tc>
          <w:tcPr>
            <w:tcW w:w="7193" w:type="dxa"/>
            <w:tcBorders>
              <w:top w:val="single" w:color="auto" w:sz="4" w:space="0"/>
              <w:left w:val="single" w:color="auto" w:sz="4" w:space="0"/>
              <w:bottom w:val="single" w:color="auto" w:sz="4" w:space="0"/>
              <w:right w:val="single" w:color="auto" w:sz="4" w:space="0"/>
            </w:tcBorders>
            <w:vAlign w:val="center"/>
          </w:tcPr>
          <w:p w14:paraId="6A4168B7">
            <w:pPr>
              <w:snapToGrid w:val="0"/>
              <w:spacing w:line="360" w:lineRule="auto"/>
              <w:jc w:val="left"/>
              <w:rPr>
                <w:rFonts w:ascii="宋体" w:hAnsi="宋体" w:cs="宋体"/>
                <w:sz w:val="24"/>
              </w:rPr>
            </w:pPr>
            <w:r>
              <w:rPr>
                <w:rFonts w:hint="eastAsia" w:ascii="宋体" w:hAnsi="宋体" w:cs="宋体"/>
                <w:sz w:val="24"/>
              </w:rPr>
              <w:t>乙方应积极响应甲方交办任务、整理维护基础信息、收集维护资料等，随时待甲方检查。</w:t>
            </w:r>
          </w:p>
        </w:tc>
      </w:tr>
      <w:tr w14:paraId="2882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3C70A9BB">
            <w:pPr>
              <w:snapToGrid w:val="0"/>
              <w:spacing w:line="360" w:lineRule="auto"/>
              <w:jc w:val="center"/>
              <w:rPr>
                <w:rFonts w:ascii="宋体" w:hAnsi="宋体" w:cs="宋体"/>
                <w:sz w:val="24"/>
              </w:rPr>
            </w:pPr>
            <w:r>
              <w:rPr>
                <w:rFonts w:hint="eastAsia" w:ascii="宋体" w:hAnsi="宋体" w:cs="宋体"/>
                <w:sz w:val="24"/>
              </w:rPr>
              <w:t>7</w:t>
            </w:r>
          </w:p>
        </w:tc>
        <w:tc>
          <w:tcPr>
            <w:tcW w:w="1395" w:type="dxa"/>
            <w:tcBorders>
              <w:top w:val="single" w:color="auto" w:sz="4" w:space="0"/>
              <w:left w:val="single" w:color="auto" w:sz="4" w:space="0"/>
              <w:bottom w:val="single" w:color="auto" w:sz="4" w:space="0"/>
              <w:right w:val="single" w:color="auto" w:sz="4" w:space="0"/>
            </w:tcBorders>
            <w:noWrap/>
            <w:vAlign w:val="center"/>
          </w:tcPr>
          <w:p w14:paraId="2483ADDC">
            <w:pPr>
              <w:snapToGrid w:val="0"/>
              <w:spacing w:line="360" w:lineRule="auto"/>
              <w:jc w:val="center"/>
              <w:rPr>
                <w:rFonts w:ascii="宋体" w:hAnsi="宋体" w:cs="宋体"/>
                <w:sz w:val="24"/>
              </w:rPr>
            </w:pPr>
            <w:r>
              <w:rPr>
                <w:rFonts w:hint="eastAsia" w:ascii="宋体" w:hAnsi="宋体" w:cs="宋体"/>
                <w:b w:val="0"/>
                <w:bCs w:val="0"/>
                <w:snapToGrid/>
                <w:sz w:val="24"/>
              </w:rPr>
              <w:t>内部安全管理规定（保密要求）</w:t>
            </w:r>
          </w:p>
        </w:tc>
        <w:tc>
          <w:tcPr>
            <w:tcW w:w="7193" w:type="dxa"/>
            <w:tcBorders>
              <w:top w:val="single" w:color="auto" w:sz="4" w:space="0"/>
              <w:left w:val="single" w:color="auto" w:sz="4" w:space="0"/>
              <w:bottom w:val="single" w:color="auto" w:sz="4" w:space="0"/>
              <w:right w:val="single" w:color="auto" w:sz="4" w:space="0"/>
            </w:tcBorders>
            <w:vAlign w:val="center"/>
          </w:tcPr>
          <w:p w14:paraId="4ABD08AE">
            <w:pPr>
              <w:snapToGrid w:val="0"/>
              <w:spacing w:line="360" w:lineRule="auto"/>
              <w:jc w:val="left"/>
              <w:rPr>
                <w:rFonts w:ascii="宋体" w:hAnsi="宋体" w:cs="宋体"/>
                <w:sz w:val="24"/>
              </w:rPr>
            </w:pPr>
            <w:r>
              <w:rPr>
                <w:rFonts w:hint="eastAsia" w:ascii="宋体" w:hAnsi="宋体" w:cs="宋体"/>
                <w:sz w:val="24"/>
              </w:rPr>
              <w:t>按照合同要求签订保密协议，根据安全管理内容，履行安全保密义务和责任，提供网络安全报告。</w:t>
            </w:r>
          </w:p>
        </w:tc>
      </w:tr>
      <w:tr w14:paraId="0BBA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4372AD1C">
            <w:pPr>
              <w:snapToGrid w:val="0"/>
              <w:spacing w:line="360" w:lineRule="auto"/>
              <w:jc w:val="center"/>
              <w:rPr>
                <w:rFonts w:ascii="宋体" w:hAnsi="宋体" w:cs="宋体"/>
                <w:sz w:val="24"/>
              </w:rPr>
            </w:pPr>
            <w:r>
              <w:rPr>
                <w:rFonts w:hint="eastAsia" w:ascii="宋体" w:hAnsi="宋体" w:cs="宋体"/>
                <w:sz w:val="24"/>
              </w:rPr>
              <w:t>8</w:t>
            </w:r>
          </w:p>
        </w:tc>
        <w:tc>
          <w:tcPr>
            <w:tcW w:w="1395" w:type="dxa"/>
            <w:tcBorders>
              <w:top w:val="single" w:color="auto" w:sz="4" w:space="0"/>
              <w:left w:val="single" w:color="auto" w:sz="4" w:space="0"/>
              <w:bottom w:val="single" w:color="auto" w:sz="4" w:space="0"/>
              <w:right w:val="single" w:color="auto" w:sz="4" w:space="0"/>
            </w:tcBorders>
            <w:noWrap/>
            <w:vAlign w:val="center"/>
          </w:tcPr>
          <w:p w14:paraId="6C2482A2">
            <w:pPr>
              <w:snapToGrid w:val="0"/>
              <w:spacing w:line="360" w:lineRule="auto"/>
              <w:jc w:val="center"/>
              <w:rPr>
                <w:rFonts w:ascii="宋体" w:hAnsi="宋体" w:cs="宋体"/>
                <w:sz w:val="24"/>
              </w:rPr>
            </w:pPr>
            <w:r>
              <w:rPr>
                <w:rFonts w:hint="eastAsia" w:ascii="宋体" w:hAnsi="宋体" w:cs="宋体"/>
                <w:sz w:val="24"/>
              </w:rPr>
              <w:t>中小企业比例</w:t>
            </w:r>
          </w:p>
        </w:tc>
        <w:tc>
          <w:tcPr>
            <w:tcW w:w="7193" w:type="dxa"/>
            <w:tcBorders>
              <w:top w:val="single" w:color="auto" w:sz="4" w:space="0"/>
              <w:left w:val="single" w:color="auto" w:sz="4" w:space="0"/>
              <w:bottom w:val="single" w:color="auto" w:sz="4" w:space="0"/>
              <w:right w:val="single" w:color="auto" w:sz="4" w:space="0"/>
            </w:tcBorders>
            <w:vAlign w:val="center"/>
          </w:tcPr>
          <w:p w14:paraId="29723880">
            <w:pPr>
              <w:snapToGrid w:val="0"/>
              <w:spacing w:line="360" w:lineRule="auto"/>
              <w:jc w:val="left"/>
              <w:rPr>
                <w:rFonts w:ascii="宋体" w:hAnsi="宋体" w:cs="宋体"/>
                <w:sz w:val="24"/>
              </w:rPr>
            </w:pPr>
            <w:r>
              <w:rPr>
                <w:rFonts w:hint="eastAsia" w:ascii="宋体" w:hAnsi="宋体" w:cs="宋体"/>
                <w:sz w:val="24"/>
              </w:rPr>
              <w:t>本项目履约过程中，确保服务内容100%面向中小企业。</w:t>
            </w:r>
          </w:p>
        </w:tc>
      </w:tr>
      <w:tr w14:paraId="4918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4B5B006F">
            <w:pPr>
              <w:snapToGrid w:val="0"/>
              <w:spacing w:line="360" w:lineRule="auto"/>
              <w:jc w:val="center"/>
              <w:rPr>
                <w:rFonts w:ascii="宋体" w:hAnsi="宋体" w:cs="宋体"/>
                <w:sz w:val="24"/>
              </w:rPr>
            </w:pPr>
            <w:r>
              <w:rPr>
                <w:rFonts w:hint="eastAsia" w:ascii="宋体" w:hAnsi="宋体" w:cs="宋体"/>
                <w:sz w:val="24"/>
              </w:rPr>
              <w:t>9</w:t>
            </w:r>
          </w:p>
        </w:tc>
        <w:tc>
          <w:tcPr>
            <w:tcW w:w="1395" w:type="dxa"/>
            <w:tcBorders>
              <w:top w:val="single" w:color="auto" w:sz="4" w:space="0"/>
              <w:left w:val="single" w:color="auto" w:sz="4" w:space="0"/>
              <w:bottom w:val="single" w:color="auto" w:sz="4" w:space="0"/>
              <w:right w:val="single" w:color="auto" w:sz="4" w:space="0"/>
            </w:tcBorders>
            <w:noWrap/>
            <w:vAlign w:val="center"/>
          </w:tcPr>
          <w:p w14:paraId="1C5FC9CE">
            <w:pPr>
              <w:snapToGrid w:val="0"/>
              <w:spacing w:line="360" w:lineRule="auto"/>
              <w:jc w:val="center"/>
              <w:rPr>
                <w:rFonts w:ascii="宋体" w:hAnsi="宋体" w:cs="宋体"/>
                <w:sz w:val="24"/>
              </w:rPr>
            </w:pPr>
            <w:r>
              <w:rPr>
                <w:rFonts w:hint="eastAsia" w:ascii="宋体" w:hAnsi="宋体" w:cs="宋体"/>
                <w:sz w:val="24"/>
              </w:rPr>
              <w:t>其他工作</w:t>
            </w:r>
          </w:p>
        </w:tc>
        <w:tc>
          <w:tcPr>
            <w:tcW w:w="7193" w:type="dxa"/>
            <w:tcBorders>
              <w:top w:val="single" w:color="auto" w:sz="4" w:space="0"/>
              <w:left w:val="single" w:color="auto" w:sz="4" w:space="0"/>
              <w:bottom w:val="single" w:color="auto" w:sz="4" w:space="0"/>
              <w:right w:val="single" w:color="auto" w:sz="4" w:space="0"/>
            </w:tcBorders>
            <w:vAlign w:val="center"/>
          </w:tcPr>
          <w:p w14:paraId="69C720C3">
            <w:pPr>
              <w:snapToGrid w:val="0"/>
              <w:spacing w:line="360" w:lineRule="auto"/>
              <w:jc w:val="left"/>
              <w:rPr>
                <w:rFonts w:ascii="宋体" w:hAnsi="宋体" w:cs="宋体"/>
                <w:sz w:val="24"/>
              </w:rPr>
            </w:pPr>
            <w:r>
              <w:rPr>
                <w:rFonts w:hint="eastAsia" w:ascii="宋体" w:hAnsi="宋体" w:cs="宋体"/>
                <w:sz w:val="24"/>
              </w:rPr>
              <w:t xml:space="preserve">履行项目采购文件、投标文件、合同条款中涉及的其他承诺的情况。 </w:t>
            </w:r>
          </w:p>
        </w:tc>
      </w:tr>
    </w:tbl>
    <w:p w14:paraId="53259470">
      <w:pPr>
        <w:autoSpaceDN w:val="0"/>
        <w:spacing w:before="120" w:after="120" w:line="360" w:lineRule="auto"/>
        <w:ind w:right="-512" w:firstLine="540" w:firstLineChars="225"/>
        <w:rPr>
          <w:rFonts w:ascii="宋体" w:hAnsi="宋体" w:cs="宋体"/>
          <w:sz w:val="24"/>
        </w:rPr>
      </w:pPr>
      <w:r>
        <w:rPr>
          <w:rFonts w:hint="eastAsia" w:ascii="宋体" w:hAnsi="宋体" w:cs="宋体"/>
          <w:sz w:val="24"/>
        </w:rPr>
        <w:t>2）验收资料：</w:t>
      </w:r>
    </w:p>
    <w:p w14:paraId="4975C1BE">
      <w:pPr>
        <w:autoSpaceDN w:val="0"/>
        <w:spacing w:before="120" w:after="120" w:line="360" w:lineRule="auto"/>
        <w:ind w:right="-512" w:firstLine="540" w:firstLineChars="225"/>
        <w:rPr>
          <w:rFonts w:ascii="宋体" w:hAnsi="宋体" w:cs="宋体"/>
          <w:sz w:val="24"/>
        </w:rPr>
      </w:pPr>
      <w:r>
        <w:rPr>
          <w:rFonts w:hint="eastAsia" w:ascii="宋体" w:hAnsi="宋体" w:cs="宋体"/>
          <w:sz w:val="24"/>
        </w:rPr>
        <w:t>验收资料要求包括（不限于）以下内容：</w:t>
      </w:r>
    </w:p>
    <w:p w14:paraId="1FA71CE5">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（1）采购文件</w:t>
      </w:r>
    </w:p>
    <w:p w14:paraId="2ECC7FE3">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（2）投标文件</w:t>
      </w:r>
    </w:p>
    <w:p w14:paraId="1483F86F">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（3）采购合同</w:t>
      </w:r>
    </w:p>
    <w:p w14:paraId="0DD023C8">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（4）考核表：每月考核表（甲方经办人、审核人、乙方签字盖章）</w:t>
      </w:r>
    </w:p>
    <w:p w14:paraId="5CC7A910">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（5）人员清单：项目实施人员明细清单、人员证书、每月社保缴纳证明</w:t>
      </w:r>
    </w:p>
    <w:p w14:paraId="0AE939B4">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（6）维护驻点人员每日钉钉打卡记录（甲方经办人、审核人、乙方签字盖章）</w:t>
      </w:r>
    </w:p>
    <w:p w14:paraId="1DF3C130">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（7）维护单、车辆证明材料</w:t>
      </w:r>
    </w:p>
    <w:p w14:paraId="7C8BF919">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（8）巡检报告</w:t>
      </w:r>
    </w:p>
    <w:p w14:paraId="0BE16C35">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（9）维修或更换的设备（材料）审核表、更换清单及相关照片：经乙方、甲方签字确认；</w:t>
      </w:r>
    </w:p>
    <w:p w14:paraId="0F59AD80">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（10）应急预案；</w:t>
      </w:r>
    </w:p>
    <w:p w14:paraId="625695E5">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（11）验收申请表：经乙方、甲方经办人、审核人、签字确认</w:t>
      </w:r>
    </w:p>
    <w:p w14:paraId="63173F92">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（12）单位保密协议、个人安全保密承诺书、人员变更审批表（如有）、日常保密教育台账、网络安全报告</w:t>
      </w:r>
    </w:p>
    <w:p w14:paraId="3823B26D">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（13）各项管理制度</w:t>
      </w:r>
    </w:p>
    <w:p w14:paraId="5F4CBB1F">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（14）中小企业佐证材料</w:t>
      </w:r>
    </w:p>
    <w:p w14:paraId="0DAE0CF5">
      <w:pPr>
        <w:tabs>
          <w:tab w:val="left" w:pos="904"/>
        </w:tabs>
        <w:snapToGrid w:val="0"/>
        <w:spacing w:line="360" w:lineRule="auto"/>
        <w:ind w:firstLine="480" w:firstLineChars="200"/>
        <w:jc w:val="left"/>
        <w:rPr>
          <w:rFonts w:ascii="宋体" w:hAnsi="宋体" w:cs="宋体"/>
          <w:sz w:val="24"/>
          <w:u w:val="single"/>
        </w:rPr>
      </w:pPr>
      <w:r>
        <w:rPr>
          <w:rFonts w:hint="eastAsia" w:ascii="宋体" w:hAnsi="宋体" w:cs="宋体"/>
          <w:sz w:val="24"/>
        </w:rPr>
        <w:t>（15）其他需提供的相关材料。</w:t>
      </w:r>
    </w:p>
    <w:p w14:paraId="691BC81D">
      <w:pPr>
        <w:spacing w:line="360" w:lineRule="auto"/>
        <w:ind w:left="-420" w:leftChars="-200" w:right="-420" w:rightChars="-200" w:firstLine="480" w:firstLineChars="200"/>
        <w:jc w:val="left"/>
        <w:rPr>
          <w:rFonts w:ascii="宋体" w:hAnsi="宋体" w:cs="宋体"/>
          <w:sz w:val="24"/>
        </w:rPr>
      </w:pPr>
      <w:r>
        <w:rPr>
          <w:rFonts w:hint="eastAsia" w:ascii="宋体" w:hAnsi="宋体" w:cs="宋体"/>
          <w:sz w:val="24"/>
        </w:rPr>
        <w:t>2.19本合同正本壹式陆份，具有同等法律效力，甲乙双方各执叁份。</w:t>
      </w:r>
    </w:p>
    <w:p w14:paraId="04E86DF2">
      <w:pPr>
        <w:spacing w:line="360" w:lineRule="auto"/>
        <w:ind w:firstLine="482" w:firstLineChars="200"/>
        <w:jc w:val="left"/>
        <w:rPr>
          <w:rFonts w:ascii="宋体" w:hAnsi="宋体" w:cs="宋体"/>
          <w:b/>
          <w:bCs/>
          <w:sz w:val="24"/>
        </w:rPr>
      </w:pPr>
      <w:r>
        <w:rPr>
          <w:rFonts w:hint="eastAsia" w:ascii="宋体" w:hAnsi="宋体" w:cs="宋体"/>
          <w:b/>
          <w:bCs/>
          <w:sz w:val="24"/>
        </w:rPr>
        <w:t>3.</w:t>
      </w:r>
      <w:bookmarkStart w:id="503" w:name="OLE_LINK3"/>
      <w:bookmarkStart w:id="504" w:name="OLE_LINK4"/>
      <w:r>
        <w:rPr>
          <w:rFonts w:hint="eastAsia" w:ascii="宋体" w:hAnsi="宋体" w:cs="宋体"/>
          <w:b/>
          <w:bCs/>
          <w:sz w:val="24"/>
        </w:rPr>
        <w:t>维护要求</w:t>
      </w:r>
      <w:bookmarkEnd w:id="503"/>
      <w:bookmarkEnd w:id="504"/>
      <w:r>
        <w:rPr>
          <w:rFonts w:hint="eastAsia" w:ascii="宋体" w:hAnsi="宋体" w:cs="宋体"/>
          <w:b/>
          <w:bCs/>
          <w:sz w:val="24"/>
        </w:rPr>
        <w:t>：</w:t>
      </w:r>
    </w:p>
    <w:p w14:paraId="42C4650A">
      <w:pPr>
        <w:spacing w:line="360" w:lineRule="auto"/>
        <w:outlineLvl w:val="4"/>
        <w:rPr>
          <w:rFonts w:ascii="宋体" w:hAnsi="宋体" w:cs="宋体"/>
          <w:b/>
          <w:sz w:val="24"/>
        </w:rPr>
      </w:pPr>
      <w:r>
        <w:rPr>
          <w:rFonts w:hint="eastAsia" w:ascii="宋体" w:hAnsi="宋体" w:cs="宋体"/>
          <w:b/>
          <w:sz w:val="24"/>
        </w:rPr>
        <w:t>3.1、日常维护主要内容：</w:t>
      </w:r>
    </w:p>
    <w:p w14:paraId="76335037">
      <w:pPr>
        <w:spacing w:line="360" w:lineRule="auto"/>
        <w:jc w:val="left"/>
        <w:rPr>
          <w:rFonts w:ascii="宋体" w:hAnsi="宋体" w:cs="宋体"/>
          <w:sz w:val="24"/>
        </w:rPr>
      </w:pPr>
      <w:r>
        <w:rPr>
          <w:rFonts w:hint="eastAsia" w:ascii="宋体" w:hAnsi="宋体" w:cs="宋体"/>
          <w:sz w:val="24"/>
        </w:rPr>
        <w:t>（1）建立完善的维护机制，具体包括：</w:t>
      </w:r>
    </w:p>
    <w:p w14:paraId="6D350927">
      <w:pPr>
        <w:spacing w:line="360" w:lineRule="auto"/>
        <w:jc w:val="left"/>
        <w:rPr>
          <w:rFonts w:ascii="宋体" w:hAnsi="宋体" w:cs="宋体"/>
          <w:sz w:val="24"/>
        </w:rPr>
      </w:pPr>
      <w:r>
        <w:rPr>
          <w:rFonts w:hint="eastAsia" w:ascii="宋体" w:hAnsi="宋体" w:cs="宋体"/>
          <w:sz w:val="24"/>
        </w:rPr>
        <w:t>a.委派人员担任驻场人员，进行驻点巡查工作，要求当日故障当日报修。</w:t>
      </w:r>
    </w:p>
    <w:p w14:paraId="48709552">
      <w:pPr>
        <w:spacing w:line="360" w:lineRule="auto"/>
        <w:jc w:val="left"/>
        <w:rPr>
          <w:rFonts w:ascii="宋体" w:hAnsi="宋体" w:cs="宋体"/>
          <w:sz w:val="24"/>
        </w:rPr>
      </w:pPr>
      <w:r>
        <w:rPr>
          <w:rFonts w:hint="eastAsia" w:ascii="宋体" w:hAnsi="宋体" w:cs="宋体"/>
          <w:sz w:val="24"/>
        </w:rPr>
        <w:t>b.制定维修维护操作规程及工作要求；</w:t>
      </w:r>
    </w:p>
    <w:p w14:paraId="47436292">
      <w:pPr>
        <w:spacing w:line="360" w:lineRule="auto"/>
        <w:jc w:val="left"/>
        <w:rPr>
          <w:rFonts w:ascii="宋体" w:hAnsi="宋体" w:cs="宋体"/>
          <w:sz w:val="24"/>
        </w:rPr>
      </w:pPr>
      <w:r>
        <w:rPr>
          <w:rFonts w:hint="eastAsia" w:ascii="宋体" w:hAnsi="宋体" w:cs="宋体"/>
          <w:sz w:val="24"/>
        </w:rPr>
        <w:t>c.每次维修按要求做好维修记录，并做好详细维修记录台帐；按要求做好相关数据分析；</w:t>
      </w:r>
    </w:p>
    <w:p w14:paraId="452C31C7">
      <w:pPr>
        <w:spacing w:line="360" w:lineRule="auto"/>
        <w:jc w:val="left"/>
        <w:rPr>
          <w:rFonts w:ascii="宋体" w:hAnsi="宋体" w:cs="宋体"/>
          <w:sz w:val="24"/>
        </w:rPr>
      </w:pPr>
      <w:r>
        <w:rPr>
          <w:rFonts w:hint="eastAsia" w:ascii="宋体" w:hAnsi="宋体" w:cs="宋体"/>
          <w:sz w:val="24"/>
        </w:rPr>
        <w:t>d.驻场巡检人员应实时了解维修维护进度情况，推动维修维护工作按时完成。</w:t>
      </w:r>
    </w:p>
    <w:p w14:paraId="4D95DE0B">
      <w:pPr>
        <w:spacing w:line="360" w:lineRule="auto"/>
        <w:jc w:val="left"/>
        <w:rPr>
          <w:rFonts w:ascii="宋体" w:hAnsi="宋体" w:cs="宋体"/>
          <w:sz w:val="24"/>
        </w:rPr>
      </w:pPr>
      <w:r>
        <w:rPr>
          <w:rFonts w:hint="eastAsia" w:ascii="宋体" w:hAnsi="宋体" w:cs="宋体"/>
          <w:sz w:val="24"/>
        </w:rPr>
        <w:t>（2）确保招标范围内维护点7×24小时正常运行，数据的安全存储、备份。</w:t>
      </w:r>
    </w:p>
    <w:p w14:paraId="7719CCCC">
      <w:pPr>
        <w:spacing w:line="360" w:lineRule="auto"/>
        <w:jc w:val="left"/>
        <w:rPr>
          <w:rFonts w:ascii="宋体" w:hAnsi="宋体" w:cs="宋体"/>
          <w:sz w:val="24"/>
        </w:rPr>
      </w:pPr>
      <w:r>
        <w:rPr>
          <w:rFonts w:hint="eastAsia" w:ascii="宋体" w:hAnsi="宋体" w:cs="宋体"/>
          <w:sz w:val="24"/>
        </w:rPr>
        <w:t>（3）遇灾害天气，应提前检查加固外场设备，确保外场设备的安全。因灾害天气造成的损失以及后果，由乙方承担，费用包含在合同价内。</w:t>
      </w:r>
    </w:p>
    <w:p w14:paraId="2DC03491">
      <w:pPr>
        <w:spacing w:line="360" w:lineRule="auto"/>
        <w:jc w:val="left"/>
        <w:rPr>
          <w:rFonts w:ascii="宋体" w:hAnsi="宋体" w:cs="宋体"/>
          <w:sz w:val="24"/>
        </w:rPr>
      </w:pPr>
      <w:r>
        <w:rPr>
          <w:rFonts w:hint="eastAsia" w:ascii="宋体" w:hAnsi="宋体" w:cs="宋体"/>
          <w:sz w:val="24"/>
        </w:rPr>
        <w:t>（4）每年重要节假日（“五一”、“十一”、春节长假等）、大型活动期间，提前5个工作日对所有设备进行巡检，并在完成所有巡检工作的2个工作日内出具巡检报告。保证甲方设备能正常使用。</w:t>
      </w:r>
    </w:p>
    <w:p w14:paraId="151B7C8B">
      <w:pPr>
        <w:spacing w:line="360" w:lineRule="auto"/>
        <w:jc w:val="left"/>
        <w:rPr>
          <w:rFonts w:ascii="宋体" w:hAnsi="宋体" w:cs="宋体"/>
          <w:sz w:val="24"/>
        </w:rPr>
      </w:pPr>
      <w:r>
        <w:rPr>
          <w:rFonts w:hint="eastAsia" w:ascii="宋体" w:hAnsi="宋体" w:cs="宋体"/>
          <w:sz w:val="24"/>
        </w:rPr>
        <w:t>（5）外场设施遇偷盗、人为破坏等外力因素，造成设备丢失或无法继续使用，应及时报甲方，先行恢复由乙方承担，乙方未经甲方同意，不得私自拆除智能交通系统外场设施。</w:t>
      </w:r>
    </w:p>
    <w:p w14:paraId="08923E5D">
      <w:pPr>
        <w:spacing w:line="360" w:lineRule="auto"/>
        <w:jc w:val="left"/>
        <w:rPr>
          <w:rFonts w:ascii="宋体" w:hAnsi="宋体" w:cs="宋体"/>
          <w:sz w:val="24"/>
        </w:rPr>
      </w:pPr>
      <w:r>
        <w:rPr>
          <w:rFonts w:hint="eastAsia" w:ascii="宋体" w:hAnsi="宋体" w:cs="宋体"/>
          <w:sz w:val="24"/>
        </w:rPr>
        <w:t>（6）配合做好甲方指派的针对本项目的其它工作，包括基础排查、系统接入、情况调查、资料提交等。</w:t>
      </w:r>
    </w:p>
    <w:p w14:paraId="1A033539">
      <w:pPr>
        <w:spacing w:line="360" w:lineRule="auto"/>
        <w:jc w:val="left"/>
        <w:rPr>
          <w:rFonts w:ascii="宋体" w:hAnsi="宋体" w:cs="宋体"/>
          <w:b/>
          <w:snapToGrid w:val="0"/>
          <w:sz w:val="24"/>
        </w:rPr>
      </w:pPr>
      <w:r>
        <w:rPr>
          <w:rFonts w:hint="eastAsia" w:ascii="宋体" w:hAnsi="宋体" w:cs="宋体"/>
          <w:b/>
          <w:snapToGrid w:val="0"/>
          <w:sz w:val="24"/>
        </w:rPr>
        <w:t>1）卡口抓拍系统：</w:t>
      </w:r>
    </w:p>
    <w:p w14:paraId="61146C24">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根据高速交通安全监测与治理平台发现异常状况，接到甲方通知后应于30分钟内响应，24小时内解决问题。</w:t>
      </w:r>
    </w:p>
    <w:p w14:paraId="009965F2">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车辆识别应具有车牌识别、车辆类型、车辆颜色识别、车标识别、车辆子品牌等功能，拍头式卡口要求清晰分辨前排司乘人员图像，拍尾式卡口要求完整反映车尾特征，发现异常状况，接到甲方通知后应于30分钟内响应，24小时内解决问题。</w:t>
      </w:r>
    </w:p>
    <w:p w14:paraId="44335A53">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检测卡口闪光灯、补光灯是否正常，发现异常状况，接到甲方通知后应于30分钟内响应，24小时内解决问题。</w:t>
      </w:r>
    </w:p>
    <w:p w14:paraId="5FEEE81C">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检查设备电气和传输性能，应符合设备的技术指标要求。</w:t>
      </w:r>
    </w:p>
    <w:p w14:paraId="347AACDE">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结构完整，安装符合技术规范要求，部件齐全，设备清洁，设备安装环境符合要求。</w:t>
      </w:r>
    </w:p>
    <w:p w14:paraId="6B228968">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维护过程资料、技术资料齐全、完整，与设备相符。</w:t>
      </w:r>
    </w:p>
    <w:p w14:paraId="1C68CAA0">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设备长期使用，性能严重下降，元器件老化、经常出现不明故障难以修复的设备</w:t>
      </w:r>
      <w:r>
        <w:rPr>
          <w:rFonts w:hint="eastAsia" w:ascii="宋体" w:hAnsi="宋体" w:cs="宋体"/>
          <w:b/>
          <w:bCs/>
          <w:snapToGrid w:val="0"/>
          <w:sz w:val="24"/>
        </w:rPr>
        <w:t>，乙方接到甲方通知后，应在30分钟内响应；3小时内到达现场；24小时内维修完成，无法维修的需在24小时内进行更换备品备件。若遇外力原因（链路、电力、事故、抢修等）无法在规定时间内修复，应故障发现后的3个小时内向甲方申请合理延期，同一点位同一设备修复后，7天内不得出现类似故障。</w:t>
      </w:r>
    </w:p>
    <w:p w14:paraId="4541AC73">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外场人员设备维修过程中需按甲方施工规范施工，及时向管辖大队报备，并服从现场民警及指挥室指挥；不得私自拆除所维护的设备；维修人员需穿戴印有本单位名称或标识的反光衣、高空作业应系安全带、戴好安全帽、穿戴电工胶鞋；不得因安全问题被甲方或大队约谈、被社会媒体曝光、被甲方领导或大队领导点名批评、受到多方投诉情况，造成事故或不良影响。</w:t>
      </w:r>
    </w:p>
    <w:p w14:paraId="1EF254C0">
      <w:pPr>
        <w:numPr>
          <w:ilvl w:val="0"/>
          <w:numId w:val="3"/>
        </w:numPr>
        <w:spacing w:line="360" w:lineRule="auto"/>
        <w:jc w:val="left"/>
        <w:rPr>
          <w:rFonts w:ascii="宋体" w:hAnsi="宋体" w:cs="宋体"/>
          <w:snapToGrid w:val="0"/>
          <w:sz w:val="24"/>
        </w:rPr>
      </w:pPr>
      <w:r>
        <w:rPr>
          <w:rFonts w:hint="eastAsia" w:ascii="宋体" w:hAnsi="宋体" w:cs="宋体"/>
          <w:snapToGrid w:val="0"/>
          <w:sz w:val="24"/>
        </w:rPr>
        <w:t>外场设施修复后，现场需对窨井、手孔进行封闭；不得出现线缆裸露、使用不合格的配件和材料、原有设备损坏等现象。</w:t>
      </w:r>
    </w:p>
    <w:p w14:paraId="560A46FA">
      <w:pPr>
        <w:spacing w:line="360" w:lineRule="auto"/>
        <w:jc w:val="left"/>
        <w:rPr>
          <w:rFonts w:ascii="宋体" w:hAnsi="宋体" w:cs="宋体"/>
          <w:b/>
          <w:bCs/>
          <w:snapToGrid w:val="0"/>
          <w:sz w:val="24"/>
        </w:rPr>
      </w:pPr>
      <w:r>
        <w:rPr>
          <w:rFonts w:hint="eastAsia" w:ascii="宋体" w:hAnsi="宋体" w:cs="宋体"/>
          <w:b/>
          <w:bCs/>
          <w:snapToGrid w:val="0"/>
          <w:sz w:val="24"/>
        </w:rPr>
        <w:t>2）内场设备维护</w:t>
      </w:r>
    </w:p>
    <w:p w14:paraId="6DFB464C">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做好每周两次机房内部温度、湿度、供电等基础设施的巡检工作，并做好登记。</w:t>
      </w:r>
    </w:p>
    <w:p w14:paraId="7F6EC5D0">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做好一周一次机房内部服务器、存储、矩阵、交换机、硬盘录像机、光端机等硬件设备的巡检工作，并做好登记。</w:t>
      </w:r>
    </w:p>
    <w:p w14:paraId="2612FFE8">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做好机房管理工作和设备出入登记，及时更新机房设备清单，及时将机房设备清单提交甲方。</w:t>
      </w:r>
    </w:p>
    <w:p w14:paraId="0931E530">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做好机房人员出入登记和管理工作，将出入人员登记表提交甲方。</w:t>
      </w:r>
    </w:p>
    <w:p w14:paraId="483FEE15">
      <w:pPr>
        <w:numPr>
          <w:ilvl w:val="0"/>
          <w:numId w:val="4"/>
        </w:numPr>
        <w:spacing w:line="360" w:lineRule="auto"/>
        <w:jc w:val="left"/>
        <w:rPr>
          <w:rFonts w:ascii="宋体" w:hAnsi="宋体" w:cs="宋体"/>
          <w:snapToGrid w:val="0"/>
          <w:sz w:val="24"/>
        </w:rPr>
      </w:pPr>
      <w:r>
        <w:rPr>
          <w:rFonts w:hint="eastAsia" w:ascii="宋体" w:hAnsi="宋体" w:cs="宋体"/>
          <w:snapToGrid w:val="0"/>
          <w:sz w:val="24"/>
        </w:rPr>
        <w:t>做好机房值班室等内部环境和设备的清洁工作，确保机房环境和设备整洁。</w:t>
      </w:r>
    </w:p>
    <w:p w14:paraId="6F97B687">
      <w:pPr>
        <w:spacing w:line="360" w:lineRule="auto"/>
        <w:jc w:val="left"/>
        <w:rPr>
          <w:rFonts w:ascii="宋体" w:hAnsi="宋体" w:cs="宋体"/>
          <w:b/>
          <w:bCs/>
          <w:snapToGrid w:val="0"/>
          <w:sz w:val="24"/>
        </w:rPr>
      </w:pPr>
      <w:r>
        <w:rPr>
          <w:rFonts w:hint="eastAsia" w:ascii="宋体" w:hAnsi="宋体" w:cs="宋体"/>
          <w:b/>
          <w:bCs/>
          <w:snapToGrid w:val="0"/>
          <w:sz w:val="24"/>
        </w:rPr>
        <w:t>3）监控系统</w:t>
      </w:r>
    </w:p>
    <w:p w14:paraId="4BAB488C">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监控系统应定期进行巡视，以确保设备正常工作。巡视频率可以根据具体情况而定，一般每周进行至少一次巡视。</w:t>
      </w:r>
    </w:p>
    <w:p w14:paraId="45E20D41">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巡视时应检查监控摄像头是否正常工作，画面是否清晰，摄像头是否存在故障或损坏等情况。</w:t>
      </w:r>
    </w:p>
    <w:p w14:paraId="703E0B07">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如果在巡视过程中发现了问题或故障，应立即采取相应的措施进行处理。出现屏幕卡顿或提示系统故障等问题可尝试重新启动，若重启无法解决问题，则联系相关专业人员，进行进一步的维修或更换设备。</w:t>
      </w:r>
    </w:p>
    <w:p w14:paraId="49F7D225">
      <w:pPr>
        <w:numPr>
          <w:ilvl w:val="0"/>
          <w:numId w:val="5"/>
        </w:numPr>
        <w:spacing w:line="360" w:lineRule="auto"/>
        <w:jc w:val="left"/>
        <w:rPr>
          <w:rFonts w:ascii="宋体" w:hAnsi="宋体" w:cs="宋体"/>
          <w:snapToGrid w:val="0"/>
          <w:sz w:val="24"/>
        </w:rPr>
      </w:pPr>
      <w:r>
        <w:rPr>
          <w:rFonts w:hint="eastAsia" w:ascii="宋体" w:hAnsi="宋体" w:cs="宋体"/>
          <w:snapToGrid w:val="0"/>
          <w:sz w:val="24"/>
        </w:rPr>
        <w:t>维护保养包括清洁设备、检查设备线缆连接是否松动、更新软件版本等操作，以确保设备的长期稳定运行。</w:t>
      </w:r>
    </w:p>
    <w:p w14:paraId="182C951F">
      <w:pPr>
        <w:spacing w:line="360" w:lineRule="auto"/>
        <w:jc w:val="left"/>
        <w:rPr>
          <w:rFonts w:ascii="宋体" w:hAnsi="宋体" w:cs="宋体"/>
          <w:b/>
          <w:snapToGrid w:val="0"/>
          <w:sz w:val="24"/>
        </w:rPr>
      </w:pPr>
      <w:r>
        <w:rPr>
          <w:rFonts w:hint="eastAsia" w:ascii="宋体" w:hAnsi="宋体" w:cs="宋体"/>
          <w:b/>
          <w:snapToGrid w:val="0"/>
          <w:sz w:val="24"/>
        </w:rPr>
        <w:t>4）非现场执法系统：</w:t>
      </w:r>
    </w:p>
    <w:p w14:paraId="4251F2E9">
      <w:pPr>
        <w:numPr>
          <w:ilvl w:val="0"/>
          <w:numId w:val="6"/>
        </w:numPr>
        <w:spacing w:line="360" w:lineRule="auto"/>
        <w:jc w:val="left"/>
        <w:rPr>
          <w:rFonts w:ascii="宋体" w:hAnsi="宋体" w:cs="宋体"/>
          <w:b/>
          <w:bCs/>
          <w:snapToGrid w:val="0"/>
          <w:sz w:val="24"/>
        </w:rPr>
      </w:pPr>
      <w:r>
        <w:rPr>
          <w:rFonts w:hint="eastAsia" w:ascii="宋体" w:hAnsi="宋体" w:cs="宋体"/>
          <w:b/>
          <w:bCs/>
          <w:snapToGrid w:val="0"/>
          <w:sz w:val="24"/>
        </w:rPr>
        <w:t>按要求完成非现场执法设备维护工作，确保执法设备稳定运行。</w:t>
      </w:r>
    </w:p>
    <w:p w14:paraId="77AC49F3">
      <w:pPr>
        <w:numPr>
          <w:ilvl w:val="0"/>
          <w:numId w:val="6"/>
        </w:numPr>
        <w:spacing w:line="360" w:lineRule="auto"/>
        <w:jc w:val="left"/>
        <w:rPr>
          <w:rFonts w:ascii="宋体" w:hAnsi="宋体" w:cs="宋体"/>
          <w:b/>
          <w:bCs/>
          <w:snapToGrid w:val="0"/>
          <w:sz w:val="24"/>
        </w:rPr>
      </w:pPr>
      <w:r>
        <w:rPr>
          <w:rFonts w:hint="eastAsia" w:ascii="宋体" w:hAnsi="宋体" w:cs="宋体"/>
          <w:b/>
          <w:bCs/>
          <w:snapToGrid w:val="0"/>
          <w:sz w:val="24"/>
        </w:rPr>
        <w:t>按计划做好每周一次非现场执法设施点位运行情况的日常巡检工作，并做好登记，巡检结果同步发送给甲方。</w:t>
      </w:r>
    </w:p>
    <w:p w14:paraId="1E247FBB">
      <w:pPr>
        <w:numPr>
          <w:ilvl w:val="0"/>
          <w:numId w:val="6"/>
        </w:numPr>
        <w:spacing w:line="360" w:lineRule="auto"/>
        <w:jc w:val="left"/>
        <w:rPr>
          <w:rFonts w:ascii="宋体" w:hAnsi="宋体" w:cs="宋体"/>
          <w:b/>
          <w:bCs/>
          <w:snapToGrid w:val="0"/>
          <w:sz w:val="24"/>
        </w:rPr>
      </w:pPr>
      <w:r>
        <w:rPr>
          <w:rFonts w:hint="eastAsia" w:ascii="宋体" w:hAnsi="宋体" w:cs="宋体"/>
          <w:b/>
          <w:bCs/>
          <w:snapToGrid w:val="0"/>
          <w:sz w:val="24"/>
        </w:rPr>
        <w:t>做好非现场执法设施点位的设置正确、合理（检查是否存在抓拍系统错拍，不拍等情况）。</w:t>
      </w:r>
    </w:p>
    <w:p w14:paraId="6A5C55E5">
      <w:pPr>
        <w:spacing w:line="360" w:lineRule="auto"/>
        <w:jc w:val="left"/>
        <w:rPr>
          <w:rFonts w:ascii="宋体" w:hAnsi="宋体" w:cs="宋体"/>
          <w:b/>
          <w:bCs/>
          <w:snapToGrid w:val="0"/>
          <w:sz w:val="24"/>
        </w:rPr>
      </w:pPr>
      <w:r>
        <w:rPr>
          <w:rFonts w:hint="eastAsia" w:ascii="宋体" w:hAnsi="宋体" w:cs="宋体"/>
          <w:b/>
          <w:bCs/>
          <w:snapToGrid w:val="0"/>
          <w:sz w:val="24"/>
        </w:rPr>
        <w:t>5）无线通讯基站：</w:t>
      </w:r>
    </w:p>
    <w:p w14:paraId="3F1FBF35">
      <w:pPr>
        <w:numPr>
          <w:ilvl w:val="0"/>
          <w:numId w:val="7"/>
        </w:numPr>
        <w:spacing w:line="360" w:lineRule="auto"/>
        <w:outlineLvl w:val="4"/>
        <w:rPr>
          <w:rFonts w:ascii="宋体" w:hAnsi="宋体" w:cs="宋体"/>
          <w:b/>
          <w:sz w:val="24"/>
        </w:rPr>
      </w:pPr>
      <w:r>
        <w:rPr>
          <w:rFonts w:hint="eastAsia" w:ascii="宋体" w:hAnsi="宋体" w:cs="宋体"/>
          <w:b/>
          <w:sz w:val="24"/>
        </w:rPr>
        <w:t>每3个月巡检一次,进行设备检修、通话测试和蓄电池检测,以保证所有基地台运转良好，消除故障和事故隐患。</w:t>
      </w:r>
    </w:p>
    <w:p w14:paraId="694FE06C">
      <w:pPr>
        <w:numPr>
          <w:ilvl w:val="0"/>
          <w:numId w:val="7"/>
        </w:numPr>
        <w:spacing w:line="360" w:lineRule="auto"/>
        <w:outlineLvl w:val="4"/>
        <w:rPr>
          <w:rFonts w:ascii="宋体" w:hAnsi="宋体" w:cs="宋体"/>
          <w:bCs/>
          <w:sz w:val="24"/>
        </w:rPr>
      </w:pPr>
      <w:r>
        <w:rPr>
          <w:rFonts w:hint="eastAsia" w:ascii="宋体" w:hAnsi="宋体" w:cs="宋体"/>
          <w:bCs/>
          <w:sz w:val="24"/>
        </w:rPr>
        <w:t>建立有效的安全策略和制定应急预案,在遇突发事件时确保系统在策略和预案指定时间内完成恢复。</w:t>
      </w:r>
    </w:p>
    <w:p w14:paraId="6B9F7C59">
      <w:pPr>
        <w:spacing w:line="360" w:lineRule="auto"/>
        <w:outlineLvl w:val="4"/>
        <w:rPr>
          <w:rFonts w:ascii="宋体" w:hAnsi="宋体" w:cs="宋体"/>
          <w:b/>
          <w:sz w:val="24"/>
        </w:rPr>
      </w:pPr>
      <w:r>
        <w:rPr>
          <w:rFonts w:hint="eastAsia" w:ascii="宋体" w:hAnsi="宋体" w:cs="宋体"/>
          <w:b/>
          <w:sz w:val="24"/>
        </w:rPr>
        <w:t>3.2、巡检工作主要内容：</w:t>
      </w:r>
    </w:p>
    <w:p w14:paraId="508274C5">
      <w:pPr>
        <w:spacing w:line="360" w:lineRule="auto"/>
        <w:outlineLvl w:val="4"/>
        <w:rPr>
          <w:rFonts w:ascii="宋体" w:hAnsi="宋体" w:cs="宋体"/>
          <w:bCs/>
          <w:sz w:val="24"/>
        </w:rPr>
      </w:pPr>
      <w:r>
        <w:rPr>
          <w:rFonts w:hint="eastAsia" w:ascii="宋体" w:hAnsi="宋体" w:cs="宋体"/>
          <w:bCs/>
          <w:sz w:val="24"/>
        </w:rPr>
        <w:t>招标范围内外场点位设备后台运行情况每周巡检一次并建立巡检台帐，招标范围内所有外场点位每6个月现场巡检一次，所有内场点位每季度现场巡检一次，并建立内外场独立巡检台帐。巡检报告要求应在巡检工作完成后的五个工作日内提交，所有报告均以纸质版提交，巡检内容为：</w:t>
      </w:r>
    </w:p>
    <w:p w14:paraId="5722CB2C">
      <w:pPr>
        <w:spacing w:line="360" w:lineRule="auto"/>
        <w:outlineLvl w:val="4"/>
        <w:rPr>
          <w:rFonts w:ascii="宋体" w:hAnsi="宋体" w:cs="宋体"/>
          <w:bCs/>
          <w:sz w:val="24"/>
        </w:rPr>
      </w:pPr>
      <w:r>
        <w:rPr>
          <w:rFonts w:hint="eastAsia" w:ascii="宋体" w:hAnsi="宋体" w:cs="宋体"/>
          <w:bCs/>
          <w:sz w:val="24"/>
        </w:rPr>
        <w:t>a.清洁设备，保证外场设备安全、整洁、干净。</w:t>
      </w:r>
    </w:p>
    <w:p w14:paraId="5977CC5E">
      <w:pPr>
        <w:spacing w:line="360" w:lineRule="auto"/>
        <w:outlineLvl w:val="4"/>
        <w:rPr>
          <w:rFonts w:ascii="宋体" w:hAnsi="宋体" w:cs="宋体"/>
          <w:bCs/>
          <w:sz w:val="24"/>
        </w:rPr>
      </w:pPr>
      <w:r>
        <w:rPr>
          <w:rFonts w:hint="eastAsia" w:ascii="宋体" w:hAnsi="宋体" w:cs="宋体"/>
          <w:bCs/>
          <w:sz w:val="24"/>
        </w:rPr>
        <w:t>b.安全检查，保证外场设备用电、防雷、防锈、防水等设施安全。</w:t>
      </w:r>
    </w:p>
    <w:p w14:paraId="1082C548">
      <w:pPr>
        <w:spacing w:line="360" w:lineRule="auto"/>
        <w:outlineLvl w:val="4"/>
        <w:rPr>
          <w:rFonts w:ascii="宋体" w:hAnsi="宋体" w:cs="宋体"/>
          <w:bCs/>
          <w:sz w:val="24"/>
        </w:rPr>
      </w:pPr>
      <w:r>
        <w:rPr>
          <w:rFonts w:hint="eastAsia" w:ascii="宋体" w:hAnsi="宋体" w:cs="宋体"/>
          <w:bCs/>
          <w:sz w:val="24"/>
        </w:rPr>
        <w:t>c.统计遮挡物，如树枝等遮挡设备的情况，并每周统计上报，协助清理。</w:t>
      </w:r>
    </w:p>
    <w:p w14:paraId="7DEE56CF">
      <w:pPr>
        <w:spacing w:line="360" w:lineRule="auto"/>
        <w:outlineLvl w:val="4"/>
        <w:rPr>
          <w:rFonts w:ascii="宋体" w:hAnsi="宋体" w:cs="宋体"/>
          <w:bCs/>
          <w:sz w:val="24"/>
        </w:rPr>
      </w:pPr>
      <w:r>
        <w:rPr>
          <w:rFonts w:hint="eastAsia" w:ascii="宋体" w:hAnsi="宋体" w:cs="宋体"/>
          <w:bCs/>
          <w:sz w:val="24"/>
        </w:rPr>
        <w:t>d.检查外场设备的完整性和牢固性，消除人为或自然原因影响安全和功能使用的隐患。</w:t>
      </w:r>
    </w:p>
    <w:p w14:paraId="55E89417">
      <w:pPr>
        <w:spacing w:line="360" w:lineRule="auto"/>
        <w:outlineLvl w:val="4"/>
        <w:rPr>
          <w:rFonts w:ascii="宋体" w:hAnsi="宋体" w:cs="宋体"/>
          <w:bCs/>
          <w:sz w:val="24"/>
        </w:rPr>
      </w:pPr>
      <w:r>
        <w:rPr>
          <w:rFonts w:hint="eastAsia" w:ascii="宋体" w:hAnsi="宋体" w:cs="宋体"/>
          <w:bCs/>
          <w:sz w:val="24"/>
        </w:rPr>
        <w:t>e.做好基础资料编辑修改工作,编写基础资料电子资料库。</w:t>
      </w:r>
    </w:p>
    <w:p w14:paraId="5DD44237">
      <w:pPr>
        <w:spacing w:line="360" w:lineRule="auto"/>
        <w:outlineLvl w:val="4"/>
        <w:rPr>
          <w:rFonts w:ascii="宋体" w:hAnsi="宋体" w:cs="宋体"/>
          <w:bCs/>
          <w:sz w:val="24"/>
        </w:rPr>
      </w:pPr>
      <w:r>
        <w:rPr>
          <w:rFonts w:hint="eastAsia" w:ascii="宋体" w:hAnsi="宋体" w:cs="宋体"/>
          <w:bCs/>
          <w:sz w:val="24"/>
        </w:rPr>
        <w:t>f.监控设施、智能卡口设施要求调整光圈、焦距、白平衡等参数，保证图像清晰。</w:t>
      </w:r>
    </w:p>
    <w:p w14:paraId="19104EE2">
      <w:pPr>
        <w:spacing w:line="360" w:lineRule="auto"/>
        <w:outlineLvl w:val="4"/>
        <w:rPr>
          <w:rFonts w:ascii="宋体" w:hAnsi="宋体" w:cs="宋体"/>
          <w:bCs/>
          <w:sz w:val="24"/>
        </w:rPr>
      </w:pPr>
      <w:r>
        <w:rPr>
          <w:rFonts w:hint="eastAsia" w:ascii="宋体" w:hAnsi="宋体" w:cs="宋体"/>
          <w:bCs/>
          <w:sz w:val="24"/>
        </w:rPr>
        <w:t>内场要求：</w:t>
      </w:r>
    </w:p>
    <w:p w14:paraId="2E0BC937">
      <w:pPr>
        <w:spacing w:line="360" w:lineRule="auto"/>
        <w:outlineLvl w:val="4"/>
        <w:rPr>
          <w:rFonts w:ascii="宋体" w:hAnsi="宋体" w:cs="宋体"/>
          <w:bCs/>
          <w:sz w:val="24"/>
        </w:rPr>
      </w:pPr>
      <w:r>
        <w:rPr>
          <w:rFonts w:hint="eastAsia" w:ascii="宋体" w:hAnsi="宋体" w:cs="宋体"/>
          <w:bCs/>
          <w:sz w:val="24"/>
        </w:rPr>
        <w:t>a.清洁设备，保证内场设备安全、整洁、干净。</w:t>
      </w:r>
    </w:p>
    <w:p w14:paraId="7C724906">
      <w:pPr>
        <w:spacing w:line="360" w:lineRule="auto"/>
        <w:outlineLvl w:val="4"/>
        <w:rPr>
          <w:rFonts w:ascii="宋体" w:hAnsi="宋体" w:cs="宋体"/>
          <w:bCs/>
          <w:sz w:val="24"/>
        </w:rPr>
      </w:pPr>
      <w:r>
        <w:rPr>
          <w:rFonts w:hint="eastAsia" w:ascii="宋体" w:hAnsi="宋体" w:cs="宋体"/>
          <w:bCs/>
          <w:sz w:val="24"/>
        </w:rPr>
        <w:t>b.安全检查，保证内场设备正常使用。</w:t>
      </w:r>
    </w:p>
    <w:p w14:paraId="4DD458E6">
      <w:pPr>
        <w:spacing w:line="360" w:lineRule="auto"/>
        <w:outlineLvl w:val="4"/>
        <w:rPr>
          <w:rFonts w:ascii="宋体" w:hAnsi="宋体" w:cs="宋体"/>
          <w:bCs/>
          <w:sz w:val="24"/>
        </w:rPr>
      </w:pPr>
      <w:r>
        <w:rPr>
          <w:rFonts w:hint="eastAsia" w:ascii="宋体" w:hAnsi="宋体" w:cs="宋体"/>
          <w:bCs/>
          <w:sz w:val="24"/>
        </w:rPr>
        <w:t>C.故障报修，保证内场设备正常使用。</w:t>
      </w:r>
    </w:p>
    <w:p w14:paraId="1637B3ED">
      <w:pPr>
        <w:spacing w:line="360" w:lineRule="auto"/>
        <w:outlineLvl w:val="4"/>
        <w:rPr>
          <w:rFonts w:ascii="宋体" w:hAnsi="宋体" w:cs="宋体"/>
          <w:bCs/>
          <w:sz w:val="24"/>
        </w:rPr>
      </w:pPr>
      <w:r>
        <w:rPr>
          <w:rFonts w:hint="eastAsia" w:ascii="宋体" w:hAnsi="宋体" w:cs="宋体"/>
          <w:bCs/>
          <w:sz w:val="24"/>
        </w:rPr>
        <w:t>乙方应按要求巡检，并做好巡检记录；若因其他单位施工导致设备丢失，乙方未及时巡检发现，将进行考核处理。</w:t>
      </w:r>
    </w:p>
    <w:p w14:paraId="6B352C8F">
      <w:pPr>
        <w:spacing w:line="360" w:lineRule="auto"/>
        <w:outlineLvl w:val="4"/>
        <w:rPr>
          <w:rFonts w:ascii="宋体" w:hAnsi="宋体" w:cs="宋体"/>
          <w:b/>
          <w:sz w:val="24"/>
        </w:rPr>
      </w:pPr>
      <w:r>
        <w:rPr>
          <w:rFonts w:hint="eastAsia" w:ascii="宋体" w:hAnsi="宋体" w:cs="宋体"/>
          <w:b/>
          <w:sz w:val="24"/>
        </w:rPr>
        <w:t>3.3、其它内容：</w:t>
      </w:r>
    </w:p>
    <w:p w14:paraId="60F96FD3">
      <w:pPr>
        <w:spacing w:line="360" w:lineRule="auto"/>
        <w:ind w:firstLine="480" w:firstLineChars="200"/>
        <w:rPr>
          <w:rFonts w:ascii="宋体" w:hAnsi="宋体" w:cs="宋体"/>
          <w:sz w:val="24"/>
        </w:rPr>
      </w:pPr>
      <w:r>
        <w:rPr>
          <w:rFonts w:hint="eastAsia" w:ascii="宋体" w:hAnsi="宋体" w:cs="宋体"/>
          <w:sz w:val="24"/>
        </w:rPr>
        <w:t>乙方承担本招标区域范围内甲方管理的所有设备统一管理和巡查责任，对存在安全隐患的及时做好安全措施，并承担所有前端点位因用电、接地、防锈、固牢等产生安全事故引起的一切责任。</w:t>
      </w:r>
    </w:p>
    <w:p w14:paraId="37D09D7B">
      <w:pPr>
        <w:spacing w:line="360" w:lineRule="auto"/>
        <w:ind w:firstLine="482" w:firstLineChars="200"/>
        <w:outlineLvl w:val="4"/>
        <w:rPr>
          <w:rFonts w:ascii="宋体" w:hAnsi="宋体" w:cs="宋体"/>
          <w:b/>
          <w:sz w:val="24"/>
        </w:rPr>
      </w:pPr>
      <w:r>
        <w:rPr>
          <w:rFonts w:hint="eastAsia" w:ascii="宋体" w:hAnsi="宋体" w:cs="宋体"/>
          <w:b/>
          <w:sz w:val="24"/>
        </w:rPr>
        <w:t>乙方须提供7*24小时服务热线，随时接受甲方的服务请求；出现问题，乙方应在30分钟内响应；3小时内到达现场；24小时内维修完成，无法维修的需在24小时内进行更换备品备件。若遇外力原因（链路、电力、事故、抢修等）无法在规定时间内修复，应故障发现后的3小时内向甲方申请合理延期。</w:t>
      </w:r>
    </w:p>
    <w:p w14:paraId="5A0DFD56">
      <w:pPr>
        <w:spacing w:line="360" w:lineRule="auto"/>
        <w:outlineLvl w:val="4"/>
        <w:rPr>
          <w:rFonts w:ascii="宋体" w:hAnsi="宋体" w:cs="宋体"/>
          <w:b/>
          <w:sz w:val="24"/>
        </w:rPr>
      </w:pPr>
      <w:r>
        <w:rPr>
          <w:rFonts w:hint="eastAsia" w:ascii="宋体" w:hAnsi="宋体" w:cs="宋体"/>
          <w:b/>
          <w:sz w:val="24"/>
        </w:rPr>
        <w:t>3.4、维护标准及工作要求</w:t>
      </w:r>
    </w:p>
    <w:p w14:paraId="3F15C921">
      <w:pPr>
        <w:spacing w:line="360" w:lineRule="auto"/>
        <w:outlineLvl w:val="4"/>
        <w:rPr>
          <w:rFonts w:ascii="宋体" w:hAnsi="宋体" w:cs="宋体"/>
          <w:b/>
          <w:sz w:val="24"/>
        </w:rPr>
      </w:pPr>
      <w:r>
        <w:rPr>
          <w:rFonts w:hint="eastAsia" w:ascii="宋体" w:hAnsi="宋体" w:cs="宋体"/>
          <w:b/>
          <w:sz w:val="24"/>
        </w:rPr>
        <w:t>1）国家技术监督局《信息技术设备的安全》。</w:t>
      </w:r>
    </w:p>
    <w:p w14:paraId="4B5CAC2B">
      <w:pPr>
        <w:spacing w:line="360" w:lineRule="auto"/>
        <w:outlineLvl w:val="4"/>
        <w:rPr>
          <w:rFonts w:ascii="宋体" w:hAnsi="宋体" w:cs="宋体"/>
          <w:b/>
          <w:sz w:val="24"/>
        </w:rPr>
      </w:pPr>
      <w:r>
        <w:rPr>
          <w:rFonts w:hint="eastAsia" w:ascii="宋体" w:hAnsi="宋体" w:cs="宋体"/>
          <w:b/>
          <w:sz w:val="24"/>
        </w:rPr>
        <w:t>2）国家技术监督局《测量、控制和试验室用电气设备的安全要求》</w:t>
      </w:r>
    </w:p>
    <w:p w14:paraId="1D44F293">
      <w:pPr>
        <w:spacing w:line="360" w:lineRule="auto"/>
        <w:outlineLvl w:val="4"/>
        <w:rPr>
          <w:rFonts w:ascii="宋体" w:hAnsi="宋体" w:cs="宋体"/>
          <w:b/>
          <w:sz w:val="24"/>
        </w:rPr>
      </w:pPr>
      <w:r>
        <w:rPr>
          <w:rFonts w:hint="eastAsia" w:ascii="宋体" w:hAnsi="宋体" w:cs="宋体"/>
          <w:b/>
          <w:sz w:val="24"/>
        </w:rPr>
        <w:t>3）JTG B01-2014《公路工程技术标准》行业标准。</w:t>
      </w:r>
    </w:p>
    <w:p w14:paraId="17D4A2D2">
      <w:pPr>
        <w:spacing w:line="360" w:lineRule="auto"/>
        <w:outlineLvl w:val="4"/>
        <w:rPr>
          <w:rFonts w:ascii="宋体" w:hAnsi="宋体" w:cs="宋体"/>
          <w:b/>
          <w:sz w:val="24"/>
        </w:rPr>
      </w:pPr>
      <w:r>
        <w:rPr>
          <w:rFonts w:hint="eastAsia" w:ascii="宋体" w:hAnsi="宋体" w:cs="宋体"/>
          <w:b/>
          <w:sz w:val="24"/>
        </w:rPr>
        <w:t>4）GA/T652—2017《</w:t>
      </w:r>
      <w:r>
        <w:rPr>
          <w:rFonts w:hint="eastAsia" w:ascii="宋体" w:hAnsi="宋体" w:eastAsia="宋体" w:cs="宋体"/>
          <w:b/>
          <w:sz w:val="24"/>
          <w:szCs w:val="24"/>
        </w:rPr>
        <w:t>公安交通管理外场设备基础</w:t>
      </w:r>
      <w:r>
        <w:rPr>
          <w:rFonts w:hint="eastAsia" w:ascii="宋体" w:hAnsi="宋体" w:cs="宋体"/>
          <w:b/>
          <w:sz w:val="24"/>
        </w:rPr>
        <w:t>设施</w:t>
      </w:r>
      <w:r>
        <w:rPr>
          <w:rFonts w:hint="eastAsia" w:ascii="宋体" w:hAnsi="宋体" w:eastAsia="宋体" w:cs="宋体"/>
          <w:b/>
          <w:sz w:val="24"/>
          <w:szCs w:val="24"/>
        </w:rPr>
        <w:t>施工通用要求</w:t>
      </w:r>
      <w:r>
        <w:rPr>
          <w:rFonts w:hint="eastAsia" w:ascii="宋体" w:hAnsi="宋体" w:cs="宋体"/>
          <w:b/>
          <w:sz w:val="24"/>
        </w:rPr>
        <w:t>》。</w:t>
      </w:r>
    </w:p>
    <w:p w14:paraId="4CB01FC6">
      <w:pPr>
        <w:spacing w:line="360" w:lineRule="auto"/>
        <w:outlineLvl w:val="4"/>
        <w:rPr>
          <w:rFonts w:ascii="宋体" w:hAnsi="宋体" w:cs="宋体"/>
          <w:b/>
          <w:sz w:val="24"/>
        </w:rPr>
      </w:pPr>
      <w:r>
        <w:rPr>
          <w:rFonts w:hint="eastAsia" w:ascii="宋体" w:hAnsi="宋体" w:cs="宋体"/>
          <w:b/>
          <w:sz w:val="24"/>
        </w:rPr>
        <w:t>5）外场设施需建设可靠的接地安全装置和漏电保护装置。</w:t>
      </w:r>
    </w:p>
    <w:p w14:paraId="617773AF">
      <w:pPr>
        <w:spacing w:line="360" w:lineRule="auto"/>
        <w:outlineLvl w:val="4"/>
        <w:rPr>
          <w:rFonts w:ascii="宋体" w:hAnsi="宋体" w:cs="宋体"/>
          <w:b/>
          <w:sz w:val="24"/>
        </w:rPr>
      </w:pPr>
      <w:r>
        <w:rPr>
          <w:rFonts w:hint="eastAsia" w:ascii="宋体" w:hAnsi="宋体" w:cs="宋体"/>
          <w:b/>
          <w:sz w:val="24"/>
        </w:rPr>
        <w:t>6）为确保本系统及时修复，乙方必须提供齐全、充足的各部件备品备件。</w:t>
      </w:r>
    </w:p>
    <w:p w14:paraId="4F1A426E">
      <w:pPr>
        <w:spacing w:line="360" w:lineRule="auto"/>
        <w:outlineLvl w:val="4"/>
        <w:rPr>
          <w:rFonts w:ascii="宋体" w:hAnsi="宋体" w:cs="宋体"/>
          <w:b/>
          <w:sz w:val="24"/>
        </w:rPr>
      </w:pPr>
      <w:r>
        <w:rPr>
          <w:rFonts w:hint="eastAsia" w:ascii="宋体" w:hAnsi="宋体" w:cs="宋体"/>
          <w:b/>
          <w:sz w:val="24"/>
        </w:rPr>
        <w:t>7）针对需维修的部件，乙方在拆除维修部件同时采用备品备件设备，确保系统原部件维修期间的正常运行。</w:t>
      </w:r>
    </w:p>
    <w:p w14:paraId="41317ECD">
      <w:pPr>
        <w:spacing w:line="360" w:lineRule="auto"/>
        <w:outlineLvl w:val="4"/>
        <w:rPr>
          <w:rFonts w:ascii="宋体" w:hAnsi="宋体" w:cs="宋体"/>
          <w:b/>
          <w:sz w:val="24"/>
        </w:rPr>
      </w:pPr>
      <w:r>
        <w:rPr>
          <w:rFonts w:hint="eastAsia" w:ascii="宋体" w:hAnsi="宋体" w:cs="宋体"/>
          <w:b/>
          <w:sz w:val="24"/>
        </w:rPr>
        <w:t>8）乙方维护的设备点位中，乙方排查不仔细、修复不彻底导致设备7天内重复故障，甲方每日进行抽查，发现因乙方本身原因导致重复故障将进行考核，由此导致的损失由乙方承担。</w:t>
      </w:r>
    </w:p>
    <w:p w14:paraId="09DEA929">
      <w:pPr>
        <w:spacing w:line="360" w:lineRule="auto"/>
        <w:outlineLvl w:val="4"/>
        <w:rPr>
          <w:rFonts w:ascii="宋体" w:hAnsi="宋体" w:cs="宋体"/>
          <w:b/>
          <w:sz w:val="24"/>
        </w:rPr>
      </w:pPr>
      <w:r>
        <w:rPr>
          <w:rFonts w:hint="eastAsia" w:ascii="宋体" w:hAnsi="宋体" w:cs="宋体"/>
          <w:b/>
          <w:sz w:val="24"/>
        </w:rPr>
        <w:t>9）设备维护修复后，应不低于原有标准，不能在维修期间由于安全措施不到位导致投诉或事故、不能在维修后出现投诉或安全事故、不能因维护人员着装等安全措施不到位导致投诉或安全事故，甲方将随机抽查；收到甲方或大队约谈、被社会媒体曝光、收到多方投诉情况、被甲方领导或大队领导点名批评、造成事故或不良影响等，因本项目中前端运行质量问题被上级公安机关通报的，发现类似情况将考核处理。由此导致的损失由乙方承担。</w:t>
      </w:r>
    </w:p>
    <w:p w14:paraId="31FFC0F9">
      <w:pPr>
        <w:spacing w:line="360" w:lineRule="auto"/>
        <w:outlineLvl w:val="4"/>
        <w:rPr>
          <w:rFonts w:ascii="宋体" w:hAnsi="宋体" w:cs="宋体"/>
          <w:b/>
          <w:sz w:val="24"/>
        </w:rPr>
      </w:pPr>
      <w:r>
        <w:rPr>
          <w:rFonts w:hint="eastAsia" w:ascii="宋体" w:hAnsi="宋体" w:cs="宋体"/>
          <w:b/>
          <w:sz w:val="24"/>
        </w:rPr>
        <w:t>10）乙方应积极响应甲方交办任务、整理维护基础信息、收集维护资料等，随时待甲方检查，若存在资料不全、信息错误等将进行相应处罚。</w:t>
      </w:r>
    </w:p>
    <w:p w14:paraId="4CFE1689">
      <w:pPr>
        <w:spacing w:line="360" w:lineRule="auto"/>
        <w:outlineLvl w:val="4"/>
        <w:rPr>
          <w:rFonts w:ascii="宋体" w:hAnsi="宋体" w:cs="宋体"/>
          <w:b/>
          <w:sz w:val="24"/>
        </w:rPr>
      </w:pPr>
      <w:r>
        <w:rPr>
          <w:rFonts w:hint="eastAsia" w:ascii="宋体" w:hAnsi="宋体" w:cs="宋体"/>
          <w:b/>
          <w:sz w:val="24"/>
        </w:rPr>
        <w:t>11）外场维护施工时，应按甲方施工规范施工，及时向管辖大队报备，并服从现场民警及指挥室指挥；不得私自拆除所维护的设备。</w:t>
      </w:r>
    </w:p>
    <w:p w14:paraId="2E588FAB">
      <w:pPr>
        <w:spacing w:line="360" w:lineRule="auto"/>
        <w:outlineLvl w:val="4"/>
        <w:rPr>
          <w:rFonts w:ascii="宋体" w:hAnsi="宋体" w:cs="宋体"/>
          <w:b/>
          <w:sz w:val="24"/>
        </w:rPr>
      </w:pPr>
      <w:r>
        <w:rPr>
          <w:rFonts w:hint="eastAsia" w:ascii="宋体" w:hAnsi="宋体" w:cs="宋体"/>
          <w:b/>
          <w:sz w:val="24"/>
        </w:rPr>
        <w:t>12）乙方须确保作业安全，所有外场设施抢修、维护、优化期间，根据施工规范做好相应维护且满足规范相应标准，维护车辆应配备安全设施，维护设施应有路锥桶（不少于10个）、LED导向车道牌、应急闪光灯、预警车等。外场维护人员着装规范，应穿戴印有本单位名称或标识LOGO的反光衣、高空作业应系安全带、戴好安全帽、穿戴电工胶鞋。</w:t>
      </w:r>
    </w:p>
    <w:p w14:paraId="0F4A854D">
      <w:pPr>
        <w:spacing w:line="360" w:lineRule="auto"/>
        <w:outlineLvl w:val="4"/>
        <w:rPr>
          <w:rFonts w:ascii="宋体" w:hAnsi="宋体" w:cs="宋体"/>
          <w:b/>
          <w:sz w:val="24"/>
        </w:rPr>
      </w:pPr>
      <w:r>
        <w:rPr>
          <w:rFonts w:hint="eastAsia" w:ascii="宋体" w:hAnsi="宋体" w:cs="宋体"/>
          <w:b/>
          <w:sz w:val="24"/>
        </w:rPr>
        <w:t>13）内场维护主要负责内场设备维护和在后台查看外场设备运行情况，发现故障的通知外场人员进行维护，并做好登记台账等工作。</w:t>
      </w:r>
      <w:r>
        <w:rPr>
          <w:rFonts w:hint="eastAsia" w:ascii="宋体" w:hAnsi="宋体" w:cs="宋体"/>
          <w:b/>
          <w:bCs w:val="0"/>
          <w:sz w:val="24"/>
          <w:u w:val="none"/>
        </w:rPr>
        <w:t>驻场人员</w:t>
      </w:r>
      <w:r>
        <w:rPr>
          <w:rFonts w:hint="eastAsia" w:ascii="宋体" w:hAnsi="宋体" w:cs="宋体"/>
          <w:b/>
          <w:sz w:val="24"/>
        </w:rPr>
        <w:t>应</w:t>
      </w:r>
      <w:r>
        <w:rPr>
          <w:rFonts w:hint="eastAsia" w:ascii="宋体" w:hAnsi="宋体" w:cs="宋体"/>
          <w:b/>
          <w:bCs w:val="0"/>
          <w:sz w:val="24"/>
          <w:u w:val="none"/>
        </w:rPr>
        <w:t>按甲方工作时间要求</w:t>
      </w:r>
      <w:r>
        <w:rPr>
          <w:rFonts w:hint="eastAsia" w:ascii="宋体" w:hAnsi="宋体" w:cs="宋体"/>
          <w:b/>
          <w:sz w:val="24"/>
        </w:rPr>
        <w:t>提供驻点服务且应</w:t>
      </w:r>
      <w:r>
        <w:rPr>
          <w:rFonts w:hint="eastAsia" w:ascii="宋体" w:hAnsi="宋体" w:cs="宋体"/>
          <w:b/>
          <w:bCs w:val="0"/>
          <w:sz w:val="24"/>
          <w:u w:val="none"/>
        </w:rPr>
        <w:t>遵守</w:t>
      </w:r>
      <w:r>
        <w:rPr>
          <w:rFonts w:hint="eastAsia" w:ascii="宋体" w:hAnsi="宋体" w:cs="宋体"/>
          <w:b/>
          <w:sz w:val="24"/>
        </w:rPr>
        <w:t>甲方</w:t>
      </w:r>
      <w:r>
        <w:rPr>
          <w:rFonts w:hint="eastAsia" w:ascii="宋体" w:hAnsi="宋体" w:cs="宋体"/>
          <w:b/>
          <w:bCs w:val="0"/>
          <w:sz w:val="24"/>
          <w:u w:val="none"/>
        </w:rPr>
        <w:t>办公场所纪律。</w:t>
      </w:r>
    </w:p>
    <w:p w14:paraId="144C1765">
      <w:pPr>
        <w:spacing w:line="360" w:lineRule="auto"/>
        <w:outlineLvl w:val="4"/>
        <w:rPr>
          <w:rFonts w:ascii="宋体" w:hAnsi="宋体" w:cs="宋体"/>
          <w:b/>
          <w:sz w:val="24"/>
        </w:rPr>
      </w:pPr>
      <w:r>
        <w:rPr>
          <w:rFonts w:hint="eastAsia" w:ascii="宋体" w:hAnsi="宋体" w:cs="宋体"/>
          <w:b/>
          <w:sz w:val="24"/>
        </w:rPr>
        <w:t>14）乙方应针对本项目建立建全相应的管理制度，包括日常管理规章制度、内部岗位责任制度（包括各岗位职责等）、管理运作制度（包括档案管理制度、标准化服务制度等）、考核制度（包括考核机制、激励机制、监督机制等）、安全生产制度等。</w:t>
      </w:r>
    </w:p>
    <w:p w14:paraId="44EDEB2C">
      <w:pPr>
        <w:spacing w:line="360" w:lineRule="auto"/>
        <w:outlineLvl w:val="4"/>
        <w:rPr>
          <w:rFonts w:ascii="宋体" w:hAnsi="宋体" w:cs="宋体"/>
          <w:b/>
          <w:sz w:val="24"/>
        </w:rPr>
      </w:pPr>
      <w:r>
        <w:rPr>
          <w:rFonts w:hint="eastAsia" w:ascii="宋体" w:hAnsi="宋体" w:cs="宋体"/>
          <w:b/>
          <w:sz w:val="24"/>
        </w:rPr>
        <w:t>15）乙方应建立紧急事件处理应急方案，包括建立运行服务保障应急预案、对可能遇到的问题具有相应的应对措施，在服务期间巡检、故障处理的组织和联系机制等。</w:t>
      </w:r>
    </w:p>
    <w:p w14:paraId="0EA05307">
      <w:pPr>
        <w:spacing w:line="360" w:lineRule="auto"/>
        <w:outlineLvl w:val="4"/>
        <w:rPr>
          <w:rFonts w:ascii="宋体" w:hAnsi="宋体" w:cs="宋体"/>
          <w:b/>
          <w:sz w:val="24"/>
        </w:rPr>
      </w:pPr>
      <w:r>
        <w:rPr>
          <w:rFonts w:hint="eastAsia" w:ascii="宋体" w:hAnsi="宋体" w:cs="宋体"/>
          <w:b/>
          <w:sz w:val="24"/>
        </w:rPr>
        <w:t>3.5、维护人员数量与要求</w:t>
      </w:r>
    </w:p>
    <w:p w14:paraId="431869B3">
      <w:pPr>
        <w:spacing w:line="360" w:lineRule="auto"/>
        <w:rPr>
          <w:rFonts w:ascii="宋体" w:hAnsi="宋体" w:cs="宋体"/>
          <w:sz w:val="24"/>
        </w:rPr>
      </w:pPr>
      <w:r>
        <w:rPr>
          <w:rFonts w:hint="eastAsia" w:ascii="宋体" w:hAnsi="宋体" w:cs="宋体"/>
          <w:sz w:val="24"/>
        </w:rPr>
        <w:t>1）维护人员数量：</w:t>
      </w:r>
    </w:p>
    <w:p w14:paraId="19450FE4">
      <w:pPr>
        <w:spacing w:line="360" w:lineRule="auto"/>
        <w:ind w:firstLine="472" w:firstLineChars="196"/>
        <w:rPr>
          <w:rFonts w:ascii="宋体" w:hAnsi="宋体" w:cs="宋体"/>
          <w:bCs/>
          <w:sz w:val="24"/>
          <w:u w:val="single"/>
        </w:rPr>
      </w:pPr>
      <w:r>
        <w:rPr>
          <w:rFonts w:hint="eastAsia" w:ascii="宋体" w:hAnsi="宋体" w:cs="宋体"/>
          <w:b/>
          <w:sz w:val="24"/>
          <w:u w:val="single"/>
        </w:rPr>
        <w:t>项目要求内场</w:t>
      </w:r>
      <w:r>
        <w:rPr>
          <w:rFonts w:hint="eastAsia" w:ascii="宋体" w:hAnsi="宋体" w:cs="宋体"/>
          <w:b/>
          <w:bCs/>
          <w:sz w:val="24"/>
          <w:u w:val="single"/>
        </w:rPr>
        <w:t>驻点人员</w:t>
      </w:r>
      <w:r>
        <w:rPr>
          <w:rFonts w:hint="eastAsia" w:ascii="宋体" w:hAnsi="宋体" w:cs="宋体"/>
          <w:b/>
          <w:sz w:val="24"/>
          <w:u w:val="single"/>
        </w:rPr>
        <w:t>2人（含项目负责人）、外场维护人员4人。</w:t>
      </w:r>
    </w:p>
    <w:p w14:paraId="3A2B6C74">
      <w:pPr>
        <w:adjustRightInd/>
        <w:spacing w:line="360" w:lineRule="auto"/>
        <w:ind w:firstLine="480" w:firstLineChars="200"/>
        <w:rPr>
          <w:rFonts w:ascii="宋体" w:hAnsi="宋体" w:cs="宋体"/>
          <w:bCs/>
          <w:sz w:val="24"/>
          <w:u w:val="single"/>
        </w:rPr>
      </w:pPr>
      <w:r>
        <w:rPr>
          <w:rFonts w:hint="eastAsia" w:ascii="宋体" w:hAnsi="宋体" w:cs="宋体"/>
          <w:bCs/>
          <w:sz w:val="24"/>
          <w:u w:val="single"/>
        </w:rPr>
        <w:t>内场驻点人员：乙方需提供派驻2人，</w:t>
      </w:r>
      <w:r>
        <w:rPr>
          <w:rFonts w:hint="eastAsia" w:ascii="宋体" w:hAnsi="宋体" w:cs="宋体"/>
          <w:sz w:val="24"/>
          <w:u w:val="single"/>
        </w:rPr>
        <w:t>年龄要求45周岁（含）以下，</w:t>
      </w:r>
      <w:r>
        <w:rPr>
          <w:rFonts w:hint="eastAsia" w:ascii="宋体" w:hAnsi="宋体" w:cs="宋体"/>
          <w:bCs/>
          <w:sz w:val="24"/>
          <w:u w:val="single"/>
        </w:rPr>
        <w:t>工作人员7*24小时常驻甲方单位（萧山机房），驻点人员需具有类似设备维护项目经验【提供业绩合同（须体现人员姓名）】。</w:t>
      </w:r>
    </w:p>
    <w:p w14:paraId="3DFF7A21">
      <w:pPr>
        <w:adjustRightInd/>
        <w:spacing w:line="360" w:lineRule="auto"/>
        <w:ind w:firstLine="482" w:firstLineChars="200"/>
        <w:rPr>
          <w:rFonts w:ascii="宋体" w:hAnsi="宋体" w:cs="宋体"/>
          <w:b/>
          <w:sz w:val="24"/>
          <w:u w:val="single"/>
        </w:rPr>
      </w:pPr>
      <w:r>
        <w:rPr>
          <w:rFonts w:hint="eastAsia" w:ascii="宋体" w:hAnsi="宋体" w:cs="宋体"/>
          <w:b/>
          <w:sz w:val="24"/>
          <w:u w:val="single"/>
        </w:rPr>
        <w:t>外场维护人员：拟派4人，年龄要求45周岁（含）以下并且</w:t>
      </w:r>
      <w:r>
        <w:rPr>
          <w:rFonts w:hint="eastAsia" w:ascii="宋体" w:hAnsi="宋体" w:cs="宋体"/>
          <w:b/>
          <w:bCs/>
          <w:sz w:val="24"/>
          <w:u w:val="single"/>
        </w:rPr>
        <w:t>需具有类似设备维护项目经验【提供业绩合同（须体现人员姓名）】</w:t>
      </w:r>
      <w:r>
        <w:rPr>
          <w:rFonts w:hint="eastAsia" w:ascii="宋体" w:hAnsi="宋体" w:cs="宋体"/>
          <w:b/>
          <w:sz w:val="24"/>
          <w:u w:val="single"/>
        </w:rPr>
        <w:t>，服务时间7*24小时。</w:t>
      </w:r>
    </w:p>
    <w:p w14:paraId="1DBE516F">
      <w:pPr>
        <w:spacing w:line="360" w:lineRule="auto"/>
        <w:ind w:firstLine="482" w:firstLineChars="200"/>
        <w:rPr>
          <w:rFonts w:ascii="宋体" w:hAnsi="宋体" w:cs="宋体"/>
          <w:b/>
          <w:sz w:val="24"/>
          <w:u w:val="single"/>
        </w:rPr>
      </w:pPr>
      <w:r>
        <w:rPr>
          <w:rFonts w:hint="eastAsia" w:ascii="宋体" w:hAnsi="宋体" w:cs="宋体"/>
          <w:b/>
          <w:sz w:val="24"/>
          <w:u w:val="single"/>
        </w:rPr>
        <w:t>2名外场维护人员必须具有应急管理部颁发的特种作业操作证（低压），其余2名外场维护人员必须具有应急管理部颁发的特种作业操作证（高处作业）。（提供特种作业操作证扫描件）</w:t>
      </w:r>
    </w:p>
    <w:p w14:paraId="6D3D8B25">
      <w:pPr>
        <w:spacing w:line="360" w:lineRule="auto"/>
        <w:rPr>
          <w:rFonts w:ascii="宋体" w:hAnsi="宋体" w:cs="宋体"/>
          <w:sz w:val="24"/>
        </w:rPr>
      </w:pPr>
      <w:r>
        <w:rPr>
          <w:rFonts w:hint="eastAsia" w:ascii="宋体" w:hAnsi="宋体" w:cs="宋体"/>
          <w:sz w:val="24"/>
        </w:rPr>
        <w:t>中标后，乙方须根据招标要求和投标承诺提供维护人员应与投标文件一致；若因特殊原因需要替换，应通过甲方审批并报备后方可替换；通过审批且通知乙方后，替换人员应在24小时内到位。更换后的人员资历不得低于投标时的人员资历。</w:t>
      </w:r>
    </w:p>
    <w:p w14:paraId="54E1106A">
      <w:pPr>
        <w:spacing w:line="360" w:lineRule="auto"/>
        <w:outlineLvl w:val="4"/>
        <w:rPr>
          <w:rFonts w:ascii="宋体" w:hAnsi="宋体" w:cs="宋体"/>
          <w:b/>
          <w:sz w:val="24"/>
        </w:rPr>
      </w:pPr>
      <w:r>
        <w:rPr>
          <w:rFonts w:hint="eastAsia" w:ascii="宋体" w:hAnsi="宋体" w:cs="宋体"/>
          <w:b/>
          <w:sz w:val="24"/>
        </w:rPr>
        <w:t>3.6、维护设备要求</w:t>
      </w:r>
    </w:p>
    <w:p w14:paraId="10E1E810">
      <w:pPr>
        <w:spacing w:line="360" w:lineRule="auto"/>
        <w:rPr>
          <w:rFonts w:ascii="宋体" w:hAnsi="宋体" w:cs="宋体"/>
          <w:sz w:val="24"/>
        </w:rPr>
      </w:pPr>
      <w:r>
        <w:rPr>
          <w:rFonts w:hint="eastAsia" w:ascii="宋体" w:hAnsi="宋体" w:cs="宋体"/>
          <w:sz w:val="24"/>
        </w:rPr>
        <w:t xml:space="preserve">1）、不少于1辆吊臂专项作业车 (车辆行驶证车辆类型必须标明为专项作业车，照片为吊臂专项作业车)、1辆登高车、2辆预警车。须提供车辆行驶证或承诺中标后7天内提供满足要求的车辆（购买或租赁均可，提供行驶证或租赁合同）。乙方安装车辆定位系统，维护车辆定位信息提供甲方使用。 </w:t>
      </w:r>
    </w:p>
    <w:p w14:paraId="52EEE4E8">
      <w:pPr>
        <w:spacing w:line="360" w:lineRule="auto"/>
        <w:rPr>
          <w:rFonts w:ascii="宋体" w:hAnsi="宋体" w:cs="宋体"/>
          <w:sz w:val="24"/>
        </w:rPr>
      </w:pPr>
      <w:r>
        <w:rPr>
          <w:rFonts w:hint="eastAsia" w:ascii="宋体" w:hAnsi="宋体" w:cs="宋体"/>
          <w:sz w:val="24"/>
        </w:rPr>
        <w:t>2）、专业万用表</w:t>
      </w:r>
    </w:p>
    <w:p w14:paraId="2EA63F11">
      <w:pPr>
        <w:spacing w:line="360" w:lineRule="auto"/>
        <w:rPr>
          <w:rFonts w:ascii="宋体" w:hAnsi="宋体" w:cs="宋体"/>
          <w:sz w:val="24"/>
        </w:rPr>
      </w:pPr>
      <w:r>
        <w:rPr>
          <w:rFonts w:hint="eastAsia" w:ascii="宋体" w:hAnsi="宋体" w:cs="宋体"/>
          <w:sz w:val="24"/>
        </w:rPr>
        <w:t>3）、光功率测试仪</w:t>
      </w:r>
    </w:p>
    <w:p w14:paraId="5AFC463A">
      <w:pPr>
        <w:spacing w:line="360" w:lineRule="auto"/>
        <w:rPr>
          <w:rFonts w:ascii="宋体" w:hAnsi="宋体" w:cs="宋体"/>
          <w:sz w:val="24"/>
        </w:rPr>
      </w:pPr>
      <w:r>
        <w:rPr>
          <w:rFonts w:hint="eastAsia" w:ascii="宋体" w:hAnsi="宋体" w:cs="宋体"/>
          <w:sz w:val="24"/>
        </w:rPr>
        <w:t>4）、视频信号、信道分析仪（如双踪示波器、信噪比分析设备等，2台以上）</w:t>
      </w:r>
    </w:p>
    <w:p w14:paraId="38824887">
      <w:pPr>
        <w:spacing w:line="360" w:lineRule="auto"/>
        <w:rPr>
          <w:rFonts w:ascii="宋体" w:hAnsi="宋体" w:cs="宋体"/>
          <w:sz w:val="24"/>
        </w:rPr>
      </w:pPr>
      <w:r>
        <w:rPr>
          <w:rFonts w:hint="eastAsia" w:ascii="宋体" w:hAnsi="宋体" w:cs="宋体"/>
          <w:sz w:val="24"/>
        </w:rPr>
        <w:t>5）、标准信号发生器</w:t>
      </w:r>
    </w:p>
    <w:p w14:paraId="2A5F0B73">
      <w:pPr>
        <w:spacing w:line="360" w:lineRule="auto"/>
        <w:rPr>
          <w:rFonts w:ascii="宋体" w:hAnsi="宋体" w:cs="宋体"/>
          <w:sz w:val="24"/>
        </w:rPr>
      </w:pPr>
      <w:r>
        <w:rPr>
          <w:rFonts w:hint="eastAsia" w:ascii="宋体" w:hAnsi="宋体" w:cs="宋体"/>
          <w:sz w:val="24"/>
        </w:rPr>
        <w:t>6）、清晰度、色度、照度检测设备</w:t>
      </w:r>
    </w:p>
    <w:p w14:paraId="23E701F7">
      <w:pPr>
        <w:spacing w:line="360" w:lineRule="auto"/>
        <w:rPr>
          <w:rFonts w:ascii="宋体" w:hAnsi="宋体" w:cs="宋体"/>
          <w:sz w:val="24"/>
        </w:rPr>
      </w:pPr>
      <w:r>
        <w:rPr>
          <w:rFonts w:hint="eastAsia" w:ascii="宋体" w:hAnsi="宋体" w:cs="宋体"/>
          <w:sz w:val="24"/>
        </w:rPr>
        <w:t>7）、地阻测量表（钳式）</w:t>
      </w:r>
    </w:p>
    <w:p w14:paraId="68139E88">
      <w:pPr>
        <w:spacing w:line="360" w:lineRule="auto"/>
        <w:rPr>
          <w:rFonts w:ascii="宋体" w:hAnsi="宋体" w:cs="宋体"/>
          <w:sz w:val="24"/>
        </w:rPr>
      </w:pPr>
      <w:r>
        <w:rPr>
          <w:rFonts w:hint="eastAsia" w:ascii="宋体" w:hAnsi="宋体" w:cs="宋体"/>
          <w:sz w:val="24"/>
        </w:rPr>
        <w:t>8）、其他常用维修维护设备（有关国家标准中涉及的需要使用的工具及设备都应包含在内）</w:t>
      </w:r>
    </w:p>
    <w:p w14:paraId="0BAF6A07">
      <w:pPr>
        <w:spacing w:line="360" w:lineRule="auto"/>
        <w:rPr>
          <w:rFonts w:ascii="宋体" w:hAnsi="宋体" w:cs="宋体"/>
          <w:sz w:val="24"/>
        </w:rPr>
      </w:pPr>
      <w:r>
        <w:rPr>
          <w:rFonts w:hint="eastAsia" w:ascii="宋体" w:hAnsi="宋体" w:cs="宋体"/>
          <w:sz w:val="24"/>
        </w:rPr>
        <w:t>中标后，乙方须根据招标要求和投标承诺提供相应维护车辆，车辆应与投标文件一致；若因特殊原因需要替换，若必须更换需提前15天向甲方提出申请，应通过甲方审批并报备后方可替换；通过审批且通知乙方后，替换车辆应在24小时内到位且不得低于投标时提供的车辆。</w:t>
      </w:r>
    </w:p>
    <w:p w14:paraId="03AE17B7">
      <w:pPr>
        <w:spacing w:line="360" w:lineRule="auto"/>
        <w:outlineLvl w:val="4"/>
        <w:rPr>
          <w:rFonts w:ascii="宋体" w:hAnsi="宋体" w:cs="宋体"/>
          <w:b/>
          <w:sz w:val="24"/>
        </w:rPr>
      </w:pPr>
      <w:r>
        <w:rPr>
          <w:rFonts w:hint="eastAsia" w:ascii="宋体" w:hAnsi="宋体" w:cs="宋体"/>
          <w:b/>
          <w:sz w:val="24"/>
        </w:rPr>
        <w:t>3.7、乙方投入维护的备品备件要求</w:t>
      </w:r>
    </w:p>
    <w:p w14:paraId="44CBC5CB">
      <w:pPr>
        <w:spacing w:line="360" w:lineRule="auto"/>
        <w:rPr>
          <w:rFonts w:ascii="宋体" w:hAnsi="宋体" w:cs="宋体"/>
          <w:sz w:val="24"/>
        </w:rPr>
      </w:pPr>
      <w:r>
        <w:rPr>
          <w:rFonts w:hint="eastAsia" w:ascii="宋体" w:hAnsi="宋体" w:cs="宋体"/>
          <w:sz w:val="24"/>
        </w:rPr>
        <w:t>1）乙方根据甲方维保设备情况需准备相应的备品备件。若遇维保设备零部件损坏，均由中标人负责提供并提供设备更换清单、设备更换前后对比照片，应确保所有备件均为正品。</w:t>
      </w:r>
    </w:p>
    <w:p w14:paraId="1EB582DA">
      <w:pPr>
        <w:spacing w:line="360" w:lineRule="auto"/>
        <w:rPr>
          <w:rFonts w:ascii="宋体" w:hAnsi="宋体" w:cs="宋体"/>
          <w:sz w:val="24"/>
        </w:rPr>
      </w:pPr>
      <w:r>
        <w:rPr>
          <w:rFonts w:hint="eastAsia" w:ascii="宋体" w:hAnsi="宋体" w:cs="宋体"/>
          <w:sz w:val="24"/>
        </w:rPr>
        <w:t>2）所有备品备件均应为2026年1月1日以后出厂的全新品，性能及各项指标参数不得低于原有设备。</w:t>
      </w:r>
    </w:p>
    <w:p w14:paraId="3278BC39">
      <w:pPr>
        <w:spacing w:line="360" w:lineRule="auto"/>
        <w:outlineLvl w:val="4"/>
        <w:rPr>
          <w:rFonts w:ascii="宋体" w:hAnsi="宋体" w:cs="宋体"/>
          <w:b/>
          <w:sz w:val="24"/>
        </w:rPr>
      </w:pPr>
      <w:r>
        <w:rPr>
          <w:rFonts w:hint="eastAsia" w:ascii="宋体" w:hAnsi="宋体" w:cs="宋体"/>
          <w:b/>
          <w:sz w:val="24"/>
        </w:rPr>
        <w:t>3.8、知识产权：</w:t>
      </w:r>
    </w:p>
    <w:p w14:paraId="52C34A07">
      <w:pPr>
        <w:tabs>
          <w:tab w:val="left" w:pos="2280"/>
        </w:tabs>
        <w:spacing w:line="360" w:lineRule="auto"/>
        <w:jc w:val="left"/>
        <w:textAlignment w:val="baseline"/>
        <w:rPr>
          <w:rFonts w:ascii="宋体" w:hAnsi="宋体" w:cs="宋体"/>
          <w:kern w:val="0"/>
          <w:sz w:val="24"/>
          <w:lang w:val="zh-CN"/>
        </w:rPr>
      </w:pPr>
      <w:r>
        <w:rPr>
          <w:rFonts w:hint="eastAsia" w:ascii="宋体" w:hAnsi="宋体" w:cs="宋体"/>
          <w:kern w:val="0"/>
          <w:sz w:val="24"/>
          <w:lang w:val="zh-CN"/>
        </w:rPr>
        <w:t>乙方应保证甲方在使用投标标的物或其任何一部分时不受任何第三方提出的侵犯其著作权、商标权、专利权等知识产权方面的起诉；如果任何第三方提出侵权指控，那么乙方须与该第三方交涉并承担由此发生的一切责任、费用和赔偿；乙方已获取的知识产权归乙方所有，若涉及定制化部分的知识产权均归属于甲方。</w:t>
      </w:r>
    </w:p>
    <w:p w14:paraId="72508BCD">
      <w:pPr>
        <w:spacing w:line="360" w:lineRule="auto"/>
        <w:outlineLvl w:val="4"/>
        <w:rPr>
          <w:rFonts w:ascii="宋体" w:hAnsi="宋体" w:cs="宋体"/>
          <w:b/>
          <w:sz w:val="24"/>
        </w:rPr>
      </w:pPr>
      <w:r>
        <w:rPr>
          <w:rFonts w:hint="eastAsia" w:ascii="宋体" w:hAnsi="宋体" w:cs="宋体"/>
          <w:b/>
          <w:sz w:val="24"/>
        </w:rPr>
        <w:t>3.9、</w:t>
      </w:r>
      <w:r>
        <w:rPr>
          <w:rFonts w:hint="eastAsia" w:ascii="宋体" w:hAnsi="宋体" w:cs="宋体"/>
          <w:b/>
          <w:bCs/>
          <w:snapToGrid w:val="0"/>
          <w:sz w:val="24"/>
        </w:rPr>
        <w:t>内部安全管理规定（保密要求）</w:t>
      </w:r>
      <w:r>
        <w:rPr>
          <w:rFonts w:hint="eastAsia" w:ascii="宋体" w:hAnsi="宋体" w:cs="宋体"/>
          <w:b/>
          <w:sz w:val="24"/>
        </w:rPr>
        <w:t>：</w:t>
      </w:r>
    </w:p>
    <w:p w14:paraId="7B145B02">
      <w:pPr>
        <w:spacing w:line="360" w:lineRule="auto"/>
        <w:rPr>
          <w:rFonts w:ascii="宋体" w:hAnsi="宋体" w:cs="宋体"/>
          <w:sz w:val="24"/>
        </w:rPr>
      </w:pPr>
      <w:r>
        <w:rPr>
          <w:rFonts w:hint="eastAsia" w:ascii="宋体" w:hAnsi="宋体" w:cs="宋体"/>
          <w:sz w:val="24"/>
        </w:rPr>
        <w:t>甲方对乙方及工作人员开展常态化安全保密教育，组织签订安全保密承诺书，明确具体安全管理内容、安全保密义务和责任； 乙方及工作人员违反保密安全管理要求，构成违法犯罪的，甲方将及时报送本级政府采购和市场监督管理部门，提请列入政府采购严重违法失信行为记录名单、市场监督管理严重失信名单，并追究相关责任。</w:t>
      </w:r>
    </w:p>
    <w:p w14:paraId="6FFBFB99">
      <w:pPr>
        <w:spacing w:line="360" w:lineRule="auto"/>
        <w:rPr>
          <w:rFonts w:ascii="宋体" w:hAnsi="宋体" w:cs="宋体"/>
          <w:sz w:val="24"/>
        </w:rPr>
      </w:pPr>
      <w:r>
        <w:rPr>
          <w:rFonts w:hint="eastAsia" w:ascii="宋体" w:hAnsi="宋体" w:cs="宋体"/>
          <w:sz w:val="24"/>
        </w:rPr>
        <w:t>乙方须严格按照甲方规定使用、存储、处理文档资料和数据。合同终止时，应当交还全部资料和数据。</w:t>
      </w:r>
    </w:p>
    <w:p w14:paraId="6F17B9AE">
      <w:pPr>
        <w:spacing w:line="360" w:lineRule="auto"/>
        <w:rPr>
          <w:rFonts w:ascii="宋体" w:hAnsi="宋体" w:cs="宋体"/>
          <w:sz w:val="24"/>
        </w:rPr>
      </w:pPr>
      <w:r>
        <w:rPr>
          <w:rFonts w:hint="eastAsia" w:ascii="宋体" w:hAnsi="宋体" w:cs="宋体"/>
          <w:sz w:val="24"/>
        </w:rPr>
        <w:t>乙方需与甲方签署保密协议，乙方对在项目实施期间所获得的甲方的情报和资料有保密义务（包括但不限于合同履约期内），泄漏秘密应承担的责任。如有违反，按合同的违约条款向甲方支付违约金，造成甲方损失的应予赔偿，涉嫌犯罪的依法追究刑事责任。</w:t>
      </w:r>
    </w:p>
    <w:p w14:paraId="1EE6BD0E">
      <w:pPr>
        <w:spacing w:line="360" w:lineRule="auto"/>
        <w:rPr>
          <w:rFonts w:ascii="宋体" w:hAnsi="宋体" w:cs="宋体"/>
          <w:sz w:val="24"/>
        </w:rPr>
      </w:pPr>
      <w:r>
        <w:rPr>
          <w:rFonts w:hint="eastAsia" w:ascii="宋体" w:hAnsi="宋体" w:cs="宋体"/>
          <w:sz w:val="24"/>
        </w:rPr>
        <w:t>若项目涉及分包的，乙方须按照以上保密要求，与分包供应商签订单位保密协议、个人保密承诺书、开展日常保密教育等措施，确保分包供应商严格落实各项保密规定。</w:t>
      </w:r>
    </w:p>
    <w:p w14:paraId="5FA8BA14">
      <w:pPr>
        <w:spacing w:line="360" w:lineRule="auto"/>
        <w:outlineLvl w:val="4"/>
        <w:rPr>
          <w:rFonts w:ascii="宋体" w:hAnsi="宋体" w:cs="宋体"/>
          <w:b/>
          <w:sz w:val="24"/>
        </w:rPr>
      </w:pPr>
      <w:r>
        <w:rPr>
          <w:rFonts w:hint="eastAsia" w:ascii="宋体" w:hAnsi="宋体" w:cs="宋体"/>
          <w:b/>
          <w:sz w:val="24"/>
        </w:rPr>
        <w:t>3.10网络安全责任和义务要求：</w:t>
      </w:r>
    </w:p>
    <w:p w14:paraId="49E7E6FD">
      <w:pPr>
        <w:spacing w:line="360" w:lineRule="auto"/>
        <w:jc w:val="left"/>
        <w:rPr>
          <w:rFonts w:ascii="宋体" w:hAnsi="宋体" w:cs="宋体"/>
          <w:sz w:val="24"/>
        </w:rPr>
      </w:pPr>
      <w:r>
        <w:rPr>
          <w:rFonts w:hint="eastAsia" w:ascii="宋体" w:hAnsi="宋体" w:cs="宋体"/>
          <w:sz w:val="24"/>
        </w:rPr>
        <w:t>①明确乙方法定代表人为合作事项网络安全第一责任人，具体承担合作事项的部门主要负责人为直接责任人。</w:t>
      </w:r>
    </w:p>
    <w:p w14:paraId="01DE2C22">
      <w:pPr>
        <w:spacing w:line="360" w:lineRule="auto"/>
        <w:jc w:val="left"/>
        <w:rPr>
          <w:rFonts w:ascii="宋体" w:hAnsi="宋体" w:cs="宋体"/>
          <w:bCs/>
          <w:sz w:val="24"/>
        </w:rPr>
      </w:pPr>
      <w:r>
        <w:rPr>
          <w:rFonts w:hint="eastAsia" w:ascii="宋体" w:hAnsi="宋体" w:cs="宋体"/>
          <w:sz w:val="24"/>
        </w:rPr>
        <w:t>②</w:t>
      </w:r>
      <w:r>
        <w:rPr>
          <w:rFonts w:hint="eastAsia" w:ascii="宋体" w:hAnsi="宋体" w:cs="宋体"/>
          <w:bCs/>
          <w:sz w:val="24"/>
        </w:rPr>
        <w:t>不得转包合同任务；未经甲方书面同意不得分包合同任务。</w:t>
      </w:r>
    </w:p>
    <w:p w14:paraId="3B7C2FBB">
      <w:pPr>
        <w:spacing w:line="360" w:lineRule="auto"/>
        <w:jc w:val="left"/>
        <w:rPr>
          <w:rFonts w:ascii="宋体" w:hAnsi="宋体" w:cs="宋体"/>
          <w:sz w:val="24"/>
        </w:rPr>
      </w:pPr>
      <w:r>
        <w:rPr>
          <w:rFonts w:hint="eastAsia" w:ascii="宋体" w:hAnsi="宋体" w:cs="宋体"/>
          <w:sz w:val="24"/>
        </w:rPr>
        <w:t>③乙方应制订与合作事项相关的网络安全保障方案和网络安全事件应急预案。</w:t>
      </w:r>
    </w:p>
    <w:p w14:paraId="059E63B4">
      <w:pPr>
        <w:spacing w:line="360" w:lineRule="auto"/>
        <w:jc w:val="left"/>
        <w:rPr>
          <w:rFonts w:ascii="宋体" w:hAnsi="宋体" w:cs="宋体"/>
          <w:sz w:val="24"/>
        </w:rPr>
      </w:pPr>
      <w:r>
        <w:rPr>
          <w:rFonts w:hint="eastAsia" w:ascii="宋体" w:hAnsi="宋体" w:cs="宋体"/>
          <w:sz w:val="24"/>
        </w:rPr>
        <w:t>④乙方发现网络安全漏洞、缺陷或者其他严重网络安全风险，应及时向甲方报告。</w:t>
      </w:r>
    </w:p>
    <w:p w14:paraId="2E333B71">
      <w:pPr>
        <w:spacing w:line="360" w:lineRule="auto"/>
        <w:jc w:val="left"/>
        <w:rPr>
          <w:rFonts w:ascii="宋体" w:hAnsi="宋体" w:cs="宋体"/>
          <w:sz w:val="24"/>
        </w:rPr>
      </w:pPr>
      <w:r>
        <w:rPr>
          <w:rFonts w:hint="eastAsia" w:ascii="宋体" w:hAnsi="宋体" w:cs="宋体"/>
          <w:sz w:val="24"/>
        </w:rPr>
        <w:t>⑤处理合作事项的信息平台应当优先采用符合安全可靠测评要求的硬件和软件产品。</w:t>
      </w:r>
    </w:p>
    <w:p w14:paraId="314DF0B7">
      <w:pPr>
        <w:spacing w:line="360" w:lineRule="auto"/>
        <w:jc w:val="left"/>
        <w:rPr>
          <w:rFonts w:ascii="宋体" w:hAnsi="宋体" w:cs="宋体"/>
          <w:sz w:val="24"/>
        </w:rPr>
      </w:pPr>
      <w:r>
        <w:rPr>
          <w:rFonts w:hint="eastAsia" w:ascii="宋体" w:hAnsi="宋体" w:cs="宋体"/>
          <w:sz w:val="24"/>
        </w:rPr>
        <w:t>⑥发生可能影响合作事项的网络安全重大事项，包括负责人及重要工作人员变更、业务转型、合并重组和投资并购等，乙方应提前向甲方报告。</w:t>
      </w:r>
    </w:p>
    <w:p w14:paraId="04D33845">
      <w:pPr>
        <w:spacing w:line="360" w:lineRule="auto"/>
        <w:jc w:val="left"/>
        <w:rPr>
          <w:rFonts w:ascii="宋体" w:hAnsi="宋体" w:cs="宋体"/>
          <w:sz w:val="24"/>
        </w:rPr>
      </w:pPr>
      <w:r>
        <w:rPr>
          <w:rFonts w:hint="eastAsia" w:ascii="宋体" w:hAnsi="宋体" w:cs="宋体"/>
          <w:sz w:val="24"/>
        </w:rPr>
        <w:t>⑦采用社会公共网络平台实施合作事项时，严禁涉及国家秘密和警务工作秘密。</w:t>
      </w:r>
    </w:p>
    <w:p w14:paraId="180A0EE6">
      <w:pPr>
        <w:spacing w:line="360" w:lineRule="auto"/>
        <w:jc w:val="left"/>
        <w:rPr>
          <w:rFonts w:ascii="宋体" w:hAnsi="宋体" w:cs="宋体"/>
          <w:sz w:val="24"/>
        </w:rPr>
      </w:pPr>
      <w:r>
        <w:rPr>
          <w:rFonts w:hint="eastAsia" w:ascii="宋体" w:hAnsi="宋体" w:cs="宋体"/>
          <w:sz w:val="24"/>
        </w:rPr>
        <w:t>⑧乙方应于2027年5月31日之前向甲方提交网络安全报告。</w:t>
      </w:r>
    </w:p>
    <w:p w14:paraId="60F8D108">
      <w:pPr>
        <w:spacing w:line="360" w:lineRule="auto"/>
        <w:jc w:val="left"/>
        <w:rPr>
          <w:rFonts w:ascii="宋体" w:hAnsi="宋体" w:cs="宋体"/>
          <w:sz w:val="24"/>
        </w:rPr>
      </w:pPr>
      <w:r>
        <w:rPr>
          <w:rFonts w:hint="eastAsia" w:ascii="宋体" w:hAnsi="宋体" w:cs="宋体"/>
          <w:sz w:val="24"/>
        </w:rPr>
        <w:t>⑨其他应当落实的网络安全责任和义务。</w:t>
      </w:r>
    </w:p>
    <w:p w14:paraId="08CEDEAC">
      <w:pPr>
        <w:adjustRightInd/>
        <w:snapToGrid/>
        <w:spacing w:line="360" w:lineRule="auto"/>
        <w:ind w:firstLine="0" w:firstLineChars="0"/>
        <w:jc w:val="left"/>
        <w:outlineLvl w:val="4"/>
        <w:rPr>
          <w:rFonts w:ascii="宋体" w:hAnsi="宋体" w:cs="宋体"/>
          <w:b/>
          <w:sz w:val="24"/>
        </w:rPr>
      </w:pPr>
      <w:r>
        <w:rPr>
          <w:rFonts w:hint="eastAsia" w:ascii="宋体" w:hAnsi="宋体" w:cs="宋体"/>
          <w:b/>
          <w:sz w:val="24"/>
        </w:rPr>
        <w:t>3.11安全责任条款：乙方及所派人员的所有事故和因乙方工作过错造成的安全管理事故，乙方自行负全部责任及相关费用。</w:t>
      </w:r>
    </w:p>
    <w:p w14:paraId="0D87D74E">
      <w:pPr>
        <w:spacing w:line="360" w:lineRule="auto"/>
        <w:ind w:firstLine="480" w:firstLineChars="200"/>
        <w:rPr>
          <w:rFonts w:ascii="宋体" w:hAnsi="宋体" w:cs="宋体"/>
          <w:sz w:val="24"/>
        </w:rPr>
      </w:pPr>
    </w:p>
    <w:p w14:paraId="5BB38462">
      <w:pPr>
        <w:spacing w:line="360" w:lineRule="auto"/>
        <w:ind w:firstLine="480" w:firstLineChars="200"/>
        <w:rPr>
          <w:rFonts w:ascii="宋体" w:hAnsi="宋体" w:cs="宋体"/>
          <w:sz w:val="24"/>
        </w:rPr>
      </w:pPr>
    </w:p>
    <w:p w14:paraId="18B8D683">
      <w:pPr>
        <w:jc w:val="left"/>
        <w:rPr>
          <w:rFonts w:ascii="宋体" w:hAnsi="宋体" w:cs="宋体"/>
          <w:b/>
          <w:kern w:val="0"/>
          <w:sz w:val="24"/>
        </w:rPr>
      </w:pPr>
      <w:r>
        <w:rPr>
          <w:rFonts w:hint="eastAsia" w:ascii="宋体" w:hAnsi="宋体" w:cs="宋体"/>
          <w:b/>
          <w:kern w:val="0"/>
          <w:sz w:val="24"/>
        </w:rPr>
        <w:t>附件1</w:t>
      </w:r>
    </w:p>
    <w:p w14:paraId="06039AF7">
      <w:pPr>
        <w:jc w:val="center"/>
        <w:rPr>
          <w:rFonts w:ascii="宋体" w:hAnsi="宋体" w:cs="宋体"/>
          <w:b/>
          <w:kern w:val="0"/>
          <w:sz w:val="24"/>
          <w:lang w:val="zh-CN"/>
        </w:rPr>
      </w:pPr>
      <w:r>
        <w:rPr>
          <w:rFonts w:hint="eastAsia" w:ascii="宋体" w:hAnsi="宋体" w:cs="宋体"/>
          <w:b/>
          <w:kern w:val="0"/>
          <w:sz w:val="24"/>
        </w:rPr>
        <w:t>合同</w:t>
      </w:r>
      <w:r>
        <w:rPr>
          <w:rFonts w:hint="eastAsia" w:ascii="宋体" w:hAnsi="宋体" w:cs="宋体"/>
          <w:b/>
          <w:kern w:val="0"/>
          <w:sz w:val="24"/>
          <w:lang w:val="zh-CN"/>
        </w:rPr>
        <w:t>价</w:t>
      </w:r>
      <w:r>
        <w:rPr>
          <w:rFonts w:hint="eastAsia" w:ascii="宋体" w:hAnsi="宋体" w:cs="宋体"/>
          <w:b/>
          <w:kern w:val="0"/>
          <w:sz w:val="24"/>
        </w:rPr>
        <w:t>格清单</w:t>
      </w:r>
      <w:r>
        <w:rPr>
          <w:rFonts w:hint="eastAsia" w:ascii="宋体" w:hAnsi="宋体" w:cs="宋体"/>
          <w:b/>
          <w:kern w:val="0"/>
          <w:sz w:val="24"/>
          <w:lang w:val="zh-CN"/>
        </w:rPr>
        <w:t>(单位均为人民币元)</w:t>
      </w:r>
    </w:p>
    <w:p w14:paraId="23AF9FE0">
      <w:pPr>
        <w:jc w:val="center"/>
        <w:rPr>
          <w:rFonts w:ascii="宋体" w:hAnsi="宋体" w:cs="宋体"/>
          <w:b/>
          <w:kern w:val="0"/>
          <w:sz w:val="24"/>
          <w:lang w:val="zh-CN"/>
        </w:rPr>
      </w:pP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898"/>
        <w:gridCol w:w="3077"/>
        <w:gridCol w:w="1588"/>
      </w:tblGrid>
      <w:tr w14:paraId="41CB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tcBorders>
              <w:top w:val="single" w:color="auto" w:sz="4" w:space="0"/>
              <w:left w:val="single" w:color="auto" w:sz="4" w:space="0"/>
              <w:bottom w:val="single" w:color="auto" w:sz="4" w:space="0"/>
              <w:right w:val="single" w:color="auto" w:sz="4" w:space="0"/>
            </w:tcBorders>
            <w:vAlign w:val="center"/>
          </w:tcPr>
          <w:p w14:paraId="77F03BC0">
            <w:pPr>
              <w:snapToGrid w:val="0"/>
              <w:jc w:val="center"/>
              <w:rPr>
                <w:rFonts w:ascii="宋体" w:hAnsi="宋体" w:cs="宋体"/>
                <w:sz w:val="24"/>
              </w:rPr>
            </w:pPr>
            <w:r>
              <w:rPr>
                <w:rFonts w:hint="eastAsia" w:ascii="宋体" w:hAnsi="宋体" w:cs="宋体"/>
                <w:sz w:val="24"/>
              </w:rPr>
              <w:t>序号</w:t>
            </w:r>
          </w:p>
        </w:tc>
        <w:tc>
          <w:tcPr>
            <w:tcW w:w="3898" w:type="dxa"/>
            <w:tcBorders>
              <w:top w:val="single" w:color="auto" w:sz="4" w:space="0"/>
              <w:left w:val="single" w:color="auto" w:sz="4" w:space="0"/>
              <w:bottom w:val="single" w:color="auto" w:sz="4" w:space="0"/>
              <w:right w:val="single" w:color="auto" w:sz="4" w:space="0"/>
            </w:tcBorders>
            <w:vAlign w:val="center"/>
          </w:tcPr>
          <w:p w14:paraId="008C5871">
            <w:pPr>
              <w:snapToGrid w:val="0"/>
              <w:jc w:val="center"/>
              <w:rPr>
                <w:rFonts w:ascii="宋体" w:hAnsi="宋体" w:cs="宋体"/>
                <w:sz w:val="24"/>
              </w:rPr>
            </w:pPr>
            <w:r>
              <w:rPr>
                <w:rFonts w:hint="eastAsia" w:ascii="宋体" w:hAnsi="宋体" w:cs="宋体"/>
                <w:sz w:val="24"/>
              </w:rPr>
              <w:t>内容</w:t>
            </w:r>
          </w:p>
        </w:tc>
        <w:tc>
          <w:tcPr>
            <w:tcW w:w="3077" w:type="dxa"/>
            <w:tcBorders>
              <w:top w:val="single" w:color="auto" w:sz="4" w:space="0"/>
              <w:left w:val="single" w:color="auto" w:sz="4" w:space="0"/>
              <w:bottom w:val="single" w:color="auto" w:sz="4" w:space="0"/>
              <w:right w:val="single" w:color="auto" w:sz="4" w:space="0"/>
            </w:tcBorders>
            <w:vAlign w:val="center"/>
          </w:tcPr>
          <w:p w14:paraId="014EE7B5">
            <w:pPr>
              <w:snapToGrid w:val="0"/>
              <w:jc w:val="center"/>
              <w:rPr>
                <w:rFonts w:ascii="宋体" w:hAnsi="宋体" w:cs="宋体"/>
                <w:sz w:val="24"/>
              </w:rPr>
            </w:pPr>
            <w:r>
              <w:rPr>
                <w:rFonts w:hint="eastAsia" w:ascii="宋体" w:hAnsi="宋体" w:cs="宋体"/>
                <w:sz w:val="24"/>
              </w:rPr>
              <w:t>金额</w:t>
            </w:r>
          </w:p>
        </w:tc>
        <w:tc>
          <w:tcPr>
            <w:tcW w:w="1588" w:type="dxa"/>
            <w:tcBorders>
              <w:top w:val="single" w:color="auto" w:sz="4" w:space="0"/>
              <w:left w:val="single" w:color="auto" w:sz="4" w:space="0"/>
              <w:bottom w:val="single" w:color="auto" w:sz="4" w:space="0"/>
              <w:right w:val="single" w:color="auto" w:sz="4" w:space="0"/>
            </w:tcBorders>
            <w:vAlign w:val="center"/>
          </w:tcPr>
          <w:p w14:paraId="6CA2034D">
            <w:pPr>
              <w:snapToGrid w:val="0"/>
              <w:jc w:val="center"/>
              <w:rPr>
                <w:rFonts w:ascii="宋体" w:hAnsi="宋体" w:cs="宋体"/>
                <w:sz w:val="24"/>
              </w:rPr>
            </w:pPr>
            <w:r>
              <w:rPr>
                <w:rFonts w:hint="eastAsia" w:ascii="宋体" w:hAnsi="宋体" w:cs="宋体"/>
                <w:sz w:val="24"/>
              </w:rPr>
              <w:t>备注</w:t>
            </w:r>
          </w:p>
        </w:tc>
      </w:tr>
      <w:tr w14:paraId="5B6E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tcBorders>
              <w:top w:val="single" w:color="auto" w:sz="4" w:space="0"/>
              <w:left w:val="single" w:color="auto" w:sz="4" w:space="0"/>
              <w:bottom w:val="single" w:color="auto" w:sz="4" w:space="0"/>
              <w:right w:val="single" w:color="auto" w:sz="4" w:space="0"/>
            </w:tcBorders>
            <w:vAlign w:val="center"/>
          </w:tcPr>
          <w:p w14:paraId="120F030C">
            <w:pPr>
              <w:snapToGrid w:val="0"/>
              <w:jc w:val="center"/>
              <w:rPr>
                <w:rFonts w:ascii="宋体" w:hAnsi="宋体" w:cs="宋体"/>
                <w:sz w:val="24"/>
              </w:rPr>
            </w:pPr>
            <w:r>
              <w:rPr>
                <w:rFonts w:hint="eastAsia" w:ascii="宋体" w:hAnsi="宋体" w:cs="宋体"/>
                <w:sz w:val="24"/>
              </w:rPr>
              <w:t>1</w:t>
            </w:r>
          </w:p>
        </w:tc>
        <w:tc>
          <w:tcPr>
            <w:tcW w:w="3898" w:type="dxa"/>
            <w:tcBorders>
              <w:top w:val="single" w:color="auto" w:sz="4" w:space="0"/>
              <w:left w:val="single" w:color="auto" w:sz="4" w:space="0"/>
              <w:bottom w:val="single" w:color="auto" w:sz="4" w:space="0"/>
              <w:right w:val="single" w:color="auto" w:sz="4" w:space="0"/>
            </w:tcBorders>
            <w:vAlign w:val="center"/>
          </w:tcPr>
          <w:p w14:paraId="5E666442">
            <w:pPr>
              <w:snapToGrid w:val="0"/>
              <w:jc w:val="center"/>
              <w:rPr>
                <w:rFonts w:ascii="宋体" w:hAnsi="宋体" w:cs="宋体"/>
                <w:sz w:val="24"/>
              </w:rPr>
            </w:pPr>
            <w:r>
              <w:rPr>
                <w:rFonts w:hint="eastAsia" w:ascii="宋体" w:hAnsi="宋体" w:cs="宋体"/>
                <w:sz w:val="24"/>
              </w:rPr>
              <w:t>外场科技设备维护费</w:t>
            </w:r>
          </w:p>
        </w:tc>
        <w:tc>
          <w:tcPr>
            <w:tcW w:w="3077" w:type="dxa"/>
            <w:tcBorders>
              <w:top w:val="single" w:color="auto" w:sz="4" w:space="0"/>
              <w:left w:val="single" w:color="auto" w:sz="4" w:space="0"/>
              <w:bottom w:val="single" w:color="auto" w:sz="4" w:space="0"/>
              <w:right w:val="single" w:color="auto" w:sz="4" w:space="0"/>
            </w:tcBorders>
            <w:vAlign w:val="center"/>
          </w:tcPr>
          <w:p w14:paraId="60C51BCC">
            <w:pPr>
              <w:snapToGrid w:val="0"/>
              <w:jc w:val="left"/>
              <w:rPr>
                <w:rFonts w:ascii="宋体" w:hAnsi="宋体" w:cs="宋体"/>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6CD3BD79">
            <w:pPr>
              <w:snapToGrid w:val="0"/>
              <w:spacing w:line="360" w:lineRule="auto"/>
              <w:jc w:val="left"/>
              <w:rPr>
                <w:rFonts w:ascii="宋体" w:hAnsi="宋体" w:cs="宋体"/>
                <w:sz w:val="24"/>
              </w:rPr>
            </w:pPr>
          </w:p>
        </w:tc>
      </w:tr>
      <w:tr w14:paraId="1B0B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tcBorders>
              <w:top w:val="single" w:color="auto" w:sz="4" w:space="0"/>
              <w:left w:val="single" w:color="auto" w:sz="4" w:space="0"/>
              <w:bottom w:val="single" w:color="auto" w:sz="4" w:space="0"/>
              <w:right w:val="single" w:color="auto" w:sz="4" w:space="0"/>
            </w:tcBorders>
            <w:vAlign w:val="center"/>
          </w:tcPr>
          <w:p w14:paraId="29FEBFEC">
            <w:pPr>
              <w:snapToGrid w:val="0"/>
              <w:jc w:val="center"/>
              <w:rPr>
                <w:rFonts w:ascii="宋体" w:hAnsi="宋体" w:cs="宋体"/>
                <w:sz w:val="24"/>
              </w:rPr>
            </w:pPr>
            <w:r>
              <w:rPr>
                <w:rFonts w:hint="eastAsia" w:ascii="宋体" w:hAnsi="宋体" w:cs="宋体"/>
                <w:sz w:val="24"/>
              </w:rPr>
              <w:t>2</w:t>
            </w:r>
          </w:p>
        </w:tc>
        <w:tc>
          <w:tcPr>
            <w:tcW w:w="3898" w:type="dxa"/>
            <w:tcBorders>
              <w:top w:val="single" w:color="auto" w:sz="4" w:space="0"/>
              <w:left w:val="single" w:color="auto" w:sz="4" w:space="0"/>
              <w:bottom w:val="single" w:color="auto" w:sz="4" w:space="0"/>
              <w:right w:val="single" w:color="auto" w:sz="4" w:space="0"/>
            </w:tcBorders>
            <w:vAlign w:val="center"/>
          </w:tcPr>
          <w:p w14:paraId="0E79D7A8">
            <w:pPr>
              <w:snapToGrid w:val="0"/>
              <w:jc w:val="center"/>
              <w:rPr>
                <w:rFonts w:ascii="宋体" w:hAnsi="宋体" w:cs="宋体"/>
                <w:sz w:val="24"/>
              </w:rPr>
            </w:pPr>
            <w:r>
              <w:rPr>
                <w:rFonts w:hint="eastAsia" w:ascii="宋体" w:hAnsi="宋体" w:cs="宋体"/>
                <w:sz w:val="24"/>
              </w:rPr>
              <w:t>内场设备维护费</w:t>
            </w:r>
          </w:p>
        </w:tc>
        <w:tc>
          <w:tcPr>
            <w:tcW w:w="3077" w:type="dxa"/>
            <w:tcBorders>
              <w:top w:val="single" w:color="auto" w:sz="4" w:space="0"/>
              <w:left w:val="single" w:color="auto" w:sz="4" w:space="0"/>
              <w:bottom w:val="single" w:color="auto" w:sz="4" w:space="0"/>
              <w:right w:val="single" w:color="auto" w:sz="4" w:space="0"/>
            </w:tcBorders>
            <w:vAlign w:val="center"/>
          </w:tcPr>
          <w:p w14:paraId="7DB8E361">
            <w:pPr>
              <w:snapToGrid w:val="0"/>
              <w:jc w:val="left"/>
              <w:rPr>
                <w:rFonts w:ascii="宋体" w:hAnsi="宋体" w:cs="宋体"/>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7061EF33">
            <w:pPr>
              <w:snapToGrid w:val="0"/>
              <w:spacing w:line="360" w:lineRule="auto"/>
              <w:jc w:val="left"/>
              <w:rPr>
                <w:rFonts w:ascii="宋体" w:hAnsi="宋体" w:cs="宋体"/>
                <w:sz w:val="24"/>
              </w:rPr>
            </w:pPr>
          </w:p>
        </w:tc>
      </w:tr>
      <w:tr w14:paraId="7C24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621" w:type="dxa"/>
            <w:gridSpan w:val="2"/>
            <w:vAlign w:val="center"/>
          </w:tcPr>
          <w:p w14:paraId="51639DC6">
            <w:pPr>
              <w:snapToGrid w:val="0"/>
              <w:spacing w:line="360" w:lineRule="auto"/>
              <w:jc w:val="center"/>
              <w:rPr>
                <w:rFonts w:ascii="宋体" w:hAnsi="宋体" w:cs="宋体"/>
                <w:kern w:val="0"/>
                <w:sz w:val="24"/>
              </w:rPr>
            </w:pPr>
            <w:r>
              <w:rPr>
                <w:rFonts w:hint="eastAsia" w:ascii="宋体" w:hAnsi="宋体" w:cs="宋体"/>
                <w:kern w:val="0"/>
                <w:sz w:val="24"/>
              </w:rPr>
              <w:t>合同总价（小写）人民币</w:t>
            </w:r>
          </w:p>
        </w:tc>
        <w:tc>
          <w:tcPr>
            <w:tcW w:w="4665" w:type="dxa"/>
            <w:gridSpan w:val="2"/>
            <w:vAlign w:val="center"/>
          </w:tcPr>
          <w:p w14:paraId="69DD41AE">
            <w:pPr>
              <w:spacing w:line="360" w:lineRule="auto"/>
              <w:jc w:val="center"/>
              <w:rPr>
                <w:rFonts w:ascii="宋体" w:hAnsi="宋体" w:cs="宋体"/>
                <w:sz w:val="24"/>
              </w:rPr>
            </w:pPr>
          </w:p>
        </w:tc>
      </w:tr>
      <w:tr w14:paraId="0E9A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621" w:type="dxa"/>
            <w:gridSpan w:val="2"/>
            <w:vAlign w:val="center"/>
          </w:tcPr>
          <w:p w14:paraId="72AE55E8">
            <w:pPr>
              <w:snapToGrid w:val="0"/>
              <w:spacing w:line="360" w:lineRule="auto"/>
              <w:jc w:val="center"/>
              <w:rPr>
                <w:rFonts w:ascii="宋体" w:hAnsi="宋体" w:cs="宋体"/>
                <w:kern w:val="0"/>
                <w:sz w:val="24"/>
              </w:rPr>
            </w:pPr>
            <w:r>
              <w:rPr>
                <w:rFonts w:hint="eastAsia" w:ascii="宋体" w:hAnsi="宋体" w:cs="宋体"/>
                <w:kern w:val="0"/>
                <w:sz w:val="24"/>
              </w:rPr>
              <w:t>合同总价（大写）人民币</w:t>
            </w:r>
          </w:p>
        </w:tc>
        <w:tc>
          <w:tcPr>
            <w:tcW w:w="4665" w:type="dxa"/>
            <w:gridSpan w:val="2"/>
            <w:vAlign w:val="center"/>
          </w:tcPr>
          <w:p w14:paraId="7BBD3683">
            <w:pPr>
              <w:spacing w:line="360" w:lineRule="auto"/>
              <w:jc w:val="center"/>
              <w:rPr>
                <w:rFonts w:ascii="宋体" w:hAnsi="宋体" w:cs="宋体"/>
                <w:sz w:val="24"/>
              </w:rPr>
            </w:pPr>
          </w:p>
        </w:tc>
      </w:tr>
    </w:tbl>
    <w:p w14:paraId="12B90107">
      <w:pPr>
        <w:pStyle w:val="23"/>
        <w:jc w:val="center"/>
        <w:rPr>
          <w:rFonts w:hAnsi="宋体" w:cs="宋体"/>
          <w:szCs w:val="24"/>
        </w:rPr>
      </w:pPr>
    </w:p>
    <w:p w14:paraId="68F74EB8">
      <w:pPr>
        <w:pStyle w:val="23"/>
        <w:jc w:val="center"/>
      </w:pPr>
      <w:r>
        <w:rPr>
          <w:rFonts w:hint="eastAsia" w:hAnsi="宋体" w:cs="宋体"/>
          <w:szCs w:val="24"/>
        </w:rPr>
        <w:t>外场科技设备维护费</w:t>
      </w:r>
    </w:p>
    <w:tbl>
      <w:tblPr>
        <w:tblStyle w:val="62"/>
        <w:tblW w:w="5367" w:type="pct"/>
        <w:tblInd w:w="-613" w:type="dxa"/>
        <w:tblLayout w:type="fixed"/>
        <w:tblCellMar>
          <w:top w:w="0" w:type="dxa"/>
          <w:left w:w="108" w:type="dxa"/>
          <w:bottom w:w="0" w:type="dxa"/>
          <w:right w:w="108" w:type="dxa"/>
        </w:tblCellMar>
      </w:tblPr>
      <w:tblGrid>
        <w:gridCol w:w="579"/>
        <w:gridCol w:w="2410"/>
        <w:gridCol w:w="2269"/>
        <w:gridCol w:w="568"/>
        <w:gridCol w:w="1013"/>
        <w:gridCol w:w="1415"/>
        <w:gridCol w:w="915"/>
        <w:gridCol w:w="799"/>
      </w:tblGrid>
      <w:tr w14:paraId="52258A1F">
        <w:tblPrEx>
          <w:tblCellMar>
            <w:top w:w="0" w:type="dxa"/>
            <w:left w:w="108" w:type="dxa"/>
            <w:bottom w:w="0" w:type="dxa"/>
            <w:right w:w="108" w:type="dxa"/>
          </w:tblCellMar>
        </w:tblPrEx>
        <w:trPr>
          <w:trHeight w:val="465"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0AE0FC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209" w:type="pct"/>
            <w:tcBorders>
              <w:top w:val="single" w:color="000000" w:sz="4" w:space="0"/>
              <w:left w:val="single" w:color="000000" w:sz="4" w:space="0"/>
              <w:bottom w:val="single" w:color="000000" w:sz="4" w:space="0"/>
              <w:right w:val="single" w:color="000000" w:sz="4" w:space="0"/>
            </w:tcBorders>
            <w:vAlign w:val="center"/>
          </w:tcPr>
          <w:p w14:paraId="2581EB7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1138" w:type="pct"/>
            <w:tcBorders>
              <w:top w:val="single" w:color="000000" w:sz="4" w:space="0"/>
              <w:left w:val="single" w:color="000000" w:sz="4" w:space="0"/>
              <w:bottom w:val="single" w:color="000000" w:sz="4" w:space="0"/>
              <w:right w:val="single" w:color="000000" w:sz="4" w:space="0"/>
            </w:tcBorders>
            <w:vAlign w:val="center"/>
          </w:tcPr>
          <w:p w14:paraId="1C12C98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具体参数、规格</w:t>
            </w:r>
          </w:p>
        </w:tc>
        <w:tc>
          <w:tcPr>
            <w:tcW w:w="285" w:type="pct"/>
            <w:tcBorders>
              <w:top w:val="single" w:color="000000" w:sz="4" w:space="0"/>
              <w:left w:val="single" w:color="000000" w:sz="4" w:space="0"/>
              <w:bottom w:val="single" w:color="000000" w:sz="4" w:space="0"/>
              <w:right w:val="single" w:color="000000" w:sz="4" w:space="0"/>
            </w:tcBorders>
            <w:vAlign w:val="center"/>
          </w:tcPr>
          <w:p w14:paraId="5AD6260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508" w:type="pct"/>
            <w:tcBorders>
              <w:top w:val="single" w:color="000000" w:sz="4" w:space="0"/>
              <w:left w:val="single" w:color="000000" w:sz="4" w:space="0"/>
              <w:bottom w:val="single" w:color="000000" w:sz="4" w:space="0"/>
              <w:right w:val="single" w:color="000000" w:sz="4" w:space="0"/>
            </w:tcBorders>
            <w:vAlign w:val="center"/>
          </w:tcPr>
          <w:p w14:paraId="3819B0EB">
            <w:pPr>
              <w:widowControl/>
              <w:jc w:val="center"/>
              <w:textAlignment w:val="center"/>
              <w:rPr>
                <w:rFonts w:ascii="宋体" w:hAnsi="宋体" w:cs="宋体"/>
                <w:b/>
                <w:bCs/>
                <w:color w:val="000000"/>
                <w:sz w:val="24"/>
              </w:rPr>
            </w:pPr>
            <w:r>
              <w:rPr>
                <w:rFonts w:hint="eastAsia" w:ascii="宋体" w:hAnsi="宋体" w:cs="宋体"/>
                <w:b/>
                <w:bCs/>
                <w:color w:val="000000"/>
                <w:sz w:val="24"/>
              </w:rPr>
              <w:t>单价（元）</w:t>
            </w:r>
          </w:p>
        </w:tc>
        <w:tc>
          <w:tcPr>
            <w:tcW w:w="710" w:type="pct"/>
            <w:tcBorders>
              <w:top w:val="single" w:color="000000" w:sz="4" w:space="0"/>
              <w:left w:val="single" w:color="000000" w:sz="4" w:space="0"/>
              <w:bottom w:val="single" w:color="000000" w:sz="4" w:space="0"/>
              <w:right w:val="single" w:color="000000" w:sz="4" w:space="0"/>
            </w:tcBorders>
            <w:vAlign w:val="center"/>
          </w:tcPr>
          <w:p w14:paraId="48CA77F6">
            <w:pPr>
              <w:widowControl/>
              <w:jc w:val="center"/>
              <w:textAlignment w:val="center"/>
              <w:rPr>
                <w:rFonts w:ascii="宋体" w:hAnsi="宋体" w:cs="宋体"/>
                <w:b/>
                <w:bCs/>
                <w:color w:val="000000"/>
                <w:sz w:val="24"/>
              </w:rPr>
            </w:pPr>
            <w:r>
              <w:rPr>
                <w:rFonts w:hint="eastAsia" w:ascii="宋体" w:hAnsi="宋体" w:cs="宋体"/>
                <w:b/>
                <w:bCs/>
                <w:color w:val="000000"/>
                <w:sz w:val="24"/>
              </w:rPr>
              <w:t>服务期限</w:t>
            </w:r>
          </w:p>
        </w:tc>
        <w:tc>
          <w:tcPr>
            <w:tcW w:w="459" w:type="pct"/>
            <w:tcBorders>
              <w:top w:val="single" w:color="000000" w:sz="4" w:space="0"/>
              <w:left w:val="single" w:color="000000" w:sz="4" w:space="0"/>
              <w:bottom w:val="single" w:color="000000" w:sz="4" w:space="0"/>
              <w:right w:val="single" w:color="000000" w:sz="4" w:space="0"/>
            </w:tcBorders>
            <w:vAlign w:val="center"/>
          </w:tcPr>
          <w:p w14:paraId="2F03C0B2">
            <w:pPr>
              <w:widowControl/>
              <w:jc w:val="center"/>
              <w:textAlignment w:val="center"/>
              <w:rPr>
                <w:rFonts w:ascii="宋体" w:hAnsi="宋体" w:cs="宋体"/>
                <w:b/>
                <w:bCs/>
                <w:color w:val="000000"/>
                <w:sz w:val="24"/>
              </w:rPr>
            </w:pPr>
            <w:r>
              <w:rPr>
                <w:rFonts w:hint="eastAsia" w:ascii="宋体" w:hAnsi="宋体" w:cs="宋体"/>
                <w:b/>
                <w:bCs/>
                <w:color w:val="000000"/>
                <w:sz w:val="24"/>
              </w:rPr>
              <w:t>总价（元）</w:t>
            </w:r>
          </w:p>
        </w:tc>
        <w:tc>
          <w:tcPr>
            <w:tcW w:w="401" w:type="pct"/>
            <w:tcBorders>
              <w:top w:val="single" w:color="000000" w:sz="4" w:space="0"/>
              <w:left w:val="single" w:color="000000" w:sz="4" w:space="0"/>
              <w:bottom w:val="single" w:color="000000" w:sz="4" w:space="0"/>
              <w:right w:val="single" w:color="000000" w:sz="4" w:space="0"/>
            </w:tcBorders>
            <w:vAlign w:val="center"/>
          </w:tcPr>
          <w:p w14:paraId="071B6B79">
            <w:pPr>
              <w:widowControl/>
              <w:jc w:val="center"/>
              <w:textAlignment w:val="center"/>
              <w:rPr>
                <w:rFonts w:ascii="宋体" w:hAnsi="宋体" w:cs="宋体"/>
                <w:b/>
                <w:bCs/>
                <w:color w:val="000000"/>
                <w:sz w:val="24"/>
              </w:rPr>
            </w:pPr>
            <w:r>
              <w:rPr>
                <w:rFonts w:hint="eastAsia" w:ascii="宋体" w:hAnsi="宋体" w:cs="宋体"/>
                <w:b/>
                <w:bCs/>
                <w:color w:val="000000"/>
                <w:sz w:val="24"/>
              </w:rPr>
              <w:t>备注</w:t>
            </w:r>
          </w:p>
        </w:tc>
      </w:tr>
      <w:tr w14:paraId="3EC46FBE">
        <w:tblPrEx>
          <w:tblCellMar>
            <w:top w:w="0" w:type="dxa"/>
            <w:left w:w="108" w:type="dxa"/>
            <w:bottom w:w="0" w:type="dxa"/>
            <w:right w:w="108" w:type="dxa"/>
          </w:tblCellMar>
        </w:tblPrEx>
        <w:trPr>
          <w:trHeight w:val="52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1CCF923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209" w:type="pct"/>
            <w:tcBorders>
              <w:top w:val="single" w:color="000000" w:sz="4" w:space="0"/>
              <w:left w:val="single" w:color="000000" w:sz="4" w:space="0"/>
              <w:bottom w:val="single" w:color="000000" w:sz="4" w:space="0"/>
              <w:right w:val="single" w:color="000000" w:sz="4" w:space="0"/>
            </w:tcBorders>
            <w:vAlign w:val="center"/>
          </w:tcPr>
          <w:p w14:paraId="0B35A0E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200万像素星光级红外网络高清高速智能球机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688CBC46">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DS-2DF82CG-A</w:t>
            </w:r>
          </w:p>
        </w:tc>
        <w:tc>
          <w:tcPr>
            <w:tcW w:w="285" w:type="pct"/>
            <w:tcBorders>
              <w:top w:val="single" w:color="000000" w:sz="4" w:space="0"/>
              <w:left w:val="single" w:color="000000" w:sz="4" w:space="0"/>
              <w:bottom w:val="single" w:color="000000" w:sz="4" w:space="0"/>
              <w:right w:val="single" w:color="000000" w:sz="4" w:space="0"/>
            </w:tcBorders>
            <w:vAlign w:val="center"/>
          </w:tcPr>
          <w:p w14:paraId="6D31A8D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53E0021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A11FDF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D3D74D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C3D3F84">
            <w:pPr>
              <w:widowControl/>
              <w:jc w:val="center"/>
              <w:textAlignment w:val="center"/>
              <w:rPr>
                <w:rFonts w:ascii="宋体" w:hAnsi="宋体" w:cs="宋体"/>
                <w:color w:val="000000"/>
                <w:sz w:val="24"/>
              </w:rPr>
            </w:pPr>
          </w:p>
        </w:tc>
      </w:tr>
      <w:tr w14:paraId="5115C8C5">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6F2E2A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209" w:type="pct"/>
            <w:tcBorders>
              <w:top w:val="single" w:color="000000" w:sz="4" w:space="0"/>
              <w:left w:val="single" w:color="000000" w:sz="4" w:space="0"/>
              <w:bottom w:val="single" w:color="000000" w:sz="4" w:space="0"/>
              <w:right w:val="single" w:color="000000" w:sz="4" w:space="0"/>
            </w:tcBorders>
            <w:vAlign w:val="center"/>
          </w:tcPr>
          <w:p w14:paraId="25C1BDE0">
            <w:pPr>
              <w:widowControl/>
              <w:jc w:val="center"/>
              <w:textAlignment w:val="center"/>
              <w:rPr>
                <w:rFonts w:ascii="宋体" w:hAnsi="宋体" w:cs="宋体"/>
                <w:color w:val="000000"/>
                <w:sz w:val="24"/>
              </w:rPr>
            </w:pPr>
            <w:r>
              <w:rPr>
                <w:rFonts w:hint="eastAsia" w:ascii="宋体" w:hAnsi="宋体" w:cs="宋体"/>
                <w:color w:val="000000"/>
                <w:kern w:val="0"/>
                <w:sz w:val="24"/>
                <w:lang w:bidi="ar"/>
              </w:rPr>
              <w:t>跟踪球机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546E8B8D">
            <w:pPr>
              <w:widowControl/>
              <w:jc w:val="center"/>
              <w:textAlignment w:val="center"/>
              <w:rPr>
                <w:rFonts w:ascii="宋体" w:hAnsi="宋体" w:cs="宋体"/>
                <w:color w:val="000000"/>
                <w:sz w:val="24"/>
              </w:rPr>
            </w:pPr>
            <w:r>
              <w:rPr>
                <w:rFonts w:hint="eastAsia" w:ascii="宋体" w:hAnsi="宋体" w:cs="宋体"/>
                <w:color w:val="000000"/>
                <w:kern w:val="0"/>
                <w:sz w:val="24"/>
                <w:lang w:bidi="ar"/>
              </w:rPr>
              <w:t>iVMS-8600</w:t>
            </w:r>
          </w:p>
        </w:tc>
        <w:tc>
          <w:tcPr>
            <w:tcW w:w="285" w:type="pct"/>
            <w:tcBorders>
              <w:top w:val="single" w:color="000000" w:sz="4" w:space="0"/>
              <w:left w:val="single" w:color="000000" w:sz="4" w:space="0"/>
              <w:bottom w:val="single" w:color="000000" w:sz="4" w:space="0"/>
              <w:right w:val="single" w:color="000000" w:sz="4" w:space="0"/>
            </w:tcBorders>
            <w:vAlign w:val="center"/>
          </w:tcPr>
          <w:p w14:paraId="2567BBC1">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4B7EA28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E80E7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487D59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03EE89F">
            <w:pPr>
              <w:widowControl/>
              <w:jc w:val="center"/>
              <w:textAlignment w:val="center"/>
              <w:rPr>
                <w:rFonts w:ascii="宋体" w:hAnsi="宋体" w:cs="宋体"/>
                <w:color w:val="000000"/>
                <w:sz w:val="24"/>
              </w:rPr>
            </w:pPr>
          </w:p>
        </w:tc>
      </w:tr>
      <w:tr w14:paraId="5D61CE8C">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BB752A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209" w:type="pct"/>
            <w:tcBorders>
              <w:top w:val="single" w:color="000000" w:sz="4" w:space="0"/>
              <w:left w:val="single" w:color="000000" w:sz="4" w:space="0"/>
              <w:bottom w:val="single" w:color="000000" w:sz="4" w:space="0"/>
              <w:right w:val="single" w:color="000000" w:sz="4" w:space="0"/>
            </w:tcBorders>
            <w:vAlign w:val="center"/>
          </w:tcPr>
          <w:p w14:paraId="5679A6F8">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光报警器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20B39A97">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6FC99B31">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59EFFE9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FC61F8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D3064C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0EFAAAC">
            <w:pPr>
              <w:widowControl/>
              <w:jc w:val="center"/>
              <w:textAlignment w:val="center"/>
              <w:rPr>
                <w:rFonts w:ascii="宋体" w:hAnsi="宋体" w:cs="宋体"/>
                <w:color w:val="000000"/>
                <w:sz w:val="24"/>
              </w:rPr>
            </w:pPr>
          </w:p>
        </w:tc>
      </w:tr>
      <w:tr w14:paraId="49373648">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F7D987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209" w:type="pct"/>
            <w:tcBorders>
              <w:top w:val="single" w:color="000000" w:sz="4" w:space="0"/>
              <w:left w:val="single" w:color="000000" w:sz="4" w:space="0"/>
              <w:bottom w:val="single" w:color="000000" w:sz="4" w:space="0"/>
              <w:right w:val="single" w:color="000000" w:sz="4" w:space="0"/>
            </w:tcBorders>
            <w:vAlign w:val="center"/>
          </w:tcPr>
          <w:p w14:paraId="2DFE62D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6E43312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华为S5700-28P</w:t>
            </w:r>
          </w:p>
        </w:tc>
        <w:tc>
          <w:tcPr>
            <w:tcW w:w="285" w:type="pct"/>
            <w:tcBorders>
              <w:top w:val="single" w:color="000000" w:sz="4" w:space="0"/>
              <w:left w:val="single" w:color="000000" w:sz="4" w:space="0"/>
              <w:bottom w:val="single" w:color="000000" w:sz="4" w:space="0"/>
              <w:right w:val="single" w:color="000000" w:sz="4" w:space="0"/>
            </w:tcBorders>
            <w:vAlign w:val="center"/>
          </w:tcPr>
          <w:p w14:paraId="7C6FFA75">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690B534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2D84DD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6D19E0E">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FF2D067">
            <w:pPr>
              <w:widowControl/>
              <w:jc w:val="center"/>
              <w:textAlignment w:val="center"/>
              <w:rPr>
                <w:rFonts w:ascii="宋体" w:hAnsi="宋体" w:cs="宋体"/>
                <w:color w:val="000000"/>
                <w:sz w:val="24"/>
              </w:rPr>
            </w:pPr>
          </w:p>
        </w:tc>
      </w:tr>
      <w:tr w14:paraId="793FE243">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9E8776B">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209" w:type="pct"/>
            <w:tcBorders>
              <w:top w:val="single" w:color="000000" w:sz="4" w:space="0"/>
              <w:left w:val="single" w:color="000000" w:sz="4" w:space="0"/>
              <w:bottom w:val="single" w:color="000000" w:sz="4" w:space="0"/>
              <w:right w:val="single" w:color="000000" w:sz="4" w:space="0"/>
            </w:tcBorders>
            <w:vAlign w:val="center"/>
          </w:tcPr>
          <w:p w14:paraId="47D6BD1F">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w:t>
            </w:r>
          </w:p>
        </w:tc>
        <w:tc>
          <w:tcPr>
            <w:tcW w:w="1138" w:type="pct"/>
            <w:tcBorders>
              <w:top w:val="single" w:color="000000" w:sz="4" w:space="0"/>
              <w:left w:val="single" w:color="000000" w:sz="4" w:space="0"/>
              <w:bottom w:val="single" w:color="000000" w:sz="4" w:space="0"/>
              <w:right w:val="single" w:color="000000" w:sz="4" w:space="0"/>
            </w:tcBorders>
            <w:vAlign w:val="center"/>
          </w:tcPr>
          <w:p w14:paraId="01AF8159">
            <w:pPr>
              <w:widowControl/>
              <w:jc w:val="center"/>
              <w:textAlignment w:val="center"/>
              <w:rPr>
                <w:rFonts w:ascii="宋体" w:hAnsi="宋体" w:cs="宋体"/>
                <w:color w:val="000000"/>
                <w:sz w:val="24"/>
              </w:rPr>
            </w:pPr>
            <w:r>
              <w:rPr>
                <w:rFonts w:hint="eastAsia" w:ascii="宋体" w:hAnsi="宋体" w:cs="宋体"/>
                <w:color w:val="000000"/>
                <w:kern w:val="0"/>
                <w:sz w:val="24"/>
                <w:lang w:bidi="ar"/>
              </w:rPr>
              <w:t>P16,双基色显示屏 (12平米)</w:t>
            </w:r>
          </w:p>
        </w:tc>
        <w:tc>
          <w:tcPr>
            <w:tcW w:w="285" w:type="pct"/>
            <w:tcBorders>
              <w:top w:val="single" w:color="000000" w:sz="4" w:space="0"/>
              <w:left w:val="single" w:color="000000" w:sz="4" w:space="0"/>
              <w:bottom w:val="single" w:color="000000" w:sz="4" w:space="0"/>
              <w:right w:val="single" w:color="000000" w:sz="4" w:space="0"/>
            </w:tcBorders>
            <w:vAlign w:val="center"/>
          </w:tcPr>
          <w:p w14:paraId="2B3BE12E">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05F2A1F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684758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EADE10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FE2DD23">
            <w:pPr>
              <w:widowControl/>
              <w:jc w:val="center"/>
              <w:textAlignment w:val="center"/>
              <w:rPr>
                <w:rFonts w:ascii="宋体" w:hAnsi="宋体" w:cs="宋体"/>
                <w:color w:val="000000"/>
                <w:sz w:val="24"/>
              </w:rPr>
            </w:pPr>
          </w:p>
        </w:tc>
      </w:tr>
      <w:tr w14:paraId="54EFF580">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AC82F31">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209" w:type="pct"/>
            <w:tcBorders>
              <w:top w:val="single" w:color="000000" w:sz="4" w:space="0"/>
              <w:left w:val="single" w:color="000000" w:sz="4" w:space="0"/>
              <w:bottom w:val="single" w:color="000000" w:sz="4" w:space="0"/>
              <w:right w:val="single" w:color="000000" w:sz="4" w:space="0"/>
            </w:tcBorders>
            <w:vAlign w:val="center"/>
          </w:tcPr>
          <w:p w14:paraId="6169FA0C">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车辆检测器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342DEB37">
            <w:pPr>
              <w:widowControl/>
              <w:jc w:val="center"/>
              <w:textAlignment w:val="center"/>
              <w:rPr>
                <w:rFonts w:ascii="宋体" w:hAnsi="宋体" w:cs="宋体"/>
                <w:color w:val="000000"/>
                <w:sz w:val="24"/>
              </w:rPr>
            </w:pPr>
            <w:r>
              <w:rPr>
                <w:rFonts w:hint="eastAsia" w:ascii="宋体" w:hAnsi="宋体" w:cs="宋体"/>
                <w:color w:val="000000"/>
                <w:kern w:val="0"/>
                <w:sz w:val="24"/>
                <w:lang w:bidi="ar"/>
              </w:rPr>
              <w:t>DH-ITACD-006B</w:t>
            </w:r>
          </w:p>
        </w:tc>
        <w:tc>
          <w:tcPr>
            <w:tcW w:w="285" w:type="pct"/>
            <w:tcBorders>
              <w:top w:val="single" w:color="000000" w:sz="4" w:space="0"/>
              <w:left w:val="single" w:color="000000" w:sz="4" w:space="0"/>
              <w:bottom w:val="single" w:color="000000" w:sz="4" w:space="0"/>
              <w:right w:val="single" w:color="000000" w:sz="4" w:space="0"/>
            </w:tcBorders>
            <w:vAlign w:val="center"/>
          </w:tcPr>
          <w:p w14:paraId="6EC27BD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vAlign w:val="center"/>
          </w:tcPr>
          <w:p w14:paraId="0C4752F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A1998E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47903A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593B8AC">
            <w:pPr>
              <w:widowControl/>
              <w:jc w:val="center"/>
              <w:textAlignment w:val="center"/>
              <w:rPr>
                <w:rFonts w:ascii="宋体" w:hAnsi="宋体" w:cs="宋体"/>
                <w:color w:val="000000"/>
                <w:sz w:val="24"/>
              </w:rPr>
            </w:pPr>
          </w:p>
        </w:tc>
      </w:tr>
      <w:tr w14:paraId="05792710">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486096D">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209" w:type="pct"/>
            <w:tcBorders>
              <w:top w:val="single" w:color="000000" w:sz="4" w:space="0"/>
              <w:left w:val="single" w:color="000000" w:sz="4" w:space="0"/>
              <w:bottom w:val="single" w:color="000000" w:sz="4" w:space="0"/>
              <w:right w:val="single" w:color="000000" w:sz="4" w:space="0"/>
            </w:tcBorders>
            <w:vAlign w:val="center"/>
          </w:tcPr>
          <w:p w14:paraId="29F41991">
            <w:pPr>
              <w:widowControl/>
              <w:jc w:val="center"/>
              <w:textAlignment w:val="center"/>
              <w:rPr>
                <w:rFonts w:ascii="宋体" w:hAnsi="宋体" w:cs="宋体"/>
                <w:color w:val="000000"/>
                <w:sz w:val="24"/>
              </w:rPr>
            </w:pPr>
            <w:r>
              <w:rPr>
                <w:rFonts w:hint="eastAsia" w:ascii="宋体" w:hAnsi="宋体" w:cs="宋体"/>
                <w:color w:val="000000"/>
                <w:kern w:val="0"/>
                <w:sz w:val="24"/>
                <w:lang w:bidi="ar"/>
              </w:rPr>
              <w:t>纯后级功放</w:t>
            </w:r>
          </w:p>
        </w:tc>
        <w:tc>
          <w:tcPr>
            <w:tcW w:w="1138" w:type="pct"/>
            <w:tcBorders>
              <w:top w:val="single" w:color="000000" w:sz="4" w:space="0"/>
              <w:left w:val="single" w:color="000000" w:sz="4" w:space="0"/>
              <w:bottom w:val="single" w:color="000000" w:sz="4" w:space="0"/>
              <w:right w:val="single" w:color="000000" w:sz="4" w:space="0"/>
            </w:tcBorders>
            <w:vAlign w:val="center"/>
          </w:tcPr>
          <w:p w14:paraId="61CF5B4E">
            <w:pPr>
              <w:widowControl/>
              <w:jc w:val="center"/>
              <w:textAlignment w:val="center"/>
              <w:rPr>
                <w:rFonts w:ascii="宋体" w:hAnsi="宋体" w:cs="宋体"/>
                <w:color w:val="000000"/>
                <w:sz w:val="24"/>
              </w:rPr>
            </w:pPr>
            <w:r>
              <w:rPr>
                <w:rFonts w:hint="eastAsia" w:ascii="宋体" w:hAnsi="宋体" w:cs="宋体"/>
                <w:color w:val="000000"/>
                <w:kern w:val="0"/>
                <w:sz w:val="24"/>
                <w:lang w:bidi="ar"/>
              </w:rPr>
              <w:t>MP1500</w:t>
            </w:r>
          </w:p>
        </w:tc>
        <w:tc>
          <w:tcPr>
            <w:tcW w:w="285" w:type="pct"/>
            <w:tcBorders>
              <w:top w:val="single" w:color="000000" w:sz="4" w:space="0"/>
              <w:left w:val="single" w:color="000000" w:sz="4" w:space="0"/>
              <w:bottom w:val="single" w:color="000000" w:sz="4" w:space="0"/>
              <w:right w:val="single" w:color="000000" w:sz="4" w:space="0"/>
            </w:tcBorders>
            <w:vAlign w:val="center"/>
          </w:tcPr>
          <w:p w14:paraId="02E9F540">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08E7EF2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607EB5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FD1B1CE">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357E6C4">
            <w:pPr>
              <w:widowControl/>
              <w:jc w:val="center"/>
              <w:textAlignment w:val="center"/>
              <w:rPr>
                <w:rFonts w:ascii="宋体" w:hAnsi="宋体" w:cs="宋体"/>
                <w:color w:val="000000"/>
                <w:sz w:val="24"/>
              </w:rPr>
            </w:pPr>
          </w:p>
        </w:tc>
      </w:tr>
      <w:tr w14:paraId="4A63E2D8">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64519E3">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209" w:type="pct"/>
            <w:tcBorders>
              <w:top w:val="single" w:color="000000" w:sz="4" w:space="0"/>
              <w:left w:val="single" w:color="000000" w:sz="4" w:space="0"/>
              <w:bottom w:val="single" w:color="000000" w:sz="4" w:space="0"/>
              <w:right w:val="single" w:color="000000" w:sz="4" w:space="0"/>
            </w:tcBorders>
            <w:vAlign w:val="center"/>
          </w:tcPr>
          <w:p w14:paraId="05DD5CAF">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3DA0E8F1">
            <w:pPr>
              <w:widowControl/>
              <w:jc w:val="center"/>
              <w:textAlignment w:val="center"/>
              <w:rPr>
                <w:rFonts w:ascii="宋体" w:hAnsi="宋体" w:cs="宋体"/>
                <w:color w:val="000000"/>
                <w:sz w:val="24"/>
              </w:rPr>
            </w:pPr>
            <w:r>
              <w:rPr>
                <w:rFonts w:hint="eastAsia" w:ascii="宋体" w:hAnsi="宋体" w:cs="宋体"/>
                <w:color w:val="000000"/>
                <w:kern w:val="0"/>
                <w:sz w:val="24"/>
                <w:lang w:bidi="ar"/>
              </w:rPr>
              <w:t>IBM X3650 M4</w:t>
            </w:r>
          </w:p>
        </w:tc>
        <w:tc>
          <w:tcPr>
            <w:tcW w:w="285" w:type="pct"/>
            <w:tcBorders>
              <w:top w:val="single" w:color="000000" w:sz="4" w:space="0"/>
              <w:left w:val="single" w:color="000000" w:sz="4" w:space="0"/>
              <w:bottom w:val="single" w:color="000000" w:sz="4" w:space="0"/>
              <w:right w:val="single" w:color="000000" w:sz="4" w:space="0"/>
            </w:tcBorders>
            <w:vAlign w:val="center"/>
          </w:tcPr>
          <w:p w14:paraId="49C9531E">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508" w:type="pct"/>
            <w:tcBorders>
              <w:top w:val="single" w:color="000000" w:sz="4" w:space="0"/>
              <w:left w:val="single" w:color="000000" w:sz="4" w:space="0"/>
              <w:bottom w:val="single" w:color="000000" w:sz="4" w:space="0"/>
              <w:right w:val="single" w:color="000000" w:sz="4" w:space="0"/>
            </w:tcBorders>
            <w:vAlign w:val="center"/>
          </w:tcPr>
          <w:p w14:paraId="79A28CA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589B6E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459" w:type="pct"/>
            <w:tcBorders>
              <w:top w:val="single" w:color="000000" w:sz="4" w:space="0"/>
              <w:left w:val="single" w:color="000000" w:sz="4" w:space="0"/>
              <w:bottom w:val="single" w:color="000000" w:sz="4" w:space="0"/>
              <w:right w:val="single" w:color="000000" w:sz="4" w:space="0"/>
            </w:tcBorders>
            <w:vAlign w:val="center"/>
          </w:tcPr>
          <w:p w14:paraId="05FA343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87A2D63">
            <w:pPr>
              <w:widowControl/>
              <w:jc w:val="center"/>
              <w:textAlignment w:val="center"/>
              <w:rPr>
                <w:rFonts w:ascii="宋体" w:hAnsi="宋体" w:cs="宋体"/>
                <w:color w:val="000000"/>
                <w:sz w:val="24"/>
              </w:rPr>
            </w:pPr>
          </w:p>
        </w:tc>
      </w:tr>
      <w:tr w14:paraId="7B3B163E">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6AFDC19">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209" w:type="pct"/>
            <w:tcBorders>
              <w:top w:val="single" w:color="000000" w:sz="4" w:space="0"/>
              <w:left w:val="single" w:color="000000" w:sz="4" w:space="0"/>
              <w:bottom w:val="single" w:color="000000" w:sz="4" w:space="0"/>
              <w:right w:val="single" w:color="000000" w:sz="4" w:space="0"/>
            </w:tcBorders>
            <w:vAlign w:val="center"/>
          </w:tcPr>
          <w:p w14:paraId="034657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3C5A9C6E">
            <w:pPr>
              <w:widowControl/>
              <w:jc w:val="center"/>
              <w:textAlignment w:val="center"/>
              <w:rPr>
                <w:rFonts w:ascii="宋体" w:hAnsi="宋体" w:cs="宋体"/>
                <w:color w:val="000000"/>
                <w:sz w:val="24"/>
              </w:rPr>
            </w:pPr>
            <w:r>
              <w:rPr>
                <w:rFonts w:hint="eastAsia" w:ascii="宋体" w:hAnsi="宋体" w:cs="宋体"/>
                <w:color w:val="000000"/>
                <w:kern w:val="0"/>
                <w:sz w:val="24"/>
                <w:lang w:bidi="ar"/>
              </w:rPr>
              <w:t>HF-520SS</w:t>
            </w:r>
          </w:p>
        </w:tc>
        <w:tc>
          <w:tcPr>
            <w:tcW w:w="285" w:type="pct"/>
            <w:tcBorders>
              <w:top w:val="single" w:color="000000" w:sz="4" w:space="0"/>
              <w:left w:val="single" w:color="000000" w:sz="4" w:space="0"/>
              <w:bottom w:val="single" w:color="000000" w:sz="4" w:space="0"/>
              <w:right w:val="single" w:color="000000" w:sz="4" w:space="0"/>
            </w:tcBorders>
            <w:vAlign w:val="center"/>
          </w:tcPr>
          <w:p w14:paraId="3609616D">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64EECAC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FBECA2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394F67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131158A">
            <w:pPr>
              <w:widowControl/>
              <w:jc w:val="center"/>
              <w:textAlignment w:val="center"/>
              <w:rPr>
                <w:rFonts w:ascii="宋体" w:hAnsi="宋体" w:cs="宋体"/>
                <w:color w:val="000000"/>
                <w:sz w:val="24"/>
              </w:rPr>
            </w:pPr>
          </w:p>
        </w:tc>
      </w:tr>
      <w:tr w14:paraId="62002B70">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249B08A">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209" w:type="pct"/>
            <w:tcBorders>
              <w:top w:val="single" w:color="000000" w:sz="4" w:space="0"/>
              <w:left w:val="single" w:color="000000" w:sz="4" w:space="0"/>
              <w:bottom w:val="single" w:color="000000" w:sz="4" w:space="0"/>
              <w:right w:val="single" w:color="000000" w:sz="4" w:space="0"/>
            </w:tcBorders>
            <w:vAlign w:val="center"/>
          </w:tcPr>
          <w:p w14:paraId="655DC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卡口UPS</w:t>
            </w:r>
          </w:p>
        </w:tc>
        <w:tc>
          <w:tcPr>
            <w:tcW w:w="1138" w:type="pct"/>
            <w:tcBorders>
              <w:top w:val="single" w:color="000000" w:sz="4" w:space="0"/>
              <w:left w:val="single" w:color="000000" w:sz="4" w:space="0"/>
              <w:bottom w:val="single" w:color="000000" w:sz="4" w:space="0"/>
              <w:right w:val="single" w:color="000000" w:sz="4" w:space="0"/>
            </w:tcBorders>
            <w:vAlign w:val="center"/>
          </w:tcPr>
          <w:p w14:paraId="1DACF203">
            <w:pPr>
              <w:widowControl/>
              <w:jc w:val="center"/>
              <w:textAlignment w:val="center"/>
              <w:rPr>
                <w:rFonts w:ascii="宋体" w:hAnsi="宋体" w:cs="宋体"/>
                <w:color w:val="000000"/>
                <w:sz w:val="24"/>
              </w:rPr>
            </w:pPr>
            <w:r>
              <w:rPr>
                <w:rFonts w:hint="eastAsia" w:ascii="宋体" w:hAnsi="宋体" w:cs="宋体"/>
                <w:color w:val="000000"/>
                <w:kern w:val="0"/>
                <w:sz w:val="24"/>
                <w:lang w:bidi="ar"/>
              </w:rPr>
              <w:t>YTR3110</w:t>
            </w:r>
          </w:p>
        </w:tc>
        <w:tc>
          <w:tcPr>
            <w:tcW w:w="285" w:type="pct"/>
            <w:tcBorders>
              <w:top w:val="single" w:color="000000" w:sz="4" w:space="0"/>
              <w:left w:val="single" w:color="000000" w:sz="4" w:space="0"/>
              <w:bottom w:val="single" w:color="000000" w:sz="4" w:space="0"/>
              <w:right w:val="single" w:color="000000" w:sz="4" w:space="0"/>
            </w:tcBorders>
            <w:vAlign w:val="center"/>
          </w:tcPr>
          <w:p w14:paraId="2ECE58EE">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single" w:color="000000" w:sz="4" w:space="0"/>
              <w:bottom w:val="single" w:color="000000" w:sz="4" w:space="0"/>
              <w:right w:val="single" w:color="000000" w:sz="4" w:space="0"/>
            </w:tcBorders>
            <w:vAlign w:val="center"/>
          </w:tcPr>
          <w:p w14:paraId="4B8DADD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AB2F29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CE9539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1538B13">
            <w:pPr>
              <w:widowControl/>
              <w:jc w:val="center"/>
              <w:textAlignment w:val="center"/>
              <w:rPr>
                <w:rFonts w:ascii="宋体" w:hAnsi="宋体" w:cs="宋体"/>
                <w:color w:val="000000"/>
                <w:sz w:val="24"/>
              </w:rPr>
            </w:pPr>
          </w:p>
        </w:tc>
      </w:tr>
      <w:tr w14:paraId="4D6A72F0">
        <w:tblPrEx>
          <w:tblCellMar>
            <w:top w:w="0" w:type="dxa"/>
            <w:left w:w="108" w:type="dxa"/>
            <w:bottom w:w="0" w:type="dxa"/>
            <w:right w:w="108" w:type="dxa"/>
          </w:tblCellMar>
        </w:tblPrEx>
        <w:trPr>
          <w:trHeight w:val="52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10EF790">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209" w:type="pct"/>
            <w:tcBorders>
              <w:top w:val="single" w:color="000000" w:sz="4" w:space="0"/>
              <w:left w:val="single" w:color="000000" w:sz="4" w:space="0"/>
              <w:bottom w:val="single" w:color="000000" w:sz="4" w:space="0"/>
              <w:right w:val="single" w:color="000000" w:sz="4" w:space="0"/>
            </w:tcBorders>
            <w:vAlign w:val="center"/>
          </w:tcPr>
          <w:p w14:paraId="17A5F64C">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嵌入式一体化卡口抓拍主机(含主控制器、高清摄像机、防护罩)</w:t>
            </w:r>
          </w:p>
        </w:tc>
        <w:tc>
          <w:tcPr>
            <w:tcW w:w="1138" w:type="pct"/>
            <w:tcBorders>
              <w:top w:val="single" w:color="000000" w:sz="4" w:space="0"/>
              <w:left w:val="single" w:color="000000" w:sz="4" w:space="0"/>
              <w:bottom w:val="single" w:color="000000" w:sz="4" w:space="0"/>
              <w:right w:val="single" w:color="000000" w:sz="4" w:space="0"/>
            </w:tcBorders>
            <w:vAlign w:val="center"/>
          </w:tcPr>
          <w:p w14:paraId="787E6F6F">
            <w:pPr>
              <w:widowControl/>
              <w:jc w:val="center"/>
              <w:textAlignment w:val="center"/>
              <w:rPr>
                <w:rFonts w:ascii="宋体" w:hAnsi="宋体" w:cs="宋体"/>
                <w:color w:val="000000"/>
                <w:sz w:val="24"/>
              </w:rPr>
            </w:pPr>
            <w:r>
              <w:rPr>
                <w:rFonts w:hint="eastAsia" w:ascii="宋体" w:hAnsi="宋体" w:cs="宋体"/>
                <w:color w:val="000000"/>
                <w:kern w:val="0"/>
                <w:sz w:val="24"/>
                <w:lang w:bidi="ar"/>
              </w:rPr>
              <w:t>VCU-A023-ITK</w:t>
            </w:r>
          </w:p>
        </w:tc>
        <w:tc>
          <w:tcPr>
            <w:tcW w:w="285" w:type="pct"/>
            <w:tcBorders>
              <w:top w:val="single" w:color="000000" w:sz="4" w:space="0"/>
              <w:left w:val="single" w:color="000000" w:sz="4" w:space="0"/>
              <w:bottom w:val="single" w:color="000000" w:sz="4" w:space="0"/>
              <w:right w:val="single" w:color="000000" w:sz="4" w:space="0"/>
            </w:tcBorders>
            <w:vAlign w:val="center"/>
          </w:tcPr>
          <w:p w14:paraId="257608E8">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508" w:type="pct"/>
            <w:tcBorders>
              <w:top w:val="single" w:color="000000" w:sz="4" w:space="0"/>
              <w:left w:val="single" w:color="000000" w:sz="4" w:space="0"/>
              <w:bottom w:val="single" w:color="000000" w:sz="4" w:space="0"/>
              <w:right w:val="single" w:color="000000" w:sz="4" w:space="0"/>
            </w:tcBorders>
            <w:vAlign w:val="center"/>
          </w:tcPr>
          <w:p w14:paraId="74A3E40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F050CA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06D645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ACF58ED">
            <w:pPr>
              <w:widowControl/>
              <w:jc w:val="center"/>
              <w:textAlignment w:val="center"/>
              <w:rPr>
                <w:rFonts w:ascii="宋体" w:hAnsi="宋体" w:cs="宋体"/>
                <w:color w:val="000000"/>
                <w:sz w:val="24"/>
              </w:rPr>
            </w:pPr>
          </w:p>
        </w:tc>
      </w:tr>
      <w:tr w14:paraId="0C58B1E9">
        <w:tblPrEx>
          <w:tblCellMar>
            <w:top w:w="0" w:type="dxa"/>
            <w:left w:w="108" w:type="dxa"/>
            <w:bottom w:w="0" w:type="dxa"/>
            <w:right w:w="108" w:type="dxa"/>
          </w:tblCellMar>
        </w:tblPrEx>
        <w:trPr>
          <w:trHeight w:val="52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C79666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209" w:type="pct"/>
            <w:tcBorders>
              <w:top w:val="single" w:color="000000" w:sz="4" w:space="0"/>
              <w:left w:val="single" w:color="000000" w:sz="4" w:space="0"/>
              <w:bottom w:val="single" w:color="000000" w:sz="4" w:space="0"/>
              <w:right w:val="single" w:color="000000" w:sz="4" w:space="0"/>
            </w:tcBorders>
            <w:vAlign w:val="center"/>
          </w:tcPr>
          <w:p w14:paraId="65F372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嵌入式一体化抓拍主机(含主控制器、高清摄像机、万向节及固定支架)</w:t>
            </w:r>
          </w:p>
        </w:tc>
        <w:tc>
          <w:tcPr>
            <w:tcW w:w="1138" w:type="pct"/>
            <w:tcBorders>
              <w:top w:val="single" w:color="000000" w:sz="4" w:space="0"/>
              <w:left w:val="single" w:color="000000" w:sz="4" w:space="0"/>
              <w:bottom w:val="single" w:color="000000" w:sz="4" w:space="0"/>
              <w:right w:val="single" w:color="000000" w:sz="4" w:space="0"/>
            </w:tcBorders>
            <w:vAlign w:val="center"/>
          </w:tcPr>
          <w:p w14:paraId="3708C575">
            <w:pPr>
              <w:widowControl/>
              <w:jc w:val="center"/>
              <w:textAlignment w:val="center"/>
              <w:rPr>
                <w:rFonts w:ascii="宋体" w:hAnsi="宋体" w:cs="宋体"/>
                <w:color w:val="000000"/>
                <w:sz w:val="24"/>
              </w:rPr>
            </w:pPr>
            <w:r>
              <w:rPr>
                <w:rFonts w:hint="eastAsia" w:ascii="宋体" w:hAnsi="宋体" w:cs="宋体"/>
                <w:color w:val="000000"/>
                <w:kern w:val="0"/>
                <w:sz w:val="24"/>
                <w:lang w:bidi="ar"/>
              </w:rPr>
              <w:t>DH-CP602</w:t>
            </w:r>
          </w:p>
        </w:tc>
        <w:tc>
          <w:tcPr>
            <w:tcW w:w="285" w:type="pct"/>
            <w:tcBorders>
              <w:top w:val="single" w:color="000000" w:sz="4" w:space="0"/>
              <w:left w:val="single" w:color="000000" w:sz="4" w:space="0"/>
              <w:bottom w:val="single" w:color="000000" w:sz="4" w:space="0"/>
              <w:right w:val="single" w:color="000000" w:sz="4" w:space="0"/>
            </w:tcBorders>
            <w:vAlign w:val="center"/>
          </w:tcPr>
          <w:p w14:paraId="6DFC8114">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508" w:type="pct"/>
            <w:tcBorders>
              <w:top w:val="single" w:color="000000" w:sz="4" w:space="0"/>
              <w:left w:val="single" w:color="000000" w:sz="4" w:space="0"/>
              <w:bottom w:val="single" w:color="000000" w:sz="4" w:space="0"/>
              <w:right w:val="single" w:color="000000" w:sz="4" w:space="0"/>
            </w:tcBorders>
            <w:vAlign w:val="center"/>
          </w:tcPr>
          <w:p w14:paraId="0CA2DA2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F5F829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D376C0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EFA83F2">
            <w:pPr>
              <w:widowControl/>
              <w:jc w:val="center"/>
              <w:textAlignment w:val="center"/>
              <w:rPr>
                <w:rFonts w:ascii="宋体" w:hAnsi="宋体" w:cs="宋体"/>
                <w:color w:val="000000"/>
                <w:sz w:val="24"/>
              </w:rPr>
            </w:pPr>
          </w:p>
        </w:tc>
      </w:tr>
      <w:tr w14:paraId="2C57C010">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0399E0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209" w:type="pct"/>
            <w:tcBorders>
              <w:top w:val="single" w:color="000000" w:sz="4" w:space="0"/>
              <w:left w:val="single" w:color="000000" w:sz="4" w:space="0"/>
              <w:bottom w:val="single" w:color="000000" w:sz="4" w:space="0"/>
              <w:right w:val="single" w:color="000000" w:sz="4" w:space="0"/>
            </w:tcBorders>
            <w:vAlign w:val="center"/>
          </w:tcPr>
          <w:p w14:paraId="23DCAFC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室外号角（30W）</w:t>
            </w:r>
          </w:p>
        </w:tc>
        <w:tc>
          <w:tcPr>
            <w:tcW w:w="1138" w:type="pct"/>
            <w:tcBorders>
              <w:top w:val="single" w:color="000000" w:sz="4" w:space="0"/>
              <w:left w:val="single" w:color="000000" w:sz="4" w:space="0"/>
              <w:bottom w:val="single" w:color="000000" w:sz="4" w:space="0"/>
              <w:right w:val="single" w:color="000000" w:sz="4" w:space="0"/>
            </w:tcBorders>
            <w:vAlign w:val="center"/>
          </w:tcPr>
          <w:p w14:paraId="3021CAD2">
            <w:pPr>
              <w:widowControl/>
              <w:jc w:val="center"/>
              <w:textAlignment w:val="center"/>
              <w:rPr>
                <w:rFonts w:ascii="宋体" w:hAnsi="宋体" w:cs="宋体"/>
                <w:color w:val="000000"/>
                <w:sz w:val="24"/>
              </w:rPr>
            </w:pPr>
            <w:r>
              <w:rPr>
                <w:rFonts w:hint="eastAsia" w:ascii="宋体" w:hAnsi="宋体" w:cs="宋体"/>
                <w:color w:val="000000"/>
                <w:kern w:val="0"/>
                <w:sz w:val="24"/>
                <w:lang w:bidi="ar"/>
              </w:rPr>
              <w:t>DSP304H</w:t>
            </w:r>
          </w:p>
        </w:tc>
        <w:tc>
          <w:tcPr>
            <w:tcW w:w="285" w:type="pct"/>
            <w:tcBorders>
              <w:top w:val="single" w:color="000000" w:sz="4" w:space="0"/>
              <w:left w:val="single" w:color="000000" w:sz="4" w:space="0"/>
              <w:bottom w:val="single" w:color="000000" w:sz="4" w:space="0"/>
              <w:right w:val="single" w:color="000000" w:sz="4" w:space="0"/>
            </w:tcBorders>
            <w:vAlign w:val="center"/>
          </w:tcPr>
          <w:p w14:paraId="4EBC52A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45ED974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074FC4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E1F7E0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3275E49">
            <w:pPr>
              <w:widowControl/>
              <w:jc w:val="center"/>
              <w:textAlignment w:val="center"/>
              <w:rPr>
                <w:rFonts w:ascii="宋体" w:hAnsi="宋体" w:cs="宋体"/>
                <w:color w:val="000000"/>
                <w:sz w:val="24"/>
              </w:rPr>
            </w:pPr>
          </w:p>
        </w:tc>
      </w:tr>
      <w:tr w14:paraId="70044F7D">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4A4A1C8">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209" w:type="pct"/>
            <w:tcBorders>
              <w:top w:val="single" w:color="000000" w:sz="4" w:space="0"/>
              <w:left w:val="single" w:color="000000" w:sz="4" w:space="0"/>
              <w:bottom w:val="single" w:color="000000" w:sz="4" w:space="0"/>
              <w:right w:val="single" w:color="000000" w:sz="4" w:space="0"/>
            </w:tcBorders>
            <w:vAlign w:val="center"/>
          </w:tcPr>
          <w:p w14:paraId="0EAFB805">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智能频闪灯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237B5988">
            <w:pPr>
              <w:widowControl/>
              <w:jc w:val="center"/>
              <w:textAlignment w:val="center"/>
              <w:rPr>
                <w:rFonts w:ascii="宋体" w:hAnsi="宋体" w:cs="宋体"/>
                <w:color w:val="000000"/>
                <w:sz w:val="24"/>
              </w:rPr>
            </w:pPr>
            <w:r>
              <w:rPr>
                <w:rFonts w:hint="eastAsia" w:ascii="宋体" w:hAnsi="宋体" w:cs="宋体"/>
                <w:color w:val="000000"/>
                <w:kern w:val="0"/>
                <w:sz w:val="24"/>
                <w:lang w:bidi="ar"/>
              </w:rPr>
              <w:t>GX-F1-100-S</w:t>
            </w:r>
          </w:p>
        </w:tc>
        <w:tc>
          <w:tcPr>
            <w:tcW w:w="285" w:type="pct"/>
            <w:tcBorders>
              <w:top w:val="single" w:color="000000" w:sz="4" w:space="0"/>
              <w:left w:val="single" w:color="000000" w:sz="4" w:space="0"/>
              <w:bottom w:val="single" w:color="000000" w:sz="4" w:space="0"/>
              <w:right w:val="single" w:color="000000" w:sz="4" w:space="0"/>
            </w:tcBorders>
            <w:vAlign w:val="center"/>
          </w:tcPr>
          <w:p w14:paraId="48323D3F">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508" w:type="pct"/>
            <w:tcBorders>
              <w:top w:val="single" w:color="000000" w:sz="4" w:space="0"/>
              <w:left w:val="single" w:color="000000" w:sz="4" w:space="0"/>
              <w:bottom w:val="single" w:color="000000" w:sz="4" w:space="0"/>
              <w:right w:val="single" w:color="000000" w:sz="4" w:space="0"/>
            </w:tcBorders>
            <w:vAlign w:val="center"/>
          </w:tcPr>
          <w:p w14:paraId="1DC762D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8B4751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52CFE6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2514A72">
            <w:pPr>
              <w:widowControl/>
              <w:jc w:val="center"/>
              <w:textAlignment w:val="center"/>
              <w:rPr>
                <w:rFonts w:ascii="宋体" w:hAnsi="宋体" w:cs="宋体"/>
                <w:color w:val="000000"/>
                <w:sz w:val="24"/>
              </w:rPr>
            </w:pPr>
          </w:p>
        </w:tc>
      </w:tr>
      <w:tr w14:paraId="3224BF56">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D4AD4D7">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209" w:type="pct"/>
            <w:tcBorders>
              <w:top w:val="single" w:color="000000" w:sz="4" w:space="0"/>
              <w:left w:val="single" w:color="000000" w:sz="4" w:space="0"/>
              <w:bottom w:val="single" w:color="000000" w:sz="4" w:space="0"/>
              <w:right w:val="single" w:color="000000" w:sz="4" w:space="0"/>
            </w:tcBorders>
            <w:vAlign w:val="center"/>
          </w:tcPr>
          <w:p w14:paraId="14028B3C">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智能闪光灯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47FAC62A">
            <w:pPr>
              <w:widowControl/>
              <w:jc w:val="center"/>
              <w:textAlignment w:val="center"/>
              <w:rPr>
                <w:rFonts w:ascii="宋体" w:hAnsi="宋体" w:cs="宋体"/>
                <w:color w:val="000000"/>
                <w:sz w:val="24"/>
              </w:rPr>
            </w:pPr>
            <w:r>
              <w:rPr>
                <w:rFonts w:hint="eastAsia" w:ascii="宋体" w:hAnsi="宋体" w:cs="宋体"/>
                <w:color w:val="000000"/>
                <w:kern w:val="0"/>
                <w:sz w:val="24"/>
                <w:lang w:bidi="ar"/>
              </w:rPr>
              <w:t>GX-F1-100-S</w:t>
            </w:r>
          </w:p>
        </w:tc>
        <w:tc>
          <w:tcPr>
            <w:tcW w:w="285" w:type="pct"/>
            <w:tcBorders>
              <w:top w:val="single" w:color="000000" w:sz="4" w:space="0"/>
              <w:left w:val="single" w:color="000000" w:sz="4" w:space="0"/>
              <w:bottom w:val="single" w:color="000000" w:sz="4" w:space="0"/>
              <w:right w:val="single" w:color="000000" w:sz="4" w:space="0"/>
            </w:tcBorders>
            <w:vAlign w:val="center"/>
          </w:tcPr>
          <w:p w14:paraId="4AD331FB">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508" w:type="pct"/>
            <w:tcBorders>
              <w:top w:val="single" w:color="000000" w:sz="4" w:space="0"/>
              <w:left w:val="single" w:color="000000" w:sz="4" w:space="0"/>
              <w:bottom w:val="single" w:color="000000" w:sz="4" w:space="0"/>
              <w:right w:val="single" w:color="000000" w:sz="4" w:space="0"/>
            </w:tcBorders>
            <w:vAlign w:val="center"/>
          </w:tcPr>
          <w:p w14:paraId="223E9A3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80815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1B3D54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B2DECB1">
            <w:pPr>
              <w:widowControl/>
              <w:jc w:val="center"/>
              <w:textAlignment w:val="center"/>
              <w:rPr>
                <w:rFonts w:ascii="宋体" w:hAnsi="宋体" w:cs="宋体"/>
                <w:color w:val="000000"/>
                <w:sz w:val="24"/>
              </w:rPr>
            </w:pPr>
          </w:p>
        </w:tc>
      </w:tr>
      <w:tr w14:paraId="193A2F08">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15B3D8A">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209" w:type="pct"/>
            <w:tcBorders>
              <w:top w:val="single" w:color="000000" w:sz="4" w:space="0"/>
              <w:left w:val="single" w:color="000000" w:sz="4" w:space="0"/>
              <w:bottom w:val="single" w:color="000000" w:sz="4" w:space="0"/>
              <w:right w:val="single" w:color="000000" w:sz="4" w:space="0"/>
            </w:tcBorders>
            <w:vAlign w:val="center"/>
          </w:tcPr>
          <w:p w14:paraId="73E63D44">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电源防雷</w:t>
            </w:r>
          </w:p>
        </w:tc>
        <w:tc>
          <w:tcPr>
            <w:tcW w:w="1138" w:type="pct"/>
            <w:tcBorders>
              <w:top w:val="single" w:color="000000" w:sz="4" w:space="0"/>
              <w:left w:val="single" w:color="000000" w:sz="4" w:space="0"/>
              <w:bottom w:val="single" w:color="000000" w:sz="4" w:space="0"/>
              <w:right w:val="single" w:color="000000" w:sz="4" w:space="0"/>
            </w:tcBorders>
            <w:vAlign w:val="center"/>
          </w:tcPr>
          <w:p w14:paraId="533EE21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0B594A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nil"/>
              <w:bottom w:val="single" w:color="000000" w:sz="4" w:space="0"/>
              <w:right w:val="single" w:color="000000" w:sz="4" w:space="0"/>
            </w:tcBorders>
            <w:vAlign w:val="center"/>
          </w:tcPr>
          <w:p w14:paraId="357367C2">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6916530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6CAB5849">
            <w:pPr>
              <w:widowControl/>
              <w:jc w:val="center"/>
              <w:textAlignment w:val="center"/>
              <w:rPr>
                <w:rFonts w:ascii="宋体" w:hAnsi="宋体" w:cs="宋体"/>
                <w:color w:val="000000"/>
                <w:sz w:val="24"/>
              </w:rPr>
            </w:pPr>
          </w:p>
        </w:tc>
        <w:tc>
          <w:tcPr>
            <w:tcW w:w="401" w:type="pct"/>
            <w:tcBorders>
              <w:top w:val="single" w:color="000000" w:sz="4" w:space="0"/>
              <w:left w:val="nil"/>
              <w:bottom w:val="single" w:color="000000" w:sz="4" w:space="0"/>
              <w:right w:val="single" w:color="000000" w:sz="4" w:space="0"/>
            </w:tcBorders>
            <w:vAlign w:val="center"/>
          </w:tcPr>
          <w:p w14:paraId="6249F76A">
            <w:pPr>
              <w:widowControl/>
              <w:jc w:val="center"/>
              <w:textAlignment w:val="center"/>
              <w:rPr>
                <w:rFonts w:ascii="宋体" w:hAnsi="宋体" w:cs="宋体"/>
                <w:color w:val="000000"/>
                <w:sz w:val="24"/>
              </w:rPr>
            </w:pPr>
          </w:p>
        </w:tc>
      </w:tr>
      <w:tr w14:paraId="7D1008F0">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D44F7EA">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209" w:type="pct"/>
            <w:tcBorders>
              <w:top w:val="single" w:color="000000" w:sz="4" w:space="0"/>
              <w:left w:val="single" w:color="000000" w:sz="4" w:space="0"/>
              <w:bottom w:val="single" w:color="000000" w:sz="4" w:space="0"/>
              <w:right w:val="single" w:color="000000" w:sz="4" w:space="0"/>
            </w:tcBorders>
            <w:vAlign w:val="center"/>
          </w:tcPr>
          <w:p w14:paraId="04C79136">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工业级交换机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3411938">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中威OB9688D</w:t>
            </w:r>
          </w:p>
        </w:tc>
        <w:tc>
          <w:tcPr>
            <w:tcW w:w="285" w:type="pct"/>
            <w:tcBorders>
              <w:top w:val="single" w:color="000000" w:sz="4" w:space="0"/>
              <w:left w:val="single" w:color="000000" w:sz="4" w:space="0"/>
              <w:bottom w:val="single" w:color="000000" w:sz="4" w:space="0"/>
              <w:right w:val="single" w:color="000000" w:sz="4" w:space="0"/>
            </w:tcBorders>
            <w:vAlign w:val="center"/>
          </w:tcPr>
          <w:p w14:paraId="0C9BFC8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nil"/>
              <w:bottom w:val="single" w:color="000000" w:sz="4" w:space="0"/>
              <w:right w:val="single" w:color="000000" w:sz="4" w:space="0"/>
            </w:tcBorders>
            <w:vAlign w:val="center"/>
          </w:tcPr>
          <w:p w14:paraId="664E3A3E">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3CFDC29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3E3042F6">
            <w:pPr>
              <w:widowControl/>
              <w:jc w:val="center"/>
              <w:textAlignment w:val="center"/>
              <w:rPr>
                <w:rFonts w:ascii="宋体" w:hAnsi="宋体" w:cs="宋体"/>
                <w:color w:val="000000"/>
                <w:sz w:val="24"/>
              </w:rPr>
            </w:pPr>
          </w:p>
        </w:tc>
        <w:tc>
          <w:tcPr>
            <w:tcW w:w="401" w:type="pct"/>
            <w:tcBorders>
              <w:top w:val="single" w:color="000000" w:sz="4" w:space="0"/>
              <w:left w:val="nil"/>
              <w:bottom w:val="single" w:color="000000" w:sz="4" w:space="0"/>
              <w:right w:val="single" w:color="000000" w:sz="4" w:space="0"/>
            </w:tcBorders>
            <w:vAlign w:val="center"/>
          </w:tcPr>
          <w:p w14:paraId="2BA89190">
            <w:pPr>
              <w:widowControl/>
              <w:jc w:val="center"/>
              <w:textAlignment w:val="center"/>
              <w:rPr>
                <w:rFonts w:ascii="宋体" w:hAnsi="宋体" w:cs="宋体"/>
                <w:color w:val="000000"/>
                <w:sz w:val="24"/>
              </w:rPr>
            </w:pPr>
          </w:p>
        </w:tc>
      </w:tr>
      <w:tr w14:paraId="676D2AF1">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5572831">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209" w:type="pct"/>
            <w:tcBorders>
              <w:top w:val="single" w:color="000000" w:sz="4" w:space="0"/>
              <w:left w:val="single" w:color="000000" w:sz="4" w:space="0"/>
              <w:bottom w:val="single" w:color="000000" w:sz="4" w:space="0"/>
              <w:right w:val="single" w:color="000000" w:sz="4" w:space="0"/>
            </w:tcBorders>
            <w:vAlign w:val="center"/>
          </w:tcPr>
          <w:p w14:paraId="6FA4ECED">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7D7E482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海康VCAOBC-KZG</w:t>
            </w:r>
          </w:p>
        </w:tc>
        <w:tc>
          <w:tcPr>
            <w:tcW w:w="285" w:type="pct"/>
            <w:tcBorders>
              <w:top w:val="single" w:color="000000" w:sz="4" w:space="0"/>
              <w:left w:val="single" w:color="000000" w:sz="4" w:space="0"/>
              <w:bottom w:val="single" w:color="000000" w:sz="4" w:space="0"/>
              <w:right w:val="single" w:color="000000" w:sz="4" w:space="0"/>
            </w:tcBorders>
            <w:vAlign w:val="center"/>
          </w:tcPr>
          <w:p w14:paraId="5AAE2554">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nil"/>
              <w:bottom w:val="single" w:color="000000" w:sz="4" w:space="0"/>
              <w:right w:val="single" w:color="000000" w:sz="4" w:space="0"/>
            </w:tcBorders>
            <w:vAlign w:val="center"/>
          </w:tcPr>
          <w:p w14:paraId="124F5635">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3A9CA6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295F3917">
            <w:pPr>
              <w:widowControl/>
              <w:jc w:val="center"/>
              <w:textAlignment w:val="center"/>
              <w:rPr>
                <w:rFonts w:ascii="宋体" w:hAnsi="宋体" w:cs="宋体"/>
                <w:color w:val="000000"/>
                <w:sz w:val="24"/>
              </w:rPr>
            </w:pPr>
          </w:p>
        </w:tc>
        <w:tc>
          <w:tcPr>
            <w:tcW w:w="401" w:type="pct"/>
            <w:tcBorders>
              <w:top w:val="single" w:color="000000" w:sz="4" w:space="0"/>
              <w:left w:val="nil"/>
              <w:bottom w:val="single" w:color="000000" w:sz="4" w:space="0"/>
              <w:right w:val="single" w:color="000000" w:sz="4" w:space="0"/>
            </w:tcBorders>
            <w:vAlign w:val="center"/>
          </w:tcPr>
          <w:p w14:paraId="1D7F24C4">
            <w:pPr>
              <w:widowControl/>
              <w:jc w:val="center"/>
              <w:textAlignment w:val="center"/>
              <w:rPr>
                <w:rFonts w:ascii="宋体" w:hAnsi="宋体" w:cs="宋体"/>
                <w:color w:val="000000"/>
                <w:sz w:val="24"/>
              </w:rPr>
            </w:pPr>
          </w:p>
        </w:tc>
      </w:tr>
      <w:tr w14:paraId="57804607">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A1DA222">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209" w:type="pct"/>
            <w:tcBorders>
              <w:top w:val="single" w:color="000000" w:sz="4" w:space="0"/>
              <w:left w:val="single" w:color="000000" w:sz="4" w:space="0"/>
              <w:bottom w:val="single" w:color="000000" w:sz="4" w:space="0"/>
              <w:right w:val="single" w:color="000000" w:sz="4" w:space="0"/>
            </w:tcBorders>
            <w:vAlign w:val="center"/>
          </w:tcPr>
          <w:p w14:paraId="5C43E58B">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473B59C9">
            <w:pPr>
              <w:widowControl/>
              <w:jc w:val="center"/>
              <w:textAlignment w:val="center"/>
              <w:rPr>
                <w:rFonts w:ascii="宋体" w:hAnsi="宋体" w:cs="宋体"/>
                <w:color w:val="000000"/>
                <w:sz w:val="24"/>
              </w:rPr>
            </w:pPr>
            <w:r>
              <w:rPr>
                <w:rFonts w:hint="eastAsia" w:ascii="宋体" w:hAnsi="宋体" w:cs="宋体"/>
                <w:color w:val="000000"/>
                <w:kern w:val="0"/>
                <w:sz w:val="24"/>
                <w:lang w:bidi="ar"/>
              </w:rPr>
              <w:t>SL-12AA-1/ZG</w:t>
            </w:r>
          </w:p>
        </w:tc>
        <w:tc>
          <w:tcPr>
            <w:tcW w:w="285" w:type="pct"/>
            <w:tcBorders>
              <w:top w:val="single" w:color="000000" w:sz="4" w:space="0"/>
              <w:left w:val="single" w:color="000000" w:sz="4" w:space="0"/>
              <w:bottom w:val="single" w:color="000000" w:sz="4" w:space="0"/>
              <w:right w:val="single" w:color="000000" w:sz="4" w:space="0"/>
            </w:tcBorders>
            <w:vAlign w:val="center"/>
          </w:tcPr>
          <w:p w14:paraId="50F61F8D">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nil"/>
              <w:bottom w:val="single" w:color="000000" w:sz="4" w:space="0"/>
              <w:right w:val="single" w:color="000000" w:sz="4" w:space="0"/>
            </w:tcBorders>
            <w:vAlign w:val="center"/>
          </w:tcPr>
          <w:p w14:paraId="73DBB022">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3DA43C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5CBE713D">
            <w:pPr>
              <w:widowControl/>
              <w:jc w:val="center"/>
              <w:textAlignment w:val="center"/>
              <w:rPr>
                <w:rFonts w:ascii="宋体" w:hAnsi="宋体" w:cs="宋体"/>
                <w:color w:val="000000"/>
                <w:sz w:val="24"/>
              </w:rPr>
            </w:pPr>
          </w:p>
        </w:tc>
        <w:tc>
          <w:tcPr>
            <w:tcW w:w="401" w:type="pct"/>
            <w:tcBorders>
              <w:top w:val="single" w:color="000000" w:sz="4" w:space="0"/>
              <w:left w:val="nil"/>
              <w:bottom w:val="single" w:color="000000" w:sz="4" w:space="0"/>
              <w:right w:val="single" w:color="000000" w:sz="4" w:space="0"/>
            </w:tcBorders>
            <w:vAlign w:val="center"/>
          </w:tcPr>
          <w:p w14:paraId="5656F153">
            <w:pPr>
              <w:widowControl/>
              <w:jc w:val="center"/>
              <w:textAlignment w:val="center"/>
              <w:rPr>
                <w:rFonts w:ascii="宋体" w:hAnsi="宋体" w:cs="宋体"/>
                <w:color w:val="000000"/>
                <w:sz w:val="24"/>
              </w:rPr>
            </w:pPr>
          </w:p>
        </w:tc>
      </w:tr>
      <w:tr w14:paraId="50819805">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347D01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vAlign w:val="center"/>
          </w:tcPr>
          <w:p w14:paraId="0ECE0060">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HWS200+</w:t>
            </w:r>
          </w:p>
        </w:tc>
        <w:tc>
          <w:tcPr>
            <w:tcW w:w="1138" w:type="pct"/>
            <w:tcBorders>
              <w:top w:val="single" w:color="000000" w:sz="4" w:space="0"/>
              <w:left w:val="single" w:color="000000" w:sz="4" w:space="0"/>
              <w:bottom w:val="single" w:color="000000" w:sz="4" w:space="0"/>
              <w:right w:val="single" w:color="000000" w:sz="4" w:space="0"/>
            </w:tcBorders>
            <w:vAlign w:val="center"/>
          </w:tcPr>
          <w:p w14:paraId="0899EF22">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85" w:type="pct"/>
            <w:tcBorders>
              <w:top w:val="single" w:color="000000" w:sz="4" w:space="0"/>
              <w:left w:val="single" w:color="000000" w:sz="4" w:space="0"/>
              <w:bottom w:val="single" w:color="000000" w:sz="4" w:space="0"/>
              <w:right w:val="single" w:color="000000" w:sz="4" w:space="0"/>
            </w:tcBorders>
            <w:vAlign w:val="center"/>
          </w:tcPr>
          <w:p w14:paraId="1422663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3B31C3C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23C80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F70000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F61714A">
            <w:pPr>
              <w:widowControl/>
              <w:jc w:val="center"/>
              <w:textAlignment w:val="center"/>
              <w:rPr>
                <w:rFonts w:ascii="宋体" w:hAnsi="宋体" w:cs="宋体"/>
                <w:color w:val="000000"/>
                <w:sz w:val="24"/>
              </w:rPr>
            </w:pPr>
          </w:p>
        </w:tc>
      </w:tr>
      <w:tr w14:paraId="4AC2787F">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9D81AFA">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1209" w:type="pct"/>
            <w:tcBorders>
              <w:top w:val="single" w:color="000000" w:sz="4" w:space="0"/>
              <w:left w:val="single" w:color="000000" w:sz="4" w:space="0"/>
              <w:bottom w:val="single" w:color="000000" w:sz="4" w:space="0"/>
              <w:right w:val="single" w:color="000000" w:sz="4" w:space="0"/>
            </w:tcBorders>
            <w:vAlign w:val="center"/>
          </w:tcPr>
          <w:p w14:paraId="3835574B">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HWS600</w:t>
            </w:r>
          </w:p>
        </w:tc>
        <w:tc>
          <w:tcPr>
            <w:tcW w:w="1138" w:type="pct"/>
            <w:tcBorders>
              <w:top w:val="single" w:color="000000" w:sz="4" w:space="0"/>
              <w:left w:val="single" w:color="000000" w:sz="4" w:space="0"/>
              <w:bottom w:val="single" w:color="000000" w:sz="4" w:space="0"/>
              <w:right w:val="single" w:color="000000" w:sz="4" w:space="0"/>
            </w:tcBorders>
            <w:vAlign w:val="center"/>
          </w:tcPr>
          <w:p w14:paraId="20FF03AE">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85" w:type="pct"/>
            <w:tcBorders>
              <w:top w:val="single" w:color="000000" w:sz="4" w:space="0"/>
              <w:left w:val="single" w:color="000000" w:sz="4" w:space="0"/>
              <w:bottom w:val="single" w:color="000000" w:sz="4" w:space="0"/>
              <w:right w:val="single" w:color="000000" w:sz="4" w:space="0"/>
            </w:tcBorders>
            <w:vAlign w:val="center"/>
          </w:tcPr>
          <w:p w14:paraId="6027FEB9">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vAlign w:val="center"/>
          </w:tcPr>
          <w:p w14:paraId="6912042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DFF6D9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B09CA5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BE3E042">
            <w:pPr>
              <w:widowControl/>
              <w:jc w:val="center"/>
              <w:textAlignment w:val="center"/>
              <w:rPr>
                <w:rFonts w:ascii="宋体" w:hAnsi="宋体" w:cs="宋体"/>
                <w:color w:val="000000"/>
                <w:sz w:val="24"/>
              </w:rPr>
            </w:pPr>
          </w:p>
        </w:tc>
      </w:tr>
      <w:tr w14:paraId="25B2CD78">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20AFA1E">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1209" w:type="pct"/>
            <w:tcBorders>
              <w:top w:val="single" w:color="000000" w:sz="4" w:space="0"/>
              <w:left w:val="single" w:color="000000" w:sz="4" w:space="0"/>
              <w:bottom w:val="single" w:color="000000" w:sz="4" w:space="0"/>
              <w:right w:val="single" w:color="000000" w:sz="4" w:space="0"/>
            </w:tcBorders>
            <w:vAlign w:val="center"/>
          </w:tcPr>
          <w:p w14:paraId="4635A226">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HWS800A</w:t>
            </w:r>
          </w:p>
        </w:tc>
        <w:tc>
          <w:tcPr>
            <w:tcW w:w="1138" w:type="pct"/>
            <w:tcBorders>
              <w:top w:val="single" w:color="000000" w:sz="4" w:space="0"/>
              <w:left w:val="single" w:color="000000" w:sz="4" w:space="0"/>
              <w:bottom w:val="single" w:color="000000" w:sz="4" w:space="0"/>
              <w:right w:val="single" w:color="000000" w:sz="4" w:space="0"/>
            </w:tcBorders>
            <w:vAlign w:val="center"/>
          </w:tcPr>
          <w:p w14:paraId="44E7AF31">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85" w:type="pct"/>
            <w:tcBorders>
              <w:top w:val="single" w:color="000000" w:sz="4" w:space="0"/>
              <w:left w:val="single" w:color="000000" w:sz="4" w:space="0"/>
              <w:bottom w:val="single" w:color="000000" w:sz="4" w:space="0"/>
              <w:right w:val="single" w:color="000000" w:sz="4" w:space="0"/>
            </w:tcBorders>
            <w:vAlign w:val="center"/>
          </w:tcPr>
          <w:p w14:paraId="7765224C">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vAlign w:val="center"/>
          </w:tcPr>
          <w:p w14:paraId="01FF48A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2FCCE4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1DA303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7E805EF">
            <w:pPr>
              <w:widowControl/>
              <w:jc w:val="center"/>
              <w:textAlignment w:val="center"/>
              <w:rPr>
                <w:rFonts w:ascii="宋体" w:hAnsi="宋体" w:cs="宋体"/>
                <w:color w:val="000000"/>
                <w:sz w:val="24"/>
              </w:rPr>
            </w:pPr>
          </w:p>
        </w:tc>
      </w:tr>
      <w:tr w14:paraId="05D701C1">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7C837FE">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1209" w:type="pct"/>
            <w:tcBorders>
              <w:top w:val="single" w:color="000000" w:sz="4" w:space="0"/>
              <w:left w:val="single" w:color="000000" w:sz="4" w:space="0"/>
              <w:bottom w:val="single" w:color="000000" w:sz="4" w:space="0"/>
              <w:right w:val="single" w:color="000000" w:sz="4" w:space="0"/>
            </w:tcBorders>
            <w:vAlign w:val="center"/>
          </w:tcPr>
          <w:p w14:paraId="0B9F3202">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HWS800B</w:t>
            </w:r>
          </w:p>
        </w:tc>
        <w:tc>
          <w:tcPr>
            <w:tcW w:w="1138" w:type="pct"/>
            <w:tcBorders>
              <w:top w:val="single" w:color="000000" w:sz="4" w:space="0"/>
              <w:left w:val="single" w:color="000000" w:sz="4" w:space="0"/>
              <w:bottom w:val="single" w:color="000000" w:sz="4" w:space="0"/>
              <w:right w:val="single" w:color="000000" w:sz="4" w:space="0"/>
            </w:tcBorders>
            <w:vAlign w:val="center"/>
          </w:tcPr>
          <w:p w14:paraId="6C39B57D">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85" w:type="pct"/>
            <w:tcBorders>
              <w:top w:val="single" w:color="000000" w:sz="4" w:space="0"/>
              <w:left w:val="single" w:color="000000" w:sz="4" w:space="0"/>
              <w:bottom w:val="single" w:color="000000" w:sz="4" w:space="0"/>
              <w:right w:val="single" w:color="000000" w:sz="4" w:space="0"/>
            </w:tcBorders>
            <w:vAlign w:val="center"/>
          </w:tcPr>
          <w:p w14:paraId="6427A697">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1AB9717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11E64F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CE0131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9C13D14">
            <w:pPr>
              <w:widowControl/>
              <w:jc w:val="center"/>
              <w:textAlignment w:val="center"/>
              <w:rPr>
                <w:rFonts w:ascii="宋体" w:hAnsi="宋体" w:cs="宋体"/>
                <w:color w:val="000000"/>
                <w:sz w:val="24"/>
              </w:rPr>
            </w:pPr>
          </w:p>
        </w:tc>
      </w:tr>
      <w:tr w14:paraId="5BE68F74">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B67B865">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209" w:type="pct"/>
            <w:tcBorders>
              <w:top w:val="single" w:color="000000" w:sz="4" w:space="0"/>
              <w:left w:val="single" w:color="000000" w:sz="4" w:space="0"/>
              <w:bottom w:val="single" w:color="000000" w:sz="4" w:space="0"/>
              <w:right w:val="single" w:color="000000" w:sz="4" w:space="0"/>
            </w:tcBorders>
            <w:vAlign w:val="center"/>
          </w:tcPr>
          <w:p w14:paraId="1325929C">
            <w:pPr>
              <w:widowControl/>
              <w:jc w:val="center"/>
              <w:textAlignment w:val="center"/>
              <w:rPr>
                <w:rFonts w:ascii="宋体" w:hAnsi="宋体" w:cs="宋体"/>
                <w:color w:val="000000"/>
                <w:sz w:val="24"/>
              </w:rPr>
            </w:pPr>
            <w:r>
              <w:rPr>
                <w:rFonts w:hint="eastAsia" w:ascii="宋体" w:hAnsi="宋体" w:cs="宋体"/>
                <w:color w:val="000000"/>
                <w:kern w:val="0"/>
                <w:sz w:val="24"/>
                <w:lang w:bidi="ar"/>
              </w:rPr>
              <w:t>300万像素高清红外违章检测智能一体球</w:t>
            </w:r>
          </w:p>
        </w:tc>
        <w:tc>
          <w:tcPr>
            <w:tcW w:w="1138" w:type="pct"/>
            <w:tcBorders>
              <w:top w:val="single" w:color="000000" w:sz="4" w:space="0"/>
              <w:left w:val="single" w:color="000000" w:sz="4" w:space="0"/>
              <w:bottom w:val="single" w:color="000000" w:sz="4" w:space="0"/>
              <w:right w:val="single" w:color="000000" w:sz="4" w:space="0"/>
            </w:tcBorders>
            <w:vAlign w:val="center"/>
          </w:tcPr>
          <w:p w14:paraId="2648AD69">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iDS-TCS315-F7GF</w:t>
            </w:r>
          </w:p>
        </w:tc>
        <w:tc>
          <w:tcPr>
            <w:tcW w:w="285" w:type="pct"/>
            <w:tcBorders>
              <w:top w:val="single" w:color="000000" w:sz="4" w:space="0"/>
              <w:left w:val="single" w:color="000000" w:sz="4" w:space="0"/>
              <w:bottom w:val="single" w:color="000000" w:sz="4" w:space="0"/>
              <w:right w:val="single" w:color="000000" w:sz="4" w:space="0"/>
            </w:tcBorders>
            <w:vAlign w:val="center"/>
          </w:tcPr>
          <w:p w14:paraId="29AE44E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20B7D56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4BE292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DFE153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61B9B19">
            <w:pPr>
              <w:widowControl/>
              <w:jc w:val="center"/>
              <w:textAlignment w:val="center"/>
              <w:rPr>
                <w:rFonts w:ascii="宋体" w:hAnsi="宋体" w:cs="宋体"/>
                <w:color w:val="000000"/>
                <w:sz w:val="24"/>
              </w:rPr>
            </w:pPr>
          </w:p>
        </w:tc>
      </w:tr>
      <w:tr w14:paraId="4698ED58">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32E38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209" w:type="pct"/>
            <w:tcBorders>
              <w:top w:val="single" w:color="000000" w:sz="4" w:space="0"/>
              <w:left w:val="single" w:color="000000" w:sz="4" w:space="0"/>
              <w:bottom w:val="single" w:color="000000" w:sz="4" w:space="0"/>
              <w:right w:val="single" w:color="000000" w:sz="4" w:space="0"/>
            </w:tcBorders>
            <w:vAlign w:val="center"/>
          </w:tcPr>
          <w:p w14:paraId="20C1503B">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电源系统</w:t>
            </w:r>
          </w:p>
        </w:tc>
        <w:tc>
          <w:tcPr>
            <w:tcW w:w="1138" w:type="pct"/>
            <w:tcBorders>
              <w:top w:val="single" w:color="000000" w:sz="4" w:space="0"/>
              <w:left w:val="single" w:color="000000" w:sz="4" w:space="0"/>
              <w:bottom w:val="single" w:color="000000" w:sz="4" w:space="0"/>
              <w:right w:val="single" w:color="000000" w:sz="4" w:space="0"/>
            </w:tcBorders>
            <w:vAlign w:val="center"/>
          </w:tcPr>
          <w:p w14:paraId="460EB0F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463293C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1C7A8DB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8F1C5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8C0323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9A37342">
            <w:pPr>
              <w:widowControl/>
              <w:jc w:val="center"/>
              <w:textAlignment w:val="center"/>
              <w:rPr>
                <w:rFonts w:ascii="宋体" w:hAnsi="宋体" w:cs="宋体"/>
                <w:color w:val="000000"/>
                <w:sz w:val="24"/>
              </w:rPr>
            </w:pPr>
          </w:p>
        </w:tc>
      </w:tr>
      <w:tr w14:paraId="0EFB27DC">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CFBA657">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1209" w:type="pct"/>
            <w:tcBorders>
              <w:top w:val="single" w:color="000000" w:sz="4" w:space="0"/>
              <w:left w:val="single" w:color="000000" w:sz="4" w:space="0"/>
              <w:bottom w:val="single" w:color="000000" w:sz="4" w:space="0"/>
              <w:right w:val="single" w:color="000000" w:sz="4" w:space="0"/>
            </w:tcBorders>
            <w:vAlign w:val="center"/>
          </w:tcPr>
          <w:p w14:paraId="0AF526CF">
            <w:pPr>
              <w:widowControl/>
              <w:jc w:val="center"/>
              <w:textAlignment w:val="center"/>
              <w:rPr>
                <w:rFonts w:ascii="宋体" w:hAnsi="宋体" w:cs="宋体"/>
                <w:color w:val="000000"/>
                <w:sz w:val="24"/>
              </w:rPr>
            </w:pPr>
            <w:r>
              <w:rPr>
                <w:rFonts w:hint="eastAsia" w:ascii="宋体" w:hAnsi="宋体" w:cs="宋体"/>
                <w:color w:val="000000"/>
                <w:kern w:val="0"/>
                <w:sz w:val="24"/>
                <w:lang w:bidi="ar"/>
              </w:rPr>
              <w:t>跟踪球机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9425B1F">
            <w:pPr>
              <w:widowControl/>
              <w:jc w:val="center"/>
              <w:textAlignment w:val="center"/>
              <w:rPr>
                <w:rFonts w:ascii="宋体" w:hAnsi="宋体" w:cs="宋体"/>
                <w:color w:val="000000"/>
                <w:sz w:val="24"/>
              </w:rPr>
            </w:pPr>
            <w:r>
              <w:rPr>
                <w:rFonts w:hint="eastAsia" w:ascii="宋体" w:hAnsi="宋体" w:cs="宋体"/>
                <w:color w:val="000000"/>
                <w:kern w:val="0"/>
                <w:sz w:val="24"/>
                <w:lang w:bidi="ar"/>
              </w:rPr>
              <w:t>iVMS-8600-EA</w:t>
            </w:r>
          </w:p>
        </w:tc>
        <w:tc>
          <w:tcPr>
            <w:tcW w:w="285" w:type="pct"/>
            <w:tcBorders>
              <w:top w:val="single" w:color="000000" w:sz="4" w:space="0"/>
              <w:left w:val="single" w:color="000000" w:sz="4" w:space="0"/>
              <w:bottom w:val="single" w:color="000000" w:sz="4" w:space="0"/>
              <w:right w:val="single" w:color="000000" w:sz="4" w:space="0"/>
            </w:tcBorders>
            <w:vAlign w:val="center"/>
          </w:tcPr>
          <w:p w14:paraId="4A80752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6040E6A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94C32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0CF2E2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E1ACC54">
            <w:pPr>
              <w:widowControl/>
              <w:jc w:val="center"/>
              <w:textAlignment w:val="center"/>
              <w:rPr>
                <w:rFonts w:ascii="宋体" w:hAnsi="宋体" w:cs="宋体"/>
                <w:color w:val="000000"/>
                <w:sz w:val="24"/>
              </w:rPr>
            </w:pPr>
          </w:p>
        </w:tc>
      </w:tr>
      <w:tr w14:paraId="4BB7FE6D">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EC18810">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1209" w:type="pct"/>
            <w:tcBorders>
              <w:top w:val="single" w:color="000000" w:sz="4" w:space="0"/>
              <w:left w:val="single" w:color="000000" w:sz="4" w:space="0"/>
              <w:bottom w:val="single" w:color="000000" w:sz="4" w:space="0"/>
              <w:right w:val="single" w:color="000000" w:sz="4" w:space="0"/>
            </w:tcBorders>
            <w:vAlign w:val="center"/>
          </w:tcPr>
          <w:p w14:paraId="05F24278">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74DF7AFA">
            <w:pPr>
              <w:widowControl/>
              <w:jc w:val="center"/>
              <w:textAlignment w:val="center"/>
              <w:rPr>
                <w:rFonts w:ascii="宋体" w:hAnsi="宋体" w:cs="宋体"/>
                <w:color w:val="000000"/>
                <w:sz w:val="24"/>
              </w:rPr>
            </w:pPr>
            <w:r>
              <w:rPr>
                <w:rFonts w:hint="eastAsia" w:ascii="宋体" w:hAnsi="宋体" w:cs="宋体"/>
                <w:color w:val="000000"/>
                <w:kern w:val="0"/>
                <w:sz w:val="24"/>
                <w:lang w:bidi="ar"/>
              </w:rPr>
              <w:t>MOXA EDS-205A-T</w:t>
            </w:r>
          </w:p>
        </w:tc>
        <w:tc>
          <w:tcPr>
            <w:tcW w:w="285" w:type="pct"/>
            <w:tcBorders>
              <w:top w:val="single" w:color="000000" w:sz="4" w:space="0"/>
              <w:left w:val="single" w:color="000000" w:sz="4" w:space="0"/>
              <w:bottom w:val="single" w:color="000000" w:sz="4" w:space="0"/>
              <w:right w:val="single" w:color="000000" w:sz="4" w:space="0"/>
            </w:tcBorders>
            <w:vAlign w:val="center"/>
          </w:tcPr>
          <w:p w14:paraId="53615D0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6156683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10FDD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A65959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8DF9ADC">
            <w:pPr>
              <w:widowControl/>
              <w:jc w:val="center"/>
              <w:textAlignment w:val="center"/>
              <w:rPr>
                <w:rFonts w:ascii="宋体" w:hAnsi="宋体" w:cs="宋体"/>
                <w:color w:val="000000"/>
                <w:sz w:val="24"/>
              </w:rPr>
            </w:pPr>
          </w:p>
        </w:tc>
      </w:tr>
      <w:tr w14:paraId="40C5CE9E">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6BD9F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vAlign w:val="center"/>
          </w:tcPr>
          <w:p w14:paraId="48FE224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交通监控设备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676D9D2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3EE5B30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555C04E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C3C502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9D7ECF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36B9947">
            <w:pPr>
              <w:widowControl/>
              <w:jc w:val="center"/>
              <w:textAlignment w:val="center"/>
              <w:rPr>
                <w:rFonts w:ascii="宋体" w:hAnsi="宋体" w:cs="宋体"/>
                <w:color w:val="000000"/>
                <w:sz w:val="24"/>
              </w:rPr>
            </w:pPr>
          </w:p>
        </w:tc>
      </w:tr>
      <w:tr w14:paraId="2899B0BD">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8760A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1209" w:type="pct"/>
            <w:tcBorders>
              <w:top w:val="single" w:color="000000" w:sz="4" w:space="0"/>
              <w:left w:val="single" w:color="000000" w:sz="4" w:space="0"/>
              <w:bottom w:val="single" w:color="000000" w:sz="4" w:space="0"/>
              <w:right w:val="single" w:color="000000" w:sz="4" w:space="0"/>
            </w:tcBorders>
            <w:vAlign w:val="center"/>
          </w:tcPr>
          <w:p w14:paraId="21167C2E">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声光报警</w:t>
            </w:r>
          </w:p>
        </w:tc>
        <w:tc>
          <w:tcPr>
            <w:tcW w:w="1138" w:type="pct"/>
            <w:tcBorders>
              <w:top w:val="single" w:color="000000" w:sz="4" w:space="0"/>
              <w:left w:val="single" w:color="000000" w:sz="4" w:space="0"/>
              <w:bottom w:val="single" w:color="000000" w:sz="4" w:space="0"/>
              <w:right w:val="single" w:color="000000" w:sz="4" w:space="0"/>
            </w:tcBorders>
            <w:vAlign w:val="center"/>
          </w:tcPr>
          <w:p w14:paraId="18623BDF">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271C375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4E8CAD7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AF18CC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571D95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1D93032">
            <w:pPr>
              <w:widowControl/>
              <w:jc w:val="center"/>
              <w:textAlignment w:val="center"/>
              <w:rPr>
                <w:rFonts w:ascii="宋体" w:hAnsi="宋体" w:cs="宋体"/>
                <w:color w:val="000000"/>
                <w:sz w:val="24"/>
              </w:rPr>
            </w:pPr>
          </w:p>
        </w:tc>
      </w:tr>
      <w:tr w14:paraId="7002F6C0">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718795A">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209" w:type="pct"/>
            <w:tcBorders>
              <w:top w:val="single" w:color="000000" w:sz="4" w:space="0"/>
              <w:left w:val="single" w:color="000000" w:sz="4" w:space="0"/>
              <w:bottom w:val="single" w:color="000000" w:sz="4" w:space="0"/>
              <w:right w:val="single" w:color="000000" w:sz="4" w:space="0"/>
            </w:tcBorders>
            <w:vAlign w:val="center"/>
          </w:tcPr>
          <w:p w14:paraId="61C1E67F">
            <w:pPr>
              <w:widowControl/>
              <w:jc w:val="center"/>
              <w:textAlignment w:val="center"/>
              <w:rPr>
                <w:rFonts w:ascii="宋体" w:hAnsi="宋体" w:cs="宋体"/>
                <w:color w:val="000000"/>
                <w:sz w:val="24"/>
              </w:rPr>
            </w:pPr>
            <w:r>
              <w:rPr>
                <w:rFonts w:hint="eastAsia" w:ascii="宋体" w:hAnsi="宋体" w:cs="宋体"/>
                <w:color w:val="000000"/>
                <w:kern w:val="0"/>
                <w:sz w:val="24"/>
                <w:lang w:bidi="ar"/>
              </w:rPr>
              <w:t>DVR专用硬盘（2块）</w:t>
            </w:r>
          </w:p>
        </w:tc>
        <w:tc>
          <w:tcPr>
            <w:tcW w:w="1138" w:type="pct"/>
            <w:tcBorders>
              <w:top w:val="single" w:color="000000" w:sz="4" w:space="0"/>
              <w:left w:val="single" w:color="000000" w:sz="4" w:space="0"/>
              <w:bottom w:val="single" w:color="000000" w:sz="4" w:space="0"/>
              <w:right w:val="single" w:color="000000" w:sz="4" w:space="0"/>
            </w:tcBorders>
            <w:vAlign w:val="center"/>
          </w:tcPr>
          <w:p w14:paraId="6C28C4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希捷 3T</w:t>
            </w:r>
          </w:p>
        </w:tc>
        <w:tc>
          <w:tcPr>
            <w:tcW w:w="285" w:type="pct"/>
            <w:tcBorders>
              <w:top w:val="single" w:color="000000" w:sz="4" w:space="0"/>
              <w:left w:val="single" w:color="000000" w:sz="4" w:space="0"/>
              <w:bottom w:val="single" w:color="000000" w:sz="4" w:space="0"/>
              <w:right w:val="single" w:color="000000" w:sz="4" w:space="0"/>
            </w:tcBorders>
            <w:vAlign w:val="center"/>
          </w:tcPr>
          <w:p w14:paraId="087D43A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60E65D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347B4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A8AF92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2368386">
            <w:pPr>
              <w:widowControl/>
              <w:jc w:val="center"/>
              <w:textAlignment w:val="center"/>
              <w:rPr>
                <w:rFonts w:ascii="宋体" w:hAnsi="宋体" w:cs="宋体"/>
                <w:color w:val="000000"/>
                <w:sz w:val="24"/>
              </w:rPr>
            </w:pPr>
          </w:p>
        </w:tc>
      </w:tr>
      <w:tr w14:paraId="7FC4997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C711F5B">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1209" w:type="pct"/>
            <w:tcBorders>
              <w:top w:val="single" w:color="000000" w:sz="4" w:space="0"/>
              <w:left w:val="single" w:color="000000" w:sz="4" w:space="0"/>
              <w:bottom w:val="single" w:color="000000" w:sz="4" w:space="0"/>
              <w:right w:val="single" w:color="000000" w:sz="4" w:space="0"/>
            </w:tcBorders>
            <w:vAlign w:val="center"/>
          </w:tcPr>
          <w:p w14:paraId="4953B1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半球型高清网络摄像机（5台）</w:t>
            </w:r>
          </w:p>
        </w:tc>
        <w:tc>
          <w:tcPr>
            <w:tcW w:w="1138" w:type="pct"/>
            <w:tcBorders>
              <w:top w:val="single" w:color="000000" w:sz="4" w:space="0"/>
              <w:left w:val="single" w:color="000000" w:sz="4" w:space="0"/>
              <w:bottom w:val="single" w:color="000000" w:sz="4" w:space="0"/>
              <w:right w:val="single" w:color="000000" w:sz="4" w:space="0"/>
            </w:tcBorders>
            <w:vAlign w:val="center"/>
          </w:tcPr>
          <w:p w14:paraId="6BD8571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海康DS-2CD3325D-I</w:t>
            </w:r>
          </w:p>
        </w:tc>
        <w:tc>
          <w:tcPr>
            <w:tcW w:w="285" w:type="pct"/>
            <w:tcBorders>
              <w:top w:val="single" w:color="000000" w:sz="4" w:space="0"/>
              <w:left w:val="single" w:color="000000" w:sz="4" w:space="0"/>
              <w:bottom w:val="single" w:color="000000" w:sz="4" w:space="0"/>
              <w:right w:val="single" w:color="000000" w:sz="4" w:space="0"/>
            </w:tcBorders>
            <w:vAlign w:val="center"/>
          </w:tcPr>
          <w:p w14:paraId="5BF638A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32E11BB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989CA9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9BC93A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F8DC032">
            <w:pPr>
              <w:widowControl/>
              <w:jc w:val="center"/>
              <w:textAlignment w:val="center"/>
              <w:rPr>
                <w:rFonts w:ascii="宋体" w:hAnsi="宋体" w:cs="宋体"/>
                <w:color w:val="000000"/>
                <w:sz w:val="24"/>
              </w:rPr>
            </w:pPr>
          </w:p>
        </w:tc>
      </w:tr>
      <w:tr w14:paraId="70C241D4">
        <w:tblPrEx>
          <w:tblCellMar>
            <w:top w:w="0" w:type="dxa"/>
            <w:left w:w="108" w:type="dxa"/>
            <w:bottom w:w="0" w:type="dxa"/>
            <w:right w:w="108" w:type="dxa"/>
          </w:tblCellMar>
        </w:tblPrEx>
        <w:trPr>
          <w:trHeight w:val="7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F7C562D">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1209" w:type="pct"/>
            <w:tcBorders>
              <w:top w:val="single" w:color="000000" w:sz="4" w:space="0"/>
              <w:left w:val="single" w:color="000000" w:sz="4" w:space="0"/>
              <w:bottom w:val="single" w:color="000000" w:sz="4" w:space="0"/>
              <w:right w:val="single" w:color="000000" w:sz="4" w:space="0"/>
            </w:tcBorders>
            <w:vAlign w:val="center"/>
          </w:tcPr>
          <w:p w14:paraId="6DF8CAF7">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电源模块</w:t>
            </w:r>
          </w:p>
        </w:tc>
        <w:tc>
          <w:tcPr>
            <w:tcW w:w="1138" w:type="pct"/>
            <w:tcBorders>
              <w:top w:val="single" w:color="000000" w:sz="4" w:space="0"/>
              <w:left w:val="single" w:color="000000" w:sz="4" w:space="0"/>
              <w:bottom w:val="single" w:color="000000" w:sz="4" w:space="0"/>
              <w:right w:val="single" w:color="000000" w:sz="4" w:space="0"/>
            </w:tcBorders>
            <w:vAlign w:val="center"/>
          </w:tcPr>
          <w:p w14:paraId="63A252F7">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拓能，标准铁壳外壳电源模块， 200V输入，12V输出，最大功率60瓦</w:t>
            </w:r>
          </w:p>
        </w:tc>
        <w:tc>
          <w:tcPr>
            <w:tcW w:w="285" w:type="pct"/>
            <w:tcBorders>
              <w:top w:val="single" w:color="000000" w:sz="4" w:space="0"/>
              <w:left w:val="single" w:color="000000" w:sz="4" w:space="0"/>
              <w:bottom w:val="single" w:color="000000" w:sz="4" w:space="0"/>
              <w:right w:val="single" w:color="000000" w:sz="4" w:space="0"/>
            </w:tcBorders>
            <w:vAlign w:val="center"/>
          </w:tcPr>
          <w:p w14:paraId="37B193C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61E2D5A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0DA734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14A856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EB06406">
            <w:pPr>
              <w:widowControl/>
              <w:jc w:val="center"/>
              <w:textAlignment w:val="center"/>
              <w:rPr>
                <w:rFonts w:ascii="宋体" w:hAnsi="宋体" w:cs="宋体"/>
                <w:color w:val="000000"/>
                <w:sz w:val="24"/>
              </w:rPr>
            </w:pPr>
          </w:p>
        </w:tc>
      </w:tr>
      <w:tr w14:paraId="2E3B0D3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0F3D483">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1209" w:type="pct"/>
            <w:tcBorders>
              <w:top w:val="single" w:color="000000" w:sz="4" w:space="0"/>
              <w:left w:val="single" w:color="000000" w:sz="4" w:space="0"/>
              <w:bottom w:val="single" w:color="000000" w:sz="4" w:space="0"/>
              <w:right w:val="single" w:color="000000" w:sz="4" w:space="0"/>
            </w:tcBorders>
            <w:vAlign w:val="center"/>
          </w:tcPr>
          <w:p w14:paraId="725B3D5B">
            <w:pPr>
              <w:widowControl/>
              <w:jc w:val="center"/>
              <w:textAlignment w:val="center"/>
              <w:rPr>
                <w:rFonts w:ascii="宋体" w:hAnsi="宋体" w:cs="宋体"/>
                <w:color w:val="000000"/>
                <w:sz w:val="24"/>
              </w:rPr>
            </w:pPr>
            <w:r>
              <w:rPr>
                <w:rFonts w:hint="eastAsia" w:ascii="宋体" w:hAnsi="宋体" w:cs="宋体"/>
                <w:color w:val="000000"/>
                <w:kern w:val="0"/>
                <w:sz w:val="24"/>
                <w:lang w:bidi="ar"/>
              </w:rPr>
              <w:t>短信模块</w:t>
            </w:r>
          </w:p>
        </w:tc>
        <w:tc>
          <w:tcPr>
            <w:tcW w:w="1138" w:type="pct"/>
            <w:tcBorders>
              <w:top w:val="single" w:color="000000" w:sz="4" w:space="0"/>
              <w:left w:val="single" w:color="000000" w:sz="4" w:space="0"/>
              <w:bottom w:val="single" w:color="000000" w:sz="4" w:space="0"/>
              <w:right w:val="single" w:color="000000" w:sz="4" w:space="0"/>
            </w:tcBorders>
            <w:vAlign w:val="center"/>
          </w:tcPr>
          <w:p w14:paraId="693D9366">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拓能，U-301</w:t>
            </w:r>
          </w:p>
        </w:tc>
        <w:tc>
          <w:tcPr>
            <w:tcW w:w="285" w:type="pct"/>
            <w:tcBorders>
              <w:top w:val="single" w:color="000000" w:sz="4" w:space="0"/>
              <w:left w:val="single" w:color="000000" w:sz="4" w:space="0"/>
              <w:bottom w:val="single" w:color="000000" w:sz="4" w:space="0"/>
              <w:right w:val="single" w:color="000000" w:sz="4" w:space="0"/>
            </w:tcBorders>
            <w:vAlign w:val="center"/>
          </w:tcPr>
          <w:p w14:paraId="2F600BF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5300BC8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DABE4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3AFD86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5DC98EB">
            <w:pPr>
              <w:widowControl/>
              <w:jc w:val="center"/>
              <w:textAlignment w:val="center"/>
              <w:rPr>
                <w:rFonts w:ascii="宋体" w:hAnsi="宋体" w:cs="宋体"/>
                <w:color w:val="000000"/>
                <w:sz w:val="24"/>
              </w:rPr>
            </w:pPr>
          </w:p>
        </w:tc>
      </w:tr>
      <w:tr w14:paraId="7461F55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FDD8A74">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1209" w:type="pct"/>
            <w:tcBorders>
              <w:top w:val="single" w:color="000000" w:sz="4" w:space="0"/>
              <w:left w:val="single" w:color="000000" w:sz="4" w:space="0"/>
              <w:bottom w:val="single" w:color="000000" w:sz="4" w:space="0"/>
              <w:right w:val="single" w:color="000000" w:sz="4" w:space="0"/>
            </w:tcBorders>
            <w:vAlign w:val="center"/>
          </w:tcPr>
          <w:p w14:paraId="6D2B588D">
            <w:pPr>
              <w:widowControl/>
              <w:jc w:val="center"/>
              <w:textAlignment w:val="center"/>
              <w:rPr>
                <w:rFonts w:ascii="宋体" w:hAnsi="宋体" w:cs="宋体"/>
                <w:color w:val="000000"/>
                <w:sz w:val="24"/>
              </w:rPr>
            </w:pPr>
            <w:r>
              <w:rPr>
                <w:rFonts w:hint="eastAsia" w:ascii="宋体" w:hAnsi="宋体" w:cs="宋体"/>
                <w:color w:val="000000"/>
                <w:kern w:val="0"/>
                <w:sz w:val="24"/>
                <w:lang w:bidi="ar"/>
              </w:rPr>
              <w:t>机房</w:t>
            </w:r>
          </w:p>
        </w:tc>
        <w:tc>
          <w:tcPr>
            <w:tcW w:w="1138" w:type="pct"/>
            <w:tcBorders>
              <w:top w:val="single" w:color="000000" w:sz="4" w:space="0"/>
              <w:left w:val="single" w:color="000000" w:sz="4" w:space="0"/>
              <w:bottom w:val="single" w:color="000000" w:sz="4" w:space="0"/>
              <w:right w:val="single" w:color="000000" w:sz="4" w:space="0"/>
            </w:tcBorders>
            <w:vAlign w:val="center"/>
          </w:tcPr>
          <w:p w14:paraId="1CDB57B0">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拓能，智慧机房</w:t>
            </w:r>
          </w:p>
        </w:tc>
        <w:tc>
          <w:tcPr>
            <w:tcW w:w="285" w:type="pct"/>
            <w:tcBorders>
              <w:top w:val="single" w:color="000000" w:sz="4" w:space="0"/>
              <w:left w:val="single" w:color="000000" w:sz="4" w:space="0"/>
              <w:bottom w:val="single" w:color="000000" w:sz="4" w:space="0"/>
              <w:right w:val="single" w:color="000000" w:sz="4" w:space="0"/>
            </w:tcBorders>
            <w:vAlign w:val="center"/>
          </w:tcPr>
          <w:p w14:paraId="62A2B59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6DB3C82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02B0C8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5C3CAD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9EC1BE7">
            <w:pPr>
              <w:widowControl/>
              <w:jc w:val="center"/>
              <w:textAlignment w:val="center"/>
              <w:rPr>
                <w:rFonts w:ascii="宋体" w:hAnsi="宋体" w:cs="宋体"/>
                <w:color w:val="000000"/>
                <w:sz w:val="24"/>
              </w:rPr>
            </w:pPr>
          </w:p>
        </w:tc>
      </w:tr>
      <w:tr w14:paraId="0F37F7D3">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E3AD43E">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1209" w:type="pct"/>
            <w:tcBorders>
              <w:top w:val="single" w:color="000000" w:sz="4" w:space="0"/>
              <w:left w:val="single" w:color="000000" w:sz="4" w:space="0"/>
              <w:bottom w:val="single" w:color="000000" w:sz="4" w:space="0"/>
              <w:right w:val="single" w:color="000000" w:sz="4" w:space="0"/>
            </w:tcBorders>
            <w:vAlign w:val="center"/>
          </w:tcPr>
          <w:p w14:paraId="7294515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2EC1A0D">
            <w:pPr>
              <w:widowControl/>
              <w:jc w:val="center"/>
              <w:textAlignment w:val="center"/>
              <w:rPr>
                <w:rFonts w:ascii="宋体" w:hAnsi="宋体" w:cs="宋体"/>
                <w:color w:val="000000"/>
                <w:sz w:val="24"/>
              </w:rPr>
            </w:pPr>
            <w:r>
              <w:rPr>
                <w:rFonts w:hint="eastAsia" w:ascii="宋体" w:hAnsi="宋体" w:cs="宋体"/>
                <w:color w:val="000000"/>
                <w:kern w:val="0"/>
                <w:sz w:val="24"/>
                <w:lang w:bidi="ar"/>
              </w:rPr>
              <w:t>H3C，S5130S-28P-EI</w:t>
            </w:r>
          </w:p>
        </w:tc>
        <w:tc>
          <w:tcPr>
            <w:tcW w:w="285" w:type="pct"/>
            <w:tcBorders>
              <w:top w:val="single" w:color="000000" w:sz="4" w:space="0"/>
              <w:left w:val="single" w:color="000000" w:sz="4" w:space="0"/>
              <w:bottom w:val="single" w:color="000000" w:sz="4" w:space="0"/>
              <w:right w:val="single" w:color="000000" w:sz="4" w:space="0"/>
            </w:tcBorders>
            <w:vAlign w:val="center"/>
          </w:tcPr>
          <w:p w14:paraId="3FCC83E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4102C9C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9A4AB0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118DF8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DA8D0FA">
            <w:pPr>
              <w:widowControl/>
              <w:jc w:val="center"/>
              <w:textAlignment w:val="center"/>
              <w:rPr>
                <w:rFonts w:ascii="宋体" w:hAnsi="宋体" w:cs="宋体"/>
                <w:color w:val="000000"/>
                <w:sz w:val="24"/>
              </w:rPr>
            </w:pPr>
          </w:p>
        </w:tc>
      </w:tr>
      <w:tr w14:paraId="2B18289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B3ED582">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1209" w:type="pct"/>
            <w:tcBorders>
              <w:top w:val="single" w:color="000000" w:sz="4" w:space="0"/>
              <w:left w:val="single" w:color="000000" w:sz="4" w:space="0"/>
              <w:bottom w:val="single" w:color="000000" w:sz="4" w:space="0"/>
              <w:right w:val="single" w:color="000000" w:sz="4" w:space="0"/>
            </w:tcBorders>
            <w:vAlign w:val="center"/>
          </w:tcPr>
          <w:p w14:paraId="77D038E9">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数字式温湿度传感器（2台）</w:t>
            </w:r>
          </w:p>
        </w:tc>
        <w:tc>
          <w:tcPr>
            <w:tcW w:w="1138" w:type="pct"/>
            <w:tcBorders>
              <w:top w:val="single" w:color="000000" w:sz="4" w:space="0"/>
              <w:left w:val="single" w:color="000000" w:sz="4" w:space="0"/>
              <w:bottom w:val="single" w:color="000000" w:sz="4" w:space="0"/>
              <w:right w:val="single" w:color="000000" w:sz="4" w:space="0"/>
            </w:tcBorders>
            <w:vAlign w:val="center"/>
          </w:tcPr>
          <w:p w14:paraId="3CF36286">
            <w:pPr>
              <w:widowControl/>
              <w:jc w:val="center"/>
              <w:textAlignment w:val="center"/>
              <w:rPr>
                <w:rFonts w:ascii="宋体" w:hAnsi="宋体" w:cs="宋体"/>
                <w:color w:val="000000"/>
                <w:sz w:val="24"/>
              </w:rPr>
            </w:pPr>
            <w:r>
              <w:rPr>
                <w:rFonts w:hint="eastAsia" w:ascii="宋体" w:hAnsi="宋体" w:cs="宋体"/>
                <w:color w:val="000000"/>
                <w:kern w:val="0"/>
                <w:sz w:val="24"/>
                <w:lang w:bidi="ar"/>
              </w:rPr>
              <w:t>卓佑，Cowin-TH</w:t>
            </w:r>
          </w:p>
        </w:tc>
        <w:tc>
          <w:tcPr>
            <w:tcW w:w="285" w:type="pct"/>
            <w:tcBorders>
              <w:top w:val="single" w:color="000000" w:sz="4" w:space="0"/>
              <w:left w:val="single" w:color="000000" w:sz="4" w:space="0"/>
              <w:bottom w:val="single" w:color="000000" w:sz="4" w:space="0"/>
              <w:right w:val="single" w:color="000000" w:sz="4" w:space="0"/>
            </w:tcBorders>
            <w:vAlign w:val="center"/>
          </w:tcPr>
          <w:p w14:paraId="68FF8AA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1831419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3BE81E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C61C5B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DA248F8">
            <w:pPr>
              <w:widowControl/>
              <w:jc w:val="center"/>
              <w:textAlignment w:val="center"/>
              <w:rPr>
                <w:rFonts w:ascii="宋体" w:hAnsi="宋体" w:cs="宋体"/>
                <w:color w:val="000000"/>
                <w:sz w:val="24"/>
              </w:rPr>
            </w:pPr>
          </w:p>
        </w:tc>
      </w:tr>
      <w:tr w14:paraId="6C971867">
        <w:tblPrEx>
          <w:tblCellMar>
            <w:top w:w="0" w:type="dxa"/>
            <w:left w:w="108" w:type="dxa"/>
            <w:bottom w:w="0" w:type="dxa"/>
            <w:right w:w="108" w:type="dxa"/>
          </w:tblCellMar>
        </w:tblPrEx>
        <w:trPr>
          <w:trHeight w:val="7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3BEAE33">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1209" w:type="pct"/>
            <w:tcBorders>
              <w:top w:val="single" w:color="000000" w:sz="4" w:space="0"/>
              <w:left w:val="single" w:color="000000" w:sz="4" w:space="0"/>
              <w:bottom w:val="single" w:color="000000" w:sz="4" w:space="0"/>
              <w:right w:val="single" w:color="000000" w:sz="4" w:space="0"/>
            </w:tcBorders>
            <w:vAlign w:val="center"/>
          </w:tcPr>
          <w:p w14:paraId="1AB2C3E4">
            <w:pPr>
              <w:widowControl/>
              <w:jc w:val="center"/>
              <w:textAlignment w:val="center"/>
              <w:rPr>
                <w:rFonts w:ascii="宋体" w:hAnsi="宋体" w:cs="宋体"/>
                <w:color w:val="000000"/>
                <w:sz w:val="24"/>
              </w:rPr>
            </w:pPr>
            <w:r>
              <w:rPr>
                <w:rFonts w:hint="eastAsia" w:ascii="宋体" w:hAnsi="宋体" w:cs="宋体"/>
                <w:color w:val="000000"/>
                <w:kern w:val="0"/>
                <w:sz w:val="24"/>
                <w:lang w:bidi="ar"/>
              </w:rPr>
              <w:t>通信隔离转换器（6台）</w:t>
            </w:r>
          </w:p>
        </w:tc>
        <w:tc>
          <w:tcPr>
            <w:tcW w:w="1138" w:type="pct"/>
            <w:tcBorders>
              <w:top w:val="single" w:color="000000" w:sz="4" w:space="0"/>
              <w:left w:val="single" w:color="000000" w:sz="4" w:space="0"/>
              <w:bottom w:val="single" w:color="000000" w:sz="4" w:space="0"/>
              <w:right w:val="single" w:color="000000" w:sz="4" w:space="0"/>
            </w:tcBorders>
            <w:vAlign w:val="center"/>
          </w:tcPr>
          <w:p w14:paraId="4D246735">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拓能，通信隔离转换器内部电路能 够自动感知数据流方向，并 且自动切换使能控制，自动 控制波特率</w:t>
            </w:r>
          </w:p>
        </w:tc>
        <w:tc>
          <w:tcPr>
            <w:tcW w:w="285" w:type="pct"/>
            <w:tcBorders>
              <w:top w:val="single" w:color="000000" w:sz="4" w:space="0"/>
              <w:left w:val="single" w:color="000000" w:sz="4" w:space="0"/>
              <w:bottom w:val="single" w:color="000000" w:sz="4" w:space="0"/>
              <w:right w:val="single" w:color="000000" w:sz="4" w:space="0"/>
            </w:tcBorders>
            <w:vAlign w:val="center"/>
          </w:tcPr>
          <w:p w14:paraId="7A89A0F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66994BF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6D39E2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EF82CE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967B638">
            <w:pPr>
              <w:widowControl/>
              <w:jc w:val="center"/>
              <w:textAlignment w:val="center"/>
              <w:rPr>
                <w:rFonts w:ascii="宋体" w:hAnsi="宋体" w:cs="宋体"/>
                <w:color w:val="000000"/>
                <w:sz w:val="24"/>
              </w:rPr>
            </w:pPr>
          </w:p>
        </w:tc>
      </w:tr>
      <w:tr w14:paraId="7023B76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B778357">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1209" w:type="pct"/>
            <w:tcBorders>
              <w:top w:val="single" w:color="000000" w:sz="4" w:space="0"/>
              <w:left w:val="single" w:color="000000" w:sz="4" w:space="0"/>
              <w:bottom w:val="single" w:color="000000" w:sz="4" w:space="0"/>
              <w:right w:val="single" w:color="000000" w:sz="4" w:space="0"/>
            </w:tcBorders>
            <w:vAlign w:val="center"/>
          </w:tcPr>
          <w:p w14:paraId="75B67A31">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4F0CB30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海康DS-7608N-K2</w:t>
            </w:r>
          </w:p>
        </w:tc>
        <w:tc>
          <w:tcPr>
            <w:tcW w:w="285" w:type="pct"/>
            <w:tcBorders>
              <w:top w:val="single" w:color="000000" w:sz="4" w:space="0"/>
              <w:left w:val="single" w:color="000000" w:sz="4" w:space="0"/>
              <w:bottom w:val="single" w:color="000000" w:sz="4" w:space="0"/>
              <w:right w:val="single" w:color="000000" w:sz="4" w:space="0"/>
            </w:tcBorders>
            <w:vAlign w:val="center"/>
          </w:tcPr>
          <w:p w14:paraId="199FABD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20337F3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04F908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DBD9EA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B897F3B">
            <w:pPr>
              <w:widowControl/>
              <w:jc w:val="center"/>
              <w:textAlignment w:val="center"/>
              <w:rPr>
                <w:rFonts w:ascii="宋体" w:hAnsi="宋体" w:cs="宋体"/>
                <w:color w:val="000000"/>
                <w:sz w:val="24"/>
              </w:rPr>
            </w:pPr>
          </w:p>
        </w:tc>
      </w:tr>
      <w:tr w14:paraId="676DFDE1">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6073FBA">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1209" w:type="pct"/>
            <w:tcBorders>
              <w:top w:val="single" w:color="000000" w:sz="4" w:space="0"/>
              <w:left w:val="single" w:color="000000" w:sz="4" w:space="0"/>
              <w:bottom w:val="single" w:color="000000" w:sz="4" w:space="0"/>
              <w:right w:val="single" w:color="000000" w:sz="4" w:space="0"/>
            </w:tcBorders>
            <w:vAlign w:val="center"/>
          </w:tcPr>
          <w:p w14:paraId="347FE8A6">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高清事件检测枪机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25BB89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海康iDS-2VT221 AQ-D9BF</w:t>
            </w:r>
          </w:p>
        </w:tc>
        <w:tc>
          <w:tcPr>
            <w:tcW w:w="285" w:type="pct"/>
            <w:tcBorders>
              <w:top w:val="single" w:color="000000" w:sz="4" w:space="0"/>
              <w:left w:val="single" w:color="000000" w:sz="4" w:space="0"/>
              <w:bottom w:val="single" w:color="000000" w:sz="4" w:space="0"/>
              <w:right w:val="single" w:color="000000" w:sz="4" w:space="0"/>
            </w:tcBorders>
            <w:vAlign w:val="center"/>
          </w:tcPr>
          <w:p w14:paraId="7D06A08E">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04DCFF7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80E47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152006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B66C2EB">
            <w:pPr>
              <w:widowControl/>
              <w:jc w:val="center"/>
              <w:textAlignment w:val="center"/>
              <w:rPr>
                <w:rFonts w:ascii="宋体" w:hAnsi="宋体" w:cs="宋体"/>
                <w:color w:val="000000"/>
                <w:sz w:val="24"/>
              </w:rPr>
            </w:pPr>
          </w:p>
        </w:tc>
      </w:tr>
      <w:tr w14:paraId="220DAA0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93AF797">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1209" w:type="pct"/>
            <w:tcBorders>
              <w:top w:val="single" w:color="000000" w:sz="4" w:space="0"/>
              <w:left w:val="single" w:color="000000" w:sz="4" w:space="0"/>
              <w:bottom w:val="single" w:color="000000" w:sz="4" w:space="0"/>
              <w:right w:val="single" w:color="000000" w:sz="4" w:space="0"/>
            </w:tcBorders>
            <w:vAlign w:val="center"/>
          </w:tcPr>
          <w:p w14:paraId="7D9EAF48">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高速跟踪抓拍球机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01F355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海康iDS-2VT221 AQ-D8BF</w:t>
            </w:r>
          </w:p>
        </w:tc>
        <w:tc>
          <w:tcPr>
            <w:tcW w:w="285" w:type="pct"/>
            <w:tcBorders>
              <w:top w:val="single" w:color="000000" w:sz="4" w:space="0"/>
              <w:left w:val="single" w:color="000000" w:sz="4" w:space="0"/>
              <w:bottom w:val="single" w:color="000000" w:sz="4" w:space="0"/>
              <w:right w:val="single" w:color="000000" w:sz="4" w:space="0"/>
            </w:tcBorders>
            <w:vAlign w:val="center"/>
          </w:tcPr>
          <w:p w14:paraId="18A8DE27">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33A11AD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B6F0F9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6DC043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C8D438A">
            <w:pPr>
              <w:widowControl/>
              <w:jc w:val="center"/>
              <w:textAlignment w:val="center"/>
              <w:rPr>
                <w:rFonts w:ascii="宋体" w:hAnsi="宋体" w:cs="宋体"/>
                <w:color w:val="000000"/>
                <w:sz w:val="24"/>
              </w:rPr>
            </w:pPr>
          </w:p>
        </w:tc>
      </w:tr>
      <w:tr w14:paraId="53CBC644">
        <w:tblPrEx>
          <w:tblCellMar>
            <w:top w:w="0" w:type="dxa"/>
            <w:left w:w="108" w:type="dxa"/>
            <w:bottom w:w="0" w:type="dxa"/>
            <w:right w:w="108" w:type="dxa"/>
          </w:tblCellMar>
        </w:tblPrEx>
        <w:trPr>
          <w:trHeight w:val="5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24B6085">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1209" w:type="pct"/>
            <w:tcBorders>
              <w:top w:val="single" w:color="000000" w:sz="4" w:space="0"/>
              <w:left w:val="single" w:color="000000" w:sz="4" w:space="0"/>
              <w:bottom w:val="single" w:color="000000" w:sz="4" w:space="0"/>
              <w:right w:val="single" w:color="000000" w:sz="4" w:space="0"/>
            </w:tcBorders>
            <w:vAlign w:val="center"/>
          </w:tcPr>
          <w:p w14:paraId="6E3556D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事件检测及联动抓拍设备</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61DF6AA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w:t>
            </w:r>
          </w:p>
        </w:tc>
        <w:tc>
          <w:tcPr>
            <w:tcW w:w="285" w:type="pct"/>
            <w:tcBorders>
              <w:top w:val="single" w:color="000000" w:sz="4" w:space="0"/>
              <w:left w:val="single" w:color="000000" w:sz="4" w:space="0"/>
              <w:bottom w:val="single" w:color="000000" w:sz="4" w:space="0"/>
              <w:right w:val="single" w:color="000000" w:sz="4" w:space="0"/>
            </w:tcBorders>
            <w:vAlign w:val="center"/>
          </w:tcPr>
          <w:p w14:paraId="47F09003">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7594776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ABD7EA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2E6C19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62E46D2">
            <w:pPr>
              <w:widowControl/>
              <w:jc w:val="center"/>
              <w:textAlignment w:val="center"/>
              <w:rPr>
                <w:rFonts w:ascii="宋体" w:hAnsi="宋体" w:cs="宋体"/>
                <w:color w:val="000000"/>
                <w:sz w:val="24"/>
              </w:rPr>
            </w:pPr>
          </w:p>
        </w:tc>
      </w:tr>
      <w:tr w14:paraId="7F01DFFF">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5F2AD5F">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1209" w:type="pct"/>
            <w:tcBorders>
              <w:top w:val="single" w:color="000000" w:sz="4" w:space="0"/>
              <w:left w:val="single" w:color="000000" w:sz="4" w:space="0"/>
              <w:bottom w:val="single" w:color="000000" w:sz="4" w:space="0"/>
              <w:right w:val="single" w:color="000000" w:sz="4" w:space="0"/>
            </w:tcBorders>
            <w:vAlign w:val="center"/>
          </w:tcPr>
          <w:p w14:paraId="3DC110E3">
            <w:pPr>
              <w:widowControl/>
              <w:jc w:val="center"/>
              <w:textAlignment w:val="center"/>
              <w:rPr>
                <w:rFonts w:ascii="宋体" w:hAnsi="宋体" w:cs="宋体"/>
                <w:color w:val="000000"/>
                <w:sz w:val="24"/>
              </w:rPr>
            </w:pPr>
            <w:r>
              <w:rPr>
                <w:rFonts w:hint="eastAsia" w:ascii="宋体" w:hAnsi="宋体" w:cs="宋体"/>
                <w:color w:val="000000"/>
                <w:kern w:val="0"/>
                <w:sz w:val="24"/>
                <w:lang w:bidi="ar"/>
              </w:rPr>
              <w:t>LCD拼接屏</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624F92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海康DS-D2055NH-B/RTH</w:t>
            </w:r>
          </w:p>
        </w:tc>
        <w:tc>
          <w:tcPr>
            <w:tcW w:w="285" w:type="pct"/>
            <w:tcBorders>
              <w:top w:val="single" w:color="000000" w:sz="4" w:space="0"/>
              <w:left w:val="single" w:color="000000" w:sz="4" w:space="0"/>
              <w:bottom w:val="single" w:color="000000" w:sz="4" w:space="0"/>
              <w:right w:val="single" w:color="000000" w:sz="4" w:space="0"/>
            </w:tcBorders>
            <w:vAlign w:val="center"/>
          </w:tcPr>
          <w:p w14:paraId="49E81013">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508" w:type="pct"/>
            <w:tcBorders>
              <w:top w:val="single" w:color="000000" w:sz="4" w:space="0"/>
              <w:left w:val="single" w:color="000000" w:sz="4" w:space="0"/>
              <w:bottom w:val="single" w:color="000000" w:sz="4" w:space="0"/>
              <w:right w:val="single" w:color="000000" w:sz="4" w:space="0"/>
            </w:tcBorders>
            <w:vAlign w:val="center"/>
          </w:tcPr>
          <w:p w14:paraId="4DFE964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F7B9B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5CA4D3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9D3364B">
            <w:pPr>
              <w:widowControl/>
              <w:jc w:val="center"/>
              <w:textAlignment w:val="center"/>
              <w:rPr>
                <w:rFonts w:ascii="宋体" w:hAnsi="宋体" w:cs="宋体"/>
                <w:color w:val="000000"/>
                <w:sz w:val="24"/>
              </w:rPr>
            </w:pPr>
          </w:p>
        </w:tc>
      </w:tr>
      <w:tr w14:paraId="129E9320">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8F4EA41">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1209" w:type="pct"/>
            <w:tcBorders>
              <w:top w:val="single" w:color="000000" w:sz="4" w:space="0"/>
              <w:left w:val="single" w:color="000000" w:sz="4" w:space="0"/>
              <w:bottom w:val="single" w:color="000000" w:sz="4" w:space="0"/>
              <w:right w:val="single" w:color="000000" w:sz="4" w:space="0"/>
            </w:tcBorders>
            <w:vAlign w:val="center"/>
          </w:tcPr>
          <w:p w14:paraId="5D32D2E0">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LED显示屏（标语）</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CDC5AC4">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三思CO402 5.5*4000</w:t>
            </w:r>
          </w:p>
        </w:tc>
        <w:tc>
          <w:tcPr>
            <w:tcW w:w="285" w:type="pct"/>
            <w:tcBorders>
              <w:top w:val="single" w:color="000000" w:sz="4" w:space="0"/>
              <w:left w:val="single" w:color="000000" w:sz="4" w:space="0"/>
              <w:bottom w:val="single" w:color="000000" w:sz="4" w:space="0"/>
              <w:right w:val="single" w:color="000000" w:sz="4" w:space="0"/>
            </w:tcBorders>
            <w:vAlign w:val="center"/>
          </w:tcPr>
          <w:p w14:paraId="1CA2EC1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2FF8591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098F9F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082C48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2E6683F">
            <w:pPr>
              <w:widowControl/>
              <w:jc w:val="center"/>
              <w:textAlignment w:val="center"/>
              <w:rPr>
                <w:rFonts w:ascii="宋体" w:hAnsi="宋体" w:cs="宋体"/>
                <w:color w:val="000000"/>
                <w:sz w:val="24"/>
              </w:rPr>
            </w:pPr>
          </w:p>
        </w:tc>
      </w:tr>
      <w:tr w14:paraId="2FACF4B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8A658C7">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1209" w:type="pct"/>
            <w:tcBorders>
              <w:top w:val="single" w:color="000000" w:sz="4" w:space="0"/>
              <w:left w:val="single" w:color="000000" w:sz="4" w:space="0"/>
              <w:bottom w:val="single" w:color="000000" w:sz="4" w:space="0"/>
              <w:right w:val="single" w:color="000000" w:sz="4" w:space="0"/>
            </w:tcBorders>
            <w:vAlign w:val="center"/>
          </w:tcPr>
          <w:p w14:paraId="48A8B322">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LED显示屏（道路信息）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65E7DABD">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三思CO402 5.2*4000</w:t>
            </w:r>
          </w:p>
        </w:tc>
        <w:tc>
          <w:tcPr>
            <w:tcW w:w="285" w:type="pct"/>
            <w:tcBorders>
              <w:top w:val="single" w:color="000000" w:sz="4" w:space="0"/>
              <w:left w:val="single" w:color="000000" w:sz="4" w:space="0"/>
              <w:bottom w:val="single" w:color="000000" w:sz="4" w:space="0"/>
              <w:right w:val="single" w:color="000000" w:sz="4" w:space="0"/>
            </w:tcBorders>
            <w:vAlign w:val="center"/>
          </w:tcPr>
          <w:p w14:paraId="330FD29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45677A2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3A1F88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E21151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1E682C0">
            <w:pPr>
              <w:widowControl/>
              <w:jc w:val="center"/>
              <w:textAlignment w:val="center"/>
              <w:rPr>
                <w:rFonts w:ascii="宋体" w:hAnsi="宋体" w:cs="宋体"/>
                <w:color w:val="000000"/>
                <w:sz w:val="24"/>
              </w:rPr>
            </w:pPr>
          </w:p>
        </w:tc>
      </w:tr>
      <w:tr w14:paraId="649B56A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15CD32C">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1209" w:type="pct"/>
            <w:tcBorders>
              <w:top w:val="single" w:color="000000" w:sz="4" w:space="0"/>
              <w:left w:val="single" w:color="000000" w:sz="4" w:space="0"/>
              <w:bottom w:val="single" w:color="000000" w:sz="4" w:space="0"/>
              <w:right w:val="single" w:color="000000" w:sz="4" w:space="0"/>
            </w:tcBorders>
            <w:vAlign w:val="center"/>
          </w:tcPr>
          <w:p w14:paraId="62A1AE6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多屏控制</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603073A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海康IVMS-4200</w:t>
            </w:r>
          </w:p>
        </w:tc>
        <w:tc>
          <w:tcPr>
            <w:tcW w:w="285" w:type="pct"/>
            <w:tcBorders>
              <w:top w:val="single" w:color="000000" w:sz="4" w:space="0"/>
              <w:left w:val="single" w:color="000000" w:sz="4" w:space="0"/>
              <w:bottom w:val="single" w:color="000000" w:sz="4" w:space="0"/>
              <w:right w:val="single" w:color="000000" w:sz="4" w:space="0"/>
            </w:tcBorders>
            <w:vAlign w:val="center"/>
          </w:tcPr>
          <w:p w14:paraId="60EB628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20FFCC9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46617E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BC0388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4C0AE96">
            <w:pPr>
              <w:widowControl/>
              <w:jc w:val="center"/>
              <w:textAlignment w:val="center"/>
              <w:rPr>
                <w:rFonts w:ascii="宋体" w:hAnsi="宋体" w:cs="宋体"/>
                <w:color w:val="000000"/>
                <w:sz w:val="24"/>
              </w:rPr>
            </w:pPr>
          </w:p>
        </w:tc>
      </w:tr>
      <w:tr w14:paraId="41365AA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206AD62">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1209" w:type="pct"/>
            <w:tcBorders>
              <w:top w:val="single" w:color="000000" w:sz="4" w:space="0"/>
              <w:left w:val="single" w:color="000000" w:sz="4" w:space="0"/>
              <w:bottom w:val="single" w:color="000000" w:sz="4" w:space="0"/>
              <w:right w:val="single" w:color="000000" w:sz="4" w:space="0"/>
            </w:tcBorders>
            <w:vAlign w:val="center"/>
          </w:tcPr>
          <w:p w14:paraId="3FF7A98B">
            <w:pPr>
              <w:widowControl/>
              <w:jc w:val="center"/>
              <w:textAlignment w:val="center"/>
              <w:rPr>
                <w:rFonts w:ascii="宋体" w:hAnsi="宋体" w:cs="宋体"/>
                <w:color w:val="000000"/>
                <w:sz w:val="24"/>
              </w:rPr>
            </w:pPr>
            <w:r>
              <w:rPr>
                <w:rFonts w:hint="eastAsia" w:ascii="宋体" w:hAnsi="宋体" w:cs="宋体"/>
                <w:color w:val="000000"/>
                <w:kern w:val="0"/>
                <w:sz w:val="24"/>
                <w:lang w:bidi="ar"/>
              </w:rPr>
              <w:t>输出解码板</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46AF79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海康DS-6532HD-B20H/RTH</w:t>
            </w:r>
          </w:p>
        </w:tc>
        <w:tc>
          <w:tcPr>
            <w:tcW w:w="285" w:type="pct"/>
            <w:tcBorders>
              <w:top w:val="single" w:color="000000" w:sz="4" w:space="0"/>
              <w:left w:val="single" w:color="000000" w:sz="4" w:space="0"/>
              <w:bottom w:val="single" w:color="000000" w:sz="4" w:space="0"/>
              <w:right w:val="single" w:color="000000" w:sz="4" w:space="0"/>
            </w:tcBorders>
            <w:vAlign w:val="center"/>
          </w:tcPr>
          <w:p w14:paraId="3450941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vAlign w:val="center"/>
          </w:tcPr>
          <w:p w14:paraId="27F2D1C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4C82EA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9A325B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FB873BB">
            <w:pPr>
              <w:widowControl/>
              <w:jc w:val="center"/>
              <w:textAlignment w:val="center"/>
              <w:rPr>
                <w:rFonts w:ascii="宋体" w:hAnsi="宋体" w:cs="宋体"/>
                <w:color w:val="000000"/>
                <w:sz w:val="24"/>
              </w:rPr>
            </w:pPr>
          </w:p>
        </w:tc>
      </w:tr>
      <w:tr w14:paraId="21D94218">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9ED2EA9">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1209" w:type="pct"/>
            <w:tcBorders>
              <w:top w:val="single" w:color="000000" w:sz="4" w:space="0"/>
              <w:left w:val="single" w:color="000000" w:sz="4" w:space="0"/>
              <w:bottom w:val="single" w:color="000000" w:sz="4" w:space="0"/>
              <w:right w:val="single" w:color="000000" w:sz="4" w:space="0"/>
            </w:tcBorders>
            <w:vAlign w:val="center"/>
          </w:tcPr>
          <w:p w14:paraId="111D0A67">
            <w:pPr>
              <w:widowControl/>
              <w:jc w:val="center"/>
              <w:textAlignment w:val="center"/>
              <w:rPr>
                <w:rFonts w:ascii="宋体" w:hAnsi="宋体" w:cs="宋体"/>
                <w:color w:val="000000"/>
                <w:sz w:val="24"/>
              </w:rPr>
            </w:pPr>
            <w:r>
              <w:rPr>
                <w:rFonts w:hint="eastAsia" w:ascii="宋体" w:hAnsi="宋体" w:cs="宋体"/>
                <w:color w:val="000000"/>
                <w:kern w:val="0"/>
                <w:sz w:val="24"/>
                <w:lang w:bidi="ar"/>
              </w:rPr>
              <w:t>输入解码板</w:t>
            </w:r>
          </w:p>
        </w:tc>
        <w:tc>
          <w:tcPr>
            <w:tcW w:w="1138" w:type="pct"/>
            <w:tcBorders>
              <w:top w:val="single" w:color="000000" w:sz="4" w:space="0"/>
              <w:left w:val="single" w:color="000000" w:sz="4" w:space="0"/>
              <w:bottom w:val="single" w:color="000000" w:sz="4" w:space="0"/>
              <w:right w:val="single" w:color="000000" w:sz="4" w:space="0"/>
            </w:tcBorders>
            <w:vAlign w:val="center"/>
          </w:tcPr>
          <w:p w14:paraId="31585BD3">
            <w:pPr>
              <w:widowControl/>
              <w:jc w:val="center"/>
              <w:textAlignment w:val="center"/>
              <w:rPr>
                <w:rFonts w:ascii="宋体" w:hAnsi="宋体" w:cs="宋体"/>
                <w:color w:val="000000"/>
                <w:sz w:val="24"/>
              </w:rPr>
            </w:pPr>
            <w:r>
              <w:rPr>
                <w:rFonts w:hint="eastAsia" w:ascii="宋体" w:hAnsi="宋体" w:cs="宋体"/>
                <w:color w:val="000000"/>
                <w:kern w:val="0"/>
                <w:sz w:val="24"/>
                <w:lang w:bidi="ar"/>
              </w:rPr>
              <w:t>DS-6408HFH-B20H/RTH</w:t>
            </w:r>
          </w:p>
        </w:tc>
        <w:tc>
          <w:tcPr>
            <w:tcW w:w="285" w:type="pct"/>
            <w:tcBorders>
              <w:top w:val="single" w:color="000000" w:sz="4" w:space="0"/>
              <w:left w:val="single" w:color="000000" w:sz="4" w:space="0"/>
              <w:bottom w:val="single" w:color="000000" w:sz="4" w:space="0"/>
              <w:right w:val="single" w:color="000000" w:sz="4" w:space="0"/>
            </w:tcBorders>
            <w:vAlign w:val="center"/>
          </w:tcPr>
          <w:p w14:paraId="7B6037E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69766F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BFC9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7BFD12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B94B819">
            <w:pPr>
              <w:widowControl/>
              <w:jc w:val="center"/>
              <w:textAlignment w:val="center"/>
              <w:rPr>
                <w:rFonts w:ascii="宋体" w:hAnsi="宋体" w:cs="宋体"/>
                <w:color w:val="000000"/>
                <w:sz w:val="24"/>
              </w:rPr>
            </w:pPr>
          </w:p>
        </w:tc>
      </w:tr>
      <w:tr w14:paraId="3948A452">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69BD743">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A686948">
            <w:pPr>
              <w:widowControl/>
              <w:jc w:val="center"/>
              <w:textAlignment w:val="center"/>
              <w:rPr>
                <w:rFonts w:ascii="宋体" w:hAnsi="宋体" w:cs="宋体"/>
                <w:color w:val="000000"/>
                <w:sz w:val="24"/>
              </w:rPr>
            </w:pPr>
            <w:r>
              <w:rPr>
                <w:rFonts w:hint="eastAsia" w:ascii="宋体" w:hAnsi="宋体" w:cs="宋体"/>
                <w:color w:val="000000"/>
                <w:kern w:val="0"/>
                <w:sz w:val="24"/>
                <w:lang w:bidi="ar"/>
              </w:rPr>
              <w:t>分体式高清会议终端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8FC869B">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科达H800-B</w:t>
            </w:r>
          </w:p>
        </w:tc>
        <w:tc>
          <w:tcPr>
            <w:tcW w:w="285" w:type="pct"/>
            <w:tcBorders>
              <w:top w:val="single" w:color="000000" w:sz="4" w:space="0"/>
              <w:left w:val="single" w:color="000000" w:sz="4" w:space="0"/>
              <w:bottom w:val="single" w:color="000000" w:sz="4" w:space="0"/>
              <w:right w:val="single" w:color="000000" w:sz="4" w:space="0"/>
            </w:tcBorders>
            <w:vAlign w:val="center"/>
          </w:tcPr>
          <w:p w14:paraId="03B9F1FF">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508" w:type="pct"/>
            <w:tcBorders>
              <w:top w:val="single" w:color="000000" w:sz="4" w:space="0"/>
              <w:left w:val="single" w:color="000000" w:sz="4" w:space="0"/>
              <w:bottom w:val="single" w:color="000000" w:sz="4" w:space="0"/>
              <w:right w:val="single" w:color="000000" w:sz="4" w:space="0"/>
            </w:tcBorders>
            <w:vAlign w:val="center"/>
          </w:tcPr>
          <w:p w14:paraId="2632398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54739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66E2F5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8738077">
            <w:pPr>
              <w:widowControl/>
              <w:jc w:val="center"/>
              <w:textAlignment w:val="center"/>
              <w:rPr>
                <w:rFonts w:ascii="宋体" w:hAnsi="宋体" w:cs="宋体"/>
                <w:color w:val="000000"/>
                <w:sz w:val="24"/>
              </w:rPr>
            </w:pPr>
          </w:p>
        </w:tc>
      </w:tr>
      <w:tr w14:paraId="203E82C0">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36E72BC">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4A73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会议摄像机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D194E74">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科达TrueVixon HD120</w:t>
            </w:r>
          </w:p>
        </w:tc>
        <w:tc>
          <w:tcPr>
            <w:tcW w:w="285" w:type="pct"/>
            <w:tcBorders>
              <w:top w:val="single" w:color="000000" w:sz="4" w:space="0"/>
              <w:left w:val="single" w:color="000000" w:sz="4" w:space="0"/>
              <w:bottom w:val="single" w:color="000000" w:sz="4" w:space="0"/>
              <w:right w:val="single" w:color="000000" w:sz="4" w:space="0"/>
            </w:tcBorders>
            <w:vAlign w:val="center"/>
          </w:tcPr>
          <w:p w14:paraId="6758EE22">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508" w:type="pct"/>
            <w:tcBorders>
              <w:top w:val="single" w:color="000000" w:sz="4" w:space="0"/>
              <w:left w:val="single" w:color="000000" w:sz="4" w:space="0"/>
              <w:bottom w:val="single" w:color="000000" w:sz="4" w:space="0"/>
              <w:right w:val="single" w:color="000000" w:sz="4" w:space="0"/>
            </w:tcBorders>
            <w:vAlign w:val="center"/>
          </w:tcPr>
          <w:p w14:paraId="12AF903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CCE544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FDDEB2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D8647BB">
            <w:pPr>
              <w:widowControl/>
              <w:jc w:val="center"/>
              <w:textAlignment w:val="center"/>
              <w:rPr>
                <w:rFonts w:ascii="宋体" w:hAnsi="宋体" w:cs="宋体"/>
                <w:color w:val="000000"/>
                <w:sz w:val="24"/>
              </w:rPr>
            </w:pPr>
          </w:p>
        </w:tc>
      </w:tr>
      <w:tr w14:paraId="1923214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0F7040B">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5D2CAC0C">
            <w:pPr>
              <w:widowControl/>
              <w:jc w:val="center"/>
              <w:textAlignment w:val="center"/>
              <w:rPr>
                <w:rFonts w:ascii="宋体" w:hAnsi="宋体" w:cs="宋体"/>
                <w:color w:val="000000"/>
                <w:sz w:val="24"/>
              </w:rPr>
            </w:pPr>
            <w:r>
              <w:rPr>
                <w:rFonts w:hint="eastAsia" w:ascii="宋体" w:hAnsi="宋体" w:cs="宋体"/>
                <w:color w:val="000000"/>
                <w:kern w:val="0"/>
                <w:sz w:val="24"/>
                <w:lang w:bidi="ar"/>
              </w:rPr>
              <w:t>桌面会议终端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E21574D">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科达KDV1000</w:t>
            </w:r>
          </w:p>
        </w:tc>
        <w:tc>
          <w:tcPr>
            <w:tcW w:w="285" w:type="pct"/>
            <w:tcBorders>
              <w:top w:val="single" w:color="000000" w:sz="4" w:space="0"/>
              <w:left w:val="single" w:color="000000" w:sz="4" w:space="0"/>
              <w:bottom w:val="single" w:color="000000" w:sz="4" w:space="0"/>
              <w:right w:val="single" w:color="000000" w:sz="4" w:space="0"/>
            </w:tcBorders>
            <w:vAlign w:val="center"/>
          </w:tcPr>
          <w:p w14:paraId="73E1353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1DD8501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A142A1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6643E1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288E534">
            <w:pPr>
              <w:widowControl/>
              <w:jc w:val="center"/>
              <w:textAlignment w:val="center"/>
              <w:rPr>
                <w:rFonts w:ascii="宋体" w:hAnsi="宋体" w:cs="宋体"/>
                <w:color w:val="000000"/>
                <w:sz w:val="24"/>
              </w:rPr>
            </w:pPr>
          </w:p>
        </w:tc>
      </w:tr>
      <w:tr w14:paraId="23707C13">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73852DB">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8A47D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2载频基站</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C83134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85" w:type="pct"/>
            <w:tcBorders>
              <w:top w:val="single" w:color="000000" w:sz="4" w:space="0"/>
              <w:left w:val="single" w:color="000000" w:sz="4" w:space="0"/>
              <w:bottom w:val="single" w:color="000000" w:sz="4" w:space="0"/>
              <w:right w:val="single" w:color="000000" w:sz="4" w:space="0"/>
            </w:tcBorders>
            <w:vAlign w:val="center"/>
          </w:tcPr>
          <w:p w14:paraId="293D5CD6">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508" w:type="pct"/>
            <w:tcBorders>
              <w:top w:val="single" w:color="000000" w:sz="4" w:space="0"/>
              <w:left w:val="single" w:color="000000" w:sz="4" w:space="0"/>
              <w:bottom w:val="single" w:color="000000" w:sz="4" w:space="0"/>
              <w:right w:val="single" w:color="000000" w:sz="4" w:space="0"/>
            </w:tcBorders>
            <w:vAlign w:val="center"/>
          </w:tcPr>
          <w:p w14:paraId="18DB1AC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A59E5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D5960E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98A0F2C">
            <w:pPr>
              <w:widowControl/>
              <w:jc w:val="center"/>
              <w:textAlignment w:val="center"/>
              <w:rPr>
                <w:rFonts w:ascii="宋体" w:hAnsi="宋体" w:cs="宋体"/>
                <w:color w:val="000000"/>
                <w:sz w:val="24"/>
              </w:rPr>
            </w:pPr>
          </w:p>
        </w:tc>
      </w:tr>
      <w:tr w14:paraId="4BF6CBE4">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6B7ECC9">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E8FC95F">
            <w:pPr>
              <w:widowControl/>
              <w:jc w:val="center"/>
              <w:textAlignment w:val="center"/>
              <w:rPr>
                <w:rFonts w:ascii="宋体" w:hAnsi="宋体" w:cs="宋体"/>
                <w:color w:val="000000"/>
                <w:sz w:val="24"/>
              </w:rPr>
            </w:pPr>
            <w:r>
              <w:rPr>
                <w:rFonts w:hint="eastAsia" w:ascii="宋体" w:hAnsi="宋体" w:cs="宋体"/>
                <w:color w:val="000000"/>
                <w:kern w:val="0"/>
                <w:sz w:val="24"/>
                <w:lang w:bidi="ar"/>
              </w:rPr>
              <w:t>调度台</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E40402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85" w:type="pct"/>
            <w:tcBorders>
              <w:top w:val="single" w:color="000000" w:sz="4" w:space="0"/>
              <w:left w:val="single" w:color="000000" w:sz="4" w:space="0"/>
              <w:bottom w:val="single" w:color="000000" w:sz="4" w:space="0"/>
              <w:right w:val="single" w:color="000000" w:sz="4" w:space="0"/>
            </w:tcBorders>
            <w:vAlign w:val="center"/>
          </w:tcPr>
          <w:p w14:paraId="7EEF257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4E7D42B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8C480F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E7D97F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705A535">
            <w:pPr>
              <w:widowControl/>
              <w:jc w:val="center"/>
              <w:textAlignment w:val="center"/>
              <w:rPr>
                <w:rFonts w:ascii="宋体" w:hAnsi="宋体" w:cs="宋体"/>
                <w:color w:val="000000"/>
                <w:sz w:val="24"/>
              </w:rPr>
            </w:pPr>
          </w:p>
        </w:tc>
      </w:tr>
      <w:tr w14:paraId="255C36C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4E15DCD">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5D198D22">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直放站1+4</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EC8ECB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85" w:type="pct"/>
            <w:tcBorders>
              <w:top w:val="single" w:color="000000" w:sz="4" w:space="0"/>
              <w:left w:val="single" w:color="000000" w:sz="4" w:space="0"/>
              <w:bottom w:val="single" w:color="000000" w:sz="4" w:space="0"/>
              <w:right w:val="single" w:color="000000" w:sz="4" w:space="0"/>
            </w:tcBorders>
            <w:vAlign w:val="center"/>
          </w:tcPr>
          <w:p w14:paraId="18056EF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vAlign w:val="center"/>
          </w:tcPr>
          <w:p w14:paraId="69D2163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E7394D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45A22F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F3DF07C">
            <w:pPr>
              <w:widowControl/>
              <w:jc w:val="center"/>
              <w:textAlignment w:val="center"/>
              <w:rPr>
                <w:rFonts w:ascii="宋体" w:hAnsi="宋体" w:cs="宋体"/>
                <w:color w:val="000000"/>
                <w:sz w:val="24"/>
              </w:rPr>
            </w:pPr>
          </w:p>
        </w:tc>
      </w:tr>
      <w:tr w14:paraId="6023C8B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04D2EBF">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04AE074">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直放站1+2</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B83D04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85" w:type="pct"/>
            <w:tcBorders>
              <w:top w:val="single" w:color="000000" w:sz="4" w:space="0"/>
              <w:left w:val="single" w:color="000000" w:sz="4" w:space="0"/>
              <w:bottom w:val="single" w:color="000000" w:sz="4" w:space="0"/>
              <w:right w:val="single" w:color="000000" w:sz="4" w:space="0"/>
            </w:tcBorders>
            <w:vAlign w:val="center"/>
          </w:tcPr>
          <w:p w14:paraId="42A6FE3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0DAE6D8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6B6C60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04DB1C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B92C71C">
            <w:pPr>
              <w:widowControl/>
              <w:jc w:val="center"/>
              <w:textAlignment w:val="center"/>
              <w:rPr>
                <w:rFonts w:ascii="宋体" w:hAnsi="宋体" w:cs="宋体"/>
                <w:color w:val="000000"/>
                <w:sz w:val="24"/>
              </w:rPr>
            </w:pPr>
          </w:p>
        </w:tc>
      </w:tr>
      <w:tr w14:paraId="1A42DFA7">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8D5A383">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6828960">
            <w:pPr>
              <w:widowControl/>
              <w:jc w:val="center"/>
              <w:textAlignment w:val="center"/>
              <w:rPr>
                <w:rFonts w:ascii="宋体" w:hAnsi="宋体" w:cs="宋体"/>
                <w:color w:val="000000"/>
                <w:sz w:val="24"/>
              </w:rPr>
            </w:pPr>
            <w:r>
              <w:rPr>
                <w:rFonts w:hint="eastAsia" w:ascii="宋体" w:hAnsi="宋体" w:cs="宋体"/>
                <w:color w:val="000000"/>
                <w:kern w:val="0"/>
                <w:sz w:val="24"/>
                <w:lang w:bidi="ar"/>
              </w:rPr>
              <w:t>操作显示器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604D82D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海康DS-D5022FL</w:t>
            </w:r>
          </w:p>
        </w:tc>
        <w:tc>
          <w:tcPr>
            <w:tcW w:w="285" w:type="pct"/>
            <w:tcBorders>
              <w:top w:val="single" w:color="000000" w:sz="4" w:space="0"/>
              <w:left w:val="single" w:color="000000" w:sz="4" w:space="0"/>
              <w:bottom w:val="single" w:color="000000" w:sz="4" w:space="0"/>
              <w:right w:val="single" w:color="000000" w:sz="4" w:space="0"/>
            </w:tcBorders>
            <w:vAlign w:val="center"/>
          </w:tcPr>
          <w:p w14:paraId="58C8289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2A022B2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CC8CC7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1CBEA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AC3A43B">
            <w:pPr>
              <w:widowControl/>
              <w:jc w:val="center"/>
              <w:textAlignment w:val="center"/>
              <w:rPr>
                <w:rFonts w:ascii="宋体" w:hAnsi="宋体" w:cs="宋体"/>
                <w:color w:val="000000"/>
                <w:sz w:val="24"/>
              </w:rPr>
            </w:pPr>
          </w:p>
        </w:tc>
      </w:tr>
      <w:tr w14:paraId="2E89697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8CDBC6B">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55728CF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22A02E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海康IS-VSE3000-3948</w:t>
            </w:r>
          </w:p>
        </w:tc>
        <w:tc>
          <w:tcPr>
            <w:tcW w:w="285" w:type="pct"/>
            <w:tcBorders>
              <w:top w:val="single" w:color="000000" w:sz="4" w:space="0"/>
              <w:left w:val="single" w:color="000000" w:sz="4" w:space="0"/>
              <w:bottom w:val="single" w:color="000000" w:sz="4" w:space="0"/>
              <w:right w:val="single" w:color="000000" w:sz="4" w:space="0"/>
            </w:tcBorders>
            <w:vAlign w:val="center"/>
          </w:tcPr>
          <w:p w14:paraId="6A638EB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3251A04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6B858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55F98E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B89A6B5">
            <w:pPr>
              <w:widowControl/>
              <w:jc w:val="center"/>
              <w:textAlignment w:val="center"/>
              <w:rPr>
                <w:rFonts w:ascii="宋体" w:hAnsi="宋体" w:cs="宋体"/>
                <w:color w:val="000000"/>
                <w:sz w:val="24"/>
              </w:rPr>
            </w:pPr>
          </w:p>
        </w:tc>
      </w:tr>
      <w:tr w14:paraId="32FDFF43">
        <w:tblPrEx>
          <w:tblCellMar>
            <w:top w:w="0" w:type="dxa"/>
            <w:left w:w="108" w:type="dxa"/>
            <w:bottom w:w="0" w:type="dxa"/>
            <w:right w:w="108" w:type="dxa"/>
          </w:tblCellMar>
        </w:tblPrEx>
        <w:trPr>
          <w:trHeight w:val="52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AC1393B">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F0E3FB4">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交换机光模块</w:t>
            </w:r>
          </w:p>
        </w:tc>
        <w:tc>
          <w:tcPr>
            <w:tcW w:w="1138" w:type="pct"/>
            <w:tcBorders>
              <w:top w:val="single" w:color="000000" w:sz="4" w:space="0"/>
              <w:left w:val="single" w:color="000000" w:sz="4" w:space="0"/>
              <w:bottom w:val="single" w:color="000000" w:sz="4" w:space="0"/>
              <w:right w:val="single" w:color="000000" w:sz="4" w:space="0"/>
            </w:tcBorders>
            <w:vAlign w:val="center"/>
          </w:tcPr>
          <w:p w14:paraId="586579C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海康GSFP-LX-SM1310-10-BIDI/GSFP-LX-S1-M1550-10-BIDI</w:t>
            </w:r>
          </w:p>
        </w:tc>
        <w:tc>
          <w:tcPr>
            <w:tcW w:w="285" w:type="pct"/>
            <w:tcBorders>
              <w:top w:val="single" w:color="000000" w:sz="4" w:space="0"/>
              <w:left w:val="single" w:color="000000" w:sz="4" w:space="0"/>
              <w:bottom w:val="single" w:color="000000" w:sz="4" w:space="0"/>
              <w:right w:val="single" w:color="000000" w:sz="4" w:space="0"/>
            </w:tcBorders>
            <w:vAlign w:val="center"/>
          </w:tcPr>
          <w:p w14:paraId="6C568DF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2887789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E70DD4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4B7564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A1AF276">
            <w:pPr>
              <w:widowControl/>
              <w:jc w:val="center"/>
              <w:textAlignment w:val="center"/>
              <w:rPr>
                <w:rFonts w:ascii="宋体" w:hAnsi="宋体" w:cs="宋体"/>
                <w:color w:val="000000"/>
                <w:sz w:val="24"/>
              </w:rPr>
            </w:pPr>
          </w:p>
        </w:tc>
      </w:tr>
      <w:tr w14:paraId="717FB62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E54F063">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CA4BED3">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控制键盘</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6F727B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海康DS-1100K</w:t>
            </w:r>
          </w:p>
        </w:tc>
        <w:tc>
          <w:tcPr>
            <w:tcW w:w="285" w:type="pct"/>
            <w:tcBorders>
              <w:top w:val="single" w:color="000000" w:sz="4" w:space="0"/>
              <w:left w:val="single" w:color="000000" w:sz="4" w:space="0"/>
              <w:bottom w:val="single" w:color="000000" w:sz="4" w:space="0"/>
              <w:right w:val="single" w:color="000000" w:sz="4" w:space="0"/>
            </w:tcBorders>
            <w:vAlign w:val="center"/>
          </w:tcPr>
          <w:p w14:paraId="3D66A4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4B77A09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D2653C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D6F862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0254CF7">
            <w:pPr>
              <w:widowControl/>
              <w:jc w:val="center"/>
              <w:textAlignment w:val="center"/>
              <w:rPr>
                <w:rFonts w:ascii="宋体" w:hAnsi="宋体" w:cs="宋体"/>
                <w:color w:val="000000"/>
                <w:sz w:val="24"/>
              </w:rPr>
            </w:pPr>
          </w:p>
        </w:tc>
      </w:tr>
      <w:tr w14:paraId="621D542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6E0C02D">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7DD3C38">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视频解码器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358C31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海康DS-6410HD-T</w:t>
            </w:r>
          </w:p>
        </w:tc>
        <w:tc>
          <w:tcPr>
            <w:tcW w:w="285" w:type="pct"/>
            <w:tcBorders>
              <w:top w:val="single" w:color="000000" w:sz="4" w:space="0"/>
              <w:left w:val="single" w:color="000000" w:sz="4" w:space="0"/>
              <w:bottom w:val="single" w:color="000000" w:sz="4" w:space="0"/>
              <w:right w:val="single" w:color="000000" w:sz="4" w:space="0"/>
            </w:tcBorders>
            <w:vAlign w:val="center"/>
          </w:tcPr>
          <w:p w14:paraId="33AB35D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20DAB2D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154496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FBAF5C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D7CA373">
            <w:pPr>
              <w:widowControl/>
              <w:jc w:val="center"/>
              <w:textAlignment w:val="center"/>
              <w:rPr>
                <w:rFonts w:ascii="宋体" w:hAnsi="宋体" w:cs="宋体"/>
                <w:color w:val="000000"/>
                <w:sz w:val="24"/>
              </w:rPr>
            </w:pPr>
          </w:p>
        </w:tc>
      </w:tr>
      <w:tr w14:paraId="694C5320">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494CB45">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D0DA798">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4E25A9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中瑞科技</w:t>
            </w:r>
          </w:p>
        </w:tc>
        <w:tc>
          <w:tcPr>
            <w:tcW w:w="285" w:type="pct"/>
            <w:tcBorders>
              <w:top w:val="single" w:color="000000" w:sz="4" w:space="0"/>
              <w:left w:val="single" w:color="000000" w:sz="4" w:space="0"/>
              <w:bottom w:val="single" w:color="000000" w:sz="4" w:space="0"/>
              <w:right w:val="single" w:color="000000" w:sz="4" w:space="0"/>
            </w:tcBorders>
            <w:vAlign w:val="center"/>
          </w:tcPr>
          <w:p w14:paraId="4E0D85CD">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508" w:type="pct"/>
            <w:tcBorders>
              <w:top w:val="single" w:color="000000" w:sz="4" w:space="0"/>
              <w:left w:val="single" w:color="000000" w:sz="4" w:space="0"/>
              <w:bottom w:val="single" w:color="000000" w:sz="4" w:space="0"/>
              <w:right w:val="single" w:color="000000" w:sz="4" w:space="0"/>
            </w:tcBorders>
            <w:vAlign w:val="center"/>
          </w:tcPr>
          <w:p w14:paraId="1154CC1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8FE10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47CC7C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601EF6D">
            <w:pPr>
              <w:widowControl/>
              <w:jc w:val="center"/>
              <w:textAlignment w:val="center"/>
              <w:rPr>
                <w:rFonts w:ascii="宋体" w:hAnsi="宋体" w:cs="宋体"/>
                <w:color w:val="000000"/>
                <w:sz w:val="24"/>
              </w:rPr>
            </w:pPr>
          </w:p>
        </w:tc>
      </w:tr>
      <w:tr w14:paraId="2D3DEDC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4FACBE0">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F990AB1">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报警服务器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5085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曙光</w:t>
            </w:r>
          </w:p>
        </w:tc>
        <w:tc>
          <w:tcPr>
            <w:tcW w:w="285" w:type="pct"/>
            <w:tcBorders>
              <w:top w:val="single" w:color="000000" w:sz="4" w:space="0"/>
              <w:left w:val="single" w:color="000000" w:sz="4" w:space="0"/>
              <w:bottom w:val="single" w:color="000000" w:sz="4" w:space="0"/>
              <w:right w:val="single" w:color="000000" w:sz="4" w:space="0"/>
            </w:tcBorders>
            <w:vAlign w:val="center"/>
          </w:tcPr>
          <w:p w14:paraId="53D8B6C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33978FE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457EB9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417FE0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29CA791">
            <w:pPr>
              <w:widowControl/>
              <w:jc w:val="center"/>
              <w:textAlignment w:val="center"/>
              <w:rPr>
                <w:rFonts w:ascii="宋体" w:hAnsi="宋体" w:cs="宋体"/>
                <w:color w:val="000000"/>
                <w:sz w:val="24"/>
              </w:rPr>
            </w:pPr>
          </w:p>
        </w:tc>
      </w:tr>
      <w:tr w14:paraId="1B54410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41301AF">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B191975">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车辆检测器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4EED47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w:t>
            </w:r>
          </w:p>
        </w:tc>
        <w:tc>
          <w:tcPr>
            <w:tcW w:w="285" w:type="pct"/>
            <w:tcBorders>
              <w:top w:val="single" w:color="000000" w:sz="4" w:space="0"/>
              <w:left w:val="single" w:color="000000" w:sz="4" w:space="0"/>
              <w:bottom w:val="single" w:color="000000" w:sz="4" w:space="0"/>
              <w:right w:val="single" w:color="000000" w:sz="4" w:space="0"/>
            </w:tcBorders>
            <w:vAlign w:val="center"/>
          </w:tcPr>
          <w:p w14:paraId="50FCFCB7">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508" w:type="pct"/>
            <w:tcBorders>
              <w:top w:val="single" w:color="000000" w:sz="4" w:space="0"/>
              <w:left w:val="single" w:color="000000" w:sz="4" w:space="0"/>
              <w:bottom w:val="single" w:color="000000" w:sz="4" w:space="0"/>
              <w:right w:val="single" w:color="000000" w:sz="4" w:space="0"/>
            </w:tcBorders>
            <w:vAlign w:val="center"/>
          </w:tcPr>
          <w:p w14:paraId="6FDBB78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A9EA59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76BAA5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A5A0896">
            <w:pPr>
              <w:widowControl/>
              <w:jc w:val="center"/>
              <w:textAlignment w:val="center"/>
              <w:rPr>
                <w:rFonts w:ascii="宋体" w:hAnsi="宋体" w:cs="宋体"/>
                <w:color w:val="000000"/>
                <w:sz w:val="24"/>
              </w:rPr>
            </w:pPr>
          </w:p>
        </w:tc>
      </w:tr>
      <w:tr w14:paraId="00F2472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1A19116">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CFC9AA5">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F82C6EC">
            <w:pPr>
              <w:widowControl/>
              <w:jc w:val="center"/>
              <w:textAlignment w:val="center"/>
              <w:rPr>
                <w:rFonts w:ascii="宋体" w:hAnsi="宋体" w:cs="宋体"/>
                <w:color w:val="000000"/>
                <w:sz w:val="24"/>
              </w:rPr>
            </w:pPr>
            <w:r>
              <w:rPr>
                <w:rFonts w:hint="eastAsia" w:ascii="宋体" w:hAnsi="宋体" w:cs="宋体"/>
                <w:color w:val="000000"/>
                <w:kern w:val="0"/>
                <w:sz w:val="24"/>
                <w:lang w:bidi="ar"/>
              </w:rPr>
              <w:t>联通</w:t>
            </w:r>
          </w:p>
        </w:tc>
        <w:tc>
          <w:tcPr>
            <w:tcW w:w="285" w:type="pct"/>
            <w:tcBorders>
              <w:top w:val="single" w:color="000000" w:sz="4" w:space="0"/>
              <w:left w:val="single" w:color="000000" w:sz="4" w:space="0"/>
              <w:bottom w:val="single" w:color="000000" w:sz="4" w:space="0"/>
              <w:right w:val="single" w:color="000000" w:sz="4" w:space="0"/>
            </w:tcBorders>
            <w:vAlign w:val="center"/>
          </w:tcPr>
          <w:p w14:paraId="1181B1D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1CCB6B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9F5F6C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C94211E">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BF4189B">
            <w:pPr>
              <w:widowControl/>
              <w:jc w:val="center"/>
              <w:textAlignment w:val="center"/>
              <w:rPr>
                <w:rFonts w:ascii="宋体" w:hAnsi="宋体" w:cs="宋体"/>
                <w:color w:val="000000"/>
                <w:sz w:val="24"/>
              </w:rPr>
            </w:pPr>
          </w:p>
        </w:tc>
      </w:tr>
      <w:tr w14:paraId="2C9F28C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D7AB18E">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6E510BD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74CD9E9">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w:t>
            </w:r>
          </w:p>
        </w:tc>
        <w:tc>
          <w:tcPr>
            <w:tcW w:w="285" w:type="pct"/>
            <w:tcBorders>
              <w:top w:val="single" w:color="000000" w:sz="4" w:space="0"/>
              <w:left w:val="single" w:color="000000" w:sz="4" w:space="0"/>
              <w:bottom w:val="single" w:color="000000" w:sz="4" w:space="0"/>
              <w:right w:val="single" w:color="000000" w:sz="4" w:space="0"/>
            </w:tcBorders>
            <w:vAlign w:val="center"/>
          </w:tcPr>
          <w:p w14:paraId="2084333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46A3ECB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20BE98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4BDB17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BB7EFFD">
            <w:pPr>
              <w:widowControl/>
              <w:jc w:val="center"/>
              <w:textAlignment w:val="center"/>
              <w:rPr>
                <w:rFonts w:ascii="宋体" w:hAnsi="宋体" w:cs="宋体"/>
                <w:color w:val="000000"/>
                <w:sz w:val="24"/>
              </w:rPr>
            </w:pPr>
          </w:p>
        </w:tc>
      </w:tr>
      <w:tr w14:paraId="33C75FB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A67C56D">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0AF3B40B">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DD1A48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w:t>
            </w:r>
          </w:p>
        </w:tc>
        <w:tc>
          <w:tcPr>
            <w:tcW w:w="285" w:type="pct"/>
            <w:tcBorders>
              <w:top w:val="single" w:color="000000" w:sz="4" w:space="0"/>
              <w:left w:val="single" w:color="000000" w:sz="4" w:space="0"/>
              <w:bottom w:val="single" w:color="000000" w:sz="4" w:space="0"/>
              <w:right w:val="single" w:color="000000" w:sz="4" w:space="0"/>
            </w:tcBorders>
            <w:vAlign w:val="center"/>
          </w:tcPr>
          <w:p w14:paraId="40DDC5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508" w:type="pct"/>
            <w:tcBorders>
              <w:top w:val="single" w:color="000000" w:sz="4" w:space="0"/>
              <w:left w:val="single" w:color="000000" w:sz="4" w:space="0"/>
              <w:bottom w:val="single" w:color="000000" w:sz="4" w:space="0"/>
              <w:right w:val="single" w:color="000000" w:sz="4" w:space="0"/>
            </w:tcBorders>
            <w:vAlign w:val="center"/>
          </w:tcPr>
          <w:p w14:paraId="14A56AE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9FE990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A86EB3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984B408">
            <w:pPr>
              <w:widowControl/>
              <w:jc w:val="center"/>
              <w:textAlignment w:val="center"/>
              <w:rPr>
                <w:rFonts w:ascii="宋体" w:hAnsi="宋体" w:cs="宋体"/>
                <w:color w:val="000000"/>
                <w:sz w:val="24"/>
              </w:rPr>
            </w:pPr>
          </w:p>
        </w:tc>
      </w:tr>
      <w:tr w14:paraId="3ABA1F7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82C20B5">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0B2E8C00">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3F00CF9">
            <w:pPr>
              <w:widowControl/>
              <w:jc w:val="center"/>
              <w:textAlignment w:val="center"/>
              <w:rPr>
                <w:rFonts w:ascii="宋体" w:hAnsi="宋体" w:cs="宋体"/>
                <w:color w:val="000000"/>
                <w:sz w:val="24"/>
              </w:rPr>
            </w:pPr>
            <w:r>
              <w:rPr>
                <w:rFonts w:hint="eastAsia" w:ascii="宋体" w:hAnsi="宋体" w:cs="宋体"/>
                <w:color w:val="000000"/>
                <w:kern w:val="0"/>
                <w:sz w:val="24"/>
                <w:lang w:bidi="ar"/>
              </w:rPr>
              <w:t>普尔光电</w:t>
            </w:r>
          </w:p>
        </w:tc>
        <w:tc>
          <w:tcPr>
            <w:tcW w:w="285" w:type="pct"/>
            <w:tcBorders>
              <w:top w:val="single" w:color="000000" w:sz="4" w:space="0"/>
              <w:left w:val="single" w:color="000000" w:sz="4" w:space="0"/>
              <w:bottom w:val="single" w:color="000000" w:sz="4" w:space="0"/>
              <w:right w:val="single" w:color="000000" w:sz="4" w:space="0"/>
            </w:tcBorders>
            <w:vAlign w:val="center"/>
          </w:tcPr>
          <w:p w14:paraId="6559CDC8">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508" w:type="pct"/>
            <w:tcBorders>
              <w:top w:val="single" w:color="000000" w:sz="4" w:space="0"/>
              <w:left w:val="single" w:color="000000" w:sz="4" w:space="0"/>
              <w:bottom w:val="single" w:color="000000" w:sz="4" w:space="0"/>
              <w:right w:val="single" w:color="000000" w:sz="4" w:space="0"/>
            </w:tcBorders>
            <w:vAlign w:val="center"/>
          </w:tcPr>
          <w:p w14:paraId="083E3A3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F406E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6580F1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2D595C3">
            <w:pPr>
              <w:widowControl/>
              <w:jc w:val="center"/>
              <w:textAlignment w:val="center"/>
              <w:rPr>
                <w:rFonts w:ascii="宋体" w:hAnsi="宋体" w:cs="宋体"/>
                <w:color w:val="000000"/>
                <w:sz w:val="24"/>
              </w:rPr>
            </w:pPr>
          </w:p>
        </w:tc>
      </w:tr>
      <w:tr w14:paraId="4604FB43">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9B0D895">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6BA76191">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智能检测管理终端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47F9AED2">
            <w:pPr>
              <w:widowControl/>
              <w:jc w:val="center"/>
              <w:textAlignment w:val="center"/>
              <w:rPr>
                <w:rFonts w:ascii="宋体" w:hAnsi="宋体" w:cs="宋体"/>
                <w:color w:val="000000"/>
                <w:sz w:val="24"/>
              </w:rPr>
            </w:pPr>
            <w:r>
              <w:rPr>
                <w:rFonts w:hint="eastAsia" w:ascii="宋体" w:hAnsi="宋体" w:cs="宋体"/>
                <w:color w:val="000000"/>
                <w:kern w:val="0"/>
                <w:sz w:val="24"/>
                <w:lang w:bidi="ar"/>
              </w:rPr>
              <w:t>杭州海韵</w:t>
            </w:r>
          </w:p>
        </w:tc>
        <w:tc>
          <w:tcPr>
            <w:tcW w:w="285" w:type="pct"/>
            <w:tcBorders>
              <w:top w:val="single" w:color="000000" w:sz="4" w:space="0"/>
              <w:left w:val="single" w:color="000000" w:sz="4" w:space="0"/>
              <w:bottom w:val="single" w:color="000000" w:sz="4" w:space="0"/>
              <w:right w:val="single" w:color="000000" w:sz="4" w:space="0"/>
            </w:tcBorders>
            <w:vAlign w:val="center"/>
          </w:tcPr>
          <w:p w14:paraId="6874B272">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508" w:type="pct"/>
            <w:tcBorders>
              <w:top w:val="single" w:color="000000" w:sz="4" w:space="0"/>
              <w:left w:val="single" w:color="000000" w:sz="4" w:space="0"/>
              <w:bottom w:val="single" w:color="000000" w:sz="4" w:space="0"/>
              <w:right w:val="single" w:color="000000" w:sz="4" w:space="0"/>
            </w:tcBorders>
            <w:vAlign w:val="center"/>
          </w:tcPr>
          <w:p w14:paraId="47DFAB7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42FC5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E4F427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1229F61">
            <w:pPr>
              <w:widowControl/>
              <w:jc w:val="center"/>
              <w:textAlignment w:val="center"/>
              <w:rPr>
                <w:rFonts w:ascii="宋体" w:hAnsi="宋体" w:cs="宋体"/>
                <w:color w:val="000000"/>
                <w:sz w:val="24"/>
              </w:rPr>
            </w:pPr>
          </w:p>
        </w:tc>
      </w:tr>
      <w:tr w14:paraId="508156B6">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9E05575">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02EB1FC">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60FCC6A">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中瑞科技CXBG-1-PS/MC-IMC-SLL1L</w:t>
            </w:r>
          </w:p>
        </w:tc>
        <w:tc>
          <w:tcPr>
            <w:tcW w:w="285" w:type="pct"/>
            <w:tcBorders>
              <w:top w:val="single" w:color="000000" w:sz="4" w:space="0"/>
              <w:left w:val="single" w:color="000000" w:sz="4" w:space="0"/>
              <w:bottom w:val="single" w:color="000000" w:sz="4" w:space="0"/>
              <w:right w:val="single" w:color="000000" w:sz="4" w:space="0"/>
            </w:tcBorders>
            <w:vAlign w:val="center"/>
          </w:tcPr>
          <w:p w14:paraId="020446C8">
            <w:pPr>
              <w:widowControl/>
              <w:jc w:val="center"/>
              <w:textAlignment w:val="center"/>
              <w:rPr>
                <w:rFonts w:ascii="宋体" w:hAnsi="宋体" w:cs="宋体"/>
                <w:color w:val="000000"/>
                <w:sz w:val="24"/>
              </w:rPr>
            </w:pPr>
            <w:r>
              <w:rPr>
                <w:rFonts w:hint="eastAsia" w:ascii="宋体" w:hAnsi="宋体" w:cs="宋体"/>
                <w:color w:val="000000"/>
                <w:kern w:val="0"/>
                <w:sz w:val="24"/>
                <w:lang w:bidi="ar"/>
              </w:rPr>
              <w:t>371</w:t>
            </w:r>
          </w:p>
        </w:tc>
        <w:tc>
          <w:tcPr>
            <w:tcW w:w="508" w:type="pct"/>
            <w:tcBorders>
              <w:top w:val="single" w:color="000000" w:sz="4" w:space="0"/>
              <w:left w:val="single" w:color="000000" w:sz="4" w:space="0"/>
              <w:bottom w:val="single" w:color="000000" w:sz="4" w:space="0"/>
              <w:right w:val="single" w:color="000000" w:sz="4" w:space="0"/>
            </w:tcBorders>
            <w:vAlign w:val="center"/>
          </w:tcPr>
          <w:p w14:paraId="5696C20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3CD5EB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F80F395">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B6BEF0D">
            <w:pPr>
              <w:widowControl/>
              <w:jc w:val="center"/>
              <w:textAlignment w:val="center"/>
              <w:rPr>
                <w:rFonts w:ascii="宋体" w:hAnsi="宋体" w:cs="宋体"/>
                <w:color w:val="000000"/>
                <w:sz w:val="24"/>
              </w:rPr>
            </w:pPr>
          </w:p>
        </w:tc>
      </w:tr>
      <w:tr w14:paraId="66951A7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90345D2">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0DA82ED6">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单通道雷达</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0F72CCC">
            <w:pPr>
              <w:widowControl/>
              <w:jc w:val="center"/>
              <w:textAlignment w:val="center"/>
              <w:rPr>
                <w:rFonts w:ascii="宋体" w:hAnsi="宋体" w:cs="宋体"/>
                <w:color w:val="000000"/>
                <w:sz w:val="24"/>
              </w:rPr>
            </w:pPr>
            <w:r>
              <w:rPr>
                <w:rFonts w:hint="eastAsia" w:ascii="宋体" w:hAnsi="宋体" w:cs="宋体"/>
                <w:color w:val="000000"/>
                <w:kern w:val="0"/>
                <w:sz w:val="24"/>
                <w:lang w:bidi="ar"/>
              </w:rPr>
              <w:t>川速微波CSR—IN</w:t>
            </w:r>
          </w:p>
        </w:tc>
        <w:tc>
          <w:tcPr>
            <w:tcW w:w="285" w:type="pct"/>
            <w:tcBorders>
              <w:top w:val="single" w:color="000000" w:sz="4" w:space="0"/>
              <w:left w:val="single" w:color="000000" w:sz="4" w:space="0"/>
              <w:bottom w:val="single" w:color="000000" w:sz="4" w:space="0"/>
              <w:right w:val="single" w:color="000000" w:sz="4" w:space="0"/>
            </w:tcBorders>
            <w:vAlign w:val="center"/>
          </w:tcPr>
          <w:p w14:paraId="05F252EB">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508" w:type="pct"/>
            <w:tcBorders>
              <w:top w:val="single" w:color="000000" w:sz="4" w:space="0"/>
              <w:left w:val="single" w:color="000000" w:sz="4" w:space="0"/>
              <w:bottom w:val="single" w:color="000000" w:sz="4" w:space="0"/>
              <w:right w:val="single" w:color="000000" w:sz="4" w:space="0"/>
            </w:tcBorders>
            <w:vAlign w:val="center"/>
          </w:tcPr>
          <w:p w14:paraId="43A2192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044B9E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04094F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E96D653">
            <w:pPr>
              <w:widowControl/>
              <w:jc w:val="center"/>
              <w:textAlignment w:val="center"/>
              <w:rPr>
                <w:rFonts w:ascii="宋体" w:hAnsi="宋体" w:cs="宋体"/>
                <w:color w:val="000000"/>
                <w:sz w:val="24"/>
              </w:rPr>
            </w:pPr>
          </w:p>
        </w:tc>
      </w:tr>
      <w:tr w14:paraId="18574FF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61699DE">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787F29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569D13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华为RH2288H(KD)V5</w:t>
            </w:r>
          </w:p>
        </w:tc>
        <w:tc>
          <w:tcPr>
            <w:tcW w:w="285" w:type="pct"/>
            <w:tcBorders>
              <w:top w:val="single" w:color="000000" w:sz="4" w:space="0"/>
              <w:left w:val="single" w:color="000000" w:sz="4" w:space="0"/>
              <w:bottom w:val="single" w:color="000000" w:sz="4" w:space="0"/>
              <w:right w:val="single" w:color="000000" w:sz="4" w:space="0"/>
            </w:tcBorders>
            <w:vAlign w:val="center"/>
          </w:tcPr>
          <w:p w14:paraId="0CB0492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1712541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80CC01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12A927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ED83326">
            <w:pPr>
              <w:widowControl/>
              <w:jc w:val="center"/>
              <w:textAlignment w:val="center"/>
              <w:rPr>
                <w:rFonts w:ascii="宋体" w:hAnsi="宋体" w:cs="宋体"/>
                <w:color w:val="000000"/>
                <w:sz w:val="24"/>
              </w:rPr>
            </w:pPr>
          </w:p>
        </w:tc>
      </w:tr>
      <w:tr w14:paraId="1ED4C25C">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0167367">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0F234EB">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全景鹰眼相机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26E0BB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海康DS-2CD6924F-IS</w:t>
            </w:r>
          </w:p>
        </w:tc>
        <w:tc>
          <w:tcPr>
            <w:tcW w:w="285" w:type="pct"/>
            <w:tcBorders>
              <w:top w:val="single" w:color="000000" w:sz="4" w:space="0"/>
              <w:left w:val="single" w:color="000000" w:sz="4" w:space="0"/>
              <w:bottom w:val="single" w:color="000000" w:sz="4" w:space="0"/>
              <w:right w:val="single" w:color="000000" w:sz="4" w:space="0"/>
            </w:tcBorders>
            <w:vAlign w:val="center"/>
          </w:tcPr>
          <w:p w14:paraId="0C96F1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508" w:type="pct"/>
            <w:tcBorders>
              <w:top w:val="single" w:color="000000" w:sz="4" w:space="0"/>
              <w:left w:val="single" w:color="000000" w:sz="4" w:space="0"/>
              <w:bottom w:val="single" w:color="000000" w:sz="4" w:space="0"/>
              <w:right w:val="single" w:color="000000" w:sz="4" w:space="0"/>
            </w:tcBorders>
            <w:vAlign w:val="center"/>
          </w:tcPr>
          <w:p w14:paraId="4F08E89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43D93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88EB6A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1E65771">
            <w:pPr>
              <w:widowControl/>
              <w:jc w:val="center"/>
              <w:textAlignment w:val="center"/>
              <w:rPr>
                <w:rFonts w:ascii="宋体" w:hAnsi="宋体" w:cs="宋体"/>
                <w:color w:val="000000"/>
                <w:sz w:val="24"/>
              </w:rPr>
            </w:pPr>
          </w:p>
        </w:tc>
      </w:tr>
      <w:tr w14:paraId="08A2A4B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64F9169">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9DB776B">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FFCF51F">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科达CXBG-2-MC-K306</w:t>
            </w:r>
          </w:p>
        </w:tc>
        <w:tc>
          <w:tcPr>
            <w:tcW w:w="285" w:type="pct"/>
            <w:tcBorders>
              <w:top w:val="single" w:color="000000" w:sz="4" w:space="0"/>
              <w:left w:val="single" w:color="000000" w:sz="4" w:space="0"/>
              <w:bottom w:val="single" w:color="000000" w:sz="4" w:space="0"/>
              <w:right w:val="single" w:color="000000" w:sz="4" w:space="0"/>
            </w:tcBorders>
            <w:vAlign w:val="center"/>
          </w:tcPr>
          <w:p w14:paraId="576BE0DE">
            <w:pPr>
              <w:widowControl/>
              <w:jc w:val="center"/>
              <w:textAlignment w:val="center"/>
              <w:rPr>
                <w:rFonts w:ascii="宋体" w:hAnsi="宋体" w:cs="宋体"/>
                <w:color w:val="000000"/>
                <w:sz w:val="24"/>
              </w:rPr>
            </w:pPr>
            <w:r>
              <w:rPr>
                <w:rFonts w:hint="eastAsia" w:ascii="宋体" w:hAnsi="宋体" w:cs="宋体"/>
                <w:color w:val="000000"/>
                <w:kern w:val="0"/>
                <w:sz w:val="24"/>
                <w:lang w:bidi="ar"/>
              </w:rPr>
              <w:t>369</w:t>
            </w:r>
          </w:p>
        </w:tc>
        <w:tc>
          <w:tcPr>
            <w:tcW w:w="508" w:type="pct"/>
            <w:tcBorders>
              <w:top w:val="single" w:color="000000" w:sz="4" w:space="0"/>
              <w:left w:val="single" w:color="000000" w:sz="4" w:space="0"/>
              <w:bottom w:val="single" w:color="000000" w:sz="4" w:space="0"/>
              <w:right w:val="single" w:color="000000" w:sz="4" w:space="0"/>
            </w:tcBorders>
            <w:vAlign w:val="center"/>
          </w:tcPr>
          <w:p w14:paraId="2329124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486CA9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F5AA145">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FECF73D">
            <w:pPr>
              <w:widowControl/>
              <w:jc w:val="center"/>
              <w:textAlignment w:val="center"/>
              <w:rPr>
                <w:rFonts w:ascii="宋体" w:hAnsi="宋体" w:cs="宋体"/>
                <w:color w:val="000000"/>
                <w:sz w:val="24"/>
              </w:rPr>
            </w:pPr>
          </w:p>
        </w:tc>
      </w:tr>
      <w:tr w14:paraId="0FC25AF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4C39F13">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E45064C">
            <w:pPr>
              <w:widowControl/>
              <w:jc w:val="center"/>
              <w:textAlignment w:val="center"/>
              <w:rPr>
                <w:rFonts w:ascii="宋体" w:hAnsi="宋体" w:cs="宋体"/>
                <w:color w:val="000000"/>
                <w:sz w:val="24"/>
              </w:rPr>
            </w:pPr>
            <w:r>
              <w:rPr>
                <w:rFonts w:hint="eastAsia" w:ascii="宋体" w:hAnsi="宋体" w:cs="宋体"/>
                <w:color w:val="000000"/>
                <w:kern w:val="0"/>
                <w:sz w:val="24"/>
                <w:lang w:bidi="ar"/>
              </w:rPr>
              <w:t>违法相机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4EB3141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海康iDS-TCV900-EF/50</w:t>
            </w:r>
          </w:p>
        </w:tc>
        <w:tc>
          <w:tcPr>
            <w:tcW w:w="285" w:type="pct"/>
            <w:tcBorders>
              <w:top w:val="single" w:color="000000" w:sz="4" w:space="0"/>
              <w:left w:val="single" w:color="000000" w:sz="4" w:space="0"/>
              <w:bottom w:val="single" w:color="000000" w:sz="4" w:space="0"/>
              <w:right w:val="single" w:color="000000" w:sz="4" w:space="0"/>
            </w:tcBorders>
            <w:vAlign w:val="center"/>
          </w:tcPr>
          <w:p w14:paraId="45E50FCF">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508" w:type="pct"/>
            <w:tcBorders>
              <w:top w:val="single" w:color="000000" w:sz="4" w:space="0"/>
              <w:left w:val="single" w:color="000000" w:sz="4" w:space="0"/>
              <w:bottom w:val="single" w:color="000000" w:sz="4" w:space="0"/>
              <w:right w:val="single" w:color="000000" w:sz="4" w:space="0"/>
            </w:tcBorders>
            <w:vAlign w:val="center"/>
          </w:tcPr>
          <w:p w14:paraId="47FAB62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7B1AE2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17F099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52298F5">
            <w:pPr>
              <w:widowControl/>
              <w:jc w:val="center"/>
              <w:textAlignment w:val="center"/>
              <w:rPr>
                <w:rFonts w:ascii="宋体" w:hAnsi="宋体" w:cs="宋体"/>
                <w:color w:val="000000"/>
                <w:sz w:val="24"/>
              </w:rPr>
            </w:pPr>
          </w:p>
        </w:tc>
      </w:tr>
      <w:tr w14:paraId="0EA6B29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DBBB21F">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4A90643">
            <w:pPr>
              <w:widowControl/>
              <w:jc w:val="center"/>
              <w:textAlignment w:val="center"/>
              <w:rPr>
                <w:rFonts w:ascii="宋体" w:hAnsi="宋体" w:cs="宋体"/>
                <w:color w:val="000000"/>
                <w:sz w:val="24"/>
              </w:rPr>
            </w:pPr>
            <w:r>
              <w:rPr>
                <w:rFonts w:hint="eastAsia" w:ascii="宋体" w:hAnsi="宋体" w:cs="宋体"/>
                <w:color w:val="000000"/>
                <w:kern w:val="0"/>
                <w:sz w:val="24"/>
                <w:lang w:bidi="ar"/>
              </w:rPr>
              <w:t>星光级球机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B5A5E7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海康DS-2DF8231IW-A</w:t>
            </w:r>
          </w:p>
        </w:tc>
        <w:tc>
          <w:tcPr>
            <w:tcW w:w="285" w:type="pct"/>
            <w:tcBorders>
              <w:top w:val="single" w:color="000000" w:sz="4" w:space="0"/>
              <w:left w:val="single" w:color="000000" w:sz="4" w:space="0"/>
              <w:bottom w:val="single" w:color="000000" w:sz="4" w:space="0"/>
              <w:right w:val="single" w:color="000000" w:sz="4" w:space="0"/>
            </w:tcBorders>
            <w:vAlign w:val="center"/>
          </w:tcPr>
          <w:p w14:paraId="57C3C9AD">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508" w:type="pct"/>
            <w:tcBorders>
              <w:top w:val="single" w:color="000000" w:sz="4" w:space="0"/>
              <w:left w:val="single" w:color="000000" w:sz="4" w:space="0"/>
              <w:bottom w:val="single" w:color="000000" w:sz="4" w:space="0"/>
              <w:right w:val="single" w:color="000000" w:sz="4" w:space="0"/>
            </w:tcBorders>
            <w:vAlign w:val="center"/>
          </w:tcPr>
          <w:p w14:paraId="2131A38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07D939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117C79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FEFB681">
            <w:pPr>
              <w:widowControl/>
              <w:jc w:val="center"/>
              <w:textAlignment w:val="center"/>
              <w:rPr>
                <w:rFonts w:ascii="宋体" w:hAnsi="宋体" w:cs="宋体"/>
                <w:color w:val="000000"/>
                <w:sz w:val="24"/>
              </w:rPr>
            </w:pPr>
          </w:p>
        </w:tc>
      </w:tr>
      <w:tr w14:paraId="6A56DB60">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0A63BFA">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B7E119D">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一体化抓拍主机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53AE9B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海康iDS-TCV900-EF/50</w:t>
            </w:r>
          </w:p>
        </w:tc>
        <w:tc>
          <w:tcPr>
            <w:tcW w:w="285" w:type="pct"/>
            <w:tcBorders>
              <w:top w:val="single" w:color="000000" w:sz="4" w:space="0"/>
              <w:left w:val="single" w:color="000000" w:sz="4" w:space="0"/>
              <w:bottom w:val="single" w:color="000000" w:sz="4" w:space="0"/>
              <w:right w:val="single" w:color="000000" w:sz="4" w:space="0"/>
            </w:tcBorders>
            <w:vAlign w:val="center"/>
          </w:tcPr>
          <w:p w14:paraId="211F0E8D">
            <w:pPr>
              <w:widowControl/>
              <w:jc w:val="center"/>
              <w:textAlignment w:val="center"/>
              <w:rPr>
                <w:rFonts w:ascii="宋体" w:hAnsi="宋体" w:cs="宋体"/>
                <w:color w:val="000000"/>
                <w:sz w:val="24"/>
              </w:rPr>
            </w:pPr>
            <w:r>
              <w:rPr>
                <w:rFonts w:hint="eastAsia" w:ascii="宋体" w:hAnsi="宋体" w:cs="宋体"/>
                <w:color w:val="000000"/>
                <w:kern w:val="0"/>
                <w:sz w:val="24"/>
                <w:lang w:bidi="ar"/>
              </w:rPr>
              <w:t>349</w:t>
            </w:r>
          </w:p>
        </w:tc>
        <w:tc>
          <w:tcPr>
            <w:tcW w:w="508" w:type="pct"/>
            <w:tcBorders>
              <w:top w:val="single" w:color="000000" w:sz="4" w:space="0"/>
              <w:left w:val="single" w:color="000000" w:sz="4" w:space="0"/>
              <w:bottom w:val="single" w:color="000000" w:sz="4" w:space="0"/>
              <w:right w:val="single" w:color="000000" w:sz="4" w:space="0"/>
            </w:tcBorders>
            <w:vAlign w:val="center"/>
          </w:tcPr>
          <w:p w14:paraId="389AAE3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594AE1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5F26AD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75349BE">
            <w:pPr>
              <w:widowControl/>
              <w:jc w:val="center"/>
              <w:textAlignment w:val="center"/>
              <w:rPr>
                <w:rFonts w:ascii="宋体" w:hAnsi="宋体" w:cs="宋体"/>
                <w:color w:val="000000"/>
                <w:sz w:val="24"/>
              </w:rPr>
            </w:pPr>
          </w:p>
        </w:tc>
      </w:tr>
      <w:tr w14:paraId="765FE2F9">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A822EE0">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814BCC5">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高点全景摄像机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9F30DD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海康iDS-2VP812-A253-D</w:t>
            </w:r>
          </w:p>
        </w:tc>
        <w:tc>
          <w:tcPr>
            <w:tcW w:w="285" w:type="pct"/>
            <w:tcBorders>
              <w:top w:val="single" w:color="000000" w:sz="4" w:space="0"/>
              <w:left w:val="single" w:color="000000" w:sz="4" w:space="0"/>
              <w:bottom w:val="single" w:color="000000" w:sz="4" w:space="0"/>
              <w:right w:val="single" w:color="000000" w:sz="4" w:space="0"/>
            </w:tcBorders>
            <w:vAlign w:val="center"/>
          </w:tcPr>
          <w:p w14:paraId="0CFFB04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6FF59EA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8D0BE1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C0D59E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5EB0044">
            <w:pPr>
              <w:widowControl/>
              <w:jc w:val="center"/>
              <w:textAlignment w:val="center"/>
              <w:rPr>
                <w:rFonts w:ascii="宋体" w:hAnsi="宋体" w:cs="宋体"/>
                <w:color w:val="000000"/>
                <w:sz w:val="24"/>
              </w:rPr>
            </w:pPr>
          </w:p>
        </w:tc>
      </w:tr>
      <w:tr w14:paraId="6FC9981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D60500E">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568364E">
            <w:pPr>
              <w:widowControl/>
              <w:jc w:val="center"/>
              <w:textAlignment w:val="center"/>
              <w:rPr>
                <w:rFonts w:ascii="宋体" w:hAnsi="宋体" w:cs="宋体"/>
                <w:color w:val="000000"/>
                <w:sz w:val="24"/>
              </w:rPr>
            </w:pPr>
            <w:r>
              <w:rPr>
                <w:rFonts w:hint="eastAsia" w:ascii="宋体" w:hAnsi="宋体" w:cs="宋体"/>
                <w:color w:val="000000"/>
                <w:kern w:val="0"/>
                <w:sz w:val="24"/>
                <w:lang w:bidi="ar"/>
              </w:rPr>
              <w:t>驱离设备</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C513397">
            <w:pPr>
              <w:widowControl/>
              <w:jc w:val="center"/>
              <w:textAlignment w:val="center"/>
              <w:rPr>
                <w:rFonts w:ascii="宋体" w:hAnsi="宋体" w:cs="宋体"/>
                <w:color w:val="000000"/>
                <w:sz w:val="24"/>
              </w:rPr>
            </w:pPr>
            <w:r>
              <w:rPr>
                <w:rFonts w:hint="eastAsia" w:ascii="宋体" w:hAnsi="宋体" w:cs="宋体"/>
                <w:color w:val="000000"/>
                <w:kern w:val="0"/>
                <w:sz w:val="24"/>
                <w:lang w:bidi="ar"/>
              </w:rPr>
              <w:t>派斯顿PA-USB250W6P</w:t>
            </w:r>
          </w:p>
        </w:tc>
        <w:tc>
          <w:tcPr>
            <w:tcW w:w="285" w:type="pct"/>
            <w:tcBorders>
              <w:top w:val="single" w:color="000000" w:sz="4" w:space="0"/>
              <w:left w:val="single" w:color="000000" w:sz="4" w:space="0"/>
              <w:bottom w:val="single" w:color="000000" w:sz="4" w:space="0"/>
              <w:right w:val="single" w:color="000000" w:sz="4" w:space="0"/>
            </w:tcBorders>
            <w:vAlign w:val="center"/>
          </w:tcPr>
          <w:p w14:paraId="58FF253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17AA531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09CE2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144D70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CAA45E8">
            <w:pPr>
              <w:widowControl/>
              <w:jc w:val="center"/>
              <w:textAlignment w:val="center"/>
              <w:rPr>
                <w:rFonts w:ascii="宋体" w:hAnsi="宋体" w:cs="宋体"/>
                <w:color w:val="000000"/>
                <w:sz w:val="24"/>
              </w:rPr>
            </w:pPr>
          </w:p>
        </w:tc>
      </w:tr>
      <w:tr w14:paraId="742024E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DA1008E">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576C4FD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视频存储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6D5D0FC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海康DS-9616N-M8</w:t>
            </w:r>
          </w:p>
        </w:tc>
        <w:tc>
          <w:tcPr>
            <w:tcW w:w="285" w:type="pct"/>
            <w:tcBorders>
              <w:top w:val="single" w:color="000000" w:sz="4" w:space="0"/>
              <w:left w:val="single" w:color="000000" w:sz="4" w:space="0"/>
              <w:bottom w:val="single" w:color="000000" w:sz="4" w:space="0"/>
              <w:right w:val="single" w:color="000000" w:sz="4" w:space="0"/>
            </w:tcBorders>
            <w:vAlign w:val="center"/>
          </w:tcPr>
          <w:p w14:paraId="4F3FBB6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D867F6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492587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D5CD57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8D905C4">
            <w:pPr>
              <w:widowControl/>
              <w:jc w:val="center"/>
              <w:textAlignment w:val="center"/>
              <w:rPr>
                <w:rFonts w:ascii="宋体" w:hAnsi="宋体" w:cs="宋体"/>
                <w:color w:val="000000"/>
                <w:sz w:val="24"/>
              </w:rPr>
            </w:pPr>
          </w:p>
        </w:tc>
      </w:tr>
      <w:tr w14:paraId="21063607">
        <w:tblPrEx>
          <w:tblCellMar>
            <w:top w:w="0" w:type="dxa"/>
            <w:left w:w="108" w:type="dxa"/>
            <w:bottom w:w="0" w:type="dxa"/>
            <w:right w:w="108" w:type="dxa"/>
          </w:tblCellMar>
        </w:tblPrEx>
        <w:trPr>
          <w:trHeight w:val="2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1925A814">
            <w:pPr>
              <w:widowControl/>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99BFFA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4FB62BE9">
            <w:pPr>
              <w:widowControl/>
              <w:jc w:val="center"/>
              <w:textAlignment w:val="center"/>
              <w:rPr>
                <w:rFonts w:ascii="宋体" w:hAnsi="宋体" w:cs="宋体"/>
                <w:color w:val="000000"/>
                <w:sz w:val="24"/>
              </w:rPr>
            </w:pPr>
            <w:r>
              <w:rPr>
                <w:rFonts w:hint="eastAsia" w:ascii="宋体" w:hAnsi="宋体" w:cs="宋体"/>
                <w:color w:val="000000"/>
                <w:kern w:val="0"/>
                <w:sz w:val="24"/>
                <w:lang w:bidi="ar"/>
              </w:rPr>
              <w:t>万兆交换机</w:t>
            </w:r>
          </w:p>
        </w:tc>
        <w:tc>
          <w:tcPr>
            <w:tcW w:w="285" w:type="pct"/>
            <w:tcBorders>
              <w:top w:val="single" w:color="000000" w:sz="4" w:space="0"/>
              <w:left w:val="single" w:color="000000" w:sz="4" w:space="0"/>
              <w:bottom w:val="single" w:color="000000" w:sz="4" w:space="0"/>
              <w:right w:val="single" w:color="000000" w:sz="4" w:space="0"/>
            </w:tcBorders>
            <w:vAlign w:val="center"/>
          </w:tcPr>
          <w:p w14:paraId="4EAB570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15C60EA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497981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66D983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264928B">
            <w:pPr>
              <w:widowControl/>
              <w:jc w:val="center"/>
              <w:textAlignment w:val="center"/>
              <w:rPr>
                <w:rFonts w:ascii="宋体" w:hAnsi="宋体" w:cs="宋体"/>
                <w:color w:val="000000"/>
                <w:sz w:val="24"/>
              </w:rPr>
            </w:pPr>
          </w:p>
        </w:tc>
      </w:tr>
      <w:tr w14:paraId="03CB896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6152259F">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9FF8A4D">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38F62B7">
            <w:pPr>
              <w:widowControl/>
              <w:jc w:val="center"/>
              <w:textAlignment w:val="center"/>
              <w:rPr>
                <w:rFonts w:ascii="宋体" w:hAnsi="宋体" w:cs="宋体"/>
                <w:color w:val="000000"/>
                <w:sz w:val="24"/>
              </w:rPr>
            </w:pPr>
            <w:r>
              <w:rPr>
                <w:rFonts w:hint="eastAsia" w:ascii="宋体" w:hAnsi="宋体" w:cs="宋体"/>
                <w:color w:val="000000"/>
                <w:kern w:val="0"/>
                <w:sz w:val="24"/>
                <w:lang w:bidi="ar"/>
              </w:rPr>
              <w:t>3.5寸，7200转，3TB存储专用硬盘</w:t>
            </w:r>
          </w:p>
        </w:tc>
        <w:tc>
          <w:tcPr>
            <w:tcW w:w="285" w:type="pct"/>
            <w:tcBorders>
              <w:top w:val="single" w:color="000000" w:sz="4" w:space="0"/>
              <w:left w:val="single" w:color="000000" w:sz="4" w:space="0"/>
              <w:bottom w:val="single" w:color="000000" w:sz="4" w:space="0"/>
              <w:right w:val="single" w:color="000000" w:sz="4" w:space="0"/>
            </w:tcBorders>
            <w:vAlign w:val="center"/>
          </w:tcPr>
          <w:p w14:paraId="788F3FDC">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508" w:type="pct"/>
            <w:tcBorders>
              <w:top w:val="single" w:color="000000" w:sz="4" w:space="0"/>
              <w:left w:val="single" w:color="000000" w:sz="4" w:space="0"/>
              <w:bottom w:val="single" w:color="000000" w:sz="4" w:space="0"/>
              <w:right w:val="single" w:color="000000" w:sz="4" w:space="0"/>
            </w:tcBorders>
            <w:vAlign w:val="center"/>
          </w:tcPr>
          <w:p w14:paraId="5B7927D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B47EAE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1D6A98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7A67E81">
            <w:pPr>
              <w:widowControl/>
              <w:jc w:val="center"/>
              <w:textAlignment w:val="center"/>
              <w:rPr>
                <w:rFonts w:ascii="宋体" w:hAnsi="宋体" w:cs="宋体"/>
                <w:color w:val="000000"/>
                <w:sz w:val="24"/>
              </w:rPr>
            </w:pPr>
          </w:p>
        </w:tc>
      </w:tr>
      <w:tr w14:paraId="3F7A9CD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6292221">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1209" w:type="pct"/>
            <w:tcBorders>
              <w:top w:val="single" w:color="000000" w:sz="4" w:space="0"/>
              <w:left w:val="single" w:color="000000" w:sz="4" w:space="0"/>
              <w:bottom w:val="single" w:color="000000" w:sz="4" w:space="0"/>
              <w:right w:val="single" w:color="000000" w:sz="4" w:space="0"/>
            </w:tcBorders>
            <w:vAlign w:val="center"/>
          </w:tcPr>
          <w:p w14:paraId="34DDFBCF">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环保卡口</w:t>
            </w:r>
          </w:p>
        </w:tc>
        <w:tc>
          <w:tcPr>
            <w:tcW w:w="1138" w:type="pct"/>
            <w:tcBorders>
              <w:top w:val="single" w:color="000000" w:sz="4" w:space="0"/>
              <w:left w:val="single" w:color="000000" w:sz="4" w:space="0"/>
              <w:bottom w:val="single" w:color="000000" w:sz="4" w:space="0"/>
              <w:right w:val="single" w:color="000000" w:sz="4" w:space="0"/>
            </w:tcBorders>
            <w:vAlign w:val="center"/>
          </w:tcPr>
          <w:p w14:paraId="56B604D2">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iDS-TCV900-DJFM</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FB42779">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508" w:type="pct"/>
            <w:tcBorders>
              <w:top w:val="single" w:color="000000" w:sz="4" w:space="0"/>
              <w:left w:val="single" w:color="000000" w:sz="4" w:space="0"/>
              <w:bottom w:val="single" w:color="000000" w:sz="4" w:space="0"/>
              <w:right w:val="single" w:color="000000" w:sz="4" w:space="0"/>
            </w:tcBorders>
            <w:vAlign w:val="center"/>
          </w:tcPr>
          <w:p w14:paraId="725EAF8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D8D850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441814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22DEFA0">
            <w:pPr>
              <w:widowControl/>
              <w:jc w:val="center"/>
              <w:textAlignment w:val="center"/>
              <w:rPr>
                <w:rFonts w:ascii="宋体" w:hAnsi="宋体" w:cs="宋体"/>
                <w:color w:val="000000"/>
                <w:sz w:val="24"/>
              </w:rPr>
            </w:pPr>
          </w:p>
        </w:tc>
      </w:tr>
      <w:tr w14:paraId="7FF924C3">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258CB35">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1209" w:type="pct"/>
            <w:tcBorders>
              <w:top w:val="single" w:color="000000" w:sz="4" w:space="0"/>
              <w:left w:val="single" w:color="000000" w:sz="4" w:space="0"/>
              <w:bottom w:val="single" w:color="000000" w:sz="4" w:space="0"/>
              <w:right w:val="single" w:color="000000" w:sz="4" w:space="0"/>
            </w:tcBorders>
            <w:vAlign w:val="center"/>
          </w:tcPr>
          <w:p w14:paraId="3F1C389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三合一补光灯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3706F928">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CXBG-2-MC-DS-TL3000B-CI</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F90DAB0">
            <w:pPr>
              <w:widowControl/>
              <w:jc w:val="center"/>
              <w:textAlignment w:val="center"/>
              <w:rPr>
                <w:rFonts w:ascii="宋体" w:hAnsi="宋体" w:cs="宋体"/>
                <w:color w:val="000000"/>
                <w:sz w:val="24"/>
              </w:rPr>
            </w:pPr>
            <w:r>
              <w:rPr>
                <w:rFonts w:hint="eastAsia" w:ascii="宋体" w:hAnsi="宋体" w:cs="宋体"/>
                <w:color w:val="000000"/>
                <w:kern w:val="0"/>
                <w:sz w:val="24"/>
                <w:lang w:bidi="ar"/>
              </w:rPr>
              <w:t>191</w:t>
            </w:r>
          </w:p>
        </w:tc>
        <w:tc>
          <w:tcPr>
            <w:tcW w:w="508" w:type="pct"/>
            <w:tcBorders>
              <w:top w:val="single" w:color="000000" w:sz="4" w:space="0"/>
              <w:left w:val="single" w:color="000000" w:sz="4" w:space="0"/>
              <w:bottom w:val="single" w:color="000000" w:sz="4" w:space="0"/>
              <w:right w:val="single" w:color="000000" w:sz="4" w:space="0"/>
            </w:tcBorders>
            <w:vAlign w:val="center"/>
          </w:tcPr>
          <w:p w14:paraId="5111730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A6DE32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AF063F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B7C2872">
            <w:pPr>
              <w:widowControl/>
              <w:jc w:val="center"/>
              <w:textAlignment w:val="center"/>
              <w:rPr>
                <w:rFonts w:ascii="宋体" w:hAnsi="宋体" w:cs="宋体"/>
                <w:color w:val="000000"/>
                <w:sz w:val="24"/>
              </w:rPr>
            </w:pPr>
          </w:p>
        </w:tc>
      </w:tr>
      <w:tr w14:paraId="5401B4A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9FE9D48">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1209" w:type="pct"/>
            <w:tcBorders>
              <w:top w:val="single" w:color="000000" w:sz="4" w:space="0"/>
              <w:left w:val="single" w:color="000000" w:sz="4" w:space="0"/>
              <w:bottom w:val="single" w:color="000000" w:sz="4" w:space="0"/>
              <w:right w:val="single" w:color="000000" w:sz="4" w:space="0"/>
            </w:tcBorders>
            <w:vAlign w:val="center"/>
          </w:tcPr>
          <w:p w14:paraId="5F2396F3">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7559AF1A">
            <w:pPr>
              <w:widowControl/>
              <w:jc w:val="center"/>
              <w:textAlignment w:val="center"/>
              <w:rPr>
                <w:rFonts w:ascii="宋体" w:hAnsi="宋体" w:cs="宋体"/>
                <w:color w:val="000000"/>
                <w:sz w:val="24"/>
              </w:rPr>
            </w:pPr>
            <w:r>
              <w:rPr>
                <w:rFonts w:hint="eastAsia" w:ascii="宋体" w:hAnsi="宋体" w:cs="宋体"/>
                <w:color w:val="000000"/>
                <w:kern w:val="0"/>
                <w:sz w:val="24"/>
                <w:lang w:bidi="ar"/>
              </w:rPr>
              <w:t>DS-8664N-I16</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403120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32E7D91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4F564C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0F667E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BB9B772">
            <w:pPr>
              <w:widowControl/>
              <w:jc w:val="center"/>
              <w:textAlignment w:val="center"/>
              <w:rPr>
                <w:rFonts w:ascii="宋体" w:hAnsi="宋体" w:cs="宋体"/>
                <w:color w:val="000000"/>
                <w:sz w:val="24"/>
              </w:rPr>
            </w:pPr>
          </w:p>
        </w:tc>
      </w:tr>
      <w:tr w14:paraId="0CEBDE3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C975123">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1209" w:type="pct"/>
            <w:tcBorders>
              <w:top w:val="single" w:color="000000" w:sz="4" w:space="0"/>
              <w:left w:val="single" w:color="000000" w:sz="4" w:space="0"/>
              <w:bottom w:val="single" w:color="000000" w:sz="4" w:space="0"/>
              <w:right w:val="single" w:color="000000" w:sz="4" w:space="0"/>
            </w:tcBorders>
            <w:vAlign w:val="center"/>
          </w:tcPr>
          <w:p w14:paraId="78A69FC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6DC57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S5720S-28X-LI-AC</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47D3C0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70DB28B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D23D22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B567D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D91D714">
            <w:pPr>
              <w:widowControl/>
              <w:jc w:val="center"/>
              <w:textAlignment w:val="center"/>
              <w:rPr>
                <w:rFonts w:ascii="宋体" w:hAnsi="宋体" w:cs="宋体"/>
                <w:color w:val="000000"/>
                <w:sz w:val="24"/>
              </w:rPr>
            </w:pPr>
          </w:p>
        </w:tc>
      </w:tr>
      <w:tr w14:paraId="7396A39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9FF7A2F">
            <w:pPr>
              <w:widowControl/>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1209" w:type="pct"/>
            <w:tcBorders>
              <w:top w:val="single" w:color="000000" w:sz="4" w:space="0"/>
              <w:left w:val="single" w:color="000000" w:sz="4" w:space="0"/>
              <w:bottom w:val="single" w:color="000000" w:sz="4" w:space="0"/>
              <w:right w:val="single" w:color="000000" w:sz="4" w:space="0"/>
            </w:tcBorders>
            <w:vAlign w:val="center"/>
          </w:tcPr>
          <w:p w14:paraId="7E9959E2">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智能机箱</w:t>
            </w:r>
          </w:p>
        </w:tc>
        <w:tc>
          <w:tcPr>
            <w:tcW w:w="1138" w:type="pct"/>
            <w:tcBorders>
              <w:top w:val="single" w:color="000000" w:sz="4" w:space="0"/>
              <w:left w:val="single" w:color="000000" w:sz="4" w:space="0"/>
              <w:bottom w:val="single" w:color="000000" w:sz="4" w:space="0"/>
              <w:right w:val="single" w:color="000000" w:sz="4" w:space="0"/>
            </w:tcBorders>
            <w:vAlign w:val="center"/>
          </w:tcPr>
          <w:p w14:paraId="7732623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02B41FC">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508" w:type="pct"/>
            <w:tcBorders>
              <w:top w:val="single" w:color="000000" w:sz="4" w:space="0"/>
              <w:left w:val="single" w:color="000000" w:sz="4" w:space="0"/>
              <w:bottom w:val="single" w:color="000000" w:sz="4" w:space="0"/>
              <w:right w:val="single" w:color="000000" w:sz="4" w:space="0"/>
            </w:tcBorders>
            <w:vAlign w:val="center"/>
          </w:tcPr>
          <w:p w14:paraId="5E61DC8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EAE925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E93520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02AB101">
            <w:pPr>
              <w:widowControl/>
              <w:jc w:val="center"/>
              <w:textAlignment w:val="center"/>
              <w:rPr>
                <w:rFonts w:ascii="宋体" w:hAnsi="宋体" w:cs="宋体"/>
                <w:color w:val="000000"/>
                <w:sz w:val="24"/>
              </w:rPr>
            </w:pPr>
          </w:p>
        </w:tc>
      </w:tr>
      <w:tr w14:paraId="17EB82E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74F9D94">
            <w:pPr>
              <w:widowControl/>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1209" w:type="pct"/>
            <w:tcBorders>
              <w:top w:val="single" w:color="000000" w:sz="4" w:space="0"/>
              <w:left w:val="single" w:color="000000" w:sz="4" w:space="0"/>
              <w:bottom w:val="single" w:color="000000" w:sz="4" w:space="0"/>
              <w:right w:val="single" w:color="000000" w:sz="4" w:space="0"/>
            </w:tcBorders>
            <w:vAlign w:val="center"/>
          </w:tcPr>
          <w:p w14:paraId="708C1400">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1AC56EB7">
            <w:pPr>
              <w:widowControl/>
              <w:jc w:val="center"/>
              <w:textAlignment w:val="center"/>
              <w:rPr>
                <w:rFonts w:ascii="宋体" w:hAnsi="宋体" w:cs="宋体"/>
                <w:color w:val="000000"/>
                <w:sz w:val="24"/>
              </w:rPr>
            </w:pPr>
            <w:r>
              <w:rPr>
                <w:rFonts w:hint="eastAsia" w:ascii="宋体" w:hAnsi="宋体" w:cs="宋体"/>
                <w:color w:val="000000"/>
                <w:kern w:val="0"/>
                <w:sz w:val="24"/>
                <w:lang w:bidi="ar"/>
              </w:rPr>
              <w:t>链路复用点位，百兆</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BD55B03">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508" w:type="pct"/>
            <w:tcBorders>
              <w:top w:val="single" w:color="000000" w:sz="4" w:space="0"/>
              <w:left w:val="single" w:color="000000" w:sz="4" w:space="0"/>
              <w:bottom w:val="single" w:color="000000" w:sz="4" w:space="0"/>
              <w:right w:val="single" w:color="000000" w:sz="4" w:space="0"/>
            </w:tcBorders>
            <w:vAlign w:val="center"/>
          </w:tcPr>
          <w:p w14:paraId="7816392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D89CC3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DA7C7D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969FB16">
            <w:pPr>
              <w:widowControl/>
              <w:jc w:val="center"/>
              <w:textAlignment w:val="center"/>
              <w:rPr>
                <w:rFonts w:ascii="宋体" w:hAnsi="宋体" w:cs="宋体"/>
                <w:color w:val="000000"/>
                <w:sz w:val="24"/>
              </w:rPr>
            </w:pPr>
          </w:p>
        </w:tc>
      </w:tr>
      <w:tr w14:paraId="0AF532A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393A0C6">
            <w:pPr>
              <w:widowControl/>
              <w:jc w:val="center"/>
              <w:textAlignment w:val="center"/>
              <w:rPr>
                <w:rFonts w:ascii="宋体" w:hAnsi="宋体" w:cs="宋体"/>
                <w:color w:val="000000"/>
                <w:sz w:val="24"/>
              </w:rPr>
            </w:pPr>
            <w:r>
              <w:rPr>
                <w:rFonts w:hint="eastAsia" w:ascii="宋体" w:hAnsi="宋体" w:cs="宋体"/>
                <w:color w:val="000000"/>
                <w:kern w:val="0"/>
                <w:sz w:val="24"/>
                <w:lang w:bidi="ar"/>
              </w:rPr>
              <w:t>87</w:t>
            </w:r>
          </w:p>
        </w:tc>
        <w:tc>
          <w:tcPr>
            <w:tcW w:w="1209" w:type="pct"/>
            <w:tcBorders>
              <w:top w:val="single" w:color="000000" w:sz="4" w:space="0"/>
              <w:left w:val="single" w:color="000000" w:sz="4" w:space="0"/>
              <w:bottom w:val="single" w:color="000000" w:sz="4" w:space="0"/>
              <w:right w:val="single" w:color="000000" w:sz="4" w:space="0"/>
            </w:tcBorders>
            <w:vAlign w:val="center"/>
          </w:tcPr>
          <w:p w14:paraId="052592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室外显示设备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27E1EE4A">
            <w:pPr>
              <w:widowControl/>
              <w:jc w:val="center"/>
              <w:textAlignment w:val="center"/>
              <w:rPr>
                <w:rFonts w:ascii="宋体" w:hAnsi="宋体" w:cs="宋体"/>
                <w:color w:val="000000"/>
                <w:sz w:val="24"/>
              </w:rPr>
            </w:pPr>
            <w:r>
              <w:rPr>
                <w:rFonts w:hint="eastAsia" w:ascii="宋体" w:hAnsi="宋体" w:cs="宋体"/>
                <w:color w:val="000000"/>
                <w:kern w:val="0"/>
                <w:sz w:val="24"/>
                <w:lang w:bidi="ar"/>
              </w:rPr>
              <w:t>YDBZ-0-B-HKYD-100/WG</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1E14D30">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508" w:type="pct"/>
            <w:tcBorders>
              <w:top w:val="single" w:color="000000" w:sz="4" w:space="0"/>
              <w:left w:val="single" w:color="000000" w:sz="4" w:space="0"/>
              <w:bottom w:val="single" w:color="000000" w:sz="4" w:space="0"/>
              <w:right w:val="single" w:color="000000" w:sz="4" w:space="0"/>
            </w:tcBorders>
            <w:vAlign w:val="center"/>
          </w:tcPr>
          <w:p w14:paraId="067D312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6D1761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725B33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7123B68">
            <w:pPr>
              <w:widowControl/>
              <w:jc w:val="center"/>
              <w:textAlignment w:val="center"/>
              <w:rPr>
                <w:rFonts w:ascii="宋体" w:hAnsi="宋体" w:cs="宋体"/>
                <w:color w:val="000000"/>
                <w:sz w:val="24"/>
              </w:rPr>
            </w:pPr>
          </w:p>
        </w:tc>
      </w:tr>
      <w:tr w14:paraId="1313EA6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8B0507C">
            <w:pPr>
              <w:widowControl/>
              <w:jc w:val="center"/>
              <w:textAlignment w:val="center"/>
              <w:rPr>
                <w:rFonts w:ascii="宋体" w:hAnsi="宋体" w:cs="宋体"/>
                <w:color w:val="000000"/>
                <w:sz w:val="24"/>
              </w:rPr>
            </w:pPr>
            <w:r>
              <w:rPr>
                <w:rFonts w:hint="eastAsia" w:ascii="宋体" w:hAnsi="宋体" w:cs="宋体"/>
                <w:color w:val="000000"/>
                <w:kern w:val="0"/>
                <w:sz w:val="24"/>
                <w:lang w:bidi="ar"/>
              </w:rPr>
              <w:t>88</w:t>
            </w:r>
          </w:p>
        </w:tc>
        <w:tc>
          <w:tcPr>
            <w:tcW w:w="1209" w:type="pct"/>
            <w:tcBorders>
              <w:top w:val="single" w:color="000000" w:sz="4" w:space="0"/>
              <w:left w:val="single" w:color="000000" w:sz="4" w:space="0"/>
              <w:bottom w:val="single" w:color="000000" w:sz="4" w:space="0"/>
              <w:right w:val="single" w:color="000000" w:sz="4" w:space="0"/>
            </w:tcBorders>
            <w:vAlign w:val="center"/>
          </w:tcPr>
          <w:p w14:paraId="345DD486">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发送卡</w:t>
            </w:r>
          </w:p>
        </w:tc>
        <w:tc>
          <w:tcPr>
            <w:tcW w:w="1138" w:type="pct"/>
            <w:tcBorders>
              <w:top w:val="single" w:color="000000" w:sz="4" w:space="0"/>
              <w:left w:val="single" w:color="000000" w:sz="4" w:space="0"/>
              <w:bottom w:val="single" w:color="000000" w:sz="4" w:space="0"/>
              <w:right w:val="single" w:color="000000" w:sz="4" w:space="0"/>
            </w:tcBorders>
            <w:vAlign w:val="center"/>
          </w:tcPr>
          <w:p w14:paraId="4EBACBC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DS-TVL000-0-7</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36A14AA">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single" w:color="000000" w:sz="4" w:space="0"/>
              <w:bottom w:val="single" w:color="000000" w:sz="4" w:space="0"/>
              <w:right w:val="single" w:color="000000" w:sz="4" w:space="0"/>
            </w:tcBorders>
            <w:vAlign w:val="center"/>
          </w:tcPr>
          <w:p w14:paraId="0BC9810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A38AB5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FF16E0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DBC8CBE">
            <w:pPr>
              <w:widowControl/>
              <w:jc w:val="center"/>
              <w:textAlignment w:val="center"/>
              <w:rPr>
                <w:rFonts w:ascii="宋体" w:hAnsi="宋体" w:cs="宋体"/>
                <w:color w:val="000000"/>
                <w:sz w:val="24"/>
              </w:rPr>
            </w:pPr>
          </w:p>
        </w:tc>
      </w:tr>
      <w:tr w14:paraId="72EA8D9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ED4EAD9">
            <w:pPr>
              <w:widowControl/>
              <w:jc w:val="center"/>
              <w:textAlignment w:val="center"/>
              <w:rPr>
                <w:rFonts w:ascii="宋体" w:hAnsi="宋体" w:cs="宋体"/>
                <w:color w:val="000000"/>
                <w:sz w:val="24"/>
              </w:rPr>
            </w:pPr>
            <w:r>
              <w:rPr>
                <w:rFonts w:hint="eastAsia" w:ascii="宋体" w:hAnsi="宋体" w:cs="宋体"/>
                <w:color w:val="000000"/>
                <w:kern w:val="0"/>
                <w:sz w:val="24"/>
                <w:lang w:bidi="ar"/>
              </w:rPr>
              <w:t>89</w:t>
            </w:r>
          </w:p>
        </w:tc>
        <w:tc>
          <w:tcPr>
            <w:tcW w:w="1209" w:type="pct"/>
            <w:tcBorders>
              <w:top w:val="single" w:color="000000" w:sz="4" w:space="0"/>
              <w:left w:val="single" w:color="000000" w:sz="4" w:space="0"/>
              <w:bottom w:val="single" w:color="000000" w:sz="4" w:space="0"/>
              <w:right w:val="single" w:color="000000" w:sz="4" w:space="0"/>
            </w:tcBorders>
            <w:vAlign w:val="center"/>
          </w:tcPr>
          <w:p w14:paraId="7C2BD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时钟校时服务器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62844ED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B2884B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290F6FC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3397D9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B97B74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8811597">
            <w:pPr>
              <w:widowControl/>
              <w:jc w:val="center"/>
              <w:textAlignment w:val="center"/>
              <w:rPr>
                <w:rFonts w:ascii="宋体" w:hAnsi="宋体" w:cs="宋体"/>
                <w:color w:val="000000"/>
                <w:sz w:val="24"/>
              </w:rPr>
            </w:pPr>
          </w:p>
        </w:tc>
      </w:tr>
      <w:tr w14:paraId="4066AF6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2075CB4">
            <w:pPr>
              <w:widowControl/>
              <w:jc w:val="center"/>
              <w:textAlignment w:val="center"/>
              <w:rPr>
                <w:rFonts w:ascii="宋体" w:hAnsi="宋体" w:cs="宋体"/>
                <w:color w:val="000000"/>
                <w:sz w:val="24"/>
              </w:rPr>
            </w:pPr>
            <w:r>
              <w:rPr>
                <w:rFonts w:hint="eastAsia" w:ascii="宋体" w:hAnsi="宋体" w:cs="宋体"/>
                <w:color w:val="000000"/>
                <w:kern w:val="0"/>
                <w:sz w:val="24"/>
                <w:lang w:bidi="ar"/>
              </w:rPr>
              <w:t>90</w:t>
            </w:r>
          </w:p>
        </w:tc>
        <w:tc>
          <w:tcPr>
            <w:tcW w:w="1209" w:type="pct"/>
            <w:tcBorders>
              <w:top w:val="single" w:color="000000" w:sz="4" w:space="0"/>
              <w:left w:val="single" w:color="000000" w:sz="4" w:space="0"/>
              <w:bottom w:val="single" w:color="000000" w:sz="4" w:space="0"/>
              <w:right w:val="single" w:color="000000" w:sz="4" w:space="0"/>
            </w:tcBorders>
            <w:vAlign w:val="center"/>
          </w:tcPr>
          <w:p w14:paraId="523C4997">
            <w:pPr>
              <w:widowControl/>
              <w:jc w:val="center"/>
              <w:textAlignment w:val="center"/>
              <w:rPr>
                <w:rFonts w:ascii="宋体" w:hAnsi="宋体" w:cs="宋体"/>
                <w:color w:val="000000"/>
                <w:sz w:val="24"/>
              </w:rPr>
            </w:pPr>
            <w:r>
              <w:rPr>
                <w:rFonts w:hint="eastAsia" w:ascii="宋体" w:hAnsi="宋体" w:cs="宋体"/>
                <w:color w:val="000000"/>
                <w:kern w:val="0"/>
                <w:sz w:val="24"/>
                <w:lang w:bidi="ar"/>
              </w:rPr>
              <w:t>便携式车载监控</w:t>
            </w:r>
          </w:p>
        </w:tc>
        <w:tc>
          <w:tcPr>
            <w:tcW w:w="1138" w:type="pct"/>
            <w:tcBorders>
              <w:top w:val="single" w:color="000000" w:sz="4" w:space="0"/>
              <w:left w:val="single" w:color="000000" w:sz="4" w:space="0"/>
              <w:bottom w:val="single" w:color="000000" w:sz="4" w:space="0"/>
              <w:right w:val="single" w:color="000000" w:sz="4" w:space="0"/>
            </w:tcBorders>
            <w:vAlign w:val="center"/>
          </w:tcPr>
          <w:p w14:paraId="16218B75">
            <w:pPr>
              <w:widowControl/>
              <w:jc w:val="center"/>
              <w:textAlignment w:val="center"/>
              <w:rPr>
                <w:rFonts w:ascii="宋体" w:hAnsi="宋体" w:cs="宋体"/>
                <w:color w:val="000000"/>
                <w:sz w:val="24"/>
              </w:rPr>
            </w:pPr>
            <w:r>
              <w:rPr>
                <w:rFonts w:hint="eastAsia" w:ascii="宋体" w:hAnsi="宋体" w:cs="宋体"/>
                <w:color w:val="000000"/>
                <w:kern w:val="0"/>
                <w:sz w:val="24"/>
                <w:lang w:bidi="ar"/>
              </w:rPr>
              <w:t>DS-MH6171-S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D692A8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6B6433B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3E253C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0818E2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9985F67">
            <w:pPr>
              <w:widowControl/>
              <w:jc w:val="center"/>
              <w:textAlignment w:val="center"/>
              <w:rPr>
                <w:rFonts w:ascii="宋体" w:hAnsi="宋体" w:cs="宋体"/>
                <w:color w:val="000000"/>
                <w:sz w:val="24"/>
              </w:rPr>
            </w:pPr>
          </w:p>
        </w:tc>
      </w:tr>
      <w:tr w14:paraId="15F878E4">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69E2775">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1209" w:type="pct"/>
            <w:tcBorders>
              <w:top w:val="single" w:color="000000" w:sz="4" w:space="0"/>
              <w:left w:val="single" w:color="000000" w:sz="4" w:space="0"/>
              <w:bottom w:val="single" w:color="000000" w:sz="4" w:space="0"/>
              <w:right w:val="single" w:color="000000" w:sz="4" w:space="0"/>
            </w:tcBorders>
            <w:vAlign w:val="center"/>
          </w:tcPr>
          <w:p w14:paraId="28D42E1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事件检测抓拍单元</w:t>
            </w:r>
          </w:p>
        </w:tc>
        <w:tc>
          <w:tcPr>
            <w:tcW w:w="1138" w:type="pct"/>
            <w:tcBorders>
              <w:top w:val="single" w:color="000000" w:sz="4" w:space="0"/>
              <w:left w:val="single" w:color="000000" w:sz="4" w:space="0"/>
              <w:bottom w:val="single" w:color="000000" w:sz="4" w:space="0"/>
              <w:right w:val="single" w:color="000000" w:sz="4" w:space="0"/>
            </w:tcBorders>
            <w:vAlign w:val="center"/>
          </w:tcPr>
          <w:p w14:paraId="52AB3E0A">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iDS-TCV900-DJTS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7982ED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08" w:type="pct"/>
            <w:tcBorders>
              <w:top w:val="single" w:color="000000" w:sz="4" w:space="0"/>
              <w:left w:val="single" w:color="000000" w:sz="4" w:space="0"/>
              <w:bottom w:val="single" w:color="000000" w:sz="4" w:space="0"/>
              <w:right w:val="single" w:color="000000" w:sz="4" w:space="0"/>
            </w:tcBorders>
            <w:vAlign w:val="center"/>
          </w:tcPr>
          <w:p w14:paraId="2980CE4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3F617C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EBBF9D5">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0BE65C1">
            <w:pPr>
              <w:widowControl/>
              <w:jc w:val="center"/>
              <w:textAlignment w:val="center"/>
              <w:rPr>
                <w:rFonts w:ascii="宋体" w:hAnsi="宋体" w:cs="宋体"/>
                <w:color w:val="000000"/>
                <w:sz w:val="24"/>
              </w:rPr>
            </w:pPr>
          </w:p>
        </w:tc>
      </w:tr>
      <w:tr w14:paraId="09B780F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F8352D0">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1209" w:type="pct"/>
            <w:tcBorders>
              <w:top w:val="single" w:color="000000" w:sz="4" w:space="0"/>
              <w:left w:val="single" w:color="000000" w:sz="4" w:space="0"/>
              <w:bottom w:val="single" w:color="000000" w:sz="4" w:space="0"/>
              <w:right w:val="single" w:color="000000" w:sz="4" w:space="0"/>
            </w:tcBorders>
            <w:vAlign w:val="center"/>
          </w:tcPr>
          <w:p w14:paraId="6A99379D">
            <w:pPr>
              <w:widowControl/>
              <w:jc w:val="center"/>
              <w:textAlignment w:val="center"/>
              <w:rPr>
                <w:rFonts w:ascii="宋体" w:hAnsi="宋体" w:cs="宋体"/>
                <w:color w:val="000000"/>
                <w:sz w:val="24"/>
              </w:rPr>
            </w:pPr>
            <w:r>
              <w:rPr>
                <w:rFonts w:hint="eastAsia" w:ascii="宋体" w:hAnsi="宋体" w:cs="宋体"/>
                <w:color w:val="000000"/>
                <w:kern w:val="0"/>
                <w:sz w:val="24"/>
                <w:lang w:bidi="ar"/>
              </w:rPr>
              <w:t>终端服务</w:t>
            </w:r>
          </w:p>
        </w:tc>
        <w:tc>
          <w:tcPr>
            <w:tcW w:w="1138" w:type="pct"/>
            <w:tcBorders>
              <w:top w:val="single" w:color="000000" w:sz="4" w:space="0"/>
              <w:left w:val="single" w:color="000000" w:sz="4" w:space="0"/>
              <w:bottom w:val="single" w:color="000000" w:sz="4" w:space="0"/>
              <w:right w:val="single" w:color="000000" w:sz="4" w:space="0"/>
            </w:tcBorders>
            <w:vAlign w:val="center"/>
          </w:tcPr>
          <w:p w14:paraId="303B2B4D">
            <w:pPr>
              <w:widowControl/>
              <w:jc w:val="center"/>
              <w:textAlignment w:val="center"/>
              <w:rPr>
                <w:rFonts w:ascii="宋体" w:hAnsi="宋体" w:cs="宋体"/>
                <w:color w:val="000000"/>
                <w:sz w:val="24"/>
              </w:rPr>
            </w:pPr>
            <w:r>
              <w:rPr>
                <w:rFonts w:hint="eastAsia" w:ascii="宋体" w:hAnsi="宋体" w:cs="宋体"/>
                <w:color w:val="000000"/>
                <w:kern w:val="0"/>
                <w:sz w:val="24"/>
                <w:lang w:bidi="ar"/>
              </w:rPr>
              <w:t>HT-AI-TEES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87C6969">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508" w:type="pct"/>
            <w:tcBorders>
              <w:top w:val="single" w:color="000000" w:sz="4" w:space="0"/>
              <w:left w:val="single" w:color="000000" w:sz="4" w:space="0"/>
              <w:bottom w:val="single" w:color="000000" w:sz="4" w:space="0"/>
              <w:right w:val="single" w:color="000000" w:sz="4" w:space="0"/>
            </w:tcBorders>
            <w:vAlign w:val="center"/>
          </w:tcPr>
          <w:p w14:paraId="4B08CF3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E5E295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EC19B3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0346047">
            <w:pPr>
              <w:widowControl/>
              <w:jc w:val="center"/>
              <w:textAlignment w:val="center"/>
              <w:rPr>
                <w:rFonts w:ascii="宋体" w:hAnsi="宋体" w:cs="宋体"/>
                <w:color w:val="000000"/>
                <w:sz w:val="24"/>
              </w:rPr>
            </w:pPr>
          </w:p>
        </w:tc>
      </w:tr>
      <w:tr w14:paraId="73274DE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C352E87">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1209" w:type="pct"/>
            <w:tcBorders>
              <w:top w:val="single" w:color="000000" w:sz="4" w:space="0"/>
              <w:left w:val="single" w:color="000000" w:sz="4" w:space="0"/>
              <w:bottom w:val="single" w:color="000000" w:sz="4" w:space="0"/>
              <w:right w:val="single" w:color="000000" w:sz="4" w:space="0"/>
            </w:tcBorders>
            <w:vAlign w:val="center"/>
          </w:tcPr>
          <w:p w14:paraId="546C6A00">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2A9EB098">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CXBG-2-MC-SL-1211-1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B10C73F">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508" w:type="pct"/>
            <w:tcBorders>
              <w:top w:val="single" w:color="000000" w:sz="4" w:space="0"/>
              <w:left w:val="single" w:color="000000" w:sz="4" w:space="0"/>
              <w:bottom w:val="single" w:color="000000" w:sz="4" w:space="0"/>
              <w:right w:val="single" w:color="000000" w:sz="4" w:space="0"/>
            </w:tcBorders>
            <w:vAlign w:val="center"/>
          </w:tcPr>
          <w:p w14:paraId="5370E69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B634F3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8C8FCD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A7420BB">
            <w:pPr>
              <w:widowControl/>
              <w:jc w:val="center"/>
              <w:textAlignment w:val="center"/>
              <w:rPr>
                <w:rFonts w:ascii="宋体" w:hAnsi="宋体" w:cs="宋体"/>
                <w:color w:val="000000"/>
                <w:sz w:val="24"/>
              </w:rPr>
            </w:pPr>
          </w:p>
        </w:tc>
      </w:tr>
      <w:tr w14:paraId="7C03E874">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C5056E6">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1209" w:type="pct"/>
            <w:tcBorders>
              <w:top w:val="single" w:color="000000" w:sz="4" w:space="0"/>
              <w:left w:val="single" w:color="000000" w:sz="4" w:space="0"/>
              <w:bottom w:val="single" w:color="000000" w:sz="4" w:space="0"/>
              <w:right w:val="single" w:color="000000" w:sz="4" w:space="0"/>
            </w:tcBorders>
            <w:vAlign w:val="center"/>
          </w:tcPr>
          <w:p w14:paraId="45BA2750">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76F33E62">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CXBG-1-PS/MC-IMC-SLL1L</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DA664FA">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508" w:type="pct"/>
            <w:tcBorders>
              <w:top w:val="single" w:color="000000" w:sz="4" w:space="0"/>
              <w:left w:val="single" w:color="000000" w:sz="4" w:space="0"/>
              <w:bottom w:val="single" w:color="000000" w:sz="4" w:space="0"/>
              <w:right w:val="single" w:color="000000" w:sz="4" w:space="0"/>
            </w:tcBorders>
            <w:vAlign w:val="center"/>
          </w:tcPr>
          <w:p w14:paraId="1CCC75B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F13075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B82298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F2A0DA4">
            <w:pPr>
              <w:widowControl/>
              <w:jc w:val="center"/>
              <w:textAlignment w:val="center"/>
              <w:rPr>
                <w:rFonts w:ascii="宋体" w:hAnsi="宋体" w:cs="宋体"/>
                <w:color w:val="000000"/>
                <w:sz w:val="24"/>
              </w:rPr>
            </w:pPr>
          </w:p>
        </w:tc>
      </w:tr>
      <w:tr w14:paraId="44046B44">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F2624EF">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1209" w:type="pct"/>
            <w:tcBorders>
              <w:top w:val="single" w:color="000000" w:sz="4" w:space="0"/>
              <w:left w:val="single" w:color="000000" w:sz="4" w:space="0"/>
              <w:bottom w:val="single" w:color="000000" w:sz="4" w:space="0"/>
              <w:right w:val="single" w:color="000000" w:sz="4" w:space="0"/>
            </w:tcBorders>
            <w:vAlign w:val="center"/>
          </w:tcPr>
          <w:p w14:paraId="6FF7E38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实线变道抓拍单元</w:t>
            </w:r>
          </w:p>
        </w:tc>
        <w:tc>
          <w:tcPr>
            <w:tcW w:w="1138" w:type="pct"/>
            <w:tcBorders>
              <w:top w:val="single" w:color="000000" w:sz="4" w:space="0"/>
              <w:left w:val="single" w:color="000000" w:sz="4" w:space="0"/>
              <w:bottom w:val="single" w:color="000000" w:sz="4" w:space="0"/>
              <w:right w:val="single" w:color="000000" w:sz="4" w:space="0"/>
            </w:tcBorders>
            <w:vAlign w:val="center"/>
          </w:tcPr>
          <w:p w14:paraId="620024E4">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iDS-TCV900-DJTS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1410E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vAlign w:val="center"/>
          </w:tcPr>
          <w:p w14:paraId="06EB298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9F56D0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B0D2D7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5969689">
            <w:pPr>
              <w:widowControl/>
              <w:jc w:val="center"/>
              <w:textAlignment w:val="center"/>
              <w:rPr>
                <w:rFonts w:ascii="宋体" w:hAnsi="宋体" w:cs="宋体"/>
                <w:color w:val="000000"/>
                <w:sz w:val="24"/>
              </w:rPr>
            </w:pPr>
          </w:p>
        </w:tc>
      </w:tr>
      <w:tr w14:paraId="0589223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BC46C0F">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1209" w:type="pct"/>
            <w:tcBorders>
              <w:top w:val="single" w:color="000000" w:sz="4" w:space="0"/>
              <w:left w:val="single" w:color="000000" w:sz="4" w:space="0"/>
              <w:bottom w:val="single" w:color="000000" w:sz="4" w:space="0"/>
              <w:right w:val="single" w:color="000000" w:sz="4" w:space="0"/>
            </w:tcBorders>
            <w:vAlign w:val="center"/>
          </w:tcPr>
          <w:p w14:paraId="2E77B907">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多目标雷达</w:t>
            </w:r>
          </w:p>
        </w:tc>
        <w:tc>
          <w:tcPr>
            <w:tcW w:w="1138" w:type="pct"/>
            <w:tcBorders>
              <w:top w:val="single" w:color="000000" w:sz="4" w:space="0"/>
              <w:left w:val="single" w:color="000000" w:sz="4" w:space="0"/>
              <w:bottom w:val="single" w:color="000000" w:sz="4" w:space="0"/>
              <w:right w:val="single" w:color="000000" w:sz="4" w:space="0"/>
            </w:tcBorders>
            <w:vAlign w:val="center"/>
          </w:tcPr>
          <w:p w14:paraId="30FAD509">
            <w:pPr>
              <w:widowControl/>
              <w:jc w:val="center"/>
              <w:textAlignment w:val="center"/>
              <w:rPr>
                <w:rFonts w:ascii="宋体" w:hAnsi="宋体" w:cs="宋体"/>
                <w:color w:val="000000"/>
                <w:sz w:val="24"/>
              </w:rPr>
            </w:pPr>
            <w:r>
              <w:rPr>
                <w:rFonts w:hint="eastAsia" w:ascii="宋体" w:hAnsi="宋体" w:cs="宋体"/>
                <w:color w:val="000000"/>
                <w:kern w:val="0"/>
                <w:sz w:val="24"/>
                <w:lang w:bidi="ar"/>
              </w:rPr>
              <w:t>HT-SR-0003W1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1E40F9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63AF23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7AA646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4796CC1">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7828D28">
            <w:pPr>
              <w:widowControl/>
              <w:jc w:val="center"/>
              <w:textAlignment w:val="center"/>
              <w:rPr>
                <w:rFonts w:ascii="宋体" w:hAnsi="宋体" w:cs="宋体"/>
                <w:color w:val="000000"/>
                <w:sz w:val="24"/>
              </w:rPr>
            </w:pPr>
          </w:p>
        </w:tc>
      </w:tr>
      <w:tr w14:paraId="5CA93AD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ACFB97E">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1209" w:type="pct"/>
            <w:tcBorders>
              <w:top w:val="single" w:color="000000" w:sz="4" w:space="0"/>
              <w:left w:val="single" w:color="000000" w:sz="4" w:space="0"/>
              <w:bottom w:val="single" w:color="000000" w:sz="4" w:space="0"/>
              <w:right w:val="single" w:color="000000" w:sz="4" w:space="0"/>
            </w:tcBorders>
            <w:vAlign w:val="center"/>
          </w:tcPr>
          <w:p w14:paraId="2FB172D1">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车道雷达</w:t>
            </w:r>
          </w:p>
        </w:tc>
        <w:tc>
          <w:tcPr>
            <w:tcW w:w="1138" w:type="pct"/>
            <w:tcBorders>
              <w:top w:val="single" w:color="000000" w:sz="4" w:space="0"/>
              <w:left w:val="single" w:color="000000" w:sz="4" w:space="0"/>
              <w:bottom w:val="single" w:color="000000" w:sz="4" w:space="0"/>
              <w:right w:val="single" w:color="000000" w:sz="4" w:space="0"/>
            </w:tcBorders>
            <w:vAlign w:val="center"/>
          </w:tcPr>
          <w:p w14:paraId="2D8D845B">
            <w:pPr>
              <w:widowControl/>
              <w:jc w:val="center"/>
              <w:textAlignment w:val="center"/>
              <w:rPr>
                <w:rFonts w:ascii="宋体" w:hAnsi="宋体" w:cs="宋体"/>
                <w:color w:val="000000"/>
                <w:sz w:val="24"/>
              </w:rPr>
            </w:pPr>
            <w:r>
              <w:rPr>
                <w:rFonts w:hint="eastAsia" w:ascii="宋体" w:hAnsi="宋体" w:cs="宋体"/>
                <w:color w:val="000000"/>
                <w:kern w:val="0"/>
                <w:sz w:val="24"/>
                <w:lang w:bidi="ar"/>
              </w:rPr>
              <w:t>STJ1-12</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CBA2BCE">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508" w:type="pct"/>
            <w:tcBorders>
              <w:top w:val="single" w:color="000000" w:sz="4" w:space="0"/>
              <w:left w:val="single" w:color="000000" w:sz="4" w:space="0"/>
              <w:bottom w:val="single" w:color="000000" w:sz="4" w:space="0"/>
              <w:right w:val="single" w:color="000000" w:sz="4" w:space="0"/>
            </w:tcBorders>
            <w:vAlign w:val="center"/>
          </w:tcPr>
          <w:p w14:paraId="2995694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0CBEAA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EFD603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51DCB23">
            <w:pPr>
              <w:widowControl/>
              <w:jc w:val="center"/>
              <w:textAlignment w:val="center"/>
              <w:rPr>
                <w:rFonts w:ascii="宋体" w:hAnsi="宋体" w:cs="宋体"/>
                <w:color w:val="000000"/>
                <w:sz w:val="24"/>
              </w:rPr>
            </w:pPr>
          </w:p>
        </w:tc>
      </w:tr>
      <w:tr w14:paraId="7F41424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730B9BB">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1209" w:type="pct"/>
            <w:tcBorders>
              <w:top w:val="single" w:color="000000" w:sz="4" w:space="0"/>
              <w:left w:val="single" w:color="000000" w:sz="4" w:space="0"/>
              <w:bottom w:val="single" w:color="000000" w:sz="4" w:space="0"/>
              <w:right w:val="single" w:color="000000" w:sz="4" w:space="0"/>
            </w:tcBorders>
            <w:vAlign w:val="center"/>
          </w:tcPr>
          <w:p w14:paraId="29FB7A8D">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全景相机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6C3B0C11">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DS-2CD6984F-IHS(2.8mm)</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1E9964F">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508" w:type="pct"/>
            <w:tcBorders>
              <w:top w:val="single" w:color="000000" w:sz="4" w:space="0"/>
              <w:left w:val="single" w:color="000000" w:sz="4" w:space="0"/>
              <w:bottom w:val="single" w:color="000000" w:sz="4" w:space="0"/>
              <w:right w:val="single" w:color="000000" w:sz="4" w:space="0"/>
            </w:tcBorders>
            <w:vAlign w:val="center"/>
          </w:tcPr>
          <w:p w14:paraId="100BB94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1D268E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F73A5A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5C7C319">
            <w:pPr>
              <w:widowControl/>
              <w:jc w:val="center"/>
              <w:textAlignment w:val="center"/>
              <w:rPr>
                <w:rFonts w:ascii="宋体" w:hAnsi="宋体" w:cs="宋体"/>
                <w:color w:val="000000"/>
                <w:sz w:val="24"/>
              </w:rPr>
            </w:pPr>
          </w:p>
        </w:tc>
      </w:tr>
      <w:tr w14:paraId="5436CCE9">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33915C7">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1209" w:type="pct"/>
            <w:tcBorders>
              <w:top w:val="single" w:color="000000" w:sz="4" w:space="0"/>
              <w:left w:val="single" w:color="000000" w:sz="4" w:space="0"/>
              <w:bottom w:val="single" w:color="000000" w:sz="4" w:space="0"/>
              <w:right w:val="single" w:color="000000" w:sz="4" w:space="0"/>
            </w:tcBorders>
            <w:vAlign w:val="center"/>
          </w:tcPr>
          <w:p w14:paraId="7DDDAB85">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防火墙</w:t>
            </w:r>
          </w:p>
        </w:tc>
        <w:tc>
          <w:tcPr>
            <w:tcW w:w="1138" w:type="pct"/>
            <w:tcBorders>
              <w:top w:val="single" w:color="000000" w:sz="4" w:space="0"/>
              <w:left w:val="single" w:color="000000" w:sz="4" w:space="0"/>
              <w:bottom w:val="single" w:color="000000" w:sz="4" w:space="0"/>
              <w:right w:val="single" w:color="000000" w:sz="4" w:space="0"/>
            </w:tcBorders>
            <w:vAlign w:val="center"/>
          </w:tcPr>
          <w:p w14:paraId="0C453129">
            <w:pPr>
              <w:widowControl/>
              <w:jc w:val="center"/>
              <w:textAlignment w:val="center"/>
              <w:rPr>
                <w:rFonts w:ascii="宋体" w:hAnsi="宋体" w:cs="宋体"/>
                <w:color w:val="000000"/>
                <w:sz w:val="24"/>
              </w:rPr>
            </w:pPr>
            <w:r>
              <w:rPr>
                <w:rFonts w:hint="eastAsia" w:ascii="宋体" w:hAnsi="宋体" w:cs="宋体"/>
                <w:color w:val="000000"/>
                <w:kern w:val="0"/>
                <w:sz w:val="24"/>
                <w:lang w:bidi="ar"/>
              </w:rPr>
              <w:t>NGFW4000-UF（NG-51432）</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86A883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39D6C73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957082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64F865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A70731F">
            <w:pPr>
              <w:widowControl/>
              <w:jc w:val="center"/>
              <w:textAlignment w:val="center"/>
              <w:rPr>
                <w:rFonts w:ascii="宋体" w:hAnsi="宋体" w:cs="宋体"/>
                <w:color w:val="000000"/>
                <w:sz w:val="24"/>
              </w:rPr>
            </w:pPr>
          </w:p>
        </w:tc>
      </w:tr>
      <w:tr w14:paraId="0B0143A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59A59D5">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1209" w:type="pct"/>
            <w:tcBorders>
              <w:top w:val="single" w:color="000000" w:sz="4" w:space="0"/>
              <w:left w:val="single" w:color="000000" w:sz="4" w:space="0"/>
              <w:bottom w:val="single" w:color="000000" w:sz="4" w:space="0"/>
              <w:right w:val="single" w:color="000000" w:sz="4" w:space="0"/>
            </w:tcBorders>
            <w:vAlign w:val="center"/>
          </w:tcPr>
          <w:p w14:paraId="151D6647">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防火墙</w:t>
            </w:r>
          </w:p>
        </w:tc>
        <w:tc>
          <w:tcPr>
            <w:tcW w:w="1138" w:type="pct"/>
            <w:tcBorders>
              <w:top w:val="single" w:color="000000" w:sz="4" w:space="0"/>
              <w:left w:val="single" w:color="000000" w:sz="4" w:space="0"/>
              <w:bottom w:val="single" w:color="000000" w:sz="4" w:space="0"/>
              <w:right w:val="single" w:color="000000" w:sz="4" w:space="0"/>
            </w:tcBorders>
            <w:vAlign w:val="center"/>
          </w:tcPr>
          <w:p w14:paraId="0ECF47D8">
            <w:pPr>
              <w:widowControl/>
              <w:jc w:val="center"/>
              <w:textAlignment w:val="center"/>
              <w:rPr>
                <w:rFonts w:ascii="宋体" w:hAnsi="宋体" w:cs="宋体"/>
                <w:color w:val="000000"/>
                <w:sz w:val="24"/>
              </w:rPr>
            </w:pPr>
            <w:r>
              <w:rPr>
                <w:rFonts w:hint="eastAsia" w:ascii="宋体" w:hAnsi="宋体" w:cs="宋体"/>
                <w:color w:val="000000"/>
                <w:kern w:val="0"/>
                <w:sz w:val="24"/>
                <w:lang w:bidi="ar"/>
              </w:rPr>
              <w:t>NGFW4000-UF（NG-81742）</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1B386F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1BEA374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63D25C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B7CEFC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03DA1F5C">
            <w:pPr>
              <w:widowControl/>
              <w:jc w:val="center"/>
              <w:textAlignment w:val="center"/>
              <w:rPr>
                <w:rFonts w:ascii="宋体" w:hAnsi="宋体" w:cs="宋体"/>
                <w:color w:val="000000"/>
                <w:sz w:val="24"/>
              </w:rPr>
            </w:pPr>
          </w:p>
        </w:tc>
      </w:tr>
      <w:tr w14:paraId="5EF269BC">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72102A1">
            <w:pPr>
              <w:widowControl/>
              <w:jc w:val="center"/>
              <w:textAlignment w:val="center"/>
              <w:rPr>
                <w:rFonts w:ascii="宋体" w:hAnsi="宋体" w:cs="宋体"/>
                <w:color w:val="000000"/>
                <w:sz w:val="24"/>
              </w:rPr>
            </w:pPr>
            <w:r>
              <w:rPr>
                <w:rFonts w:hint="eastAsia" w:ascii="宋体" w:hAnsi="宋体" w:cs="宋体"/>
                <w:color w:val="000000"/>
                <w:kern w:val="0"/>
                <w:sz w:val="24"/>
                <w:lang w:bidi="ar"/>
              </w:rPr>
              <w:t>101</w:t>
            </w:r>
          </w:p>
        </w:tc>
        <w:tc>
          <w:tcPr>
            <w:tcW w:w="1209" w:type="pct"/>
            <w:tcBorders>
              <w:top w:val="single" w:color="000000" w:sz="4" w:space="0"/>
              <w:left w:val="single" w:color="000000" w:sz="4" w:space="0"/>
              <w:bottom w:val="single" w:color="000000" w:sz="4" w:space="0"/>
              <w:right w:val="single" w:color="000000" w:sz="4" w:space="0"/>
            </w:tcBorders>
            <w:vAlign w:val="center"/>
          </w:tcPr>
          <w:p w14:paraId="474E1B42">
            <w:pPr>
              <w:widowControl/>
              <w:jc w:val="center"/>
              <w:textAlignment w:val="center"/>
              <w:rPr>
                <w:rFonts w:ascii="宋体" w:hAnsi="宋体" w:cs="宋体"/>
                <w:color w:val="000000"/>
                <w:sz w:val="24"/>
              </w:rPr>
            </w:pPr>
            <w:r>
              <w:rPr>
                <w:rFonts w:hint="eastAsia" w:ascii="宋体" w:hAnsi="宋体" w:cs="宋体"/>
                <w:color w:val="000000"/>
                <w:kern w:val="0"/>
                <w:sz w:val="24"/>
                <w:lang w:bidi="ar"/>
              </w:rPr>
              <w:t>黑光监控摄像机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AA37859">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DS-2DF8225IAQ-A</w:t>
            </w:r>
          </w:p>
        </w:tc>
        <w:tc>
          <w:tcPr>
            <w:tcW w:w="285" w:type="pct"/>
            <w:tcBorders>
              <w:top w:val="single" w:color="000000" w:sz="4" w:space="0"/>
              <w:left w:val="single" w:color="000000" w:sz="4" w:space="0"/>
              <w:bottom w:val="single" w:color="000000" w:sz="4" w:space="0"/>
              <w:right w:val="single" w:color="000000" w:sz="4" w:space="0"/>
            </w:tcBorders>
            <w:vAlign w:val="center"/>
          </w:tcPr>
          <w:p w14:paraId="23706F67">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08" w:type="pct"/>
            <w:tcBorders>
              <w:top w:val="single" w:color="000000" w:sz="4" w:space="0"/>
              <w:left w:val="single" w:color="000000" w:sz="4" w:space="0"/>
              <w:bottom w:val="single" w:color="000000" w:sz="4" w:space="0"/>
              <w:right w:val="single" w:color="000000" w:sz="4" w:space="0"/>
            </w:tcBorders>
            <w:vAlign w:val="center"/>
          </w:tcPr>
          <w:p w14:paraId="22BF849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052DC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21786C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1B2125B">
            <w:pPr>
              <w:widowControl/>
              <w:jc w:val="center"/>
              <w:textAlignment w:val="center"/>
              <w:rPr>
                <w:rFonts w:ascii="宋体" w:hAnsi="宋体" w:cs="宋体"/>
                <w:color w:val="000000"/>
                <w:sz w:val="24"/>
              </w:rPr>
            </w:pPr>
          </w:p>
        </w:tc>
      </w:tr>
      <w:tr w14:paraId="19EE56E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375C1F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102</w:t>
            </w:r>
          </w:p>
        </w:tc>
        <w:tc>
          <w:tcPr>
            <w:tcW w:w="1209" w:type="pct"/>
            <w:tcBorders>
              <w:top w:val="single" w:color="000000" w:sz="4" w:space="0"/>
              <w:left w:val="single" w:color="000000" w:sz="4" w:space="0"/>
              <w:bottom w:val="single" w:color="000000" w:sz="4" w:space="0"/>
              <w:right w:val="single" w:color="000000" w:sz="4" w:space="0"/>
            </w:tcBorders>
            <w:vAlign w:val="center"/>
          </w:tcPr>
          <w:p w14:paraId="7E5F61B0">
            <w:pPr>
              <w:widowControl/>
              <w:jc w:val="center"/>
              <w:textAlignment w:val="center"/>
              <w:rPr>
                <w:rFonts w:ascii="宋体" w:hAnsi="宋体" w:cs="宋体"/>
                <w:color w:val="000000"/>
                <w:sz w:val="24"/>
              </w:rPr>
            </w:pPr>
            <w:r>
              <w:rPr>
                <w:rFonts w:hint="eastAsia" w:ascii="宋体" w:hAnsi="宋体" w:cs="宋体"/>
                <w:color w:val="000000"/>
                <w:kern w:val="0"/>
                <w:sz w:val="24"/>
                <w:lang w:bidi="ar"/>
              </w:rPr>
              <w:t>卡口抓拍单元</w:t>
            </w:r>
          </w:p>
        </w:tc>
        <w:tc>
          <w:tcPr>
            <w:tcW w:w="1138" w:type="pct"/>
            <w:tcBorders>
              <w:top w:val="single" w:color="000000" w:sz="4" w:space="0"/>
              <w:left w:val="single" w:color="000000" w:sz="4" w:space="0"/>
              <w:bottom w:val="single" w:color="000000" w:sz="4" w:space="0"/>
              <w:right w:val="single" w:color="000000" w:sz="4" w:space="0"/>
            </w:tcBorders>
            <w:vAlign w:val="center"/>
          </w:tcPr>
          <w:p w14:paraId="221B832B">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iDS-TCV30X</w:t>
            </w:r>
          </w:p>
        </w:tc>
        <w:tc>
          <w:tcPr>
            <w:tcW w:w="285" w:type="pct"/>
            <w:tcBorders>
              <w:top w:val="single" w:color="000000" w:sz="4" w:space="0"/>
              <w:left w:val="single" w:color="000000" w:sz="4" w:space="0"/>
              <w:bottom w:val="single" w:color="000000" w:sz="4" w:space="0"/>
              <w:right w:val="single" w:color="000000" w:sz="4" w:space="0"/>
            </w:tcBorders>
            <w:vAlign w:val="center"/>
          </w:tcPr>
          <w:p w14:paraId="76A073E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vAlign w:val="center"/>
          </w:tcPr>
          <w:p w14:paraId="4D4908E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A440C3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61A0F8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285C413F">
            <w:pPr>
              <w:widowControl/>
              <w:jc w:val="center"/>
              <w:textAlignment w:val="center"/>
              <w:rPr>
                <w:rFonts w:ascii="宋体" w:hAnsi="宋体" w:cs="宋体"/>
                <w:color w:val="000000"/>
                <w:sz w:val="24"/>
              </w:rPr>
            </w:pPr>
          </w:p>
        </w:tc>
      </w:tr>
      <w:tr w14:paraId="17A345EC">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AB8D3F5">
            <w:pPr>
              <w:widowControl/>
              <w:jc w:val="center"/>
              <w:textAlignment w:val="center"/>
              <w:rPr>
                <w:rFonts w:ascii="宋体" w:hAnsi="宋体" w:cs="宋体"/>
                <w:color w:val="000000"/>
                <w:sz w:val="24"/>
              </w:rPr>
            </w:pPr>
            <w:r>
              <w:rPr>
                <w:rFonts w:hint="eastAsia" w:ascii="宋体" w:hAnsi="宋体" w:cs="宋体"/>
                <w:color w:val="000000"/>
                <w:kern w:val="0"/>
                <w:sz w:val="24"/>
                <w:lang w:bidi="ar"/>
              </w:rPr>
              <w:t>103</w:t>
            </w:r>
          </w:p>
        </w:tc>
        <w:tc>
          <w:tcPr>
            <w:tcW w:w="1209" w:type="pct"/>
            <w:tcBorders>
              <w:top w:val="single" w:color="000000" w:sz="4" w:space="0"/>
              <w:left w:val="single" w:color="000000" w:sz="4" w:space="0"/>
              <w:bottom w:val="single" w:color="000000" w:sz="4" w:space="0"/>
              <w:right w:val="single" w:color="000000" w:sz="4" w:space="0"/>
            </w:tcBorders>
            <w:vAlign w:val="center"/>
          </w:tcPr>
          <w:p w14:paraId="51E834B4">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LED频闪灯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451B5369">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CXBG-1-PS-DS-TL2000A-L1-N(暖)</w:t>
            </w:r>
          </w:p>
        </w:tc>
        <w:tc>
          <w:tcPr>
            <w:tcW w:w="285" w:type="pct"/>
            <w:tcBorders>
              <w:top w:val="single" w:color="000000" w:sz="4" w:space="0"/>
              <w:left w:val="single" w:color="000000" w:sz="4" w:space="0"/>
              <w:bottom w:val="single" w:color="000000" w:sz="4" w:space="0"/>
              <w:right w:val="single" w:color="000000" w:sz="4" w:space="0"/>
            </w:tcBorders>
            <w:vAlign w:val="center"/>
          </w:tcPr>
          <w:p w14:paraId="1EE0BDA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vAlign w:val="center"/>
          </w:tcPr>
          <w:p w14:paraId="123576E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667884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CCB012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8217079">
            <w:pPr>
              <w:widowControl/>
              <w:jc w:val="center"/>
              <w:textAlignment w:val="center"/>
              <w:rPr>
                <w:rFonts w:ascii="宋体" w:hAnsi="宋体" w:cs="宋体"/>
                <w:color w:val="000000"/>
                <w:sz w:val="24"/>
              </w:rPr>
            </w:pPr>
          </w:p>
        </w:tc>
      </w:tr>
      <w:tr w14:paraId="4ECEAEEC">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92A9A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104</w:t>
            </w:r>
          </w:p>
        </w:tc>
        <w:tc>
          <w:tcPr>
            <w:tcW w:w="1209" w:type="pct"/>
            <w:tcBorders>
              <w:top w:val="single" w:color="000000" w:sz="4" w:space="0"/>
              <w:left w:val="single" w:color="000000" w:sz="4" w:space="0"/>
              <w:bottom w:val="single" w:color="000000" w:sz="4" w:space="0"/>
              <w:right w:val="single" w:color="000000" w:sz="4" w:space="0"/>
            </w:tcBorders>
            <w:vAlign w:val="center"/>
          </w:tcPr>
          <w:p w14:paraId="4EEB2D89">
            <w:pPr>
              <w:widowControl/>
              <w:jc w:val="center"/>
              <w:textAlignment w:val="center"/>
              <w:rPr>
                <w:rFonts w:ascii="宋体" w:hAnsi="宋体" w:cs="宋体"/>
                <w:color w:val="000000"/>
                <w:sz w:val="24"/>
              </w:rPr>
            </w:pPr>
            <w:r>
              <w:rPr>
                <w:rFonts w:hint="eastAsia" w:ascii="宋体" w:hAnsi="宋体" w:cs="宋体"/>
                <w:color w:val="000000"/>
                <w:kern w:val="0"/>
                <w:sz w:val="24"/>
                <w:lang w:bidi="ar"/>
              </w:rPr>
              <w:t>雷达</w:t>
            </w:r>
          </w:p>
        </w:tc>
        <w:tc>
          <w:tcPr>
            <w:tcW w:w="1138" w:type="pct"/>
            <w:tcBorders>
              <w:top w:val="single" w:color="000000" w:sz="4" w:space="0"/>
              <w:left w:val="single" w:color="000000" w:sz="4" w:space="0"/>
              <w:bottom w:val="single" w:color="000000" w:sz="4" w:space="0"/>
              <w:right w:val="single" w:color="000000" w:sz="4" w:space="0"/>
            </w:tcBorders>
            <w:vAlign w:val="center"/>
          </w:tcPr>
          <w:p w14:paraId="409A688D">
            <w:pPr>
              <w:widowControl/>
              <w:jc w:val="center"/>
              <w:textAlignment w:val="center"/>
              <w:rPr>
                <w:rFonts w:ascii="宋体" w:hAnsi="宋体" w:cs="宋体"/>
                <w:color w:val="000000"/>
                <w:sz w:val="24"/>
              </w:rPr>
            </w:pPr>
            <w:r>
              <w:rPr>
                <w:rFonts w:hint="eastAsia" w:ascii="宋体" w:hAnsi="宋体" w:cs="宋体"/>
                <w:color w:val="000000"/>
                <w:kern w:val="0"/>
                <w:sz w:val="24"/>
                <w:lang w:bidi="ar"/>
              </w:rPr>
              <w:t>窄波测速雷达-STJ1</w:t>
            </w:r>
          </w:p>
        </w:tc>
        <w:tc>
          <w:tcPr>
            <w:tcW w:w="285" w:type="pct"/>
            <w:tcBorders>
              <w:top w:val="single" w:color="000000" w:sz="4" w:space="0"/>
              <w:left w:val="single" w:color="000000" w:sz="4" w:space="0"/>
              <w:bottom w:val="single" w:color="000000" w:sz="4" w:space="0"/>
              <w:right w:val="single" w:color="000000" w:sz="4" w:space="0"/>
            </w:tcBorders>
            <w:vAlign w:val="center"/>
          </w:tcPr>
          <w:p w14:paraId="1CDF214D">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508" w:type="pct"/>
            <w:tcBorders>
              <w:top w:val="single" w:color="000000" w:sz="4" w:space="0"/>
              <w:left w:val="single" w:color="000000" w:sz="4" w:space="0"/>
              <w:bottom w:val="single" w:color="000000" w:sz="4" w:space="0"/>
              <w:right w:val="single" w:color="000000" w:sz="4" w:space="0"/>
            </w:tcBorders>
            <w:vAlign w:val="center"/>
          </w:tcPr>
          <w:p w14:paraId="3B243AD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35C399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E8AE3A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4D93532">
            <w:pPr>
              <w:widowControl/>
              <w:jc w:val="center"/>
              <w:textAlignment w:val="center"/>
              <w:rPr>
                <w:rFonts w:ascii="宋体" w:hAnsi="宋体" w:cs="宋体"/>
                <w:color w:val="000000"/>
                <w:sz w:val="24"/>
              </w:rPr>
            </w:pPr>
          </w:p>
        </w:tc>
      </w:tr>
      <w:tr w14:paraId="79BC331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1D4ECE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105</w:t>
            </w:r>
          </w:p>
        </w:tc>
        <w:tc>
          <w:tcPr>
            <w:tcW w:w="1209" w:type="pct"/>
            <w:tcBorders>
              <w:top w:val="single" w:color="000000" w:sz="4" w:space="0"/>
              <w:left w:val="single" w:color="000000" w:sz="4" w:space="0"/>
              <w:bottom w:val="single" w:color="000000" w:sz="4" w:space="0"/>
              <w:right w:val="single" w:color="000000" w:sz="4" w:space="0"/>
            </w:tcBorders>
            <w:vAlign w:val="center"/>
          </w:tcPr>
          <w:p w14:paraId="0E8E32EC">
            <w:pPr>
              <w:widowControl/>
              <w:jc w:val="center"/>
              <w:textAlignment w:val="center"/>
              <w:rPr>
                <w:rFonts w:ascii="宋体" w:hAnsi="宋体" w:cs="宋体"/>
                <w:color w:val="000000"/>
                <w:sz w:val="24"/>
              </w:rPr>
            </w:pPr>
            <w:r>
              <w:rPr>
                <w:rFonts w:hint="eastAsia" w:ascii="宋体" w:hAnsi="宋体" w:cs="宋体"/>
                <w:color w:val="000000"/>
                <w:kern w:val="0"/>
                <w:sz w:val="24"/>
                <w:lang w:bidi="ar"/>
              </w:rPr>
              <w:t>终端服务器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2949C15B">
            <w:pPr>
              <w:widowControl/>
              <w:jc w:val="center"/>
              <w:textAlignment w:val="center"/>
              <w:rPr>
                <w:rFonts w:ascii="宋体" w:hAnsi="宋体" w:cs="宋体"/>
                <w:color w:val="000000"/>
                <w:sz w:val="24"/>
              </w:rPr>
            </w:pPr>
            <w:r>
              <w:rPr>
                <w:rFonts w:hint="eastAsia" w:ascii="宋体" w:hAnsi="宋体" w:cs="宋体"/>
                <w:color w:val="000000"/>
                <w:kern w:val="0"/>
                <w:sz w:val="24"/>
                <w:lang w:bidi="ar"/>
              </w:rPr>
              <w:t>DS-TP50-12（DT）</w:t>
            </w:r>
          </w:p>
        </w:tc>
        <w:tc>
          <w:tcPr>
            <w:tcW w:w="285" w:type="pct"/>
            <w:tcBorders>
              <w:top w:val="single" w:color="000000" w:sz="4" w:space="0"/>
              <w:left w:val="single" w:color="000000" w:sz="4" w:space="0"/>
              <w:bottom w:val="single" w:color="000000" w:sz="4" w:space="0"/>
              <w:right w:val="single" w:color="000000" w:sz="4" w:space="0"/>
            </w:tcBorders>
            <w:vAlign w:val="center"/>
          </w:tcPr>
          <w:p w14:paraId="509DAE49">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01D0BCF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28C367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2CABC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112CBB5B">
            <w:pPr>
              <w:widowControl/>
              <w:jc w:val="center"/>
              <w:textAlignment w:val="center"/>
              <w:rPr>
                <w:rFonts w:ascii="宋体" w:hAnsi="宋体" w:cs="宋体"/>
                <w:color w:val="000000"/>
                <w:sz w:val="24"/>
              </w:rPr>
            </w:pPr>
          </w:p>
        </w:tc>
      </w:tr>
      <w:tr w14:paraId="4CC7989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5D8D869">
            <w:pPr>
              <w:widowControl/>
              <w:jc w:val="center"/>
              <w:textAlignment w:val="center"/>
              <w:rPr>
                <w:rFonts w:ascii="宋体" w:hAnsi="宋体" w:cs="宋体"/>
                <w:color w:val="000000"/>
                <w:sz w:val="24"/>
              </w:rPr>
            </w:pPr>
            <w:r>
              <w:rPr>
                <w:rFonts w:hint="eastAsia" w:ascii="宋体" w:hAnsi="宋体" w:cs="宋体"/>
                <w:color w:val="000000"/>
                <w:kern w:val="0"/>
                <w:sz w:val="24"/>
                <w:lang w:bidi="ar"/>
              </w:rPr>
              <w:t>106</w:t>
            </w:r>
          </w:p>
        </w:tc>
        <w:tc>
          <w:tcPr>
            <w:tcW w:w="1209" w:type="pct"/>
            <w:tcBorders>
              <w:top w:val="single" w:color="000000" w:sz="4" w:space="0"/>
              <w:left w:val="single" w:color="000000" w:sz="4" w:space="0"/>
              <w:bottom w:val="single" w:color="000000" w:sz="4" w:space="0"/>
              <w:right w:val="single" w:color="000000" w:sz="4" w:space="0"/>
            </w:tcBorders>
            <w:vAlign w:val="center"/>
          </w:tcPr>
          <w:p w14:paraId="39283706">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138" w:type="pct"/>
            <w:tcBorders>
              <w:top w:val="single" w:color="000000" w:sz="4" w:space="0"/>
              <w:left w:val="single" w:color="000000" w:sz="4" w:space="0"/>
              <w:bottom w:val="single" w:color="000000" w:sz="4" w:space="0"/>
              <w:right w:val="single" w:color="000000" w:sz="4" w:space="0"/>
            </w:tcBorders>
            <w:vAlign w:val="center"/>
          </w:tcPr>
          <w:p w14:paraId="6C2AE11C">
            <w:pPr>
              <w:widowControl/>
              <w:jc w:val="center"/>
              <w:textAlignment w:val="center"/>
              <w:rPr>
                <w:rFonts w:ascii="宋体" w:hAnsi="宋体" w:cs="宋体"/>
                <w:color w:val="000000"/>
                <w:sz w:val="24"/>
              </w:rPr>
            </w:pPr>
            <w:r>
              <w:rPr>
                <w:rFonts w:hint="eastAsia" w:ascii="宋体" w:hAnsi="宋体" w:cs="宋体"/>
                <w:color w:val="000000"/>
                <w:kern w:val="0"/>
                <w:sz w:val="24"/>
                <w:lang w:bidi="ar"/>
              </w:rPr>
              <w:t>8口百兆网口，距离20KM</w:t>
            </w:r>
          </w:p>
        </w:tc>
        <w:tc>
          <w:tcPr>
            <w:tcW w:w="285" w:type="pct"/>
            <w:tcBorders>
              <w:top w:val="single" w:color="000000" w:sz="4" w:space="0"/>
              <w:left w:val="single" w:color="000000" w:sz="4" w:space="0"/>
              <w:bottom w:val="single" w:color="000000" w:sz="4" w:space="0"/>
              <w:right w:val="single" w:color="000000" w:sz="4" w:space="0"/>
            </w:tcBorders>
            <w:vAlign w:val="center"/>
          </w:tcPr>
          <w:p w14:paraId="577656D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vAlign w:val="center"/>
          </w:tcPr>
          <w:p w14:paraId="4F60D29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FC0417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326A9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34A68A52">
            <w:pPr>
              <w:widowControl/>
              <w:jc w:val="center"/>
              <w:textAlignment w:val="center"/>
              <w:rPr>
                <w:rFonts w:ascii="宋体" w:hAnsi="宋体" w:cs="宋体"/>
                <w:color w:val="000000"/>
                <w:sz w:val="24"/>
              </w:rPr>
            </w:pPr>
          </w:p>
        </w:tc>
      </w:tr>
      <w:tr w14:paraId="2DB9ED6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50AE0FC">
            <w:pPr>
              <w:widowControl/>
              <w:jc w:val="center"/>
              <w:textAlignment w:val="center"/>
              <w:rPr>
                <w:rFonts w:ascii="宋体" w:hAnsi="宋体" w:cs="宋体"/>
                <w:color w:val="000000"/>
                <w:sz w:val="24"/>
              </w:rPr>
            </w:pPr>
            <w:r>
              <w:rPr>
                <w:rFonts w:hint="eastAsia" w:ascii="宋体" w:hAnsi="宋体" w:cs="宋体"/>
                <w:color w:val="000000"/>
                <w:kern w:val="0"/>
                <w:sz w:val="24"/>
                <w:lang w:bidi="ar"/>
              </w:rPr>
              <w:t>107</w:t>
            </w:r>
          </w:p>
        </w:tc>
        <w:tc>
          <w:tcPr>
            <w:tcW w:w="1209" w:type="pct"/>
            <w:tcBorders>
              <w:top w:val="single" w:color="000000" w:sz="4" w:space="0"/>
              <w:left w:val="single" w:color="000000" w:sz="4" w:space="0"/>
              <w:bottom w:val="single" w:color="000000" w:sz="4" w:space="0"/>
              <w:right w:val="single" w:color="000000" w:sz="4" w:space="0"/>
            </w:tcBorders>
            <w:vAlign w:val="center"/>
          </w:tcPr>
          <w:p w14:paraId="0B1B093B">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室外配电柜</w:t>
            </w:r>
          </w:p>
        </w:tc>
        <w:tc>
          <w:tcPr>
            <w:tcW w:w="1138" w:type="pct"/>
            <w:tcBorders>
              <w:top w:val="single" w:color="000000" w:sz="4" w:space="0"/>
              <w:left w:val="single" w:color="000000" w:sz="4" w:space="0"/>
              <w:bottom w:val="single" w:color="000000" w:sz="4" w:space="0"/>
              <w:right w:val="single" w:color="000000" w:sz="4" w:space="0"/>
            </w:tcBorders>
            <w:vAlign w:val="center"/>
          </w:tcPr>
          <w:p w14:paraId="4E7F768B">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6D0C0B8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2D9C9B6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E34436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AD5B63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41366903">
            <w:pPr>
              <w:widowControl/>
              <w:jc w:val="center"/>
              <w:textAlignment w:val="center"/>
              <w:rPr>
                <w:rFonts w:ascii="宋体" w:hAnsi="宋体" w:cs="宋体"/>
                <w:color w:val="000000"/>
                <w:sz w:val="24"/>
              </w:rPr>
            </w:pPr>
          </w:p>
        </w:tc>
      </w:tr>
      <w:tr w14:paraId="069ED600">
        <w:tblPrEx>
          <w:tblCellMar>
            <w:top w:w="0" w:type="dxa"/>
            <w:left w:w="108" w:type="dxa"/>
            <w:bottom w:w="0" w:type="dxa"/>
            <w:right w:w="108" w:type="dxa"/>
          </w:tblCellMar>
        </w:tblPrEx>
        <w:trPr>
          <w:trHeight w:val="4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F99DF3A">
            <w:pPr>
              <w:widowControl/>
              <w:jc w:val="center"/>
              <w:textAlignment w:val="center"/>
              <w:rPr>
                <w:rFonts w:ascii="宋体" w:hAnsi="宋体" w:cs="宋体"/>
                <w:color w:val="000000"/>
                <w:sz w:val="24"/>
              </w:rPr>
            </w:pPr>
            <w:r>
              <w:rPr>
                <w:rFonts w:hint="eastAsia" w:ascii="宋体" w:hAnsi="宋体" w:cs="宋体"/>
                <w:color w:val="000000"/>
                <w:kern w:val="0"/>
                <w:sz w:val="24"/>
                <w:lang w:bidi="ar"/>
              </w:rPr>
              <w:t>108</w:t>
            </w:r>
          </w:p>
        </w:tc>
        <w:tc>
          <w:tcPr>
            <w:tcW w:w="1209" w:type="pct"/>
            <w:tcBorders>
              <w:top w:val="single" w:color="000000" w:sz="4" w:space="0"/>
              <w:left w:val="single" w:color="000000" w:sz="4" w:space="0"/>
              <w:bottom w:val="single" w:color="000000" w:sz="4" w:space="0"/>
              <w:right w:val="single" w:color="000000" w:sz="4" w:space="0"/>
            </w:tcBorders>
            <w:vAlign w:val="center"/>
          </w:tcPr>
          <w:p w14:paraId="364FF4E5">
            <w:pPr>
              <w:widowControl/>
              <w:jc w:val="center"/>
              <w:textAlignment w:val="center"/>
              <w:rPr>
                <w:rFonts w:ascii="宋体" w:hAnsi="宋体" w:cs="宋体"/>
                <w:color w:val="000000"/>
                <w:sz w:val="24"/>
              </w:rPr>
            </w:pPr>
            <w:r>
              <w:rPr>
                <w:rFonts w:hint="eastAsia" w:ascii="宋体" w:hAnsi="宋体" w:cs="宋体"/>
                <w:color w:val="000000"/>
                <w:kern w:val="0"/>
                <w:sz w:val="24"/>
                <w:lang w:bidi="ar"/>
              </w:rPr>
              <w:t>生态补光灯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2673A40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海康威视CXBG-2-MC-DS-TL30000B-1</w:t>
            </w:r>
          </w:p>
        </w:tc>
        <w:tc>
          <w:tcPr>
            <w:tcW w:w="285" w:type="pct"/>
            <w:tcBorders>
              <w:top w:val="single" w:color="000000" w:sz="4" w:space="0"/>
              <w:left w:val="single" w:color="000000" w:sz="4" w:space="0"/>
              <w:bottom w:val="single" w:color="000000" w:sz="4" w:space="0"/>
              <w:right w:val="single" w:color="000000" w:sz="4" w:space="0"/>
            </w:tcBorders>
            <w:vAlign w:val="center"/>
          </w:tcPr>
          <w:p w14:paraId="6B8C20A9">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508" w:type="pct"/>
            <w:tcBorders>
              <w:top w:val="single" w:color="000000" w:sz="4" w:space="0"/>
              <w:left w:val="single" w:color="000000" w:sz="4" w:space="0"/>
              <w:bottom w:val="single" w:color="000000" w:sz="4" w:space="0"/>
              <w:right w:val="single" w:color="000000" w:sz="4" w:space="0"/>
            </w:tcBorders>
            <w:vAlign w:val="center"/>
          </w:tcPr>
          <w:p w14:paraId="2F0D694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C292D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53D6CB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780D7439">
            <w:pPr>
              <w:widowControl/>
              <w:jc w:val="center"/>
              <w:textAlignment w:val="center"/>
              <w:rPr>
                <w:rFonts w:ascii="宋体" w:hAnsi="宋体" w:cs="宋体"/>
                <w:color w:val="000000"/>
                <w:sz w:val="24"/>
              </w:rPr>
            </w:pPr>
          </w:p>
        </w:tc>
      </w:tr>
      <w:tr w14:paraId="6BF98999">
        <w:tblPrEx>
          <w:tblCellMar>
            <w:top w:w="0" w:type="dxa"/>
            <w:left w:w="108" w:type="dxa"/>
            <w:bottom w:w="0" w:type="dxa"/>
            <w:right w:w="108" w:type="dxa"/>
          </w:tblCellMar>
        </w:tblPrEx>
        <w:trPr>
          <w:trHeight w:val="57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528E13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109</w:t>
            </w:r>
          </w:p>
        </w:tc>
        <w:tc>
          <w:tcPr>
            <w:tcW w:w="1209" w:type="pct"/>
            <w:tcBorders>
              <w:top w:val="single" w:color="000000" w:sz="4" w:space="0"/>
              <w:left w:val="single" w:color="000000" w:sz="4" w:space="0"/>
              <w:bottom w:val="single" w:color="000000" w:sz="4" w:space="0"/>
              <w:right w:val="single" w:color="000000" w:sz="4" w:space="0"/>
            </w:tcBorders>
            <w:vAlign w:val="center"/>
          </w:tcPr>
          <w:p w14:paraId="5247FACF">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抓拍单元</w:t>
            </w:r>
          </w:p>
        </w:tc>
        <w:tc>
          <w:tcPr>
            <w:tcW w:w="1138" w:type="pct"/>
            <w:tcBorders>
              <w:top w:val="single" w:color="000000" w:sz="4" w:space="0"/>
              <w:left w:val="single" w:color="000000" w:sz="4" w:space="0"/>
              <w:bottom w:val="single" w:color="000000" w:sz="4" w:space="0"/>
              <w:right w:val="single" w:color="000000" w:sz="4" w:space="0"/>
            </w:tcBorders>
            <w:vAlign w:val="center"/>
          </w:tcPr>
          <w:p w14:paraId="2CB61A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海康威视IDS-TCV900-CEN</w:t>
            </w:r>
          </w:p>
        </w:tc>
        <w:tc>
          <w:tcPr>
            <w:tcW w:w="285" w:type="pct"/>
            <w:tcBorders>
              <w:top w:val="single" w:color="000000" w:sz="4" w:space="0"/>
              <w:left w:val="single" w:color="000000" w:sz="4" w:space="0"/>
              <w:bottom w:val="single" w:color="000000" w:sz="4" w:space="0"/>
              <w:right w:val="single" w:color="000000" w:sz="4" w:space="0"/>
            </w:tcBorders>
            <w:vAlign w:val="center"/>
          </w:tcPr>
          <w:p w14:paraId="5D358F0E">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08" w:type="pct"/>
            <w:tcBorders>
              <w:top w:val="single" w:color="000000" w:sz="4" w:space="0"/>
              <w:left w:val="single" w:color="000000" w:sz="4" w:space="0"/>
              <w:bottom w:val="single" w:color="000000" w:sz="4" w:space="0"/>
              <w:right w:val="single" w:color="000000" w:sz="4" w:space="0"/>
            </w:tcBorders>
            <w:vAlign w:val="center"/>
          </w:tcPr>
          <w:p w14:paraId="5E980D1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78F08F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B3A67B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DF05F41">
            <w:pPr>
              <w:widowControl/>
              <w:jc w:val="center"/>
              <w:textAlignment w:val="center"/>
              <w:rPr>
                <w:rFonts w:ascii="宋体" w:hAnsi="宋体" w:cs="宋体"/>
                <w:color w:val="000000"/>
                <w:sz w:val="24"/>
              </w:rPr>
            </w:pPr>
          </w:p>
        </w:tc>
      </w:tr>
      <w:tr w14:paraId="0EFA68B6">
        <w:tblPrEx>
          <w:tblCellMar>
            <w:top w:w="0" w:type="dxa"/>
            <w:left w:w="108" w:type="dxa"/>
            <w:bottom w:w="0" w:type="dxa"/>
            <w:right w:w="108" w:type="dxa"/>
          </w:tblCellMar>
        </w:tblPrEx>
        <w:trPr>
          <w:trHeight w:val="45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749DE59">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1209" w:type="pct"/>
            <w:tcBorders>
              <w:top w:val="single" w:color="000000" w:sz="4" w:space="0"/>
              <w:left w:val="single" w:color="000000" w:sz="4" w:space="0"/>
              <w:bottom w:val="single" w:color="000000" w:sz="4" w:space="0"/>
              <w:right w:val="single" w:color="000000" w:sz="4" w:space="0"/>
            </w:tcBorders>
            <w:vAlign w:val="center"/>
          </w:tcPr>
          <w:p w14:paraId="0AB728A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测速仪</w:t>
            </w:r>
          </w:p>
        </w:tc>
        <w:tc>
          <w:tcPr>
            <w:tcW w:w="1138" w:type="pct"/>
            <w:tcBorders>
              <w:top w:val="single" w:color="000000" w:sz="4" w:space="0"/>
              <w:left w:val="single" w:color="000000" w:sz="4" w:space="0"/>
              <w:bottom w:val="single" w:color="000000" w:sz="4" w:space="0"/>
              <w:right w:val="single" w:color="000000" w:sz="4" w:space="0"/>
            </w:tcBorders>
            <w:vAlign w:val="center"/>
          </w:tcPr>
          <w:p w14:paraId="2D99517E">
            <w:pPr>
              <w:widowControl/>
              <w:jc w:val="center"/>
              <w:textAlignment w:val="center"/>
              <w:rPr>
                <w:rFonts w:ascii="宋体" w:hAnsi="宋体" w:cs="宋体"/>
                <w:color w:val="000000"/>
                <w:sz w:val="24"/>
              </w:rPr>
            </w:pPr>
            <w:r>
              <w:rPr>
                <w:rFonts w:hint="eastAsia" w:ascii="宋体" w:hAnsi="宋体" w:cs="宋体"/>
                <w:color w:val="000000"/>
                <w:kern w:val="0"/>
                <w:sz w:val="24"/>
                <w:lang w:bidi="ar"/>
              </w:rPr>
              <w:t>CSY-1-1-3-1-JAF1</w:t>
            </w:r>
          </w:p>
        </w:tc>
        <w:tc>
          <w:tcPr>
            <w:tcW w:w="285" w:type="pct"/>
            <w:tcBorders>
              <w:top w:val="single" w:color="000000" w:sz="4" w:space="0"/>
              <w:left w:val="single" w:color="000000" w:sz="4" w:space="0"/>
              <w:bottom w:val="single" w:color="000000" w:sz="4" w:space="0"/>
              <w:right w:val="single" w:color="000000" w:sz="4" w:space="0"/>
            </w:tcBorders>
            <w:vAlign w:val="center"/>
          </w:tcPr>
          <w:p w14:paraId="502108E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vAlign w:val="center"/>
          </w:tcPr>
          <w:p w14:paraId="5A8B333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9EDEE4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FF49F8E">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B2BC715">
            <w:pPr>
              <w:widowControl/>
              <w:jc w:val="center"/>
              <w:textAlignment w:val="center"/>
              <w:rPr>
                <w:rFonts w:ascii="宋体" w:hAnsi="宋体" w:cs="宋体"/>
                <w:color w:val="000000"/>
                <w:sz w:val="24"/>
              </w:rPr>
            </w:pPr>
          </w:p>
        </w:tc>
      </w:tr>
      <w:tr w14:paraId="1E0E1FE2">
        <w:tblPrEx>
          <w:tblCellMar>
            <w:top w:w="0" w:type="dxa"/>
            <w:left w:w="108" w:type="dxa"/>
            <w:bottom w:w="0" w:type="dxa"/>
            <w:right w:w="108" w:type="dxa"/>
          </w:tblCellMar>
        </w:tblPrEx>
        <w:trPr>
          <w:trHeight w:val="43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796C99D">
            <w:pPr>
              <w:widowControl/>
              <w:jc w:val="center"/>
              <w:textAlignment w:val="center"/>
              <w:rPr>
                <w:rFonts w:ascii="宋体" w:hAnsi="宋体" w:cs="宋体"/>
                <w:color w:val="000000"/>
                <w:sz w:val="24"/>
              </w:rPr>
            </w:pPr>
            <w:r>
              <w:rPr>
                <w:rFonts w:hint="eastAsia" w:ascii="宋体" w:hAnsi="宋体" w:cs="宋体"/>
                <w:color w:val="000000"/>
                <w:kern w:val="0"/>
                <w:sz w:val="24"/>
                <w:lang w:bidi="ar"/>
              </w:rPr>
              <w:t>111</w:t>
            </w:r>
          </w:p>
        </w:tc>
        <w:tc>
          <w:tcPr>
            <w:tcW w:w="1209" w:type="pct"/>
            <w:tcBorders>
              <w:top w:val="single" w:color="000000" w:sz="4" w:space="0"/>
              <w:left w:val="single" w:color="000000" w:sz="4" w:space="0"/>
              <w:bottom w:val="single" w:color="000000" w:sz="4" w:space="0"/>
              <w:right w:val="single" w:color="000000" w:sz="4" w:space="0"/>
            </w:tcBorders>
            <w:vAlign w:val="center"/>
          </w:tcPr>
          <w:p w14:paraId="269A1F4C">
            <w:pPr>
              <w:widowControl/>
              <w:jc w:val="center"/>
              <w:textAlignment w:val="center"/>
              <w:rPr>
                <w:rFonts w:ascii="宋体" w:hAnsi="宋体" w:cs="宋体"/>
                <w:color w:val="000000"/>
                <w:sz w:val="24"/>
              </w:rPr>
            </w:pPr>
            <w:r>
              <w:rPr>
                <w:rFonts w:hint="eastAsia" w:ascii="宋体" w:hAnsi="宋体" w:cs="宋体"/>
                <w:color w:val="000000"/>
                <w:kern w:val="0"/>
                <w:sz w:val="24"/>
                <w:lang w:bidi="ar"/>
              </w:rPr>
              <w:t>超速抓拍系统</w:t>
            </w:r>
          </w:p>
        </w:tc>
        <w:tc>
          <w:tcPr>
            <w:tcW w:w="1138" w:type="pct"/>
            <w:tcBorders>
              <w:top w:val="single" w:color="000000" w:sz="4" w:space="0"/>
              <w:left w:val="single" w:color="000000" w:sz="4" w:space="0"/>
              <w:bottom w:val="single" w:color="000000" w:sz="4" w:space="0"/>
              <w:right w:val="single" w:color="000000" w:sz="4" w:space="0"/>
            </w:tcBorders>
            <w:vAlign w:val="center"/>
          </w:tcPr>
          <w:p w14:paraId="2CDA2CE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58897B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508" w:type="pct"/>
            <w:tcBorders>
              <w:top w:val="single" w:color="000000" w:sz="4" w:space="0"/>
              <w:left w:val="single" w:color="000000" w:sz="4" w:space="0"/>
              <w:bottom w:val="single" w:color="000000" w:sz="4" w:space="0"/>
              <w:right w:val="single" w:color="000000" w:sz="4" w:space="0"/>
            </w:tcBorders>
            <w:vAlign w:val="center"/>
          </w:tcPr>
          <w:p w14:paraId="71BFB80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E7771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267140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E6A7396">
            <w:pPr>
              <w:widowControl/>
              <w:jc w:val="center"/>
              <w:textAlignment w:val="center"/>
              <w:rPr>
                <w:rFonts w:ascii="宋体" w:hAnsi="宋体" w:cs="宋体"/>
                <w:color w:val="000000"/>
                <w:sz w:val="24"/>
              </w:rPr>
            </w:pPr>
          </w:p>
        </w:tc>
      </w:tr>
      <w:tr w14:paraId="1F5FBCC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819EE57">
            <w:pPr>
              <w:widowControl/>
              <w:jc w:val="center"/>
              <w:textAlignment w:val="center"/>
              <w:rPr>
                <w:rFonts w:ascii="宋体" w:hAnsi="宋体" w:cs="宋体"/>
                <w:color w:val="000000"/>
                <w:sz w:val="24"/>
              </w:rPr>
            </w:pPr>
            <w:r>
              <w:rPr>
                <w:rFonts w:hint="eastAsia" w:ascii="宋体" w:hAnsi="宋体" w:cs="宋体"/>
                <w:color w:val="000000"/>
                <w:kern w:val="0"/>
                <w:sz w:val="24"/>
                <w:lang w:bidi="ar"/>
              </w:rPr>
              <w:t>112</w:t>
            </w:r>
          </w:p>
        </w:tc>
        <w:tc>
          <w:tcPr>
            <w:tcW w:w="1209" w:type="pct"/>
            <w:tcBorders>
              <w:top w:val="single" w:color="000000" w:sz="4" w:space="0"/>
              <w:left w:val="single" w:color="000000" w:sz="4" w:space="0"/>
              <w:bottom w:val="single" w:color="000000" w:sz="4" w:space="0"/>
              <w:right w:val="single" w:color="000000" w:sz="4" w:space="0"/>
            </w:tcBorders>
            <w:vAlign w:val="center"/>
          </w:tcPr>
          <w:p w14:paraId="4195DD6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测速仪</w:t>
            </w:r>
          </w:p>
        </w:tc>
        <w:tc>
          <w:tcPr>
            <w:tcW w:w="1138" w:type="pct"/>
            <w:tcBorders>
              <w:top w:val="single" w:color="000000" w:sz="4" w:space="0"/>
              <w:left w:val="single" w:color="000000" w:sz="4" w:space="0"/>
              <w:bottom w:val="single" w:color="000000" w:sz="4" w:space="0"/>
              <w:right w:val="single" w:color="000000" w:sz="4" w:space="0"/>
            </w:tcBorders>
            <w:vAlign w:val="center"/>
          </w:tcPr>
          <w:p w14:paraId="21A942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大华DH-HWS1600D-S</w:t>
            </w:r>
          </w:p>
        </w:tc>
        <w:tc>
          <w:tcPr>
            <w:tcW w:w="285" w:type="pct"/>
            <w:tcBorders>
              <w:top w:val="single" w:color="000000" w:sz="4" w:space="0"/>
              <w:left w:val="single" w:color="000000" w:sz="4" w:space="0"/>
              <w:bottom w:val="single" w:color="000000" w:sz="4" w:space="0"/>
              <w:right w:val="single" w:color="000000" w:sz="4" w:space="0"/>
            </w:tcBorders>
            <w:vAlign w:val="center"/>
          </w:tcPr>
          <w:p w14:paraId="34042EEE">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CA637C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56738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D33C90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5FF14CD">
            <w:pPr>
              <w:widowControl/>
              <w:jc w:val="center"/>
              <w:textAlignment w:val="center"/>
              <w:rPr>
                <w:rFonts w:ascii="宋体" w:hAnsi="宋体" w:cs="宋体"/>
                <w:color w:val="000000"/>
                <w:sz w:val="24"/>
              </w:rPr>
            </w:pPr>
          </w:p>
        </w:tc>
      </w:tr>
      <w:tr w14:paraId="765E5C19">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1F65401B">
            <w:pPr>
              <w:widowControl/>
              <w:jc w:val="center"/>
              <w:textAlignment w:val="center"/>
              <w:rPr>
                <w:rFonts w:ascii="宋体" w:hAnsi="宋体" w:cs="宋体"/>
                <w:color w:val="000000"/>
                <w:sz w:val="24"/>
              </w:rPr>
            </w:pPr>
            <w:r>
              <w:rPr>
                <w:rFonts w:hint="eastAsia" w:ascii="宋体" w:hAnsi="宋体" w:cs="宋体"/>
                <w:color w:val="000000"/>
                <w:kern w:val="0"/>
                <w:sz w:val="24"/>
                <w:lang w:bidi="ar"/>
              </w:rPr>
              <w:t>113</w:t>
            </w:r>
          </w:p>
        </w:tc>
        <w:tc>
          <w:tcPr>
            <w:tcW w:w="1209" w:type="pct"/>
            <w:tcBorders>
              <w:top w:val="single" w:color="000000" w:sz="4" w:space="0"/>
              <w:left w:val="single" w:color="000000" w:sz="4" w:space="0"/>
              <w:bottom w:val="single" w:color="000000" w:sz="4" w:space="0"/>
              <w:right w:val="single" w:color="000000" w:sz="4" w:space="0"/>
            </w:tcBorders>
            <w:vAlign w:val="center"/>
          </w:tcPr>
          <w:p w14:paraId="1F546EBC">
            <w:pPr>
              <w:widowControl/>
              <w:jc w:val="center"/>
              <w:textAlignment w:val="center"/>
              <w:rPr>
                <w:rFonts w:ascii="宋体" w:hAnsi="宋体" w:cs="宋体"/>
                <w:color w:val="000000"/>
                <w:sz w:val="24"/>
              </w:rPr>
            </w:pPr>
            <w:r>
              <w:rPr>
                <w:rFonts w:hint="eastAsia" w:ascii="宋体" w:hAnsi="宋体" w:cs="宋体"/>
                <w:color w:val="000000"/>
                <w:kern w:val="0"/>
                <w:sz w:val="24"/>
                <w:lang w:bidi="ar"/>
              </w:rPr>
              <w:t>隧道基站设备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33D48370">
            <w:pPr>
              <w:widowControl/>
              <w:jc w:val="center"/>
              <w:textAlignment w:val="center"/>
              <w:rPr>
                <w:rFonts w:ascii="宋体" w:hAnsi="宋体" w:cs="宋体"/>
                <w:color w:val="000000"/>
                <w:sz w:val="24"/>
              </w:rPr>
            </w:pPr>
            <w:r>
              <w:rPr>
                <w:rFonts w:hint="eastAsia" w:ascii="宋体" w:hAnsi="宋体" w:cs="宋体"/>
                <w:color w:val="000000"/>
                <w:kern w:val="0"/>
                <w:sz w:val="24"/>
                <w:lang w:bidi="ar"/>
              </w:rPr>
              <w:t>东方通信BSX-1</w:t>
            </w:r>
          </w:p>
        </w:tc>
        <w:tc>
          <w:tcPr>
            <w:tcW w:w="285" w:type="pct"/>
            <w:tcBorders>
              <w:top w:val="single" w:color="000000" w:sz="4" w:space="0"/>
              <w:left w:val="single" w:color="000000" w:sz="4" w:space="0"/>
              <w:bottom w:val="single" w:color="000000" w:sz="4" w:space="0"/>
              <w:right w:val="single" w:color="000000" w:sz="4" w:space="0"/>
            </w:tcBorders>
            <w:vAlign w:val="center"/>
          </w:tcPr>
          <w:p w14:paraId="3AE332D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A467CB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2DCF61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EF55D8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748E067">
            <w:pPr>
              <w:widowControl/>
              <w:jc w:val="center"/>
              <w:textAlignment w:val="center"/>
              <w:rPr>
                <w:rFonts w:ascii="宋体" w:hAnsi="宋体" w:cs="宋体"/>
                <w:color w:val="000000"/>
                <w:sz w:val="24"/>
              </w:rPr>
            </w:pPr>
          </w:p>
        </w:tc>
      </w:tr>
      <w:tr w14:paraId="239E4F8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4B43200">
            <w:pPr>
              <w:widowControl/>
              <w:jc w:val="center"/>
              <w:textAlignment w:val="center"/>
              <w:rPr>
                <w:rFonts w:ascii="宋体" w:hAnsi="宋体" w:cs="宋体"/>
                <w:color w:val="000000"/>
                <w:sz w:val="24"/>
              </w:rPr>
            </w:pPr>
            <w:r>
              <w:rPr>
                <w:rFonts w:hint="eastAsia" w:ascii="宋体" w:hAnsi="宋体" w:cs="宋体"/>
                <w:color w:val="000000"/>
                <w:kern w:val="0"/>
                <w:sz w:val="24"/>
                <w:lang w:bidi="ar"/>
              </w:rPr>
              <w:t>114</w:t>
            </w:r>
          </w:p>
        </w:tc>
        <w:tc>
          <w:tcPr>
            <w:tcW w:w="1209" w:type="pct"/>
            <w:tcBorders>
              <w:top w:val="single" w:color="000000" w:sz="4" w:space="0"/>
              <w:left w:val="single" w:color="000000" w:sz="4" w:space="0"/>
              <w:bottom w:val="single" w:color="000000" w:sz="4" w:space="0"/>
              <w:right w:val="single" w:color="000000" w:sz="4" w:space="0"/>
            </w:tcBorders>
            <w:vAlign w:val="center"/>
          </w:tcPr>
          <w:p w14:paraId="304ACAD6">
            <w:pPr>
              <w:widowControl/>
              <w:jc w:val="center"/>
              <w:textAlignment w:val="center"/>
              <w:rPr>
                <w:rFonts w:ascii="宋体" w:hAnsi="宋体" w:cs="宋体"/>
                <w:color w:val="000000"/>
                <w:sz w:val="24"/>
              </w:rPr>
            </w:pPr>
            <w:r>
              <w:rPr>
                <w:rFonts w:hint="eastAsia" w:ascii="宋体" w:hAnsi="宋体" w:cs="宋体"/>
                <w:color w:val="000000"/>
                <w:kern w:val="0"/>
                <w:sz w:val="24"/>
                <w:lang w:bidi="ar"/>
              </w:rPr>
              <w:t>固定基站设备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3A40B21D">
            <w:pPr>
              <w:widowControl/>
              <w:jc w:val="center"/>
              <w:textAlignment w:val="center"/>
              <w:rPr>
                <w:rFonts w:ascii="宋体" w:hAnsi="宋体" w:cs="宋体"/>
                <w:color w:val="000000"/>
                <w:sz w:val="24"/>
              </w:rPr>
            </w:pPr>
            <w:r>
              <w:rPr>
                <w:rFonts w:hint="eastAsia" w:ascii="宋体" w:hAnsi="宋体" w:cs="宋体"/>
                <w:color w:val="000000"/>
                <w:kern w:val="0"/>
                <w:sz w:val="24"/>
                <w:lang w:bidi="ar"/>
              </w:rPr>
              <w:t>东方通信eTRA BS350P</w:t>
            </w:r>
          </w:p>
        </w:tc>
        <w:tc>
          <w:tcPr>
            <w:tcW w:w="285" w:type="pct"/>
            <w:tcBorders>
              <w:top w:val="single" w:color="000000" w:sz="4" w:space="0"/>
              <w:left w:val="single" w:color="000000" w:sz="4" w:space="0"/>
              <w:bottom w:val="single" w:color="000000" w:sz="4" w:space="0"/>
              <w:right w:val="single" w:color="000000" w:sz="4" w:space="0"/>
            </w:tcBorders>
            <w:vAlign w:val="center"/>
          </w:tcPr>
          <w:p w14:paraId="6F22F640">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CEF2EF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9B4B4E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2AEDC7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0CE0FF5">
            <w:pPr>
              <w:widowControl/>
              <w:jc w:val="center"/>
              <w:textAlignment w:val="center"/>
              <w:rPr>
                <w:rFonts w:ascii="宋体" w:hAnsi="宋体" w:cs="宋体"/>
                <w:color w:val="000000"/>
                <w:sz w:val="24"/>
              </w:rPr>
            </w:pPr>
          </w:p>
        </w:tc>
      </w:tr>
      <w:tr w14:paraId="64ADBD36">
        <w:tblPrEx>
          <w:tblCellMar>
            <w:top w:w="0" w:type="dxa"/>
            <w:left w:w="108" w:type="dxa"/>
            <w:bottom w:w="0" w:type="dxa"/>
            <w:right w:w="108" w:type="dxa"/>
          </w:tblCellMar>
        </w:tblPrEx>
        <w:trPr>
          <w:trHeight w:val="36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637902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115</w:t>
            </w:r>
          </w:p>
        </w:tc>
        <w:tc>
          <w:tcPr>
            <w:tcW w:w="1209" w:type="pct"/>
            <w:tcBorders>
              <w:top w:val="single" w:color="000000" w:sz="4" w:space="0"/>
              <w:left w:val="single" w:color="000000" w:sz="4" w:space="0"/>
              <w:bottom w:val="single" w:color="000000" w:sz="4" w:space="0"/>
              <w:right w:val="single" w:color="000000" w:sz="4" w:space="0"/>
            </w:tcBorders>
            <w:vAlign w:val="center"/>
          </w:tcPr>
          <w:p w14:paraId="7351DA77">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智能球型摄像机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50B87D3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海康威视IDS-2DF8C453IXS</w:t>
            </w:r>
          </w:p>
        </w:tc>
        <w:tc>
          <w:tcPr>
            <w:tcW w:w="285" w:type="pct"/>
            <w:tcBorders>
              <w:top w:val="single" w:color="000000" w:sz="4" w:space="0"/>
              <w:left w:val="single" w:color="000000" w:sz="4" w:space="0"/>
              <w:bottom w:val="single" w:color="000000" w:sz="4" w:space="0"/>
              <w:right w:val="single" w:color="000000" w:sz="4" w:space="0"/>
            </w:tcBorders>
            <w:vAlign w:val="center"/>
          </w:tcPr>
          <w:p w14:paraId="0658315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94A18D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2F746F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D55A4B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3A28177">
            <w:pPr>
              <w:widowControl/>
              <w:jc w:val="center"/>
              <w:textAlignment w:val="center"/>
              <w:rPr>
                <w:rFonts w:ascii="宋体" w:hAnsi="宋体" w:cs="宋体"/>
                <w:color w:val="000000"/>
                <w:sz w:val="24"/>
              </w:rPr>
            </w:pPr>
          </w:p>
        </w:tc>
      </w:tr>
      <w:tr w14:paraId="5741B509">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752778AC">
            <w:pPr>
              <w:widowControl/>
              <w:jc w:val="center"/>
              <w:textAlignment w:val="center"/>
              <w:rPr>
                <w:rFonts w:ascii="宋体" w:hAnsi="宋体" w:cs="宋体"/>
                <w:color w:val="000000"/>
                <w:sz w:val="24"/>
              </w:rPr>
            </w:pPr>
            <w:r>
              <w:rPr>
                <w:rFonts w:hint="eastAsia" w:ascii="宋体" w:hAnsi="宋体" w:cs="宋体"/>
                <w:color w:val="000000"/>
                <w:kern w:val="0"/>
                <w:sz w:val="24"/>
                <w:lang w:bidi="ar"/>
              </w:rPr>
              <w:t>116</w:t>
            </w:r>
          </w:p>
        </w:tc>
        <w:tc>
          <w:tcPr>
            <w:tcW w:w="1209" w:type="pct"/>
            <w:tcBorders>
              <w:top w:val="single" w:color="000000" w:sz="4" w:space="0"/>
              <w:left w:val="single" w:color="000000" w:sz="4" w:space="0"/>
              <w:bottom w:val="single" w:color="000000" w:sz="4" w:space="0"/>
              <w:right w:val="single" w:color="000000" w:sz="4" w:space="0"/>
            </w:tcBorders>
            <w:vAlign w:val="center"/>
          </w:tcPr>
          <w:p w14:paraId="1478AEEE">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全景拼接智能球机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57C9FDE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海康威视IDS-2DP2427ZIXS</w:t>
            </w:r>
          </w:p>
        </w:tc>
        <w:tc>
          <w:tcPr>
            <w:tcW w:w="285" w:type="pct"/>
            <w:tcBorders>
              <w:top w:val="single" w:color="000000" w:sz="4" w:space="0"/>
              <w:left w:val="single" w:color="000000" w:sz="4" w:space="0"/>
              <w:bottom w:val="single" w:color="000000" w:sz="4" w:space="0"/>
              <w:right w:val="single" w:color="000000" w:sz="4" w:space="0"/>
            </w:tcBorders>
            <w:vAlign w:val="center"/>
          </w:tcPr>
          <w:p w14:paraId="72707A4C">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1457D7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CE7374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A649E7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1B41C9B">
            <w:pPr>
              <w:widowControl/>
              <w:jc w:val="center"/>
              <w:textAlignment w:val="center"/>
              <w:rPr>
                <w:rFonts w:ascii="宋体" w:hAnsi="宋体" w:cs="宋体"/>
                <w:color w:val="000000"/>
                <w:sz w:val="24"/>
              </w:rPr>
            </w:pPr>
          </w:p>
        </w:tc>
      </w:tr>
      <w:tr w14:paraId="4E9F996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F5C3141">
            <w:pPr>
              <w:widowControl/>
              <w:jc w:val="center"/>
              <w:textAlignment w:val="center"/>
              <w:rPr>
                <w:rFonts w:ascii="宋体" w:hAnsi="宋体" w:cs="宋体"/>
                <w:color w:val="000000"/>
                <w:sz w:val="24"/>
              </w:rPr>
            </w:pPr>
            <w:r>
              <w:rPr>
                <w:rFonts w:hint="eastAsia" w:ascii="宋体" w:hAnsi="宋体" w:cs="宋体"/>
                <w:color w:val="000000"/>
                <w:kern w:val="0"/>
                <w:sz w:val="24"/>
                <w:lang w:bidi="ar"/>
              </w:rPr>
              <w:t>117</w:t>
            </w:r>
          </w:p>
        </w:tc>
        <w:tc>
          <w:tcPr>
            <w:tcW w:w="1209" w:type="pct"/>
            <w:tcBorders>
              <w:top w:val="single" w:color="000000" w:sz="4" w:space="0"/>
              <w:left w:val="single" w:color="000000" w:sz="4" w:space="0"/>
              <w:bottom w:val="single" w:color="000000" w:sz="4" w:space="0"/>
              <w:right w:val="single" w:color="000000" w:sz="4" w:space="0"/>
            </w:tcBorders>
            <w:vAlign w:val="center"/>
          </w:tcPr>
          <w:p w14:paraId="1836AA5E">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多合一补光灯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05785D7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海康威视CXBG-1-1-PS-A-3B-I</w:t>
            </w:r>
          </w:p>
        </w:tc>
        <w:tc>
          <w:tcPr>
            <w:tcW w:w="285" w:type="pct"/>
            <w:tcBorders>
              <w:top w:val="single" w:color="000000" w:sz="4" w:space="0"/>
              <w:left w:val="single" w:color="000000" w:sz="4" w:space="0"/>
              <w:bottom w:val="single" w:color="000000" w:sz="4" w:space="0"/>
              <w:right w:val="single" w:color="000000" w:sz="4" w:space="0"/>
            </w:tcBorders>
            <w:vAlign w:val="center"/>
          </w:tcPr>
          <w:p w14:paraId="4A2A17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B7B5F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CBBD0D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D48612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36C9F79">
            <w:pPr>
              <w:widowControl/>
              <w:jc w:val="center"/>
              <w:textAlignment w:val="center"/>
              <w:rPr>
                <w:rFonts w:ascii="宋体" w:hAnsi="宋体" w:cs="宋体"/>
                <w:color w:val="000000"/>
                <w:sz w:val="24"/>
              </w:rPr>
            </w:pPr>
          </w:p>
        </w:tc>
      </w:tr>
      <w:tr w14:paraId="467AD16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3D9AABE">
            <w:pPr>
              <w:widowControl/>
              <w:jc w:val="center"/>
              <w:textAlignment w:val="center"/>
              <w:rPr>
                <w:rFonts w:ascii="宋体" w:hAnsi="宋体" w:cs="宋体"/>
                <w:color w:val="000000"/>
                <w:sz w:val="24"/>
              </w:rPr>
            </w:pPr>
            <w:r>
              <w:rPr>
                <w:rFonts w:hint="eastAsia" w:ascii="宋体" w:hAnsi="宋体" w:cs="宋体"/>
                <w:color w:val="000000"/>
                <w:kern w:val="0"/>
                <w:sz w:val="24"/>
                <w:lang w:bidi="ar"/>
              </w:rPr>
              <w:t>118</w:t>
            </w:r>
          </w:p>
        </w:tc>
        <w:tc>
          <w:tcPr>
            <w:tcW w:w="1209" w:type="pct"/>
            <w:tcBorders>
              <w:top w:val="single" w:color="000000" w:sz="4" w:space="0"/>
              <w:left w:val="single" w:color="000000" w:sz="4" w:space="0"/>
              <w:bottom w:val="single" w:color="000000" w:sz="4" w:space="0"/>
              <w:right w:val="single" w:color="000000" w:sz="4" w:space="0"/>
            </w:tcBorders>
            <w:vAlign w:val="center"/>
          </w:tcPr>
          <w:p w14:paraId="1E249E9D">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高清抓拍单元</w:t>
            </w:r>
          </w:p>
        </w:tc>
        <w:tc>
          <w:tcPr>
            <w:tcW w:w="1138" w:type="pct"/>
            <w:tcBorders>
              <w:top w:val="single" w:color="000000" w:sz="4" w:space="0"/>
              <w:left w:val="single" w:color="000000" w:sz="4" w:space="0"/>
              <w:bottom w:val="single" w:color="000000" w:sz="4" w:space="0"/>
              <w:right w:val="single" w:color="000000" w:sz="4" w:space="0"/>
            </w:tcBorders>
            <w:vAlign w:val="center"/>
          </w:tcPr>
          <w:p w14:paraId="2448AB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海康威视IDS-TCV900-FCX</w:t>
            </w:r>
          </w:p>
        </w:tc>
        <w:tc>
          <w:tcPr>
            <w:tcW w:w="285" w:type="pct"/>
            <w:tcBorders>
              <w:top w:val="single" w:color="000000" w:sz="4" w:space="0"/>
              <w:left w:val="single" w:color="000000" w:sz="4" w:space="0"/>
              <w:bottom w:val="single" w:color="000000" w:sz="4" w:space="0"/>
              <w:right w:val="single" w:color="000000" w:sz="4" w:space="0"/>
            </w:tcBorders>
            <w:vAlign w:val="center"/>
          </w:tcPr>
          <w:p w14:paraId="1FB5EF19">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E775B1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99FB64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1502B5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75401C1">
            <w:pPr>
              <w:widowControl/>
              <w:jc w:val="center"/>
              <w:textAlignment w:val="center"/>
              <w:rPr>
                <w:rFonts w:ascii="宋体" w:hAnsi="宋体" w:cs="宋体"/>
                <w:color w:val="000000"/>
                <w:sz w:val="24"/>
              </w:rPr>
            </w:pPr>
          </w:p>
        </w:tc>
      </w:tr>
      <w:tr w14:paraId="2BD29F8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E123FA8">
            <w:pPr>
              <w:widowControl/>
              <w:jc w:val="center"/>
              <w:textAlignment w:val="center"/>
              <w:rPr>
                <w:rFonts w:ascii="宋体" w:hAnsi="宋体" w:cs="宋体"/>
                <w:color w:val="000000"/>
                <w:sz w:val="24"/>
              </w:rPr>
            </w:pPr>
            <w:r>
              <w:rPr>
                <w:rFonts w:hint="eastAsia" w:ascii="宋体" w:hAnsi="宋体" w:cs="宋体"/>
                <w:color w:val="000000"/>
                <w:kern w:val="0"/>
                <w:sz w:val="24"/>
                <w:lang w:bidi="ar"/>
              </w:rPr>
              <w:t>119</w:t>
            </w:r>
          </w:p>
        </w:tc>
        <w:tc>
          <w:tcPr>
            <w:tcW w:w="1209" w:type="pct"/>
            <w:tcBorders>
              <w:top w:val="single" w:color="000000" w:sz="4" w:space="0"/>
              <w:left w:val="single" w:color="000000" w:sz="4" w:space="0"/>
              <w:bottom w:val="single" w:color="000000" w:sz="4" w:space="0"/>
              <w:right w:val="single" w:color="000000" w:sz="4" w:space="0"/>
            </w:tcBorders>
            <w:vAlign w:val="center"/>
          </w:tcPr>
          <w:p w14:paraId="3439CAA3">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环保卡口抓拍单元</w:t>
            </w:r>
          </w:p>
        </w:tc>
        <w:tc>
          <w:tcPr>
            <w:tcW w:w="1138" w:type="pct"/>
            <w:tcBorders>
              <w:top w:val="single" w:color="000000" w:sz="4" w:space="0"/>
              <w:left w:val="single" w:color="000000" w:sz="4" w:space="0"/>
              <w:bottom w:val="single" w:color="000000" w:sz="4" w:space="0"/>
              <w:right w:val="single" w:color="000000" w:sz="4" w:space="0"/>
            </w:tcBorders>
            <w:vAlign w:val="center"/>
          </w:tcPr>
          <w:p w14:paraId="649D35A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海康IDS-TCV900(生态)</w:t>
            </w:r>
          </w:p>
        </w:tc>
        <w:tc>
          <w:tcPr>
            <w:tcW w:w="285" w:type="pct"/>
            <w:tcBorders>
              <w:top w:val="single" w:color="000000" w:sz="4" w:space="0"/>
              <w:left w:val="single" w:color="000000" w:sz="4" w:space="0"/>
              <w:bottom w:val="single" w:color="000000" w:sz="4" w:space="0"/>
              <w:right w:val="single" w:color="000000" w:sz="4" w:space="0"/>
            </w:tcBorders>
            <w:vAlign w:val="center"/>
          </w:tcPr>
          <w:p w14:paraId="3F4AF373">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1D5F4A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B1DB62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2F33FB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726567F">
            <w:pPr>
              <w:widowControl/>
              <w:jc w:val="center"/>
              <w:textAlignment w:val="center"/>
              <w:rPr>
                <w:rFonts w:ascii="宋体" w:hAnsi="宋体" w:cs="宋体"/>
                <w:color w:val="000000"/>
                <w:sz w:val="24"/>
              </w:rPr>
            </w:pPr>
          </w:p>
        </w:tc>
      </w:tr>
      <w:tr w14:paraId="6622B08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716BF64">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1209" w:type="pct"/>
            <w:tcBorders>
              <w:top w:val="single" w:color="000000" w:sz="4" w:space="0"/>
              <w:left w:val="single" w:color="000000" w:sz="4" w:space="0"/>
              <w:bottom w:val="single" w:color="000000" w:sz="4" w:space="0"/>
              <w:right w:val="single" w:color="000000" w:sz="4" w:space="0"/>
            </w:tcBorders>
            <w:vAlign w:val="center"/>
          </w:tcPr>
          <w:p w14:paraId="547ACBE0">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智能交通终端管理设备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7699A43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海康DS-TP50（定制）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3AC82A1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58B4AB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556DB0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D381D2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0A263BF">
            <w:pPr>
              <w:widowControl/>
              <w:jc w:val="center"/>
              <w:textAlignment w:val="center"/>
              <w:rPr>
                <w:rFonts w:ascii="宋体" w:hAnsi="宋体" w:cs="宋体"/>
                <w:color w:val="000000"/>
                <w:sz w:val="24"/>
              </w:rPr>
            </w:pPr>
          </w:p>
        </w:tc>
      </w:tr>
      <w:tr w14:paraId="507B448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C59CC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121</w:t>
            </w:r>
          </w:p>
        </w:tc>
        <w:tc>
          <w:tcPr>
            <w:tcW w:w="1209" w:type="pct"/>
            <w:tcBorders>
              <w:top w:val="single" w:color="000000" w:sz="4" w:space="0"/>
              <w:left w:val="single" w:color="000000" w:sz="4" w:space="0"/>
              <w:bottom w:val="single" w:color="000000" w:sz="4" w:space="0"/>
              <w:right w:val="single" w:color="000000" w:sz="4" w:space="0"/>
            </w:tcBorders>
            <w:vAlign w:val="center"/>
          </w:tcPr>
          <w:p w14:paraId="0DC4AAEB">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高性能窄波雷达</w:t>
            </w:r>
          </w:p>
        </w:tc>
        <w:tc>
          <w:tcPr>
            <w:tcW w:w="1138" w:type="pct"/>
            <w:tcBorders>
              <w:top w:val="single" w:color="000000" w:sz="4" w:space="0"/>
              <w:left w:val="single" w:color="000000" w:sz="4" w:space="0"/>
              <w:bottom w:val="single" w:color="000000" w:sz="4" w:space="0"/>
              <w:right w:val="single" w:color="000000" w:sz="4" w:space="0"/>
            </w:tcBorders>
            <w:vAlign w:val="center"/>
          </w:tcPr>
          <w:p w14:paraId="02C271E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海康DS-TDSB00</w:t>
            </w:r>
          </w:p>
        </w:tc>
        <w:tc>
          <w:tcPr>
            <w:tcW w:w="285" w:type="pct"/>
            <w:tcBorders>
              <w:top w:val="single" w:color="000000" w:sz="4" w:space="0"/>
              <w:left w:val="single" w:color="000000" w:sz="4" w:space="0"/>
              <w:bottom w:val="single" w:color="000000" w:sz="4" w:space="0"/>
              <w:right w:val="single" w:color="000000" w:sz="4" w:space="0"/>
            </w:tcBorders>
            <w:vAlign w:val="center"/>
          </w:tcPr>
          <w:p w14:paraId="19F2551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E6FFA1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DFA615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5070765">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C0B43C4">
            <w:pPr>
              <w:widowControl/>
              <w:jc w:val="center"/>
              <w:textAlignment w:val="center"/>
              <w:rPr>
                <w:rFonts w:ascii="宋体" w:hAnsi="宋体" w:cs="宋体"/>
                <w:color w:val="000000"/>
                <w:sz w:val="24"/>
              </w:rPr>
            </w:pPr>
          </w:p>
        </w:tc>
      </w:tr>
      <w:tr w14:paraId="6D7E424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0498E75">
            <w:pPr>
              <w:widowControl/>
              <w:jc w:val="center"/>
              <w:textAlignment w:val="center"/>
              <w:rPr>
                <w:rFonts w:ascii="宋体" w:hAnsi="宋体" w:cs="宋体"/>
                <w:color w:val="000000"/>
                <w:sz w:val="24"/>
              </w:rPr>
            </w:pPr>
            <w:r>
              <w:rPr>
                <w:rFonts w:hint="eastAsia" w:ascii="宋体" w:hAnsi="宋体" w:cs="宋体"/>
                <w:color w:val="000000"/>
                <w:kern w:val="0"/>
                <w:sz w:val="24"/>
                <w:lang w:bidi="ar"/>
              </w:rPr>
              <w:t>122</w:t>
            </w:r>
          </w:p>
        </w:tc>
        <w:tc>
          <w:tcPr>
            <w:tcW w:w="1209" w:type="pct"/>
            <w:tcBorders>
              <w:top w:val="single" w:color="000000" w:sz="4" w:space="0"/>
              <w:left w:val="single" w:color="000000" w:sz="4" w:space="0"/>
              <w:bottom w:val="single" w:color="000000" w:sz="4" w:space="0"/>
              <w:right w:val="single" w:color="000000" w:sz="4" w:space="0"/>
            </w:tcBorders>
            <w:vAlign w:val="center"/>
          </w:tcPr>
          <w:p w14:paraId="05627D5B">
            <w:pPr>
              <w:widowControl/>
              <w:jc w:val="center"/>
              <w:textAlignment w:val="center"/>
              <w:rPr>
                <w:rFonts w:ascii="宋体" w:hAnsi="宋体" w:cs="宋体"/>
                <w:color w:val="000000"/>
                <w:sz w:val="24"/>
              </w:rPr>
            </w:pPr>
            <w:r>
              <w:rPr>
                <w:rFonts w:hint="eastAsia" w:ascii="宋体" w:hAnsi="宋体" w:cs="宋体"/>
                <w:color w:val="000000"/>
                <w:kern w:val="0"/>
                <w:sz w:val="24"/>
                <w:lang w:bidi="ar"/>
              </w:rPr>
              <w:t>四合一生态补光灯</w:t>
            </w:r>
          </w:p>
        </w:tc>
        <w:tc>
          <w:tcPr>
            <w:tcW w:w="1138" w:type="pct"/>
            <w:tcBorders>
              <w:top w:val="single" w:color="000000" w:sz="4" w:space="0"/>
              <w:left w:val="single" w:color="000000" w:sz="4" w:space="0"/>
              <w:bottom w:val="single" w:color="000000" w:sz="4" w:space="0"/>
              <w:right w:val="single" w:color="000000" w:sz="4" w:space="0"/>
            </w:tcBorders>
            <w:vAlign w:val="center"/>
          </w:tcPr>
          <w:p w14:paraId="7CE88FD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海康CXBG-2-MC-DS-TL3000B-I</w:t>
            </w:r>
          </w:p>
        </w:tc>
        <w:tc>
          <w:tcPr>
            <w:tcW w:w="285" w:type="pct"/>
            <w:tcBorders>
              <w:top w:val="single" w:color="000000" w:sz="4" w:space="0"/>
              <w:left w:val="single" w:color="000000" w:sz="4" w:space="0"/>
              <w:bottom w:val="single" w:color="000000" w:sz="4" w:space="0"/>
              <w:right w:val="single" w:color="000000" w:sz="4" w:space="0"/>
            </w:tcBorders>
            <w:vAlign w:val="center"/>
          </w:tcPr>
          <w:p w14:paraId="74BBB2D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98361D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28F03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DCB4CF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91CDF38">
            <w:pPr>
              <w:widowControl/>
              <w:jc w:val="center"/>
              <w:textAlignment w:val="center"/>
              <w:rPr>
                <w:rFonts w:ascii="宋体" w:hAnsi="宋体" w:cs="宋体"/>
                <w:color w:val="000000"/>
                <w:sz w:val="24"/>
              </w:rPr>
            </w:pPr>
          </w:p>
        </w:tc>
      </w:tr>
      <w:tr w14:paraId="3BBEDD2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2835ED7">
            <w:pPr>
              <w:widowControl/>
              <w:jc w:val="center"/>
              <w:textAlignment w:val="center"/>
              <w:rPr>
                <w:rFonts w:ascii="宋体" w:hAnsi="宋体" w:cs="宋体"/>
                <w:color w:val="000000"/>
                <w:sz w:val="24"/>
              </w:rPr>
            </w:pPr>
            <w:r>
              <w:rPr>
                <w:rFonts w:hint="eastAsia" w:ascii="宋体" w:hAnsi="宋体" w:cs="宋体"/>
                <w:color w:val="000000"/>
                <w:kern w:val="0"/>
                <w:sz w:val="24"/>
                <w:lang w:bidi="ar"/>
              </w:rPr>
              <w:t>123</w:t>
            </w:r>
          </w:p>
        </w:tc>
        <w:tc>
          <w:tcPr>
            <w:tcW w:w="1209" w:type="pct"/>
            <w:tcBorders>
              <w:top w:val="single" w:color="000000" w:sz="4" w:space="0"/>
              <w:left w:val="single" w:color="000000" w:sz="4" w:space="0"/>
              <w:bottom w:val="single" w:color="000000" w:sz="4" w:space="0"/>
              <w:right w:val="single" w:color="000000" w:sz="4" w:space="0"/>
            </w:tcBorders>
            <w:vAlign w:val="center"/>
          </w:tcPr>
          <w:p w14:paraId="1F87E14D">
            <w:pPr>
              <w:widowControl/>
              <w:jc w:val="center"/>
              <w:textAlignment w:val="center"/>
              <w:rPr>
                <w:rFonts w:ascii="宋体" w:hAnsi="宋体" w:cs="宋体"/>
                <w:color w:val="000000"/>
                <w:sz w:val="24"/>
              </w:rPr>
            </w:pPr>
            <w:r>
              <w:rPr>
                <w:rFonts w:hint="eastAsia" w:ascii="宋体" w:hAnsi="宋体" w:cs="宋体"/>
                <w:color w:val="000000"/>
                <w:kern w:val="0"/>
                <w:sz w:val="24"/>
                <w:lang w:bidi="ar"/>
              </w:rPr>
              <w:t>诱导屏</w:t>
            </w:r>
          </w:p>
        </w:tc>
        <w:tc>
          <w:tcPr>
            <w:tcW w:w="1138" w:type="pct"/>
            <w:tcBorders>
              <w:top w:val="single" w:color="000000" w:sz="4" w:space="0"/>
              <w:left w:val="single" w:color="000000" w:sz="4" w:space="0"/>
              <w:bottom w:val="single" w:color="000000" w:sz="4" w:space="0"/>
              <w:right w:val="single" w:color="000000" w:sz="4" w:space="0"/>
            </w:tcBorders>
            <w:vAlign w:val="center"/>
          </w:tcPr>
          <w:p w14:paraId="449D4972">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爱特思MC100S-4</w:t>
            </w:r>
          </w:p>
        </w:tc>
        <w:tc>
          <w:tcPr>
            <w:tcW w:w="285" w:type="pct"/>
            <w:tcBorders>
              <w:top w:val="single" w:color="000000" w:sz="4" w:space="0"/>
              <w:left w:val="single" w:color="000000" w:sz="4" w:space="0"/>
              <w:bottom w:val="single" w:color="000000" w:sz="4" w:space="0"/>
              <w:right w:val="single" w:color="000000" w:sz="4" w:space="0"/>
            </w:tcBorders>
            <w:vAlign w:val="center"/>
          </w:tcPr>
          <w:p w14:paraId="6D164F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617CF8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F383B7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BB7940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7F83FC9">
            <w:pPr>
              <w:widowControl/>
              <w:jc w:val="center"/>
              <w:textAlignment w:val="center"/>
              <w:rPr>
                <w:rFonts w:ascii="宋体" w:hAnsi="宋体" w:cs="宋体"/>
                <w:color w:val="000000"/>
                <w:sz w:val="24"/>
              </w:rPr>
            </w:pPr>
          </w:p>
        </w:tc>
      </w:tr>
      <w:tr w14:paraId="4C040D7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0CB80F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1209" w:type="pct"/>
            <w:tcBorders>
              <w:top w:val="single" w:color="000000" w:sz="4" w:space="0"/>
              <w:left w:val="single" w:color="000000" w:sz="4" w:space="0"/>
              <w:bottom w:val="single" w:color="000000" w:sz="4" w:space="0"/>
              <w:right w:val="single" w:color="000000" w:sz="4" w:space="0"/>
            </w:tcBorders>
            <w:vAlign w:val="center"/>
          </w:tcPr>
          <w:p w14:paraId="13B2376C">
            <w:pPr>
              <w:widowControl/>
              <w:jc w:val="center"/>
              <w:textAlignment w:val="center"/>
              <w:rPr>
                <w:rFonts w:ascii="宋体" w:hAnsi="宋体" w:cs="宋体"/>
                <w:color w:val="000000"/>
                <w:sz w:val="24"/>
              </w:rPr>
            </w:pPr>
            <w:r>
              <w:rPr>
                <w:rFonts w:hint="eastAsia" w:ascii="宋体" w:hAnsi="宋体" w:cs="宋体"/>
                <w:color w:val="000000"/>
                <w:kern w:val="0"/>
                <w:sz w:val="24"/>
                <w:lang w:bidi="ar"/>
              </w:rPr>
              <w:t>诱导屏</w:t>
            </w:r>
          </w:p>
        </w:tc>
        <w:tc>
          <w:tcPr>
            <w:tcW w:w="1138" w:type="pct"/>
            <w:tcBorders>
              <w:top w:val="single" w:color="000000" w:sz="4" w:space="0"/>
              <w:left w:val="single" w:color="000000" w:sz="4" w:space="0"/>
              <w:bottom w:val="single" w:color="000000" w:sz="4" w:space="0"/>
              <w:right w:val="single" w:color="000000" w:sz="4" w:space="0"/>
            </w:tcBorders>
            <w:vAlign w:val="center"/>
          </w:tcPr>
          <w:p w14:paraId="7F3D7821">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爱特思MC100S-6</w:t>
            </w:r>
          </w:p>
        </w:tc>
        <w:tc>
          <w:tcPr>
            <w:tcW w:w="285" w:type="pct"/>
            <w:tcBorders>
              <w:top w:val="single" w:color="000000" w:sz="4" w:space="0"/>
              <w:left w:val="single" w:color="000000" w:sz="4" w:space="0"/>
              <w:bottom w:val="single" w:color="000000" w:sz="4" w:space="0"/>
              <w:right w:val="single" w:color="000000" w:sz="4" w:space="0"/>
            </w:tcBorders>
            <w:vAlign w:val="center"/>
          </w:tcPr>
          <w:p w14:paraId="7F3A3EE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2C3974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23BC56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2B19ED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F01C3A1">
            <w:pPr>
              <w:widowControl/>
              <w:jc w:val="center"/>
              <w:textAlignment w:val="center"/>
              <w:rPr>
                <w:rFonts w:ascii="宋体" w:hAnsi="宋体" w:cs="宋体"/>
                <w:color w:val="000000"/>
                <w:sz w:val="24"/>
              </w:rPr>
            </w:pPr>
          </w:p>
        </w:tc>
      </w:tr>
      <w:tr w14:paraId="1C8E446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91C1612">
            <w:pPr>
              <w:widowControl/>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1209" w:type="pct"/>
            <w:tcBorders>
              <w:top w:val="single" w:color="000000" w:sz="4" w:space="0"/>
              <w:left w:val="single" w:color="000000" w:sz="4" w:space="0"/>
              <w:bottom w:val="single" w:color="000000" w:sz="4" w:space="0"/>
              <w:right w:val="single" w:color="000000" w:sz="4" w:space="0"/>
            </w:tcBorders>
            <w:vAlign w:val="center"/>
          </w:tcPr>
          <w:p w14:paraId="75BD921F">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车辆道闸</w:t>
            </w:r>
          </w:p>
        </w:tc>
        <w:tc>
          <w:tcPr>
            <w:tcW w:w="1138" w:type="pct"/>
            <w:tcBorders>
              <w:top w:val="single" w:color="000000" w:sz="4" w:space="0"/>
              <w:left w:val="single" w:color="000000" w:sz="4" w:space="0"/>
              <w:bottom w:val="single" w:color="000000" w:sz="4" w:space="0"/>
              <w:right w:val="single" w:color="000000" w:sz="4" w:space="0"/>
            </w:tcBorders>
            <w:vAlign w:val="center"/>
          </w:tcPr>
          <w:p w14:paraId="4FDE565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大华DH-IPMECD-2032-RM30-T10</w:t>
            </w:r>
          </w:p>
        </w:tc>
        <w:tc>
          <w:tcPr>
            <w:tcW w:w="285" w:type="pct"/>
            <w:tcBorders>
              <w:top w:val="single" w:color="000000" w:sz="4" w:space="0"/>
              <w:left w:val="single" w:color="000000" w:sz="4" w:space="0"/>
              <w:bottom w:val="single" w:color="000000" w:sz="4" w:space="0"/>
              <w:right w:val="single" w:color="000000" w:sz="4" w:space="0"/>
            </w:tcBorders>
            <w:vAlign w:val="center"/>
          </w:tcPr>
          <w:p w14:paraId="531B9FA8">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CF264A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1E2319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73A786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7F90301">
            <w:pPr>
              <w:widowControl/>
              <w:jc w:val="center"/>
              <w:textAlignment w:val="center"/>
              <w:rPr>
                <w:rFonts w:ascii="宋体" w:hAnsi="宋体" w:cs="宋体"/>
                <w:color w:val="000000"/>
                <w:sz w:val="24"/>
              </w:rPr>
            </w:pPr>
          </w:p>
        </w:tc>
      </w:tr>
      <w:tr w14:paraId="37A5F4C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8F8F3A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126</w:t>
            </w:r>
          </w:p>
        </w:tc>
        <w:tc>
          <w:tcPr>
            <w:tcW w:w="1209" w:type="pct"/>
            <w:tcBorders>
              <w:top w:val="single" w:color="000000" w:sz="4" w:space="0"/>
              <w:left w:val="single" w:color="000000" w:sz="4" w:space="0"/>
              <w:bottom w:val="single" w:color="000000" w:sz="4" w:space="0"/>
              <w:right w:val="single" w:color="000000" w:sz="4" w:space="0"/>
            </w:tcBorders>
            <w:vAlign w:val="center"/>
          </w:tcPr>
          <w:p w14:paraId="4F3EF151">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直杆</w:t>
            </w:r>
          </w:p>
        </w:tc>
        <w:tc>
          <w:tcPr>
            <w:tcW w:w="1138" w:type="pct"/>
            <w:tcBorders>
              <w:top w:val="single" w:color="000000" w:sz="4" w:space="0"/>
              <w:left w:val="single" w:color="000000" w:sz="4" w:space="0"/>
              <w:bottom w:val="single" w:color="000000" w:sz="4" w:space="0"/>
              <w:right w:val="single" w:color="000000" w:sz="4" w:space="0"/>
            </w:tcBorders>
            <w:vAlign w:val="center"/>
          </w:tcPr>
          <w:p w14:paraId="25CE5DE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大华IPMECD-0232-M30</w:t>
            </w:r>
          </w:p>
        </w:tc>
        <w:tc>
          <w:tcPr>
            <w:tcW w:w="285" w:type="pct"/>
            <w:tcBorders>
              <w:top w:val="single" w:color="000000" w:sz="4" w:space="0"/>
              <w:left w:val="single" w:color="000000" w:sz="4" w:space="0"/>
              <w:bottom w:val="single" w:color="000000" w:sz="4" w:space="0"/>
              <w:right w:val="single" w:color="000000" w:sz="4" w:space="0"/>
            </w:tcBorders>
            <w:vAlign w:val="center"/>
          </w:tcPr>
          <w:p w14:paraId="572B5444">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F4390E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8DB551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A75F50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89F9852">
            <w:pPr>
              <w:widowControl/>
              <w:jc w:val="center"/>
              <w:textAlignment w:val="center"/>
              <w:rPr>
                <w:rFonts w:ascii="宋体" w:hAnsi="宋体" w:cs="宋体"/>
                <w:color w:val="000000"/>
                <w:sz w:val="24"/>
              </w:rPr>
            </w:pPr>
          </w:p>
        </w:tc>
      </w:tr>
      <w:tr w14:paraId="32FB7ED9">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6423C5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127</w:t>
            </w:r>
          </w:p>
        </w:tc>
        <w:tc>
          <w:tcPr>
            <w:tcW w:w="1209" w:type="pct"/>
            <w:tcBorders>
              <w:top w:val="single" w:color="000000" w:sz="4" w:space="0"/>
              <w:left w:val="single" w:color="000000" w:sz="4" w:space="0"/>
              <w:bottom w:val="single" w:color="000000" w:sz="4" w:space="0"/>
              <w:right w:val="single" w:color="000000" w:sz="4" w:space="0"/>
            </w:tcBorders>
            <w:vAlign w:val="center"/>
          </w:tcPr>
          <w:p w14:paraId="11C2FBB1">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防砸雷达</w:t>
            </w:r>
          </w:p>
        </w:tc>
        <w:tc>
          <w:tcPr>
            <w:tcW w:w="1138" w:type="pct"/>
            <w:tcBorders>
              <w:top w:val="single" w:color="000000" w:sz="4" w:space="0"/>
              <w:left w:val="single" w:color="000000" w:sz="4" w:space="0"/>
              <w:bottom w:val="single" w:color="000000" w:sz="4" w:space="0"/>
              <w:right w:val="single" w:color="000000" w:sz="4" w:space="0"/>
            </w:tcBorders>
            <w:vAlign w:val="center"/>
          </w:tcPr>
          <w:p w14:paraId="43722D5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大华DH-ITSJC-2303-DC12</w:t>
            </w:r>
          </w:p>
        </w:tc>
        <w:tc>
          <w:tcPr>
            <w:tcW w:w="285" w:type="pct"/>
            <w:tcBorders>
              <w:top w:val="single" w:color="000000" w:sz="4" w:space="0"/>
              <w:left w:val="single" w:color="000000" w:sz="4" w:space="0"/>
              <w:bottom w:val="single" w:color="000000" w:sz="4" w:space="0"/>
              <w:right w:val="single" w:color="000000" w:sz="4" w:space="0"/>
            </w:tcBorders>
            <w:vAlign w:val="center"/>
          </w:tcPr>
          <w:p w14:paraId="4F1EC37D">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CD7747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F63D25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C234AA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20B1C50">
            <w:pPr>
              <w:widowControl/>
              <w:jc w:val="center"/>
              <w:textAlignment w:val="center"/>
              <w:rPr>
                <w:rFonts w:ascii="宋体" w:hAnsi="宋体" w:cs="宋体"/>
                <w:color w:val="000000"/>
                <w:sz w:val="24"/>
              </w:rPr>
            </w:pPr>
          </w:p>
        </w:tc>
      </w:tr>
      <w:tr w14:paraId="2CB15DF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234EE54">
            <w:pPr>
              <w:widowControl/>
              <w:jc w:val="center"/>
              <w:textAlignment w:val="center"/>
              <w:rPr>
                <w:rFonts w:ascii="宋体" w:hAnsi="宋体" w:cs="宋体"/>
                <w:color w:val="000000"/>
                <w:sz w:val="24"/>
              </w:rPr>
            </w:pPr>
            <w:r>
              <w:rPr>
                <w:rFonts w:hint="eastAsia" w:ascii="宋体" w:hAnsi="宋体" w:cs="宋体"/>
                <w:color w:val="000000"/>
                <w:kern w:val="0"/>
                <w:sz w:val="24"/>
                <w:lang w:bidi="ar"/>
              </w:rPr>
              <w:t>128</w:t>
            </w:r>
          </w:p>
        </w:tc>
        <w:tc>
          <w:tcPr>
            <w:tcW w:w="1209" w:type="pct"/>
            <w:tcBorders>
              <w:top w:val="single" w:color="000000" w:sz="4" w:space="0"/>
              <w:left w:val="single" w:color="000000" w:sz="4" w:space="0"/>
              <w:bottom w:val="single" w:color="000000" w:sz="4" w:space="0"/>
              <w:right w:val="single" w:color="000000" w:sz="4" w:space="0"/>
            </w:tcBorders>
            <w:vAlign w:val="center"/>
          </w:tcPr>
          <w:p w14:paraId="49795035">
            <w:pPr>
              <w:widowControl/>
              <w:jc w:val="center"/>
              <w:textAlignment w:val="center"/>
              <w:rPr>
                <w:rFonts w:ascii="宋体" w:hAnsi="宋体" w:cs="宋体"/>
                <w:color w:val="000000"/>
                <w:sz w:val="24"/>
              </w:rPr>
            </w:pPr>
            <w:r>
              <w:rPr>
                <w:rFonts w:hint="eastAsia" w:ascii="宋体" w:hAnsi="宋体" w:cs="宋体"/>
                <w:color w:val="000000"/>
                <w:kern w:val="0"/>
                <w:sz w:val="24"/>
                <w:lang w:bidi="ar"/>
              </w:rPr>
              <w:t>地感线圈</w:t>
            </w:r>
          </w:p>
        </w:tc>
        <w:tc>
          <w:tcPr>
            <w:tcW w:w="1138" w:type="pct"/>
            <w:tcBorders>
              <w:top w:val="single" w:color="000000" w:sz="4" w:space="0"/>
              <w:left w:val="single" w:color="000000" w:sz="4" w:space="0"/>
              <w:bottom w:val="single" w:color="000000" w:sz="4" w:space="0"/>
              <w:right w:val="single" w:color="000000" w:sz="4" w:space="0"/>
            </w:tcBorders>
            <w:vAlign w:val="center"/>
          </w:tcPr>
          <w:p w14:paraId="3316ED9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大华定制</w:t>
            </w:r>
          </w:p>
        </w:tc>
        <w:tc>
          <w:tcPr>
            <w:tcW w:w="285" w:type="pct"/>
            <w:tcBorders>
              <w:top w:val="single" w:color="000000" w:sz="4" w:space="0"/>
              <w:left w:val="single" w:color="000000" w:sz="4" w:space="0"/>
              <w:bottom w:val="single" w:color="000000" w:sz="4" w:space="0"/>
              <w:right w:val="single" w:color="000000" w:sz="4" w:space="0"/>
            </w:tcBorders>
            <w:vAlign w:val="center"/>
          </w:tcPr>
          <w:p w14:paraId="7CF2478D">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3A5F3A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2C86A2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C75CE2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82466F7">
            <w:pPr>
              <w:widowControl/>
              <w:jc w:val="center"/>
              <w:textAlignment w:val="center"/>
              <w:rPr>
                <w:rFonts w:ascii="宋体" w:hAnsi="宋体" w:cs="宋体"/>
                <w:color w:val="000000"/>
                <w:sz w:val="24"/>
              </w:rPr>
            </w:pPr>
          </w:p>
        </w:tc>
      </w:tr>
      <w:tr w14:paraId="72012EF8">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94D6023">
            <w:pPr>
              <w:widowControl/>
              <w:jc w:val="center"/>
              <w:textAlignment w:val="center"/>
              <w:rPr>
                <w:rFonts w:ascii="宋体" w:hAnsi="宋体" w:cs="宋体"/>
                <w:color w:val="000000"/>
                <w:sz w:val="24"/>
              </w:rPr>
            </w:pPr>
            <w:r>
              <w:rPr>
                <w:rFonts w:hint="eastAsia" w:ascii="宋体" w:hAnsi="宋体" w:cs="宋体"/>
                <w:color w:val="000000"/>
                <w:kern w:val="0"/>
                <w:sz w:val="24"/>
                <w:lang w:bidi="ar"/>
              </w:rPr>
              <w:t>129</w:t>
            </w:r>
          </w:p>
        </w:tc>
        <w:tc>
          <w:tcPr>
            <w:tcW w:w="1209" w:type="pct"/>
            <w:tcBorders>
              <w:top w:val="single" w:color="000000" w:sz="4" w:space="0"/>
              <w:left w:val="single" w:color="000000" w:sz="4" w:space="0"/>
              <w:bottom w:val="single" w:color="000000" w:sz="4" w:space="0"/>
              <w:right w:val="single" w:color="000000" w:sz="4" w:space="0"/>
            </w:tcBorders>
            <w:vAlign w:val="center"/>
          </w:tcPr>
          <w:p w14:paraId="3F5DD6BF">
            <w:pPr>
              <w:widowControl/>
              <w:jc w:val="center"/>
              <w:textAlignment w:val="center"/>
              <w:rPr>
                <w:rFonts w:ascii="宋体" w:hAnsi="宋体" w:cs="宋体"/>
                <w:color w:val="000000"/>
                <w:sz w:val="24"/>
              </w:rPr>
            </w:pPr>
            <w:r>
              <w:rPr>
                <w:rFonts w:hint="eastAsia" w:ascii="宋体" w:hAnsi="宋体" w:cs="宋体"/>
                <w:color w:val="000000"/>
                <w:kern w:val="0"/>
                <w:sz w:val="24"/>
                <w:lang w:bidi="ar"/>
              </w:rPr>
              <w:t>固定式车底智能检测设备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4D7F57E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大华DH-MV-VDF5021C-00</w:t>
            </w:r>
          </w:p>
        </w:tc>
        <w:tc>
          <w:tcPr>
            <w:tcW w:w="285" w:type="pct"/>
            <w:tcBorders>
              <w:top w:val="single" w:color="000000" w:sz="4" w:space="0"/>
              <w:left w:val="single" w:color="000000" w:sz="4" w:space="0"/>
              <w:bottom w:val="single" w:color="000000" w:sz="4" w:space="0"/>
              <w:right w:val="single" w:color="000000" w:sz="4" w:space="0"/>
            </w:tcBorders>
            <w:vAlign w:val="center"/>
          </w:tcPr>
          <w:p w14:paraId="0E453E0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9D665A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7B33D4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C13ACF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0F61F76">
            <w:pPr>
              <w:widowControl/>
              <w:jc w:val="center"/>
              <w:textAlignment w:val="center"/>
              <w:rPr>
                <w:rFonts w:ascii="宋体" w:hAnsi="宋体" w:cs="宋体"/>
                <w:color w:val="000000"/>
                <w:sz w:val="24"/>
              </w:rPr>
            </w:pPr>
          </w:p>
        </w:tc>
      </w:tr>
      <w:tr w14:paraId="2AE9FFA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1C620B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1209" w:type="pct"/>
            <w:tcBorders>
              <w:top w:val="single" w:color="000000" w:sz="4" w:space="0"/>
              <w:left w:val="single" w:color="000000" w:sz="4" w:space="0"/>
              <w:bottom w:val="single" w:color="000000" w:sz="4" w:space="0"/>
              <w:right w:val="single" w:color="000000" w:sz="4" w:space="0"/>
            </w:tcBorders>
            <w:vAlign w:val="center"/>
          </w:tcPr>
          <w:p w14:paraId="73101199">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人证比对终端</w:t>
            </w:r>
          </w:p>
        </w:tc>
        <w:tc>
          <w:tcPr>
            <w:tcW w:w="1138" w:type="pct"/>
            <w:tcBorders>
              <w:top w:val="single" w:color="000000" w:sz="4" w:space="0"/>
              <w:left w:val="single" w:color="000000" w:sz="4" w:space="0"/>
              <w:bottom w:val="single" w:color="000000" w:sz="4" w:space="0"/>
              <w:right w:val="single" w:color="000000" w:sz="4" w:space="0"/>
            </w:tcBorders>
            <w:vAlign w:val="center"/>
          </w:tcPr>
          <w:p w14:paraId="5576F802">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大华DH-ASI8215Y-V3</w:t>
            </w:r>
          </w:p>
        </w:tc>
        <w:tc>
          <w:tcPr>
            <w:tcW w:w="285" w:type="pct"/>
            <w:tcBorders>
              <w:top w:val="single" w:color="000000" w:sz="4" w:space="0"/>
              <w:left w:val="single" w:color="000000" w:sz="4" w:space="0"/>
              <w:bottom w:val="single" w:color="000000" w:sz="4" w:space="0"/>
              <w:right w:val="single" w:color="000000" w:sz="4" w:space="0"/>
            </w:tcBorders>
            <w:vAlign w:val="center"/>
          </w:tcPr>
          <w:p w14:paraId="3259338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5C1046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CF098D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898910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31600ED">
            <w:pPr>
              <w:widowControl/>
              <w:jc w:val="center"/>
              <w:textAlignment w:val="center"/>
              <w:rPr>
                <w:rFonts w:ascii="宋体" w:hAnsi="宋体" w:cs="宋体"/>
                <w:color w:val="000000"/>
                <w:sz w:val="24"/>
              </w:rPr>
            </w:pPr>
          </w:p>
        </w:tc>
      </w:tr>
      <w:tr w14:paraId="5073F5B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1B60A07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131</w:t>
            </w:r>
          </w:p>
        </w:tc>
        <w:tc>
          <w:tcPr>
            <w:tcW w:w="1209" w:type="pct"/>
            <w:tcBorders>
              <w:top w:val="single" w:color="000000" w:sz="4" w:space="0"/>
              <w:left w:val="single" w:color="000000" w:sz="4" w:space="0"/>
              <w:bottom w:val="single" w:color="000000" w:sz="4" w:space="0"/>
              <w:right w:val="single" w:color="000000" w:sz="4" w:space="0"/>
            </w:tcBorders>
            <w:vAlign w:val="center"/>
          </w:tcPr>
          <w:p w14:paraId="79CD4B9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人脸云台相机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36153D0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大华DH-PTZ-32404-HNR-XA-DEP-2812</w:t>
            </w:r>
          </w:p>
        </w:tc>
        <w:tc>
          <w:tcPr>
            <w:tcW w:w="285" w:type="pct"/>
            <w:tcBorders>
              <w:top w:val="single" w:color="000000" w:sz="4" w:space="0"/>
              <w:left w:val="single" w:color="000000" w:sz="4" w:space="0"/>
              <w:bottom w:val="single" w:color="000000" w:sz="4" w:space="0"/>
              <w:right w:val="single" w:color="000000" w:sz="4" w:space="0"/>
            </w:tcBorders>
            <w:vAlign w:val="center"/>
          </w:tcPr>
          <w:p w14:paraId="6EA4727C">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4A8A19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B20772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48696D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861F197">
            <w:pPr>
              <w:widowControl/>
              <w:jc w:val="center"/>
              <w:textAlignment w:val="center"/>
              <w:rPr>
                <w:rFonts w:ascii="宋体" w:hAnsi="宋体" w:cs="宋体"/>
                <w:color w:val="000000"/>
                <w:sz w:val="24"/>
              </w:rPr>
            </w:pPr>
          </w:p>
        </w:tc>
      </w:tr>
      <w:tr w14:paraId="244D5BE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911E64D">
            <w:pPr>
              <w:widowControl/>
              <w:jc w:val="center"/>
              <w:textAlignment w:val="center"/>
              <w:rPr>
                <w:rFonts w:ascii="宋体" w:hAnsi="宋体" w:cs="宋体"/>
                <w:color w:val="000000"/>
                <w:sz w:val="24"/>
              </w:rPr>
            </w:pPr>
            <w:r>
              <w:rPr>
                <w:rFonts w:hint="eastAsia" w:ascii="宋体" w:hAnsi="宋体" w:cs="宋体"/>
                <w:color w:val="000000"/>
                <w:kern w:val="0"/>
                <w:sz w:val="24"/>
                <w:lang w:bidi="ar"/>
              </w:rPr>
              <w:t>132</w:t>
            </w:r>
          </w:p>
        </w:tc>
        <w:tc>
          <w:tcPr>
            <w:tcW w:w="1209" w:type="pct"/>
            <w:tcBorders>
              <w:top w:val="single" w:color="000000" w:sz="4" w:space="0"/>
              <w:left w:val="single" w:color="000000" w:sz="4" w:space="0"/>
              <w:bottom w:val="single" w:color="000000" w:sz="4" w:space="0"/>
              <w:right w:val="single" w:color="000000" w:sz="4" w:space="0"/>
            </w:tcBorders>
            <w:vAlign w:val="center"/>
          </w:tcPr>
          <w:p w14:paraId="3220CEEC">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智能出入口杆式抓拍主机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B2AB5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大华DH-ITC216-PW7H-LZ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ITSZJ-1102-12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DH-ITSXS-1201-44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出入口相机+杆件+信息屏</w:t>
            </w:r>
          </w:p>
        </w:tc>
        <w:tc>
          <w:tcPr>
            <w:tcW w:w="285" w:type="pct"/>
            <w:tcBorders>
              <w:top w:val="single" w:color="000000" w:sz="4" w:space="0"/>
              <w:left w:val="single" w:color="000000" w:sz="4" w:space="0"/>
              <w:bottom w:val="single" w:color="000000" w:sz="4" w:space="0"/>
              <w:right w:val="single" w:color="000000" w:sz="4" w:space="0"/>
            </w:tcBorders>
            <w:vAlign w:val="center"/>
          </w:tcPr>
          <w:p w14:paraId="3D915B5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9647E6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615632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14094B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7468FCA">
            <w:pPr>
              <w:widowControl/>
              <w:jc w:val="center"/>
              <w:textAlignment w:val="center"/>
              <w:rPr>
                <w:rFonts w:ascii="宋体" w:hAnsi="宋体" w:cs="宋体"/>
                <w:color w:val="000000"/>
                <w:sz w:val="24"/>
              </w:rPr>
            </w:pPr>
          </w:p>
        </w:tc>
      </w:tr>
      <w:tr w14:paraId="1F88062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578FB92">
            <w:pPr>
              <w:widowControl/>
              <w:jc w:val="center"/>
              <w:textAlignment w:val="center"/>
              <w:rPr>
                <w:rFonts w:ascii="宋体" w:hAnsi="宋体" w:cs="宋体"/>
                <w:color w:val="000000"/>
                <w:sz w:val="24"/>
              </w:rPr>
            </w:pPr>
            <w:r>
              <w:rPr>
                <w:rFonts w:hint="eastAsia" w:ascii="宋体" w:hAnsi="宋体" w:cs="宋体"/>
                <w:color w:val="000000"/>
                <w:kern w:val="0"/>
                <w:sz w:val="24"/>
                <w:lang w:bidi="ar"/>
              </w:rPr>
              <w:t>133</w:t>
            </w:r>
          </w:p>
        </w:tc>
        <w:tc>
          <w:tcPr>
            <w:tcW w:w="1209" w:type="pct"/>
            <w:tcBorders>
              <w:top w:val="single" w:color="000000" w:sz="4" w:space="0"/>
              <w:left w:val="single" w:color="000000" w:sz="4" w:space="0"/>
              <w:bottom w:val="single" w:color="000000" w:sz="4" w:space="0"/>
              <w:right w:val="single" w:color="000000" w:sz="4" w:space="0"/>
            </w:tcBorders>
            <w:vAlign w:val="center"/>
          </w:tcPr>
          <w:p w14:paraId="2A552616">
            <w:pPr>
              <w:widowControl/>
              <w:jc w:val="center"/>
              <w:textAlignment w:val="center"/>
              <w:rPr>
                <w:rFonts w:ascii="宋体" w:hAnsi="宋体" w:cs="宋体"/>
                <w:color w:val="000000"/>
                <w:sz w:val="24"/>
              </w:rPr>
            </w:pPr>
            <w:r>
              <w:rPr>
                <w:rFonts w:hint="eastAsia" w:ascii="宋体" w:hAnsi="宋体" w:cs="宋体"/>
                <w:color w:val="000000"/>
                <w:kern w:val="0"/>
                <w:sz w:val="24"/>
                <w:lang w:bidi="ar"/>
              </w:rPr>
              <w:t>液压升降柱控制器（一拖六）</w:t>
            </w:r>
          </w:p>
        </w:tc>
        <w:tc>
          <w:tcPr>
            <w:tcW w:w="1138" w:type="pct"/>
            <w:tcBorders>
              <w:top w:val="single" w:color="000000" w:sz="4" w:space="0"/>
              <w:left w:val="single" w:color="000000" w:sz="4" w:space="0"/>
              <w:bottom w:val="single" w:color="000000" w:sz="4" w:space="0"/>
              <w:right w:val="single" w:color="000000" w:sz="4" w:space="0"/>
            </w:tcBorders>
            <w:vAlign w:val="center"/>
          </w:tcPr>
          <w:p w14:paraId="4FEC33F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大华DH-ITSKZ-1101-C06</w:t>
            </w:r>
          </w:p>
        </w:tc>
        <w:tc>
          <w:tcPr>
            <w:tcW w:w="285" w:type="pct"/>
            <w:tcBorders>
              <w:top w:val="single" w:color="000000" w:sz="4" w:space="0"/>
              <w:left w:val="single" w:color="000000" w:sz="4" w:space="0"/>
              <w:bottom w:val="single" w:color="000000" w:sz="4" w:space="0"/>
              <w:right w:val="single" w:color="000000" w:sz="4" w:space="0"/>
            </w:tcBorders>
            <w:vAlign w:val="center"/>
          </w:tcPr>
          <w:p w14:paraId="4482EB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2E3358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DC5663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B0A5EB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F04593A">
            <w:pPr>
              <w:widowControl/>
              <w:jc w:val="center"/>
              <w:textAlignment w:val="center"/>
              <w:rPr>
                <w:rFonts w:ascii="宋体" w:hAnsi="宋体" w:cs="宋体"/>
                <w:color w:val="000000"/>
                <w:sz w:val="24"/>
              </w:rPr>
            </w:pPr>
          </w:p>
        </w:tc>
      </w:tr>
      <w:tr w14:paraId="543DA4A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D0EF0BB">
            <w:pPr>
              <w:widowControl/>
              <w:jc w:val="center"/>
              <w:textAlignment w:val="center"/>
              <w:rPr>
                <w:rFonts w:ascii="宋体" w:hAnsi="宋体" w:cs="宋体"/>
                <w:color w:val="000000"/>
                <w:sz w:val="24"/>
              </w:rPr>
            </w:pPr>
            <w:r>
              <w:rPr>
                <w:rFonts w:hint="eastAsia" w:ascii="宋体" w:hAnsi="宋体" w:cs="宋体"/>
                <w:color w:val="000000"/>
                <w:kern w:val="0"/>
                <w:sz w:val="24"/>
                <w:lang w:bidi="ar"/>
              </w:rPr>
              <w:t>134</w:t>
            </w:r>
          </w:p>
        </w:tc>
        <w:tc>
          <w:tcPr>
            <w:tcW w:w="1209" w:type="pct"/>
            <w:tcBorders>
              <w:top w:val="single" w:color="000000" w:sz="4" w:space="0"/>
              <w:left w:val="single" w:color="000000" w:sz="4" w:space="0"/>
              <w:bottom w:val="single" w:color="000000" w:sz="4" w:space="0"/>
              <w:right w:val="single" w:color="000000" w:sz="4" w:space="0"/>
            </w:tcBorders>
            <w:vAlign w:val="center"/>
          </w:tcPr>
          <w:p w14:paraId="094991BD">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全自动液压一体升降柱</w:t>
            </w:r>
          </w:p>
        </w:tc>
        <w:tc>
          <w:tcPr>
            <w:tcW w:w="1138" w:type="pct"/>
            <w:tcBorders>
              <w:top w:val="single" w:color="000000" w:sz="4" w:space="0"/>
              <w:left w:val="single" w:color="000000" w:sz="4" w:space="0"/>
              <w:bottom w:val="single" w:color="000000" w:sz="4" w:space="0"/>
              <w:right w:val="single" w:color="000000" w:sz="4" w:space="0"/>
            </w:tcBorders>
            <w:vAlign w:val="center"/>
          </w:tcPr>
          <w:p w14:paraId="7D99B3B5">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大华DH-ITSJG-1101-68A </w:t>
            </w:r>
          </w:p>
        </w:tc>
        <w:tc>
          <w:tcPr>
            <w:tcW w:w="285" w:type="pct"/>
            <w:tcBorders>
              <w:top w:val="single" w:color="000000" w:sz="4" w:space="0"/>
              <w:left w:val="single" w:color="000000" w:sz="4" w:space="0"/>
              <w:bottom w:val="single" w:color="000000" w:sz="4" w:space="0"/>
              <w:right w:val="single" w:color="000000" w:sz="4" w:space="0"/>
            </w:tcBorders>
            <w:vAlign w:val="center"/>
          </w:tcPr>
          <w:p w14:paraId="62D2A32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62120A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7A418E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D64068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7B9731E">
            <w:pPr>
              <w:widowControl/>
              <w:jc w:val="center"/>
              <w:textAlignment w:val="center"/>
              <w:rPr>
                <w:rFonts w:ascii="宋体" w:hAnsi="宋体" w:cs="宋体"/>
                <w:color w:val="000000"/>
                <w:sz w:val="24"/>
              </w:rPr>
            </w:pPr>
          </w:p>
        </w:tc>
      </w:tr>
      <w:tr w14:paraId="185FF9CC">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CB4871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135</w:t>
            </w:r>
          </w:p>
        </w:tc>
        <w:tc>
          <w:tcPr>
            <w:tcW w:w="1209" w:type="pct"/>
            <w:tcBorders>
              <w:top w:val="single" w:color="000000" w:sz="4" w:space="0"/>
              <w:left w:val="single" w:color="000000" w:sz="4" w:space="0"/>
              <w:bottom w:val="single" w:color="000000" w:sz="4" w:space="0"/>
              <w:right w:val="single" w:color="000000" w:sz="4" w:space="0"/>
            </w:tcBorders>
            <w:vAlign w:val="center"/>
          </w:tcPr>
          <w:p w14:paraId="6BDEADB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人脸车辆识别设备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503B1AB8">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大华DH-DSS-C9220A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DH-DSS-C8902S3C-1U-HW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对接网关+平台服务器</w:t>
            </w:r>
          </w:p>
        </w:tc>
        <w:tc>
          <w:tcPr>
            <w:tcW w:w="285" w:type="pct"/>
            <w:tcBorders>
              <w:top w:val="single" w:color="000000" w:sz="4" w:space="0"/>
              <w:left w:val="single" w:color="000000" w:sz="4" w:space="0"/>
              <w:bottom w:val="single" w:color="000000" w:sz="4" w:space="0"/>
              <w:right w:val="single" w:color="000000" w:sz="4" w:space="0"/>
            </w:tcBorders>
            <w:vAlign w:val="center"/>
          </w:tcPr>
          <w:p w14:paraId="796213B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4AAF7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226C85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D7C587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9294E68">
            <w:pPr>
              <w:widowControl/>
              <w:jc w:val="center"/>
              <w:textAlignment w:val="center"/>
              <w:rPr>
                <w:rFonts w:ascii="宋体" w:hAnsi="宋体" w:cs="宋体"/>
                <w:color w:val="000000"/>
                <w:sz w:val="24"/>
              </w:rPr>
            </w:pPr>
          </w:p>
        </w:tc>
      </w:tr>
      <w:tr w14:paraId="4689699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EE1B155">
            <w:pPr>
              <w:widowControl/>
              <w:jc w:val="center"/>
              <w:textAlignment w:val="center"/>
              <w:rPr>
                <w:rFonts w:ascii="宋体" w:hAnsi="宋体" w:cs="宋体"/>
                <w:color w:val="000000"/>
                <w:sz w:val="24"/>
              </w:rPr>
            </w:pPr>
            <w:r>
              <w:rPr>
                <w:rFonts w:hint="eastAsia" w:ascii="宋体" w:hAnsi="宋体" w:cs="宋体"/>
                <w:color w:val="000000"/>
                <w:kern w:val="0"/>
                <w:sz w:val="24"/>
                <w:lang w:bidi="ar"/>
              </w:rPr>
              <w:t>136</w:t>
            </w:r>
          </w:p>
        </w:tc>
        <w:tc>
          <w:tcPr>
            <w:tcW w:w="1209" w:type="pct"/>
            <w:tcBorders>
              <w:top w:val="single" w:color="000000" w:sz="4" w:space="0"/>
              <w:left w:val="single" w:color="000000" w:sz="4" w:space="0"/>
              <w:bottom w:val="single" w:color="000000" w:sz="4" w:space="0"/>
              <w:right w:val="single" w:color="000000" w:sz="4" w:space="0"/>
            </w:tcBorders>
            <w:vAlign w:val="center"/>
          </w:tcPr>
          <w:p w14:paraId="48DB905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1D689E90">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科达H800-B</w:t>
            </w:r>
          </w:p>
        </w:tc>
        <w:tc>
          <w:tcPr>
            <w:tcW w:w="285" w:type="pct"/>
            <w:tcBorders>
              <w:top w:val="single" w:color="000000" w:sz="4" w:space="0"/>
              <w:left w:val="single" w:color="000000" w:sz="4" w:space="0"/>
              <w:bottom w:val="single" w:color="000000" w:sz="4" w:space="0"/>
              <w:right w:val="single" w:color="000000" w:sz="4" w:space="0"/>
            </w:tcBorders>
            <w:vAlign w:val="center"/>
          </w:tcPr>
          <w:p w14:paraId="7F4A94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D2DCD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CDFF50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2923FF8">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235D2C4">
            <w:pPr>
              <w:widowControl/>
              <w:jc w:val="center"/>
              <w:textAlignment w:val="center"/>
              <w:rPr>
                <w:rFonts w:ascii="宋体" w:hAnsi="宋体" w:cs="宋体"/>
                <w:color w:val="000000"/>
                <w:sz w:val="24"/>
              </w:rPr>
            </w:pPr>
          </w:p>
        </w:tc>
      </w:tr>
      <w:tr w14:paraId="258657B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EF3324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137</w:t>
            </w:r>
          </w:p>
        </w:tc>
        <w:tc>
          <w:tcPr>
            <w:tcW w:w="1209" w:type="pct"/>
            <w:tcBorders>
              <w:top w:val="single" w:color="000000" w:sz="4" w:space="0"/>
              <w:left w:val="single" w:color="000000" w:sz="4" w:space="0"/>
              <w:bottom w:val="single" w:color="000000" w:sz="4" w:space="0"/>
              <w:right w:val="single" w:color="000000" w:sz="4" w:space="0"/>
            </w:tcBorders>
            <w:vAlign w:val="center"/>
          </w:tcPr>
          <w:p w14:paraId="3ED60F9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人脸抓拍相机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66A8F6E">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大华DH-IPC-HFW8449K-ZVS-LED</w:t>
            </w:r>
          </w:p>
        </w:tc>
        <w:tc>
          <w:tcPr>
            <w:tcW w:w="285" w:type="pct"/>
            <w:tcBorders>
              <w:top w:val="single" w:color="000000" w:sz="4" w:space="0"/>
              <w:left w:val="single" w:color="000000" w:sz="4" w:space="0"/>
              <w:bottom w:val="single" w:color="000000" w:sz="4" w:space="0"/>
              <w:right w:val="single" w:color="000000" w:sz="4" w:space="0"/>
            </w:tcBorders>
            <w:vAlign w:val="center"/>
          </w:tcPr>
          <w:p w14:paraId="6C6BC41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885AB9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C0B6BF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D2F5C3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7DE5339">
            <w:pPr>
              <w:widowControl/>
              <w:jc w:val="center"/>
              <w:textAlignment w:val="center"/>
              <w:rPr>
                <w:rFonts w:ascii="宋体" w:hAnsi="宋体" w:cs="宋体"/>
                <w:color w:val="000000"/>
                <w:sz w:val="24"/>
              </w:rPr>
            </w:pPr>
          </w:p>
        </w:tc>
      </w:tr>
      <w:tr w14:paraId="0D5CCD0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D2D9047">
            <w:pPr>
              <w:widowControl/>
              <w:jc w:val="center"/>
              <w:textAlignment w:val="center"/>
              <w:rPr>
                <w:rFonts w:ascii="宋体" w:hAnsi="宋体" w:cs="宋体"/>
                <w:color w:val="000000"/>
                <w:sz w:val="24"/>
              </w:rPr>
            </w:pPr>
            <w:r>
              <w:rPr>
                <w:rFonts w:hint="eastAsia" w:ascii="宋体" w:hAnsi="宋体" w:cs="宋体"/>
                <w:color w:val="000000"/>
                <w:kern w:val="0"/>
                <w:sz w:val="24"/>
                <w:lang w:bidi="ar"/>
              </w:rPr>
              <w:t>138</w:t>
            </w:r>
          </w:p>
        </w:tc>
        <w:tc>
          <w:tcPr>
            <w:tcW w:w="1209" w:type="pct"/>
            <w:tcBorders>
              <w:top w:val="single" w:color="000000" w:sz="4" w:space="0"/>
              <w:left w:val="single" w:color="000000" w:sz="4" w:space="0"/>
              <w:bottom w:val="single" w:color="000000" w:sz="4" w:space="0"/>
              <w:right w:val="single" w:color="000000" w:sz="4" w:space="0"/>
            </w:tcBorders>
            <w:vAlign w:val="center"/>
          </w:tcPr>
          <w:p w14:paraId="361E2A0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人证道闸一体机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4A6FE3A2">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大华DH-ASGB611X-L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ASF-BZB-A600A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DH-ASGB611X-R</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ASF-BZB-A600A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DH-ASI7215YO-V3-T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DH-ASF072Y-T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摆闸+门翼+闸机头</w:t>
            </w:r>
          </w:p>
        </w:tc>
        <w:tc>
          <w:tcPr>
            <w:tcW w:w="285" w:type="pct"/>
            <w:tcBorders>
              <w:top w:val="single" w:color="000000" w:sz="4" w:space="0"/>
              <w:left w:val="single" w:color="000000" w:sz="4" w:space="0"/>
              <w:bottom w:val="single" w:color="000000" w:sz="4" w:space="0"/>
              <w:right w:val="single" w:color="000000" w:sz="4" w:space="0"/>
            </w:tcBorders>
            <w:vAlign w:val="center"/>
          </w:tcPr>
          <w:p w14:paraId="1BD215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D59D31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90DC5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5D4F52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90A7416">
            <w:pPr>
              <w:widowControl/>
              <w:jc w:val="center"/>
              <w:textAlignment w:val="center"/>
              <w:rPr>
                <w:rFonts w:ascii="宋体" w:hAnsi="宋体" w:cs="宋体"/>
                <w:color w:val="000000"/>
                <w:sz w:val="24"/>
              </w:rPr>
            </w:pPr>
          </w:p>
        </w:tc>
      </w:tr>
      <w:tr w14:paraId="11B4DCA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7DB677B">
            <w:pPr>
              <w:widowControl/>
              <w:jc w:val="center"/>
              <w:textAlignment w:val="center"/>
              <w:rPr>
                <w:rFonts w:ascii="宋体" w:hAnsi="宋体" w:cs="宋体"/>
                <w:color w:val="000000"/>
                <w:sz w:val="24"/>
              </w:rPr>
            </w:pPr>
            <w:r>
              <w:rPr>
                <w:rFonts w:hint="eastAsia" w:ascii="宋体" w:hAnsi="宋体" w:cs="宋体"/>
                <w:color w:val="000000"/>
                <w:kern w:val="0"/>
                <w:sz w:val="24"/>
                <w:lang w:bidi="ar"/>
              </w:rPr>
              <w:t>139</w:t>
            </w:r>
          </w:p>
        </w:tc>
        <w:tc>
          <w:tcPr>
            <w:tcW w:w="1209" w:type="pct"/>
            <w:tcBorders>
              <w:top w:val="single" w:color="000000" w:sz="4" w:space="0"/>
              <w:left w:val="single" w:color="000000" w:sz="4" w:space="0"/>
              <w:bottom w:val="single" w:color="000000" w:sz="4" w:space="0"/>
              <w:right w:val="single" w:color="000000" w:sz="4" w:space="0"/>
            </w:tcBorders>
            <w:vAlign w:val="center"/>
          </w:tcPr>
          <w:p w14:paraId="337DBF36">
            <w:pPr>
              <w:widowControl/>
              <w:jc w:val="center"/>
              <w:textAlignment w:val="center"/>
              <w:rPr>
                <w:rFonts w:ascii="宋体" w:hAnsi="宋体" w:cs="宋体"/>
                <w:color w:val="000000"/>
                <w:sz w:val="24"/>
              </w:rPr>
            </w:pPr>
            <w:r>
              <w:rPr>
                <w:rFonts w:hint="eastAsia" w:ascii="宋体" w:hAnsi="宋体" w:cs="宋体"/>
                <w:color w:val="000000"/>
                <w:kern w:val="0"/>
                <w:sz w:val="24"/>
                <w:lang w:bidi="ar"/>
              </w:rPr>
              <w:t>EVS存储</w:t>
            </w:r>
          </w:p>
        </w:tc>
        <w:tc>
          <w:tcPr>
            <w:tcW w:w="1138" w:type="pct"/>
            <w:tcBorders>
              <w:top w:val="single" w:color="000000" w:sz="4" w:space="0"/>
              <w:left w:val="single" w:color="000000" w:sz="4" w:space="0"/>
              <w:bottom w:val="single" w:color="000000" w:sz="4" w:space="0"/>
              <w:right w:val="single" w:color="000000" w:sz="4" w:space="0"/>
            </w:tcBorders>
            <w:vAlign w:val="center"/>
          </w:tcPr>
          <w:p w14:paraId="7F97040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大华DH-EVS7136S</w:t>
            </w:r>
          </w:p>
        </w:tc>
        <w:tc>
          <w:tcPr>
            <w:tcW w:w="285" w:type="pct"/>
            <w:tcBorders>
              <w:top w:val="single" w:color="000000" w:sz="4" w:space="0"/>
              <w:left w:val="single" w:color="000000" w:sz="4" w:space="0"/>
              <w:bottom w:val="single" w:color="000000" w:sz="4" w:space="0"/>
              <w:right w:val="single" w:color="000000" w:sz="4" w:space="0"/>
            </w:tcBorders>
            <w:vAlign w:val="center"/>
          </w:tcPr>
          <w:p w14:paraId="2964806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5F9800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406628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2019CC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41DFA6F">
            <w:pPr>
              <w:widowControl/>
              <w:jc w:val="center"/>
              <w:textAlignment w:val="center"/>
              <w:rPr>
                <w:rFonts w:ascii="宋体" w:hAnsi="宋体" w:cs="宋体"/>
                <w:color w:val="000000"/>
                <w:sz w:val="24"/>
              </w:rPr>
            </w:pPr>
          </w:p>
        </w:tc>
      </w:tr>
      <w:tr w14:paraId="672A53E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250E4089">
            <w:pPr>
              <w:widowControl/>
              <w:jc w:val="center"/>
              <w:textAlignment w:val="center"/>
              <w:rPr>
                <w:rFonts w:ascii="宋体" w:hAnsi="宋体" w:cs="宋体"/>
                <w:color w:val="000000"/>
                <w:sz w:val="24"/>
              </w:rPr>
            </w:pPr>
            <w:r>
              <w:rPr>
                <w:rFonts w:hint="eastAsia" w:ascii="宋体" w:hAnsi="宋体" w:cs="宋体"/>
                <w:color w:val="000000"/>
                <w:kern w:val="0"/>
                <w:sz w:val="24"/>
                <w:lang w:bidi="ar"/>
              </w:rPr>
              <w:t>140</w:t>
            </w:r>
          </w:p>
        </w:tc>
        <w:tc>
          <w:tcPr>
            <w:tcW w:w="1209" w:type="pct"/>
            <w:tcBorders>
              <w:top w:val="single" w:color="000000" w:sz="4" w:space="0"/>
              <w:left w:val="single" w:color="000000" w:sz="4" w:space="0"/>
              <w:bottom w:val="single" w:color="000000" w:sz="4" w:space="0"/>
              <w:right w:val="single" w:color="000000" w:sz="4" w:space="0"/>
            </w:tcBorders>
            <w:vAlign w:val="center"/>
          </w:tcPr>
          <w:p w14:paraId="1D3B8AE8">
            <w:pPr>
              <w:widowControl/>
              <w:jc w:val="center"/>
              <w:textAlignment w:val="center"/>
              <w:rPr>
                <w:rFonts w:ascii="宋体" w:hAnsi="宋体" w:cs="宋体"/>
                <w:color w:val="000000"/>
                <w:sz w:val="24"/>
              </w:rPr>
            </w:pPr>
            <w:r>
              <w:rPr>
                <w:rFonts w:hint="eastAsia" w:ascii="宋体" w:hAnsi="宋体" w:cs="宋体"/>
                <w:color w:val="000000"/>
                <w:kern w:val="0"/>
                <w:sz w:val="24"/>
                <w:lang w:bidi="ar"/>
              </w:rPr>
              <w:t>6TB大容量存储</w:t>
            </w:r>
          </w:p>
        </w:tc>
        <w:tc>
          <w:tcPr>
            <w:tcW w:w="1138" w:type="pct"/>
            <w:tcBorders>
              <w:top w:val="single" w:color="000000" w:sz="4" w:space="0"/>
              <w:left w:val="single" w:color="000000" w:sz="4" w:space="0"/>
              <w:bottom w:val="single" w:color="000000" w:sz="4" w:space="0"/>
              <w:right w:val="single" w:color="000000" w:sz="4" w:space="0"/>
            </w:tcBorders>
            <w:vAlign w:val="center"/>
          </w:tcPr>
          <w:p w14:paraId="5678B1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大华ST6000NM019B</w:t>
            </w:r>
          </w:p>
        </w:tc>
        <w:tc>
          <w:tcPr>
            <w:tcW w:w="285" w:type="pct"/>
            <w:tcBorders>
              <w:top w:val="single" w:color="000000" w:sz="4" w:space="0"/>
              <w:left w:val="single" w:color="000000" w:sz="4" w:space="0"/>
              <w:bottom w:val="single" w:color="000000" w:sz="4" w:space="0"/>
              <w:right w:val="single" w:color="000000" w:sz="4" w:space="0"/>
            </w:tcBorders>
            <w:vAlign w:val="center"/>
          </w:tcPr>
          <w:p w14:paraId="72DD18BF">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3695C5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86EE1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9F81C2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C129B73">
            <w:pPr>
              <w:widowControl/>
              <w:jc w:val="center"/>
              <w:textAlignment w:val="center"/>
              <w:rPr>
                <w:rFonts w:ascii="宋体" w:hAnsi="宋体" w:cs="宋体"/>
                <w:color w:val="000000"/>
                <w:sz w:val="24"/>
              </w:rPr>
            </w:pPr>
          </w:p>
        </w:tc>
      </w:tr>
      <w:tr w14:paraId="3545D19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160C74E">
            <w:pPr>
              <w:widowControl/>
              <w:jc w:val="center"/>
              <w:textAlignment w:val="center"/>
              <w:rPr>
                <w:rFonts w:ascii="宋体" w:hAnsi="宋体" w:cs="宋体"/>
                <w:color w:val="000000"/>
                <w:sz w:val="24"/>
              </w:rPr>
            </w:pPr>
            <w:r>
              <w:rPr>
                <w:rFonts w:hint="eastAsia" w:ascii="宋体" w:hAnsi="宋体" w:cs="宋体"/>
                <w:color w:val="000000"/>
                <w:kern w:val="0"/>
                <w:sz w:val="24"/>
                <w:lang w:bidi="ar"/>
              </w:rPr>
              <w:t>141</w:t>
            </w:r>
          </w:p>
        </w:tc>
        <w:tc>
          <w:tcPr>
            <w:tcW w:w="1209" w:type="pct"/>
            <w:tcBorders>
              <w:top w:val="single" w:color="000000" w:sz="4" w:space="0"/>
              <w:left w:val="single" w:color="000000" w:sz="4" w:space="0"/>
              <w:bottom w:val="single" w:color="000000" w:sz="4" w:space="0"/>
              <w:right w:val="single" w:color="000000" w:sz="4" w:space="0"/>
            </w:tcBorders>
            <w:vAlign w:val="center"/>
          </w:tcPr>
          <w:p w14:paraId="4D2CFAEF">
            <w:pPr>
              <w:widowControl/>
              <w:jc w:val="center"/>
              <w:textAlignment w:val="center"/>
              <w:rPr>
                <w:rFonts w:ascii="宋体" w:hAnsi="宋体" w:cs="宋体"/>
                <w:color w:val="000000"/>
                <w:sz w:val="24"/>
              </w:rPr>
            </w:pPr>
            <w:r>
              <w:rPr>
                <w:rFonts w:hint="eastAsia" w:ascii="宋体" w:hAnsi="宋体" w:cs="宋体"/>
                <w:color w:val="000000"/>
                <w:kern w:val="0"/>
                <w:sz w:val="24"/>
                <w:lang w:bidi="ar"/>
              </w:rPr>
              <w:t>枪型摄像机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2BE1522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大华DH-IPC-HFW5243M-I1</w:t>
            </w:r>
          </w:p>
        </w:tc>
        <w:tc>
          <w:tcPr>
            <w:tcW w:w="285" w:type="pct"/>
            <w:tcBorders>
              <w:top w:val="single" w:color="000000" w:sz="4" w:space="0"/>
              <w:left w:val="single" w:color="000000" w:sz="4" w:space="0"/>
              <w:bottom w:val="single" w:color="000000" w:sz="4" w:space="0"/>
              <w:right w:val="single" w:color="000000" w:sz="4" w:space="0"/>
            </w:tcBorders>
            <w:vAlign w:val="center"/>
          </w:tcPr>
          <w:p w14:paraId="4B78965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E71BCD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101357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13CDB59">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D669E60">
            <w:pPr>
              <w:widowControl/>
              <w:jc w:val="center"/>
              <w:textAlignment w:val="center"/>
              <w:rPr>
                <w:rFonts w:ascii="宋体" w:hAnsi="宋体" w:cs="宋体"/>
                <w:color w:val="000000"/>
                <w:sz w:val="24"/>
              </w:rPr>
            </w:pPr>
          </w:p>
        </w:tc>
      </w:tr>
      <w:tr w14:paraId="2A7BB43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A826C22">
            <w:pPr>
              <w:widowControl/>
              <w:jc w:val="center"/>
              <w:textAlignment w:val="center"/>
              <w:rPr>
                <w:rFonts w:ascii="宋体" w:hAnsi="宋体" w:cs="宋体"/>
                <w:color w:val="000000"/>
                <w:sz w:val="24"/>
              </w:rPr>
            </w:pPr>
            <w:r>
              <w:rPr>
                <w:rFonts w:hint="eastAsia" w:ascii="宋体" w:hAnsi="宋体" w:cs="宋体"/>
                <w:color w:val="000000"/>
                <w:kern w:val="0"/>
                <w:sz w:val="24"/>
                <w:lang w:bidi="ar"/>
              </w:rPr>
              <w:t>142</w:t>
            </w:r>
          </w:p>
        </w:tc>
        <w:tc>
          <w:tcPr>
            <w:tcW w:w="1209" w:type="pct"/>
            <w:tcBorders>
              <w:top w:val="single" w:color="000000" w:sz="4" w:space="0"/>
              <w:left w:val="single" w:color="000000" w:sz="4" w:space="0"/>
              <w:bottom w:val="single" w:color="000000" w:sz="4" w:space="0"/>
              <w:right w:val="single" w:color="000000" w:sz="4" w:space="0"/>
            </w:tcBorders>
            <w:vAlign w:val="center"/>
          </w:tcPr>
          <w:p w14:paraId="6DF65701">
            <w:pPr>
              <w:widowControl/>
              <w:jc w:val="center"/>
              <w:textAlignment w:val="center"/>
              <w:rPr>
                <w:rFonts w:ascii="宋体" w:hAnsi="宋体" w:cs="宋体"/>
                <w:color w:val="000000"/>
                <w:sz w:val="24"/>
              </w:rPr>
            </w:pPr>
            <w:r>
              <w:rPr>
                <w:rFonts w:hint="eastAsia" w:ascii="宋体" w:hAnsi="宋体" w:cs="宋体"/>
                <w:color w:val="000000"/>
                <w:kern w:val="0"/>
                <w:sz w:val="24"/>
                <w:lang w:bidi="ar"/>
              </w:rPr>
              <w:t>红外半球内置拾音器电动变焦摄像机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0A6CD869">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大华DH-IPC-HDBW5243R-ZYL</w:t>
            </w:r>
          </w:p>
        </w:tc>
        <w:tc>
          <w:tcPr>
            <w:tcW w:w="285" w:type="pct"/>
            <w:tcBorders>
              <w:top w:val="single" w:color="000000" w:sz="4" w:space="0"/>
              <w:left w:val="single" w:color="000000" w:sz="4" w:space="0"/>
              <w:bottom w:val="single" w:color="000000" w:sz="4" w:space="0"/>
              <w:right w:val="single" w:color="000000" w:sz="4" w:space="0"/>
            </w:tcBorders>
            <w:vAlign w:val="center"/>
          </w:tcPr>
          <w:p w14:paraId="7BBA652B">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4A717B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B14FC6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1A6760F">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4543FD8">
            <w:pPr>
              <w:widowControl/>
              <w:jc w:val="center"/>
              <w:textAlignment w:val="center"/>
              <w:rPr>
                <w:rFonts w:ascii="宋体" w:hAnsi="宋体" w:cs="宋体"/>
                <w:color w:val="000000"/>
                <w:sz w:val="24"/>
              </w:rPr>
            </w:pPr>
          </w:p>
        </w:tc>
      </w:tr>
      <w:tr w14:paraId="652BA844">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8F84D38">
            <w:pPr>
              <w:widowControl/>
              <w:jc w:val="center"/>
              <w:textAlignment w:val="center"/>
              <w:rPr>
                <w:rFonts w:ascii="宋体" w:hAnsi="宋体" w:cs="宋体"/>
                <w:color w:val="000000"/>
                <w:sz w:val="24"/>
              </w:rPr>
            </w:pPr>
            <w:r>
              <w:rPr>
                <w:rFonts w:hint="eastAsia" w:ascii="宋体" w:hAnsi="宋体" w:cs="宋体"/>
                <w:color w:val="000000"/>
                <w:kern w:val="0"/>
                <w:sz w:val="24"/>
                <w:lang w:bidi="ar"/>
              </w:rPr>
              <w:t>143</w:t>
            </w:r>
          </w:p>
        </w:tc>
        <w:tc>
          <w:tcPr>
            <w:tcW w:w="1209" w:type="pct"/>
            <w:tcBorders>
              <w:top w:val="single" w:color="000000" w:sz="4" w:space="0"/>
              <w:left w:val="single" w:color="000000" w:sz="4" w:space="0"/>
              <w:bottom w:val="single" w:color="000000" w:sz="4" w:space="0"/>
              <w:right w:val="single" w:color="000000" w:sz="4" w:space="0"/>
            </w:tcBorders>
            <w:vAlign w:val="center"/>
          </w:tcPr>
          <w:p w14:paraId="2B77F377">
            <w:pPr>
              <w:widowControl/>
              <w:jc w:val="center"/>
              <w:textAlignment w:val="center"/>
              <w:rPr>
                <w:rFonts w:ascii="宋体" w:hAnsi="宋体" w:cs="宋体"/>
                <w:color w:val="000000"/>
                <w:sz w:val="24"/>
              </w:rPr>
            </w:pPr>
            <w:r>
              <w:rPr>
                <w:rFonts w:hint="eastAsia" w:ascii="宋体" w:hAnsi="宋体" w:cs="宋体"/>
                <w:color w:val="000000"/>
                <w:kern w:val="0"/>
                <w:sz w:val="24"/>
                <w:lang w:bidi="ar"/>
              </w:rPr>
              <w:t>千兆汇聚交换机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67EDA5D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浪潮S6220-24S4X-S</w:t>
            </w:r>
          </w:p>
        </w:tc>
        <w:tc>
          <w:tcPr>
            <w:tcW w:w="285" w:type="pct"/>
            <w:tcBorders>
              <w:top w:val="single" w:color="000000" w:sz="4" w:space="0"/>
              <w:left w:val="single" w:color="000000" w:sz="4" w:space="0"/>
              <w:bottom w:val="single" w:color="000000" w:sz="4" w:space="0"/>
              <w:right w:val="single" w:color="000000" w:sz="4" w:space="0"/>
            </w:tcBorders>
            <w:vAlign w:val="center"/>
          </w:tcPr>
          <w:p w14:paraId="220CAAC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8F91A0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1C391C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39BF4E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119E920">
            <w:pPr>
              <w:widowControl/>
              <w:jc w:val="center"/>
              <w:textAlignment w:val="center"/>
              <w:rPr>
                <w:rFonts w:ascii="宋体" w:hAnsi="宋体" w:cs="宋体"/>
                <w:color w:val="000000"/>
                <w:sz w:val="24"/>
              </w:rPr>
            </w:pPr>
          </w:p>
        </w:tc>
      </w:tr>
      <w:tr w14:paraId="246BDF5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8BC8F5D">
            <w:pPr>
              <w:widowControl/>
              <w:jc w:val="center"/>
              <w:textAlignment w:val="center"/>
              <w:rPr>
                <w:rFonts w:ascii="宋体" w:hAnsi="宋体" w:cs="宋体"/>
                <w:color w:val="000000"/>
                <w:sz w:val="24"/>
              </w:rPr>
            </w:pPr>
            <w:r>
              <w:rPr>
                <w:rFonts w:hint="eastAsia" w:ascii="宋体" w:hAnsi="宋体" w:cs="宋体"/>
                <w:color w:val="000000"/>
                <w:kern w:val="0"/>
                <w:sz w:val="24"/>
                <w:lang w:bidi="ar"/>
              </w:rPr>
              <w:t>144</w:t>
            </w:r>
          </w:p>
        </w:tc>
        <w:tc>
          <w:tcPr>
            <w:tcW w:w="1209" w:type="pct"/>
            <w:tcBorders>
              <w:top w:val="single" w:color="000000" w:sz="4" w:space="0"/>
              <w:left w:val="single" w:color="000000" w:sz="4" w:space="0"/>
              <w:bottom w:val="single" w:color="000000" w:sz="4" w:space="0"/>
              <w:right w:val="single" w:color="000000" w:sz="4" w:space="0"/>
            </w:tcBorders>
            <w:vAlign w:val="center"/>
          </w:tcPr>
          <w:p w14:paraId="0958EF84">
            <w:pPr>
              <w:widowControl/>
              <w:jc w:val="center"/>
              <w:textAlignment w:val="center"/>
              <w:rPr>
                <w:rFonts w:ascii="宋体" w:hAnsi="宋体" w:cs="宋体"/>
                <w:color w:val="000000"/>
                <w:sz w:val="24"/>
              </w:rPr>
            </w:pPr>
            <w:r>
              <w:rPr>
                <w:rFonts w:hint="eastAsia" w:ascii="宋体" w:hAnsi="宋体" w:cs="宋体"/>
                <w:color w:val="000000"/>
                <w:kern w:val="0"/>
                <w:sz w:val="24"/>
                <w:lang w:bidi="ar"/>
              </w:rPr>
              <w:t>公安网千兆网管交换机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42EAF77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285" w:type="pct"/>
            <w:tcBorders>
              <w:top w:val="single" w:color="000000" w:sz="4" w:space="0"/>
              <w:left w:val="single" w:color="000000" w:sz="4" w:space="0"/>
              <w:bottom w:val="single" w:color="000000" w:sz="4" w:space="0"/>
              <w:right w:val="single" w:color="000000" w:sz="4" w:space="0"/>
            </w:tcBorders>
            <w:vAlign w:val="center"/>
          </w:tcPr>
          <w:p w14:paraId="4F6B6E1D">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1F95CF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6CF49F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64101D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E6FA936">
            <w:pPr>
              <w:widowControl/>
              <w:jc w:val="center"/>
              <w:textAlignment w:val="center"/>
              <w:rPr>
                <w:rFonts w:ascii="宋体" w:hAnsi="宋体" w:cs="宋体"/>
                <w:color w:val="000000"/>
                <w:sz w:val="24"/>
              </w:rPr>
            </w:pPr>
          </w:p>
        </w:tc>
      </w:tr>
      <w:tr w14:paraId="0CB580A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BF1D11B">
            <w:pPr>
              <w:widowControl/>
              <w:jc w:val="center"/>
              <w:textAlignment w:val="center"/>
              <w:rPr>
                <w:rFonts w:ascii="宋体" w:hAnsi="宋体" w:cs="宋体"/>
                <w:color w:val="000000"/>
                <w:sz w:val="24"/>
              </w:rPr>
            </w:pPr>
            <w:r>
              <w:rPr>
                <w:rFonts w:hint="eastAsia" w:ascii="宋体" w:hAnsi="宋体" w:cs="宋体"/>
                <w:color w:val="000000"/>
                <w:kern w:val="0"/>
                <w:sz w:val="24"/>
                <w:lang w:bidi="ar"/>
              </w:rPr>
              <w:t>145</w:t>
            </w:r>
          </w:p>
        </w:tc>
        <w:tc>
          <w:tcPr>
            <w:tcW w:w="1209" w:type="pct"/>
            <w:tcBorders>
              <w:top w:val="single" w:color="000000" w:sz="4" w:space="0"/>
              <w:left w:val="single" w:color="000000" w:sz="4" w:space="0"/>
              <w:bottom w:val="single" w:color="000000" w:sz="4" w:space="0"/>
              <w:right w:val="single" w:color="000000" w:sz="4" w:space="0"/>
            </w:tcBorders>
            <w:vAlign w:val="center"/>
          </w:tcPr>
          <w:p w14:paraId="5437320F">
            <w:pPr>
              <w:widowControl/>
              <w:jc w:val="center"/>
              <w:textAlignment w:val="center"/>
              <w:rPr>
                <w:rFonts w:ascii="宋体" w:hAnsi="宋体" w:cs="宋体"/>
                <w:color w:val="000000"/>
                <w:sz w:val="24"/>
              </w:rPr>
            </w:pPr>
            <w:r>
              <w:rPr>
                <w:rFonts w:hint="eastAsia" w:ascii="宋体" w:hAnsi="宋体" w:cs="宋体"/>
                <w:color w:val="000000"/>
                <w:kern w:val="0"/>
                <w:sz w:val="24"/>
                <w:lang w:bidi="ar"/>
              </w:rPr>
              <w:t>物联网千兆网管交换机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1753C86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285" w:type="pct"/>
            <w:tcBorders>
              <w:top w:val="single" w:color="000000" w:sz="4" w:space="0"/>
              <w:left w:val="single" w:color="000000" w:sz="4" w:space="0"/>
              <w:bottom w:val="single" w:color="000000" w:sz="4" w:space="0"/>
              <w:right w:val="single" w:color="000000" w:sz="4" w:space="0"/>
            </w:tcBorders>
            <w:vAlign w:val="center"/>
          </w:tcPr>
          <w:p w14:paraId="69F17AC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DB5735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65BF10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77FF90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C57853D">
            <w:pPr>
              <w:widowControl/>
              <w:jc w:val="center"/>
              <w:textAlignment w:val="center"/>
              <w:rPr>
                <w:rFonts w:ascii="宋体" w:hAnsi="宋体" w:cs="宋体"/>
                <w:color w:val="000000"/>
                <w:sz w:val="24"/>
              </w:rPr>
            </w:pPr>
          </w:p>
        </w:tc>
      </w:tr>
      <w:tr w14:paraId="1532E486">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7F6E963">
            <w:pPr>
              <w:widowControl/>
              <w:jc w:val="center"/>
              <w:textAlignment w:val="center"/>
              <w:rPr>
                <w:rFonts w:ascii="宋体" w:hAnsi="宋体" w:cs="宋体"/>
                <w:color w:val="000000"/>
                <w:sz w:val="24"/>
              </w:rPr>
            </w:pPr>
            <w:r>
              <w:rPr>
                <w:rFonts w:hint="eastAsia" w:ascii="宋体" w:hAnsi="宋体" w:cs="宋体"/>
                <w:color w:val="000000"/>
                <w:kern w:val="0"/>
                <w:sz w:val="24"/>
                <w:lang w:bidi="ar"/>
              </w:rPr>
              <w:t>146</w:t>
            </w:r>
          </w:p>
        </w:tc>
        <w:tc>
          <w:tcPr>
            <w:tcW w:w="1209" w:type="pct"/>
            <w:tcBorders>
              <w:top w:val="single" w:color="000000" w:sz="4" w:space="0"/>
              <w:left w:val="single" w:color="000000" w:sz="4" w:space="0"/>
              <w:bottom w:val="single" w:color="000000" w:sz="4" w:space="0"/>
              <w:right w:val="single" w:color="000000" w:sz="4" w:space="0"/>
            </w:tcBorders>
            <w:vAlign w:val="center"/>
          </w:tcPr>
          <w:p w14:paraId="392353CE">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视频专网千兆网管交换机</w:t>
            </w:r>
          </w:p>
        </w:tc>
        <w:tc>
          <w:tcPr>
            <w:tcW w:w="1138" w:type="pct"/>
            <w:tcBorders>
              <w:top w:val="single" w:color="000000" w:sz="4" w:space="0"/>
              <w:left w:val="single" w:color="000000" w:sz="4" w:space="0"/>
              <w:bottom w:val="single" w:color="000000" w:sz="4" w:space="0"/>
              <w:right w:val="single" w:color="000000" w:sz="4" w:space="0"/>
            </w:tcBorders>
            <w:vAlign w:val="center"/>
          </w:tcPr>
          <w:p w14:paraId="40931ED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285" w:type="pct"/>
            <w:tcBorders>
              <w:top w:val="single" w:color="000000" w:sz="4" w:space="0"/>
              <w:left w:val="single" w:color="000000" w:sz="4" w:space="0"/>
              <w:bottom w:val="single" w:color="000000" w:sz="4" w:space="0"/>
              <w:right w:val="single" w:color="000000" w:sz="4" w:space="0"/>
            </w:tcBorders>
            <w:vAlign w:val="center"/>
          </w:tcPr>
          <w:p w14:paraId="164298F5">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89795B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A2A902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8D39F6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A1A49AD">
            <w:pPr>
              <w:widowControl/>
              <w:jc w:val="center"/>
              <w:textAlignment w:val="center"/>
              <w:rPr>
                <w:rFonts w:ascii="宋体" w:hAnsi="宋体" w:cs="宋体"/>
                <w:color w:val="000000"/>
                <w:sz w:val="24"/>
              </w:rPr>
            </w:pPr>
          </w:p>
        </w:tc>
      </w:tr>
      <w:tr w14:paraId="2449D91D">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8931522">
            <w:pPr>
              <w:widowControl/>
              <w:jc w:val="center"/>
              <w:textAlignment w:val="center"/>
              <w:rPr>
                <w:rFonts w:ascii="宋体" w:hAnsi="宋体" w:cs="宋体"/>
                <w:color w:val="000000"/>
                <w:sz w:val="24"/>
              </w:rPr>
            </w:pPr>
            <w:r>
              <w:rPr>
                <w:rFonts w:hint="eastAsia" w:ascii="宋体" w:hAnsi="宋体" w:cs="宋体"/>
                <w:color w:val="000000"/>
                <w:kern w:val="0"/>
                <w:sz w:val="24"/>
                <w:lang w:bidi="ar"/>
              </w:rPr>
              <w:t>147</w:t>
            </w:r>
          </w:p>
        </w:tc>
        <w:tc>
          <w:tcPr>
            <w:tcW w:w="1209" w:type="pct"/>
            <w:tcBorders>
              <w:top w:val="single" w:color="000000" w:sz="4" w:space="0"/>
              <w:left w:val="single" w:color="000000" w:sz="4" w:space="0"/>
              <w:bottom w:val="single" w:color="000000" w:sz="4" w:space="0"/>
              <w:right w:val="single" w:color="000000" w:sz="4" w:space="0"/>
            </w:tcBorders>
            <w:vAlign w:val="center"/>
          </w:tcPr>
          <w:p w14:paraId="5DEC0F6C">
            <w:pPr>
              <w:widowControl/>
              <w:jc w:val="center"/>
              <w:textAlignment w:val="center"/>
              <w:rPr>
                <w:rFonts w:ascii="宋体" w:hAnsi="宋体" w:cs="宋体"/>
                <w:color w:val="000000"/>
                <w:sz w:val="24"/>
              </w:rPr>
            </w:pPr>
            <w:r>
              <w:rPr>
                <w:rFonts w:hint="eastAsia" w:ascii="宋体" w:hAnsi="宋体" w:cs="宋体"/>
                <w:color w:val="000000"/>
                <w:kern w:val="0"/>
                <w:sz w:val="24"/>
                <w:lang w:bidi="ar"/>
              </w:rPr>
              <w:t>温度调节设备</w:t>
            </w:r>
          </w:p>
        </w:tc>
        <w:tc>
          <w:tcPr>
            <w:tcW w:w="1138" w:type="pct"/>
            <w:tcBorders>
              <w:top w:val="single" w:color="000000" w:sz="4" w:space="0"/>
              <w:left w:val="single" w:color="000000" w:sz="4" w:space="0"/>
              <w:bottom w:val="single" w:color="000000" w:sz="4" w:space="0"/>
              <w:right w:val="single" w:color="000000" w:sz="4" w:space="0"/>
            </w:tcBorders>
            <w:vAlign w:val="center"/>
          </w:tcPr>
          <w:p w14:paraId="2CAF7FCC">
            <w:pPr>
              <w:widowControl/>
              <w:jc w:val="center"/>
              <w:textAlignment w:val="center"/>
              <w:rPr>
                <w:rFonts w:ascii="宋体" w:hAnsi="宋体" w:cs="宋体"/>
                <w:color w:val="000000"/>
                <w:sz w:val="24"/>
              </w:rPr>
            </w:pPr>
            <w:r>
              <w:rPr>
                <w:rFonts w:hint="eastAsia" w:ascii="宋体" w:hAnsi="宋体" w:cs="宋体"/>
                <w:color w:val="000000"/>
                <w:kern w:val="0"/>
                <w:sz w:val="24"/>
                <w:lang w:bidi="ar"/>
              </w:rPr>
              <w:t>国产</w:t>
            </w:r>
          </w:p>
        </w:tc>
        <w:tc>
          <w:tcPr>
            <w:tcW w:w="285" w:type="pct"/>
            <w:tcBorders>
              <w:top w:val="single" w:color="000000" w:sz="4" w:space="0"/>
              <w:left w:val="single" w:color="000000" w:sz="4" w:space="0"/>
              <w:bottom w:val="single" w:color="000000" w:sz="4" w:space="0"/>
              <w:right w:val="single" w:color="000000" w:sz="4" w:space="0"/>
            </w:tcBorders>
            <w:vAlign w:val="center"/>
          </w:tcPr>
          <w:p w14:paraId="16B5C1D5">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F32263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29A667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E790D1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022FC70">
            <w:pPr>
              <w:widowControl/>
              <w:jc w:val="center"/>
              <w:textAlignment w:val="center"/>
              <w:rPr>
                <w:rFonts w:ascii="宋体" w:hAnsi="宋体" w:cs="宋体"/>
                <w:color w:val="000000"/>
                <w:sz w:val="24"/>
              </w:rPr>
            </w:pPr>
          </w:p>
        </w:tc>
      </w:tr>
      <w:tr w14:paraId="096E14EB">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B376B07">
            <w:pPr>
              <w:widowControl/>
              <w:jc w:val="center"/>
              <w:textAlignment w:val="center"/>
              <w:rPr>
                <w:rFonts w:ascii="宋体" w:hAnsi="宋体" w:cs="宋体"/>
                <w:color w:val="000000"/>
                <w:sz w:val="24"/>
              </w:rPr>
            </w:pPr>
            <w:r>
              <w:rPr>
                <w:rFonts w:hint="eastAsia" w:ascii="宋体" w:hAnsi="宋体" w:cs="宋体"/>
                <w:color w:val="000000"/>
                <w:kern w:val="0"/>
                <w:sz w:val="24"/>
                <w:lang w:bidi="ar"/>
              </w:rPr>
              <w:t>148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E52EDDB">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发光二极管（LED）屏幕</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0F5834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海康DS-D4012FI-XXX（21.2平米）</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582559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8EFC01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D7B992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4E4705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BD86561">
            <w:pPr>
              <w:widowControl/>
              <w:jc w:val="center"/>
              <w:textAlignment w:val="center"/>
              <w:rPr>
                <w:rFonts w:ascii="宋体" w:hAnsi="宋体" w:cs="宋体"/>
                <w:color w:val="000000"/>
                <w:sz w:val="24"/>
              </w:rPr>
            </w:pPr>
          </w:p>
        </w:tc>
      </w:tr>
      <w:tr w14:paraId="4A6D7ABC">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6813335">
            <w:pPr>
              <w:widowControl/>
              <w:jc w:val="center"/>
              <w:textAlignment w:val="center"/>
              <w:rPr>
                <w:rFonts w:ascii="宋体" w:hAnsi="宋体" w:cs="宋体"/>
                <w:color w:val="000000"/>
                <w:sz w:val="24"/>
              </w:rPr>
            </w:pPr>
            <w:r>
              <w:rPr>
                <w:rFonts w:hint="eastAsia" w:ascii="宋体" w:hAnsi="宋体" w:cs="宋体"/>
                <w:color w:val="000000"/>
                <w:kern w:val="0"/>
                <w:sz w:val="24"/>
                <w:lang w:bidi="ar"/>
              </w:rPr>
              <w:t>149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90B6AF5">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控制系统</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671242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海康DS-D40C04-H</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4F420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C26866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D2F4ED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D65D06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004502D">
            <w:pPr>
              <w:widowControl/>
              <w:jc w:val="center"/>
              <w:textAlignment w:val="center"/>
              <w:rPr>
                <w:rFonts w:ascii="宋体" w:hAnsi="宋体" w:cs="宋体"/>
                <w:color w:val="000000"/>
                <w:sz w:val="24"/>
              </w:rPr>
            </w:pPr>
          </w:p>
        </w:tc>
      </w:tr>
      <w:tr w14:paraId="4E90856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C54A220">
            <w:pPr>
              <w:widowControl/>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C2C232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大屏处理器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02673F9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海康DS-C30S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86D123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AC018A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403844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3F046A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0C9F862">
            <w:pPr>
              <w:widowControl/>
              <w:jc w:val="center"/>
              <w:textAlignment w:val="center"/>
              <w:rPr>
                <w:rFonts w:ascii="宋体" w:hAnsi="宋体" w:cs="宋体"/>
                <w:color w:val="000000"/>
                <w:sz w:val="24"/>
              </w:rPr>
            </w:pPr>
          </w:p>
        </w:tc>
      </w:tr>
      <w:tr w14:paraId="5B6762E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FE70749">
            <w:pPr>
              <w:widowControl/>
              <w:jc w:val="center"/>
              <w:textAlignment w:val="center"/>
              <w:rPr>
                <w:rFonts w:ascii="宋体" w:hAnsi="宋体" w:cs="宋体"/>
                <w:color w:val="000000"/>
                <w:sz w:val="24"/>
              </w:rPr>
            </w:pPr>
            <w:r>
              <w:rPr>
                <w:rFonts w:hint="eastAsia" w:ascii="宋体" w:hAnsi="宋体" w:cs="宋体"/>
                <w:color w:val="000000"/>
                <w:kern w:val="0"/>
                <w:sz w:val="24"/>
                <w:lang w:bidi="ar"/>
              </w:rPr>
              <w:t>151</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58C2A96">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数字音频处理器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402032A">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声杰Ssp16.16</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47F59FE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F1B1F4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15F84B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9B123C7">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ED7C549">
            <w:pPr>
              <w:widowControl/>
              <w:jc w:val="center"/>
              <w:textAlignment w:val="center"/>
              <w:rPr>
                <w:rFonts w:ascii="宋体" w:hAnsi="宋体" w:cs="宋体"/>
                <w:color w:val="000000"/>
                <w:sz w:val="24"/>
              </w:rPr>
            </w:pPr>
          </w:p>
        </w:tc>
      </w:tr>
      <w:tr w14:paraId="1A8A4F9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CA6B381">
            <w:pPr>
              <w:widowControl/>
              <w:jc w:val="center"/>
              <w:textAlignment w:val="center"/>
              <w:rPr>
                <w:rFonts w:ascii="宋体" w:hAnsi="宋体" w:cs="宋体"/>
                <w:color w:val="000000"/>
                <w:sz w:val="24"/>
              </w:rPr>
            </w:pPr>
            <w:r>
              <w:rPr>
                <w:rFonts w:hint="eastAsia" w:ascii="宋体" w:hAnsi="宋体" w:cs="宋体"/>
                <w:color w:val="000000"/>
                <w:kern w:val="0"/>
                <w:sz w:val="24"/>
                <w:lang w:bidi="ar"/>
              </w:rPr>
              <w:t>152</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2C86198">
            <w:pPr>
              <w:widowControl/>
              <w:jc w:val="center"/>
              <w:textAlignment w:val="center"/>
              <w:rPr>
                <w:rFonts w:ascii="宋体" w:hAnsi="宋体" w:cs="宋体"/>
                <w:color w:val="000000"/>
                <w:sz w:val="24"/>
              </w:rPr>
            </w:pPr>
            <w:r>
              <w:rPr>
                <w:rFonts w:hint="eastAsia" w:ascii="宋体" w:hAnsi="宋体" w:cs="宋体"/>
                <w:color w:val="000000"/>
                <w:kern w:val="0"/>
                <w:sz w:val="24"/>
                <w:lang w:bidi="ar"/>
              </w:rPr>
              <w:t>辅助吸顶扬声器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8F2B4D7">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声杰CF-605A</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F998D7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CED95E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4BDA2D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E545B1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896C8D2">
            <w:pPr>
              <w:widowControl/>
              <w:jc w:val="center"/>
              <w:textAlignment w:val="center"/>
              <w:rPr>
                <w:rFonts w:ascii="宋体" w:hAnsi="宋体" w:cs="宋体"/>
                <w:color w:val="000000"/>
                <w:sz w:val="24"/>
              </w:rPr>
            </w:pPr>
          </w:p>
        </w:tc>
      </w:tr>
      <w:tr w14:paraId="5D5DB33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2FA62A88">
            <w:pPr>
              <w:widowControl/>
              <w:jc w:val="center"/>
              <w:textAlignment w:val="center"/>
              <w:rPr>
                <w:rFonts w:ascii="宋体" w:hAnsi="宋体" w:cs="宋体"/>
                <w:color w:val="000000"/>
                <w:sz w:val="24"/>
              </w:rPr>
            </w:pPr>
            <w:r>
              <w:rPr>
                <w:rFonts w:hint="eastAsia" w:ascii="宋体" w:hAnsi="宋体" w:cs="宋体"/>
                <w:color w:val="000000"/>
                <w:kern w:val="0"/>
                <w:sz w:val="24"/>
                <w:lang w:bidi="ar"/>
              </w:rPr>
              <w:t>153</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AD49EB4">
            <w:pPr>
              <w:widowControl/>
              <w:jc w:val="center"/>
              <w:textAlignment w:val="center"/>
              <w:rPr>
                <w:rFonts w:ascii="宋体" w:hAnsi="宋体" w:cs="宋体"/>
                <w:color w:val="000000"/>
                <w:sz w:val="24"/>
              </w:rPr>
            </w:pPr>
            <w:r>
              <w:rPr>
                <w:rFonts w:hint="eastAsia" w:ascii="宋体" w:hAnsi="宋体" w:cs="宋体"/>
                <w:color w:val="000000"/>
                <w:kern w:val="0"/>
                <w:sz w:val="24"/>
                <w:lang w:bidi="ar"/>
              </w:rPr>
              <w:t>手持-领夹无线话筒</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9678D69">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声杰U-888</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F58F37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C2ADCE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47F5C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4BA716A">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D32EE70">
            <w:pPr>
              <w:widowControl/>
              <w:jc w:val="center"/>
              <w:textAlignment w:val="center"/>
              <w:rPr>
                <w:rFonts w:ascii="宋体" w:hAnsi="宋体" w:cs="宋体"/>
                <w:color w:val="000000"/>
                <w:sz w:val="24"/>
              </w:rPr>
            </w:pPr>
          </w:p>
        </w:tc>
      </w:tr>
      <w:tr w14:paraId="7BF67E6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B6D863B">
            <w:pPr>
              <w:widowControl/>
              <w:jc w:val="center"/>
              <w:textAlignment w:val="center"/>
              <w:rPr>
                <w:rFonts w:ascii="宋体" w:hAnsi="宋体" w:cs="宋体"/>
                <w:color w:val="000000"/>
                <w:sz w:val="24"/>
              </w:rPr>
            </w:pPr>
            <w:r>
              <w:rPr>
                <w:rFonts w:hint="eastAsia" w:ascii="宋体" w:hAnsi="宋体" w:cs="宋体"/>
                <w:color w:val="000000"/>
                <w:kern w:val="0"/>
                <w:sz w:val="24"/>
                <w:lang w:bidi="ar"/>
              </w:rPr>
              <w:t>154</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5609AAA">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数字高清混合矩阵</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98D973D">
            <w:pPr>
              <w:widowControl/>
              <w:jc w:val="center"/>
              <w:textAlignment w:val="center"/>
              <w:rPr>
                <w:rFonts w:ascii="宋体" w:hAnsi="宋体" w:cs="宋体"/>
                <w:color w:val="000000"/>
                <w:sz w:val="24"/>
              </w:rPr>
            </w:pPr>
            <w:r>
              <w:rPr>
                <w:rFonts w:hint="eastAsia" w:ascii="宋体" w:hAnsi="宋体" w:cs="宋体"/>
                <w:color w:val="000000"/>
                <w:kern w:val="0"/>
                <w:sz w:val="24"/>
                <w:lang w:bidi="ar"/>
              </w:rPr>
              <w:t>凯新创达S-MIX-E1818</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2914EF0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AA2DB4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B3CECF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5B03AA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13FC8F1">
            <w:pPr>
              <w:widowControl/>
              <w:jc w:val="center"/>
              <w:textAlignment w:val="center"/>
              <w:rPr>
                <w:rFonts w:ascii="宋体" w:hAnsi="宋体" w:cs="宋体"/>
                <w:color w:val="000000"/>
                <w:sz w:val="24"/>
              </w:rPr>
            </w:pPr>
          </w:p>
        </w:tc>
      </w:tr>
      <w:tr w14:paraId="5408822A">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F4A8A60">
            <w:pPr>
              <w:widowControl/>
              <w:jc w:val="center"/>
              <w:textAlignment w:val="center"/>
              <w:rPr>
                <w:rFonts w:ascii="宋体" w:hAnsi="宋体" w:cs="宋体"/>
                <w:color w:val="000000"/>
                <w:sz w:val="24"/>
              </w:rPr>
            </w:pPr>
            <w:r>
              <w:rPr>
                <w:rFonts w:hint="eastAsia" w:ascii="宋体" w:hAnsi="宋体" w:cs="宋体"/>
                <w:color w:val="000000"/>
                <w:kern w:val="0"/>
                <w:sz w:val="24"/>
                <w:lang w:bidi="ar"/>
              </w:rPr>
              <w:t>155</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9120A24">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时序电源控制器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05F2E97">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声杰NB-808</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38F5AC8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5B66A3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24BA30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C5CD195">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CF12CA5">
            <w:pPr>
              <w:widowControl/>
              <w:jc w:val="center"/>
              <w:textAlignment w:val="center"/>
              <w:rPr>
                <w:rFonts w:ascii="宋体" w:hAnsi="宋体" w:cs="宋体"/>
                <w:color w:val="000000"/>
                <w:sz w:val="24"/>
              </w:rPr>
            </w:pPr>
          </w:p>
        </w:tc>
      </w:tr>
      <w:tr w14:paraId="362E6FC5">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4BE4918">
            <w:pPr>
              <w:widowControl/>
              <w:jc w:val="center"/>
              <w:textAlignment w:val="center"/>
              <w:rPr>
                <w:rFonts w:ascii="宋体" w:hAnsi="宋体" w:cs="宋体"/>
                <w:color w:val="000000"/>
                <w:sz w:val="24"/>
              </w:rPr>
            </w:pPr>
            <w:r>
              <w:rPr>
                <w:rFonts w:hint="eastAsia" w:ascii="宋体" w:hAnsi="宋体" w:cs="宋体"/>
                <w:color w:val="000000"/>
                <w:kern w:val="0"/>
                <w:sz w:val="24"/>
                <w:lang w:bidi="ar"/>
              </w:rPr>
              <w:t>156</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AC8551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中央控制器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0EC4183">
            <w:pPr>
              <w:widowControl/>
              <w:jc w:val="center"/>
              <w:textAlignment w:val="center"/>
              <w:rPr>
                <w:rFonts w:ascii="宋体" w:hAnsi="宋体" w:cs="宋体"/>
                <w:color w:val="000000"/>
                <w:sz w:val="24"/>
              </w:rPr>
            </w:pPr>
            <w:r>
              <w:rPr>
                <w:rFonts w:hint="eastAsia" w:ascii="宋体" w:hAnsi="宋体" w:cs="宋体"/>
                <w:color w:val="000000"/>
                <w:kern w:val="0"/>
                <w:sz w:val="24"/>
                <w:lang w:bidi="ar"/>
              </w:rPr>
              <w:t>凯新创达WCC-C8PRO</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39F40E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95EDE2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03A1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26D5CC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87E0445">
            <w:pPr>
              <w:widowControl/>
              <w:jc w:val="center"/>
              <w:textAlignment w:val="center"/>
              <w:rPr>
                <w:rFonts w:ascii="宋体" w:hAnsi="宋体" w:cs="宋体"/>
                <w:color w:val="000000"/>
                <w:sz w:val="24"/>
              </w:rPr>
            </w:pPr>
          </w:p>
        </w:tc>
      </w:tr>
      <w:tr w14:paraId="565F5539">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0ECBECF1">
            <w:pPr>
              <w:widowControl/>
              <w:jc w:val="center"/>
              <w:textAlignment w:val="center"/>
              <w:rPr>
                <w:rFonts w:ascii="宋体" w:hAnsi="宋体" w:cs="宋体"/>
                <w:color w:val="000000"/>
                <w:sz w:val="24"/>
              </w:rPr>
            </w:pPr>
            <w:r>
              <w:rPr>
                <w:rFonts w:hint="eastAsia" w:ascii="宋体" w:hAnsi="宋体" w:cs="宋体"/>
                <w:color w:val="000000"/>
                <w:kern w:val="0"/>
                <w:sz w:val="24"/>
                <w:lang w:bidi="ar"/>
              </w:rPr>
              <w:t>157</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595C2EA">
            <w:pPr>
              <w:widowControl/>
              <w:jc w:val="center"/>
              <w:textAlignment w:val="center"/>
              <w:rPr>
                <w:rFonts w:ascii="宋体" w:hAnsi="宋体" w:cs="宋体"/>
                <w:color w:val="000000"/>
                <w:sz w:val="24"/>
              </w:rPr>
            </w:pPr>
            <w:r>
              <w:rPr>
                <w:rFonts w:hint="eastAsia" w:ascii="宋体" w:hAnsi="宋体" w:cs="宋体"/>
                <w:color w:val="000000"/>
                <w:kern w:val="0"/>
                <w:sz w:val="24"/>
                <w:lang w:bidi="ar"/>
              </w:rPr>
              <w:t>8寸无线触摸屏</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853A374">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华为MATE PAD11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B731E9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726412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0AD7A3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0B986B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C8E9174">
            <w:pPr>
              <w:widowControl/>
              <w:jc w:val="center"/>
              <w:textAlignment w:val="center"/>
              <w:rPr>
                <w:rFonts w:ascii="宋体" w:hAnsi="宋体" w:cs="宋体"/>
                <w:color w:val="000000"/>
                <w:sz w:val="24"/>
              </w:rPr>
            </w:pPr>
          </w:p>
        </w:tc>
      </w:tr>
      <w:tr w14:paraId="3134C2C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630D47AE">
            <w:pPr>
              <w:widowControl/>
              <w:jc w:val="center"/>
              <w:textAlignment w:val="center"/>
              <w:rPr>
                <w:rFonts w:ascii="宋体" w:hAnsi="宋体" w:cs="宋体"/>
                <w:color w:val="000000"/>
                <w:sz w:val="24"/>
              </w:rPr>
            </w:pPr>
            <w:r>
              <w:rPr>
                <w:rFonts w:hint="eastAsia" w:ascii="宋体" w:hAnsi="宋体" w:cs="宋体"/>
                <w:color w:val="000000"/>
                <w:kern w:val="0"/>
                <w:sz w:val="24"/>
                <w:lang w:bidi="ar"/>
              </w:rPr>
              <w:t>158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A62E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不间断电源（UPS）</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4C087079">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山泓</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F5F511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23ED39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519D8F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954AA4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95EDF9C">
            <w:pPr>
              <w:widowControl/>
              <w:jc w:val="center"/>
              <w:textAlignment w:val="center"/>
              <w:rPr>
                <w:rFonts w:ascii="宋体" w:hAnsi="宋体" w:cs="宋体"/>
                <w:color w:val="000000"/>
                <w:sz w:val="24"/>
              </w:rPr>
            </w:pPr>
          </w:p>
        </w:tc>
      </w:tr>
      <w:tr w14:paraId="56E64E27">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105C9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159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A3A5C1D">
            <w:pPr>
              <w:widowControl/>
              <w:jc w:val="center"/>
              <w:textAlignment w:val="center"/>
              <w:rPr>
                <w:rFonts w:ascii="宋体" w:hAnsi="宋体" w:cs="宋体"/>
                <w:color w:val="000000"/>
                <w:sz w:val="24"/>
              </w:rPr>
            </w:pPr>
            <w:r>
              <w:rPr>
                <w:rFonts w:hint="eastAsia" w:ascii="宋体" w:hAnsi="宋体" w:cs="宋体"/>
                <w:color w:val="000000"/>
                <w:kern w:val="0"/>
                <w:sz w:val="24"/>
                <w:lang w:bidi="ar"/>
              </w:rPr>
              <w:t>触摸升降终端</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0D68E51">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快捷CR-ES5101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A01700B">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E392EE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257134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E9AD380">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8281924">
            <w:pPr>
              <w:widowControl/>
              <w:jc w:val="center"/>
              <w:textAlignment w:val="center"/>
              <w:rPr>
                <w:rFonts w:ascii="宋体" w:hAnsi="宋体" w:cs="宋体"/>
                <w:color w:val="000000"/>
                <w:sz w:val="24"/>
              </w:rPr>
            </w:pPr>
          </w:p>
        </w:tc>
      </w:tr>
      <w:tr w14:paraId="57130722">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508F1206">
            <w:pPr>
              <w:widowControl/>
              <w:jc w:val="center"/>
              <w:textAlignment w:val="center"/>
              <w:rPr>
                <w:rFonts w:ascii="宋体" w:hAnsi="宋体" w:cs="宋体"/>
                <w:color w:val="000000"/>
                <w:sz w:val="24"/>
              </w:rPr>
            </w:pPr>
            <w:r>
              <w:rPr>
                <w:rFonts w:hint="eastAsia" w:ascii="宋体" w:hAnsi="宋体" w:cs="宋体"/>
                <w:color w:val="000000"/>
                <w:kern w:val="0"/>
                <w:sz w:val="24"/>
                <w:lang w:bidi="ar"/>
              </w:rPr>
              <w:t>160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CE01399">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会议系统主机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9BE8DCC">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快捷CR-DIG5201-A</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467AD87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1DF655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3774CA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5A233E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407EBD0">
            <w:pPr>
              <w:widowControl/>
              <w:jc w:val="center"/>
              <w:textAlignment w:val="center"/>
              <w:rPr>
                <w:rFonts w:ascii="宋体" w:hAnsi="宋体" w:cs="宋体"/>
                <w:color w:val="000000"/>
                <w:sz w:val="24"/>
              </w:rPr>
            </w:pPr>
          </w:p>
        </w:tc>
      </w:tr>
      <w:tr w14:paraId="7F4CF01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86B54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161</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26E5D30">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会议系统单元</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44BF891">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快捷CR-DIG5204L1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8D8EC33">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50E9ED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43D8D7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247935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DEAFDA2">
            <w:pPr>
              <w:widowControl/>
              <w:jc w:val="center"/>
              <w:textAlignment w:val="center"/>
              <w:rPr>
                <w:rFonts w:ascii="宋体" w:hAnsi="宋体" w:cs="宋体"/>
                <w:color w:val="000000"/>
                <w:sz w:val="24"/>
              </w:rPr>
            </w:pPr>
          </w:p>
        </w:tc>
      </w:tr>
      <w:tr w14:paraId="1E49169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CDF5B50">
            <w:pPr>
              <w:widowControl/>
              <w:jc w:val="center"/>
              <w:textAlignment w:val="center"/>
              <w:rPr>
                <w:rFonts w:ascii="宋体" w:hAnsi="宋体" w:cs="宋体"/>
                <w:color w:val="000000"/>
                <w:sz w:val="24"/>
              </w:rPr>
            </w:pPr>
            <w:r>
              <w:rPr>
                <w:rFonts w:hint="eastAsia" w:ascii="宋体" w:hAnsi="宋体" w:cs="宋体"/>
                <w:color w:val="000000"/>
                <w:kern w:val="0"/>
                <w:sz w:val="24"/>
                <w:lang w:bidi="ar"/>
              </w:rPr>
              <w:t>162</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F0ADC84">
            <w:pPr>
              <w:widowControl/>
              <w:jc w:val="center"/>
              <w:textAlignment w:val="center"/>
              <w:rPr>
                <w:rFonts w:ascii="宋体" w:hAnsi="宋体" w:cs="宋体"/>
                <w:color w:val="000000"/>
                <w:sz w:val="24"/>
              </w:rPr>
            </w:pPr>
            <w:r>
              <w:rPr>
                <w:rFonts w:hint="eastAsia" w:ascii="宋体" w:hAnsi="宋体" w:cs="宋体"/>
                <w:color w:val="000000"/>
                <w:kern w:val="0"/>
                <w:sz w:val="24"/>
                <w:lang w:bidi="ar"/>
              </w:rPr>
              <w:t>HDMI切屏器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B13BD07">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快捷PT-HDMI401S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55AF07D">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790CCD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D7D3F8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5F4817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9D46623">
            <w:pPr>
              <w:widowControl/>
              <w:jc w:val="center"/>
              <w:textAlignment w:val="center"/>
              <w:rPr>
                <w:rFonts w:ascii="宋体" w:hAnsi="宋体" w:cs="宋体"/>
                <w:color w:val="000000"/>
                <w:sz w:val="24"/>
              </w:rPr>
            </w:pPr>
          </w:p>
        </w:tc>
      </w:tr>
      <w:tr w14:paraId="3B39B109">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498C6D8">
            <w:pPr>
              <w:widowControl/>
              <w:jc w:val="center"/>
              <w:textAlignment w:val="center"/>
              <w:rPr>
                <w:rFonts w:ascii="宋体" w:hAnsi="宋体" w:cs="宋体"/>
                <w:color w:val="000000"/>
                <w:sz w:val="24"/>
              </w:rPr>
            </w:pPr>
            <w:r>
              <w:rPr>
                <w:rFonts w:hint="eastAsia" w:ascii="宋体" w:hAnsi="宋体" w:cs="宋体"/>
                <w:color w:val="000000"/>
                <w:kern w:val="0"/>
                <w:sz w:val="24"/>
                <w:lang w:bidi="ar"/>
              </w:rPr>
              <w:t>163</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F834FD2">
            <w:pPr>
              <w:widowControl/>
              <w:jc w:val="center"/>
              <w:textAlignment w:val="center"/>
              <w:rPr>
                <w:rFonts w:ascii="宋体" w:hAnsi="宋体" w:cs="宋体"/>
                <w:color w:val="000000"/>
                <w:sz w:val="24"/>
              </w:rPr>
            </w:pPr>
            <w:r>
              <w:rPr>
                <w:rFonts w:hint="eastAsia" w:ascii="宋体" w:hAnsi="宋体" w:cs="宋体"/>
                <w:color w:val="000000"/>
                <w:kern w:val="0"/>
                <w:sz w:val="24"/>
                <w:lang w:bidi="ar"/>
              </w:rPr>
              <w:t>HDMI分屏器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BCFA27E">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快捷PT-HDMI108DA</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993887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93407E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82B3EF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15F8CB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AAF499A">
            <w:pPr>
              <w:widowControl/>
              <w:jc w:val="center"/>
              <w:textAlignment w:val="center"/>
              <w:rPr>
                <w:rFonts w:ascii="宋体" w:hAnsi="宋体" w:cs="宋体"/>
                <w:color w:val="000000"/>
                <w:sz w:val="24"/>
              </w:rPr>
            </w:pPr>
          </w:p>
        </w:tc>
      </w:tr>
      <w:tr w14:paraId="1F3D2B01">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4E3139FE">
            <w:pPr>
              <w:widowControl/>
              <w:jc w:val="center"/>
              <w:textAlignment w:val="center"/>
              <w:rPr>
                <w:rFonts w:ascii="宋体" w:hAnsi="宋体" w:cs="宋体"/>
                <w:color w:val="000000"/>
                <w:sz w:val="24"/>
              </w:rPr>
            </w:pPr>
            <w:r>
              <w:rPr>
                <w:rFonts w:hint="eastAsia" w:ascii="宋体" w:hAnsi="宋体" w:cs="宋体"/>
                <w:color w:val="000000"/>
                <w:kern w:val="0"/>
                <w:sz w:val="24"/>
                <w:lang w:bidi="ar"/>
              </w:rPr>
              <w:t>164</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6F0F40E4">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7904759">
            <w:pPr>
              <w:widowControl/>
              <w:jc w:val="center"/>
              <w:textAlignment w:val="center"/>
              <w:rPr>
                <w:rFonts w:ascii="宋体" w:hAnsi="宋体" w:cs="宋体"/>
                <w:color w:val="000000"/>
                <w:sz w:val="24"/>
              </w:rPr>
            </w:pPr>
            <w:r>
              <w:rPr>
                <w:rFonts w:hint="eastAsia" w:ascii="宋体" w:hAnsi="宋体" w:cs="宋体"/>
                <w:color w:val="000000"/>
                <w:kern w:val="0"/>
                <w:sz w:val="24"/>
                <w:lang w:bidi="ar"/>
              </w:rPr>
              <w:t>H3C S5120V3-28P-EI</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FDA1C6A">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7C07D2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1754FD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ACD3C56">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B8D87A4">
            <w:pPr>
              <w:widowControl/>
              <w:jc w:val="center"/>
              <w:textAlignment w:val="center"/>
              <w:rPr>
                <w:rFonts w:ascii="宋体" w:hAnsi="宋体" w:cs="宋体"/>
                <w:color w:val="000000"/>
                <w:sz w:val="24"/>
              </w:rPr>
            </w:pPr>
          </w:p>
        </w:tc>
      </w:tr>
      <w:tr w14:paraId="2010E69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3C02E39F">
            <w:pPr>
              <w:widowControl/>
              <w:jc w:val="center"/>
              <w:textAlignment w:val="center"/>
              <w:rPr>
                <w:rFonts w:ascii="宋体" w:hAnsi="宋体" w:cs="宋体"/>
                <w:color w:val="000000"/>
                <w:sz w:val="24"/>
              </w:rPr>
            </w:pPr>
            <w:r>
              <w:rPr>
                <w:rFonts w:hint="eastAsia" w:ascii="宋体" w:hAnsi="宋体" w:cs="宋体"/>
                <w:color w:val="000000"/>
                <w:kern w:val="0"/>
                <w:sz w:val="24"/>
                <w:lang w:bidi="ar"/>
              </w:rPr>
              <w:t>165</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ED02D4A">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抓拍卡口</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A20EC4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海康iDS-TCV900-HSY</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947A6B3">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6C81D0C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97BE1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F5F0653">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16A1E4D">
            <w:pPr>
              <w:widowControl/>
              <w:jc w:val="center"/>
              <w:textAlignment w:val="center"/>
              <w:rPr>
                <w:rFonts w:ascii="宋体" w:hAnsi="宋体" w:cs="宋体"/>
                <w:color w:val="000000"/>
                <w:sz w:val="24"/>
              </w:rPr>
            </w:pPr>
          </w:p>
        </w:tc>
      </w:tr>
      <w:tr w14:paraId="5CF163E3">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11602453">
            <w:pPr>
              <w:widowControl/>
              <w:jc w:val="center"/>
              <w:textAlignment w:val="center"/>
              <w:rPr>
                <w:rFonts w:ascii="宋体" w:hAnsi="宋体" w:cs="宋体"/>
                <w:color w:val="000000"/>
                <w:sz w:val="24"/>
              </w:rPr>
            </w:pPr>
            <w:r>
              <w:rPr>
                <w:rFonts w:hint="eastAsia" w:ascii="宋体" w:hAnsi="宋体" w:cs="宋体"/>
                <w:color w:val="000000"/>
                <w:kern w:val="0"/>
                <w:sz w:val="24"/>
                <w:lang w:bidi="ar"/>
              </w:rPr>
              <w:t>166</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628A54DF">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抓拍卡口</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7C75F13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海康iDS-2C9396-BES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C0B19B3">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7AE267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C42C7D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B187FD5">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5A8166D">
            <w:pPr>
              <w:widowControl/>
              <w:jc w:val="center"/>
              <w:textAlignment w:val="center"/>
              <w:rPr>
                <w:rFonts w:ascii="宋体" w:hAnsi="宋体" w:cs="宋体"/>
                <w:color w:val="000000"/>
                <w:sz w:val="24"/>
              </w:rPr>
            </w:pPr>
          </w:p>
        </w:tc>
      </w:tr>
      <w:tr w14:paraId="66D0FFD8">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54D6996E">
            <w:pPr>
              <w:widowControl/>
              <w:jc w:val="center"/>
              <w:textAlignment w:val="center"/>
              <w:rPr>
                <w:rFonts w:ascii="宋体" w:hAnsi="宋体" w:cs="宋体"/>
                <w:color w:val="000000"/>
                <w:sz w:val="24"/>
              </w:rPr>
            </w:pPr>
            <w:r>
              <w:rPr>
                <w:rFonts w:hint="eastAsia" w:ascii="宋体" w:hAnsi="宋体" w:cs="宋体"/>
                <w:color w:val="000000"/>
                <w:kern w:val="0"/>
                <w:sz w:val="24"/>
                <w:lang w:bidi="ar"/>
              </w:rPr>
              <w:t>167</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059BE01">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主线及匝道抓拍摄像机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5837053">
            <w:pPr>
              <w:widowControl/>
              <w:jc w:val="center"/>
              <w:textAlignment w:val="center"/>
              <w:rPr>
                <w:rFonts w:ascii="宋体" w:hAnsi="宋体" w:cs="宋体"/>
                <w:color w:val="000000"/>
                <w:sz w:val="24"/>
              </w:rPr>
            </w:pPr>
            <w:r>
              <w:rPr>
                <w:rFonts w:hint="eastAsia" w:ascii="宋体" w:hAnsi="宋体" w:cs="宋体"/>
                <w:color w:val="000000"/>
                <w:kern w:val="0"/>
                <w:sz w:val="24"/>
                <w:lang w:bidi="ar"/>
              </w:rPr>
              <w:t>SWHV-PCC900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2B469A1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F63B7C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F2A91A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0E43CED">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4D46504">
            <w:pPr>
              <w:widowControl/>
              <w:jc w:val="center"/>
              <w:textAlignment w:val="center"/>
              <w:rPr>
                <w:rFonts w:ascii="宋体" w:hAnsi="宋体" w:cs="宋体"/>
                <w:color w:val="000000"/>
                <w:sz w:val="24"/>
              </w:rPr>
            </w:pPr>
          </w:p>
        </w:tc>
      </w:tr>
      <w:tr w14:paraId="44DFE238">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037203DE">
            <w:pPr>
              <w:widowControl/>
              <w:jc w:val="center"/>
              <w:textAlignment w:val="center"/>
              <w:rPr>
                <w:rFonts w:ascii="宋体" w:hAnsi="宋体" w:cs="宋体"/>
                <w:color w:val="000000"/>
                <w:sz w:val="24"/>
              </w:rPr>
            </w:pPr>
            <w:r>
              <w:rPr>
                <w:rFonts w:hint="eastAsia" w:ascii="宋体" w:hAnsi="宋体" w:cs="宋体"/>
                <w:color w:val="000000"/>
                <w:kern w:val="0"/>
                <w:sz w:val="24"/>
                <w:lang w:bidi="ar"/>
              </w:rPr>
              <w:t>168</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8727362">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车辆分析服务器（纯解析）</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233E018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海康DS-VM22S-B</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31DF4B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2DA40A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1B4BCB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7D0D33C">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FA825AE">
            <w:pPr>
              <w:widowControl/>
              <w:jc w:val="center"/>
              <w:textAlignment w:val="center"/>
              <w:rPr>
                <w:rFonts w:ascii="宋体" w:hAnsi="宋体" w:cs="宋体"/>
                <w:color w:val="000000"/>
                <w:sz w:val="24"/>
              </w:rPr>
            </w:pPr>
          </w:p>
        </w:tc>
      </w:tr>
      <w:tr w14:paraId="34B7A01F">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45242431">
            <w:pPr>
              <w:widowControl/>
              <w:jc w:val="center"/>
              <w:textAlignment w:val="center"/>
              <w:rPr>
                <w:rFonts w:ascii="宋体" w:hAnsi="宋体" w:cs="宋体"/>
                <w:color w:val="000000"/>
                <w:sz w:val="24"/>
              </w:rPr>
            </w:pPr>
            <w:r>
              <w:rPr>
                <w:rFonts w:hint="eastAsia" w:ascii="宋体" w:hAnsi="宋体" w:cs="宋体"/>
                <w:color w:val="000000"/>
                <w:kern w:val="0"/>
                <w:sz w:val="24"/>
                <w:lang w:bidi="ar"/>
              </w:rPr>
              <w:t>169</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4B1D29A7">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数据共享服务器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38D04B9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海康DS-VM22S-B</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B7CB3F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26859C1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9B50DC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6092C32">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DE2C6FE">
            <w:pPr>
              <w:widowControl/>
              <w:jc w:val="center"/>
              <w:textAlignment w:val="center"/>
              <w:rPr>
                <w:rFonts w:ascii="宋体" w:hAnsi="宋体" w:cs="宋体"/>
                <w:color w:val="000000"/>
                <w:sz w:val="24"/>
              </w:rPr>
            </w:pPr>
          </w:p>
        </w:tc>
      </w:tr>
      <w:tr w14:paraId="20E3FB2E">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noWrap/>
            <w:vAlign w:val="center"/>
          </w:tcPr>
          <w:p w14:paraId="36EEE707">
            <w:pPr>
              <w:widowControl/>
              <w:jc w:val="center"/>
              <w:textAlignment w:val="center"/>
              <w:rPr>
                <w:rFonts w:ascii="宋体" w:hAnsi="宋体" w:cs="宋体"/>
                <w:color w:val="000000"/>
                <w:sz w:val="24"/>
              </w:rPr>
            </w:pPr>
            <w:r>
              <w:rPr>
                <w:rFonts w:hint="eastAsia" w:ascii="宋体" w:hAnsi="宋体" w:cs="宋体"/>
                <w:color w:val="000000"/>
                <w:kern w:val="0"/>
                <w:sz w:val="24"/>
                <w:lang w:bidi="ar"/>
              </w:rPr>
              <w:t>170</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031908A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云存储</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1C17DE8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海康2U Rack Server</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F68982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A20735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B40846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2D09E8B">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1A33617">
            <w:pPr>
              <w:widowControl/>
              <w:jc w:val="center"/>
              <w:textAlignment w:val="center"/>
              <w:rPr>
                <w:rFonts w:ascii="宋体" w:hAnsi="宋体" w:cs="宋体"/>
                <w:color w:val="000000"/>
                <w:sz w:val="24"/>
              </w:rPr>
            </w:pPr>
          </w:p>
        </w:tc>
      </w:tr>
      <w:tr w14:paraId="4FDDDB60">
        <w:tblPrEx>
          <w:tblCellMar>
            <w:top w:w="0" w:type="dxa"/>
            <w:left w:w="108" w:type="dxa"/>
            <w:bottom w:w="0" w:type="dxa"/>
            <w:right w:w="108" w:type="dxa"/>
          </w:tblCellMar>
        </w:tblPrEx>
        <w:trPr>
          <w:trHeight w:val="280" w:hRule="atLeast"/>
        </w:trPr>
        <w:tc>
          <w:tcPr>
            <w:tcW w:w="290" w:type="pct"/>
            <w:tcBorders>
              <w:top w:val="single" w:color="000000" w:sz="4" w:space="0"/>
              <w:left w:val="single" w:color="000000" w:sz="4" w:space="0"/>
              <w:bottom w:val="single" w:color="000000" w:sz="4" w:space="0"/>
              <w:right w:val="single" w:color="000000" w:sz="4" w:space="0"/>
            </w:tcBorders>
            <w:vAlign w:val="center"/>
          </w:tcPr>
          <w:p w14:paraId="7BF03183">
            <w:pPr>
              <w:widowControl/>
              <w:jc w:val="center"/>
              <w:textAlignment w:val="center"/>
              <w:rPr>
                <w:rFonts w:ascii="宋体" w:hAnsi="宋体" w:cs="宋体"/>
                <w:color w:val="000000"/>
                <w:sz w:val="24"/>
              </w:rPr>
            </w:pPr>
            <w:r>
              <w:rPr>
                <w:rFonts w:hint="eastAsia" w:ascii="宋体" w:hAnsi="宋体" w:cs="宋体"/>
                <w:color w:val="000000"/>
                <w:kern w:val="0"/>
                <w:sz w:val="24"/>
                <w:lang w:bidi="ar"/>
              </w:rPr>
              <w:t>171</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0DAA6AD5">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主线及匝道抓拍摄像机</w:t>
            </w:r>
          </w:p>
        </w:tc>
        <w:tc>
          <w:tcPr>
            <w:tcW w:w="1138" w:type="pct"/>
            <w:tcBorders>
              <w:top w:val="single" w:color="000000" w:sz="4" w:space="0"/>
              <w:left w:val="single" w:color="000000" w:sz="4" w:space="0"/>
              <w:bottom w:val="single" w:color="000000" w:sz="4" w:space="0"/>
              <w:right w:val="single" w:color="000000" w:sz="4" w:space="0"/>
            </w:tcBorders>
            <w:noWrap/>
            <w:vAlign w:val="center"/>
          </w:tcPr>
          <w:p w14:paraId="585629A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海康iDS-2CD9796-FEMS</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500855F">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18B8004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0CE0E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78484B4">
            <w:pPr>
              <w:widowControl/>
              <w:jc w:val="center"/>
              <w:textAlignment w:val="center"/>
              <w:rPr>
                <w:rFonts w:ascii="宋体" w:hAnsi="宋体" w:cs="宋体"/>
                <w:color w:val="000000"/>
                <w:sz w:val="24"/>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F2A6B17">
            <w:pPr>
              <w:widowControl/>
              <w:jc w:val="center"/>
              <w:textAlignment w:val="center"/>
              <w:rPr>
                <w:rFonts w:ascii="宋体" w:hAnsi="宋体" w:cs="宋体"/>
                <w:color w:val="000000"/>
                <w:sz w:val="24"/>
              </w:rPr>
            </w:pPr>
          </w:p>
        </w:tc>
      </w:tr>
      <w:tr w14:paraId="719EEB01">
        <w:tblPrEx>
          <w:tblCellMar>
            <w:top w:w="0" w:type="dxa"/>
            <w:left w:w="108" w:type="dxa"/>
            <w:bottom w:w="0" w:type="dxa"/>
            <w:right w:w="108" w:type="dxa"/>
          </w:tblCellMar>
        </w:tblPrEx>
        <w:trPr>
          <w:trHeight w:val="280" w:hRule="atLeast"/>
        </w:trPr>
        <w:tc>
          <w:tcPr>
            <w:tcW w:w="2922" w:type="pct"/>
            <w:gridSpan w:val="4"/>
            <w:tcBorders>
              <w:top w:val="single" w:color="000000" w:sz="4" w:space="0"/>
              <w:left w:val="single" w:color="000000" w:sz="4" w:space="0"/>
              <w:bottom w:val="single" w:color="000000" w:sz="4" w:space="0"/>
              <w:right w:val="single" w:color="000000" w:sz="4" w:space="0"/>
            </w:tcBorders>
            <w:vAlign w:val="center"/>
          </w:tcPr>
          <w:p w14:paraId="65FC991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小计人民币（小写）    元</w:t>
            </w:r>
          </w:p>
        </w:tc>
        <w:tc>
          <w:tcPr>
            <w:tcW w:w="2078" w:type="pct"/>
            <w:gridSpan w:val="4"/>
            <w:tcBorders>
              <w:top w:val="single" w:color="000000" w:sz="4" w:space="0"/>
              <w:left w:val="single" w:color="000000" w:sz="4" w:space="0"/>
              <w:bottom w:val="single" w:color="000000" w:sz="4" w:space="0"/>
              <w:right w:val="single" w:color="000000" w:sz="4" w:space="0"/>
            </w:tcBorders>
            <w:noWrap/>
            <w:vAlign w:val="center"/>
          </w:tcPr>
          <w:p w14:paraId="372892F1">
            <w:pPr>
              <w:widowControl/>
              <w:jc w:val="center"/>
              <w:textAlignment w:val="center"/>
              <w:rPr>
                <w:rFonts w:ascii="宋体" w:hAnsi="宋体" w:cs="宋体"/>
                <w:color w:val="000000"/>
                <w:sz w:val="24"/>
              </w:rPr>
            </w:pPr>
          </w:p>
        </w:tc>
      </w:tr>
      <w:tr w14:paraId="769D93BB">
        <w:tblPrEx>
          <w:tblCellMar>
            <w:top w:w="0" w:type="dxa"/>
            <w:left w:w="108" w:type="dxa"/>
            <w:bottom w:w="0" w:type="dxa"/>
            <w:right w:w="108" w:type="dxa"/>
          </w:tblCellMar>
        </w:tblPrEx>
        <w:trPr>
          <w:trHeight w:val="294" w:hRule="atLeast"/>
        </w:trPr>
        <w:tc>
          <w:tcPr>
            <w:tcW w:w="2922" w:type="pct"/>
            <w:gridSpan w:val="4"/>
            <w:tcBorders>
              <w:top w:val="single" w:color="000000" w:sz="4" w:space="0"/>
              <w:left w:val="single" w:color="000000" w:sz="4" w:space="0"/>
              <w:bottom w:val="single" w:color="000000" w:sz="4" w:space="0"/>
              <w:right w:val="single" w:color="000000" w:sz="4" w:space="0"/>
            </w:tcBorders>
            <w:vAlign w:val="center"/>
          </w:tcPr>
          <w:p w14:paraId="51940D1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小计人民币（大写）    元</w:t>
            </w:r>
          </w:p>
        </w:tc>
        <w:tc>
          <w:tcPr>
            <w:tcW w:w="2078" w:type="pct"/>
            <w:gridSpan w:val="4"/>
            <w:tcBorders>
              <w:top w:val="single" w:color="000000" w:sz="4" w:space="0"/>
              <w:left w:val="single" w:color="000000" w:sz="4" w:space="0"/>
              <w:bottom w:val="single" w:color="000000" w:sz="4" w:space="0"/>
              <w:right w:val="single" w:color="000000" w:sz="4" w:space="0"/>
            </w:tcBorders>
            <w:noWrap/>
            <w:vAlign w:val="center"/>
          </w:tcPr>
          <w:p w14:paraId="36838ADA">
            <w:pPr>
              <w:widowControl/>
              <w:jc w:val="center"/>
              <w:textAlignment w:val="center"/>
              <w:rPr>
                <w:rFonts w:ascii="宋体" w:hAnsi="宋体" w:cs="宋体"/>
                <w:color w:val="000000"/>
                <w:sz w:val="24"/>
              </w:rPr>
            </w:pPr>
          </w:p>
        </w:tc>
      </w:tr>
    </w:tbl>
    <w:p w14:paraId="76DC95F1">
      <w:pPr>
        <w:snapToGrid w:val="0"/>
        <w:spacing w:before="120" w:beforeLines="50" w:line="360" w:lineRule="auto"/>
        <w:jc w:val="left"/>
        <w:rPr>
          <w:rFonts w:ascii="宋体" w:hAnsi="宋体" w:cs="宋体"/>
          <w:b/>
          <w:snapToGrid w:val="0"/>
          <w:kern w:val="0"/>
          <w:sz w:val="24"/>
        </w:rPr>
      </w:pPr>
    </w:p>
    <w:p w14:paraId="45724E34">
      <w:pPr>
        <w:snapToGrid w:val="0"/>
        <w:spacing w:before="120" w:beforeLines="50" w:line="360" w:lineRule="auto"/>
        <w:jc w:val="center"/>
        <w:rPr>
          <w:rFonts w:ascii="宋体" w:hAnsi="宋体" w:cs="宋体"/>
          <w:b/>
          <w:snapToGrid w:val="0"/>
          <w:kern w:val="0"/>
          <w:sz w:val="24"/>
        </w:rPr>
      </w:pPr>
      <w:r>
        <w:rPr>
          <w:rFonts w:hint="eastAsia" w:ascii="宋体" w:hAnsi="宋体" w:cs="宋体"/>
          <w:sz w:val="24"/>
        </w:rPr>
        <w:t>内场设备维护费</w:t>
      </w:r>
    </w:p>
    <w:tbl>
      <w:tblPr>
        <w:tblStyle w:val="62"/>
        <w:tblW w:w="5575" w:type="pct"/>
        <w:tblInd w:w="-628" w:type="dxa"/>
        <w:tblLayout w:type="fixed"/>
        <w:tblCellMar>
          <w:top w:w="0" w:type="dxa"/>
          <w:left w:w="108" w:type="dxa"/>
          <w:bottom w:w="0" w:type="dxa"/>
          <w:right w:w="108" w:type="dxa"/>
        </w:tblCellMar>
      </w:tblPr>
      <w:tblGrid>
        <w:gridCol w:w="599"/>
        <w:gridCol w:w="1340"/>
        <w:gridCol w:w="1731"/>
        <w:gridCol w:w="1603"/>
        <w:gridCol w:w="708"/>
        <w:gridCol w:w="998"/>
        <w:gridCol w:w="1418"/>
        <w:gridCol w:w="1137"/>
        <w:gridCol w:w="820"/>
      </w:tblGrid>
      <w:tr w14:paraId="730BBBB1">
        <w:tblPrEx>
          <w:tblCellMar>
            <w:top w:w="0" w:type="dxa"/>
            <w:left w:w="108" w:type="dxa"/>
            <w:bottom w:w="0" w:type="dxa"/>
            <w:right w:w="108" w:type="dxa"/>
          </w:tblCellMar>
        </w:tblPrEx>
        <w:trPr>
          <w:trHeight w:val="4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43AF1B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3220D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设备类别</w:t>
            </w:r>
          </w:p>
        </w:tc>
        <w:tc>
          <w:tcPr>
            <w:tcW w:w="836" w:type="pct"/>
            <w:tcBorders>
              <w:top w:val="single" w:color="000000" w:sz="4" w:space="0"/>
              <w:left w:val="single" w:color="000000" w:sz="4" w:space="0"/>
              <w:bottom w:val="single" w:color="000000" w:sz="4" w:space="0"/>
              <w:right w:val="single" w:color="000000" w:sz="4" w:space="0"/>
            </w:tcBorders>
            <w:vAlign w:val="center"/>
          </w:tcPr>
          <w:p w14:paraId="435825F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774" w:type="pct"/>
            <w:tcBorders>
              <w:top w:val="single" w:color="000000" w:sz="4" w:space="0"/>
              <w:left w:val="single" w:color="000000" w:sz="4" w:space="0"/>
              <w:bottom w:val="single" w:color="000000" w:sz="4" w:space="0"/>
              <w:right w:val="single" w:color="000000" w:sz="4" w:space="0"/>
            </w:tcBorders>
            <w:vAlign w:val="center"/>
          </w:tcPr>
          <w:p w14:paraId="4E6A508D">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w:t>
            </w:r>
          </w:p>
        </w:tc>
        <w:tc>
          <w:tcPr>
            <w:tcW w:w="342" w:type="pct"/>
            <w:tcBorders>
              <w:top w:val="single" w:color="000000" w:sz="4" w:space="0"/>
              <w:left w:val="single" w:color="000000" w:sz="4" w:space="0"/>
              <w:bottom w:val="single" w:color="000000" w:sz="4" w:space="0"/>
              <w:right w:val="single" w:color="000000" w:sz="4" w:space="0"/>
            </w:tcBorders>
            <w:vAlign w:val="center"/>
          </w:tcPr>
          <w:p w14:paraId="711A541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482" w:type="pct"/>
            <w:tcBorders>
              <w:top w:val="single" w:color="000000" w:sz="4" w:space="0"/>
              <w:left w:val="single" w:color="000000" w:sz="4" w:space="0"/>
              <w:bottom w:val="single" w:color="000000" w:sz="4" w:space="0"/>
              <w:right w:val="single" w:color="000000" w:sz="4" w:space="0"/>
            </w:tcBorders>
            <w:vAlign w:val="center"/>
          </w:tcPr>
          <w:p w14:paraId="3D7CEA8A">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单价（元）</w:t>
            </w:r>
          </w:p>
        </w:tc>
        <w:tc>
          <w:tcPr>
            <w:tcW w:w="685" w:type="pct"/>
            <w:tcBorders>
              <w:top w:val="single" w:color="000000" w:sz="4" w:space="0"/>
              <w:left w:val="single" w:color="000000" w:sz="4" w:space="0"/>
              <w:bottom w:val="single" w:color="000000" w:sz="4" w:space="0"/>
              <w:right w:val="single" w:color="000000" w:sz="4" w:space="0"/>
            </w:tcBorders>
            <w:vAlign w:val="center"/>
          </w:tcPr>
          <w:p w14:paraId="4846F6A6">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服务期限</w:t>
            </w:r>
          </w:p>
        </w:tc>
        <w:tc>
          <w:tcPr>
            <w:tcW w:w="549" w:type="pct"/>
            <w:tcBorders>
              <w:top w:val="single" w:color="000000" w:sz="4" w:space="0"/>
              <w:left w:val="single" w:color="000000" w:sz="4" w:space="0"/>
              <w:bottom w:val="single" w:color="000000" w:sz="4" w:space="0"/>
              <w:right w:val="single" w:color="000000" w:sz="4" w:space="0"/>
            </w:tcBorders>
            <w:vAlign w:val="center"/>
          </w:tcPr>
          <w:p w14:paraId="49BD233D">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总价（元）</w:t>
            </w:r>
          </w:p>
        </w:tc>
        <w:tc>
          <w:tcPr>
            <w:tcW w:w="396" w:type="pct"/>
            <w:tcBorders>
              <w:top w:val="single" w:color="000000" w:sz="4" w:space="0"/>
              <w:left w:val="single" w:color="000000" w:sz="4" w:space="0"/>
              <w:bottom w:val="single" w:color="000000" w:sz="4" w:space="0"/>
              <w:right w:val="single" w:color="000000" w:sz="4" w:space="0"/>
            </w:tcBorders>
            <w:vAlign w:val="center"/>
          </w:tcPr>
          <w:p w14:paraId="7801B17C">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14:paraId="53232F3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1B72D5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47" w:type="pct"/>
            <w:tcBorders>
              <w:top w:val="single" w:color="000000" w:sz="4" w:space="0"/>
              <w:left w:val="single" w:color="000000" w:sz="4" w:space="0"/>
              <w:bottom w:val="single" w:color="000000" w:sz="4" w:space="0"/>
              <w:right w:val="single" w:color="000000" w:sz="4" w:space="0"/>
            </w:tcBorders>
            <w:vAlign w:val="center"/>
          </w:tcPr>
          <w:p w14:paraId="3286CAAA">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836" w:type="pct"/>
            <w:tcBorders>
              <w:top w:val="single" w:color="000000" w:sz="4" w:space="0"/>
              <w:left w:val="single" w:color="000000" w:sz="4" w:space="0"/>
              <w:bottom w:val="single" w:color="000000" w:sz="4" w:space="0"/>
              <w:right w:val="single" w:color="000000" w:sz="4" w:space="0"/>
            </w:tcBorders>
            <w:vAlign w:val="center"/>
          </w:tcPr>
          <w:p w14:paraId="0101FCEF">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774" w:type="pct"/>
            <w:tcBorders>
              <w:top w:val="single" w:color="000000" w:sz="4" w:space="0"/>
              <w:left w:val="single" w:color="000000" w:sz="4" w:space="0"/>
              <w:bottom w:val="single" w:color="000000" w:sz="4" w:space="0"/>
              <w:right w:val="single" w:color="000000" w:sz="4" w:space="0"/>
            </w:tcBorders>
            <w:vAlign w:val="center"/>
          </w:tcPr>
          <w:p w14:paraId="79A5D49D">
            <w:pPr>
              <w:widowControl/>
              <w:jc w:val="center"/>
              <w:textAlignment w:val="center"/>
              <w:rPr>
                <w:rFonts w:ascii="宋体" w:hAnsi="宋体" w:cs="宋体"/>
                <w:color w:val="000000"/>
                <w:sz w:val="24"/>
              </w:rPr>
            </w:pPr>
            <w:r>
              <w:rPr>
                <w:rFonts w:hint="eastAsia" w:ascii="宋体" w:hAnsi="宋体" w:cs="宋体"/>
                <w:color w:val="000000"/>
                <w:kern w:val="0"/>
                <w:sz w:val="24"/>
                <w:lang w:bidi="ar"/>
              </w:rPr>
              <w:t>DH-DVR0404HE-T</w:t>
            </w:r>
          </w:p>
        </w:tc>
        <w:tc>
          <w:tcPr>
            <w:tcW w:w="342" w:type="pct"/>
            <w:tcBorders>
              <w:top w:val="single" w:color="000000" w:sz="4" w:space="0"/>
              <w:left w:val="single" w:color="000000" w:sz="4" w:space="0"/>
              <w:bottom w:val="single" w:color="000000" w:sz="4" w:space="0"/>
              <w:right w:val="single" w:color="000000" w:sz="4" w:space="0"/>
            </w:tcBorders>
            <w:vAlign w:val="center"/>
          </w:tcPr>
          <w:p w14:paraId="0726D25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735E613">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73E8B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DB3BA4B">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E8CDAB6">
            <w:pPr>
              <w:widowControl/>
              <w:jc w:val="center"/>
              <w:textAlignment w:val="center"/>
              <w:rPr>
                <w:rFonts w:ascii="宋体" w:hAnsi="宋体" w:cs="宋体"/>
                <w:color w:val="000000"/>
                <w:kern w:val="0"/>
                <w:sz w:val="24"/>
                <w:lang w:bidi="ar"/>
              </w:rPr>
            </w:pPr>
          </w:p>
        </w:tc>
      </w:tr>
      <w:tr w14:paraId="0CEE755F">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6E4788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47" w:type="pct"/>
            <w:tcBorders>
              <w:top w:val="single" w:color="000000" w:sz="4" w:space="0"/>
              <w:left w:val="single" w:color="000000" w:sz="4" w:space="0"/>
              <w:bottom w:val="single" w:color="000000" w:sz="4" w:space="0"/>
              <w:right w:val="single" w:color="000000" w:sz="4" w:space="0"/>
            </w:tcBorders>
            <w:vAlign w:val="center"/>
          </w:tcPr>
          <w:p w14:paraId="361C8B16">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vAlign w:val="center"/>
          </w:tcPr>
          <w:p w14:paraId="58204992">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智能交通微波检测器</w:t>
            </w:r>
          </w:p>
        </w:tc>
        <w:tc>
          <w:tcPr>
            <w:tcW w:w="774" w:type="pct"/>
            <w:tcBorders>
              <w:top w:val="single" w:color="000000" w:sz="4" w:space="0"/>
              <w:left w:val="single" w:color="000000" w:sz="4" w:space="0"/>
              <w:bottom w:val="single" w:color="000000" w:sz="4" w:space="0"/>
              <w:right w:val="single" w:color="000000" w:sz="4" w:space="0"/>
            </w:tcBorders>
            <w:vAlign w:val="center"/>
          </w:tcPr>
          <w:p w14:paraId="67AAF3EE">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智能检测器</w:t>
            </w:r>
          </w:p>
        </w:tc>
        <w:tc>
          <w:tcPr>
            <w:tcW w:w="342" w:type="pct"/>
            <w:tcBorders>
              <w:top w:val="single" w:color="000000" w:sz="4" w:space="0"/>
              <w:left w:val="single" w:color="000000" w:sz="4" w:space="0"/>
              <w:bottom w:val="single" w:color="000000" w:sz="4" w:space="0"/>
              <w:right w:val="single" w:color="000000" w:sz="4" w:space="0"/>
            </w:tcBorders>
            <w:vAlign w:val="center"/>
          </w:tcPr>
          <w:p w14:paraId="6889BE7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4FF4A02">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02C4B5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15DDC04">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C039916">
            <w:pPr>
              <w:widowControl/>
              <w:jc w:val="center"/>
              <w:textAlignment w:val="center"/>
              <w:rPr>
                <w:rFonts w:ascii="宋体" w:hAnsi="宋体" w:cs="宋体"/>
                <w:color w:val="000000"/>
                <w:kern w:val="0"/>
                <w:sz w:val="24"/>
                <w:lang w:bidi="ar"/>
              </w:rPr>
            </w:pPr>
          </w:p>
        </w:tc>
      </w:tr>
      <w:tr w14:paraId="28A17D4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DDA10B3">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47" w:type="pct"/>
            <w:tcBorders>
              <w:top w:val="single" w:color="000000" w:sz="4" w:space="0"/>
              <w:left w:val="single" w:color="000000" w:sz="4" w:space="0"/>
              <w:bottom w:val="single" w:color="000000" w:sz="4" w:space="0"/>
              <w:right w:val="single" w:color="000000" w:sz="4" w:space="0"/>
            </w:tcBorders>
            <w:vAlign w:val="center"/>
          </w:tcPr>
          <w:p w14:paraId="4815621B">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1A3F9CBA">
            <w:pPr>
              <w:widowControl/>
              <w:jc w:val="center"/>
              <w:textAlignment w:val="center"/>
              <w:rPr>
                <w:rFonts w:ascii="宋体" w:hAnsi="宋体" w:cs="宋体"/>
                <w:color w:val="000000"/>
                <w:sz w:val="24"/>
              </w:rPr>
            </w:pPr>
            <w:r>
              <w:rPr>
                <w:rFonts w:hint="eastAsia" w:ascii="宋体" w:hAnsi="宋体" w:cs="宋体"/>
                <w:color w:val="000000"/>
                <w:kern w:val="0"/>
                <w:sz w:val="24"/>
                <w:lang w:bidi="ar"/>
              </w:rPr>
              <w:t>清华紫光</w:t>
            </w:r>
          </w:p>
        </w:tc>
        <w:tc>
          <w:tcPr>
            <w:tcW w:w="774" w:type="pct"/>
            <w:tcBorders>
              <w:top w:val="single" w:color="000000" w:sz="4" w:space="0"/>
              <w:left w:val="single" w:color="000000" w:sz="4" w:space="0"/>
              <w:bottom w:val="single" w:color="000000" w:sz="4" w:space="0"/>
              <w:right w:val="single" w:color="000000" w:sz="4" w:space="0"/>
            </w:tcBorders>
            <w:vAlign w:val="center"/>
          </w:tcPr>
          <w:p w14:paraId="08C6D195">
            <w:pPr>
              <w:widowControl/>
              <w:jc w:val="center"/>
              <w:textAlignment w:val="center"/>
              <w:rPr>
                <w:rFonts w:ascii="宋体" w:hAnsi="宋体" w:cs="宋体"/>
                <w:color w:val="000000"/>
                <w:sz w:val="24"/>
              </w:rPr>
            </w:pPr>
            <w:r>
              <w:rPr>
                <w:rFonts w:hint="eastAsia" w:ascii="宋体" w:hAnsi="宋体" w:cs="宋体"/>
                <w:color w:val="000000"/>
                <w:kern w:val="0"/>
                <w:sz w:val="24"/>
                <w:lang w:bidi="ar"/>
              </w:rPr>
              <w:t>F22A</w:t>
            </w:r>
          </w:p>
        </w:tc>
        <w:tc>
          <w:tcPr>
            <w:tcW w:w="342" w:type="pct"/>
            <w:tcBorders>
              <w:top w:val="single" w:color="000000" w:sz="4" w:space="0"/>
              <w:left w:val="single" w:color="000000" w:sz="4" w:space="0"/>
              <w:bottom w:val="single" w:color="000000" w:sz="4" w:space="0"/>
              <w:right w:val="single" w:color="000000" w:sz="4" w:space="0"/>
            </w:tcBorders>
            <w:vAlign w:val="center"/>
          </w:tcPr>
          <w:p w14:paraId="26E5A0D0">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0B2A8A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6158BA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A352044">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29FD83A">
            <w:pPr>
              <w:widowControl/>
              <w:jc w:val="center"/>
              <w:textAlignment w:val="center"/>
              <w:rPr>
                <w:rFonts w:ascii="宋体" w:hAnsi="宋体" w:cs="宋体"/>
                <w:color w:val="000000"/>
                <w:kern w:val="0"/>
                <w:sz w:val="24"/>
                <w:lang w:bidi="ar"/>
              </w:rPr>
            </w:pPr>
          </w:p>
        </w:tc>
      </w:tr>
      <w:tr w14:paraId="741637F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68BEF52">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47" w:type="pct"/>
            <w:tcBorders>
              <w:top w:val="single" w:color="000000" w:sz="4" w:space="0"/>
              <w:left w:val="single" w:color="000000" w:sz="4" w:space="0"/>
              <w:bottom w:val="single" w:color="000000" w:sz="4" w:space="0"/>
              <w:right w:val="single" w:color="000000" w:sz="4" w:space="0"/>
            </w:tcBorders>
            <w:vAlign w:val="center"/>
          </w:tcPr>
          <w:p w14:paraId="22EC2CE1">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24FF9BFE">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w:t>
            </w:r>
          </w:p>
        </w:tc>
        <w:tc>
          <w:tcPr>
            <w:tcW w:w="774" w:type="pct"/>
            <w:tcBorders>
              <w:top w:val="single" w:color="000000" w:sz="4" w:space="0"/>
              <w:left w:val="single" w:color="000000" w:sz="4" w:space="0"/>
              <w:bottom w:val="single" w:color="000000" w:sz="4" w:space="0"/>
              <w:right w:val="single" w:color="000000" w:sz="4" w:space="0"/>
            </w:tcBorders>
            <w:vAlign w:val="center"/>
          </w:tcPr>
          <w:p w14:paraId="60D93EB5">
            <w:pPr>
              <w:widowControl/>
              <w:jc w:val="center"/>
              <w:textAlignment w:val="center"/>
              <w:rPr>
                <w:rFonts w:ascii="宋体" w:hAnsi="宋体" w:cs="宋体"/>
                <w:color w:val="000000"/>
                <w:sz w:val="24"/>
              </w:rPr>
            </w:pPr>
            <w:r>
              <w:rPr>
                <w:rFonts w:hint="eastAsia" w:ascii="宋体" w:hAnsi="宋体" w:cs="宋体"/>
                <w:color w:val="000000"/>
                <w:kern w:val="0"/>
                <w:sz w:val="24"/>
                <w:lang w:bidi="ar"/>
              </w:rPr>
              <w:t>EX785型</w:t>
            </w:r>
          </w:p>
        </w:tc>
        <w:tc>
          <w:tcPr>
            <w:tcW w:w="342" w:type="pct"/>
            <w:tcBorders>
              <w:top w:val="single" w:color="000000" w:sz="4" w:space="0"/>
              <w:left w:val="single" w:color="000000" w:sz="4" w:space="0"/>
              <w:bottom w:val="single" w:color="000000" w:sz="4" w:space="0"/>
              <w:right w:val="single" w:color="000000" w:sz="4" w:space="0"/>
            </w:tcBorders>
            <w:vAlign w:val="center"/>
          </w:tcPr>
          <w:p w14:paraId="2C65042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0C3517D">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2585C2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BC3CDE5">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4CF0A8F">
            <w:pPr>
              <w:widowControl/>
              <w:jc w:val="center"/>
              <w:textAlignment w:val="center"/>
              <w:rPr>
                <w:rFonts w:ascii="宋体" w:hAnsi="宋体" w:cs="宋体"/>
                <w:color w:val="000000"/>
                <w:kern w:val="0"/>
                <w:sz w:val="24"/>
                <w:lang w:bidi="ar"/>
              </w:rPr>
            </w:pPr>
          </w:p>
        </w:tc>
      </w:tr>
      <w:tr w14:paraId="542DE9C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2B3C7A7">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47" w:type="pct"/>
            <w:tcBorders>
              <w:top w:val="single" w:color="000000" w:sz="4" w:space="0"/>
              <w:left w:val="single" w:color="000000" w:sz="4" w:space="0"/>
              <w:bottom w:val="single" w:color="000000" w:sz="4" w:space="0"/>
              <w:right w:val="single" w:color="000000" w:sz="4" w:space="0"/>
            </w:tcBorders>
            <w:vAlign w:val="center"/>
          </w:tcPr>
          <w:p w14:paraId="7BB3CAB3">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vAlign w:val="center"/>
          </w:tcPr>
          <w:p w14:paraId="7DDEE6A9">
            <w:pPr>
              <w:widowControl/>
              <w:jc w:val="center"/>
              <w:textAlignment w:val="center"/>
              <w:rPr>
                <w:rFonts w:ascii="宋体" w:hAnsi="宋体" w:cs="宋体"/>
                <w:color w:val="000000"/>
                <w:sz w:val="24"/>
              </w:rPr>
            </w:pPr>
            <w:r>
              <w:rPr>
                <w:rFonts w:hint="eastAsia" w:ascii="宋体" w:hAnsi="宋体" w:cs="宋体"/>
                <w:color w:val="000000"/>
                <w:kern w:val="0"/>
                <w:sz w:val="24"/>
                <w:lang w:bidi="ar"/>
              </w:rPr>
              <w:t>IBM</w:t>
            </w:r>
          </w:p>
        </w:tc>
        <w:tc>
          <w:tcPr>
            <w:tcW w:w="774" w:type="pct"/>
            <w:tcBorders>
              <w:top w:val="single" w:color="000000" w:sz="4" w:space="0"/>
              <w:left w:val="single" w:color="000000" w:sz="4" w:space="0"/>
              <w:bottom w:val="single" w:color="000000" w:sz="4" w:space="0"/>
              <w:right w:val="single" w:color="000000" w:sz="4" w:space="0"/>
            </w:tcBorders>
            <w:vAlign w:val="center"/>
          </w:tcPr>
          <w:p w14:paraId="4783B45D">
            <w:pPr>
              <w:widowControl/>
              <w:jc w:val="center"/>
              <w:textAlignment w:val="center"/>
              <w:rPr>
                <w:rFonts w:ascii="宋体" w:hAnsi="宋体" w:cs="宋体"/>
                <w:color w:val="000000"/>
                <w:sz w:val="24"/>
              </w:rPr>
            </w:pPr>
            <w:r>
              <w:rPr>
                <w:rFonts w:hint="eastAsia" w:ascii="宋体" w:hAnsi="宋体" w:cs="宋体"/>
                <w:color w:val="000000"/>
                <w:kern w:val="0"/>
                <w:sz w:val="24"/>
                <w:lang w:bidi="ar"/>
              </w:rPr>
              <w:t>X3650 M4型</w:t>
            </w:r>
          </w:p>
        </w:tc>
        <w:tc>
          <w:tcPr>
            <w:tcW w:w="342" w:type="pct"/>
            <w:tcBorders>
              <w:top w:val="single" w:color="000000" w:sz="4" w:space="0"/>
              <w:left w:val="single" w:color="000000" w:sz="4" w:space="0"/>
              <w:bottom w:val="single" w:color="000000" w:sz="4" w:space="0"/>
              <w:right w:val="single" w:color="000000" w:sz="4" w:space="0"/>
            </w:tcBorders>
            <w:vAlign w:val="center"/>
          </w:tcPr>
          <w:p w14:paraId="0F984C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E3603D4">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4E495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04F177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E3A0163">
            <w:pPr>
              <w:widowControl/>
              <w:jc w:val="center"/>
              <w:textAlignment w:val="center"/>
              <w:rPr>
                <w:rFonts w:ascii="宋体" w:hAnsi="宋体" w:cs="宋体"/>
                <w:color w:val="000000"/>
                <w:kern w:val="0"/>
                <w:sz w:val="24"/>
                <w:lang w:bidi="ar"/>
              </w:rPr>
            </w:pPr>
          </w:p>
        </w:tc>
      </w:tr>
      <w:tr w14:paraId="07544C0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E2D911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47" w:type="pct"/>
            <w:tcBorders>
              <w:top w:val="single" w:color="000000" w:sz="4" w:space="0"/>
              <w:left w:val="single" w:color="000000" w:sz="4" w:space="0"/>
              <w:bottom w:val="single" w:color="000000" w:sz="4" w:space="0"/>
              <w:right w:val="single" w:color="000000" w:sz="4" w:space="0"/>
            </w:tcBorders>
            <w:vAlign w:val="center"/>
          </w:tcPr>
          <w:p w14:paraId="580A2318">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1F4B9BDC">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华为S5700</w:t>
            </w:r>
          </w:p>
        </w:tc>
        <w:tc>
          <w:tcPr>
            <w:tcW w:w="774" w:type="pct"/>
            <w:tcBorders>
              <w:top w:val="single" w:color="000000" w:sz="4" w:space="0"/>
              <w:left w:val="single" w:color="000000" w:sz="4" w:space="0"/>
              <w:bottom w:val="single" w:color="000000" w:sz="4" w:space="0"/>
              <w:right w:val="single" w:color="000000" w:sz="4" w:space="0"/>
            </w:tcBorders>
            <w:vAlign w:val="center"/>
          </w:tcPr>
          <w:p w14:paraId="27CAE376">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S5700-28C-EI-24S</w:t>
            </w:r>
          </w:p>
        </w:tc>
        <w:tc>
          <w:tcPr>
            <w:tcW w:w="342" w:type="pct"/>
            <w:tcBorders>
              <w:top w:val="single" w:color="000000" w:sz="4" w:space="0"/>
              <w:left w:val="single" w:color="000000" w:sz="4" w:space="0"/>
              <w:bottom w:val="single" w:color="000000" w:sz="4" w:space="0"/>
              <w:right w:val="single" w:color="000000" w:sz="4" w:space="0"/>
            </w:tcBorders>
            <w:vAlign w:val="center"/>
          </w:tcPr>
          <w:p w14:paraId="137F685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C04F1C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A027C0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E9D68BA">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D3ED111">
            <w:pPr>
              <w:widowControl/>
              <w:jc w:val="center"/>
              <w:textAlignment w:val="center"/>
              <w:rPr>
                <w:rFonts w:ascii="宋体" w:hAnsi="宋体" w:cs="宋体"/>
                <w:color w:val="000000"/>
                <w:kern w:val="0"/>
                <w:sz w:val="24"/>
                <w:lang w:bidi="ar"/>
              </w:rPr>
            </w:pPr>
          </w:p>
        </w:tc>
      </w:tr>
      <w:tr w14:paraId="4932303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9B4C482">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647" w:type="pct"/>
            <w:tcBorders>
              <w:top w:val="single" w:color="000000" w:sz="4" w:space="0"/>
              <w:left w:val="single" w:color="000000" w:sz="4" w:space="0"/>
              <w:bottom w:val="single" w:color="000000" w:sz="4" w:space="0"/>
              <w:right w:val="single" w:color="000000" w:sz="4" w:space="0"/>
            </w:tcBorders>
            <w:vAlign w:val="center"/>
          </w:tcPr>
          <w:p w14:paraId="781BB245">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6" w:type="pct"/>
            <w:tcBorders>
              <w:top w:val="single" w:color="000000" w:sz="4" w:space="0"/>
              <w:left w:val="single" w:color="000000" w:sz="4" w:space="0"/>
              <w:bottom w:val="single" w:color="000000" w:sz="4" w:space="0"/>
              <w:right w:val="single" w:color="000000" w:sz="4" w:space="0"/>
            </w:tcBorders>
            <w:vAlign w:val="center"/>
          </w:tcPr>
          <w:p w14:paraId="00F709E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海康高清红外摄像监控设备</w:t>
            </w:r>
          </w:p>
        </w:tc>
        <w:tc>
          <w:tcPr>
            <w:tcW w:w="774" w:type="pct"/>
            <w:tcBorders>
              <w:top w:val="single" w:color="000000" w:sz="4" w:space="0"/>
              <w:left w:val="single" w:color="000000" w:sz="4" w:space="0"/>
              <w:bottom w:val="single" w:color="000000" w:sz="4" w:space="0"/>
              <w:right w:val="single" w:color="000000" w:sz="4" w:space="0"/>
            </w:tcBorders>
            <w:vAlign w:val="center"/>
          </w:tcPr>
          <w:p w14:paraId="67EE49D5">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套装含海康16路硬盘录像机</w:t>
            </w:r>
          </w:p>
        </w:tc>
        <w:tc>
          <w:tcPr>
            <w:tcW w:w="342" w:type="pct"/>
            <w:tcBorders>
              <w:top w:val="single" w:color="000000" w:sz="4" w:space="0"/>
              <w:left w:val="single" w:color="000000" w:sz="4" w:space="0"/>
              <w:bottom w:val="single" w:color="000000" w:sz="4" w:space="0"/>
              <w:right w:val="single" w:color="000000" w:sz="4" w:space="0"/>
            </w:tcBorders>
            <w:vAlign w:val="center"/>
          </w:tcPr>
          <w:p w14:paraId="28619F5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FE2D69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C5E9D2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712D822">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0FDA216">
            <w:pPr>
              <w:widowControl/>
              <w:jc w:val="center"/>
              <w:textAlignment w:val="center"/>
              <w:rPr>
                <w:rFonts w:ascii="宋体" w:hAnsi="宋体" w:cs="宋体"/>
                <w:color w:val="000000"/>
                <w:kern w:val="0"/>
                <w:sz w:val="24"/>
                <w:lang w:bidi="ar"/>
              </w:rPr>
            </w:pPr>
          </w:p>
        </w:tc>
      </w:tr>
      <w:tr w14:paraId="6173D64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1000F96">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47" w:type="pct"/>
            <w:tcBorders>
              <w:top w:val="single" w:color="000000" w:sz="4" w:space="0"/>
              <w:left w:val="single" w:color="000000" w:sz="4" w:space="0"/>
              <w:bottom w:val="single" w:color="000000" w:sz="4" w:space="0"/>
              <w:right w:val="single" w:color="000000" w:sz="4" w:space="0"/>
            </w:tcBorders>
            <w:vAlign w:val="center"/>
          </w:tcPr>
          <w:p w14:paraId="6D4C04E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6" w:type="pct"/>
            <w:tcBorders>
              <w:top w:val="single" w:color="000000" w:sz="4" w:space="0"/>
              <w:left w:val="single" w:color="000000" w:sz="4" w:space="0"/>
              <w:bottom w:val="single" w:color="000000" w:sz="4" w:space="0"/>
              <w:right w:val="single" w:color="000000" w:sz="4" w:space="0"/>
            </w:tcBorders>
            <w:vAlign w:val="center"/>
          </w:tcPr>
          <w:p w14:paraId="3E96B09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海康高清红外摄像监控设备</w:t>
            </w:r>
          </w:p>
        </w:tc>
        <w:tc>
          <w:tcPr>
            <w:tcW w:w="774" w:type="pct"/>
            <w:tcBorders>
              <w:top w:val="single" w:color="000000" w:sz="4" w:space="0"/>
              <w:left w:val="single" w:color="000000" w:sz="4" w:space="0"/>
              <w:bottom w:val="single" w:color="000000" w:sz="4" w:space="0"/>
              <w:right w:val="single" w:color="000000" w:sz="4" w:space="0"/>
            </w:tcBorders>
            <w:vAlign w:val="center"/>
          </w:tcPr>
          <w:p w14:paraId="6391F8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套装，DS-8832HE-E8型硬盘摄像机</w:t>
            </w:r>
          </w:p>
        </w:tc>
        <w:tc>
          <w:tcPr>
            <w:tcW w:w="342" w:type="pct"/>
            <w:tcBorders>
              <w:top w:val="single" w:color="000000" w:sz="4" w:space="0"/>
              <w:left w:val="single" w:color="000000" w:sz="4" w:space="0"/>
              <w:bottom w:val="single" w:color="000000" w:sz="4" w:space="0"/>
              <w:right w:val="single" w:color="000000" w:sz="4" w:space="0"/>
            </w:tcBorders>
            <w:vAlign w:val="center"/>
          </w:tcPr>
          <w:p w14:paraId="7F4544F4">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17419C3">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11148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4C8F1362">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F74A536">
            <w:pPr>
              <w:widowControl/>
              <w:jc w:val="center"/>
              <w:textAlignment w:val="center"/>
              <w:rPr>
                <w:rFonts w:ascii="宋体" w:hAnsi="宋体" w:cs="宋体"/>
                <w:color w:val="000000"/>
                <w:kern w:val="0"/>
                <w:sz w:val="24"/>
                <w:lang w:bidi="ar"/>
              </w:rPr>
            </w:pPr>
          </w:p>
        </w:tc>
      </w:tr>
      <w:tr w14:paraId="6021276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040FB71">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647" w:type="pct"/>
            <w:tcBorders>
              <w:top w:val="single" w:color="000000" w:sz="4" w:space="0"/>
              <w:left w:val="single" w:color="000000" w:sz="4" w:space="0"/>
              <w:bottom w:val="single" w:color="000000" w:sz="4" w:space="0"/>
              <w:right w:val="single" w:color="000000" w:sz="4" w:space="0"/>
            </w:tcBorders>
            <w:vAlign w:val="center"/>
          </w:tcPr>
          <w:p w14:paraId="100E1BE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325581FB">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奥图码高清投影仪EH500型</w:t>
            </w:r>
          </w:p>
        </w:tc>
        <w:tc>
          <w:tcPr>
            <w:tcW w:w="774" w:type="pct"/>
            <w:tcBorders>
              <w:top w:val="single" w:color="000000" w:sz="4" w:space="0"/>
              <w:left w:val="single" w:color="000000" w:sz="4" w:space="0"/>
              <w:bottom w:val="single" w:color="000000" w:sz="4" w:space="0"/>
              <w:right w:val="single" w:color="000000" w:sz="4" w:space="0"/>
            </w:tcBorders>
            <w:vAlign w:val="center"/>
          </w:tcPr>
          <w:p w14:paraId="60E90A8B">
            <w:pPr>
              <w:widowControl/>
              <w:jc w:val="center"/>
              <w:textAlignment w:val="center"/>
              <w:rPr>
                <w:rFonts w:ascii="宋体" w:hAnsi="宋体" w:cs="宋体"/>
                <w:color w:val="000000"/>
                <w:sz w:val="24"/>
              </w:rPr>
            </w:pPr>
            <w:r>
              <w:rPr>
                <w:rFonts w:hint="eastAsia" w:ascii="宋体" w:hAnsi="宋体" w:cs="宋体"/>
                <w:color w:val="000000"/>
                <w:kern w:val="0"/>
                <w:sz w:val="24"/>
                <w:lang w:bidi="ar"/>
              </w:rPr>
              <w:t>EH500型</w:t>
            </w:r>
          </w:p>
        </w:tc>
        <w:tc>
          <w:tcPr>
            <w:tcW w:w="342" w:type="pct"/>
            <w:tcBorders>
              <w:top w:val="single" w:color="000000" w:sz="4" w:space="0"/>
              <w:left w:val="single" w:color="000000" w:sz="4" w:space="0"/>
              <w:bottom w:val="single" w:color="000000" w:sz="4" w:space="0"/>
              <w:right w:val="single" w:color="000000" w:sz="4" w:space="0"/>
            </w:tcBorders>
            <w:vAlign w:val="center"/>
          </w:tcPr>
          <w:p w14:paraId="2B9A60E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DEE16A9">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BD3633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F6AA81F">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AE42C7A">
            <w:pPr>
              <w:widowControl/>
              <w:jc w:val="center"/>
              <w:textAlignment w:val="center"/>
              <w:rPr>
                <w:rFonts w:ascii="宋体" w:hAnsi="宋体" w:cs="宋体"/>
                <w:color w:val="000000"/>
                <w:kern w:val="0"/>
                <w:sz w:val="24"/>
                <w:lang w:bidi="ar"/>
              </w:rPr>
            </w:pPr>
          </w:p>
        </w:tc>
      </w:tr>
      <w:tr w14:paraId="097E3FBB">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F8BE447">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47" w:type="pct"/>
            <w:tcBorders>
              <w:top w:val="single" w:color="000000" w:sz="4" w:space="0"/>
              <w:left w:val="single" w:color="000000" w:sz="4" w:space="0"/>
              <w:bottom w:val="single" w:color="000000" w:sz="4" w:space="0"/>
              <w:right w:val="single" w:color="000000" w:sz="4" w:space="0"/>
            </w:tcBorders>
            <w:vAlign w:val="center"/>
          </w:tcPr>
          <w:p w14:paraId="43BE0472">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vAlign w:val="center"/>
          </w:tcPr>
          <w:p w14:paraId="22AC913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审讯主机</w:t>
            </w:r>
          </w:p>
        </w:tc>
        <w:tc>
          <w:tcPr>
            <w:tcW w:w="774" w:type="pct"/>
            <w:tcBorders>
              <w:top w:val="single" w:color="000000" w:sz="4" w:space="0"/>
              <w:left w:val="single" w:color="000000" w:sz="4" w:space="0"/>
              <w:bottom w:val="single" w:color="000000" w:sz="4" w:space="0"/>
              <w:right w:val="single" w:color="000000" w:sz="4" w:space="0"/>
            </w:tcBorders>
            <w:vAlign w:val="center"/>
          </w:tcPr>
          <w:p w14:paraId="5F3D201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DS8604SN-SP</w:t>
            </w:r>
          </w:p>
        </w:tc>
        <w:tc>
          <w:tcPr>
            <w:tcW w:w="342" w:type="pct"/>
            <w:tcBorders>
              <w:top w:val="single" w:color="000000" w:sz="4" w:space="0"/>
              <w:left w:val="single" w:color="000000" w:sz="4" w:space="0"/>
              <w:bottom w:val="single" w:color="000000" w:sz="4" w:space="0"/>
              <w:right w:val="single" w:color="000000" w:sz="4" w:space="0"/>
            </w:tcBorders>
            <w:vAlign w:val="center"/>
          </w:tcPr>
          <w:p w14:paraId="592C1926">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AB32C54">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7E8B01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58BA8D3">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E1CFFC0">
            <w:pPr>
              <w:widowControl/>
              <w:jc w:val="center"/>
              <w:textAlignment w:val="center"/>
              <w:rPr>
                <w:rFonts w:ascii="宋体" w:hAnsi="宋体" w:cs="宋体"/>
                <w:color w:val="000000"/>
                <w:kern w:val="0"/>
                <w:sz w:val="24"/>
                <w:lang w:bidi="ar"/>
              </w:rPr>
            </w:pPr>
          </w:p>
        </w:tc>
      </w:tr>
      <w:tr w14:paraId="5F51F19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175BA6F">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647" w:type="pct"/>
            <w:tcBorders>
              <w:top w:val="single" w:color="000000" w:sz="4" w:space="0"/>
              <w:left w:val="single" w:color="000000" w:sz="4" w:space="0"/>
              <w:bottom w:val="single" w:color="000000" w:sz="4" w:space="0"/>
              <w:right w:val="single" w:color="000000" w:sz="4" w:space="0"/>
            </w:tcBorders>
            <w:vAlign w:val="center"/>
          </w:tcPr>
          <w:p w14:paraId="6AD0F91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5A85EC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奥图码高清投影仪EH500型</w:t>
            </w:r>
          </w:p>
        </w:tc>
        <w:tc>
          <w:tcPr>
            <w:tcW w:w="774" w:type="pct"/>
            <w:tcBorders>
              <w:top w:val="single" w:color="000000" w:sz="4" w:space="0"/>
              <w:left w:val="single" w:color="000000" w:sz="4" w:space="0"/>
              <w:bottom w:val="single" w:color="000000" w:sz="4" w:space="0"/>
              <w:right w:val="single" w:color="000000" w:sz="4" w:space="0"/>
            </w:tcBorders>
            <w:vAlign w:val="center"/>
          </w:tcPr>
          <w:p w14:paraId="5B9A4D0B">
            <w:pPr>
              <w:widowControl/>
              <w:jc w:val="center"/>
              <w:textAlignment w:val="center"/>
              <w:rPr>
                <w:rFonts w:ascii="宋体" w:hAnsi="宋体" w:cs="宋体"/>
                <w:color w:val="000000"/>
                <w:sz w:val="24"/>
              </w:rPr>
            </w:pPr>
            <w:r>
              <w:rPr>
                <w:rFonts w:hint="eastAsia" w:ascii="宋体" w:hAnsi="宋体" w:cs="宋体"/>
                <w:color w:val="000000"/>
                <w:kern w:val="0"/>
                <w:sz w:val="24"/>
                <w:lang w:bidi="ar"/>
              </w:rPr>
              <w:t>EH500型</w:t>
            </w:r>
          </w:p>
        </w:tc>
        <w:tc>
          <w:tcPr>
            <w:tcW w:w="342" w:type="pct"/>
            <w:tcBorders>
              <w:top w:val="single" w:color="000000" w:sz="4" w:space="0"/>
              <w:left w:val="single" w:color="000000" w:sz="4" w:space="0"/>
              <w:bottom w:val="single" w:color="000000" w:sz="4" w:space="0"/>
              <w:right w:val="single" w:color="000000" w:sz="4" w:space="0"/>
            </w:tcBorders>
            <w:vAlign w:val="center"/>
          </w:tcPr>
          <w:p w14:paraId="621784C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2E5E912">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1667D8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A65A4CF">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1C89FF0">
            <w:pPr>
              <w:widowControl/>
              <w:jc w:val="center"/>
              <w:textAlignment w:val="center"/>
              <w:rPr>
                <w:rFonts w:ascii="宋体" w:hAnsi="宋体" w:cs="宋体"/>
                <w:color w:val="000000"/>
                <w:kern w:val="0"/>
                <w:sz w:val="24"/>
                <w:lang w:bidi="ar"/>
              </w:rPr>
            </w:pPr>
          </w:p>
        </w:tc>
      </w:tr>
      <w:tr w14:paraId="5188346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D99486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647" w:type="pct"/>
            <w:tcBorders>
              <w:top w:val="single" w:color="000000" w:sz="4" w:space="0"/>
              <w:left w:val="single" w:color="000000" w:sz="4" w:space="0"/>
              <w:bottom w:val="single" w:color="000000" w:sz="4" w:space="0"/>
              <w:right w:val="single" w:color="000000" w:sz="4" w:space="0"/>
            </w:tcBorders>
            <w:vAlign w:val="center"/>
          </w:tcPr>
          <w:p w14:paraId="59016361">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6E44C0C6">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爱普生投影仪</w:t>
            </w:r>
          </w:p>
        </w:tc>
        <w:tc>
          <w:tcPr>
            <w:tcW w:w="774" w:type="pct"/>
            <w:tcBorders>
              <w:top w:val="single" w:color="000000" w:sz="4" w:space="0"/>
              <w:left w:val="single" w:color="000000" w:sz="4" w:space="0"/>
              <w:bottom w:val="single" w:color="000000" w:sz="4" w:space="0"/>
              <w:right w:val="single" w:color="000000" w:sz="4" w:space="0"/>
            </w:tcBorders>
            <w:vAlign w:val="center"/>
          </w:tcPr>
          <w:p w14:paraId="5FA055D3">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CB-2065</w:t>
            </w:r>
          </w:p>
        </w:tc>
        <w:tc>
          <w:tcPr>
            <w:tcW w:w="342" w:type="pct"/>
            <w:tcBorders>
              <w:top w:val="single" w:color="000000" w:sz="4" w:space="0"/>
              <w:left w:val="single" w:color="000000" w:sz="4" w:space="0"/>
              <w:bottom w:val="single" w:color="000000" w:sz="4" w:space="0"/>
              <w:right w:val="single" w:color="000000" w:sz="4" w:space="0"/>
            </w:tcBorders>
            <w:vAlign w:val="center"/>
          </w:tcPr>
          <w:p w14:paraId="6564428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8A1588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65EEC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9E2F59B">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629707A">
            <w:pPr>
              <w:widowControl/>
              <w:jc w:val="center"/>
              <w:textAlignment w:val="center"/>
              <w:rPr>
                <w:rFonts w:ascii="宋体" w:hAnsi="宋体" w:cs="宋体"/>
                <w:color w:val="000000"/>
                <w:kern w:val="0"/>
                <w:sz w:val="24"/>
                <w:lang w:bidi="ar"/>
              </w:rPr>
            </w:pPr>
          </w:p>
        </w:tc>
      </w:tr>
      <w:tr w14:paraId="739CE89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950005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647" w:type="pct"/>
            <w:tcBorders>
              <w:top w:val="single" w:color="000000" w:sz="4" w:space="0"/>
              <w:left w:val="single" w:color="000000" w:sz="4" w:space="0"/>
              <w:bottom w:val="single" w:color="000000" w:sz="4" w:space="0"/>
              <w:right w:val="single" w:color="000000" w:sz="4" w:space="0"/>
            </w:tcBorders>
            <w:vAlign w:val="center"/>
          </w:tcPr>
          <w:p w14:paraId="2A4D92B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07F3435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774" w:type="pct"/>
            <w:tcBorders>
              <w:top w:val="single" w:color="000000" w:sz="4" w:space="0"/>
              <w:left w:val="single" w:color="000000" w:sz="4" w:space="0"/>
              <w:bottom w:val="single" w:color="000000" w:sz="4" w:space="0"/>
              <w:right w:val="single" w:color="000000" w:sz="4" w:space="0"/>
            </w:tcBorders>
            <w:vAlign w:val="center"/>
          </w:tcPr>
          <w:p w14:paraId="777EB83E">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S5710-28C-PWR-EI-AC</w:t>
            </w:r>
          </w:p>
        </w:tc>
        <w:tc>
          <w:tcPr>
            <w:tcW w:w="342" w:type="pct"/>
            <w:tcBorders>
              <w:top w:val="single" w:color="000000" w:sz="4" w:space="0"/>
              <w:left w:val="single" w:color="000000" w:sz="4" w:space="0"/>
              <w:bottom w:val="single" w:color="000000" w:sz="4" w:space="0"/>
              <w:right w:val="single" w:color="000000" w:sz="4" w:space="0"/>
            </w:tcBorders>
            <w:vAlign w:val="center"/>
          </w:tcPr>
          <w:p w14:paraId="52F2CD0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5B43A5B">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2E42E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88AA792">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0402A72">
            <w:pPr>
              <w:widowControl/>
              <w:jc w:val="center"/>
              <w:textAlignment w:val="center"/>
              <w:rPr>
                <w:rFonts w:ascii="宋体" w:hAnsi="宋体" w:cs="宋体"/>
                <w:color w:val="000000"/>
                <w:kern w:val="0"/>
                <w:sz w:val="24"/>
                <w:lang w:bidi="ar"/>
              </w:rPr>
            </w:pPr>
          </w:p>
        </w:tc>
      </w:tr>
      <w:tr w14:paraId="02F743D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44C45B3">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647" w:type="pct"/>
            <w:tcBorders>
              <w:top w:val="single" w:color="000000" w:sz="4" w:space="0"/>
              <w:left w:val="single" w:color="000000" w:sz="4" w:space="0"/>
              <w:bottom w:val="single" w:color="000000" w:sz="4" w:space="0"/>
              <w:right w:val="single" w:color="000000" w:sz="4" w:space="0"/>
            </w:tcBorders>
            <w:vAlign w:val="center"/>
          </w:tcPr>
          <w:p w14:paraId="6CC8FA72">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50AE62B6">
            <w:pPr>
              <w:widowControl/>
              <w:jc w:val="center"/>
              <w:textAlignment w:val="center"/>
              <w:rPr>
                <w:rFonts w:ascii="宋体" w:hAnsi="宋体" w:cs="宋体"/>
                <w:color w:val="000000"/>
                <w:sz w:val="24"/>
              </w:rPr>
            </w:pPr>
            <w:r>
              <w:rPr>
                <w:rFonts w:hint="eastAsia" w:ascii="宋体" w:hAnsi="宋体" w:cs="宋体"/>
                <w:color w:val="000000"/>
                <w:kern w:val="0"/>
                <w:sz w:val="24"/>
                <w:lang w:bidi="ar"/>
              </w:rPr>
              <w:t>紫光扫描仪</w:t>
            </w:r>
          </w:p>
        </w:tc>
        <w:tc>
          <w:tcPr>
            <w:tcW w:w="774" w:type="pct"/>
            <w:tcBorders>
              <w:top w:val="single" w:color="000000" w:sz="4" w:space="0"/>
              <w:left w:val="single" w:color="000000" w:sz="4" w:space="0"/>
              <w:bottom w:val="single" w:color="000000" w:sz="4" w:space="0"/>
              <w:right w:val="single" w:color="000000" w:sz="4" w:space="0"/>
            </w:tcBorders>
            <w:vAlign w:val="center"/>
          </w:tcPr>
          <w:p w14:paraId="665B6A03">
            <w:pPr>
              <w:widowControl/>
              <w:jc w:val="center"/>
              <w:textAlignment w:val="center"/>
              <w:rPr>
                <w:rFonts w:ascii="宋体" w:hAnsi="宋体" w:cs="宋体"/>
                <w:color w:val="000000"/>
                <w:sz w:val="24"/>
              </w:rPr>
            </w:pPr>
            <w:r>
              <w:rPr>
                <w:rFonts w:hint="eastAsia" w:ascii="宋体" w:hAnsi="宋体" w:cs="宋体"/>
                <w:color w:val="000000"/>
                <w:kern w:val="0"/>
                <w:sz w:val="24"/>
                <w:lang w:bidi="ar"/>
              </w:rPr>
              <w:t>F25D</w:t>
            </w:r>
          </w:p>
        </w:tc>
        <w:tc>
          <w:tcPr>
            <w:tcW w:w="342" w:type="pct"/>
            <w:tcBorders>
              <w:top w:val="single" w:color="000000" w:sz="4" w:space="0"/>
              <w:left w:val="single" w:color="000000" w:sz="4" w:space="0"/>
              <w:bottom w:val="single" w:color="000000" w:sz="4" w:space="0"/>
              <w:right w:val="single" w:color="000000" w:sz="4" w:space="0"/>
            </w:tcBorders>
            <w:vAlign w:val="center"/>
          </w:tcPr>
          <w:p w14:paraId="159176D8">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D8541AD">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07A081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967571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7E83931">
            <w:pPr>
              <w:widowControl/>
              <w:jc w:val="center"/>
              <w:textAlignment w:val="center"/>
              <w:rPr>
                <w:rFonts w:ascii="宋体" w:hAnsi="宋体" w:cs="宋体"/>
                <w:color w:val="000000"/>
                <w:kern w:val="0"/>
                <w:sz w:val="24"/>
                <w:lang w:bidi="ar"/>
              </w:rPr>
            </w:pPr>
          </w:p>
        </w:tc>
      </w:tr>
      <w:tr w14:paraId="63BA3DC2">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895730B">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647" w:type="pct"/>
            <w:tcBorders>
              <w:top w:val="single" w:color="000000" w:sz="4" w:space="0"/>
              <w:left w:val="single" w:color="000000" w:sz="4" w:space="0"/>
              <w:bottom w:val="single" w:color="000000" w:sz="4" w:space="0"/>
              <w:right w:val="single" w:color="000000" w:sz="4" w:space="0"/>
            </w:tcBorders>
            <w:vAlign w:val="center"/>
          </w:tcPr>
          <w:p w14:paraId="57A20A12">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4835E371">
            <w:pPr>
              <w:widowControl/>
              <w:jc w:val="center"/>
              <w:textAlignment w:val="center"/>
              <w:rPr>
                <w:rFonts w:ascii="宋体" w:hAnsi="宋体" w:cs="宋体"/>
                <w:color w:val="000000"/>
                <w:sz w:val="24"/>
              </w:rPr>
            </w:pPr>
            <w:r>
              <w:rPr>
                <w:rFonts w:hint="eastAsia" w:ascii="宋体" w:hAnsi="宋体" w:cs="宋体"/>
                <w:color w:val="000000"/>
                <w:kern w:val="0"/>
                <w:sz w:val="24"/>
                <w:lang w:bidi="ar"/>
              </w:rPr>
              <w:t>法制专用扫描仪</w:t>
            </w:r>
          </w:p>
        </w:tc>
        <w:tc>
          <w:tcPr>
            <w:tcW w:w="774" w:type="pct"/>
            <w:tcBorders>
              <w:top w:val="single" w:color="000000" w:sz="4" w:space="0"/>
              <w:left w:val="single" w:color="000000" w:sz="4" w:space="0"/>
              <w:bottom w:val="single" w:color="000000" w:sz="4" w:space="0"/>
              <w:right w:val="single" w:color="000000" w:sz="4" w:space="0"/>
            </w:tcBorders>
            <w:vAlign w:val="center"/>
          </w:tcPr>
          <w:p w14:paraId="58E6C266">
            <w:pPr>
              <w:widowControl/>
              <w:jc w:val="center"/>
              <w:textAlignment w:val="center"/>
              <w:rPr>
                <w:rFonts w:ascii="宋体" w:hAnsi="宋体" w:cs="宋体"/>
                <w:color w:val="000000"/>
                <w:sz w:val="24"/>
              </w:rPr>
            </w:pPr>
            <w:r>
              <w:rPr>
                <w:rFonts w:hint="eastAsia" w:ascii="宋体" w:hAnsi="宋体" w:cs="宋体"/>
                <w:color w:val="000000"/>
                <w:kern w:val="0"/>
                <w:sz w:val="24"/>
                <w:lang w:bidi="ar"/>
              </w:rPr>
              <w:t>S2000</w:t>
            </w:r>
          </w:p>
        </w:tc>
        <w:tc>
          <w:tcPr>
            <w:tcW w:w="342" w:type="pct"/>
            <w:tcBorders>
              <w:top w:val="single" w:color="000000" w:sz="4" w:space="0"/>
              <w:left w:val="single" w:color="000000" w:sz="4" w:space="0"/>
              <w:bottom w:val="single" w:color="000000" w:sz="4" w:space="0"/>
              <w:right w:val="single" w:color="000000" w:sz="4" w:space="0"/>
            </w:tcBorders>
            <w:vAlign w:val="center"/>
          </w:tcPr>
          <w:p w14:paraId="69C6E99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BA7CA5C">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C42FD5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3DA499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A9A929D">
            <w:pPr>
              <w:widowControl/>
              <w:jc w:val="center"/>
              <w:textAlignment w:val="center"/>
              <w:rPr>
                <w:rFonts w:ascii="宋体" w:hAnsi="宋体" w:cs="宋体"/>
                <w:color w:val="000000"/>
                <w:kern w:val="0"/>
                <w:sz w:val="24"/>
                <w:lang w:bidi="ar"/>
              </w:rPr>
            </w:pPr>
          </w:p>
        </w:tc>
      </w:tr>
      <w:tr w14:paraId="440DCA34">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A52E52F">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647" w:type="pct"/>
            <w:tcBorders>
              <w:top w:val="single" w:color="000000" w:sz="4" w:space="0"/>
              <w:left w:val="single" w:color="000000" w:sz="4" w:space="0"/>
              <w:bottom w:val="single" w:color="000000" w:sz="4" w:space="0"/>
              <w:right w:val="single" w:color="000000" w:sz="4" w:space="0"/>
            </w:tcBorders>
            <w:vAlign w:val="center"/>
          </w:tcPr>
          <w:p w14:paraId="0E16B1FA">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200CDB61">
            <w:pPr>
              <w:widowControl/>
              <w:jc w:val="center"/>
              <w:textAlignment w:val="center"/>
              <w:rPr>
                <w:rFonts w:ascii="宋体" w:hAnsi="宋体" w:cs="宋体"/>
                <w:color w:val="000000"/>
                <w:sz w:val="24"/>
              </w:rPr>
            </w:pPr>
            <w:r>
              <w:rPr>
                <w:rFonts w:hint="eastAsia" w:ascii="宋体" w:hAnsi="宋体" w:cs="宋体"/>
                <w:color w:val="000000"/>
                <w:kern w:val="0"/>
                <w:sz w:val="24"/>
                <w:lang w:bidi="ar"/>
              </w:rPr>
              <w:t>富士通扫描仪</w:t>
            </w:r>
          </w:p>
        </w:tc>
        <w:tc>
          <w:tcPr>
            <w:tcW w:w="774" w:type="pct"/>
            <w:tcBorders>
              <w:top w:val="single" w:color="000000" w:sz="4" w:space="0"/>
              <w:left w:val="single" w:color="000000" w:sz="4" w:space="0"/>
              <w:bottom w:val="single" w:color="000000" w:sz="4" w:space="0"/>
              <w:right w:val="single" w:color="000000" w:sz="4" w:space="0"/>
            </w:tcBorders>
            <w:vAlign w:val="center"/>
          </w:tcPr>
          <w:p w14:paraId="49217FE3">
            <w:pPr>
              <w:widowControl/>
              <w:jc w:val="center"/>
              <w:textAlignment w:val="center"/>
              <w:rPr>
                <w:rFonts w:ascii="宋体" w:hAnsi="宋体" w:cs="宋体"/>
                <w:color w:val="000000"/>
                <w:sz w:val="24"/>
              </w:rPr>
            </w:pPr>
            <w:r>
              <w:rPr>
                <w:rFonts w:hint="eastAsia" w:ascii="宋体" w:hAnsi="宋体" w:cs="宋体"/>
                <w:color w:val="000000"/>
                <w:kern w:val="0"/>
                <w:sz w:val="24"/>
                <w:lang w:bidi="ar"/>
              </w:rPr>
              <w:t>Fi-7240</w:t>
            </w:r>
          </w:p>
        </w:tc>
        <w:tc>
          <w:tcPr>
            <w:tcW w:w="342" w:type="pct"/>
            <w:tcBorders>
              <w:top w:val="single" w:color="000000" w:sz="4" w:space="0"/>
              <w:left w:val="single" w:color="000000" w:sz="4" w:space="0"/>
              <w:bottom w:val="single" w:color="000000" w:sz="4" w:space="0"/>
              <w:right w:val="single" w:color="000000" w:sz="4" w:space="0"/>
            </w:tcBorders>
            <w:vAlign w:val="center"/>
          </w:tcPr>
          <w:p w14:paraId="0C52E54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2F98DB2">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B9538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41BB8EB">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40488AF">
            <w:pPr>
              <w:widowControl/>
              <w:jc w:val="center"/>
              <w:textAlignment w:val="center"/>
              <w:rPr>
                <w:rFonts w:ascii="宋体" w:hAnsi="宋体" w:cs="宋体"/>
                <w:color w:val="000000"/>
                <w:kern w:val="0"/>
                <w:sz w:val="24"/>
                <w:lang w:bidi="ar"/>
              </w:rPr>
            </w:pPr>
          </w:p>
        </w:tc>
      </w:tr>
      <w:tr w14:paraId="34810DD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7FB284A">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647" w:type="pct"/>
            <w:tcBorders>
              <w:top w:val="single" w:color="000000" w:sz="4" w:space="0"/>
              <w:left w:val="single" w:color="000000" w:sz="4" w:space="0"/>
              <w:bottom w:val="single" w:color="000000" w:sz="4" w:space="0"/>
              <w:right w:val="single" w:color="000000" w:sz="4" w:space="0"/>
            </w:tcBorders>
            <w:vAlign w:val="center"/>
          </w:tcPr>
          <w:p w14:paraId="715DCB79">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6" w:type="pct"/>
            <w:tcBorders>
              <w:top w:val="single" w:color="000000" w:sz="4" w:space="0"/>
              <w:left w:val="single" w:color="000000" w:sz="4" w:space="0"/>
              <w:bottom w:val="single" w:color="000000" w:sz="4" w:space="0"/>
              <w:right w:val="single" w:color="000000" w:sz="4" w:space="0"/>
            </w:tcBorders>
            <w:vAlign w:val="center"/>
          </w:tcPr>
          <w:p w14:paraId="0CCF66A0">
            <w:pPr>
              <w:widowControl/>
              <w:jc w:val="center"/>
              <w:textAlignment w:val="center"/>
              <w:rPr>
                <w:rFonts w:ascii="宋体" w:hAnsi="宋体" w:cs="宋体"/>
                <w:color w:val="000000"/>
                <w:sz w:val="24"/>
              </w:rPr>
            </w:pPr>
            <w:r>
              <w:rPr>
                <w:rFonts w:hint="eastAsia" w:ascii="宋体" w:hAnsi="宋体" w:cs="宋体"/>
                <w:color w:val="000000"/>
                <w:kern w:val="0"/>
                <w:sz w:val="24"/>
                <w:lang w:bidi="ar"/>
              </w:rPr>
              <w:t>监控设备</w:t>
            </w:r>
          </w:p>
        </w:tc>
        <w:tc>
          <w:tcPr>
            <w:tcW w:w="774" w:type="pct"/>
            <w:tcBorders>
              <w:top w:val="single" w:color="000000" w:sz="4" w:space="0"/>
              <w:left w:val="single" w:color="000000" w:sz="4" w:space="0"/>
              <w:bottom w:val="single" w:color="000000" w:sz="4" w:space="0"/>
              <w:right w:val="single" w:color="000000" w:sz="4" w:space="0"/>
            </w:tcBorders>
            <w:vAlign w:val="center"/>
          </w:tcPr>
          <w:p w14:paraId="1587B97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海康DS-2CD3T46WD-15</w:t>
            </w:r>
          </w:p>
        </w:tc>
        <w:tc>
          <w:tcPr>
            <w:tcW w:w="342" w:type="pct"/>
            <w:tcBorders>
              <w:top w:val="single" w:color="000000" w:sz="4" w:space="0"/>
              <w:left w:val="single" w:color="000000" w:sz="4" w:space="0"/>
              <w:bottom w:val="single" w:color="000000" w:sz="4" w:space="0"/>
              <w:right w:val="single" w:color="000000" w:sz="4" w:space="0"/>
            </w:tcBorders>
            <w:vAlign w:val="center"/>
          </w:tcPr>
          <w:p w14:paraId="756E33A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7568FB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DA4CDA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44208B3">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924D095">
            <w:pPr>
              <w:widowControl/>
              <w:jc w:val="center"/>
              <w:textAlignment w:val="center"/>
              <w:rPr>
                <w:rFonts w:ascii="宋体" w:hAnsi="宋体" w:cs="宋体"/>
                <w:color w:val="000000"/>
                <w:kern w:val="0"/>
                <w:sz w:val="24"/>
                <w:lang w:bidi="ar"/>
              </w:rPr>
            </w:pPr>
          </w:p>
        </w:tc>
      </w:tr>
      <w:tr w14:paraId="6FE46A7B">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090A5F9">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647" w:type="pct"/>
            <w:tcBorders>
              <w:top w:val="single" w:color="000000" w:sz="4" w:space="0"/>
              <w:left w:val="single" w:color="000000" w:sz="4" w:space="0"/>
              <w:bottom w:val="single" w:color="000000" w:sz="4" w:space="0"/>
              <w:right w:val="single" w:color="000000" w:sz="4" w:space="0"/>
            </w:tcBorders>
            <w:vAlign w:val="center"/>
          </w:tcPr>
          <w:p w14:paraId="4111DA41">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22EF0931">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华通高拍仪</w:t>
            </w:r>
          </w:p>
        </w:tc>
        <w:tc>
          <w:tcPr>
            <w:tcW w:w="774" w:type="pct"/>
            <w:tcBorders>
              <w:top w:val="single" w:color="000000" w:sz="4" w:space="0"/>
              <w:left w:val="single" w:color="000000" w:sz="4" w:space="0"/>
              <w:bottom w:val="single" w:color="000000" w:sz="4" w:space="0"/>
              <w:right w:val="single" w:color="000000" w:sz="4" w:space="0"/>
            </w:tcBorders>
            <w:vAlign w:val="center"/>
          </w:tcPr>
          <w:p w14:paraId="72F4A225">
            <w:pPr>
              <w:widowControl/>
              <w:jc w:val="center"/>
              <w:textAlignment w:val="center"/>
              <w:rPr>
                <w:rFonts w:ascii="宋体" w:hAnsi="宋体" w:cs="宋体"/>
                <w:color w:val="000000"/>
                <w:sz w:val="24"/>
              </w:rPr>
            </w:pPr>
            <w:r>
              <w:rPr>
                <w:rFonts w:hint="eastAsia" w:ascii="宋体" w:hAnsi="宋体" w:cs="宋体"/>
                <w:color w:val="000000"/>
                <w:kern w:val="0"/>
                <w:sz w:val="24"/>
                <w:lang w:bidi="ar"/>
              </w:rPr>
              <w:t>H6-1</w:t>
            </w:r>
          </w:p>
        </w:tc>
        <w:tc>
          <w:tcPr>
            <w:tcW w:w="342" w:type="pct"/>
            <w:tcBorders>
              <w:top w:val="single" w:color="000000" w:sz="4" w:space="0"/>
              <w:left w:val="single" w:color="000000" w:sz="4" w:space="0"/>
              <w:bottom w:val="single" w:color="000000" w:sz="4" w:space="0"/>
              <w:right w:val="single" w:color="000000" w:sz="4" w:space="0"/>
            </w:tcBorders>
            <w:vAlign w:val="center"/>
          </w:tcPr>
          <w:p w14:paraId="1245DB71">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983C7C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3AF499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CDCC397">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C2B3EAC">
            <w:pPr>
              <w:widowControl/>
              <w:jc w:val="center"/>
              <w:textAlignment w:val="center"/>
              <w:rPr>
                <w:rFonts w:ascii="宋体" w:hAnsi="宋体" w:cs="宋体"/>
                <w:color w:val="000000"/>
                <w:kern w:val="0"/>
                <w:sz w:val="24"/>
                <w:lang w:bidi="ar"/>
              </w:rPr>
            </w:pPr>
          </w:p>
        </w:tc>
      </w:tr>
      <w:tr w14:paraId="39DABA5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2811C21">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647" w:type="pct"/>
            <w:tcBorders>
              <w:top w:val="single" w:color="000000" w:sz="4" w:space="0"/>
              <w:left w:val="single" w:color="000000" w:sz="4" w:space="0"/>
              <w:bottom w:val="single" w:color="000000" w:sz="4" w:space="0"/>
              <w:right w:val="single" w:color="000000" w:sz="4" w:space="0"/>
            </w:tcBorders>
            <w:vAlign w:val="center"/>
          </w:tcPr>
          <w:p w14:paraId="440E5E58">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4DB3CB9C">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华通高拍仪</w:t>
            </w:r>
          </w:p>
        </w:tc>
        <w:tc>
          <w:tcPr>
            <w:tcW w:w="774" w:type="pct"/>
            <w:tcBorders>
              <w:top w:val="single" w:color="000000" w:sz="4" w:space="0"/>
              <w:left w:val="single" w:color="000000" w:sz="4" w:space="0"/>
              <w:bottom w:val="single" w:color="000000" w:sz="4" w:space="0"/>
              <w:right w:val="single" w:color="000000" w:sz="4" w:space="0"/>
            </w:tcBorders>
            <w:vAlign w:val="center"/>
          </w:tcPr>
          <w:p w14:paraId="19CE0CB1">
            <w:pPr>
              <w:widowControl/>
              <w:jc w:val="center"/>
              <w:textAlignment w:val="center"/>
              <w:rPr>
                <w:rFonts w:ascii="宋体" w:hAnsi="宋体" w:cs="宋体"/>
                <w:color w:val="000000"/>
                <w:sz w:val="24"/>
              </w:rPr>
            </w:pPr>
            <w:r>
              <w:rPr>
                <w:rFonts w:hint="eastAsia" w:ascii="宋体" w:hAnsi="宋体" w:cs="宋体"/>
                <w:color w:val="000000"/>
                <w:kern w:val="0"/>
                <w:sz w:val="24"/>
                <w:lang w:bidi="ar"/>
              </w:rPr>
              <w:t>H6</w:t>
            </w:r>
          </w:p>
        </w:tc>
        <w:tc>
          <w:tcPr>
            <w:tcW w:w="342" w:type="pct"/>
            <w:tcBorders>
              <w:top w:val="single" w:color="000000" w:sz="4" w:space="0"/>
              <w:left w:val="single" w:color="000000" w:sz="4" w:space="0"/>
              <w:bottom w:val="single" w:color="000000" w:sz="4" w:space="0"/>
              <w:right w:val="single" w:color="000000" w:sz="4" w:space="0"/>
            </w:tcBorders>
            <w:vAlign w:val="center"/>
          </w:tcPr>
          <w:p w14:paraId="426443EB">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BB69C81">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5FF697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99CAC56">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A3DA3F8">
            <w:pPr>
              <w:widowControl/>
              <w:jc w:val="center"/>
              <w:textAlignment w:val="center"/>
              <w:rPr>
                <w:rFonts w:ascii="宋体" w:hAnsi="宋体" w:cs="宋体"/>
                <w:color w:val="000000"/>
                <w:kern w:val="0"/>
                <w:sz w:val="24"/>
                <w:lang w:bidi="ar"/>
              </w:rPr>
            </w:pPr>
          </w:p>
        </w:tc>
      </w:tr>
      <w:tr w14:paraId="33F8A04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835C15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47" w:type="pct"/>
            <w:tcBorders>
              <w:top w:val="single" w:color="000000" w:sz="4" w:space="0"/>
              <w:left w:val="single" w:color="000000" w:sz="4" w:space="0"/>
              <w:bottom w:val="single" w:color="000000" w:sz="4" w:space="0"/>
              <w:right w:val="single" w:color="000000" w:sz="4" w:space="0"/>
            </w:tcBorders>
            <w:vAlign w:val="center"/>
          </w:tcPr>
          <w:p w14:paraId="28CFE759">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6" w:type="pct"/>
            <w:tcBorders>
              <w:top w:val="single" w:color="000000" w:sz="4" w:space="0"/>
              <w:left w:val="single" w:color="000000" w:sz="4" w:space="0"/>
              <w:bottom w:val="single" w:color="000000" w:sz="4" w:space="0"/>
              <w:right w:val="single" w:color="000000" w:sz="4" w:space="0"/>
            </w:tcBorders>
            <w:vAlign w:val="center"/>
          </w:tcPr>
          <w:p w14:paraId="4B39AF2B">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签名屏</w:t>
            </w:r>
          </w:p>
        </w:tc>
        <w:tc>
          <w:tcPr>
            <w:tcW w:w="774" w:type="pct"/>
            <w:tcBorders>
              <w:top w:val="single" w:color="000000" w:sz="4" w:space="0"/>
              <w:left w:val="single" w:color="000000" w:sz="4" w:space="0"/>
              <w:bottom w:val="single" w:color="000000" w:sz="4" w:space="0"/>
              <w:right w:val="single" w:color="000000" w:sz="4" w:space="0"/>
            </w:tcBorders>
            <w:vAlign w:val="center"/>
          </w:tcPr>
          <w:p w14:paraId="449B8B5B">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有为YW-P11</w:t>
            </w:r>
          </w:p>
        </w:tc>
        <w:tc>
          <w:tcPr>
            <w:tcW w:w="342" w:type="pct"/>
            <w:tcBorders>
              <w:top w:val="single" w:color="000000" w:sz="4" w:space="0"/>
              <w:left w:val="single" w:color="000000" w:sz="4" w:space="0"/>
              <w:bottom w:val="single" w:color="000000" w:sz="4" w:space="0"/>
              <w:right w:val="single" w:color="000000" w:sz="4" w:space="0"/>
            </w:tcBorders>
            <w:vAlign w:val="center"/>
          </w:tcPr>
          <w:p w14:paraId="0413BF73">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A2E4BBE">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BC2450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98EB467">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2F85130">
            <w:pPr>
              <w:widowControl/>
              <w:jc w:val="center"/>
              <w:textAlignment w:val="center"/>
              <w:rPr>
                <w:rFonts w:ascii="宋体" w:hAnsi="宋体" w:cs="宋体"/>
                <w:color w:val="000000"/>
                <w:kern w:val="0"/>
                <w:sz w:val="24"/>
                <w:lang w:bidi="ar"/>
              </w:rPr>
            </w:pPr>
          </w:p>
        </w:tc>
      </w:tr>
      <w:tr w14:paraId="476F8B5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27F35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647" w:type="pct"/>
            <w:tcBorders>
              <w:top w:val="single" w:color="000000" w:sz="4" w:space="0"/>
              <w:left w:val="single" w:color="000000" w:sz="4" w:space="0"/>
              <w:bottom w:val="single" w:color="000000" w:sz="4" w:space="0"/>
              <w:right w:val="single" w:color="000000" w:sz="4" w:space="0"/>
            </w:tcBorders>
            <w:vAlign w:val="center"/>
          </w:tcPr>
          <w:p w14:paraId="1A8B70D0">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6" w:type="pct"/>
            <w:tcBorders>
              <w:top w:val="single" w:color="000000" w:sz="4" w:space="0"/>
              <w:left w:val="single" w:color="000000" w:sz="4" w:space="0"/>
              <w:bottom w:val="single" w:color="000000" w:sz="4" w:space="0"/>
              <w:right w:val="single" w:color="000000" w:sz="4" w:space="0"/>
            </w:tcBorders>
            <w:vAlign w:val="center"/>
          </w:tcPr>
          <w:p w14:paraId="06506350">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签名屏</w:t>
            </w:r>
          </w:p>
        </w:tc>
        <w:tc>
          <w:tcPr>
            <w:tcW w:w="774" w:type="pct"/>
            <w:tcBorders>
              <w:top w:val="single" w:color="000000" w:sz="4" w:space="0"/>
              <w:left w:val="single" w:color="000000" w:sz="4" w:space="0"/>
              <w:bottom w:val="single" w:color="000000" w:sz="4" w:space="0"/>
              <w:right w:val="single" w:color="000000" w:sz="4" w:space="0"/>
            </w:tcBorders>
            <w:vAlign w:val="center"/>
          </w:tcPr>
          <w:p w14:paraId="1E8F95D8">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一体化HTP-ZDYT0-1001</w:t>
            </w:r>
          </w:p>
        </w:tc>
        <w:tc>
          <w:tcPr>
            <w:tcW w:w="342" w:type="pct"/>
            <w:tcBorders>
              <w:top w:val="single" w:color="000000" w:sz="4" w:space="0"/>
              <w:left w:val="single" w:color="000000" w:sz="4" w:space="0"/>
              <w:bottom w:val="single" w:color="000000" w:sz="4" w:space="0"/>
              <w:right w:val="single" w:color="000000" w:sz="4" w:space="0"/>
            </w:tcBorders>
            <w:vAlign w:val="center"/>
          </w:tcPr>
          <w:p w14:paraId="08E7725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1528F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4CB2D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1393550">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BC44923">
            <w:pPr>
              <w:widowControl/>
              <w:jc w:val="center"/>
              <w:textAlignment w:val="center"/>
              <w:rPr>
                <w:rFonts w:ascii="宋体" w:hAnsi="宋体" w:cs="宋体"/>
                <w:color w:val="000000"/>
                <w:kern w:val="0"/>
                <w:sz w:val="24"/>
                <w:lang w:bidi="ar"/>
              </w:rPr>
            </w:pPr>
          </w:p>
        </w:tc>
      </w:tr>
      <w:tr w14:paraId="3B46C2C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C1E07E0">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647" w:type="pct"/>
            <w:tcBorders>
              <w:top w:val="single" w:color="000000" w:sz="4" w:space="0"/>
              <w:left w:val="single" w:color="000000" w:sz="4" w:space="0"/>
              <w:bottom w:val="single" w:color="000000" w:sz="4" w:space="0"/>
              <w:right w:val="single" w:color="000000" w:sz="4" w:space="0"/>
            </w:tcBorders>
            <w:vAlign w:val="center"/>
          </w:tcPr>
          <w:p w14:paraId="77010AB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6" w:type="pct"/>
            <w:tcBorders>
              <w:top w:val="single" w:color="000000" w:sz="4" w:space="0"/>
              <w:left w:val="single" w:color="000000" w:sz="4" w:space="0"/>
              <w:bottom w:val="single" w:color="000000" w:sz="4" w:space="0"/>
              <w:right w:val="single" w:color="000000" w:sz="4" w:space="0"/>
            </w:tcBorders>
            <w:vAlign w:val="center"/>
          </w:tcPr>
          <w:p w14:paraId="7A19736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海康威视监控</w:t>
            </w:r>
          </w:p>
        </w:tc>
        <w:tc>
          <w:tcPr>
            <w:tcW w:w="774" w:type="pct"/>
            <w:tcBorders>
              <w:top w:val="single" w:color="000000" w:sz="4" w:space="0"/>
              <w:left w:val="single" w:color="000000" w:sz="4" w:space="0"/>
              <w:bottom w:val="single" w:color="000000" w:sz="4" w:space="0"/>
              <w:right w:val="single" w:color="000000" w:sz="4" w:space="0"/>
            </w:tcBorders>
            <w:vAlign w:val="center"/>
          </w:tcPr>
          <w:p w14:paraId="731F8C64">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DS-2TD</w:t>
            </w:r>
          </w:p>
        </w:tc>
        <w:tc>
          <w:tcPr>
            <w:tcW w:w="342" w:type="pct"/>
            <w:tcBorders>
              <w:top w:val="single" w:color="000000" w:sz="4" w:space="0"/>
              <w:left w:val="single" w:color="000000" w:sz="4" w:space="0"/>
              <w:bottom w:val="single" w:color="000000" w:sz="4" w:space="0"/>
              <w:right w:val="single" w:color="000000" w:sz="4" w:space="0"/>
            </w:tcBorders>
            <w:vAlign w:val="center"/>
          </w:tcPr>
          <w:p w14:paraId="73E8324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28B5C4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F40611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1A4BEE8">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935B9CD">
            <w:pPr>
              <w:widowControl/>
              <w:jc w:val="center"/>
              <w:textAlignment w:val="center"/>
              <w:rPr>
                <w:rFonts w:ascii="宋体" w:hAnsi="宋体" w:cs="宋体"/>
                <w:color w:val="000000"/>
                <w:kern w:val="0"/>
                <w:sz w:val="24"/>
                <w:lang w:bidi="ar"/>
              </w:rPr>
            </w:pPr>
          </w:p>
        </w:tc>
      </w:tr>
      <w:tr w14:paraId="4CEB34A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F72255A">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647" w:type="pct"/>
            <w:tcBorders>
              <w:top w:val="single" w:color="000000" w:sz="4" w:space="0"/>
              <w:left w:val="single" w:color="000000" w:sz="4" w:space="0"/>
              <w:bottom w:val="single" w:color="000000" w:sz="4" w:space="0"/>
              <w:right w:val="single" w:color="000000" w:sz="4" w:space="0"/>
            </w:tcBorders>
            <w:vAlign w:val="center"/>
          </w:tcPr>
          <w:p w14:paraId="64B1C091">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836" w:type="pct"/>
            <w:tcBorders>
              <w:top w:val="single" w:color="000000" w:sz="4" w:space="0"/>
              <w:left w:val="single" w:color="000000" w:sz="4" w:space="0"/>
              <w:bottom w:val="single" w:color="000000" w:sz="4" w:space="0"/>
              <w:right w:val="single" w:color="000000" w:sz="4" w:space="0"/>
            </w:tcBorders>
            <w:vAlign w:val="center"/>
          </w:tcPr>
          <w:p w14:paraId="4F6FAD36">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山特UPS电源</w:t>
            </w:r>
          </w:p>
        </w:tc>
        <w:tc>
          <w:tcPr>
            <w:tcW w:w="774" w:type="pct"/>
            <w:tcBorders>
              <w:top w:val="single" w:color="000000" w:sz="4" w:space="0"/>
              <w:left w:val="single" w:color="000000" w:sz="4" w:space="0"/>
              <w:bottom w:val="single" w:color="000000" w:sz="4" w:space="0"/>
              <w:right w:val="single" w:color="000000" w:sz="4" w:space="0"/>
            </w:tcBorders>
            <w:vAlign w:val="center"/>
          </w:tcPr>
          <w:p w14:paraId="2E477328">
            <w:pPr>
              <w:widowControl/>
              <w:jc w:val="center"/>
              <w:textAlignment w:val="center"/>
              <w:rPr>
                <w:rFonts w:ascii="宋体" w:hAnsi="宋体" w:cs="宋体"/>
                <w:color w:val="000000"/>
                <w:sz w:val="24"/>
              </w:rPr>
            </w:pPr>
            <w:r>
              <w:rPr>
                <w:rFonts w:hint="eastAsia" w:ascii="宋体" w:hAnsi="宋体" w:cs="宋体"/>
                <w:color w:val="000000"/>
                <w:kern w:val="0"/>
                <w:sz w:val="24"/>
                <w:lang w:bidi="ar"/>
              </w:rPr>
              <w:t>C10KS Rack</w:t>
            </w:r>
          </w:p>
        </w:tc>
        <w:tc>
          <w:tcPr>
            <w:tcW w:w="342" w:type="pct"/>
            <w:tcBorders>
              <w:top w:val="single" w:color="000000" w:sz="4" w:space="0"/>
              <w:left w:val="single" w:color="000000" w:sz="4" w:space="0"/>
              <w:bottom w:val="single" w:color="000000" w:sz="4" w:space="0"/>
              <w:right w:val="single" w:color="000000" w:sz="4" w:space="0"/>
            </w:tcBorders>
            <w:vAlign w:val="center"/>
          </w:tcPr>
          <w:p w14:paraId="3F3CD33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9A0EA9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B59956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5233ACB">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07C815C">
            <w:pPr>
              <w:widowControl/>
              <w:jc w:val="center"/>
              <w:textAlignment w:val="center"/>
              <w:rPr>
                <w:rFonts w:ascii="宋体" w:hAnsi="宋体" w:cs="宋体"/>
                <w:color w:val="000000"/>
                <w:kern w:val="0"/>
                <w:sz w:val="24"/>
                <w:lang w:bidi="ar"/>
              </w:rPr>
            </w:pPr>
          </w:p>
        </w:tc>
      </w:tr>
      <w:tr w14:paraId="0EC26EF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1D187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647" w:type="pct"/>
            <w:tcBorders>
              <w:top w:val="single" w:color="000000" w:sz="4" w:space="0"/>
              <w:left w:val="single" w:color="000000" w:sz="4" w:space="0"/>
              <w:bottom w:val="single" w:color="000000" w:sz="4" w:space="0"/>
              <w:right w:val="single" w:color="000000" w:sz="4" w:space="0"/>
            </w:tcBorders>
            <w:vAlign w:val="center"/>
          </w:tcPr>
          <w:p w14:paraId="2EC61526">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836" w:type="pct"/>
            <w:tcBorders>
              <w:top w:val="single" w:color="000000" w:sz="4" w:space="0"/>
              <w:left w:val="single" w:color="000000" w:sz="4" w:space="0"/>
              <w:bottom w:val="single" w:color="000000" w:sz="4" w:space="0"/>
              <w:right w:val="single" w:color="000000" w:sz="4" w:space="0"/>
            </w:tcBorders>
            <w:vAlign w:val="center"/>
          </w:tcPr>
          <w:p w14:paraId="08F1E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山特UPS电源</w:t>
            </w:r>
          </w:p>
        </w:tc>
        <w:tc>
          <w:tcPr>
            <w:tcW w:w="774" w:type="pct"/>
            <w:tcBorders>
              <w:top w:val="single" w:color="000000" w:sz="4" w:space="0"/>
              <w:left w:val="single" w:color="000000" w:sz="4" w:space="0"/>
              <w:bottom w:val="single" w:color="000000" w:sz="4" w:space="0"/>
              <w:right w:val="single" w:color="000000" w:sz="4" w:space="0"/>
            </w:tcBorders>
            <w:vAlign w:val="center"/>
          </w:tcPr>
          <w:p w14:paraId="677C4A53">
            <w:pPr>
              <w:widowControl/>
              <w:jc w:val="center"/>
              <w:textAlignment w:val="center"/>
              <w:rPr>
                <w:rFonts w:ascii="宋体" w:hAnsi="宋体" w:cs="宋体"/>
                <w:color w:val="000000"/>
                <w:sz w:val="24"/>
              </w:rPr>
            </w:pPr>
            <w:r>
              <w:rPr>
                <w:rFonts w:hint="eastAsia" w:ascii="宋体" w:hAnsi="宋体" w:cs="宋体"/>
                <w:color w:val="000000"/>
                <w:kern w:val="0"/>
                <w:sz w:val="24"/>
                <w:lang w:bidi="ar"/>
              </w:rPr>
              <w:t>C3KS 2400W</w:t>
            </w:r>
          </w:p>
        </w:tc>
        <w:tc>
          <w:tcPr>
            <w:tcW w:w="342" w:type="pct"/>
            <w:tcBorders>
              <w:top w:val="single" w:color="000000" w:sz="4" w:space="0"/>
              <w:left w:val="single" w:color="000000" w:sz="4" w:space="0"/>
              <w:bottom w:val="single" w:color="000000" w:sz="4" w:space="0"/>
              <w:right w:val="single" w:color="000000" w:sz="4" w:space="0"/>
            </w:tcBorders>
            <w:vAlign w:val="center"/>
          </w:tcPr>
          <w:p w14:paraId="5F244D1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8C4EA6A">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80C349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48CCD6DE">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C3388F6">
            <w:pPr>
              <w:widowControl/>
              <w:jc w:val="center"/>
              <w:textAlignment w:val="center"/>
              <w:rPr>
                <w:rFonts w:ascii="宋体" w:hAnsi="宋体" w:cs="宋体"/>
                <w:color w:val="000000"/>
                <w:kern w:val="0"/>
                <w:sz w:val="24"/>
                <w:lang w:bidi="ar"/>
              </w:rPr>
            </w:pPr>
          </w:p>
        </w:tc>
      </w:tr>
      <w:tr w14:paraId="5F146B9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EC619B8">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647" w:type="pct"/>
            <w:tcBorders>
              <w:top w:val="single" w:color="000000" w:sz="4" w:space="0"/>
              <w:left w:val="single" w:color="000000" w:sz="4" w:space="0"/>
              <w:bottom w:val="single" w:color="000000" w:sz="4" w:space="0"/>
              <w:right w:val="single" w:color="000000" w:sz="4" w:space="0"/>
            </w:tcBorders>
            <w:vAlign w:val="center"/>
          </w:tcPr>
          <w:p w14:paraId="2BDDA27E">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5089DBCC">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w:t>
            </w:r>
          </w:p>
        </w:tc>
        <w:tc>
          <w:tcPr>
            <w:tcW w:w="774" w:type="pct"/>
            <w:tcBorders>
              <w:top w:val="single" w:color="000000" w:sz="4" w:space="0"/>
              <w:left w:val="single" w:color="000000" w:sz="4" w:space="0"/>
              <w:bottom w:val="single" w:color="000000" w:sz="4" w:space="0"/>
              <w:right w:val="single" w:color="000000" w:sz="4" w:space="0"/>
            </w:tcBorders>
            <w:vAlign w:val="center"/>
          </w:tcPr>
          <w:p w14:paraId="4864E548">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CB-2042</w:t>
            </w:r>
          </w:p>
        </w:tc>
        <w:tc>
          <w:tcPr>
            <w:tcW w:w="342" w:type="pct"/>
            <w:tcBorders>
              <w:top w:val="single" w:color="000000" w:sz="4" w:space="0"/>
              <w:left w:val="single" w:color="000000" w:sz="4" w:space="0"/>
              <w:bottom w:val="single" w:color="000000" w:sz="4" w:space="0"/>
              <w:right w:val="single" w:color="000000" w:sz="4" w:space="0"/>
            </w:tcBorders>
            <w:vAlign w:val="center"/>
          </w:tcPr>
          <w:p w14:paraId="1A60EB4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2D35234">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6CC65B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74A01B7">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7EDCAF8">
            <w:pPr>
              <w:widowControl/>
              <w:jc w:val="center"/>
              <w:textAlignment w:val="center"/>
              <w:rPr>
                <w:rFonts w:ascii="宋体" w:hAnsi="宋体" w:cs="宋体"/>
                <w:color w:val="000000"/>
                <w:kern w:val="0"/>
                <w:sz w:val="24"/>
                <w:lang w:bidi="ar"/>
              </w:rPr>
            </w:pPr>
          </w:p>
        </w:tc>
      </w:tr>
      <w:tr w14:paraId="67274BC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00586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647" w:type="pct"/>
            <w:tcBorders>
              <w:top w:val="single" w:color="000000" w:sz="4" w:space="0"/>
              <w:left w:val="single" w:color="000000" w:sz="4" w:space="0"/>
              <w:bottom w:val="single" w:color="000000" w:sz="4" w:space="0"/>
              <w:right w:val="single" w:color="000000" w:sz="4" w:space="0"/>
            </w:tcBorders>
            <w:vAlign w:val="center"/>
          </w:tcPr>
          <w:p w14:paraId="0D1D3C1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67C116B2">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774" w:type="pct"/>
            <w:tcBorders>
              <w:top w:val="single" w:color="000000" w:sz="4" w:space="0"/>
              <w:left w:val="single" w:color="000000" w:sz="4" w:space="0"/>
              <w:bottom w:val="single" w:color="000000" w:sz="4" w:space="0"/>
              <w:right w:val="single" w:color="000000" w:sz="4" w:space="0"/>
            </w:tcBorders>
            <w:vAlign w:val="center"/>
          </w:tcPr>
          <w:p w14:paraId="575EAD1C">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S5720-52XEIAC</w:t>
            </w:r>
          </w:p>
        </w:tc>
        <w:tc>
          <w:tcPr>
            <w:tcW w:w="342" w:type="pct"/>
            <w:tcBorders>
              <w:top w:val="single" w:color="000000" w:sz="4" w:space="0"/>
              <w:left w:val="single" w:color="000000" w:sz="4" w:space="0"/>
              <w:bottom w:val="single" w:color="000000" w:sz="4" w:space="0"/>
              <w:right w:val="single" w:color="000000" w:sz="4" w:space="0"/>
            </w:tcBorders>
            <w:vAlign w:val="center"/>
          </w:tcPr>
          <w:p w14:paraId="0E569B6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D02D311">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0F71C3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5354429">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F0722CA">
            <w:pPr>
              <w:widowControl/>
              <w:jc w:val="center"/>
              <w:textAlignment w:val="center"/>
              <w:rPr>
                <w:rFonts w:ascii="宋体" w:hAnsi="宋体" w:cs="宋体"/>
                <w:color w:val="000000"/>
                <w:kern w:val="0"/>
                <w:sz w:val="24"/>
                <w:lang w:bidi="ar"/>
              </w:rPr>
            </w:pPr>
          </w:p>
        </w:tc>
      </w:tr>
      <w:tr w14:paraId="38A5A81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D53CDE2">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647" w:type="pct"/>
            <w:tcBorders>
              <w:top w:val="single" w:color="000000" w:sz="4" w:space="0"/>
              <w:left w:val="single" w:color="000000" w:sz="4" w:space="0"/>
              <w:bottom w:val="single" w:color="000000" w:sz="4" w:space="0"/>
              <w:right w:val="single" w:color="000000" w:sz="4" w:space="0"/>
            </w:tcBorders>
            <w:vAlign w:val="center"/>
          </w:tcPr>
          <w:p w14:paraId="274ACA34">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5F6D10BD">
            <w:pPr>
              <w:widowControl/>
              <w:jc w:val="center"/>
              <w:textAlignment w:val="center"/>
              <w:rPr>
                <w:rFonts w:ascii="宋体" w:hAnsi="宋体" w:cs="宋体"/>
                <w:color w:val="000000"/>
                <w:sz w:val="24"/>
              </w:rPr>
            </w:pPr>
            <w:r>
              <w:rPr>
                <w:rFonts w:hint="eastAsia" w:ascii="宋体" w:hAnsi="宋体" w:cs="宋体"/>
                <w:color w:val="000000"/>
                <w:kern w:val="0"/>
                <w:sz w:val="24"/>
                <w:lang w:bidi="ar"/>
              </w:rPr>
              <w:t>良田高拍仪</w:t>
            </w:r>
          </w:p>
        </w:tc>
        <w:tc>
          <w:tcPr>
            <w:tcW w:w="774" w:type="pct"/>
            <w:tcBorders>
              <w:top w:val="single" w:color="000000" w:sz="4" w:space="0"/>
              <w:left w:val="single" w:color="000000" w:sz="4" w:space="0"/>
              <w:bottom w:val="single" w:color="000000" w:sz="4" w:space="0"/>
              <w:right w:val="single" w:color="000000" w:sz="4" w:space="0"/>
            </w:tcBorders>
            <w:vAlign w:val="center"/>
          </w:tcPr>
          <w:p w14:paraId="32EC4105">
            <w:pPr>
              <w:widowControl/>
              <w:jc w:val="center"/>
              <w:textAlignment w:val="center"/>
              <w:rPr>
                <w:rFonts w:ascii="宋体" w:hAnsi="宋体" w:cs="宋体"/>
                <w:color w:val="000000"/>
                <w:sz w:val="24"/>
              </w:rPr>
            </w:pPr>
            <w:r>
              <w:rPr>
                <w:rFonts w:hint="eastAsia" w:ascii="宋体" w:hAnsi="宋体" w:cs="宋体"/>
                <w:color w:val="000000"/>
                <w:kern w:val="0"/>
                <w:sz w:val="24"/>
                <w:lang w:bidi="ar"/>
              </w:rPr>
              <w:t>S1020A3R</w:t>
            </w:r>
          </w:p>
        </w:tc>
        <w:tc>
          <w:tcPr>
            <w:tcW w:w="342" w:type="pct"/>
            <w:tcBorders>
              <w:top w:val="single" w:color="000000" w:sz="4" w:space="0"/>
              <w:left w:val="single" w:color="000000" w:sz="4" w:space="0"/>
              <w:bottom w:val="single" w:color="000000" w:sz="4" w:space="0"/>
              <w:right w:val="single" w:color="000000" w:sz="4" w:space="0"/>
            </w:tcBorders>
            <w:vAlign w:val="center"/>
          </w:tcPr>
          <w:p w14:paraId="51C98FA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489AAEE">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3A23C6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4A4887B">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90F5C2C">
            <w:pPr>
              <w:widowControl/>
              <w:jc w:val="center"/>
              <w:textAlignment w:val="center"/>
              <w:rPr>
                <w:rFonts w:ascii="宋体" w:hAnsi="宋体" w:cs="宋体"/>
                <w:color w:val="000000"/>
                <w:kern w:val="0"/>
                <w:sz w:val="24"/>
                <w:lang w:bidi="ar"/>
              </w:rPr>
            </w:pPr>
          </w:p>
        </w:tc>
      </w:tr>
      <w:tr w14:paraId="47318B8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EA5617C">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647" w:type="pct"/>
            <w:tcBorders>
              <w:top w:val="single" w:color="000000" w:sz="4" w:space="0"/>
              <w:left w:val="single" w:color="000000" w:sz="4" w:space="0"/>
              <w:bottom w:val="single" w:color="000000" w:sz="4" w:space="0"/>
              <w:right w:val="single" w:color="000000" w:sz="4" w:space="0"/>
            </w:tcBorders>
            <w:vAlign w:val="center"/>
          </w:tcPr>
          <w:p w14:paraId="769C36D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7CB1AFE1">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774" w:type="pct"/>
            <w:tcBorders>
              <w:top w:val="single" w:color="000000" w:sz="4" w:space="0"/>
              <w:left w:val="single" w:color="000000" w:sz="4" w:space="0"/>
              <w:bottom w:val="single" w:color="000000" w:sz="4" w:space="0"/>
              <w:right w:val="single" w:color="000000" w:sz="4" w:space="0"/>
            </w:tcBorders>
            <w:vAlign w:val="center"/>
          </w:tcPr>
          <w:p w14:paraId="2CCE03E1">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S5720-52XEIAC</w:t>
            </w:r>
          </w:p>
        </w:tc>
        <w:tc>
          <w:tcPr>
            <w:tcW w:w="342" w:type="pct"/>
            <w:tcBorders>
              <w:top w:val="single" w:color="000000" w:sz="4" w:space="0"/>
              <w:left w:val="single" w:color="000000" w:sz="4" w:space="0"/>
              <w:bottom w:val="single" w:color="000000" w:sz="4" w:space="0"/>
              <w:right w:val="single" w:color="000000" w:sz="4" w:space="0"/>
            </w:tcBorders>
            <w:vAlign w:val="center"/>
          </w:tcPr>
          <w:p w14:paraId="500E5205">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00B927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3DFC34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8E87754">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DD8DAC6">
            <w:pPr>
              <w:widowControl/>
              <w:jc w:val="center"/>
              <w:textAlignment w:val="center"/>
              <w:rPr>
                <w:rFonts w:ascii="宋体" w:hAnsi="宋体" w:cs="宋体"/>
                <w:color w:val="000000"/>
                <w:kern w:val="0"/>
                <w:sz w:val="24"/>
                <w:lang w:bidi="ar"/>
              </w:rPr>
            </w:pPr>
          </w:p>
        </w:tc>
      </w:tr>
      <w:tr w14:paraId="3215C642">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0636B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647" w:type="pct"/>
            <w:tcBorders>
              <w:top w:val="single" w:color="000000" w:sz="4" w:space="0"/>
              <w:left w:val="single" w:color="000000" w:sz="4" w:space="0"/>
              <w:bottom w:val="single" w:color="000000" w:sz="4" w:space="0"/>
              <w:right w:val="single" w:color="000000" w:sz="4" w:space="0"/>
            </w:tcBorders>
            <w:vAlign w:val="center"/>
          </w:tcPr>
          <w:p w14:paraId="4D639E5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36AB51B4">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w:t>
            </w:r>
          </w:p>
        </w:tc>
        <w:tc>
          <w:tcPr>
            <w:tcW w:w="774" w:type="pct"/>
            <w:tcBorders>
              <w:top w:val="single" w:color="000000" w:sz="4" w:space="0"/>
              <w:left w:val="single" w:color="000000" w:sz="4" w:space="0"/>
              <w:bottom w:val="single" w:color="000000" w:sz="4" w:space="0"/>
              <w:right w:val="single" w:color="000000" w:sz="4" w:space="0"/>
            </w:tcBorders>
            <w:vAlign w:val="center"/>
          </w:tcPr>
          <w:p w14:paraId="754FA472">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CB-2042</w:t>
            </w:r>
          </w:p>
        </w:tc>
        <w:tc>
          <w:tcPr>
            <w:tcW w:w="342" w:type="pct"/>
            <w:tcBorders>
              <w:top w:val="single" w:color="000000" w:sz="4" w:space="0"/>
              <w:left w:val="single" w:color="000000" w:sz="4" w:space="0"/>
              <w:bottom w:val="single" w:color="000000" w:sz="4" w:space="0"/>
              <w:right w:val="single" w:color="000000" w:sz="4" w:space="0"/>
            </w:tcBorders>
            <w:vAlign w:val="center"/>
          </w:tcPr>
          <w:p w14:paraId="195610C6">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4735563">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744958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4151E29">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6D7386B">
            <w:pPr>
              <w:widowControl/>
              <w:jc w:val="center"/>
              <w:textAlignment w:val="center"/>
              <w:rPr>
                <w:rFonts w:ascii="宋体" w:hAnsi="宋体" w:cs="宋体"/>
                <w:color w:val="000000"/>
                <w:kern w:val="0"/>
                <w:sz w:val="24"/>
                <w:lang w:bidi="ar"/>
              </w:rPr>
            </w:pPr>
          </w:p>
        </w:tc>
      </w:tr>
      <w:tr w14:paraId="14C0DBA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038C0B4">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47" w:type="pct"/>
            <w:tcBorders>
              <w:top w:val="single" w:color="000000" w:sz="4" w:space="0"/>
              <w:left w:val="single" w:color="000000" w:sz="4" w:space="0"/>
              <w:bottom w:val="single" w:color="000000" w:sz="4" w:space="0"/>
              <w:right w:val="single" w:color="000000" w:sz="4" w:space="0"/>
            </w:tcBorders>
            <w:vAlign w:val="center"/>
          </w:tcPr>
          <w:p w14:paraId="669CFAE2">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vAlign w:val="center"/>
          </w:tcPr>
          <w:p w14:paraId="47A2BCA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亮见执法仪采集工作站</w:t>
            </w:r>
          </w:p>
        </w:tc>
        <w:tc>
          <w:tcPr>
            <w:tcW w:w="774" w:type="pct"/>
            <w:tcBorders>
              <w:top w:val="single" w:color="000000" w:sz="4" w:space="0"/>
              <w:left w:val="single" w:color="000000" w:sz="4" w:space="0"/>
              <w:bottom w:val="single" w:color="000000" w:sz="4" w:space="0"/>
              <w:right w:val="single" w:color="000000" w:sz="4" w:space="0"/>
            </w:tcBorders>
            <w:vAlign w:val="center"/>
          </w:tcPr>
          <w:p w14:paraId="1F8E9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LJ-003</w:t>
            </w:r>
          </w:p>
        </w:tc>
        <w:tc>
          <w:tcPr>
            <w:tcW w:w="342" w:type="pct"/>
            <w:tcBorders>
              <w:top w:val="single" w:color="000000" w:sz="4" w:space="0"/>
              <w:left w:val="single" w:color="000000" w:sz="4" w:space="0"/>
              <w:bottom w:val="single" w:color="000000" w:sz="4" w:space="0"/>
              <w:right w:val="single" w:color="000000" w:sz="4" w:space="0"/>
            </w:tcBorders>
            <w:vAlign w:val="center"/>
          </w:tcPr>
          <w:p w14:paraId="7529AC7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49E4A43">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F27DF2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6C17BFF">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E4AF69C">
            <w:pPr>
              <w:widowControl/>
              <w:jc w:val="center"/>
              <w:textAlignment w:val="center"/>
              <w:rPr>
                <w:rFonts w:ascii="宋体" w:hAnsi="宋体" w:cs="宋体"/>
                <w:color w:val="000000"/>
                <w:kern w:val="0"/>
                <w:sz w:val="24"/>
                <w:lang w:bidi="ar"/>
              </w:rPr>
            </w:pPr>
          </w:p>
        </w:tc>
      </w:tr>
      <w:tr w14:paraId="147E41C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ABFF6EF">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647" w:type="pct"/>
            <w:tcBorders>
              <w:top w:val="single" w:color="000000" w:sz="4" w:space="0"/>
              <w:left w:val="single" w:color="000000" w:sz="4" w:space="0"/>
              <w:bottom w:val="single" w:color="000000" w:sz="4" w:space="0"/>
              <w:right w:val="single" w:color="000000" w:sz="4" w:space="0"/>
            </w:tcBorders>
            <w:vAlign w:val="center"/>
          </w:tcPr>
          <w:p w14:paraId="131E0E68">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6" w:type="pct"/>
            <w:tcBorders>
              <w:top w:val="single" w:color="000000" w:sz="4" w:space="0"/>
              <w:left w:val="single" w:color="000000" w:sz="4" w:space="0"/>
              <w:bottom w:val="single" w:color="000000" w:sz="4" w:space="0"/>
              <w:right w:val="single" w:color="000000" w:sz="4" w:space="0"/>
            </w:tcBorders>
            <w:vAlign w:val="center"/>
          </w:tcPr>
          <w:p w14:paraId="7A7862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富士通</w:t>
            </w:r>
          </w:p>
        </w:tc>
        <w:tc>
          <w:tcPr>
            <w:tcW w:w="774" w:type="pct"/>
            <w:tcBorders>
              <w:top w:val="single" w:color="000000" w:sz="4" w:space="0"/>
              <w:left w:val="single" w:color="000000" w:sz="4" w:space="0"/>
              <w:bottom w:val="single" w:color="000000" w:sz="4" w:space="0"/>
              <w:right w:val="single" w:color="000000" w:sz="4" w:space="0"/>
            </w:tcBorders>
            <w:vAlign w:val="center"/>
          </w:tcPr>
          <w:p w14:paraId="0029C499">
            <w:pPr>
              <w:widowControl/>
              <w:jc w:val="center"/>
              <w:textAlignment w:val="center"/>
              <w:rPr>
                <w:rFonts w:ascii="宋体" w:hAnsi="宋体" w:cs="宋体"/>
                <w:color w:val="000000"/>
                <w:sz w:val="24"/>
              </w:rPr>
            </w:pPr>
            <w:r>
              <w:rPr>
                <w:rFonts w:hint="eastAsia" w:ascii="宋体" w:hAnsi="宋体" w:cs="宋体"/>
                <w:color w:val="000000"/>
                <w:kern w:val="0"/>
                <w:sz w:val="24"/>
                <w:lang w:bidi="ar"/>
              </w:rPr>
              <w:t>fi-7480</w:t>
            </w:r>
          </w:p>
        </w:tc>
        <w:tc>
          <w:tcPr>
            <w:tcW w:w="342" w:type="pct"/>
            <w:tcBorders>
              <w:top w:val="single" w:color="000000" w:sz="4" w:space="0"/>
              <w:left w:val="single" w:color="000000" w:sz="4" w:space="0"/>
              <w:bottom w:val="single" w:color="000000" w:sz="4" w:space="0"/>
              <w:right w:val="single" w:color="000000" w:sz="4" w:space="0"/>
            </w:tcBorders>
            <w:vAlign w:val="center"/>
          </w:tcPr>
          <w:p w14:paraId="2E3C63B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046502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EF7CA4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43F9A71">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3AF9CD7">
            <w:pPr>
              <w:widowControl/>
              <w:jc w:val="center"/>
              <w:textAlignment w:val="center"/>
              <w:rPr>
                <w:rFonts w:ascii="宋体" w:hAnsi="宋体" w:cs="宋体"/>
                <w:color w:val="000000"/>
                <w:kern w:val="0"/>
                <w:sz w:val="24"/>
                <w:lang w:bidi="ar"/>
              </w:rPr>
            </w:pPr>
          </w:p>
        </w:tc>
      </w:tr>
      <w:tr w14:paraId="183D5AE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F240AAC">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647" w:type="pct"/>
            <w:tcBorders>
              <w:top w:val="single" w:color="000000" w:sz="4" w:space="0"/>
              <w:left w:val="single" w:color="000000" w:sz="4" w:space="0"/>
              <w:bottom w:val="single" w:color="000000" w:sz="4" w:space="0"/>
              <w:right w:val="single" w:color="000000" w:sz="4" w:space="0"/>
            </w:tcBorders>
            <w:vAlign w:val="center"/>
          </w:tcPr>
          <w:p w14:paraId="466113AF">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6" w:type="pct"/>
            <w:tcBorders>
              <w:top w:val="single" w:color="000000" w:sz="4" w:space="0"/>
              <w:left w:val="single" w:color="000000" w:sz="4" w:space="0"/>
              <w:bottom w:val="single" w:color="000000" w:sz="4" w:space="0"/>
              <w:right w:val="single" w:color="000000" w:sz="4" w:space="0"/>
            </w:tcBorders>
            <w:vAlign w:val="center"/>
          </w:tcPr>
          <w:p w14:paraId="5EF743D2">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有为一体化数字签字屏</w:t>
            </w:r>
          </w:p>
        </w:tc>
        <w:tc>
          <w:tcPr>
            <w:tcW w:w="774" w:type="pct"/>
            <w:tcBorders>
              <w:top w:val="single" w:color="000000" w:sz="4" w:space="0"/>
              <w:left w:val="single" w:color="000000" w:sz="4" w:space="0"/>
              <w:bottom w:val="single" w:color="000000" w:sz="4" w:space="0"/>
              <w:right w:val="single" w:color="000000" w:sz="4" w:space="0"/>
            </w:tcBorders>
            <w:vAlign w:val="center"/>
          </w:tcPr>
          <w:p w14:paraId="5E7830AB">
            <w:pPr>
              <w:widowControl/>
              <w:jc w:val="center"/>
              <w:textAlignment w:val="center"/>
              <w:rPr>
                <w:rFonts w:ascii="宋体" w:hAnsi="宋体" w:cs="宋体"/>
                <w:color w:val="000000"/>
                <w:sz w:val="24"/>
              </w:rPr>
            </w:pPr>
            <w:r>
              <w:rPr>
                <w:rFonts w:hint="eastAsia" w:ascii="宋体" w:hAnsi="宋体" w:cs="宋体"/>
                <w:color w:val="000000"/>
                <w:kern w:val="0"/>
                <w:sz w:val="24"/>
                <w:lang w:bidi="ar"/>
              </w:rPr>
              <w:t>YW-P11</w:t>
            </w:r>
          </w:p>
        </w:tc>
        <w:tc>
          <w:tcPr>
            <w:tcW w:w="342" w:type="pct"/>
            <w:tcBorders>
              <w:top w:val="single" w:color="000000" w:sz="4" w:space="0"/>
              <w:left w:val="single" w:color="000000" w:sz="4" w:space="0"/>
              <w:bottom w:val="single" w:color="000000" w:sz="4" w:space="0"/>
              <w:right w:val="single" w:color="000000" w:sz="4" w:space="0"/>
            </w:tcBorders>
            <w:vAlign w:val="center"/>
          </w:tcPr>
          <w:p w14:paraId="3AFC122E">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52CD33A">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5D16F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D60F119">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9E573B7">
            <w:pPr>
              <w:widowControl/>
              <w:jc w:val="center"/>
              <w:textAlignment w:val="center"/>
              <w:rPr>
                <w:rFonts w:ascii="宋体" w:hAnsi="宋体" w:cs="宋体"/>
                <w:color w:val="000000"/>
                <w:kern w:val="0"/>
                <w:sz w:val="24"/>
                <w:lang w:bidi="ar"/>
              </w:rPr>
            </w:pPr>
          </w:p>
        </w:tc>
      </w:tr>
      <w:tr w14:paraId="15AAC3E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269BA75">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647" w:type="pct"/>
            <w:tcBorders>
              <w:top w:val="single" w:color="000000" w:sz="4" w:space="0"/>
              <w:left w:val="single" w:color="000000" w:sz="4" w:space="0"/>
              <w:bottom w:val="single" w:color="000000" w:sz="4" w:space="0"/>
              <w:right w:val="single" w:color="000000" w:sz="4" w:space="0"/>
            </w:tcBorders>
            <w:vAlign w:val="center"/>
          </w:tcPr>
          <w:p w14:paraId="37916B07">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6" w:type="pct"/>
            <w:tcBorders>
              <w:top w:val="single" w:color="000000" w:sz="4" w:space="0"/>
              <w:left w:val="single" w:color="000000" w:sz="4" w:space="0"/>
              <w:bottom w:val="single" w:color="000000" w:sz="4" w:space="0"/>
              <w:right w:val="single" w:color="000000" w:sz="4" w:space="0"/>
            </w:tcBorders>
            <w:vAlign w:val="center"/>
          </w:tcPr>
          <w:p w14:paraId="6B69E46C">
            <w:pPr>
              <w:widowControl/>
              <w:jc w:val="center"/>
              <w:textAlignment w:val="center"/>
              <w:rPr>
                <w:rFonts w:ascii="宋体" w:hAnsi="宋体" w:cs="宋体"/>
                <w:color w:val="000000"/>
                <w:sz w:val="24"/>
              </w:rPr>
            </w:pPr>
            <w:r>
              <w:rPr>
                <w:rFonts w:hint="eastAsia" w:ascii="宋体" w:hAnsi="宋体" w:cs="宋体"/>
                <w:color w:val="000000"/>
                <w:kern w:val="0"/>
                <w:sz w:val="24"/>
                <w:lang w:bidi="ar"/>
              </w:rPr>
              <w:t>威灿一体化签字屏</w:t>
            </w:r>
          </w:p>
        </w:tc>
        <w:tc>
          <w:tcPr>
            <w:tcW w:w="774" w:type="pct"/>
            <w:tcBorders>
              <w:top w:val="single" w:color="000000" w:sz="4" w:space="0"/>
              <w:left w:val="single" w:color="000000" w:sz="4" w:space="0"/>
              <w:bottom w:val="single" w:color="000000" w:sz="4" w:space="0"/>
              <w:right w:val="single" w:color="000000" w:sz="4" w:space="0"/>
            </w:tcBorders>
            <w:vAlign w:val="center"/>
          </w:tcPr>
          <w:p w14:paraId="402FFA49">
            <w:pPr>
              <w:widowControl/>
              <w:jc w:val="center"/>
              <w:textAlignment w:val="center"/>
              <w:rPr>
                <w:rFonts w:ascii="宋体" w:hAnsi="宋体" w:cs="宋体"/>
                <w:color w:val="000000"/>
                <w:sz w:val="24"/>
              </w:rPr>
            </w:pPr>
            <w:r>
              <w:rPr>
                <w:rFonts w:hint="eastAsia" w:ascii="宋体" w:hAnsi="宋体" w:cs="宋体"/>
                <w:color w:val="000000"/>
                <w:kern w:val="0"/>
                <w:sz w:val="24"/>
                <w:lang w:bidi="ar"/>
              </w:rPr>
              <w:t>HTP-ZDYT0-1001</w:t>
            </w:r>
          </w:p>
        </w:tc>
        <w:tc>
          <w:tcPr>
            <w:tcW w:w="342" w:type="pct"/>
            <w:tcBorders>
              <w:top w:val="single" w:color="000000" w:sz="4" w:space="0"/>
              <w:left w:val="single" w:color="000000" w:sz="4" w:space="0"/>
              <w:bottom w:val="single" w:color="000000" w:sz="4" w:space="0"/>
              <w:right w:val="single" w:color="000000" w:sz="4" w:space="0"/>
            </w:tcBorders>
            <w:vAlign w:val="center"/>
          </w:tcPr>
          <w:p w14:paraId="16D610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5E17EC2">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D621A8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7D34B3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F8EEC09">
            <w:pPr>
              <w:widowControl/>
              <w:jc w:val="center"/>
              <w:textAlignment w:val="center"/>
              <w:rPr>
                <w:rFonts w:ascii="宋体" w:hAnsi="宋体" w:cs="宋体"/>
                <w:color w:val="000000"/>
                <w:kern w:val="0"/>
                <w:sz w:val="24"/>
                <w:lang w:bidi="ar"/>
              </w:rPr>
            </w:pPr>
          </w:p>
        </w:tc>
      </w:tr>
      <w:tr w14:paraId="0C1C4EB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B40D1C5">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647" w:type="pct"/>
            <w:tcBorders>
              <w:top w:val="single" w:color="000000" w:sz="4" w:space="0"/>
              <w:left w:val="single" w:color="000000" w:sz="4" w:space="0"/>
              <w:bottom w:val="single" w:color="000000" w:sz="4" w:space="0"/>
              <w:right w:val="single" w:color="000000" w:sz="4" w:space="0"/>
            </w:tcBorders>
            <w:vAlign w:val="center"/>
          </w:tcPr>
          <w:p w14:paraId="6EDE546B">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vAlign w:val="center"/>
          </w:tcPr>
          <w:p w14:paraId="48B49313">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数据采集工作站（4T）</w:t>
            </w:r>
          </w:p>
        </w:tc>
        <w:tc>
          <w:tcPr>
            <w:tcW w:w="774" w:type="pct"/>
            <w:tcBorders>
              <w:top w:val="single" w:color="000000" w:sz="4" w:space="0"/>
              <w:left w:val="single" w:color="000000" w:sz="4" w:space="0"/>
              <w:bottom w:val="single" w:color="000000" w:sz="4" w:space="0"/>
              <w:right w:val="single" w:color="000000" w:sz="4" w:space="0"/>
            </w:tcBorders>
            <w:vAlign w:val="center"/>
          </w:tcPr>
          <w:p w14:paraId="1D7662F4">
            <w:pPr>
              <w:widowControl/>
              <w:jc w:val="center"/>
              <w:textAlignment w:val="center"/>
              <w:rPr>
                <w:rFonts w:ascii="宋体" w:hAnsi="宋体" w:cs="宋体"/>
                <w:color w:val="000000"/>
                <w:sz w:val="24"/>
              </w:rPr>
            </w:pPr>
            <w:r>
              <w:rPr>
                <w:rFonts w:hint="eastAsia" w:ascii="宋体" w:hAnsi="宋体" w:cs="宋体"/>
                <w:color w:val="000000"/>
                <w:kern w:val="0"/>
                <w:sz w:val="24"/>
                <w:lang w:bidi="ar"/>
              </w:rPr>
              <w:t>WS03</w:t>
            </w:r>
          </w:p>
        </w:tc>
        <w:tc>
          <w:tcPr>
            <w:tcW w:w="342" w:type="pct"/>
            <w:tcBorders>
              <w:top w:val="single" w:color="000000" w:sz="4" w:space="0"/>
              <w:left w:val="single" w:color="000000" w:sz="4" w:space="0"/>
              <w:bottom w:val="single" w:color="000000" w:sz="4" w:space="0"/>
              <w:right w:val="single" w:color="000000" w:sz="4" w:space="0"/>
            </w:tcBorders>
            <w:vAlign w:val="center"/>
          </w:tcPr>
          <w:p w14:paraId="4AA40272">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B5A66A1">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883CD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515AA4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2271C1D">
            <w:pPr>
              <w:widowControl/>
              <w:jc w:val="center"/>
              <w:textAlignment w:val="center"/>
              <w:rPr>
                <w:rFonts w:ascii="宋体" w:hAnsi="宋体" w:cs="宋体"/>
                <w:color w:val="000000"/>
                <w:kern w:val="0"/>
                <w:sz w:val="24"/>
                <w:lang w:bidi="ar"/>
              </w:rPr>
            </w:pPr>
          </w:p>
        </w:tc>
      </w:tr>
      <w:tr w14:paraId="4148666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4138B7C">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647" w:type="pct"/>
            <w:tcBorders>
              <w:top w:val="single" w:color="000000" w:sz="4" w:space="0"/>
              <w:left w:val="single" w:color="000000" w:sz="4" w:space="0"/>
              <w:bottom w:val="single" w:color="000000" w:sz="4" w:space="0"/>
              <w:right w:val="single" w:color="000000" w:sz="4" w:space="0"/>
            </w:tcBorders>
            <w:vAlign w:val="center"/>
          </w:tcPr>
          <w:p w14:paraId="6AEEDE1F">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vAlign w:val="center"/>
          </w:tcPr>
          <w:p w14:paraId="178DBDE8">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数据采集工作站（16T）</w:t>
            </w:r>
          </w:p>
        </w:tc>
        <w:tc>
          <w:tcPr>
            <w:tcW w:w="774" w:type="pct"/>
            <w:tcBorders>
              <w:top w:val="single" w:color="000000" w:sz="4" w:space="0"/>
              <w:left w:val="single" w:color="000000" w:sz="4" w:space="0"/>
              <w:bottom w:val="single" w:color="000000" w:sz="4" w:space="0"/>
              <w:right w:val="single" w:color="000000" w:sz="4" w:space="0"/>
            </w:tcBorders>
            <w:vAlign w:val="center"/>
          </w:tcPr>
          <w:p w14:paraId="381A17EF">
            <w:pPr>
              <w:widowControl/>
              <w:jc w:val="center"/>
              <w:textAlignment w:val="center"/>
              <w:rPr>
                <w:rFonts w:ascii="宋体" w:hAnsi="宋体" w:cs="宋体"/>
                <w:color w:val="000000"/>
                <w:sz w:val="24"/>
              </w:rPr>
            </w:pPr>
            <w:r>
              <w:rPr>
                <w:rFonts w:hint="eastAsia" w:ascii="宋体" w:hAnsi="宋体" w:cs="宋体"/>
                <w:color w:val="000000"/>
                <w:kern w:val="0"/>
                <w:sz w:val="24"/>
                <w:lang w:bidi="ar"/>
              </w:rPr>
              <w:t>杭州支队WS03</w:t>
            </w:r>
          </w:p>
        </w:tc>
        <w:tc>
          <w:tcPr>
            <w:tcW w:w="342" w:type="pct"/>
            <w:tcBorders>
              <w:top w:val="single" w:color="000000" w:sz="4" w:space="0"/>
              <w:left w:val="single" w:color="000000" w:sz="4" w:space="0"/>
              <w:bottom w:val="single" w:color="000000" w:sz="4" w:space="0"/>
              <w:right w:val="single" w:color="000000" w:sz="4" w:space="0"/>
            </w:tcBorders>
            <w:vAlign w:val="center"/>
          </w:tcPr>
          <w:p w14:paraId="60149FD3">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A25599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2124E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A9B6EB7">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770A565">
            <w:pPr>
              <w:widowControl/>
              <w:jc w:val="center"/>
              <w:textAlignment w:val="center"/>
              <w:rPr>
                <w:rFonts w:ascii="宋体" w:hAnsi="宋体" w:cs="宋体"/>
                <w:color w:val="000000"/>
                <w:kern w:val="0"/>
                <w:sz w:val="24"/>
                <w:lang w:bidi="ar"/>
              </w:rPr>
            </w:pPr>
          </w:p>
        </w:tc>
      </w:tr>
      <w:tr w14:paraId="22E7CBF4">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4C88845">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647" w:type="pct"/>
            <w:tcBorders>
              <w:top w:val="single" w:color="000000" w:sz="4" w:space="0"/>
              <w:left w:val="single" w:color="000000" w:sz="4" w:space="0"/>
              <w:bottom w:val="single" w:color="000000" w:sz="4" w:space="0"/>
              <w:right w:val="single" w:color="000000" w:sz="4" w:space="0"/>
            </w:tcBorders>
            <w:vAlign w:val="center"/>
          </w:tcPr>
          <w:p w14:paraId="38B5B06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269FBF3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万兆交换机</w:t>
            </w:r>
          </w:p>
        </w:tc>
        <w:tc>
          <w:tcPr>
            <w:tcW w:w="774" w:type="pct"/>
            <w:tcBorders>
              <w:top w:val="single" w:color="000000" w:sz="4" w:space="0"/>
              <w:left w:val="single" w:color="000000" w:sz="4" w:space="0"/>
              <w:bottom w:val="single" w:color="000000" w:sz="4" w:space="0"/>
              <w:right w:val="single" w:color="000000" w:sz="4" w:space="0"/>
            </w:tcBorders>
            <w:vAlign w:val="center"/>
          </w:tcPr>
          <w:p w14:paraId="70D23F5D">
            <w:pPr>
              <w:widowControl/>
              <w:jc w:val="center"/>
              <w:textAlignment w:val="center"/>
              <w:rPr>
                <w:rFonts w:ascii="宋体" w:hAnsi="宋体" w:cs="宋体"/>
                <w:color w:val="000000"/>
                <w:sz w:val="24"/>
              </w:rPr>
            </w:pPr>
            <w:r>
              <w:rPr>
                <w:rFonts w:hint="eastAsia" w:ascii="宋体" w:hAnsi="宋体" w:cs="宋体"/>
                <w:color w:val="000000"/>
                <w:kern w:val="0"/>
                <w:sz w:val="24"/>
                <w:lang w:bidi="ar"/>
              </w:rPr>
              <w:t>TL5130-52S</w:t>
            </w:r>
          </w:p>
        </w:tc>
        <w:tc>
          <w:tcPr>
            <w:tcW w:w="342" w:type="pct"/>
            <w:tcBorders>
              <w:top w:val="single" w:color="000000" w:sz="4" w:space="0"/>
              <w:left w:val="single" w:color="000000" w:sz="4" w:space="0"/>
              <w:bottom w:val="single" w:color="000000" w:sz="4" w:space="0"/>
              <w:right w:val="single" w:color="000000" w:sz="4" w:space="0"/>
            </w:tcBorders>
            <w:vAlign w:val="center"/>
          </w:tcPr>
          <w:p w14:paraId="13CB2FB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F91114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0AC20E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40E715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D458D97">
            <w:pPr>
              <w:widowControl/>
              <w:jc w:val="center"/>
              <w:textAlignment w:val="center"/>
              <w:rPr>
                <w:rFonts w:ascii="宋体" w:hAnsi="宋体" w:cs="宋体"/>
                <w:color w:val="000000"/>
                <w:kern w:val="0"/>
                <w:sz w:val="24"/>
                <w:lang w:bidi="ar"/>
              </w:rPr>
            </w:pPr>
          </w:p>
        </w:tc>
      </w:tr>
      <w:tr w14:paraId="512EFA1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8560BF6">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647" w:type="pct"/>
            <w:tcBorders>
              <w:top w:val="single" w:color="000000" w:sz="4" w:space="0"/>
              <w:left w:val="single" w:color="000000" w:sz="4" w:space="0"/>
              <w:bottom w:val="single" w:color="000000" w:sz="4" w:space="0"/>
              <w:right w:val="single" w:color="000000" w:sz="4" w:space="0"/>
            </w:tcBorders>
            <w:vAlign w:val="center"/>
          </w:tcPr>
          <w:p w14:paraId="54D9EBA6">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836" w:type="pct"/>
            <w:tcBorders>
              <w:top w:val="single" w:color="000000" w:sz="4" w:space="0"/>
              <w:left w:val="single" w:color="000000" w:sz="4" w:space="0"/>
              <w:bottom w:val="single" w:color="000000" w:sz="4" w:space="0"/>
              <w:right w:val="single" w:color="000000" w:sz="4" w:space="0"/>
            </w:tcBorders>
            <w:vAlign w:val="center"/>
          </w:tcPr>
          <w:p w14:paraId="5C97D845">
            <w:pPr>
              <w:widowControl/>
              <w:jc w:val="center"/>
              <w:textAlignment w:val="center"/>
              <w:rPr>
                <w:rFonts w:ascii="宋体" w:hAnsi="宋体" w:cs="宋体"/>
                <w:color w:val="000000"/>
                <w:sz w:val="24"/>
              </w:rPr>
            </w:pPr>
            <w:r>
              <w:rPr>
                <w:rFonts w:hint="eastAsia" w:ascii="宋体" w:hAnsi="宋体" w:cs="宋体"/>
                <w:color w:val="000000"/>
                <w:kern w:val="0"/>
                <w:sz w:val="24"/>
                <w:lang w:bidi="ar"/>
              </w:rPr>
              <w:t>ups不间断电源</w:t>
            </w:r>
          </w:p>
        </w:tc>
        <w:tc>
          <w:tcPr>
            <w:tcW w:w="774" w:type="pct"/>
            <w:tcBorders>
              <w:top w:val="single" w:color="000000" w:sz="4" w:space="0"/>
              <w:left w:val="single" w:color="000000" w:sz="4" w:space="0"/>
              <w:bottom w:val="single" w:color="000000" w:sz="4" w:space="0"/>
              <w:right w:val="single" w:color="000000" w:sz="4" w:space="0"/>
            </w:tcBorders>
            <w:vAlign w:val="center"/>
          </w:tcPr>
          <w:p w14:paraId="4CEAB33C">
            <w:pPr>
              <w:widowControl/>
              <w:jc w:val="center"/>
              <w:textAlignment w:val="center"/>
              <w:rPr>
                <w:rFonts w:ascii="宋体" w:hAnsi="宋体" w:cs="宋体"/>
                <w:color w:val="000000"/>
                <w:sz w:val="24"/>
              </w:rPr>
            </w:pPr>
            <w:r>
              <w:rPr>
                <w:rFonts w:hint="eastAsia" w:ascii="宋体" w:hAnsi="宋体" w:cs="宋体"/>
                <w:color w:val="000000"/>
                <w:kern w:val="0"/>
                <w:sz w:val="24"/>
                <w:lang w:bidi="ar"/>
              </w:rPr>
              <w:t>HP3330H-SY21</w:t>
            </w:r>
          </w:p>
        </w:tc>
        <w:tc>
          <w:tcPr>
            <w:tcW w:w="342" w:type="pct"/>
            <w:tcBorders>
              <w:top w:val="single" w:color="000000" w:sz="4" w:space="0"/>
              <w:left w:val="single" w:color="000000" w:sz="4" w:space="0"/>
              <w:bottom w:val="single" w:color="000000" w:sz="4" w:space="0"/>
              <w:right w:val="single" w:color="000000" w:sz="4" w:space="0"/>
            </w:tcBorders>
            <w:vAlign w:val="center"/>
          </w:tcPr>
          <w:p w14:paraId="7C53CAD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18240C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71F26E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80D6931">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F537C08">
            <w:pPr>
              <w:widowControl/>
              <w:jc w:val="center"/>
              <w:textAlignment w:val="center"/>
              <w:rPr>
                <w:rFonts w:ascii="宋体" w:hAnsi="宋体" w:cs="宋体"/>
                <w:color w:val="000000"/>
                <w:kern w:val="0"/>
                <w:sz w:val="24"/>
                <w:lang w:bidi="ar"/>
              </w:rPr>
            </w:pPr>
          </w:p>
        </w:tc>
      </w:tr>
      <w:tr w14:paraId="7E5DB7E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E46A9CE">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647" w:type="pct"/>
            <w:tcBorders>
              <w:top w:val="single" w:color="000000" w:sz="4" w:space="0"/>
              <w:left w:val="single" w:color="000000" w:sz="4" w:space="0"/>
              <w:bottom w:val="single" w:color="000000" w:sz="4" w:space="0"/>
              <w:right w:val="single" w:color="000000" w:sz="4" w:space="0"/>
            </w:tcBorders>
            <w:vAlign w:val="center"/>
          </w:tcPr>
          <w:p w14:paraId="2D92E3A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66AE0B2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774" w:type="pct"/>
            <w:tcBorders>
              <w:top w:val="single" w:color="000000" w:sz="4" w:space="0"/>
              <w:left w:val="single" w:color="000000" w:sz="4" w:space="0"/>
              <w:bottom w:val="single" w:color="000000" w:sz="4" w:space="0"/>
              <w:right w:val="single" w:color="000000" w:sz="4" w:space="0"/>
            </w:tcBorders>
            <w:vAlign w:val="center"/>
          </w:tcPr>
          <w:p w14:paraId="6565B172">
            <w:pPr>
              <w:widowControl/>
              <w:jc w:val="center"/>
              <w:textAlignment w:val="center"/>
              <w:rPr>
                <w:rFonts w:ascii="宋体" w:hAnsi="宋体" w:cs="宋体"/>
                <w:color w:val="000000"/>
                <w:sz w:val="24"/>
              </w:rPr>
            </w:pPr>
            <w:r>
              <w:rPr>
                <w:rFonts w:hint="eastAsia" w:ascii="宋体" w:hAnsi="宋体" w:cs="宋体"/>
                <w:color w:val="000000"/>
                <w:kern w:val="0"/>
                <w:sz w:val="24"/>
                <w:lang w:bidi="ar"/>
              </w:rPr>
              <w:t>CE5850-48T4S2Q-HI</w:t>
            </w:r>
          </w:p>
        </w:tc>
        <w:tc>
          <w:tcPr>
            <w:tcW w:w="342" w:type="pct"/>
            <w:tcBorders>
              <w:top w:val="single" w:color="000000" w:sz="4" w:space="0"/>
              <w:left w:val="single" w:color="000000" w:sz="4" w:space="0"/>
              <w:bottom w:val="single" w:color="000000" w:sz="4" w:space="0"/>
              <w:right w:val="single" w:color="000000" w:sz="4" w:space="0"/>
            </w:tcBorders>
            <w:vAlign w:val="center"/>
          </w:tcPr>
          <w:p w14:paraId="4364B9E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C2A198E">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CA62B9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B16E74E">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6A844D9">
            <w:pPr>
              <w:widowControl/>
              <w:jc w:val="center"/>
              <w:textAlignment w:val="center"/>
              <w:rPr>
                <w:rFonts w:ascii="宋体" w:hAnsi="宋体" w:cs="宋体"/>
                <w:color w:val="000000"/>
                <w:kern w:val="0"/>
                <w:sz w:val="24"/>
                <w:lang w:bidi="ar"/>
              </w:rPr>
            </w:pPr>
          </w:p>
        </w:tc>
      </w:tr>
      <w:tr w14:paraId="10D87BD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F7D0B33">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647" w:type="pct"/>
            <w:tcBorders>
              <w:top w:val="single" w:color="000000" w:sz="4" w:space="0"/>
              <w:left w:val="single" w:color="000000" w:sz="4" w:space="0"/>
              <w:bottom w:val="single" w:color="000000" w:sz="4" w:space="0"/>
              <w:right w:val="single" w:color="000000" w:sz="4" w:space="0"/>
            </w:tcBorders>
            <w:vAlign w:val="center"/>
          </w:tcPr>
          <w:p w14:paraId="6AA84B78">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vAlign w:val="center"/>
          </w:tcPr>
          <w:p w14:paraId="452DA88B">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774" w:type="pct"/>
            <w:tcBorders>
              <w:top w:val="single" w:color="000000" w:sz="4" w:space="0"/>
              <w:left w:val="single" w:color="000000" w:sz="4" w:space="0"/>
              <w:bottom w:val="single" w:color="000000" w:sz="4" w:space="0"/>
              <w:right w:val="single" w:color="000000" w:sz="4" w:space="0"/>
            </w:tcBorders>
            <w:vAlign w:val="center"/>
          </w:tcPr>
          <w:p w14:paraId="0903DFF7">
            <w:pPr>
              <w:widowControl/>
              <w:jc w:val="center"/>
              <w:textAlignment w:val="center"/>
              <w:rPr>
                <w:rFonts w:ascii="宋体" w:hAnsi="宋体" w:cs="宋体"/>
                <w:color w:val="000000"/>
                <w:sz w:val="24"/>
              </w:rPr>
            </w:pPr>
            <w:r>
              <w:rPr>
                <w:rFonts w:hint="eastAsia" w:ascii="宋体" w:hAnsi="宋体" w:cs="宋体"/>
                <w:color w:val="000000"/>
                <w:kern w:val="0"/>
                <w:sz w:val="24"/>
                <w:lang w:bidi="ar"/>
              </w:rPr>
              <w:t>CE6855-48S6Q-HI</w:t>
            </w:r>
          </w:p>
        </w:tc>
        <w:tc>
          <w:tcPr>
            <w:tcW w:w="342" w:type="pct"/>
            <w:tcBorders>
              <w:top w:val="single" w:color="000000" w:sz="4" w:space="0"/>
              <w:left w:val="single" w:color="000000" w:sz="4" w:space="0"/>
              <w:bottom w:val="single" w:color="000000" w:sz="4" w:space="0"/>
              <w:right w:val="single" w:color="000000" w:sz="4" w:space="0"/>
            </w:tcBorders>
            <w:vAlign w:val="center"/>
          </w:tcPr>
          <w:p w14:paraId="02ADE61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E2EA3B4">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E64561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8232E06">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782D6A1">
            <w:pPr>
              <w:widowControl/>
              <w:jc w:val="center"/>
              <w:textAlignment w:val="center"/>
              <w:rPr>
                <w:rFonts w:ascii="宋体" w:hAnsi="宋体" w:cs="宋体"/>
                <w:color w:val="000000"/>
                <w:kern w:val="0"/>
                <w:sz w:val="24"/>
                <w:lang w:bidi="ar"/>
              </w:rPr>
            </w:pPr>
          </w:p>
        </w:tc>
      </w:tr>
      <w:tr w14:paraId="58DFC0E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24DD666">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47" w:type="pct"/>
            <w:tcBorders>
              <w:top w:val="single" w:color="000000" w:sz="4" w:space="0"/>
              <w:left w:val="single" w:color="000000" w:sz="4" w:space="0"/>
              <w:bottom w:val="single" w:color="000000" w:sz="4" w:space="0"/>
              <w:right w:val="single" w:color="000000" w:sz="4" w:space="0"/>
            </w:tcBorders>
            <w:vAlign w:val="center"/>
          </w:tcPr>
          <w:p w14:paraId="48FFEC18">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w:t>
            </w:r>
          </w:p>
        </w:tc>
        <w:tc>
          <w:tcPr>
            <w:tcW w:w="836" w:type="pct"/>
            <w:tcBorders>
              <w:top w:val="single" w:color="000000" w:sz="4" w:space="0"/>
              <w:left w:val="single" w:color="000000" w:sz="4" w:space="0"/>
              <w:bottom w:val="single" w:color="000000" w:sz="4" w:space="0"/>
              <w:right w:val="single" w:color="000000" w:sz="4" w:space="0"/>
            </w:tcBorders>
            <w:vAlign w:val="center"/>
          </w:tcPr>
          <w:p w14:paraId="6645A418">
            <w:pPr>
              <w:widowControl/>
              <w:jc w:val="center"/>
              <w:textAlignment w:val="center"/>
              <w:rPr>
                <w:rFonts w:ascii="宋体" w:hAnsi="宋体" w:cs="宋体"/>
                <w:color w:val="000000"/>
                <w:sz w:val="24"/>
              </w:rPr>
            </w:pPr>
            <w:r>
              <w:rPr>
                <w:rFonts w:hint="eastAsia" w:ascii="宋体" w:hAnsi="宋体" w:cs="宋体"/>
                <w:color w:val="000000"/>
                <w:kern w:val="0"/>
                <w:sz w:val="24"/>
                <w:lang w:bidi="ar"/>
              </w:rPr>
              <w:t>西数企业级硬盘</w:t>
            </w:r>
          </w:p>
        </w:tc>
        <w:tc>
          <w:tcPr>
            <w:tcW w:w="774" w:type="pct"/>
            <w:tcBorders>
              <w:top w:val="single" w:color="000000" w:sz="4" w:space="0"/>
              <w:left w:val="single" w:color="000000" w:sz="4" w:space="0"/>
              <w:bottom w:val="single" w:color="000000" w:sz="4" w:space="0"/>
              <w:right w:val="single" w:color="000000" w:sz="4" w:space="0"/>
            </w:tcBorders>
            <w:vAlign w:val="center"/>
          </w:tcPr>
          <w:p w14:paraId="46260A6E">
            <w:pPr>
              <w:widowControl/>
              <w:jc w:val="center"/>
              <w:textAlignment w:val="center"/>
              <w:rPr>
                <w:rFonts w:ascii="宋体" w:hAnsi="宋体" w:cs="宋体"/>
                <w:color w:val="000000"/>
                <w:sz w:val="24"/>
              </w:rPr>
            </w:pPr>
            <w:r>
              <w:rPr>
                <w:rFonts w:hint="eastAsia" w:ascii="宋体" w:hAnsi="宋体" w:cs="宋体"/>
                <w:color w:val="000000"/>
                <w:kern w:val="0"/>
                <w:sz w:val="24"/>
                <w:lang w:bidi="ar"/>
              </w:rPr>
              <w:t>WD20EFAX</w:t>
            </w:r>
          </w:p>
        </w:tc>
        <w:tc>
          <w:tcPr>
            <w:tcW w:w="342" w:type="pct"/>
            <w:tcBorders>
              <w:top w:val="single" w:color="000000" w:sz="4" w:space="0"/>
              <w:left w:val="single" w:color="000000" w:sz="4" w:space="0"/>
              <w:bottom w:val="single" w:color="000000" w:sz="4" w:space="0"/>
              <w:right w:val="single" w:color="000000" w:sz="4" w:space="0"/>
            </w:tcBorders>
            <w:vAlign w:val="center"/>
          </w:tcPr>
          <w:p w14:paraId="1B41EAD7">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ADBD61E">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5F71B0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DDFF722">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F08294C">
            <w:pPr>
              <w:widowControl/>
              <w:jc w:val="center"/>
              <w:textAlignment w:val="center"/>
              <w:rPr>
                <w:rFonts w:ascii="宋体" w:hAnsi="宋体" w:cs="宋体"/>
                <w:color w:val="000000"/>
                <w:kern w:val="0"/>
                <w:sz w:val="24"/>
                <w:lang w:bidi="ar"/>
              </w:rPr>
            </w:pPr>
          </w:p>
        </w:tc>
      </w:tr>
      <w:tr w14:paraId="14419BAB">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E5378B7">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647" w:type="pct"/>
            <w:tcBorders>
              <w:top w:val="single" w:color="000000" w:sz="4" w:space="0"/>
              <w:left w:val="single" w:color="000000" w:sz="4" w:space="0"/>
              <w:bottom w:val="single" w:color="000000" w:sz="4" w:space="0"/>
              <w:right w:val="single" w:color="000000" w:sz="4" w:space="0"/>
            </w:tcBorders>
            <w:vAlign w:val="center"/>
          </w:tcPr>
          <w:p w14:paraId="372BD040">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836" w:type="pct"/>
            <w:tcBorders>
              <w:top w:val="single" w:color="000000" w:sz="4" w:space="0"/>
              <w:left w:val="single" w:color="000000" w:sz="4" w:space="0"/>
              <w:bottom w:val="single" w:color="000000" w:sz="4" w:space="0"/>
              <w:right w:val="single" w:color="000000" w:sz="4" w:space="0"/>
            </w:tcBorders>
            <w:vAlign w:val="center"/>
          </w:tcPr>
          <w:p w14:paraId="70BADB56">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警眼 执法记录仪</w:t>
            </w:r>
          </w:p>
        </w:tc>
        <w:tc>
          <w:tcPr>
            <w:tcW w:w="774" w:type="pct"/>
            <w:tcBorders>
              <w:top w:val="single" w:color="000000" w:sz="4" w:space="0"/>
              <w:left w:val="single" w:color="000000" w:sz="4" w:space="0"/>
              <w:bottom w:val="single" w:color="000000" w:sz="4" w:space="0"/>
              <w:right w:val="single" w:color="000000" w:sz="4" w:space="0"/>
            </w:tcBorders>
            <w:vAlign w:val="center"/>
          </w:tcPr>
          <w:p w14:paraId="2D85F33C">
            <w:pPr>
              <w:widowControl/>
              <w:jc w:val="center"/>
              <w:textAlignment w:val="center"/>
              <w:rPr>
                <w:rFonts w:ascii="宋体" w:hAnsi="宋体" w:cs="宋体"/>
                <w:color w:val="000000"/>
                <w:sz w:val="24"/>
              </w:rPr>
            </w:pPr>
            <w:r>
              <w:rPr>
                <w:rFonts w:hint="eastAsia" w:ascii="宋体" w:hAnsi="宋体" w:cs="宋体"/>
                <w:color w:val="000000"/>
                <w:kern w:val="0"/>
                <w:sz w:val="24"/>
                <w:lang w:bidi="ar"/>
              </w:rPr>
              <w:t>DSJ-TDTA1A1</w:t>
            </w:r>
          </w:p>
        </w:tc>
        <w:tc>
          <w:tcPr>
            <w:tcW w:w="342" w:type="pct"/>
            <w:tcBorders>
              <w:top w:val="single" w:color="000000" w:sz="4" w:space="0"/>
              <w:left w:val="single" w:color="000000" w:sz="4" w:space="0"/>
              <w:bottom w:val="single" w:color="000000" w:sz="4" w:space="0"/>
              <w:right w:val="single" w:color="000000" w:sz="4" w:space="0"/>
            </w:tcBorders>
            <w:vAlign w:val="center"/>
          </w:tcPr>
          <w:p w14:paraId="2DBE95E4">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E4105F1">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6B3DEC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4A7581A">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0E4B702">
            <w:pPr>
              <w:widowControl/>
              <w:jc w:val="center"/>
              <w:textAlignment w:val="center"/>
              <w:rPr>
                <w:rFonts w:ascii="宋体" w:hAnsi="宋体" w:cs="宋体"/>
                <w:color w:val="000000"/>
                <w:kern w:val="0"/>
                <w:sz w:val="24"/>
                <w:lang w:bidi="ar"/>
              </w:rPr>
            </w:pPr>
          </w:p>
        </w:tc>
      </w:tr>
      <w:tr w14:paraId="4271EC1D">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19E2DC4">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647" w:type="pct"/>
            <w:tcBorders>
              <w:top w:val="single" w:color="000000" w:sz="4" w:space="0"/>
              <w:left w:val="single" w:color="000000" w:sz="4" w:space="0"/>
              <w:bottom w:val="single" w:color="000000" w:sz="4" w:space="0"/>
              <w:right w:val="single" w:color="000000" w:sz="4" w:space="0"/>
            </w:tcBorders>
            <w:vAlign w:val="center"/>
          </w:tcPr>
          <w:p w14:paraId="461C9188">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836" w:type="pct"/>
            <w:tcBorders>
              <w:top w:val="single" w:color="000000" w:sz="4" w:space="0"/>
              <w:left w:val="single" w:color="000000" w:sz="4" w:space="0"/>
              <w:bottom w:val="single" w:color="000000" w:sz="4" w:space="0"/>
              <w:right w:val="single" w:color="000000" w:sz="4" w:space="0"/>
            </w:tcBorders>
            <w:vAlign w:val="center"/>
          </w:tcPr>
          <w:p w14:paraId="5754A263">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警眼 高清红外夜视记录仪</w:t>
            </w:r>
          </w:p>
        </w:tc>
        <w:tc>
          <w:tcPr>
            <w:tcW w:w="774" w:type="pct"/>
            <w:tcBorders>
              <w:top w:val="single" w:color="000000" w:sz="4" w:space="0"/>
              <w:left w:val="single" w:color="000000" w:sz="4" w:space="0"/>
              <w:bottom w:val="single" w:color="000000" w:sz="4" w:space="0"/>
              <w:right w:val="single" w:color="000000" w:sz="4" w:space="0"/>
            </w:tcBorders>
            <w:vAlign w:val="center"/>
          </w:tcPr>
          <w:p w14:paraId="30C1907C">
            <w:pPr>
              <w:widowControl/>
              <w:jc w:val="center"/>
              <w:textAlignment w:val="center"/>
              <w:rPr>
                <w:rFonts w:ascii="宋体" w:hAnsi="宋体" w:cs="宋体"/>
                <w:color w:val="000000"/>
                <w:sz w:val="24"/>
              </w:rPr>
            </w:pPr>
            <w:r>
              <w:rPr>
                <w:rFonts w:hint="eastAsia" w:ascii="宋体" w:hAnsi="宋体" w:cs="宋体"/>
                <w:color w:val="000000"/>
                <w:kern w:val="0"/>
                <w:sz w:val="24"/>
                <w:lang w:bidi="ar"/>
              </w:rPr>
              <w:t>DSJ-0CTC6 A1</w:t>
            </w:r>
          </w:p>
        </w:tc>
        <w:tc>
          <w:tcPr>
            <w:tcW w:w="342" w:type="pct"/>
            <w:tcBorders>
              <w:top w:val="single" w:color="000000" w:sz="4" w:space="0"/>
              <w:left w:val="single" w:color="000000" w:sz="4" w:space="0"/>
              <w:bottom w:val="single" w:color="000000" w:sz="4" w:space="0"/>
              <w:right w:val="single" w:color="000000" w:sz="4" w:space="0"/>
            </w:tcBorders>
            <w:vAlign w:val="center"/>
          </w:tcPr>
          <w:p w14:paraId="36AC836F">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C737C6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89C33A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A0C9485">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0E88D18">
            <w:pPr>
              <w:widowControl/>
              <w:jc w:val="center"/>
              <w:textAlignment w:val="center"/>
              <w:rPr>
                <w:rFonts w:ascii="宋体" w:hAnsi="宋体" w:cs="宋体"/>
                <w:color w:val="000000"/>
                <w:kern w:val="0"/>
                <w:sz w:val="24"/>
                <w:lang w:bidi="ar"/>
              </w:rPr>
            </w:pPr>
          </w:p>
        </w:tc>
      </w:tr>
      <w:tr w14:paraId="0633B8FB">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43F253F">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647" w:type="pct"/>
            <w:tcBorders>
              <w:top w:val="single" w:color="000000" w:sz="4" w:space="0"/>
              <w:left w:val="single" w:color="000000" w:sz="4" w:space="0"/>
              <w:bottom w:val="single" w:color="000000" w:sz="4" w:space="0"/>
              <w:right w:val="single" w:color="000000" w:sz="4" w:space="0"/>
            </w:tcBorders>
            <w:vAlign w:val="center"/>
          </w:tcPr>
          <w:p w14:paraId="0E886F56">
            <w:pPr>
              <w:widowControl/>
              <w:jc w:val="center"/>
              <w:textAlignment w:val="center"/>
              <w:rPr>
                <w:rFonts w:ascii="宋体" w:hAnsi="宋体" w:cs="宋体"/>
                <w:color w:val="000000"/>
                <w:sz w:val="24"/>
              </w:rPr>
            </w:pPr>
            <w:r>
              <w:rPr>
                <w:rFonts w:hint="eastAsia" w:ascii="宋体" w:hAnsi="宋体" w:cs="宋体"/>
                <w:color w:val="000000"/>
                <w:kern w:val="0"/>
                <w:sz w:val="24"/>
                <w:lang w:bidi="ar"/>
              </w:rPr>
              <w:t>对讲机</w:t>
            </w:r>
          </w:p>
        </w:tc>
        <w:tc>
          <w:tcPr>
            <w:tcW w:w="836" w:type="pct"/>
            <w:tcBorders>
              <w:top w:val="single" w:color="000000" w:sz="4" w:space="0"/>
              <w:left w:val="single" w:color="000000" w:sz="4" w:space="0"/>
              <w:bottom w:val="single" w:color="000000" w:sz="4" w:space="0"/>
              <w:right w:val="single" w:color="000000" w:sz="4" w:space="0"/>
            </w:tcBorders>
            <w:vAlign w:val="center"/>
          </w:tcPr>
          <w:p w14:paraId="4B153ED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海能达对讲机</w:t>
            </w:r>
          </w:p>
        </w:tc>
        <w:tc>
          <w:tcPr>
            <w:tcW w:w="774" w:type="pct"/>
            <w:tcBorders>
              <w:top w:val="single" w:color="000000" w:sz="4" w:space="0"/>
              <w:left w:val="single" w:color="000000" w:sz="4" w:space="0"/>
              <w:bottom w:val="single" w:color="000000" w:sz="4" w:space="0"/>
              <w:right w:val="single" w:color="000000" w:sz="4" w:space="0"/>
            </w:tcBorders>
            <w:vAlign w:val="center"/>
          </w:tcPr>
          <w:p w14:paraId="06C2CE28">
            <w:pPr>
              <w:widowControl/>
              <w:jc w:val="center"/>
              <w:textAlignment w:val="center"/>
              <w:rPr>
                <w:rFonts w:ascii="宋体" w:hAnsi="宋体" w:cs="宋体"/>
                <w:color w:val="000000"/>
                <w:sz w:val="24"/>
              </w:rPr>
            </w:pPr>
            <w:r>
              <w:rPr>
                <w:rFonts w:hint="eastAsia" w:ascii="宋体" w:hAnsi="宋体" w:cs="宋体"/>
                <w:color w:val="000000"/>
                <w:kern w:val="0"/>
                <w:sz w:val="24"/>
                <w:lang w:bidi="ar"/>
              </w:rPr>
              <w:t>HP780</w:t>
            </w:r>
          </w:p>
        </w:tc>
        <w:tc>
          <w:tcPr>
            <w:tcW w:w="342" w:type="pct"/>
            <w:tcBorders>
              <w:top w:val="single" w:color="000000" w:sz="4" w:space="0"/>
              <w:left w:val="single" w:color="000000" w:sz="4" w:space="0"/>
              <w:bottom w:val="single" w:color="000000" w:sz="4" w:space="0"/>
              <w:right w:val="single" w:color="000000" w:sz="4" w:space="0"/>
            </w:tcBorders>
            <w:vAlign w:val="center"/>
          </w:tcPr>
          <w:p w14:paraId="2026E73F">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838E7B6">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7DA48C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AE7F215">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7C6FCFC">
            <w:pPr>
              <w:widowControl/>
              <w:jc w:val="center"/>
              <w:textAlignment w:val="center"/>
              <w:rPr>
                <w:rFonts w:ascii="宋体" w:hAnsi="宋体" w:cs="宋体"/>
                <w:color w:val="000000"/>
                <w:kern w:val="0"/>
                <w:sz w:val="24"/>
                <w:lang w:bidi="ar"/>
              </w:rPr>
            </w:pPr>
          </w:p>
        </w:tc>
      </w:tr>
      <w:tr w14:paraId="636C74BB">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A063059">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647" w:type="pct"/>
            <w:tcBorders>
              <w:top w:val="single" w:color="000000" w:sz="4" w:space="0"/>
              <w:left w:val="single" w:color="000000" w:sz="4" w:space="0"/>
              <w:bottom w:val="single" w:color="000000" w:sz="4" w:space="0"/>
              <w:right w:val="single" w:color="000000" w:sz="4" w:space="0"/>
            </w:tcBorders>
            <w:vAlign w:val="center"/>
          </w:tcPr>
          <w:p w14:paraId="1C7E6170">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存储设备</w:t>
            </w:r>
          </w:p>
        </w:tc>
        <w:tc>
          <w:tcPr>
            <w:tcW w:w="836" w:type="pct"/>
            <w:tcBorders>
              <w:top w:val="single" w:color="000000" w:sz="4" w:space="0"/>
              <w:left w:val="single" w:color="000000" w:sz="4" w:space="0"/>
              <w:bottom w:val="single" w:color="000000" w:sz="4" w:space="0"/>
              <w:right w:val="single" w:color="000000" w:sz="4" w:space="0"/>
            </w:tcBorders>
            <w:vAlign w:val="center"/>
          </w:tcPr>
          <w:p w14:paraId="4DF1C434">
            <w:pPr>
              <w:widowControl/>
              <w:jc w:val="center"/>
              <w:textAlignment w:val="center"/>
              <w:rPr>
                <w:rFonts w:ascii="宋体" w:hAnsi="宋体" w:cs="宋体"/>
                <w:color w:val="000000"/>
                <w:sz w:val="24"/>
              </w:rPr>
            </w:pPr>
            <w:r>
              <w:rPr>
                <w:rFonts w:hint="eastAsia" w:ascii="宋体" w:hAnsi="宋体" w:cs="宋体"/>
                <w:color w:val="000000"/>
                <w:kern w:val="0"/>
                <w:sz w:val="24"/>
                <w:lang w:bidi="ar"/>
              </w:rPr>
              <w:t>IP网络存储</w:t>
            </w:r>
          </w:p>
        </w:tc>
        <w:tc>
          <w:tcPr>
            <w:tcW w:w="774" w:type="pct"/>
            <w:tcBorders>
              <w:top w:val="single" w:color="000000" w:sz="4" w:space="0"/>
              <w:left w:val="single" w:color="000000" w:sz="4" w:space="0"/>
              <w:bottom w:val="single" w:color="000000" w:sz="4" w:space="0"/>
              <w:right w:val="single" w:color="000000" w:sz="4" w:space="0"/>
            </w:tcBorders>
            <w:vAlign w:val="center"/>
          </w:tcPr>
          <w:p w14:paraId="2A5A1717">
            <w:pPr>
              <w:widowControl/>
              <w:jc w:val="center"/>
              <w:textAlignment w:val="center"/>
              <w:rPr>
                <w:rFonts w:ascii="宋体" w:hAnsi="宋体" w:cs="宋体"/>
                <w:color w:val="000000"/>
                <w:sz w:val="24"/>
              </w:rPr>
            </w:pPr>
            <w:r>
              <w:rPr>
                <w:rFonts w:hint="eastAsia" w:ascii="宋体" w:hAnsi="宋体" w:cs="宋体"/>
                <w:color w:val="000000"/>
                <w:kern w:val="0"/>
                <w:sz w:val="24"/>
                <w:lang w:bidi="ar"/>
              </w:rPr>
              <w:t>新图林XTL001</w:t>
            </w:r>
          </w:p>
        </w:tc>
        <w:tc>
          <w:tcPr>
            <w:tcW w:w="342" w:type="pct"/>
            <w:tcBorders>
              <w:top w:val="single" w:color="000000" w:sz="4" w:space="0"/>
              <w:left w:val="single" w:color="000000" w:sz="4" w:space="0"/>
              <w:bottom w:val="single" w:color="000000" w:sz="4" w:space="0"/>
              <w:right w:val="single" w:color="000000" w:sz="4" w:space="0"/>
            </w:tcBorders>
            <w:vAlign w:val="center"/>
          </w:tcPr>
          <w:p w14:paraId="6A6B829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19C2AC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FC07D0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49EB315">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B5B789E">
            <w:pPr>
              <w:widowControl/>
              <w:jc w:val="center"/>
              <w:textAlignment w:val="center"/>
              <w:rPr>
                <w:rFonts w:ascii="宋体" w:hAnsi="宋体" w:cs="宋体"/>
                <w:color w:val="000000"/>
                <w:kern w:val="0"/>
                <w:sz w:val="24"/>
                <w:lang w:bidi="ar"/>
              </w:rPr>
            </w:pPr>
          </w:p>
        </w:tc>
      </w:tr>
      <w:tr w14:paraId="050B6F2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6B76ED0">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647" w:type="pct"/>
            <w:tcBorders>
              <w:top w:val="single" w:color="000000" w:sz="4" w:space="0"/>
              <w:left w:val="single" w:color="000000" w:sz="4" w:space="0"/>
              <w:bottom w:val="single" w:color="000000" w:sz="4" w:space="0"/>
              <w:right w:val="single" w:color="000000" w:sz="4" w:space="0"/>
            </w:tcBorders>
            <w:vAlign w:val="center"/>
          </w:tcPr>
          <w:p w14:paraId="63688C6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7DDCA8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8355EA9">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华为5731S-H24台-A</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55D27F6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FA0EE8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2A0AC8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4D137829">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DACAC9E">
            <w:pPr>
              <w:widowControl/>
              <w:jc w:val="center"/>
              <w:textAlignment w:val="center"/>
              <w:rPr>
                <w:rFonts w:ascii="宋体" w:hAnsi="宋体" w:cs="宋体"/>
                <w:color w:val="000000"/>
                <w:kern w:val="0"/>
                <w:sz w:val="24"/>
                <w:lang w:bidi="ar"/>
              </w:rPr>
            </w:pPr>
          </w:p>
        </w:tc>
      </w:tr>
      <w:tr w14:paraId="3C692A7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3DAD0FD">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647" w:type="pct"/>
            <w:tcBorders>
              <w:top w:val="single" w:color="000000" w:sz="4" w:space="0"/>
              <w:left w:val="single" w:color="000000" w:sz="4" w:space="0"/>
              <w:bottom w:val="single" w:color="000000" w:sz="4" w:space="0"/>
              <w:right w:val="single" w:color="000000" w:sz="4" w:space="0"/>
            </w:tcBorders>
            <w:vAlign w:val="center"/>
          </w:tcPr>
          <w:p w14:paraId="45D4126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28797F6">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视频会议终端</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1B3233EE">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 H800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3BF13D54">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95AAA93">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7CDF88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81ACE6F">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F5B3096">
            <w:pPr>
              <w:widowControl/>
              <w:jc w:val="center"/>
              <w:textAlignment w:val="center"/>
              <w:rPr>
                <w:rFonts w:ascii="宋体" w:hAnsi="宋体" w:cs="宋体"/>
                <w:color w:val="000000"/>
                <w:kern w:val="0"/>
                <w:sz w:val="24"/>
                <w:lang w:bidi="ar"/>
              </w:rPr>
            </w:pPr>
          </w:p>
        </w:tc>
      </w:tr>
      <w:tr w14:paraId="5DA182B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4ADFEAE">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647" w:type="pct"/>
            <w:tcBorders>
              <w:top w:val="single" w:color="000000" w:sz="4" w:space="0"/>
              <w:left w:val="single" w:color="000000" w:sz="4" w:space="0"/>
              <w:bottom w:val="single" w:color="000000" w:sz="4" w:space="0"/>
              <w:right w:val="single" w:color="000000" w:sz="4" w:space="0"/>
            </w:tcBorders>
            <w:vAlign w:val="center"/>
          </w:tcPr>
          <w:p w14:paraId="1A41B1DD">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6A0A140">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采集工作站</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01F564C5">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警翼S2</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1E801BD9">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F515D9D">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90AAD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973F564">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4BC3394">
            <w:pPr>
              <w:widowControl/>
              <w:jc w:val="center"/>
              <w:textAlignment w:val="center"/>
              <w:rPr>
                <w:rFonts w:ascii="宋体" w:hAnsi="宋体" w:cs="宋体"/>
                <w:color w:val="000000"/>
                <w:kern w:val="0"/>
                <w:sz w:val="24"/>
                <w:lang w:bidi="ar"/>
              </w:rPr>
            </w:pPr>
          </w:p>
        </w:tc>
      </w:tr>
      <w:tr w14:paraId="38AB09C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7D7FE3E">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647" w:type="pct"/>
            <w:tcBorders>
              <w:top w:val="single" w:color="000000" w:sz="4" w:space="0"/>
              <w:left w:val="single" w:color="000000" w:sz="4" w:space="0"/>
              <w:bottom w:val="single" w:color="000000" w:sz="4" w:space="0"/>
              <w:right w:val="single" w:color="000000" w:sz="4" w:space="0"/>
            </w:tcBorders>
            <w:vAlign w:val="center"/>
          </w:tcPr>
          <w:p w14:paraId="2486CA35">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7F2EDE5">
            <w:pPr>
              <w:widowControl/>
              <w:jc w:val="center"/>
              <w:textAlignment w:val="center"/>
              <w:rPr>
                <w:rFonts w:ascii="宋体" w:hAnsi="宋体" w:cs="宋体"/>
                <w:color w:val="000000"/>
                <w:sz w:val="24"/>
              </w:rPr>
            </w:pPr>
            <w:r>
              <w:rPr>
                <w:rFonts w:hint="eastAsia" w:ascii="宋体" w:hAnsi="宋体" w:cs="宋体"/>
                <w:color w:val="000000"/>
                <w:kern w:val="0"/>
                <w:sz w:val="24"/>
                <w:lang w:bidi="ar"/>
              </w:rPr>
              <w:t>记录仪</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611F97F1">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警翼T1</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42B633CE">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579A3C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E31E1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B64B739">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1B77F7F">
            <w:pPr>
              <w:widowControl/>
              <w:jc w:val="center"/>
              <w:textAlignment w:val="center"/>
              <w:rPr>
                <w:rFonts w:ascii="宋体" w:hAnsi="宋体" w:cs="宋体"/>
                <w:color w:val="000000"/>
                <w:kern w:val="0"/>
                <w:sz w:val="24"/>
                <w:lang w:bidi="ar"/>
              </w:rPr>
            </w:pPr>
          </w:p>
        </w:tc>
      </w:tr>
      <w:tr w14:paraId="7DB42E4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1FE3C8B">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647" w:type="pct"/>
            <w:tcBorders>
              <w:top w:val="single" w:color="000000" w:sz="4" w:space="0"/>
              <w:left w:val="single" w:color="000000" w:sz="4" w:space="0"/>
              <w:bottom w:val="single" w:color="000000" w:sz="4" w:space="0"/>
              <w:right w:val="single" w:color="000000" w:sz="4" w:space="0"/>
            </w:tcBorders>
            <w:vAlign w:val="center"/>
          </w:tcPr>
          <w:p w14:paraId="192E3AD3">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78E0EAA9">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多点控制单元</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07DF2596">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科达JD2000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76B0896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8460126">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84D4E9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0D53E11">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1C4891D">
            <w:pPr>
              <w:widowControl/>
              <w:jc w:val="center"/>
              <w:textAlignment w:val="center"/>
              <w:rPr>
                <w:rFonts w:ascii="宋体" w:hAnsi="宋体" w:cs="宋体"/>
                <w:color w:val="000000"/>
                <w:kern w:val="0"/>
                <w:sz w:val="24"/>
                <w:lang w:bidi="ar"/>
              </w:rPr>
            </w:pPr>
          </w:p>
        </w:tc>
      </w:tr>
      <w:tr w14:paraId="79B3384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281921D">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647" w:type="pct"/>
            <w:tcBorders>
              <w:top w:val="single" w:color="000000" w:sz="4" w:space="0"/>
              <w:left w:val="single" w:color="000000" w:sz="4" w:space="0"/>
              <w:bottom w:val="single" w:color="000000" w:sz="4" w:space="0"/>
              <w:right w:val="single" w:color="000000" w:sz="4" w:space="0"/>
            </w:tcBorders>
            <w:vAlign w:val="center"/>
          </w:tcPr>
          <w:p w14:paraId="5A09F794">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750FE7A">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350816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海康威视DS-VM21S8</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2A76536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DE8F71F">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33D350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AB06261">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0E9CA10">
            <w:pPr>
              <w:widowControl/>
              <w:jc w:val="center"/>
              <w:textAlignment w:val="center"/>
              <w:rPr>
                <w:rFonts w:ascii="宋体" w:hAnsi="宋体" w:cs="宋体"/>
                <w:color w:val="000000"/>
                <w:kern w:val="0"/>
                <w:sz w:val="24"/>
                <w:lang w:bidi="ar"/>
              </w:rPr>
            </w:pPr>
          </w:p>
        </w:tc>
      </w:tr>
      <w:tr w14:paraId="1ED66B7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3DF3274">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647" w:type="pct"/>
            <w:tcBorders>
              <w:top w:val="single" w:color="000000" w:sz="4" w:space="0"/>
              <w:left w:val="single" w:color="000000" w:sz="4" w:space="0"/>
              <w:bottom w:val="single" w:color="000000" w:sz="4" w:space="0"/>
              <w:right w:val="single" w:color="000000" w:sz="4" w:space="0"/>
            </w:tcBorders>
            <w:vAlign w:val="center"/>
          </w:tcPr>
          <w:p w14:paraId="7662F5AD">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vAlign w:val="center"/>
          </w:tcPr>
          <w:p w14:paraId="23D97097">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774" w:type="pct"/>
            <w:tcBorders>
              <w:top w:val="single" w:color="000000" w:sz="4" w:space="0"/>
              <w:left w:val="single" w:color="000000" w:sz="4" w:space="0"/>
              <w:bottom w:val="single" w:color="000000" w:sz="4" w:space="0"/>
              <w:right w:val="single" w:color="000000" w:sz="4" w:space="0"/>
            </w:tcBorders>
            <w:vAlign w:val="center"/>
          </w:tcPr>
          <w:p w14:paraId="7D4A197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中科可控W3335H</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4B42B39A">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7BD56D3">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A61DA0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CDAF583">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9E3C8A0">
            <w:pPr>
              <w:widowControl/>
              <w:jc w:val="center"/>
              <w:textAlignment w:val="center"/>
              <w:rPr>
                <w:rFonts w:ascii="宋体" w:hAnsi="宋体" w:cs="宋体"/>
                <w:color w:val="000000"/>
                <w:kern w:val="0"/>
                <w:sz w:val="24"/>
                <w:lang w:bidi="ar"/>
              </w:rPr>
            </w:pPr>
          </w:p>
        </w:tc>
      </w:tr>
      <w:tr w14:paraId="2A5A0CF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E044DCD">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647" w:type="pct"/>
            <w:tcBorders>
              <w:top w:val="single" w:color="000000" w:sz="4" w:space="0"/>
              <w:left w:val="single" w:color="000000" w:sz="4" w:space="0"/>
              <w:bottom w:val="single" w:color="000000" w:sz="4" w:space="0"/>
              <w:right w:val="single" w:color="000000" w:sz="4" w:space="0"/>
            </w:tcBorders>
            <w:vAlign w:val="center"/>
          </w:tcPr>
          <w:p w14:paraId="4C09030E">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vAlign w:val="center"/>
          </w:tcPr>
          <w:p w14:paraId="50058447">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774" w:type="pct"/>
            <w:tcBorders>
              <w:top w:val="single" w:color="000000" w:sz="4" w:space="0"/>
              <w:left w:val="single" w:color="000000" w:sz="4" w:space="0"/>
              <w:bottom w:val="single" w:color="000000" w:sz="4" w:space="0"/>
              <w:right w:val="single" w:color="000000" w:sz="4" w:space="0"/>
            </w:tcBorders>
            <w:vAlign w:val="center"/>
          </w:tcPr>
          <w:p w14:paraId="4C009F0B">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中科可控W3335HA1</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657388A9">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7B0C1CB">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579002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75C7FA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49E6497">
            <w:pPr>
              <w:widowControl/>
              <w:jc w:val="center"/>
              <w:textAlignment w:val="center"/>
              <w:rPr>
                <w:rFonts w:ascii="宋体" w:hAnsi="宋体" w:cs="宋体"/>
                <w:color w:val="000000"/>
                <w:kern w:val="0"/>
                <w:sz w:val="24"/>
                <w:lang w:bidi="ar"/>
              </w:rPr>
            </w:pPr>
          </w:p>
        </w:tc>
      </w:tr>
      <w:tr w14:paraId="4D67959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3AE12A6">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647" w:type="pct"/>
            <w:tcBorders>
              <w:top w:val="single" w:color="000000" w:sz="4" w:space="0"/>
              <w:left w:val="single" w:color="000000" w:sz="4" w:space="0"/>
              <w:bottom w:val="single" w:color="000000" w:sz="4" w:space="0"/>
              <w:right w:val="single" w:color="000000" w:sz="4" w:space="0"/>
            </w:tcBorders>
            <w:vAlign w:val="center"/>
          </w:tcPr>
          <w:p w14:paraId="0D1A51B3">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6" w:type="pct"/>
            <w:tcBorders>
              <w:top w:val="single" w:color="000000" w:sz="4" w:space="0"/>
              <w:left w:val="single" w:color="000000" w:sz="4" w:space="0"/>
              <w:bottom w:val="single" w:color="000000" w:sz="4" w:space="0"/>
              <w:right w:val="single" w:color="000000" w:sz="4" w:space="0"/>
            </w:tcBorders>
            <w:vAlign w:val="center"/>
          </w:tcPr>
          <w:p w14:paraId="7FA1F599">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774" w:type="pct"/>
            <w:tcBorders>
              <w:top w:val="single" w:color="000000" w:sz="4" w:space="0"/>
              <w:left w:val="single" w:color="000000" w:sz="4" w:space="0"/>
              <w:bottom w:val="single" w:color="000000" w:sz="4" w:space="0"/>
              <w:right w:val="single" w:color="000000" w:sz="4" w:space="0"/>
            </w:tcBorders>
            <w:vAlign w:val="center"/>
          </w:tcPr>
          <w:p w14:paraId="683A8DDB">
            <w:pPr>
              <w:widowControl/>
              <w:jc w:val="center"/>
              <w:textAlignment w:val="center"/>
              <w:rPr>
                <w:rFonts w:ascii="宋体" w:hAnsi="宋体" w:cs="宋体"/>
                <w:color w:val="000000"/>
                <w:sz w:val="24"/>
              </w:rPr>
            </w:pPr>
            <w:r>
              <w:rPr>
                <w:rFonts w:hint="eastAsia" w:ascii="宋体" w:hAnsi="宋体" w:cs="宋体"/>
                <w:color w:val="000000"/>
                <w:kern w:val="0"/>
                <w:sz w:val="24"/>
                <w:lang w:bidi="ar"/>
              </w:rPr>
              <w:t>清华同方超翔H880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4B4FBD93">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A43D946">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03B239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85309E1">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2F6FD64">
            <w:pPr>
              <w:widowControl/>
              <w:jc w:val="center"/>
              <w:textAlignment w:val="center"/>
              <w:rPr>
                <w:rFonts w:ascii="宋体" w:hAnsi="宋体" w:cs="宋体"/>
                <w:color w:val="000000"/>
                <w:kern w:val="0"/>
                <w:sz w:val="24"/>
                <w:lang w:bidi="ar"/>
              </w:rPr>
            </w:pPr>
          </w:p>
        </w:tc>
      </w:tr>
      <w:tr w14:paraId="12215B3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05AF093">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647" w:type="pct"/>
            <w:tcBorders>
              <w:top w:val="single" w:color="000000" w:sz="4" w:space="0"/>
              <w:left w:val="single" w:color="000000" w:sz="4" w:space="0"/>
              <w:bottom w:val="single" w:color="000000" w:sz="4" w:space="0"/>
              <w:right w:val="single" w:color="000000" w:sz="4" w:space="0"/>
            </w:tcBorders>
            <w:vAlign w:val="center"/>
          </w:tcPr>
          <w:p w14:paraId="61B46095">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9622E64">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视频会议系统</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3FF25F21">
            <w:pPr>
              <w:widowControl/>
              <w:jc w:val="center"/>
              <w:textAlignment w:val="center"/>
              <w:rPr>
                <w:rFonts w:ascii="宋体" w:hAnsi="宋体" w:cs="宋体"/>
                <w:color w:val="000000"/>
                <w:sz w:val="24"/>
              </w:rPr>
            </w:pPr>
            <w:r>
              <w:rPr>
                <w:rFonts w:hint="eastAsia" w:ascii="宋体" w:hAnsi="宋体" w:cs="宋体"/>
                <w:kern w:val="0"/>
                <w:sz w:val="24"/>
                <w:lang w:bidi="ar"/>
              </w:rPr>
              <w:t>凯新创达</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70BE517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0371F8F">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C83E25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275D978">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1644CE3">
            <w:pPr>
              <w:widowControl/>
              <w:jc w:val="center"/>
              <w:textAlignment w:val="center"/>
              <w:rPr>
                <w:rFonts w:ascii="宋体" w:hAnsi="宋体" w:cs="宋体"/>
                <w:color w:val="000000"/>
                <w:kern w:val="0"/>
                <w:sz w:val="24"/>
                <w:lang w:bidi="ar"/>
              </w:rPr>
            </w:pPr>
          </w:p>
        </w:tc>
      </w:tr>
      <w:tr w14:paraId="4D2C026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F30310D">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647" w:type="pct"/>
            <w:tcBorders>
              <w:top w:val="single" w:color="000000" w:sz="4" w:space="0"/>
              <w:left w:val="single" w:color="000000" w:sz="4" w:space="0"/>
              <w:bottom w:val="single" w:color="000000" w:sz="4" w:space="0"/>
              <w:right w:val="single" w:color="000000" w:sz="4" w:space="0"/>
            </w:tcBorders>
            <w:vAlign w:val="center"/>
          </w:tcPr>
          <w:p w14:paraId="567213A1">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存储设备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758FBF92">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存储系统</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5AFB5878">
            <w:pPr>
              <w:widowControl/>
              <w:jc w:val="center"/>
              <w:textAlignment w:val="center"/>
              <w:rPr>
                <w:rFonts w:ascii="宋体" w:hAnsi="宋体" w:cs="宋体"/>
                <w:color w:val="000000"/>
                <w:sz w:val="24"/>
              </w:rPr>
            </w:pPr>
            <w:r>
              <w:rPr>
                <w:rFonts w:hint="eastAsia" w:ascii="宋体" w:hAnsi="宋体" w:cs="宋体"/>
                <w:color w:val="000000"/>
                <w:kern w:val="0"/>
                <w:sz w:val="24"/>
                <w:lang w:bidi="ar"/>
              </w:rPr>
              <w:t>WD20EFAX</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0E5EDB9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0E14DD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94F412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625B481">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7EFA9AD">
            <w:pPr>
              <w:widowControl/>
              <w:jc w:val="center"/>
              <w:textAlignment w:val="center"/>
              <w:rPr>
                <w:rFonts w:ascii="宋体" w:hAnsi="宋体" w:cs="宋体"/>
                <w:color w:val="000000"/>
                <w:kern w:val="0"/>
                <w:sz w:val="24"/>
                <w:lang w:bidi="ar"/>
              </w:rPr>
            </w:pPr>
          </w:p>
        </w:tc>
      </w:tr>
      <w:tr w14:paraId="48C5E56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B16DA3F">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647" w:type="pct"/>
            <w:tcBorders>
              <w:top w:val="single" w:color="000000" w:sz="4" w:space="0"/>
              <w:left w:val="single" w:color="000000" w:sz="4" w:space="0"/>
              <w:bottom w:val="single" w:color="000000" w:sz="4" w:space="0"/>
              <w:right w:val="single" w:color="000000" w:sz="4" w:space="0"/>
            </w:tcBorders>
            <w:vAlign w:val="center"/>
          </w:tcPr>
          <w:p w14:paraId="303CD5F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2CD001F">
            <w:pPr>
              <w:widowControl/>
              <w:jc w:val="center"/>
              <w:textAlignment w:val="center"/>
              <w:rPr>
                <w:rFonts w:ascii="宋体" w:hAnsi="宋体" w:cs="宋体"/>
                <w:color w:val="000000"/>
                <w:sz w:val="24"/>
              </w:rPr>
            </w:pPr>
            <w:r>
              <w:rPr>
                <w:rFonts w:hint="eastAsia" w:ascii="宋体" w:hAnsi="宋体" w:cs="宋体"/>
                <w:color w:val="000000"/>
                <w:kern w:val="0"/>
                <w:sz w:val="24"/>
                <w:lang w:bidi="ar"/>
              </w:rPr>
              <w:t>监控设备</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21B6FD1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海康威视7632N-K2</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6E5B1DD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17E80FB">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31758C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480EC01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FE81F6E">
            <w:pPr>
              <w:widowControl/>
              <w:jc w:val="center"/>
              <w:textAlignment w:val="center"/>
              <w:rPr>
                <w:rFonts w:ascii="宋体" w:hAnsi="宋体" w:cs="宋体"/>
                <w:color w:val="000000"/>
                <w:kern w:val="0"/>
                <w:sz w:val="24"/>
                <w:lang w:bidi="ar"/>
              </w:rPr>
            </w:pPr>
          </w:p>
        </w:tc>
      </w:tr>
      <w:tr w14:paraId="504FFE0D">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D89E868">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647" w:type="pct"/>
            <w:tcBorders>
              <w:top w:val="single" w:color="000000" w:sz="4" w:space="0"/>
              <w:left w:val="single" w:color="000000" w:sz="4" w:space="0"/>
              <w:bottom w:val="single" w:color="000000" w:sz="4" w:space="0"/>
              <w:right w:val="single" w:color="000000" w:sz="4" w:space="0"/>
            </w:tcBorders>
            <w:vAlign w:val="center"/>
          </w:tcPr>
          <w:p w14:paraId="2FD991B7">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网络安全设备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C6E8139">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网络安全设备</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19C4445D">
            <w:pPr>
              <w:widowControl/>
              <w:jc w:val="center"/>
              <w:textAlignment w:val="center"/>
              <w:rPr>
                <w:rFonts w:ascii="宋体" w:hAnsi="宋体" w:cs="宋体"/>
                <w:color w:val="000000"/>
                <w:sz w:val="24"/>
              </w:rPr>
            </w:pPr>
            <w:r>
              <w:rPr>
                <w:rFonts w:hint="eastAsia" w:ascii="宋体" w:hAnsi="宋体" w:cs="宋体"/>
                <w:color w:val="000000"/>
                <w:kern w:val="0"/>
                <w:sz w:val="24"/>
                <w:lang w:bidi="ar"/>
              </w:rPr>
              <w:t>含熙菱网闸、安全准入设备、优肯交换机</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6621642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699819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74065A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44D7D349">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9AE597B">
            <w:pPr>
              <w:widowControl/>
              <w:jc w:val="center"/>
              <w:textAlignment w:val="center"/>
              <w:rPr>
                <w:rFonts w:ascii="宋体" w:hAnsi="宋体" w:cs="宋体"/>
                <w:color w:val="000000"/>
                <w:kern w:val="0"/>
                <w:sz w:val="24"/>
                <w:lang w:bidi="ar"/>
              </w:rPr>
            </w:pPr>
          </w:p>
        </w:tc>
      </w:tr>
      <w:tr w14:paraId="34AD283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AC295B2">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647" w:type="pct"/>
            <w:tcBorders>
              <w:top w:val="single" w:color="000000" w:sz="4" w:space="0"/>
              <w:left w:val="single" w:color="000000" w:sz="4" w:space="0"/>
              <w:bottom w:val="single" w:color="000000" w:sz="4" w:space="0"/>
              <w:right w:val="single" w:color="000000" w:sz="4" w:space="0"/>
            </w:tcBorders>
            <w:vAlign w:val="center"/>
          </w:tcPr>
          <w:p w14:paraId="5B34E35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0E0EBB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0FB888C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4B260854">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F9B6C90">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2F4327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4F18167">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A34EA4C">
            <w:pPr>
              <w:widowControl/>
              <w:jc w:val="center"/>
              <w:textAlignment w:val="center"/>
              <w:rPr>
                <w:rFonts w:ascii="宋体" w:hAnsi="宋体" w:cs="宋体"/>
                <w:color w:val="000000"/>
                <w:kern w:val="0"/>
                <w:sz w:val="24"/>
                <w:lang w:bidi="ar"/>
              </w:rPr>
            </w:pPr>
          </w:p>
        </w:tc>
      </w:tr>
      <w:tr w14:paraId="3E53505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83DDFFE">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647" w:type="pct"/>
            <w:tcBorders>
              <w:top w:val="single" w:color="000000" w:sz="4" w:space="0"/>
              <w:left w:val="single" w:color="000000" w:sz="4" w:space="0"/>
              <w:bottom w:val="single" w:color="000000" w:sz="4" w:space="0"/>
              <w:right w:val="single" w:color="000000" w:sz="4" w:space="0"/>
            </w:tcBorders>
            <w:vAlign w:val="center"/>
          </w:tcPr>
          <w:p w14:paraId="052085A1">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蓝牙打印机</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E0D3B21">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蓝牙热敏打印机</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1EB9DD55">
            <w:pPr>
              <w:widowControl/>
              <w:jc w:val="center"/>
              <w:textAlignment w:val="center"/>
              <w:rPr>
                <w:rFonts w:ascii="宋体" w:hAnsi="宋体" w:cs="宋体"/>
                <w:color w:val="000000"/>
                <w:sz w:val="24"/>
              </w:rPr>
            </w:pPr>
            <w:r>
              <w:rPr>
                <w:rFonts w:hint="eastAsia" w:ascii="宋体" w:hAnsi="宋体" w:cs="宋体"/>
                <w:color w:val="000000"/>
                <w:kern w:val="0"/>
                <w:sz w:val="24"/>
                <w:lang w:bidi="ar"/>
              </w:rPr>
              <w:t>GL30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3E6B604D">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8AC948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34B02E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4B2A9112">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13F1AB0">
            <w:pPr>
              <w:widowControl/>
              <w:jc w:val="center"/>
              <w:textAlignment w:val="center"/>
              <w:rPr>
                <w:rFonts w:ascii="宋体" w:hAnsi="宋体" w:cs="宋体"/>
                <w:color w:val="000000"/>
                <w:kern w:val="0"/>
                <w:sz w:val="24"/>
                <w:lang w:bidi="ar"/>
              </w:rPr>
            </w:pPr>
          </w:p>
        </w:tc>
      </w:tr>
      <w:tr w14:paraId="6D51AA6D">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919F6D4">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647" w:type="pct"/>
            <w:tcBorders>
              <w:top w:val="single" w:color="000000" w:sz="4" w:space="0"/>
              <w:left w:val="single" w:color="000000" w:sz="4" w:space="0"/>
              <w:bottom w:val="single" w:color="000000" w:sz="4" w:space="0"/>
              <w:right w:val="single" w:color="000000" w:sz="4" w:space="0"/>
            </w:tcBorders>
            <w:vAlign w:val="center"/>
          </w:tcPr>
          <w:p w14:paraId="0B579E1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00C7922A">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03E67D9C">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S5710-28C-PWR-EI-AC</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73B1410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457858A">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3E9AC3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56E8F6A">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4113133">
            <w:pPr>
              <w:widowControl/>
              <w:jc w:val="center"/>
              <w:textAlignment w:val="center"/>
              <w:rPr>
                <w:rFonts w:ascii="宋体" w:hAnsi="宋体" w:cs="宋体"/>
                <w:color w:val="000000"/>
                <w:kern w:val="0"/>
                <w:sz w:val="24"/>
                <w:lang w:bidi="ar"/>
              </w:rPr>
            </w:pPr>
          </w:p>
        </w:tc>
      </w:tr>
      <w:tr w14:paraId="169E62E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33FBF4A">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647" w:type="pct"/>
            <w:tcBorders>
              <w:top w:val="single" w:color="000000" w:sz="4" w:space="0"/>
              <w:left w:val="single" w:color="000000" w:sz="4" w:space="0"/>
              <w:bottom w:val="single" w:color="000000" w:sz="4" w:space="0"/>
              <w:right w:val="single" w:color="000000" w:sz="4" w:space="0"/>
            </w:tcBorders>
            <w:vAlign w:val="center"/>
          </w:tcPr>
          <w:p w14:paraId="5A8342B2">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71580885">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0F7E5D9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海康威视DS-VM21S8</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518D41DD">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9985428">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2FF97B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2027.2.1-2027.5.31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B7B35D3">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B96FAEB">
            <w:pPr>
              <w:widowControl/>
              <w:jc w:val="center"/>
              <w:textAlignment w:val="center"/>
              <w:rPr>
                <w:rFonts w:ascii="宋体" w:hAnsi="宋体" w:cs="宋体"/>
                <w:color w:val="000000"/>
                <w:kern w:val="0"/>
                <w:sz w:val="24"/>
                <w:lang w:bidi="ar"/>
              </w:rPr>
            </w:pPr>
          </w:p>
        </w:tc>
      </w:tr>
      <w:tr w14:paraId="3B0218E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C4091A1">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647" w:type="pct"/>
            <w:tcBorders>
              <w:top w:val="single" w:color="000000" w:sz="4" w:space="0"/>
              <w:left w:val="single" w:color="000000" w:sz="4" w:space="0"/>
              <w:bottom w:val="single" w:color="000000" w:sz="4" w:space="0"/>
              <w:right w:val="single" w:color="000000" w:sz="4" w:space="0"/>
            </w:tcBorders>
            <w:vAlign w:val="center"/>
          </w:tcPr>
          <w:p w14:paraId="3DD74021">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电脑</w:t>
            </w:r>
          </w:p>
        </w:tc>
        <w:tc>
          <w:tcPr>
            <w:tcW w:w="836" w:type="pct"/>
            <w:tcBorders>
              <w:top w:val="single" w:color="000000" w:sz="4" w:space="0"/>
              <w:left w:val="single" w:color="000000" w:sz="4" w:space="0"/>
              <w:bottom w:val="single" w:color="000000" w:sz="4" w:space="0"/>
              <w:right w:val="single" w:color="000000" w:sz="4" w:space="0"/>
            </w:tcBorders>
            <w:vAlign w:val="center"/>
          </w:tcPr>
          <w:p w14:paraId="32244A0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海康威视台式电脑</w:t>
            </w:r>
          </w:p>
        </w:tc>
        <w:tc>
          <w:tcPr>
            <w:tcW w:w="774" w:type="pct"/>
            <w:tcBorders>
              <w:top w:val="single" w:color="000000" w:sz="4" w:space="0"/>
              <w:left w:val="single" w:color="000000" w:sz="4" w:space="0"/>
              <w:bottom w:val="single" w:color="000000" w:sz="4" w:space="0"/>
              <w:right w:val="single" w:color="000000" w:sz="4" w:space="0"/>
            </w:tcBorders>
            <w:vAlign w:val="center"/>
          </w:tcPr>
          <w:p w14:paraId="13BBE348">
            <w:pPr>
              <w:widowControl/>
              <w:jc w:val="center"/>
              <w:textAlignment w:val="center"/>
              <w:rPr>
                <w:rFonts w:ascii="宋体" w:hAnsi="宋体" w:cs="宋体"/>
                <w:color w:val="000000"/>
                <w:sz w:val="24"/>
              </w:rPr>
            </w:pPr>
            <w:r>
              <w:rPr>
                <w:rFonts w:hint="eastAsia" w:ascii="宋体" w:hAnsi="宋体" w:cs="宋体"/>
                <w:color w:val="000000"/>
                <w:kern w:val="0"/>
                <w:sz w:val="24"/>
                <w:lang w:bidi="ar"/>
              </w:rPr>
              <w:t>DS-AXF521P</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16AABEC4">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78AD05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559F6B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2026.12.1-2027.5.31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3014086">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706F1B3">
            <w:pPr>
              <w:widowControl/>
              <w:jc w:val="center"/>
              <w:textAlignment w:val="center"/>
              <w:rPr>
                <w:rFonts w:ascii="宋体" w:hAnsi="宋体" w:cs="宋体"/>
                <w:color w:val="000000"/>
                <w:kern w:val="0"/>
                <w:sz w:val="24"/>
                <w:lang w:bidi="ar"/>
              </w:rPr>
            </w:pPr>
          </w:p>
        </w:tc>
      </w:tr>
      <w:tr w14:paraId="4C663CE2">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AF52AEA">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647" w:type="pct"/>
            <w:tcBorders>
              <w:top w:val="single" w:color="000000" w:sz="4" w:space="0"/>
              <w:left w:val="single" w:color="000000" w:sz="4" w:space="0"/>
              <w:bottom w:val="single" w:color="000000" w:sz="4" w:space="0"/>
              <w:right w:val="single" w:color="000000" w:sz="4" w:space="0"/>
            </w:tcBorders>
            <w:vAlign w:val="center"/>
          </w:tcPr>
          <w:p w14:paraId="081A7D2B">
            <w:pPr>
              <w:widowControl/>
              <w:jc w:val="center"/>
              <w:textAlignment w:val="center"/>
              <w:rPr>
                <w:rFonts w:ascii="宋体" w:hAnsi="宋体" w:cs="宋体"/>
                <w:color w:val="000000"/>
                <w:sz w:val="24"/>
              </w:rPr>
            </w:pPr>
            <w:r>
              <w:rPr>
                <w:rFonts w:hint="eastAsia" w:ascii="宋体" w:hAnsi="宋体" w:cs="宋体"/>
                <w:color w:val="000000"/>
                <w:kern w:val="0"/>
                <w:sz w:val="24"/>
                <w:lang w:bidi="ar"/>
              </w:rPr>
              <w:t>对讲机</w:t>
            </w:r>
          </w:p>
        </w:tc>
        <w:tc>
          <w:tcPr>
            <w:tcW w:w="836" w:type="pct"/>
            <w:tcBorders>
              <w:top w:val="single" w:color="000000" w:sz="4" w:space="0"/>
              <w:left w:val="single" w:color="000000" w:sz="4" w:space="0"/>
              <w:bottom w:val="single" w:color="000000" w:sz="4" w:space="0"/>
              <w:right w:val="single" w:color="000000" w:sz="4" w:space="0"/>
            </w:tcBorders>
            <w:vAlign w:val="center"/>
          </w:tcPr>
          <w:p w14:paraId="4F589476">
            <w:pPr>
              <w:widowControl/>
              <w:jc w:val="center"/>
              <w:textAlignment w:val="center"/>
              <w:rPr>
                <w:rFonts w:ascii="宋体" w:hAnsi="宋体" w:cs="宋体"/>
                <w:color w:val="000000"/>
                <w:sz w:val="24"/>
              </w:rPr>
            </w:pPr>
            <w:r>
              <w:rPr>
                <w:rFonts w:hint="eastAsia" w:ascii="宋体" w:hAnsi="宋体" w:cs="宋体"/>
                <w:color w:val="000000"/>
                <w:kern w:val="0"/>
                <w:sz w:val="24"/>
                <w:lang w:bidi="ar"/>
              </w:rPr>
              <w:t>手持对讲机</w:t>
            </w:r>
          </w:p>
        </w:tc>
        <w:tc>
          <w:tcPr>
            <w:tcW w:w="774" w:type="pct"/>
            <w:tcBorders>
              <w:top w:val="single" w:color="000000" w:sz="4" w:space="0"/>
              <w:left w:val="single" w:color="000000" w:sz="4" w:space="0"/>
              <w:bottom w:val="single" w:color="000000" w:sz="4" w:space="0"/>
              <w:right w:val="single" w:color="000000" w:sz="4" w:space="0"/>
            </w:tcBorders>
            <w:vAlign w:val="center"/>
          </w:tcPr>
          <w:p w14:paraId="0864B72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亚运安保定制</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741148A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EC282E5">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00D801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2026.9.1-2027.5.31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A316845">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9309686">
            <w:pPr>
              <w:widowControl/>
              <w:jc w:val="center"/>
              <w:textAlignment w:val="center"/>
              <w:rPr>
                <w:rFonts w:ascii="宋体" w:hAnsi="宋体" w:cs="宋体"/>
                <w:color w:val="000000"/>
                <w:kern w:val="0"/>
                <w:sz w:val="24"/>
                <w:lang w:bidi="ar"/>
              </w:rPr>
            </w:pPr>
          </w:p>
        </w:tc>
      </w:tr>
      <w:tr w14:paraId="47DF15D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2506A22">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647" w:type="pct"/>
            <w:tcBorders>
              <w:top w:val="single" w:color="000000" w:sz="4" w:space="0"/>
              <w:left w:val="single" w:color="000000" w:sz="4" w:space="0"/>
              <w:bottom w:val="single" w:color="000000" w:sz="4" w:space="0"/>
              <w:right w:val="single" w:color="000000" w:sz="4" w:space="0"/>
            </w:tcBorders>
            <w:vAlign w:val="center"/>
          </w:tcPr>
          <w:p w14:paraId="603FCDA7">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vAlign w:val="center"/>
          </w:tcPr>
          <w:p w14:paraId="3A330F72">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774" w:type="pct"/>
            <w:tcBorders>
              <w:top w:val="single" w:color="000000" w:sz="4" w:space="0"/>
              <w:left w:val="single" w:color="000000" w:sz="4" w:space="0"/>
              <w:bottom w:val="single" w:color="000000" w:sz="4" w:space="0"/>
              <w:right w:val="single" w:color="000000" w:sz="4" w:space="0"/>
            </w:tcBorders>
            <w:vAlign w:val="center"/>
          </w:tcPr>
          <w:p w14:paraId="7E76391B">
            <w:pPr>
              <w:widowControl/>
              <w:jc w:val="center"/>
              <w:textAlignment w:val="center"/>
              <w:rPr>
                <w:rFonts w:ascii="宋体" w:hAnsi="宋体" w:cs="宋体"/>
                <w:color w:val="000000"/>
                <w:sz w:val="24"/>
              </w:rPr>
            </w:pPr>
            <w:r>
              <w:rPr>
                <w:rFonts w:hint="eastAsia" w:ascii="宋体" w:hAnsi="宋体" w:cs="宋体"/>
                <w:color w:val="000000"/>
                <w:kern w:val="0"/>
                <w:sz w:val="24"/>
                <w:lang w:bidi="ar"/>
              </w:rPr>
              <w:t>曙光I620-G20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558D583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C05A09A">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73FE0F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26C85ED">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2519DBB">
            <w:pPr>
              <w:widowControl/>
              <w:jc w:val="center"/>
              <w:textAlignment w:val="center"/>
              <w:rPr>
                <w:rFonts w:ascii="宋体" w:hAnsi="宋体" w:cs="宋体"/>
                <w:color w:val="000000"/>
                <w:kern w:val="0"/>
                <w:sz w:val="24"/>
                <w:lang w:bidi="ar"/>
              </w:rPr>
            </w:pPr>
          </w:p>
        </w:tc>
      </w:tr>
      <w:tr w14:paraId="1BE8A01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FE58AFD">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647" w:type="pct"/>
            <w:tcBorders>
              <w:top w:val="single" w:color="000000" w:sz="4" w:space="0"/>
              <w:left w:val="single" w:color="000000" w:sz="4" w:space="0"/>
              <w:bottom w:val="single" w:color="000000" w:sz="4" w:space="0"/>
              <w:right w:val="single" w:color="000000" w:sz="4" w:space="0"/>
            </w:tcBorders>
            <w:vAlign w:val="center"/>
          </w:tcPr>
          <w:p w14:paraId="26E750AD">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6" w:type="pct"/>
            <w:tcBorders>
              <w:top w:val="single" w:color="000000" w:sz="4" w:space="0"/>
              <w:left w:val="single" w:color="000000" w:sz="4" w:space="0"/>
              <w:bottom w:val="single" w:color="000000" w:sz="4" w:space="0"/>
              <w:right w:val="single" w:color="000000" w:sz="4" w:space="0"/>
            </w:tcBorders>
            <w:vAlign w:val="center"/>
          </w:tcPr>
          <w:p w14:paraId="51F91D47">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774" w:type="pct"/>
            <w:tcBorders>
              <w:top w:val="single" w:color="000000" w:sz="4" w:space="0"/>
              <w:left w:val="single" w:color="000000" w:sz="4" w:space="0"/>
              <w:bottom w:val="single" w:color="000000" w:sz="4" w:space="0"/>
              <w:right w:val="single" w:color="000000" w:sz="4" w:space="0"/>
            </w:tcBorders>
            <w:vAlign w:val="center"/>
          </w:tcPr>
          <w:p w14:paraId="4E3B508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海康IS-VSE2326C-BBA</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2D39424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42079E7">
            <w:pPr>
              <w:widowControl/>
              <w:jc w:val="center"/>
              <w:textAlignment w:val="center"/>
              <w:rPr>
                <w:rFonts w:ascii="宋体" w:hAnsi="宋体" w:cs="宋体"/>
                <w:color w:val="000000"/>
                <w:kern w:val="0"/>
                <w:sz w:val="24"/>
                <w:lang w:bidi="ar"/>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36356F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3E11296C">
            <w:pPr>
              <w:widowControl/>
              <w:jc w:val="center"/>
              <w:textAlignment w:val="center"/>
              <w:rPr>
                <w:rFonts w:ascii="宋体" w:hAnsi="宋体" w:cs="宋体"/>
                <w:color w:val="000000"/>
                <w:kern w:val="0"/>
                <w:sz w:val="24"/>
                <w:lang w:bidi="ar"/>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DC8A43A">
            <w:pPr>
              <w:widowControl/>
              <w:jc w:val="center"/>
              <w:textAlignment w:val="center"/>
              <w:rPr>
                <w:rFonts w:ascii="宋体" w:hAnsi="宋体" w:cs="宋体"/>
                <w:color w:val="000000"/>
                <w:kern w:val="0"/>
                <w:sz w:val="24"/>
                <w:lang w:bidi="ar"/>
              </w:rPr>
            </w:pPr>
          </w:p>
        </w:tc>
      </w:tr>
      <w:tr w14:paraId="399194D7">
        <w:tblPrEx>
          <w:tblCellMar>
            <w:top w:w="0" w:type="dxa"/>
            <w:left w:w="108" w:type="dxa"/>
            <w:bottom w:w="0" w:type="dxa"/>
            <w:right w:w="108" w:type="dxa"/>
          </w:tblCellMar>
        </w:tblPrEx>
        <w:trPr>
          <w:trHeight w:val="390" w:hRule="atLeast"/>
        </w:trPr>
        <w:tc>
          <w:tcPr>
            <w:tcW w:w="2888" w:type="pct"/>
            <w:gridSpan w:val="5"/>
            <w:tcBorders>
              <w:top w:val="single" w:color="000000" w:sz="4" w:space="0"/>
              <w:left w:val="single" w:color="000000" w:sz="4" w:space="0"/>
              <w:bottom w:val="single" w:color="000000" w:sz="4" w:space="0"/>
              <w:right w:val="single" w:color="000000" w:sz="4" w:space="0"/>
            </w:tcBorders>
            <w:noWrap/>
            <w:vAlign w:val="center"/>
          </w:tcPr>
          <w:p w14:paraId="63D4F8C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小计人民币（小写）    元</w:t>
            </w:r>
          </w:p>
        </w:tc>
        <w:tc>
          <w:tcPr>
            <w:tcW w:w="2112" w:type="pct"/>
            <w:gridSpan w:val="4"/>
            <w:tcBorders>
              <w:top w:val="single" w:color="000000" w:sz="4" w:space="0"/>
              <w:left w:val="single" w:color="000000" w:sz="4" w:space="0"/>
              <w:bottom w:val="single" w:color="000000" w:sz="4" w:space="0"/>
              <w:right w:val="single" w:color="000000" w:sz="4" w:space="0"/>
            </w:tcBorders>
            <w:noWrap/>
            <w:vAlign w:val="center"/>
          </w:tcPr>
          <w:p w14:paraId="46FCCAE2">
            <w:pPr>
              <w:widowControl/>
              <w:jc w:val="center"/>
              <w:textAlignment w:val="center"/>
              <w:rPr>
                <w:rFonts w:ascii="宋体" w:hAnsi="宋体" w:cs="宋体"/>
                <w:color w:val="000000"/>
                <w:kern w:val="0"/>
                <w:sz w:val="24"/>
                <w:lang w:bidi="ar"/>
              </w:rPr>
            </w:pPr>
          </w:p>
        </w:tc>
      </w:tr>
      <w:tr w14:paraId="66EBDF4E">
        <w:tblPrEx>
          <w:tblCellMar>
            <w:top w:w="0" w:type="dxa"/>
            <w:left w:w="108" w:type="dxa"/>
            <w:bottom w:w="0" w:type="dxa"/>
            <w:right w:w="108" w:type="dxa"/>
          </w:tblCellMar>
        </w:tblPrEx>
        <w:trPr>
          <w:trHeight w:val="390" w:hRule="atLeast"/>
        </w:trPr>
        <w:tc>
          <w:tcPr>
            <w:tcW w:w="2888" w:type="pct"/>
            <w:gridSpan w:val="5"/>
            <w:tcBorders>
              <w:top w:val="single" w:color="000000" w:sz="4" w:space="0"/>
              <w:left w:val="single" w:color="000000" w:sz="4" w:space="0"/>
              <w:bottom w:val="single" w:color="000000" w:sz="4" w:space="0"/>
              <w:right w:val="single" w:color="000000" w:sz="4" w:space="0"/>
            </w:tcBorders>
            <w:noWrap/>
            <w:vAlign w:val="center"/>
          </w:tcPr>
          <w:p w14:paraId="7861E59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小计人民币（大写）    元</w:t>
            </w:r>
          </w:p>
        </w:tc>
        <w:tc>
          <w:tcPr>
            <w:tcW w:w="2112" w:type="pct"/>
            <w:gridSpan w:val="4"/>
            <w:tcBorders>
              <w:top w:val="single" w:color="000000" w:sz="4" w:space="0"/>
              <w:left w:val="single" w:color="000000" w:sz="4" w:space="0"/>
              <w:bottom w:val="single" w:color="000000" w:sz="4" w:space="0"/>
              <w:right w:val="single" w:color="000000" w:sz="4" w:space="0"/>
            </w:tcBorders>
            <w:noWrap/>
            <w:vAlign w:val="center"/>
          </w:tcPr>
          <w:p w14:paraId="5253D1A1">
            <w:pPr>
              <w:widowControl/>
              <w:jc w:val="center"/>
              <w:textAlignment w:val="center"/>
              <w:rPr>
                <w:rFonts w:ascii="宋体" w:hAnsi="宋体" w:cs="宋体"/>
                <w:color w:val="000000"/>
                <w:kern w:val="0"/>
                <w:sz w:val="24"/>
                <w:lang w:bidi="ar"/>
              </w:rPr>
            </w:pPr>
          </w:p>
        </w:tc>
      </w:tr>
    </w:tbl>
    <w:p w14:paraId="30377AF0">
      <w:pPr>
        <w:snapToGrid w:val="0"/>
        <w:spacing w:before="120" w:beforeLines="50" w:line="360" w:lineRule="auto"/>
        <w:jc w:val="left"/>
        <w:rPr>
          <w:rFonts w:ascii="宋体" w:hAnsi="宋体" w:cs="宋体"/>
          <w:b/>
          <w:snapToGrid w:val="0"/>
          <w:kern w:val="0"/>
          <w:sz w:val="24"/>
        </w:rPr>
      </w:pPr>
    </w:p>
    <w:p w14:paraId="1EC93429">
      <w:pPr>
        <w:snapToGrid w:val="0"/>
        <w:spacing w:before="120" w:beforeLines="50" w:line="360" w:lineRule="auto"/>
        <w:jc w:val="left"/>
        <w:rPr>
          <w:rFonts w:ascii="宋体" w:hAnsi="宋体" w:cs="宋体"/>
          <w:b/>
          <w:snapToGrid w:val="0"/>
          <w:kern w:val="0"/>
          <w:sz w:val="24"/>
        </w:rPr>
      </w:pPr>
    </w:p>
    <w:p w14:paraId="13E3EC19">
      <w:pPr>
        <w:snapToGrid w:val="0"/>
        <w:spacing w:before="120" w:beforeLines="50" w:line="360" w:lineRule="auto"/>
        <w:jc w:val="left"/>
        <w:rPr>
          <w:rFonts w:ascii="宋体" w:hAnsi="宋体" w:cs="宋体"/>
          <w:b/>
          <w:snapToGrid w:val="0"/>
          <w:kern w:val="0"/>
          <w:sz w:val="24"/>
        </w:rPr>
      </w:pPr>
      <w:r>
        <w:rPr>
          <w:rFonts w:hint="eastAsia" w:ascii="宋体" w:hAnsi="宋体" w:cs="宋体"/>
          <w:b/>
          <w:snapToGrid w:val="0"/>
          <w:kern w:val="0"/>
          <w:sz w:val="24"/>
        </w:rPr>
        <w:t>附件2：项目人员清单</w:t>
      </w:r>
    </w:p>
    <w:tbl>
      <w:tblPr>
        <w:tblStyle w:val="6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6"/>
        <w:gridCol w:w="1871"/>
        <w:gridCol w:w="1644"/>
        <w:gridCol w:w="2721"/>
        <w:gridCol w:w="1417"/>
      </w:tblGrid>
      <w:tr w14:paraId="4F0E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50" w:type="dxa"/>
            <w:noWrap/>
            <w:vAlign w:val="center"/>
          </w:tcPr>
          <w:p w14:paraId="0B0431AB">
            <w:pPr>
              <w:adjustRightInd/>
              <w:spacing w:line="300" w:lineRule="exact"/>
              <w:jc w:val="center"/>
              <w:rPr>
                <w:rFonts w:ascii="宋体" w:hAnsi="宋体" w:cs="宋体"/>
                <w:b/>
                <w:bCs/>
                <w:sz w:val="24"/>
              </w:rPr>
            </w:pPr>
            <w:r>
              <w:rPr>
                <w:rFonts w:hint="eastAsia" w:ascii="宋体" w:hAnsi="宋体" w:cs="宋体"/>
                <w:b/>
                <w:bCs/>
                <w:sz w:val="24"/>
              </w:rPr>
              <w:t>序号</w:t>
            </w:r>
          </w:p>
        </w:tc>
        <w:tc>
          <w:tcPr>
            <w:tcW w:w="1276" w:type="dxa"/>
            <w:noWrap/>
            <w:vAlign w:val="center"/>
          </w:tcPr>
          <w:p w14:paraId="19F5DFCB">
            <w:pPr>
              <w:adjustRightInd/>
              <w:spacing w:line="300" w:lineRule="exact"/>
              <w:jc w:val="center"/>
              <w:rPr>
                <w:rFonts w:ascii="宋体" w:hAnsi="宋体" w:cs="宋体"/>
                <w:b/>
                <w:bCs/>
                <w:sz w:val="24"/>
              </w:rPr>
            </w:pPr>
            <w:r>
              <w:rPr>
                <w:rFonts w:hint="eastAsia" w:ascii="宋体" w:hAnsi="宋体" w:cs="宋体"/>
                <w:b/>
                <w:bCs/>
                <w:sz w:val="24"/>
              </w:rPr>
              <w:t>姓名</w:t>
            </w:r>
          </w:p>
        </w:tc>
        <w:tc>
          <w:tcPr>
            <w:tcW w:w="1871" w:type="dxa"/>
            <w:noWrap/>
            <w:vAlign w:val="center"/>
          </w:tcPr>
          <w:p w14:paraId="2F0A5E01">
            <w:pPr>
              <w:adjustRightInd/>
              <w:spacing w:line="300" w:lineRule="exact"/>
              <w:jc w:val="center"/>
              <w:rPr>
                <w:rFonts w:ascii="宋体" w:hAnsi="宋体" w:cs="宋体"/>
                <w:b/>
                <w:bCs/>
                <w:sz w:val="24"/>
              </w:rPr>
            </w:pPr>
            <w:r>
              <w:rPr>
                <w:rFonts w:hint="eastAsia" w:ascii="宋体" w:hAnsi="宋体" w:cs="宋体"/>
                <w:b/>
                <w:bCs/>
                <w:sz w:val="24"/>
              </w:rPr>
              <w:t>身份证号码</w:t>
            </w:r>
          </w:p>
        </w:tc>
        <w:tc>
          <w:tcPr>
            <w:tcW w:w="1644" w:type="dxa"/>
            <w:noWrap/>
            <w:vAlign w:val="center"/>
          </w:tcPr>
          <w:p w14:paraId="575AF85D">
            <w:pPr>
              <w:adjustRightInd/>
              <w:spacing w:line="300" w:lineRule="exact"/>
              <w:jc w:val="center"/>
              <w:rPr>
                <w:rFonts w:ascii="宋体" w:hAnsi="宋体" w:cs="宋体"/>
                <w:b/>
                <w:bCs/>
                <w:sz w:val="24"/>
              </w:rPr>
            </w:pPr>
            <w:r>
              <w:rPr>
                <w:rFonts w:hint="eastAsia" w:ascii="宋体" w:hAnsi="宋体" w:cs="宋体"/>
                <w:b/>
                <w:bCs/>
                <w:sz w:val="24"/>
              </w:rPr>
              <w:t>联系方式</w:t>
            </w:r>
          </w:p>
        </w:tc>
        <w:tc>
          <w:tcPr>
            <w:tcW w:w="2721" w:type="dxa"/>
            <w:vAlign w:val="center"/>
          </w:tcPr>
          <w:p w14:paraId="2A452DDA">
            <w:pPr>
              <w:adjustRightInd/>
              <w:spacing w:line="300" w:lineRule="exact"/>
              <w:jc w:val="center"/>
              <w:rPr>
                <w:rFonts w:ascii="宋体" w:hAnsi="宋体" w:cs="宋体"/>
                <w:b/>
                <w:bCs/>
                <w:sz w:val="24"/>
              </w:rPr>
            </w:pPr>
            <w:r>
              <w:rPr>
                <w:rFonts w:hint="eastAsia" w:ascii="宋体" w:hAnsi="宋体" w:cs="宋体"/>
                <w:b/>
                <w:bCs/>
                <w:sz w:val="24"/>
              </w:rPr>
              <w:t>本项目承担的职责</w:t>
            </w:r>
          </w:p>
        </w:tc>
        <w:tc>
          <w:tcPr>
            <w:tcW w:w="1417" w:type="dxa"/>
            <w:noWrap/>
            <w:vAlign w:val="center"/>
          </w:tcPr>
          <w:p w14:paraId="0639886B">
            <w:pPr>
              <w:adjustRightInd/>
              <w:spacing w:line="300" w:lineRule="exact"/>
              <w:jc w:val="center"/>
              <w:rPr>
                <w:rFonts w:ascii="宋体" w:hAnsi="宋体" w:cs="宋体"/>
                <w:b/>
                <w:bCs/>
                <w:sz w:val="24"/>
              </w:rPr>
            </w:pPr>
            <w:r>
              <w:rPr>
                <w:rFonts w:hint="eastAsia" w:ascii="宋体" w:hAnsi="宋体" w:cs="宋体"/>
                <w:b/>
                <w:bCs/>
                <w:sz w:val="24"/>
              </w:rPr>
              <w:t>备注</w:t>
            </w:r>
          </w:p>
        </w:tc>
      </w:tr>
      <w:tr w14:paraId="5BBE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noWrap/>
            <w:vAlign w:val="center"/>
          </w:tcPr>
          <w:p w14:paraId="0CA0CAD7">
            <w:pPr>
              <w:adjustRightInd/>
              <w:spacing w:line="300" w:lineRule="exact"/>
              <w:jc w:val="center"/>
              <w:rPr>
                <w:rFonts w:ascii="宋体" w:hAnsi="宋体" w:cs="宋体"/>
                <w:sz w:val="24"/>
              </w:rPr>
            </w:pPr>
            <w:r>
              <w:rPr>
                <w:rFonts w:hint="eastAsia" w:ascii="宋体" w:hAnsi="宋体" w:cs="宋体"/>
                <w:sz w:val="24"/>
              </w:rPr>
              <w:t>1</w:t>
            </w:r>
          </w:p>
        </w:tc>
        <w:tc>
          <w:tcPr>
            <w:tcW w:w="1276" w:type="dxa"/>
            <w:noWrap/>
            <w:vAlign w:val="center"/>
          </w:tcPr>
          <w:p w14:paraId="165C790B">
            <w:pPr>
              <w:adjustRightInd/>
              <w:spacing w:line="300" w:lineRule="exact"/>
              <w:jc w:val="center"/>
              <w:rPr>
                <w:rFonts w:ascii="宋体" w:hAnsi="宋体" w:cs="宋体"/>
                <w:sz w:val="24"/>
              </w:rPr>
            </w:pPr>
          </w:p>
        </w:tc>
        <w:tc>
          <w:tcPr>
            <w:tcW w:w="1871" w:type="dxa"/>
            <w:noWrap/>
            <w:vAlign w:val="center"/>
          </w:tcPr>
          <w:p w14:paraId="2D226AF0">
            <w:pPr>
              <w:adjustRightInd/>
              <w:spacing w:line="300" w:lineRule="exact"/>
              <w:jc w:val="center"/>
              <w:rPr>
                <w:rFonts w:ascii="宋体" w:hAnsi="宋体" w:cs="宋体"/>
                <w:sz w:val="24"/>
              </w:rPr>
            </w:pPr>
          </w:p>
        </w:tc>
        <w:tc>
          <w:tcPr>
            <w:tcW w:w="1644" w:type="dxa"/>
            <w:noWrap/>
            <w:vAlign w:val="center"/>
          </w:tcPr>
          <w:p w14:paraId="48C70B34">
            <w:pPr>
              <w:adjustRightInd/>
              <w:spacing w:line="300" w:lineRule="exact"/>
              <w:jc w:val="center"/>
              <w:rPr>
                <w:rFonts w:ascii="宋体" w:hAnsi="宋体" w:cs="宋体"/>
                <w:sz w:val="24"/>
              </w:rPr>
            </w:pPr>
          </w:p>
        </w:tc>
        <w:tc>
          <w:tcPr>
            <w:tcW w:w="2721" w:type="dxa"/>
            <w:vAlign w:val="center"/>
          </w:tcPr>
          <w:p w14:paraId="4BCB6B99">
            <w:pPr>
              <w:adjustRightInd/>
              <w:spacing w:line="300" w:lineRule="exact"/>
              <w:jc w:val="center"/>
              <w:rPr>
                <w:rFonts w:ascii="宋体" w:hAnsi="宋体" w:cs="宋体"/>
                <w:sz w:val="24"/>
              </w:rPr>
            </w:pPr>
          </w:p>
        </w:tc>
        <w:tc>
          <w:tcPr>
            <w:tcW w:w="1417" w:type="dxa"/>
            <w:noWrap/>
            <w:vAlign w:val="center"/>
          </w:tcPr>
          <w:p w14:paraId="17C44A6A">
            <w:pPr>
              <w:adjustRightInd/>
              <w:spacing w:line="300" w:lineRule="exact"/>
              <w:jc w:val="center"/>
              <w:rPr>
                <w:rFonts w:ascii="宋体" w:hAnsi="宋体" w:cs="宋体"/>
                <w:sz w:val="24"/>
              </w:rPr>
            </w:pPr>
          </w:p>
        </w:tc>
      </w:tr>
      <w:tr w14:paraId="086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noWrap/>
            <w:vAlign w:val="center"/>
          </w:tcPr>
          <w:p w14:paraId="37E0B2E5">
            <w:pPr>
              <w:adjustRightInd/>
              <w:spacing w:line="300" w:lineRule="exact"/>
              <w:jc w:val="center"/>
              <w:rPr>
                <w:rFonts w:ascii="宋体" w:hAnsi="宋体" w:cs="宋体"/>
                <w:sz w:val="24"/>
              </w:rPr>
            </w:pPr>
            <w:r>
              <w:rPr>
                <w:rFonts w:hint="eastAsia" w:ascii="宋体" w:hAnsi="宋体" w:cs="宋体"/>
                <w:sz w:val="24"/>
              </w:rPr>
              <w:t>2</w:t>
            </w:r>
          </w:p>
        </w:tc>
        <w:tc>
          <w:tcPr>
            <w:tcW w:w="1276" w:type="dxa"/>
            <w:noWrap/>
            <w:vAlign w:val="center"/>
          </w:tcPr>
          <w:p w14:paraId="526BCDAB">
            <w:pPr>
              <w:adjustRightInd/>
              <w:spacing w:line="300" w:lineRule="exact"/>
              <w:jc w:val="center"/>
              <w:rPr>
                <w:rFonts w:ascii="宋体" w:hAnsi="宋体" w:cs="宋体"/>
                <w:sz w:val="24"/>
              </w:rPr>
            </w:pPr>
          </w:p>
        </w:tc>
        <w:tc>
          <w:tcPr>
            <w:tcW w:w="1871" w:type="dxa"/>
            <w:noWrap/>
            <w:vAlign w:val="center"/>
          </w:tcPr>
          <w:p w14:paraId="059388D3">
            <w:pPr>
              <w:adjustRightInd/>
              <w:spacing w:line="300" w:lineRule="exact"/>
              <w:jc w:val="center"/>
              <w:rPr>
                <w:rFonts w:ascii="宋体" w:hAnsi="宋体" w:cs="宋体"/>
                <w:sz w:val="24"/>
              </w:rPr>
            </w:pPr>
          </w:p>
        </w:tc>
        <w:tc>
          <w:tcPr>
            <w:tcW w:w="1644" w:type="dxa"/>
            <w:noWrap/>
            <w:vAlign w:val="center"/>
          </w:tcPr>
          <w:p w14:paraId="14799CB4">
            <w:pPr>
              <w:adjustRightInd/>
              <w:spacing w:line="300" w:lineRule="exact"/>
              <w:jc w:val="center"/>
              <w:rPr>
                <w:rFonts w:ascii="宋体" w:hAnsi="宋体" w:cs="宋体"/>
                <w:sz w:val="24"/>
              </w:rPr>
            </w:pPr>
          </w:p>
        </w:tc>
        <w:tc>
          <w:tcPr>
            <w:tcW w:w="2721" w:type="dxa"/>
            <w:vAlign w:val="center"/>
          </w:tcPr>
          <w:p w14:paraId="30AC797D">
            <w:pPr>
              <w:adjustRightInd/>
              <w:spacing w:line="300" w:lineRule="exact"/>
              <w:jc w:val="center"/>
              <w:rPr>
                <w:rFonts w:ascii="宋体" w:hAnsi="宋体" w:cs="宋体"/>
                <w:sz w:val="24"/>
              </w:rPr>
            </w:pPr>
          </w:p>
        </w:tc>
        <w:tc>
          <w:tcPr>
            <w:tcW w:w="1417" w:type="dxa"/>
            <w:noWrap/>
            <w:vAlign w:val="center"/>
          </w:tcPr>
          <w:p w14:paraId="192A1A67">
            <w:pPr>
              <w:adjustRightInd/>
              <w:spacing w:line="300" w:lineRule="exact"/>
              <w:jc w:val="center"/>
              <w:rPr>
                <w:rFonts w:ascii="宋体" w:hAnsi="宋体" w:cs="宋体"/>
                <w:sz w:val="24"/>
              </w:rPr>
            </w:pPr>
          </w:p>
        </w:tc>
      </w:tr>
      <w:tr w14:paraId="5B2C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noWrap/>
            <w:vAlign w:val="center"/>
          </w:tcPr>
          <w:p w14:paraId="5696E685">
            <w:pPr>
              <w:adjustRightInd/>
              <w:spacing w:line="300" w:lineRule="exact"/>
              <w:jc w:val="center"/>
              <w:rPr>
                <w:rFonts w:ascii="宋体" w:hAnsi="宋体" w:cs="宋体"/>
                <w:sz w:val="24"/>
              </w:rPr>
            </w:pPr>
            <w:r>
              <w:rPr>
                <w:rFonts w:hint="eastAsia" w:ascii="宋体" w:hAnsi="宋体" w:cs="宋体"/>
                <w:sz w:val="24"/>
              </w:rPr>
              <w:t>……</w:t>
            </w:r>
          </w:p>
        </w:tc>
        <w:tc>
          <w:tcPr>
            <w:tcW w:w="1276" w:type="dxa"/>
            <w:noWrap/>
            <w:vAlign w:val="center"/>
          </w:tcPr>
          <w:p w14:paraId="65D38878">
            <w:pPr>
              <w:adjustRightInd/>
              <w:spacing w:line="300" w:lineRule="exact"/>
              <w:jc w:val="center"/>
              <w:rPr>
                <w:rFonts w:ascii="宋体" w:hAnsi="宋体" w:cs="宋体"/>
                <w:sz w:val="24"/>
              </w:rPr>
            </w:pPr>
          </w:p>
        </w:tc>
        <w:tc>
          <w:tcPr>
            <w:tcW w:w="1871" w:type="dxa"/>
            <w:noWrap/>
            <w:vAlign w:val="center"/>
          </w:tcPr>
          <w:p w14:paraId="4BD804B2">
            <w:pPr>
              <w:adjustRightInd/>
              <w:spacing w:line="300" w:lineRule="exact"/>
              <w:jc w:val="center"/>
              <w:rPr>
                <w:rFonts w:ascii="宋体" w:hAnsi="宋体" w:cs="宋体"/>
                <w:sz w:val="24"/>
              </w:rPr>
            </w:pPr>
          </w:p>
        </w:tc>
        <w:tc>
          <w:tcPr>
            <w:tcW w:w="1644" w:type="dxa"/>
            <w:noWrap/>
            <w:vAlign w:val="center"/>
          </w:tcPr>
          <w:p w14:paraId="72D06036">
            <w:pPr>
              <w:adjustRightInd/>
              <w:spacing w:line="300" w:lineRule="exact"/>
              <w:jc w:val="center"/>
              <w:rPr>
                <w:rFonts w:ascii="宋体" w:hAnsi="宋体" w:cs="宋体"/>
                <w:sz w:val="24"/>
              </w:rPr>
            </w:pPr>
          </w:p>
        </w:tc>
        <w:tc>
          <w:tcPr>
            <w:tcW w:w="2721" w:type="dxa"/>
            <w:vAlign w:val="center"/>
          </w:tcPr>
          <w:p w14:paraId="772520EA">
            <w:pPr>
              <w:adjustRightInd/>
              <w:spacing w:line="300" w:lineRule="exact"/>
              <w:jc w:val="center"/>
              <w:rPr>
                <w:rFonts w:ascii="宋体" w:hAnsi="宋体" w:cs="宋体"/>
                <w:sz w:val="24"/>
              </w:rPr>
            </w:pPr>
          </w:p>
        </w:tc>
        <w:tc>
          <w:tcPr>
            <w:tcW w:w="1417" w:type="dxa"/>
            <w:noWrap/>
            <w:vAlign w:val="center"/>
          </w:tcPr>
          <w:p w14:paraId="6EF619F6">
            <w:pPr>
              <w:adjustRightInd/>
              <w:spacing w:line="300" w:lineRule="exact"/>
              <w:jc w:val="center"/>
              <w:rPr>
                <w:rFonts w:ascii="宋体" w:hAnsi="宋体" w:cs="宋体"/>
                <w:sz w:val="24"/>
              </w:rPr>
            </w:pPr>
          </w:p>
        </w:tc>
      </w:tr>
    </w:tbl>
    <w:p w14:paraId="226752F7">
      <w:pPr>
        <w:pStyle w:val="23"/>
      </w:pPr>
    </w:p>
    <w:p w14:paraId="04FE8312">
      <w:pPr>
        <w:pStyle w:val="32"/>
        <w:adjustRightInd/>
        <w:spacing w:line="360" w:lineRule="auto"/>
        <w:rPr>
          <w:rFonts w:hAnsi="宋体" w:cs="宋体"/>
          <w:b/>
          <w:kern w:val="0"/>
          <w:sz w:val="24"/>
        </w:rPr>
      </w:pPr>
      <w:r>
        <w:rPr>
          <w:rFonts w:hint="eastAsia" w:hAnsi="宋体" w:cs="宋体"/>
          <w:b/>
          <w:kern w:val="0"/>
          <w:sz w:val="24"/>
        </w:rPr>
        <w:t>附件3：月度考核表</w:t>
      </w:r>
    </w:p>
    <w:p w14:paraId="5A8D02BF">
      <w:pPr>
        <w:snapToGrid w:val="0"/>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lang w:val="zh-CN"/>
        </w:rPr>
        <w:t>甲方负责对</w:t>
      </w:r>
      <w:r>
        <w:rPr>
          <w:rFonts w:hint="eastAsia" w:ascii="宋体" w:hAnsi="宋体" w:cs="宋体"/>
          <w:snapToGrid w:val="0"/>
          <w:kern w:val="28"/>
          <w:sz w:val="24"/>
        </w:rPr>
        <w:t>维护</w:t>
      </w:r>
      <w:r>
        <w:rPr>
          <w:rFonts w:hint="eastAsia" w:ascii="宋体" w:hAnsi="宋体" w:cs="宋体"/>
          <w:snapToGrid w:val="0"/>
          <w:kern w:val="28"/>
          <w:sz w:val="24"/>
          <w:lang w:val="zh-CN"/>
        </w:rPr>
        <w:t>项目的管理指导、验收考核等职责，督促</w:t>
      </w:r>
      <w:r>
        <w:rPr>
          <w:rFonts w:hint="eastAsia" w:ascii="宋体" w:hAnsi="宋体" w:cs="宋体"/>
          <w:snapToGrid w:val="0"/>
          <w:kern w:val="28"/>
          <w:sz w:val="24"/>
        </w:rPr>
        <w:t>乙方</w:t>
      </w:r>
      <w:r>
        <w:rPr>
          <w:rFonts w:hint="eastAsia" w:ascii="宋体" w:hAnsi="宋体" w:cs="宋体"/>
          <w:snapToGrid w:val="0"/>
          <w:kern w:val="28"/>
          <w:sz w:val="24"/>
          <w:lang w:val="zh-CN"/>
        </w:rPr>
        <w:t>履行合同。甲方对</w:t>
      </w:r>
      <w:r>
        <w:rPr>
          <w:rFonts w:hint="eastAsia" w:ascii="宋体" w:hAnsi="宋体" w:cs="宋体"/>
          <w:snapToGrid w:val="0"/>
          <w:kern w:val="28"/>
          <w:sz w:val="24"/>
        </w:rPr>
        <w:t>乙方</w:t>
      </w:r>
      <w:r>
        <w:rPr>
          <w:rFonts w:hint="eastAsia" w:ascii="宋体" w:hAnsi="宋体" w:cs="宋体"/>
          <w:snapToGrid w:val="0"/>
          <w:kern w:val="28"/>
          <w:sz w:val="24"/>
          <w:lang w:val="zh-CN"/>
        </w:rPr>
        <w:t>服务工作进行考核详见《</w:t>
      </w:r>
      <w:r>
        <w:rPr>
          <w:rFonts w:hint="eastAsia" w:ascii="宋体" w:hAnsi="宋体" w:cs="宋体"/>
          <w:sz w:val="24"/>
        </w:rPr>
        <w:t>每月考核表</w:t>
      </w:r>
      <w:r>
        <w:rPr>
          <w:rFonts w:hint="eastAsia" w:ascii="宋体" w:hAnsi="宋体" w:cs="宋体"/>
          <w:snapToGrid w:val="0"/>
          <w:kern w:val="28"/>
          <w:sz w:val="24"/>
          <w:lang w:val="zh-CN"/>
        </w:rPr>
        <w:t>》，考核结果由甲方经办人、审核人、</w:t>
      </w:r>
      <w:r>
        <w:rPr>
          <w:rFonts w:hint="eastAsia" w:ascii="宋体" w:hAnsi="宋体" w:cs="宋体"/>
          <w:snapToGrid w:val="0"/>
          <w:kern w:val="28"/>
          <w:sz w:val="24"/>
        </w:rPr>
        <w:t>乙方</w:t>
      </w:r>
      <w:r>
        <w:rPr>
          <w:rFonts w:hint="eastAsia" w:ascii="宋体" w:hAnsi="宋体" w:cs="宋体"/>
          <w:snapToGrid w:val="0"/>
          <w:kern w:val="28"/>
          <w:sz w:val="24"/>
          <w:lang w:val="zh-CN"/>
        </w:rPr>
        <w:t>签字。</w:t>
      </w:r>
    </w:p>
    <w:p w14:paraId="6B248FC4">
      <w:pPr>
        <w:snapToGrid w:val="0"/>
        <w:spacing w:line="360" w:lineRule="auto"/>
        <w:ind w:firstLine="480" w:firstLineChars="200"/>
        <w:rPr>
          <w:rFonts w:ascii="宋体" w:hAnsi="宋体" w:cs="宋体"/>
          <w:sz w:val="24"/>
          <w:lang w:val="zh-CN"/>
        </w:rPr>
      </w:pPr>
      <w:r>
        <w:rPr>
          <w:rFonts w:hint="eastAsia" w:ascii="宋体" w:hAnsi="宋体" w:cs="宋体"/>
          <w:snapToGrid w:val="0"/>
          <w:kern w:val="28"/>
          <w:sz w:val="24"/>
        </w:rPr>
        <w:t>本考核以月为考核周期，采用百分制计分方式，甲方根据逐条考核事项及对应扣</w:t>
      </w:r>
      <w:r>
        <w:rPr>
          <w:rFonts w:hint="eastAsia" w:ascii="宋体" w:hAnsi="宋体" w:cs="宋体"/>
          <w:snapToGrid w:val="0"/>
          <w:kern w:val="28"/>
          <w:sz w:val="24"/>
          <w:lang w:val="zh-CN"/>
        </w:rPr>
        <w:t>分对</w:t>
      </w:r>
      <w:r>
        <w:rPr>
          <w:rFonts w:hint="eastAsia" w:ascii="宋体" w:hAnsi="宋体" w:cs="宋体"/>
          <w:snapToGrid w:val="0"/>
          <w:kern w:val="28"/>
          <w:sz w:val="24"/>
        </w:rPr>
        <w:t>乙方</w:t>
      </w:r>
      <w:r>
        <w:rPr>
          <w:rFonts w:hint="eastAsia" w:ascii="宋体" w:hAnsi="宋体" w:cs="宋体"/>
          <w:snapToGrid w:val="0"/>
          <w:kern w:val="28"/>
          <w:sz w:val="24"/>
          <w:lang w:val="zh-CN"/>
        </w:rPr>
        <w:t>（人员）进行计分。乙方每扣1分，扣除违约金</w:t>
      </w:r>
      <w:r>
        <w:rPr>
          <w:rFonts w:hint="eastAsia" w:ascii="宋体" w:hAnsi="宋体" w:cs="宋体"/>
          <w:snapToGrid w:val="0"/>
          <w:kern w:val="28"/>
          <w:sz w:val="24"/>
        </w:rPr>
        <w:t>200</w:t>
      </w:r>
      <w:r>
        <w:rPr>
          <w:rFonts w:hint="eastAsia" w:ascii="宋体" w:hAnsi="宋体" w:cs="宋体"/>
          <w:snapToGrid w:val="0"/>
          <w:kern w:val="28"/>
          <w:sz w:val="24"/>
          <w:lang w:val="zh-CN"/>
        </w:rPr>
        <w:t>元，违约金在结算合同款时扣除。如考核周期内重复出现相同扣分情形，累计计算扣除分值。当月考核结果低于80分的，应递交书面整改报告。乙方当月考核结果低于60分、或连续二个月考核结果低于70分、或连续三个月考核结果低于80分，甲方有权无条件终止合同,并没收乙方全部履约保证金。如给甲方造成损失的有权向乙方提出索赔。</w:t>
      </w:r>
    </w:p>
    <w:p w14:paraId="65A5B4FF">
      <w:pPr>
        <w:spacing w:before="120" w:beforeLines="50" w:line="360" w:lineRule="auto"/>
        <w:jc w:val="center"/>
        <w:rPr>
          <w:rFonts w:ascii="宋体" w:hAnsi="宋体" w:cs="宋体"/>
          <w:sz w:val="24"/>
        </w:rPr>
      </w:pPr>
      <w:r>
        <w:rPr>
          <w:rFonts w:hint="eastAsia" w:ascii="宋体" w:hAnsi="宋体" w:cs="宋体"/>
          <w:sz w:val="24"/>
        </w:rPr>
        <w:t>每月考核表</w:t>
      </w:r>
    </w:p>
    <w:tbl>
      <w:tblPr>
        <w:tblStyle w:val="6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767"/>
        <w:gridCol w:w="5264"/>
        <w:gridCol w:w="1258"/>
        <w:gridCol w:w="1089"/>
      </w:tblGrid>
      <w:tr w14:paraId="0BCC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746" w:type="dxa"/>
            <w:gridSpan w:val="2"/>
            <w:tcMar>
              <w:top w:w="15" w:type="dxa"/>
              <w:left w:w="15" w:type="dxa"/>
              <w:right w:w="15" w:type="dxa"/>
            </w:tcMar>
            <w:vAlign w:val="center"/>
          </w:tcPr>
          <w:p w14:paraId="5CB16963">
            <w:pPr>
              <w:widowControl/>
              <w:jc w:val="left"/>
              <w:rPr>
                <w:rFonts w:ascii="宋体" w:hAnsi="宋体" w:cs="宋体"/>
                <w:bCs/>
                <w:sz w:val="24"/>
              </w:rPr>
            </w:pPr>
            <w:r>
              <w:rPr>
                <w:rFonts w:hint="eastAsia" w:ascii="宋体" w:hAnsi="宋体" w:cs="宋体"/>
                <w:bCs/>
                <w:sz w:val="24"/>
              </w:rPr>
              <w:t>中标单位</w:t>
            </w:r>
          </w:p>
        </w:tc>
        <w:tc>
          <w:tcPr>
            <w:tcW w:w="5264" w:type="dxa"/>
            <w:tcMar>
              <w:top w:w="15" w:type="dxa"/>
              <w:left w:w="15" w:type="dxa"/>
              <w:right w:w="15" w:type="dxa"/>
            </w:tcMar>
            <w:vAlign w:val="center"/>
          </w:tcPr>
          <w:p w14:paraId="71270C25">
            <w:pPr>
              <w:widowControl/>
              <w:jc w:val="left"/>
              <w:rPr>
                <w:rFonts w:ascii="宋体" w:hAnsi="宋体" w:cs="宋体"/>
                <w:bCs/>
                <w:sz w:val="24"/>
              </w:rPr>
            </w:pPr>
          </w:p>
        </w:tc>
        <w:tc>
          <w:tcPr>
            <w:tcW w:w="1258" w:type="dxa"/>
            <w:tcMar>
              <w:top w:w="15" w:type="dxa"/>
              <w:left w:w="15" w:type="dxa"/>
              <w:right w:w="15" w:type="dxa"/>
            </w:tcMar>
            <w:vAlign w:val="center"/>
          </w:tcPr>
          <w:p w14:paraId="48146E2A">
            <w:pPr>
              <w:widowControl/>
              <w:jc w:val="left"/>
              <w:rPr>
                <w:rFonts w:ascii="宋体" w:hAnsi="宋体" w:cs="宋体"/>
                <w:bCs/>
                <w:sz w:val="24"/>
              </w:rPr>
            </w:pPr>
            <w:r>
              <w:rPr>
                <w:rFonts w:hint="eastAsia" w:ascii="宋体" w:hAnsi="宋体" w:cs="宋体"/>
                <w:bCs/>
                <w:sz w:val="24"/>
              </w:rPr>
              <w:t>考核时间</w:t>
            </w:r>
          </w:p>
        </w:tc>
        <w:tc>
          <w:tcPr>
            <w:tcW w:w="1089" w:type="dxa"/>
            <w:tcMar>
              <w:top w:w="15" w:type="dxa"/>
              <w:left w:w="15" w:type="dxa"/>
              <w:right w:w="15" w:type="dxa"/>
            </w:tcMar>
            <w:vAlign w:val="center"/>
          </w:tcPr>
          <w:p w14:paraId="4523D607">
            <w:pPr>
              <w:widowControl/>
              <w:jc w:val="left"/>
              <w:rPr>
                <w:rFonts w:ascii="宋体" w:hAnsi="宋体" w:cs="宋体"/>
                <w:bCs/>
                <w:sz w:val="24"/>
              </w:rPr>
            </w:pPr>
            <w:r>
              <w:rPr>
                <w:rFonts w:hint="eastAsia" w:ascii="宋体" w:hAnsi="宋体" w:cs="宋体"/>
                <w:bCs/>
                <w:sz w:val="24"/>
              </w:rPr>
              <w:t>年 月 日</w:t>
            </w:r>
          </w:p>
        </w:tc>
      </w:tr>
      <w:tr w14:paraId="5CF4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79" w:type="dxa"/>
            <w:tcMar>
              <w:top w:w="15" w:type="dxa"/>
              <w:left w:w="15" w:type="dxa"/>
              <w:right w:w="15" w:type="dxa"/>
            </w:tcMar>
            <w:vAlign w:val="center"/>
          </w:tcPr>
          <w:p w14:paraId="7E9F1C30">
            <w:pPr>
              <w:widowControl/>
              <w:spacing w:before="120" w:beforeLines="50" w:line="276" w:lineRule="auto"/>
              <w:jc w:val="center"/>
              <w:outlineLvl w:val="3"/>
              <w:rPr>
                <w:rFonts w:ascii="宋体" w:hAnsi="宋体" w:cs="宋体"/>
                <w:bCs/>
                <w:sz w:val="24"/>
              </w:rPr>
            </w:pPr>
            <w:r>
              <w:rPr>
                <w:rFonts w:hint="eastAsia" w:ascii="宋体" w:hAnsi="宋体" w:cs="宋体"/>
                <w:bCs/>
                <w:sz w:val="24"/>
              </w:rPr>
              <w:t>序号</w:t>
            </w:r>
          </w:p>
        </w:tc>
        <w:tc>
          <w:tcPr>
            <w:tcW w:w="6031" w:type="dxa"/>
            <w:gridSpan w:val="2"/>
            <w:tcMar>
              <w:top w:w="15" w:type="dxa"/>
              <w:left w:w="15" w:type="dxa"/>
              <w:right w:w="15" w:type="dxa"/>
            </w:tcMar>
            <w:vAlign w:val="center"/>
          </w:tcPr>
          <w:p w14:paraId="3D07B336">
            <w:pPr>
              <w:widowControl/>
              <w:spacing w:before="120" w:beforeLines="50" w:line="276" w:lineRule="auto"/>
              <w:jc w:val="center"/>
              <w:outlineLvl w:val="3"/>
              <w:rPr>
                <w:rFonts w:ascii="宋体" w:hAnsi="宋体" w:cs="宋体"/>
                <w:bCs/>
                <w:sz w:val="24"/>
              </w:rPr>
            </w:pPr>
            <w:r>
              <w:rPr>
                <w:rFonts w:hint="eastAsia" w:ascii="宋体" w:hAnsi="宋体" w:cs="宋体"/>
                <w:bCs/>
                <w:sz w:val="24"/>
              </w:rPr>
              <w:t>考核内容及标准</w:t>
            </w:r>
          </w:p>
        </w:tc>
        <w:tc>
          <w:tcPr>
            <w:tcW w:w="1258" w:type="dxa"/>
            <w:tcMar>
              <w:top w:w="15" w:type="dxa"/>
              <w:left w:w="15" w:type="dxa"/>
              <w:right w:w="15" w:type="dxa"/>
            </w:tcMar>
            <w:vAlign w:val="center"/>
          </w:tcPr>
          <w:p w14:paraId="4FD98286">
            <w:pPr>
              <w:widowControl/>
              <w:spacing w:before="120" w:beforeLines="50" w:line="276" w:lineRule="auto"/>
              <w:jc w:val="left"/>
              <w:outlineLvl w:val="3"/>
              <w:rPr>
                <w:rFonts w:ascii="宋体" w:hAnsi="宋体" w:cs="宋体"/>
                <w:bCs/>
                <w:sz w:val="24"/>
              </w:rPr>
            </w:pPr>
            <w:r>
              <w:rPr>
                <w:rFonts w:hint="eastAsia" w:ascii="宋体" w:hAnsi="宋体" w:cs="宋体"/>
                <w:bCs/>
                <w:sz w:val="24"/>
              </w:rPr>
              <w:t>考核扣分</w:t>
            </w:r>
          </w:p>
        </w:tc>
        <w:tc>
          <w:tcPr>
            <w:tcW w:w="1089" w:type="dxa"/>
            <w:tcMar>
              <w:top w:w="15" w:type="dxa"/>
              <w:left w:w="15" w:type="dxa"/>
              <w:right w:w="15" w:type="dxa"/>
            </w:tcMar>
            <w:vAlign w:val="center"/>
          </w:tcPr>
          <w:p w14:paraId="5F3E0B9C">
            <w:pPr>
              <w:widowControl/>
              <w:spacing w:before="120" w:beforeLines="50" w:line="276" w:lineRule="auto"/>
              <w:jc w:val="left"/>
              <w:outlineLvl w:val="3"/>
              <w:rPr>
                <w:rFonts w:ascii="宋体" w:hAnsi="宋体" w:cs="宋体"/>
                <w:bCs/>
                <w:sz w:val="24"/>
              </w:rPr>
            </w:pPr>
            <w:r>
              <w:rPr>
                <w:rFonts w:hint="eastAsia" w:ascii="宋体" w:hAnsi="宋体" w:cs="宋体"/>
                <w:bCs/>
                <w:sz w:val="24"/>
              </w:rPr>
              <w:t>备注</w:t>
            </w:r>
          </w:p>
        </w:tc>
      </w:tr>
      <w:tr w14:paraId="56B6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979" w:type="dxa"/>
            <w:tcMar>
              <w:top w:w="15" w:type="dxa"/>
              <w:left w:w="15" w:type="dxa"/>
              <w:right w:w="15" w:type="dxa"/>
            </w:tcMar>
            <w:vAlign w:val="center"/>
          </w:tcPr>
          <w:p w14:paraId="51EDDCD2">
            <w:pPr>
              <w:widowControl/>
              <w:spacing w:before="120" w:beforeLines="50" w:line="276" w:lineRule="auto"/>
              <w:jc w:val="center"/>
              <w:outlineLvl w:val="3"/>
              <w:rPr>
                <w:rFonts w:ascii="宋体" w:hAnsi="宋体" w:cs="宋体"/>
                <w:bCs/>
                <w:sz w:val="24"/>
              </w:rPr>
            </w:pPr>
            <w:r>
              <w:rPr>
                <w:rFonts w:hint="eastAsia" w:ascii="宋体" w:hAnsi="宋体" w:cs="宋体"/>
                <w:bCs/>
                <w:sz w:val="24"/>
              </w:rPr>
              <w:t>1</w:t>
            </w:r>
          </w:p>
        </w:tc>
        <w:tc>
          <w:tcPr>
            <w:tcW w:w="767" w:type="dxa"/>
            <w:vMerge w:val="restart"/>
            <w:tcMar>
              <w:top w:w="15" w:type="dxa"/>
              <w:left w:w="15" w:type="dxa"/>
              <w:right w:w="15" w:type="dxa"/>
            </w:tcMar>
            <w:vAlign w:val="center"/>
          </w:tcPr>
          <w:p w14:paraId="31E31D86">
            <w:pPr>
              <w:widowControl/>
              <w:spacing w:before="120" w:beforeLines="50" w:line="276" w:lineRule="auto"/>
              <w:jc w:val="left"/>
              <w:outlineLvl w:val="3"/>
              <w:rPr>
                <w:rFonts w:ascii="宋体" w:hAnsi="宋体" w:cs="宋体"/>
                <w:bCs/>
                <w:sz w:val="24"/>
              </w:rPr>
            </w:pPr>
            <w:r>
              <w:rPr>
                <w:rFonts w:hint="eastAsia" w:ascii="宋体" w:hAnsi="宋体" w:cs="宋体"/>
                <w:kern w:val="0"/>
                <w:sz w:val="24"/>
              </w:rPr>
              <w:t>服务质量</w:t>
            </w:r>
          </w:p>
        </w:tc>
        <w:tc>
          <w:tcPr>
            <w:tcW w:w="5264" w:type="dxa"/>
            <w:tcMar>
              <w:top w:w="15" w:type="dxa"/>
              <w:left w:w="15" w:type="dxa"/>
              <w:right w:w="15" w:type="dxa"/>
            </w:tcMar>
            <w:vAlign w:val="center"/>
          </w:tcPr>
          <w:p w14:paraId="5BB1F60F">
            <w:pPr>
              <w:widowControl/>
              <w:snapToGrid w:val="0"/>
              <w:jc w:val="left"/>
              <w:textAlignment w:val="center"/>
              <w:rPr>
                <w:rFonts w:ascii="宋体" w:hAnsi="宋体" w:cs="宋体"/>
                <w:kern w:val="0"/>
                <w:sz w:val="24"/>
              </w:rPr>
            </w:pPr>
            <w:r>
              <w:rPr>
                <w:rFonts w:hint="eastAsia" w:ascii="宋体" w:hAnsi="宋体" w:cs="宋体"/>
                <w:kern w:val="0"/>
                <w:sz w:val="24"/>
              </w:rPr>
              <w:t>每发现一次未按日常维护内容要求进行维护工作的，扣5分</w:t>
            </w:r>
          </w:p>
        </w:tc>
        <w:tc>
          <w:tcPr>
            <w:tcW w:w="1258" w:type="dxa"/>
            <w:tcMar>
              <w:top w:w="15" w:type="dxa"/>
              <w:left w:w="15" w:type="dxa"/>
              <w:right w:w="15" w:type="dxa"/>
            </w:tcMar>
            <w:vAlign w:val="center"/>
          </w:tcPr>
          <w:p w14:paraId="54B17868">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D70004A">
            <w:pPr>
              <w:widowControl/>
              <w:spacing w:before="120" w:beforeLines="50" w:line="276" w:lineRule="auto"/>
              <w:jc w:val="left"/>
              <w:outlineLvl w:val="3"/>
              <w:rPr>
                <w:rFonts w:ascii="宋体" w:hAnsi="宋体" w:cs="宋体"/>
                <w:bCs/>
                <w:sz w:val="24"/>
              </w:rPr>
            </w:pPr>
          </w:p>
        </w:tc>
      </w:tr>
      <w:tr w14:paraId="1A2E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79F54FE1">
            <w:pPr>
              <w:widowControl/>
              <w:spacing w:before="120" w:beforeLines="50" w:line="276" w:lineRule="auto"/>
              <w:jc w:val="center"/>
              <w:outlineLvl w:val="3"/>
              <w:rPr>
                <w:rFonts w:ascii="宋体" w:hAnsi="宋体" w:cs="宋体"/>
                <w:bCs/>
                <w:sz w:val="24"/>
              </w:rPr>
            </w:pPr>
            <w:r>
              <w:rPr>
                <w:rFonts w:hint="eastAsia" w:ascii="宋体" w:hAnsi="宋体" w:cs="宋体"/>
                <w:bCs/>
                <w:sz w:val="24"/>
              </w:rPr>
              <w:t>2</w:t>
            </w:r>
          </w:p>
        </w:tc>
        <w:tc>
          <w:tcPr>
            <w:tcW w:w="767" w:type="dxa"/>
            <w:vMerge w:val="continue"/>
            <w:tcMar>
              <w:top w:w="15" w:type="dxa"/>
              <w:left w:w="15" w:type="dxa"/>
              <w:right w:w="15" w:type="dxa"/>
            </w:tcMar>
            <w:vAlign w:val="center"/>
          </w:tcPr>
          <w:p w14:paraId="37773EB4">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31BCF910">
            <w:pPr>
              <w:widowControl/>
              <w:snapToGrid w:val="0"/>
              <w:jc w:val="left"/>
              <w:textAlignment w:val="center"/>
              <w:rPr>
                <w:rFonts w:ascii="宋体" w:hAnsi="宋体" w:cs="宋体"/>
                <w:kern w:val="0"/>
                <w:sz w:val="24"/>
              </w:rPr>
            </w:pPr>
            <w:r>
              <w:rPr>
                <w:rFonts w:hint="eastAsia" w:ascii="宋体" w:hAnsi="宋体" w:cs="宋体"/>
                <w:kern w:val="0"/>
                <w:sz w:val="24"/>
              </w:rPr>
              <w:t>每发现一次未按巡检工作内容要求进行巡检工作的，扣5分</w:t>
            </w:r>
          </w:p>
        </w:tc>
        <w:tc>
          <w:tcPr>
            <w:tcW w:w="1258" w:type="dxa"/>
            <w:tcMar>
              <w:top w:w="15" w:type="dxa"/>
              <w:left w:w="15" w:type="dxa"/>
              <w:right w:w="15" w:type="dxa"/>
            </w:tcMar>
            <w:vAlign w:val="center"/>
          </w:tcPr>
          <w:p w14:paraId="026C898B">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B801BF5">
            <w:pPr>
              <w:widowControl/>
              <w:spacing w:before="120" w:beforeLines="50" w:line="276" w:lineRule="auto"/>
              <w:jc w:val="left"/>
              <w:outlineLvl w:val="3"/>
              <w:rPr>
                <w:rFonts w:ascii="宋体" w:hAnsi="宋体" w:cs="宋体"/>
                <w:bCs/>
                <w:sz w:val="24"/>
              </w:rPr>
            </w:pPr>
          </w:p>
        </w:tc>
      </w:tr>
      <w:tr w14:paraId="1E5F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7DEC7EEA">
            <w:pPr>
              <w:widowControl/>
              <w:spacing w:before="120" w:beforeLines="50" w:line="276" w:lineRule="auto"/>
              <w:jc w:val="center"/>
              <w:outlineLvl w:val="3"/>
              <w:rPr>
                <w:rFonts w:ascii="宋体" w:hAnsi="宋体" w:cs="宋体"/>
                <w:bCs/>
                <w:sz w:val="24"/>
              </w:rPr>
            </w:pPr>
            <w:r>
              <w:rPr>
                <w:rFonts w:hint="eastAsia" w:ascii="宋体" w:hAnsi="宋体" w:cs="宋体"/>
                <w:bCs/>
                <w:sz w:val="24"/>
              </w:rPr>
              <w:t>3</w:t>
            </w:r>
          </w:p>
        </w:tc>
        <w:tc>
          <w:tcPr>
            <w:tcW w:w="767" w:type="dxa"/>
            <w:vMerge w:val="continue"/>
            <w:tcMar>
              <w:top w:w="15" w:type="dxa"/>
              <w:left w:w="15" w:type="dxa"/>
              <w:right w:w="15" w:type="dxa"/>
            </w:tcMar>
            <w:vAlign w:val="center"/>
          </w:tcPr>
          <w:p w14:paraId="0522EC7B">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2EADE08A">
            <w:pPr>
              <w:widowControl/>
              <w:jc w:val="left"/>
              <w:rPr>
                <w:rFonts w:ascii="宋体" w:hAnsi="宋体" w:cs="宋体"/>
                <w:kern w:val="0"/>
                <w:sz w:val="24"/>
              </w:rPr>
            </w:pPr>
            <w:r>
              <w:rPr>
                <w:rFonts w:hint="eastAsia" w:ascii="宋体" w:hAnsi="宋体" w:cs="宋体"/>
                <w:kern w:val="0"/>
                <w:sz w:val="24"/>
              </w:rPr>
              <w:t>每发现一次未做好甲方指派的针对本项目的其它工作（包括基础排查、系统接入、情况调查、资料提交等）的，扣2分。</w:t>
            </w:r>
          </w:p>
        </w:tc>
        <w:tc>
          <w:tcPr>
            <w:tcW w:w="1258" w:type="dxa"/>
            <w:tcMar>
              <w:top w:w="15" w:type="dxa"/>
              <w:left w:w="15" w:type="dxa"/>
              <w:right w:w="15" w:type="dxa"/>
            </w:tcMar>
            <w:vAlign w:val="center"/>
          </w:tcPr>
          <w:p w14:paraId="786B7B2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5C8D83C4">
            <w:pPr>
              <w:widowControl/>
              <w:spacing w:before="120" w:beforeLines="50" w:line="276" w:lineRule="auto"/>
              <w:jc w:val="left"/>
              <w:outlineLvl w:val="3"/>
              <w:rPr>
                <w:rFonts w:ascii="宋体" w:hAnsi="宋体" w:cs="宋体"/>
                <w:bCs/>
                <w:sz w:val="24"/>
              </w:rPr>
            </w:pPr>
          </w:p>
        </w:tc>
      </w:tr>
      <w:tr w14:paraId="2072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197CFBA9">
            <w:pPr>
              <w:widowControl/>
              <w:spacing w:before="120" w:beforeLines="50" w:line="276" w:lineRule="auto"/>
              <w:jc w:val="center"/>
              <w:outlineLvl w:val="3"/>
              <w:rPr>
                <w:rFonts w:ascii="宋体" w:hAnsi="宋体" w:cs="宋体"/>
                <w:bCs/>
                <w:sz w:val="24"/>
              </w:rPr>
            </w:pPr>
            <w:r>
              <w:rPr>
                <w:rFonts w:hint="eastAsia" w:ascii="宋体" w:hAnsi="宋体" w:cs="宋体"/>
                <w:bCs/>
                <w:sz w:val="24"/>
              </w:rPr>
              <w:t>4</w:t>
            </w:r>
          </w:p>
        </w:tc>
        <w:tc>
          <w:tcPr>
            <w:tcW w:w="767" w:type="dxa"/>
            <w:vMerge w:val="continue"/>
            <w:tcMar>
              <w:top w:w="15" w:type="dxa"/>
              <w:left w:w="15" w:type="dxa"/>
              <w:right w:w="15" w:type="dxa"/>
            </w:tcMar>
            <w:vAlign w:val="center"/>
          </w:tcPr>
          <w:p w14:paraId="7E8D3A2F">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55026D89">
            <w:pPr>
              <w:widowControl/>
              <w:jc w:val="left"/>
              <w:rPr>
                <w:rFonts w:ascii="宋体" w:hAnsi="宋体" w:cs="宋体"/>
                <w:kern w:val="0"/>
                <w:sz w:val="24"/>
              </w:rPr>
            </w:pPr>
            <w:r>
              <w:rPr>
                <w:rFonts w:hint="eastAsia" w:ascii="宋体" w:hAnsi="宋体" w:cs="宋体"/>
                <w:kern w:val="0"/>
                <w:sz w:val="24"/>
              </w:rPr>
              <w:t>每发现一次针对需维修的部件，未在拆除维修部件同时采用备品备件设备，未确保系统原部件维修期间的正常运行的，扣5分。</w:t>
            </w:r>
          </w:p>
        </w:tc>
        <w:tc>
          <w:tcPr>
            <w:tcW w:w="1258" w:type="dxa"/>
            <w:tcMar>
              <w:top w:w="15" w:type="dxa"/>
              <w:left w:w="15" w:type="dxa"/>
              <w:right w:w="15" w:type="dxa"/>
            </w:tcMar>
            <w:vAlign w:val="center"/>
          </w:tcPr>
          <w:p w14:paraId="4856DA46">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6830047E">
            <w:pPr>
              <w:widowControl/>
              <w:spacing w:before="120" w:beforeLines="50" w:line="276" w:lineRule="auto"/>
              <w:jc w:val="left"/>
              <w:outlineLvl w:val="3"/>
              <w:rPr>
                <w:rFonts w:ascii="宋体" w:hAnsi="宋体" w:cs="宋体"/>
                <w:bCs/>
                <w:sz w:val="24"/>
              </w:rPr>
            </w:pPr>
          </w:p>
        </w:tc>
      </w:tr>
      <w:tr w14:paraId="7509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79" w:type="dxa"/>
            <w:tcMar>
              <w:top w:w="15" w:type="dxa"/>
              <w:left w:w="15" w:type="dxa"/>
              <w:right w:w="15" w:type="dxa"/>
            </w:tcMar>
            <w:vAlign w:val="center"/>
          </w:tcPr>
          <w:p w14:paraId="0936F775">
            <w:pPr>
              <w:widowControl/>
              <w:spacing w:before="120" w:beforeLines="50" w:line="276" w:lineRule="auto"/>
              <w:jc w:val="center"/>
              <w:outlineLvl w:val="3"/>
              <w:rPr>
                <w:rFonts w:ascii="宋体" w:hAnsi="宋体" w:cs="宋体"/>
                <w:bCs/>
                <w:sz w:val="24"/>
              </w:rPr>
            </w:pPr>
            <w:r>
              <w:rPr>
                <w:rFonts w:hint="eastAsia" w:ascii="宋体" w:hAnsi="宋体" w:cs="宋体"/>
                <w:bCs/>
                <w:sz w:val="24"/>
              </w:rPr>
              <w:t>5</w:t>
            </w:r>
          </w:p>
        </w:tc>
        <w:tc>
          <w:tcPr>
            <w:tcW w:w="767" w:type="dxa"/>
            <w:vMerge w:val="continue"/>
            <w:tcMar>
              <w:top w:w="15" w:type="dxa"/>
              <w:left w:w="15" w:type="dxa"/>
              <w:right w:w="15" w:type="dxa"/>
            </w:tcMar>
            <w:vAlign w:val="center"/>
          </w:tcPr>
          <w:p w14:paraId="75FDC1A7">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6418733F">
            <w:pPr>
              <w:widowControl/>
              <w:jc w:val="left"/>
              <w:rPr>
                <w:rFonts w:ascii="宋体" w:hAnsi="宋体" w:cs="宋体"/>
                <w:kern w:val="0"/>
                <w:sz w:val="24"/>
              </w:rPr>
            </w:pPr>
            <w:r>
              <w:rPr>
                <w:rFonts w:hint="eastAsia" w:ascii="宋体" w:hAnsi="宋体" w:cs="宋体"/>
                <w:kern w:val="0"/>
                <w:sz w:val="24"/>
              </w:rPr>
              <w:t>外场维护修复后，应不低于原有标准，不能在维修期间由于安全措施不到位导致投诉或事故、不能在维修后出现投诉或安全事故、不能因维护人员着装等安全措施不到位导致投诉或安全事故。不符合以上要求的，每发现一次扣5分。</w:t>
            </w:r>
          </w:p>
        </w:tc>
        <w:tc>
          <w:tcPr>
            <w:tcW w:w="1258" w:type="dxa"/>
            <w:tcMar>
              <w:top w:w="15" w:type="dxa"/>
              <w:left w:w="15" w:type="dxa"/>
              <w:right w:w="15" w:type="dxa"/>
            </w:tcMar>
            <w:vAlign w:val="center"/>
          </w:tcPr>
          <w:p w14:paraId="2B44511C">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52764338">
            <w:pPr>
              <w:widowControl/>
              <w:spacing w:before="120" w:beforeLines="50" w:line="276" w:lineRule="auto"/>
              <w:jc w:val="left"/>
              <w:outlineLvl w:val="3"/>
              <w:rPr>
                <w:rFonts w:ascii="宋体" w:hAnsi="宋体" w:cs="宋体"/>
                <w:bCs/>
                <w:sz w:val="24"/>
              </w:rPr>
            </w:pPr>
          </w:p>
        </w:tc>
      </w:tr>
      <w:tr w14:paraId="506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0EEB4C01">
            <w:pPr>
              <w:widowControl/>
              <w:spacing w:before="120" w:beforeLines="50" w:line="276" w:lineRule="auto"/>
              <w:jc w:val="center"/>
              <w:outlineLvl w:val="3"/>
              <w:rPr>
                <w:rFonts w:ascii="宋体" w:hAnsi="宋体" w:cs="宋体"/>
                <w:bCs/>
                <w:sz w:val="24"/>
              </w:rPr>
            </w:pPr>
            <w:r>
              <w:rPr>
                <w:rFonts w:hint="eastAsia" w:ascii="宋体" w:hAnsi="宋体" w:cs="宋体"/>
                <w:bCs/>
                <w:sz w:val="24"/>
              </w:rPr>
              <w:t>6</w:t>
            </w:r>
          </w:p>
        </w:tc>
        <w:tc>
          <w:tcPr>
            <w:tcW w:w="767" w:type="dxa"/>
            <w:vMerge w:val="continue"/>
            <w:tcMar>
              <w:top w:w="15" w:type="dxa"/>
              <w:left w:w="15" w:type="dxa"/>
              <w:right w:w="15" w:type="dxa"/>
            </w:tcMar>
            <w:vAlign w:val="center"/>
          </w:tcPr>
          <w:p w14:paraId="07937503">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02663FA6">
            <w:pPr>
              <w:widowControl/>
              <w:jc w:val="left"/>
              <w:rPr>
                <w:rFonts w:ascii="宋体" w:hAnsi="宋体" w:cs="宋体"/>
                <w:kern w:val="0"/>
                <w:sz w:val="24"/>
              </w:rPr>
            </w:pPr>
            <w:r>
              <w:rPr>
                <w:rFonts w:hint="eastAsia" w:ascii="宋体" w:hAnsi="宋体" w:cs="宋体"/>
                <w:kern w:val="0"/>
                <w:sz w:val="24"/>
              </w:rPr>
              <w:t>外场维护施工时，应按甲方施工规范施工，及时向管辖大队报备，并服从现场民警及指挥室指挥；不得私自拆除所维护的设备。不符合以上要求的，每发现一次扣3分。</w:t>
            </w:r>
          </w:p>
        </w:tc>
        <w:tc>
          <w:tcPr>
            <w:tcW w:w="1258" w:type="dxa"/>
            <w:tcMar>
              <w:top w:w="15" w:type="dxa"/>
              <w:left w:w="15" w:type="dxa"/>
              <w:right w:w="15" w:type="dxa"/>
            </w:tcMar>
            <w:vAlign w:val="center"/>
          </w:tcPr>
          <w:p w14:paraId="61755DF8">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08692623">
            <w:pPr>
              <w:widowControl/>
              <w:spacing w:before="120" w:beforeLines="50" w:line="276" w:lineRule="auto"/>
              <w:jc w:val="left"/>
              <w:outlineLvl w:val="3"/>
              <w:rPr>
                <w:rFonts w:ascii="宋体" w:hAnsi="宋体" w:cs="宋体"/>
                <w:bCs/>
                <w:sz w:val="24"/>
              </w:rPr>
            </w:pPr>
          </w:p>
        </w:tc>
      </w:tr>
      <w:tr w14:paraId="03A2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5097A275">
            <w:pPr>
              <w:widowControl/>
              <w:spacing w:before="120" w:beforeLines="50" w:line="276" w:lineRule="auto"/>
              <w:jc w:val="center"/>
              <w:outlineLvl w:val="3"/>
              <w:rPr>
                <w:rFonts w:ascii="宋体" w:hAnsi="宋体" w:cs="宋体"/>
                <w:bCs/>
                <w:sz w:val="24"/>
              </w:rPr>
            </w:pPr>
            <w:r>
              <w:rPr>
                <w:rFonts w:hint="eastAsia" w:ascii="宋体" w:hAnsi="宋体" w:cs="宋体"/>
                <w:bCs/>
                <w:sz w:val="24"/>
              </w:rPr>
              <w:t>7</w:t>
            </w:r>
          </w:p>
        </w:tc>
        <w:tc>
          <w:tcPr>
            <w:tcW w:w="767" w:type="dxa"/>
            <w:vMerge w:val="continue"/>
            <w:tcMar>
              <w:top w:w="15" w:type="dxa"/>
              <w:left w:w="15" w:type="dxa"/>
              <w:right w:w="15" w:type="dxa"/>
            </w:tcMar>
            <w:vAlign w:val="center"/>
          </w:tcPr>
          <w:p w14:paraId="0BDC954B">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7DC4C2CB">
            <w:pPr>
              <w:widowControl/>
              <w:jc w:val="left"/>
              <w:rPr>
                <w:rFonts w:ascii="宋体" w:hAnsi="宋体" w:cs="宋体"/>
                <w:kern w:val="0"/>
                <w:sz w:val="24"/>
              </w:rPr>
            </w:pPr>
            <w:r>
              <w:rPr>
                <w:rFonts w:hint="eastAsia" w:ascii="宋体" w:hAnsi="宋体" w:cs="宋体"/>
                <w:kern w:val="0"/>
                <w:sz w:val="24"/>
              </w:rPr>
              <w:t>因本项目中前端运行质量问题被上级公安机关通报的，每次通报扣5分。</w:t>
            </w:r>
          </w:p>
        </w:tc>
        <w:tc>
          <w:tcPr>
            <w:tcW w:w="1258" w:type="dxa"/>
            <w:tcMar>
              <w:top w:w="15" w:type="dxa"/>
              <w:left w:w="15" w:type="dxa"/>
              <w:right w:w="15" w:type="dxa"/>
            </w:tcMar>
            <w:vAlign w:val="center"/>
          </w:tcPr>
          <w:p w14:paraId="1058D6F5">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58F051C">
            <w:pPr>
              <w:widowControl/>
              <w:spacing w:before="120" w:beforeLines="50" w:line="276" w:lineRule="auto"/>
              <w:jc w:val="left"/>
              <w:outlineLvl w:val="3"/>
              <w:rPr>
                <w:rFonts w:ascii="宋体" w:hAnsi="宋体" w:cs="宋体"/>
                <w:bCs/>
                <w:sz w:val="24"/>
              </w:rPr>
            </w:pPr>
          </w:p>
        </w:tc>
      </w:tr>
      <w:tr w14:paraId="55AB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75178F98">
            <w:pPr>
              <w:widowControl/>
              <w:spacing w:before="120" w:beforeLines="50" w:line="276" w:lineRule="auto"/>
              <w:jc w:val="center"/>
              <w:outlineLvl w:val="3"/>
              <w:rPr>
                <w:rFonts w:ascii="宋体" w:hAnsi="宋体" w:cs="宋体"/>
                <w:bCs/>
                <w:sz w:val="24"/>
              </w:rPr>
            </w:pPr>
            <w:r>
              <w:rPr>
                <w:rFonts w:hint="eastAsia" w:ascii="宋体" w:hAnsi="宋体" w:cs="宋体"/>
                <w:bCs/>
                <w:sz w:val="24"/>
              </w:rPr>
              <w:t>8</w:t>
            </w:r>
          </w:p>
        </w:tc>
        <w:tc>
          <w:tcPr>
            <w:tcW w:w="767" w:type="dxa"/>
            <w:vMerge w:val="continue"/>
            <w:tcMar>
              <w:top w:w="15" w:type="dxa"/>
              <w:left w:w="15" w:type="dxa"/>
              <w:right w:w="15" w:type="dxa"/>
            </w:tcMar>
            <w:vAlign w:val="center"/>
          </w:tcPr>
          <w:p w14:paraId="4D996EE7">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1CBE1C43">
            <w:pPr>
              <w:widowControl/>
              <w:jc w:val="left"/>
              <w:rPr>
                <w:rFonts w:ascii="宋体" w:hAnsi="宋体" w:cs="宋体"/>
                <w:kern w:val="0"/>
                <w:sz w:val="24"/>
              </w:rPr>
            </w:pPr>
            <w:r>
              <w:rPr>
                <w:rFonts w:hint="eastAsia" w:ascii="宋体" w:hAnsi="宋体" w:cs="宋体"/>
                <w:kern w:val="0"/>
                <w:sz w:val="24"/>
              </w:rPr>
              <w:t>每发现一次内外场设备未按要求巡查情况的，扣3分。</w:t>
            </w:r>
          </w:p>
        </w:tc>
        <w:tc>
          <w:tcPr>
            <w:tcW w:w="1258" w:type="dxa"/>
            <w:tcMar>
              <w:top w:w="15" w:type="dxa"/>
              <w:left w:w="15" w:type="dxa"/>
              <w:right w:w="15" w:type="dxa"/>
            </w:tcMar>
            <w:vAlign w:val="center"/>
          </w:tcPr>
          <w:p w14:paraId="5FBADEE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59BC03B">
            <w:pPr>
              <w:widowControl/>
              <w:spacing w:before="120" w:beforeLines="50" w:line="276" w:lineRule="auto"/>
              <w:jc w:val="left"/>
              <w:outlineLvl w:val="3"/>
              <w:rPr>
                <w:rFonts w:ascii="宋体" w:hAnsi="宋体" w:cs="宋体"/>
                <w:bCs/>
                <w:sz w:val="24"/>
              </w:rPr>
            </w:pPr>
          </w:p>
        </w:tc>
      </w:tr>
      <w:tr w14:paraId="65FB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2CD6D355">
            <w:pPr>
              <w:widowControl/>
              <w:spacing w:before="120" w:beforeLines="50" w:line="276" w:lineRule="auto"/>
              <w:jc w:val="center"/>
              <w:outlineLvl w:val="3"/>
              <w:rPr>
                <w:rFonts w:ascii="宋体" w:hAnsi="宋体" w:cs="宋体"/>
                <w:bCs/>
                <w:sz w:val="24"/>
              </w:rPr>
            </w:pPr>
            <w:r>
              <w:rPr>
                <w:rFonts w:hint="eastAsia" w:ascii="宋体" w:hAnsi="宋体" w:cs="宋体"/>
                <w:bCs/>
                <w:sz w:val="24"/>
              </w:rPr>
              <w:t>9</w:t>
            </w:r>
          </w:p>
        </w:tc>
        <w:tc>
          <w:tcPr>
            <w:tcW w:w="767" w:type="dxa"/>
            <w:vMerge w:val="continue"/>
            <w:tcMar>
              <w:top w:w="15" w:type="dxa"/>
              <w:left w:w="15" w:type="dxa"/>
              <w:right w:w="15" w:type="dxa"/>
            </w:tcMar>
            <w:vAlign w:val="center"/>
          </w:tcPr>
          <w:p w14:paraId="1BACD3C6">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143B64E1">
            <w:pPr>
              <w:widowControl/>
              <w:jc w:val="left"/>
              <w:rPr>
                <w:rFonts w:ascii="宋体" w:hAnsi="宋体" w:cs="宋体"/>
                <w:kern w:val="0"/>
                <w:sz w:val="24"/>
              </w:rPr>
            </w:pPr>
            <w:r>
              <w:rPr>
                <w:rFonts w:hint="eastAsia" w:ascii="宋体" w:hAnsi="宋体" w:cs="宋体"/>
                <w:kern w:val="0"/>
                <w:sz w:val="24"/>
              </w:rPr>
              <w:t>每发现一次因其他单位施工导致设备丢失，乙方未及时巡检发现，扣3分。</w:t>
            </w:r>
          </w:p>
        </w:tc>
        <w:tc>
          <w:tcPr>
            <w:tcW w:w="1258" w:type="dxa"/>
            <w:tcMar>
              <w:top w:w="15" w:type="dxa"/>
              <w:left w:w="15" w:type="dxa"/>
              <w:right w:w="15" w:type="dxa"/>
            </w:tcMar>
            <w:vAlign w:val="center"/>
          </w:tcPr>
          <w:p w14:paraId="2169E626">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9AA7B22">
            <w:pPr>
              <w:widowControl/>
              <w:spacing w:before="120" w:beforeLines="50" w:line="276" w:lineRule="auto"/>
              <w:jc w:val="left"/>
              <w:outlineLvl w:val="3"/>
              <w:rPr>
                <w:rFonts w:ascii="宋体" w:hAnsi="宋体" w:cs="宋体"/>
                <w:bCs/>
                <w:sz w:val="24"/>
              </w:rPr>
            </w:pPr>
          </w:p>
        </w:tc>
      </w:tr>
      <w:tr w14:paraId="009C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79" w:type="dxa"/>
            <w:tcMar>
              <w:top w:w="15" w:type="dxa"/>
              <w:left w:w="15" w:type="dxa"/>
              <w:right w:w="15" w:type="dxa"/>
            </w:tcMar>
            <w:vAlign w:val="center"/>
          </w:tcPr>
          <w:p w14:paraId="6A9EEFF8">
            <w:pPr>
              <w:widowControl/>
              <w:spacing w:before="120" w:beforeLines="50" w:line="276" w:lineRule="auto"/>
              <w:jc w:val="center"/>
              <w:outlineLvl w:val="3"/>
              <w:rPr>
                <w:rFonts w:ascii="宋体" w:hAnsi="宋体" w:cs="宋体"/>
                <w:bCs/>
                <w:sz w:val="24"/>
              </w:rPr>
            </w:pPr>
            <w:r>
              <w:rPr>
                <w:rFonts w:hint="eastAsia" w:ascii="宋体" w:hAnsi="宋体" w:cs="宋体"/>
                <w:bCs/>
                <w:sz w:val="24"/>
              </w:rPr>
              <w:t>10</w:t>
            </w:r>
          </w:p>
        </w:tc>
        <w:tc>
          <w:tcPr>
            <w:tcW w:w="767" w:type="dxa"/>
            <w:vMerge w:val="continue"/>
            <w:tcMar>
              <w:top w:w="15" w:type="dxa"/>
              <w:left w:w="15" w:type="dxa"/>
              <w:right w:w="15" w:type="dxa"/>
            </w:tcMar>
            <w:vAlign w:val="center"/>
          </w:tcPr>
          <w:p w14:paraId="6E88F4B0">
            <w:pPr>
              <w:widowControl/>
              <w:spacing w:before="120" w:beforeLines="50" w:line="276" w:lineRule="auto"/>
              <w:jc w:val="left"/>
              <w:outlineLvl w:val="3"/>
              <w:rPr>
                <w:rFonts w:ascii="宋体" w:hAnsi="宋体" w:cs="宋体"/>
                <w:bCs/>
                <w:sz w:val="24"/>
              </w:rPr>
            </w:pPr>
          </w:p>
        </w:tc>
        <w:tc>
          <w:tcPr>
            <w:tcW w:w="5264" w:type="dxa"/>
            <w:tcMar>
              <w:top w:w="15" w:type="dxa"/>
              <w:left w:w="15" w:type="dxa"/>
              <w:right w:w="15" w:type="dxa"/>
            </w:tcMar>
            <w:vAlign w:val="center"/>
          </w:tcPr>
          <w:p w14:paraId="6C4595A9">
            <w:pPr>
              <w:widowControl/>
              <w:jc w:val="left"/>
              <w:rPr>
                <w:rFonts w:ascii="宋体" w:hAnsi="宋体" w:cs="宋体"/>
                <w:kern w:val="0"/>
                <w:sz w:val="24"/>
              </w:rPr>
            </w:pPr>
            <w:r>
              <w:rPr>
                <w:rFonts w:hint="eastAsia" w:ascii="宋体" w:hAnsi="宋体" w:cs="宋体"/>
                <w:kern w:val="0"/>
                <w:sz w:val="24"/>
              </w:rPr>
              <w:t>每发现一次乙方未备齐招标文件承诺的备品备件的，扣3分。</w:t>
            </w:r>
          </w:p>
        </w:tc>
        <w:tc>
          <w:tcPr>
            <w:tcW w:w="1258" w:type="dxa"/>
            <w:tcMar>
              <w:top w:w="15" w:type="dxa"/>
              <w:left w:w="15" w:type="dxa"/>
              <w:right w:w="15" w:type="dxa"/>
            </w:tcMar>
            <w:vAlign w:val="center"/>
          </w:tcPr>
          <w:p w14:paraId="278C37C3">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1925299">
            <w:pPr>
              <w:widowControl/>
              <w:spacing w:before="120" w:beforeLines="50" w:line="276" w:lineRule="auto"/>
              <w:jc w:val="left"/>
              <w:outlineLvl w:val="3"/>
              <w:rPr>
                <w:rFonts w:ascii="宋体" w:hAnsi="宋体" w:cs="宋体"/>
                <w:bCs/>
                <w:sz w:val="24"/>
              </w:rPr>
            </w:pPr>
          </w:p>
        </w:tc>
      </w:tr>
      <w:tr w14:paraId="5528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tcMar>
              <w:top w:w="15" w:type="dxa"/>
              <w:left w:w="15" w:type="dxa"/>
              <w:right w:w="15" w:type="dxa"/>
            </w:tcMar>
            <w:vAlign w:val="center"/>
          </w:tcPr>
          <w:p w14:paraId="07C3FA81">
            <w:pPr>
              <w:widowControl/>
              <w:spacing w:before="120" w:beforeLines="50" w:line="276" w:lineRule="auto"/>
              <w:jc w:val="center"/>
              <w:outlineLvl w:val="3"/>
              <w:rPr>
                <w:rFonts w:ascii="宋体" w:hAnsi="宋体" w:cs="宋体"/>
                <w:bCs/>
                <w:sz w:val="24"/>
              </w:rPr>
            </w:pPr>
            <w:r>
              <w:rPr>
                <w:rFonts w:hint="eastAsia" w:ascii="宋体" w:hAnsi="宋体" w:cs="宋体"/>
                <w:bCs/>
                <w:sz w:val="24"/>
              </w:rPr>
              <w:t>11</w:t>
            </w:r>
          </w:p>
        </w:tc>
        <w:tc>
          <w:tcPr>
            <w:tcW w:w="767" w:type="dxa"/>
            <w:vMerge w:val="restart"/>
            <w:tcMar>
              <w:top w:w="15" w:type="dxa"/>
              <w:left w:w="15" w:type="dxa"/>
              <w:right w:w="15" w:type="dxa"/>
            </w:tcMar>
            <w:vAlign w:val="center"/>
          </w:tcPr>
          <w:p w14:paraId="59385BB7">
            <w:pPr>
              <w:spacing w:before="120" w:beforeLines="50" w:line="276" w:lineRule="auto"/>
              <w:jc w:val="left"/>
              <w:outlineLvl w:val="3"/>
              <w:rPr>
                <w:rFonts w:ascii="宋体" w:hAnsi="宋体" w:cs="宋体"/>
                <w:bCs/>
                <w:sz w:val="24"/>
              </w:rPr>
            </w:pPr>
            <w:r>
              <w:rPr>
                <w:rFonts w:hint="eastAsia" w:ascii="宋体" w:hAnsi="宋体" w:cs="宋体"/>
                <w:bCs/>
                <w:kern w:val="0"/>
                <w:sz w:val="24"/>
              </w:rPr>
              <w:t>服务进度</w:t>
            </w:r>
          </w:p>
        </w:tc>
        <w:tc>
          <w:tcPr>
            <w:tcW w:w="5264" w:type="dxa"/>
            <w:tcMar>
              <w:top w:w="15" w:type="dxa"/>
              <w:left w:w="15" w:type="dxa"/>
              <w:right w:w="15" w:type="dxa"/>
            </w:tcMar>
            <w:vAlign w:val="center"/>
          </w:tcPr>
          <w:p w14:paraId="79E421EB">
            <w:pPr>
              <w:widowControl/>
              <w:snapToGrid w:val="0"/>
              <w:jc w:val="left"/>
              <w:textAlignment w:val="center"/>
              <w:rPr>
                <w:rFonts w:ascii="宋体" w:hAnsi="宋体" w:cs="宋体"/>
                <w:sz w:val="24"/>
              </w:rPr>
            </w:pPr>
            <w:r>
              <w:rPr>
                <w:rFonts w:hint="eastAsia" w:ascii="宋体" w:hAnsi="宋体" w:eastAsia="宋体" w:cs="宋体"/>
                <w:kern w:val="0"/>
                <w:sz w:val="24"/>
                <w:szCs w:val="24"/>
              </w:rPr>
              <w:t>每</w:t>
            </w:r>
            <w:r>
              <w:rPr>
                <w:rFonts w:hint="eastAsia" w:ascii="宋体" w:hAnsi="宋体" w:cs="宋体"/>
                <w:kern w:val="0"/>
                <w:sz w:val="24"/>
              </w:rPr>
              <w:t>次</w:t>
            </w:r>
            <w:r>
              <w:rPr>
                <w:rFonts w:hint="eastAsia" w:ascii="宋体" w:hAnsi="宋体" w:eastAsia="宋体" w:cs="宋体"/>
                <w:kern w:val="0"/>
                <w:sz w:val="24"/>
                <w:szCs w:val="24"/>
              </w:rPr>
              <w:t>未按时修复扣</w:t>
            </w:r>
            <w:r>
              <w:rPr>
                <w:rFonts w:ascii="宋体" w:hAnsi="宋体" w:eastAsia="宋体" w:cs="宋体"/>
                <w:kern w:val="0"/>
                <w:sz w:val="24"/>
                <w:szCs w:val="24"/>
              </w:rPr>
              <w:t>1分，超时1小时后加扣1分，其中因投标人排查不仔细、修复不彻底导致设备7天内重复故障的，</w:t>
            </w:r>
            <w:r>
              <w:rPr>
                <w:rFonts w:hint="eastAsia" w:ascii="宋体" w:hAnsi="宋体" w:cs="宋体"/>
                <w:kern w:val="0"/>
                <w:sz w:val="24"/>
              </w:rPr>
              <w:t>每次</w:t>
            </w:r>
            <w:r>
              <w:rPr>
                <w:rFonts w:hint="eastAsia" w:ascii="宋体" w:hAnsi="宋体" w:eastAsia="宋体" w:cs="宋体"/>
                <w:kern w:val="0"/>
                <w:sz w:val="24"/>
                <w:szCs w:val="24"/>
              </w:rPr>
              <w:t>扣</w:t>
            </w:r>
            <w:r>
              <w:rPr>
                <w:rFonts w:ascii="宋体" w:hAnsi="宋体" w:eastAsia="宋体" w:cs="宋体"/>
                <w:kern w:val="0"/>
                <w:sz w:val="24"/>
                <w:szCs w:val="24"/>
              </w:rPr>
              <w:t>3分</w:t>
            </w:r>
            <w:r>
              <w:rPr>
                <w:rFonts w:hint="eastAsia" w:ascii="宋体" w:hAnsi="宋体" w:cs="宋体"/>
                <w:kern w:val="0"/>
                <w:sz w:val="24"/>
              </w:rPr>
              <w:t>。</w:t>
            </w:r>
          </w:p>
        </w:tc>
        <w:tc>
          <w:tcPr>
            <w:tcW w:w="1258" w:type="dxa"/>
            <w:tcMar>
              <w:top w:w="15" w:type="dxa"/>
              <w:left w:w="15" w:type="dxa"/>
              <w:right w:w="15" w:type="dxa"/>
            </w:tcMar>
            <w:vAlign w:val="center"/>
          </w:tcPr>
          <w:p w14:paraId="5986C195">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56C2E012">
            <w:pPr>
              <w:widowControl/>
              <w:spacing w:before="120" w:beforeLines="50" w:line="276" w:lineRule="auto"/>
              <w:jc w:val="left"/>
              <w:outlineLvl w:val="3"/>
              <w:rPr>
                <w:rFonts w:ascii="宋体" w:hAnsi="宋体" w:cs="宋体"/>
                <w:bCs/>
                <w:sz w:val="24"/>
              </w:rPr>
            </w:pPr>
          </w:p>
        </w:tc>
      </w:tr>
      <w:tr w14:paraId="025A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tcMar>
              <w:top w:w="15" w:type="dxa"/>
              <w:left w:w="15" w:type="dxa"/>
              <w:right w:w="15" w:type="dxa"/>
            </w:tcMar>
            <w:vAlign w:val="center"/>
          </w:tcPr>
          <w:p w14:paraId="4373C7A1">
            <w:pPr>
              <w:widowControl/>
              <w:spacing w:before="120" w:beforeLines="50" w:line="276" w:lineRule="auto"/>
              <w:jc w:val="center"/>
              <w:outlineLvl w:val="3"/>
              <w:rPr>
                <w:rFonts w:ascii="宋体" w:hAnsi="宋体" w:cs="宋体"/>
                <w:bCs/>
                <w:sz w:val="24"/>
              </w:rPr>
            </w:pPr>
            <w:r>
              <w:rPr>
                <w:rFonts w:hint="eastAsia" w:ascii="宋体" w:hAnsi="宋体" w:cs="宋体"/>
                <w:bCs/>
                <w:sz w:val="24"/>
              </w:rPr>
              <w:t>12</w:t>
            </w:r>
          </w:p>
        </w:tc>
        <w:tc>
          <w:tcPr>
            <w:tcW w:w="767" w:type="dxa"/>
            <w:vMerge w:val="continue"/>
            <w:tcMar>
              <w:top w:w="15" w:type="dxa"/>
              <w:left w:w="15" w:type="dxa"/>
              <w:right w:w="15" w:type="dxa"/>
            </w:tcMar>
            <w:vAlign w:val="center"/>
          </w:tcPr>
          <w:p w14:paraId="60C268C6">
            <w:pPr>
              <w:spacing w:before="120" w:beforeLines="50" w:line="276" w:lineRule="auto"/>
              <w:jc w:val="left"/>
              <w:outlineLvl w:val="3"/>
              <w:rPr>
                <w:rFonts w:ascii="宋体" w:hAnsi="宋体" w:cs="宋体"/>
                <w:bCs/>
                <w:kern w:val="0"/>
                <w:sz w:val="24"/>
              </w:rPr>
            </w:pPr>
          </w:p>
        </w:tc>
        <w:tc>
          <w:tcPr>
            <w:tcW w:w="5264" w:type="dxa"/>
            <w:tcMar>
              <w:top w:w="15" w:type="dxa"/>
              <w:left w:w="15" w:type="dxa"/>
              <w:right w:w="15" w:type="dxa"/>
            </w:tcMar>
            <w:vAlign w:val="center"/>
          </w:tcPr>
          <w:p w14:paraId="586AA8D9">
            <w:pPr>
              <w:widowControl/>
              <w:snapToGrid w:val="0"/>
              <w:jc w:val="left"/>
              <w:textAlignment w:val="center"/>
              <w:rPr>
                <w:rFonts w:ascii="宋体" w:hAnsi="宋体" w:cs="宋体"/>
                <w:kern w:val="0"/>
                <w:sz w:val="24"/>
              </w:rPr>
            </w:pPr>
            <w:r>
              <w:rPr>
                <w:rFonts w:hint="eastAsia" w:ascii="宋体" w:hAnsi="宋体" w:cs="宋体"/>
                <w:kern w:val="0"/>
                <w:sz w:val="24"/>
              </w:rPr>
              <w:t>每发现一次未在规定的时间内响应或未到达现场的，扣2分。</w:t>
            </w:r>
          </w:p>
        </w:tc>
        <w:tc>
          <w:tcPr>
            <w:tcW w:w="1258" w:type="dxa"/>
            <w:tcMar>
              <w:top w:w="15" w:type="dxa"/>
              <w:left w:w="15" w:type="dxa"/>
              <w:right w:w="15" w:type="dxa"/>
            </w:tcMar>
            <w:vAlign w:val="center"/>
          </w:tcPr>
          <w:p w14:paraId="686F03B7">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D69B97A">
            <w:pPr>
              <w:widowControl/>
              <w:spacing w:before="120" w:beforeLines="50" w:line="276" w:lineRule="auto"/>
              <w:jc w:val="left"/>
              <w:outlineLvl w:val="3"/>
              <w:rPr>
                <w:rFonts w:ascii="宋体" w:hAnsi="宋体" w:cs="宋体"/>
                <w:bCs/>
                <w:sz w:val="24"/>
              </w:rPr>
            </w:pPr>
          </w:p>
        </w:tc>
      </w:tr>
      <w:tr w14:paraId="7201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tcMar>
              <w:top w:w="15" w:type="dxa"/>
              <w:left w:w="15" w:type="dxa"/>
              <w:right w:w="15" w:type="dxa"/>
            </w:tcMar>
            <w:vAlign w:val="center"/>
          </w:tcPr>
          <w:p w14:paraId="048AEF83">
            <w:pPr>
              <w:widowControl/>
              <w:spacing w:before="120" w:beforeLines="50" w:line="276" w:lineRule="auto"/>
              <w:jc w:val="center"/>
              <w:outlineLvl w:val="3"/>
              <w:rPr>
                <w:rFonts w:ascii="宋体" w:hAnsi="宋体" w:cs="宋体"/>
                <w:bCs/>
                <w:sz w:val="24"/>
              </w:rPr>
            </w:pPr>
            <w:r>
              <w:rPr>
                <w:rFonts w:hint="eastAsia" w:ascii="宋体" w:hAnsi="宋体" w:cs="宋体"/>
                <w:bCs/>
                <w:sz w:val="24"/>
              </w:rPr>
              <w:t>13</w:t>
            </w:r>
          </w:p>
        </w:tc>
        <w:tc>
          <w:tcPr>
            <w:tcW w:w="767" w:type="dxa"/>
            <w:vMerge w:val="continue"/>
            <w:tcMar>
              <w:top w:w="15" w:type="dxa"/>
              <w:left w:w="15" w:type="dxa"/>
              <w:right w:w="15" w:type="dxa"/>
            </w:tcMar>
            <w:vAlign w:val="center"/>
          </w:tcPr>
          <w:p w14:paraId="150FD8AE">
            <w:pPr>
              <w:spacing w:before="120" w:beforeLines="50" w:line="276" w:lineRule="auto"/>
              <w:jc w:val="left"/>
              <w:outlineLvl w:val="3"/>
              <w:rPr>
                <w:rFonts w:ascii="宋体" w:hAnsi="宋体" w:cs="宋体"/>
                <w:bCs/>
                <w:kern w:val="0"/>
                <w:sz w:val="24"/>
              </w:rPr>
            </w:pPr>
          </w:p>
        </w:tc>
        <w:tc>
          <w:tcPr>
            <w:tcW w:w="5264" w:type="dxa"/>
            <w:tcMar>
              <w:top w:w="15" w:type="dxa"/>
              <w:left w:w="15" w:type="dxa"/>
              <w:right w:w="15" w:type="dxa"/>
            </w:tcMar>
            <w:vAlign w:val="center"/>
          </w:tcPr>
          <w:p w14:paraId="3FC694FC">
            <w:pPr>
              <w:widowControl/>
              <w:snapToGrid w:val="0"/>
              <w:jc w:val="left"/>
              <w:textAlignment w:val="center"/>
              <w:rPr>
                <w:rFonts w:ascii="宋体" w:hAnsi="宋体" w:cs="宋体"/>
                <w:kern w:val="0"/>
                <w:sz w:val="24"/>
              </w:rPr>
            </w:pPr>
            <w:r>
              <w:rPr>
                <w:rFonts w:hint="eastAsia" w:ascii="宋体" w:hAnsi="宋体" w:cs="宋体"/>
                <w:kern w:val="0"/>
                <w:sz w:val="24"/>
              </w:rPr>
              <w:t>同意1次延期，申请的延期时间需相关责任人审定。若2次延期扣1分，3次延期扣2分，3次后仍未修复不得延期，直接扣除5分。如在允许延期申请后仍修复超时的按照修复时间扣分执行。</w:t>
            </w:r>
          </w:p>
        </w:tc>
        <w:tc>
          <w:tcPr>
            <w:tcW w:w="1258" w:type="dxa"/>
            <w:tcMar>
              <w:top w:w="15" w:type="dxa"/>
              <w:left w:w="15" w:type="dxa"/>
              <w:right w:w="15" w:type="dxa"/>
            </w:tcMar>
            <w:vAlign w:val="center"/>
          </w:tcPr>
          <w:p w14:paraId="737437D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533223C9">
            <w:pPr>
              <w:widowControl/>
              <w:spacing w:before="120" w:beforeLines="50" w:line="276" w:lineRule="auto"/>
              <w:jc w:val="left"/>
              <w:outlineLvl w:val="3"/>
              <w:rPr>
                <w:rFonts w:ascii="宋体" w:hAnsi="宋体" w:cs="宋体"/>
                <w:bCs/>
                <w:sz w:val="24"/>
              </w:rPr>
            </w:pPr>
          </w:p>
        </w:tc>
      </w:tr>
      <w:tr w14:paraId="392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03C2FBFD">
            <w:pPr>
              <w:widowControl/>
              <w:spacing w:before="120" w:beforeLines="50" w:line="276" w:lineRule="auto"/>
              <w:jc w:val="center"/>
              <w:outlineLvl w:val="3"/>
              <w:rPr>
                <w:rFonts w:ascii="宋体" w:hAnsi="宋体" w:cs="宋体"/>
                <w:bCs/>
                <w:sz w:val="24"/>
              </w:rPr>
            </w:pPr>
            <w:r>
              <w:rPr>
                <w:rFonts w:hint="eastAsia" w:ascii="宋体" w:hAnsi="宋体" w:cs="宋体"/>
                <w:bCs/>
                <w:sz w:val="24"/>
              </w:rPr>
              <w:t>14</w:t>
            </w:r>
          </w:p>
        </w:tc>
        <w:tc>
          <w:tcPr>
            <w:tcW w:w="767" w:type="dxa"/>
            <w:vMerge w:val="restart"/>
            <w:tcMar>
              <w:top w:w="15" w:type="dxa"/>
              <w:left w:w="15" w:type="dxa"/>
              <w:right w:w="15" w:type="dxa"/>
            </w:tcMar>
            <w:vAlign w:val="center"/>
          </w:tcPr>
          <w:p w14:paraId="4CC1213A">
            <w:pPr>
              <w:widowControl/>
              <w:spacing w:before="120" w:beforeLines="50" w:line="276" w:lineRule="auto"/>
              <w:jc w:val="left"/>
              <w:outlineLvl w:val="3"/>
              <w:rPr>
                <w:rFonts w:ascii="宋体" w:hAnsi="宋体" w:cs="宋体"/>
                <w:bCs/>
                <w:sz w:val="24"/>
              </w:rPr>
            </w:pPr>
            <w:r>
              <w:rPr>
                <w:rFonts w:hint="eastAsia" w:ascii="宋体" w:hAnsi="宋体" w:cs="宋体"/>
                <w:kern w:val="0"/>
                <w:sz w:val="24"/>
              </w:rPr>
              <w:t>作业安全</w:t>
            </w:r>
          </w:p>
        </w:tc>
        <w:tc>
          <w:tcPr>
            <w:tcW w:w="5264" w:type="dxa"/>
            <w:tcMar>
              <w:top w:w="15" w:type="dxa"/>
              <w:left w:w="15" w:type="dxa"/>
              <w:right w:w="15" w:type="dxa"/>
            </w:tcMar>
            <w:vAlign w:val="center"/>
          </w:tcPr>
          <w:p w14:paraId="509FBF6E">
            <w:pPr>
              <w:rPr>
                <w:rFonts w:ascii="宋体" w:hAnsi="宋体" w:cs="宋体"/>
                <w:kern w:val="0"/>
                <w:sz w:val="24"/>
              </w:rPr>
            </w:pPr>
            <w:r>
              <w:rPr>
                <w:rFonts w:hint="eastAsia" w:ascii="宋体" w:hAnsi="宋体" w:cs="宋体"/>
                <w:kern w:val="0"/>
                <w:sz w:val="24"/>
              </w:rPr>
              <w:t>所有外场设施抢修、维护、优化期间，根据施工规范做好相应维护，预警设施长度不低于规范相应标准，维护车辆应配备安全设施，维护设施应有路锥桶、LED导向车道牌、应急闪光灯、预警车等。不符合以上要求的，每发现一次扣3分。</w:t>
            </w:r>
          </w:p>
        </w:tc>
        <w:tc>
          <w:tcPr>
            <w:tcW w:w="1258" w:type="dxa"/>
            <w:tcMar>
              <w:top w:w="15" w:type="dxa"/>
              <w:left w:w="15" w:type="dxa"/>
              <w:right w:w="15" w:type="dxa"/>
            </w:tcMar>
            <w:vAlign w:val="center"/>
          </w:tcPr>
          <w:p w14:paraId="136D2DB2">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13674C8">
            <w:pPr>
              <w:widowControl/>
              <w:spacing w:before="120" w:beforeLines="50" w:line="276" w:lineRule="auto"/>
              <w:jc w:val="left"/>
              <w:outlineLvl w:val="3"/>
              <w:rPr>
                <w:rFonts w:ascii="宋体" w:hAnsi="宋体" w:cs="宋体"/>
                <w:bCs/>
                <w:sz w:val="24"/>
              </w:rPr>
            </w:pPr>
          </w:p>
        </w:tc>
      </w:tr>
      <w:tr w14:paraId="62B1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30BB8D79">
            <w:pPr>
              <w:widowControl/>
              <w:spacing w:before="120" w:beforeLines="50" w:line="276" w:lineRule="auto"/>
              <w:jc w:val="center"/>
              <w:outlineLvl w:val="3"/>
              <w:rPr>
                <w:rFonts w:ascii="宋体" w:hAnsi="宋体" w:cs="宋体"/>
                <w:bCs/>
                <w:sz w:val="24"/>
              </w:rPr>
            </w:pPr>
            <w:r>
              <w:rPr>
                <w:rFonts w:hint="eastAsia" w:ascii="宋体" w:hAnsi="宋体" w:cs="宋体"/>
                <w:bCs/>
                <w:sz w:val="24"/>
              </w:rPr>
              <w:t>15</w:t>
            </w:r>
          </w:p>
        </w:tc>
        <w:tc>
          <w:tcPr>
            <w:tcW w:w="767" w:type="dxa"/>
            <w:vMerge w:val="continue"/>
            <w:tcMar>
              <w:top w:w="15" w:type="dxa"/>
              <w:left w:w="15" w:type="dxa"/>
              <w:right w:w="15" w:type="dxa"/>
            </w:tcMar>
            <w:vAlign w:val="center"/>
          </w:tcPr>
          <w:p w14:paraId="2D332246">
            <w:pPr>
              <w:widowControl/>
              <w:spacing w:before="120" w:beforeLines="50" w:line="276" w:lineRule="auto"/>
              <w:jc w:val="left"/>
              <w:outlineLvl w:val="3"/>
              <w:rPr>
                <w:rFonts w:ascii="宋体" w:hAnsi="宋体" w:cs="宋体"/>
                <w:kern w:val="0"/>
                <w:sz w:val="24"/>
              </w:rPr>
            </w:pPr>
          </w:p>
        </w:tc>
        <w:tc>
          <w:tcPr>
            <w:tcW w:w="5264" w:type="dxa"/>
            <w:tcMar>
              <w:top w:w="15" w:type="dxa"/>
              <w:left w:w="15" w:type="dxa"/>
              <w:right w:w="15" w:type="dxa"/>
            </w:tcMar>
            <w:vAlign w:val="center"/>
          </w:tcPr>
          <w:p w14:paraId="1048AAAB">
            <w:pPr>
              <w:rPr>
                <w:rFonts w:ascii="宋体" w:hAnsi="宋体" w:cs="宋体"/>
                <w:kern w:val="0"/>
                <w:sz w:val="24"/>
              </w:rPr>
            </w:pPr>
            <w:r>
              <w:rPr>
                <w:rFonts w:hint="eastAsia" w:ascii="宋体" w:hAnsi="宋体" w:cs="宋体"/>
                <w:kern w:val="0"/>
                <w:sz w:val="24"/>
              </w:rPr>
              <w:t>外场维护人员着装规范，应穿戴印有本单位名称或LOGO的反光衣、高空作业应系安全带、戴好安全帽、穿戴电工胶鞋。不符合以上要求的，每发现一次扣5分。</w:t>
            </w:r>
          </w:p>
        </w:tc>
        <w:tc>
          <w:tcPr>
            <w:tcW w:w="1258" w:type="dxa"/>
            <w:tcMar>
              <w:top w:w="15" w:type="dxa"/>
              <w:left w:w="15" w:type="dxa"/>
              <w:right w:w="15" w:type="dxa"/>
            </w:tcMar>
            <w:vAlign w:val="center"/>
          </w:tcPr>
          <w:p w14:paraId="6DC7DF2A">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06ED954">
            <w:pPr>
              <w:widowControl/>
              <w:spacing w:before="120" w:beforeLines="50" w:line="276" w:lineRule="auto"/>
              <w:jc w:val="left"/>
              <w:outlineLvl w:val="3"/>
              <w:rPr>
                <w:rFonts w:ascii="宋体" w:hAnsi="宋体" w:cs="宋体"/>
                <w:bCs/>
                <w:sz w:val="24"/>
              </w:rPr>
            </w:pPr>
          </w:p>
        </w:tc>
      </w:tr>
      <w:tr w14:paraId="19F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451C02CB">
            <w:pPr>
              <w:widowControl/>
              <w:spacing w:before="120" w:beforeLines="50" w:line="276" w:lineRule="auto"/>
              <w:jc w:val="center"/>
              <w:outlineLvl w:val="3"/>
              <w:rPr>
                <w:rFonts w:ascii="宋体" w:hAnsi="宋体" w:cs="宋体"/>
                <w:bCs/>
                <w:sz w:val="24"/>
              </w:rPr>
            </w:pPr>
            <w:r>
              <w:rPr>
                <w:rFonts w:hint="eastAsia" w:ascii="宋体" w:hAnsi="宋体" w:cs="宋体"/>
                <w:bCs/>
                <w:sz w:val="24"/>
              </w:rPr>
              <w:t>16</w:t>
            </w:r>
          </w:p>
        </w:tc>
        <w:tc>
          <w:tcPr>
            <w:tcW w:w="767" w:type="dxa"/>
            <w:vMerge w:val="restart"/>
            <w:tcMar>
              <w:top w:w="15" w:type="dxa"/>
              <w:left w:w="15" w:type="dxa"/>
              <w:right w:w="15" w:type="dxa"/>
            </w:tcMar>
            <w:vAlign w:val="center"/>
          </w:tcPr>
          <w:p w14:paraId="1F8CF1A7">
            <w:pPr>
              <w:widowControl/>
              <w:jc w:val="center"/>
              <w:rPr>
                <w:rFonts w:ascii="宋体" w:hAnsi="宋体" w:cs="宋体"/>
                <w:kern w:val="0"/>
                <w:sz w:val="24"/>
              </w:rPr>
            </w:pPr>
            <w:r>
              <w:rPr>
                <w:rFonts w:hint="eastAsia" w:ascii="宋体" w:hAnsi="宋体" w:cs="宋体"/>
                <w:bCs/>
                <w:kern w:val="0"/>
                <w:sz w:val="24"/>
              </w:rPr>
              <w:t>人员、车辆设备配备</w:t>
            </w:r>
          </w:p>
        </w:tc>
        <w:tc>
          <w:tcPr>
            <w:tcW w:w="5264" w:type="dxa"/>
            <w:tcMar>
              <w:top w:w="15" w:type="dxa"/>
              <w:left w:w="15" w:type="dxa"/>
              <w:right w:w="15" w:type="dxa"/>
            </w:tcMar>
            <w:vAlign w:val="center"/>
          </w:tcPr>
          <w:p w14:paraId="7D290298">
            <w:pPr>
              <w:rPr>
                <w:rFonts w:ascii="宋体" w:hAnsi="宋体" w:cs="宋体"/>
                <w:kern w:val="0"/>
                <w:sz w:val="24"/>
              </w:rPr>
            </w:pPr>
            <w:r>
              <w:rPr>
                <w:rFonts w:hint="eastAsia" w:ascii="宋体" w:hAnsi="宋体" w:cs="宋体"/>
                <w:kern w:val="0"/>
                <w:sz w:val="24"/>
              </w:rPr>
              <w:t>每发现一次乙方未按招标要求及投标文件承诺提供维护人员的，每缺少一人扣5分。</w:t>
            </w:r>
          </w:p>
        </w:tc>
        <w:tc>
          <w:tcPr>
            <w:tcW w:w="1258" w:type="dxa"/>
            <w:tcMar>
              <w:top w:w="15" w:type="dxa"/>
              <w:left w:w="15" w:type="dxa"/>
              <w:right w:w="15" w:type="dxa"/>
            </w:tcMar>
            <w:vAlign w:val="center"/>
          </w:tcPr>
          <w:p w14:paraId="573B0CDB">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98158DA">
            <w:pPr>
              <w:widowControl/>
              <w:spacing w:before="120" w:beforeLines="50" w:line="276" w:lineRule="auto"/>
              <w:jc w:val="left"/>
              <w:outlineLvl w:val="3"/>
              <w:rPr>
                <w:rFonts w:ascii="宋体" w:hAnsi="宋体" w:cs="宋体"/>
                <w:bCs/>
                <w:sz w:val="24"/>
              </w:rPr>
            </w:pPr>
          </w:p>
        </w:tc>
      </w:tr>
      <w:tr w14:paraId="55DB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2B1A97BF">
            <w:pPr>
              <w:widowControl/>
              <w:spacing w:before="120" w:beforeLines="50" w:line="276" w:lineRule="auto"/>
              <w:jc w:val="center"/>
              <w:outlineLvl w:val="3"/>
              <w:rPr>
                <w:rFonts w:ascii="宋体" w:hAnsi="宋体" w:cs="宋体"/>
                <w:bCs/>
                <w:sz w:val="24"/>
              </w:rPr>
            </w:pPr>
            <w:r>
              <w:rPr>
                <w:rFonts w:hint="eastAsia" w:ascii="宋体" w:hAnsi="宋体" w:cs="宋体"/>
                <w:bCs/>
                <w:sz w:val="24"/>
              </w:rPr>
              <w:t>17</w:t>
            </w:r>
          </w:p>
        </w:tc>
        <w:tc>
          <w:tcPr>
            <w:tcW w:w="767" w:type="dxa"/>
            <w:vMerge w:val="continue"/>
            <w:tcMar>
              <w:top w:w="15" w:type="dxa"/>
              <w:left w:w="15" w:type="dxa"/>
              <w:right w:w="15" w:type="dxa"/>
            </w:tcMar>
            <w:vAlign w:val="center"/>
          </w:tcPr>
          <w:p w14:paraId="439DE20A">
            <w:pPr>
              <w:widowControl/>
              <w:spacing w:before="120" w:beforeLines="50" w:line="276" w:lineRule="auto"/>
              <w:jc w:val="left"/>
              <w:outlineLvl w:val="3"/>
              <w:rPr>
                <w:rFonts w:ascii="宋体" w:hAnsi="宋体" w:cs="宋体"/>
                <w:kern w:val="0"/>
                <w:sz w:val="24"/>
              </w:rPr>
            </w:pPr>
          </w:p>
        </w:tc>
        <w:tc>
          <w:tcPr>
            <w:tcW w:w="5264" w:type="dxa"/>
            <w:tcMar>
              <w:top w:w="15" w:type="dxa"/>
              <w:left w:w="15" w:type="dxa"/>
              <w:right w:w="15" w:type="dxa"/>
            </w:tcMar>
            <w:vAlign w:val="center"/>
          </w:tcPr>
          <w:p w14:paraId="11E4C076">
            <w:pPr>
              <w:rPr>
                <w:rFonts w:ascii="宋体" w:hAnsi="宋体" w:cs="宋体"/>
                <w:kern w:val="0"/>
                <w:sz w:val="24"/>
              </w:rPr>
            </w:pPr>
            <w:r>
              <w:rPr>
                <w:rFonts w:hint="eastAsia" w:ascii="宋体" w:hAnsi="宋体" w:cs="宋体"/>
                <w:kern w:val="0"/>
                <w:sz w:val="24"/>
              </w:rPr>
              <w:t>驻场人员未按甲方工作时间要求迟到早退的、不遵守甲方办公场所纪律的，每发现一次扣1分。</w:t>
            </w:r>
          </w:p>
        </w:tc>
        <w:tc>
          <w:tcPr>
            <w:tcW w:w="1258" w:type="dxa"/>
            <w:tcMar>
              <w:top w:w="15" w:type="dxa"/>
              <w:left w:w="15" w:type="dxa"/>
              <w:right w:w="15" w:type="dxa"/>
            </w:tcMar>
            <w:vAlign w:val="center"/>
          </w:tcPr>
          <w:p w14:paraId="78369B8D">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59FAE8CD">
            <w:pPr>
              <w:widowControl/>
              <w:spacing w:before="120" w:beforeLines="50" w:line="276" w:lineRule="auto"/>
              <w:jc w:val="left"/>
              <w:outlineLvl w:val="3"/>
              <w:rPr>
                <w:rFonts w:ascii="宋体" w:hAnsi="宋体" w:cs="宋体"/>
                <w:bCs/>
                <w:sz w:val="24"/>
              </w:rPr>
            </w:pPr>
          </w:p>
        </w:tc>
      </w:tr>
      <w:tr w14:paraId="1D01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5F9045A2">
            <w:pPr>
              <w:widowControl/>
              <w:spacing w:before="120" w:beforeLines="50" w:line="276" w:lineRule="auto"/>
              <w:jc w:val="center"/>
              <w:outlineLvl w:val="3"/>
              <w:rPr>
                <w:rFonts w:ascii="宋体" w:hAnsi="宋体" w:cs="宋体"/>
                <w:bCs/>
                <w:sz w:val="24"/>
              </w:rPr>
            </w:pPr>
            <w:r>
              <w:rPr>
                <w:rFonts w:hint="eastAsia" w:ascii="宋体" w:hAnsi="宋体" w:cs="宋体"/>
                <w:bCs/>
                <w:sz w:val="24"/>
              </w:rPr>
              <w:t>18</w:t>
            </w:r>
          </w:p>
        </w:tc>
        <w:tc>
          <w:tcPr>
            <w:tcW w:w="767" w:type="dxa"/>
            <w:vMerge w:val="continue"/>
            <w:tcMar>
              <w:top w:w="15" w:type="dxa"/>
              <w:left w:w="15" w:type="dxa"/>
              <w:right w:w="15" w:type="dxa"/>
            </w:tcMar>
            <w:vAlign w:val="center"/>
          </w:tcPr>
          <w:p w14:paraId="11BE66CB">
            <w:pPr>
              <w:widowControl/>
              <w:spacing w:before="120" w:beforeLines="50" w:line="276" w:lineRule="auto"/>
              <w:jc w:val="left"/>
              <w:outlineLvl w:val="3"/>
              <w:rPr>
                <w:rFonts w:ascii="宋体" w:hAnsi="宋体" w:cs="宋体"/>
                <w:kern w:val="0"/>
                <w:sz w:val="24"/>
              </w:rPr>
            </w:pPr>
          </w:p>
        </w:tc>
        <w:tc>
          <w:tcPr>
            <w:tcW w:w="5264" w:type="dxa"/>
            <w:tcMar>
              <w:top w:w="15" w:type="dxa"/>
              <w:left w:w="15" w:type="dxa"/>
              <w:right w:w="15" w:type="dxa"/>
            </w:tcMar>
            <w:vAlign w:val="center"/>
          </w:tcPr>
          <w:p w14:paraId="7BB48404">
            <w:pPr>
              <w:rPr>
                <w:rFonts w:ascii="宋体" w:hAnsi="宋体" w:cs="宋体"/>
                <w:kern w:val="0"/>
                <w:sz w:val="24"/>
              </w:rPr>
            </w:pPr>
            <w:r>
              <w:rPr>
                <w:rFonts w:hint="eastAsia" w:ascii="宋体" w:hAnsi="宋体" w:cs="宋体"/>
                <w:kern w:val="0"/>
                <w:sz w:val="24"/>
              </w:rPr>
              <w:t>每发现一次乙方未按招标要求及投标文件承诺提供作业车辆的，每缺少一辆扣5分。</w:t>
            </w:r>
          </w:p>
        </w:tc>
        <w:tc>
          <w:tcPr>
            <w:tcW w:w="1258" w:type="dxa"/>
            <w:tcMar>
              <w:top w:w="15" w:type="dxa"/>
              <w:left w:w="15" w:type="dxa"/>
              <w:right w:w="15" w:type="dxa"/>
            </w:tcMar>
            <w:vAlign w:val="center"/>
          </w:tcPr>
          <w:p w14:paraId="087147FD">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7F878DAA">
            <w:pPr>
              <w:widowControl/>
              <w:spacing w:before="120" w:beforeLines="50" w:line="276" w:lineRule="auto"/>
              <w:jc w:val="left"/>
              <w:outlineLvl w:val="3"/>
              <w:rPr>
                <w:rFonts w:ascii="宋体" w:hAnsi="宋体" w:cs="宋体"/>
                <w:bCs/>
                <w:sz w:val="24"/>
              </w:rPr>
            </w:pPr>
          </w:p>
        </w:tc>
      </w:tr>
      <w:tr w14:paraId="47F1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3AC0F8B9">
            <w:pPr>
              <w:widowControl/>
              <w:spacing w:before="120" w:beforeLines="50" w:line="276" w:lineRule="auto"/>
              <w:jc w:val="center"/>
              <w:outlineLvl w:val="3"/>
              <w:rPr>
                <w:rFonts w:ascii="宋体" w:hAnsi="宋体" w:cs="宋体"/>
                <w:bCs/>
                <w:sz w:val="24"/>
              </w:rPr>
            </w:pPr>
            <w:r>
              <w:rPr>
                <w:rFonts w:hint="eastAsia" w:ascii="宋体" w:hAnsi="宋体" w:cs="宋体"/>
                <w:bCs/>
                <w:sz w:val="24"/>
              </w:rPr>
              <w:t>19</w:t>
            </w:r>
          </w:p>
        </w:tc>
        <w:tc>
          <w:tcPr>
            <w:tcW w:w="767" w:type="dxa"/>
            <w:tcMar>
              <w:top w:w="15" w:type="dxa"/>
              <w:left w:w="15" w:type="dxa"/>
              <w:right w:w="15" w:type="dxa"/>
            </w:tcMar>
            <w:vAlign w:val="center"/>
          </w:tcPr>
          <w:p w14:paraId="42DD66C8">
            <w:pPr>
              <w:widowControl/>
              <w:spacing w:before="120" w:beforeLines="50" w:line="276" w:lineRule="auto"/>
              <w:jc w:val="left"/>
              <w:outlineLvl w:val="3"/>
              <w:rPr>
                <w:rFonts w:ascii="宋体" w:hAnsi="宋体" w:cs="宋体"/>
                <w:kern w:val="0"/>
                <w:sz w:val="24"/>
              </w:rPr>
            </w:pPr>
            <w:r>
              <w:rPr>
                <w:rFonts w:hint="eastAsia" w:ascii="宋体" w:hAnsi="宋体" w:cs="宋体"/>
                <w:bCs/>
                <w:kern w:val="0"/>
                <w:sz w:val="24"/>
              </w:rPr>
              <w:t>维护资料</w:t>
            </w:r>
          </w:p>
        </w:tc>
        <w:tc>
          <w:tcPr>
            <w:tcW w:w="5264" w:type="dxa"/>
            <w:tcMar>
              <w:top w:w="15" w:type="dxa"/>
              <w:left w:w="15" w:type="dxa"/>
              <w:right w:w="15" w:type="dxa"/>
            </w:tcMar>
            <w:vAlign w:val="center"/>
          </w:tcPr>
          <w:p w14:paraId="7F19CA13">
            <w:pPr>
              <w:rPr>
                <w:rFonts w:ascii="宋体" w:hAnsi="宋体" w:cs="宋体"/>
                <w:kern w:val="0"/>
                <w:sz w:val="24"/>
              </w:rPr>
            </w:pPr>
            <w:r>
              <w:rPr>
                <w:rFonts w:hint="eastAsia" w:ascii="宋体" w:hAnsi="宋体" w:cs="宋体"/>
                <w:kern w:val="0"/>
                <w:sz w:val="24"/>
              </w:rPr>
              <w:t>未按招标文件或合同提交维护资料的，每发现一次扣5分。</w:t>
            </w:r>
          </w:p>
        </w:tc>
        <w:tc>
          <w:tcPr>
            <w:tcW w:w="1258" w:type="dxa"/>
            <w:tcMar>
              <w:top w:w="15" w:type="dxa"/>
              <w:left w:w="15" w:type="dxa"/>
              <w:right w:w="15" w:type="dxa"/>
            </w:tcMar>
            <w:vAlign w:val="center"/>
          </w:tcPr>
          <w:p w14:paraId="041CCAE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6BAB8492">
            <w:pPr>
              <w:widowControl/>
              <w:spacing w:before="120" w:beforeLines="50" w:line="276" w:lineRule="auto"/>
              <w:jc w:val="left"/>
              <w:outlineLvl w:val="3"/>
              <w:rPr>
                <w:rFonts w:ascii="宋体" w:hAnsi="宋体" w:cs="宋体"/>
                <w:bCs/>
                <w:sz w:val="24"/>
              </w:rPr>
            </w:pPr>
          </w:p>
        </w:tc>
      </w:tr>
      <w:tr w14:paraId="3A09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79" w:type="dxa"/>
            <w:tcMar>
              <w:top w:w="15" w:type="dxa"/>
              <w:left w:w="15" w:type="dxa"/>
              <w:right w:w="15" w:type="dxa"/>
            </w:tcMar>
            <w:vAlign w:val="center"/>
          </w:tcPr>
          <w:p w14:paraId="5D6D98D1">
            <w:pPr>
              <w:widowControl/>
              <w:spacing w:before="120" w:beforeLines="50" w:line="276" w:lineRule="auto"/>
              <w:jc w:val="center"/>
              <w:outlineLvl w:val="3"/>
              <w:rPr>
                <w:rFonts w:ascii="宋体" w:hAnsi="宋体" w:cs="宋体"/>
                <w:bCs/>
                <w:sz w:val="24"/>
              </w:rPr>
            </w:pPr>
            <w:r>
              <w:rPr>
                <w:rFonts w:hint="eastAsia" w:ascii="宋体" w:hAnsi="宋体" w:cs="宋体"/>
                <w:bCs/>
                <w:sz w:val="24"/>
              </w:rPr>
              <w:t>20</w:t>
            </w:r>
          </w:p>
        </w:tc>
        <w:tc>
          <w:tcPr>
            <w:tcW w:w="767" w:type="dxa"/>
            <w:tcMar>
              <w:top w:w="15" w:type="dxa"/>
              <w:left w:w="15" w:type="dxa"/>
              <w:right w:w="15" w:type="dxa"/>
            </w:tcMar>
            <w:vAlign w:val="center"/>
          </w:tcPr>
          <w:p w14:paraId="2B94877B">
            <w:pPr>
              <w:widowControl/>
              <w:snapToGrid w:val="0"/>
              <w:jc w:val="left"/>
              <w:textAlignment w:val="center"/>
              <w:rPr>
                <w:rFonts w:ascii="宋体" w:hAnsi="宋体" w:cs="宋体"/>
                <w:kern w:val="0"/>
                <w:sz w:val="24"/>
              </w:rPr>
            </w:pPr>
            <w:r>
              <w:rPr>
                <w:rFonts w:hint="eastAsia" w:ascii="宋体" w:hAnsi="宋体" w:cs="宋体"/>
                <w:kern w:val="0"/>
                <w:sz w:val="24"/>
              </w:rPr>
              <w:t>其他事项</w:t>
            </w:r>
          </w:p>
        </w:tc>
        <w:tc>
          <w:tcPr>
            <w:tcW w:w="5264" w:type="dxa"/>
            <w:tcMar>
              <w:top w:w="15" w:type="dxa"/>
              <w:left w:w="15" w:type="dxa"/>
              <w:right w:w="15" w:type="dxa"/>
            </w:tcMar>
            <w:vAlign w:val="center"/>
          </w:tcPr>
          <w:p w14:paraId="0D21C97F">
            <w:pPr>
              <w:widowControl/>
              <w:snapToGrid w:val="0"/>
              <w:jc w:val="left"/>
              <w:textAlignment w:val="center"/>
              <w:rPr>
                <w:rFonts w:ascii="宋体" w:hAnsi="宋体" w:cs="宋体"/>
                <w:kern w:val="0"/>
                <w:sz w:val="24"/>
              </w:rPr>
            </w:pPr>
            <w:r>
              <w:rPr>
                <w:rFonts w:hint="eastAsia" w:ascii="宋体" w:hAnsi="宋体" w:cs="宋体"/>
                <w:kern w:val="0"/>
                <w:sz w:val="24"/>
              </w:rPr>
              <w:t>未落实采购文件要求的其他事项或甲方交办的其他事项，每发现一次扣10分。</w:t>
            </w:r>
          </w:p>
        </w:tc>
        <w:tc>
          <w:tcPr>
            <w:tcW w:w="1258" w:type="dxa"/>
            <w:tcMar>
              <w:top w:w="15" w:type="dxa"/>
              <w:left w:w="15" w:type="dxa"/>
              <w:right w:w="15" w:type="dxa"/>
            </w:tcMar>
            <w:vAlign w:val="center"/>
          </w:tcPr>
          <w:p w14:paraId="087E809F">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1DF8EFD8">
            <w:pPr>
              <w:widowControl/>
              <w:spacing w:before="120" w:beforeLines="50" w:line="276" w:lineRule="auto"/>
              <w:jc w:val="left"/>
              <w:outlineLvl w:val="3"/>
              <w:rPr>
                <w:rFonts w:ascii="宋体" w:hAnsi="宋体" w:cs="宋体"/>
                <w:bCs/>
                <w:sz w:val="24"/>
              </w:rPr>
            </w:pPr>
          </w:p>
        </w:tc>
      </w:tr>
      <w:tr w14:paraId="328E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979" w:type="dxa"/>
            <w:tcMar>
              <w:top w:w="15" w:type="dxa"/>
              <w:left w:w="15" w:type="dxa"/>
              <w:right w:w="15" w:type="dxa"/>
            </w:tcMar>
            <w:vAlign w:val="center"/>
          </w:tcPr>
          <w:p w14:paraId="5261EAB3">
            <w:pPr>
              <w:widowControl/>
              <w:spacing w:before="120" w:beforeLines="50" w:line="276" w:lineRule="auto"/>
              <w:jc w:val="center"/>
              <w:outlineLvl w:val="3"/>
              <w:rPr>
                <w:rFonts w:ascii="宋体" w:hAnsi="宋体" w:cs="宋体"/>
                <w:bCs/>
                <w:sz w:val="24"/>
              </w:rPr>
            </w:pPr>
            <w:r>
              <w:rPr>
                <w:rFonts w:hint="eastAsia" w:ascii="宋体" w:hAnsi="宋体" w:cs="宋体"/>
                <w:bCs/>
                <w:sz w:val="24"/>
              </w:rPr>
              <w:t>21</w:t>
            </w:r>
          </w:p>
        </w:tc>
        <w:tc>
          <w:tcPr>
            <w:tcW w:w="767" w:type="dxa"/>
            <w:tcMar>
              <w:top w:w="15" w:type="dxa"/>
              <w:left w:w="15" w:type="dxa"/>
              <w:right w:w="15" w:type="dxa"/>
            </w:tcMar>
            <w:vAlign w:val="center"/>
          </w:tcPr>
          <w:p w14:paraId="5FB5C41F">
            <w:pPr>
              <w:widowControl/>
              <w:snapToGrid w:val="0"/>
              <w:jc w:val="left"/>
              <w:textAlignment w:val="center"/>
              <w:rPr>
                <w:rFonts w:ascii="宋体" w:hAnsi="宋体" w:cs="宋体"/>
                <w:kern w:val="0"/>
                <w:sz w:val="24"/>
              </w:rPr>
            </w:pPr>
            <w:r>
              <w:rPr>
                <w:rFonts w:hint="eastAsia" w:ascii="宋体" w:hAnsi="宋体" w:cs="宋体"/>
                <w:sz w:val="24"/>
              </w:rPr>
              <w:t>内部安全管理规定（保密要求）</w:t>
            </w:r>
          </w:p>
        </w:tc>
        <w:tc>
          <w:tcPr>
            <w:tcW w:w="5264" w:type="dxa"/>
            <w:tcMar>
              <w:top w:w="15" w:type="dxa"/>
              <w:left w:w="15" w:type="dxa"/>
              <w:right w:w="15" w:type="dxa"/>
            </w:tcMar>
            <w:vAlign w:val="center"/>
          </w:tcPr>
          <w:p w14:paraId="31520AAF">
            <w:pPr>
              <w:widowControl/>
              <w:snapToGrid w:val="0"/>
              <w:jc w:val="left"/>
              <w:textAlignment w:val="center"/>
              <w:rPr>
                <w:rFonts w:ascii="宋体" w:hAnsi="宋体" w:cs="宋体"/>
                <w:kern w:val="0"/>
                <w:sz w:val="24"/>
              </w:rPr>
            </w:pPr>
            <w:r>
              <w:rPr>
                <w:rFonts w:hint="eastAsia" w:ascii="宋体" w:hAnsi="宋体" w:cs="宋体"/>
                <w:snapToGrid w:val="0"/>
                <w:kern w:val="0"/>
                <w:sz w:val="24"/>
              </w:rPr>
              <w:t>乙方违反相关保密规定，每发生一次扣除违约金10000元/次，且甲方将保有追究乙方一切法律责任的权利。</w:t>
            </w:r>
          </w:p>
        </w:tc>
        <w:tc>
          <w:tcPr>
            <w:tcW w:w="1258" w:type="dxa"/>
            <w:tcMar>
              <w:top w:w="15" w:type="dxa"/>
              <w:left w:w="15" w:type="dxa"/>
              <w:right w:w="15" w:type="dxa"/>
            </w:tcMar>
            <w:vAlign w:val="center"/>
          </w:tcPr>
          <w:p w14:paraId="7FF810C4">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2F7D483D">
            <w:pPr>
              <w:widowControl/>
              <w:spacing w:before="120" w:beforeLines="50" w:line="276" w:lineRule="auto"/>
              <w:jc w:val="left"/>
              <w:outlineLvl w:val="3"/>
              <w:rPr>
                <w:rFonts w:ascii="宋体" w:hAnsi="宋体" w:cs="宋体"/>
                <w:bCs/>
                <w:sz w:val="24"/>
              </w:rPr>
            </w:pPr>
          </w:p>
        </w:tc>
      </w:tr>
      <w:tr w14:paraId="2E2A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7010" w:type="dxa"/>
            <w:gridSpan w:val="3"/>
            <w:tcMar>
              <w:top w:w="15" w:type="dxa"/>
              <w:left w:w="15" w:type="dxa"/>
              <w:right w:w="15" w:type="dxa"/>
            </w:tcMar>
            <w:vAlign w:val="center"/>
          </w:tcPr>
          <w:p w14:paraId="0CE19764">
            <w:pPr>
              <w:widowControl/>
              <w:spacing w:before="120" w:beforeLines="50" w:line="276" w:lineRule="auto"/>
              <w:jc w:val="center"/>
              <w:outlineLvl w:val="3"/>
              <w:rPr>
                <w:rFonts w:ascii="宋体" w:hAnsi="宋体" w:cs="宋体"/>
                <w:bCs/>
                <w:sz w:val="24"/>
              </w:rPr>
            </w:pPr>
            <w:r>
              <w:rPr>
                <w:rFonts w:hint="eastAsia" w:ascii="宋体" w:hAnsi="宋体" w:cs="宋体"/>
                <w:bCs/>
                <w:sz w:val="24"/>
              </w:rPr>
              <w:t>小计</w:t>
            </w:r>
          </w:p>
        </w:tc>
        <w:tc>
          <w:tcPr>
            <w:tcW w:w="1258" w:type="dxa"/>
            <w:tcMar>
              <w:top w:w="15" w:type="dxa"/>
              <w:left w:w="15" w:type="dxa"/>
              <w:right w:w="15" w:type="dxa"/>
            </w:tcMar>
            <w:vAlign w:val="center"/>
          </w:tcPr>
          <w:p w14:paraId="740E5853">
            <w:pPr>
              <w:widowControl/>
              <w:spacing w:before="120" w:beforeLines="50" w:line="276" w:lineRule="auto"/>
              <w:jc w:val="left"/>
              <w:outlineLvl w:val="3"/>
              <w:rPr>
                <w:rFonts w:ascii="宋体" w:hAnsi="宋体" w:cs="宋体"/>
                <w:bCs/>
                <w:sz w:val="24"/>
              </w:rPr>
            </w:pPr>
          </w:p>
        </w:tc>
        <w:tc>
          <w:tcPr>
            <w:tcW w:w="1089" w:type="dxa"/>
            <w:tcMar>
              <w:top w:w="15" w:type="dxa"/>
              <w:left w:w="15" w:type="dxa"/>
              <w:right w:w="15" w:type="dxa"/>
            </w:tcMar>
            <w:vAlign w:val="center"/>
          </w:tcPr>
          <w:p w14:paraId="00CDE4F9">
            <w:pPr>
              <w:widowControl/>
              <w:spacing w:before="120" w:beforeLines="50" w:line="276" w:lineRule="auto"/>
              <w:jc w:val="left"/>
              <w:outlineLvl w:val="3"/>
              <w:rPr>
                <w:rFonts w:ascii="宋体" w:hAnsi="宋体" w:cs="宋体"/>
                <w:bCs/>
                <w:sz w:val="24"/>
              </w:rPr>
            </w:pPr>
          </w:p>
        </w:tc>
      </w:tr>
      <w:tr w14:paraId="347D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9357" w:type="dxa"/>
            <w:gridSpan w:val="5"/>
            <w:tcMar>
              <w:top w:w="15" w:type="dxa"/>
              <w:left w:w="15" w:type="dxa"/>
              <w:right w:w="15" w:type="dxa"/>
            </w:tcMar>
            <w:vAlign w:val="center"/>
          </w:tcPr>
          <w:p w14:paraId="6E4015CF">
            <w:pPr>
              <w:widowControl/>
              <w:spacing w:line="360" w:lineRule="auto"/>
              <w:jc w:val="left"/>
              <w:textAlignment w:val="center"/>
              <w:rPr>
                <w:rFonts w:ascii="宋体" w:hAnsi="宋体" w:cs="宋体"/>
                <w:kern w:val="0"/>
                <w:sz w:val="24"/>
              </w:rPr>
            </w:pPr>
            <w:r>
              <w:rPr>
                <w:rFonts w:hint="eastAsia" w:ascii="宋体" w:hAnsi="宋体" w:cs="宋体"/>
                <w:kern w:val="0"/>
                <w:sz w:val="24"/>
              </w:rPr>
              <w:t xml:space="preserve">甲方（盖章）：                          乙方（盖章）： </w:t>
            </w:r>
          </w:p>
          <w:p w14:paraId="2DF70983">
            <w:pPr>
              <w:widowControl/>
              <w:spacing w:line="360" w:lineRule="auto"/>
              <w:jc w:val="left"/>
              <w:textAlignment w:val="center"/>
              <w:rPr>
                <w:rFonts w:ascii="宋体" w:hAnsi="宋体" w:cs="宋体"/>
                <w:kern w:val="0"/>
                <w:sz w:val="24"/>
              </w:rPr>
            </w:pPr>
            <w:r>
              <w:rPr>
                <w:rFonts w:hint="eastAsia" w:ascii="宋体" w:hAnsi="宋体" w:cs="宋体"/>
                <w:kern w:val="0"/>
                <w:sz w:val="24"/>
              </w:rPr>
              <w:t>项目经办人（签字）：</w:t>
            </w:r>
          </w:p>
          <w:p w14:paraId="3673D4D4">
            <w:pPr>
              <w:widowControl/>
              <w:spacing w:line="360" w:lineRule="auto"/>
              <w:jc w:val="left"/>
              <w:textAlignment w:val="center"/>
              <w:rPr>
                <w:rFonts w:ascii="宋体" w:hAnsi="宋体" w:cs="宋体"/>
                <w:kern w:val="0"/>
                <w:sz w:val="24"/>
              </w:rPr>
            </w:pPr>
            <w:r>
              <w:rPr>
                <w:rFonts w:hint="eastAsia" w:ascii="宋体" w:hAnsi="宋体" w:cs="宋体"/>
                <w:kern w:val="0"/>
                <w:sz w:val="24"/>
              </w:rPr>
              <w:t>项目审核人（签字）：                      项目负责人（签字）：</w:t>
            </w:r>
          </w:p>
          <w:p w14:paraId="5B3051DA">
            <w:pPr>
              <w:widowControl/>
              <w:spacing w:before="120" w:beforeLines="50" w:line="276" w:lineRule="auto"/>
              <w:jc w:val="left"/>
              <w:outlineLvl w:val="3"/>
              <w:rPr>
                <w:rFonts w:ascii="宋体" w:hAnsi="宋体" w:cs="宋体"/>
                <w:bCs/>
                <w:sz w:val="24"/>
              </w:rPr>
            </w:pPr>
            <w:r>
              <w:rPr>
                <w:rFonts w:hint="eastAsia" w:ascii="宋体" w:hAnsi="宋体" w:cs="宋体"/>
                <w:kern w:val="0"/>
                <w:sz w:val="24"/>
              </w:rPr>
              <w:t>日  期：                                  日  期：</w:t>
            </w:r>
          </w:p>
        </w:tc>
      </w:tr>
    </w:tbl>
    <w:p w14:paraId="6B424694">
      <w:pPr>
        <w:adjustRightInd/>
        <w:snapToGrid w:val="0"/>
        <w:spacing w:before="120" w:beforeLines="50" w:line="360" w:lineRule="auto"/>
        <w:jc w:val="left"/>
        <w:rPr>
          <w:rFonts w:ascii="宋体" w:hAnsi="宋体" w:cs="宋体"/>
          <w:b/>
          <w:snapToGrid w:val="0"/>
          <w:kern w:val="0"/>
          <w:sz w:val="24"/>
        </w:rPr>
      </w:pPr>
    </w:p>
    <w:p w14:paraId="091E8217">
      <w:pPr>
        <w:adjustRightInd/>
        <w:snapToGrid w:val="0"/>
        <w:spacing w:before="120" w:beforeLines="50" w:line="360" w:lineRule="auto"/>
        <w:jc w:val="left"/>
        <w:outlineLvl w:val="2"/>
        <w:rPr>
          <w:rFonts w:ascii="宋体" w:hAnsi="宋体" w:cs="宋体"/>
          <w:b/>
          <w:snapToGrid w:val="0"/>
          <w:kern w:val="0"/>
          <w:sz w:val="24"/>
        </w:rPr>
      </w:pPr>
    </w:p>
    <w:p w14:paraId="582572FA">
      <w:pPr>
        <w:pStyle w:val="32"/>
        <w:adjustRightInd/>
        <w:spacing w:line="360" w:lineRule="auto"/>
        <w:rPr>
          <w:rFonts w:hAnsi="宋体" w:cs="宋体"/>
          <w:b/>
          <w:kern w:val="0"/>
          <w:sz w:val="24"/>
        </w:rPr>
      </w:pPr>
      <w:r>
        <w:rPr>
          <w:rFonts w:hint="eastAsia" w:hAnsi="宋体" w:cs="宋体"/>
          <w:b/>
          <w:kern w:val="0"/>
          <w:sz w:val="24"/>
        </w:rPr>
        <w:t>附件4：分包合同（如有）</w:t>
      </w:r>
    </w:p>
    <w:p w14:paraId="232E488C">
      <w:pPr>
        <w:spacing w:line="360" w:lineRule="auto"/>
        <w:ind w:right="-420" w:rightChars="-200"/>
        <w:jc w:val="left"/>
        <w:rPr>
          <w:rFonts w:ascii="宋体" w:hAnsi="宋体" w:cs="宋体"/>
          <w:sz w:val="24"/>
        </w:rPr>
      </w:pPr>
    </w:p>
    <w:p w14:paraId="69F42F46">
      <w:pPr>
        <w:spacing w:line="360" w:lineRule="auto"/>
        <w:ind w:right="-420" w:rightChars="-200"/>
        <w:jc w:val="left"/>
        <w:rPr>
          <w:rFonts w:ascii="宋体" w:hAnsi="宋体" w:cs="宋体"/>
          <w:sz w:val="24"/>
        </w:rPr>
      </w:pPr>
    </w:p>
    <w:p w14:paraId="3FCEBE56">
      <w:pPr>
        <w:spacing w:line="360" w:lineRule="auto"/>
        <w:ind w:right="-420" w:rightChars="-200"/>
        <w:jc w:val="left"/>
        <w:rPr>
          <w:rFonts w:ascii="宋体" w:hAnsi="宋体" w:cs="宋体"/>
          <w:sz w:val="24"/>
        </w:rPr>
      </w:pPr>
    </w:p>
    <w:p w14:paraId="43EB04DA">
      <w:pPr>
        <w:spacing w:line="360" w:lineRule="auto"/>
        <w:ind w:right="-420" w:rightChars="-200"/>
        <w:jc w:val="left"/>
        <w:rPr>
          <w:rFonts w:ascii="宋体" w:hAnsi="宋体" w:cs="宋体"/>
          <w:sz w:val="24"/>
        </w:rPr>
      </w:pPr>
    </w:p>
    <w:p w14:paraId="7EA3AD72">
      <w:pPr>
        <w:spacing w:line="360" w:lineRule="auto"/>
        <w:ind w:firstLine="480" w:firstLineChars="200"/>
        <w:outlineLvl w:val="0"/>
        <w:rPr>
          <w:rFonts w:ascii="宋体" w:hAnsi="宋体" w:cs="宋体"/>
          <w:sz w:val="24"/>
        </w:rPr>
      </w:pPr>
    </w:p>
    <w:p w14:paraId="345BB547">
      <w:pPr>
        <w:spacing w:line="360" w:lineRule="auto"/>
        <w:ind w:firstLine="480" w:firstLineChars="200"/>
        <w:outlineLvl w:val="0"/>
        <w:rPr>
          <w:rFonts w:ascii="宋体" w:hAnsi="宋体" w:cs="宋体"/>
          <w:sz w:val="24"/>
        </w:rPr>
      </w:pPr>
    </w:p>
    <w:p w14:paraId="18918EE4">
      <w:pPr>
        <w:spacing w:line="360" w:lineRule="auto"/>
        <w:ind w:firstLine="480" w:firstLineChars="200"/>
        <w:outlineLvl w:val="0"/>
        <w:rPr>
          <w:rFonts w:ascii="宋体" w:hAnsi="宋体" w:cs="宋体"/>
          <w:sz w:val="24"/>
        </w:rPr>
      </w:pPr>
    </w:p>
    <w:p w14:paraId="1D4A6F33">
      <w:pPr>
        <w:spacing w:line="360" w:lineRule="auto"/>
        <w:ind w:firstLine="480" w:firstLineChars="200"/>
        <w:outlineLvl w:val="0"/>
        <w:rPr>
          <w:rFonts w:ascii="宋体" w:hAnsi="宋体" w:cs="宋体"/>
          <w:sz w:val="24"/>
        </w:rPr>
      </w:pPr>
    </w:p>
    <w:p w14:paraId="27CBE950">
      <w:pPr>
        <w:spacing w:line="360" w:lineRule="auto"/>
        <w:ind w:firstLine="480" w:firstLineChars="200"/>
        <w:outlineLvl w:val="0"/>
        <w:rPr>
          <w:rFonts w:ascii="宋体" w:hAnsi="宋体" w:cs="宋体"/>
          <w:sz w:val="24"/>
        </w:rPr>
      </w:pPr>
    </w:p>
    <w:p w14:paraId="7BE08F59">
      <w:pPr>
        <w:spacing w:line="360" w:lineRule="auto"/>
        <w:ind w:left="-420" w:leftChars="-200" w:right="-420" w:rightChars="-200" w:firstLine="480" w:firstLineChars="200"/>
        <w:jc w:val="center"/>
        <w:outlineLvl w:val="0"/>
        <w:rPr>
          <w:rFonts w:ascii="宋体" w:hAnsi="宋体" w:cs="宋体"/>
          <w:sz w:val="24"/>
        </w:rPr>
      </w:pPr>
    </w:p>
    <w:p w14:paraId="20D788BE">
      <w:pPr>
        <w:widowControl/>
        <w:adjustRightInd/>
        <w:jc w:val="left"/>
        <w:rPr>
          <w:rFonts w:ascii="宋体" w:hAnsi="宋体" w:cs="宋体"/>
          <w:b/>
          <w:sz w:val="36"/>
          <w:szCs w:val="20"/>
        </w:rPr>
      </w:pPr>
      <w:r>
        <w:rPr>
          <w:rFonts w:ascii="宋体" w:hAnsi="宋体" w:cs="宋体"/>
          <w:b/>
          <w:sz w:val="36"/>
          <w:szCs w:val="20"/>
        </w:rPr>
        <w:br w:type="page"/>
      </w:r>
    </w:p>
    <w:p w14:paraId="48374311">
      <w:pPr>
        <w:spacing w:line="360" w:lineRule="auto"/>
        <w:jc w:val="center"/>
        <w:outlineLvl w:val="0"/>
        <w:rPr>
          <w:rFonts w:ascii="宋体" w:hAnsi="宋体" w:cs="宋体"/>
          <w:b/>
          <w:sz w:val="36"/>
          <w:szCs w:val="20"/>
        </w:rPr>
      </w:pPr>
      <w:r>
        <w:rPr>
          <w:rFonts w:hint="eastAsia" w:ascii="宋体" w:hAnsi="宋体" w:cs="宋体"/>
          <w:b/>
          <w:sz w:val="36"/>
          <w:szCs w:val="20"/>
        </w:rPr>
        <w:t>第六部分</w:t>
      </w:r>
      <w:bookmarkEnd w:id="399"/>
      <w:r>
        <w:rPr>
          <w:rFonts w:hint="eastAsia" w:ascii="宋体" w:hAnsi="宋体" w:cs="宋体"/>
          <w:b/>
          <w:sz w:val="36"/>
          <w:szCs w:val="20"/>
        </w:rPr>
        <w:t xml:space="preserve"> </w:t>
      </w:r>
      <w:bookmarkEnd w:id="400"/>
      <w:r>
        <w:rPr>
          <w:rFonts w:hint="eastAsia" w:ascii="宋体" w:hAnsi="宋体" w:cs="宋体"/>
          <w:b/>
          <w:sz w:val="36"/>
          <w:szCs w:val="20"/>
        </w:rPr>
        <w:t>应提交的有关格式范例</w:t>
      </w:r>
    </w:p>
    <w:p w14:paraId="070E73D9">
      <w:pPr>
        <w:spacing w:line="360" w:lineRule="auto"/>
        <w:jc w:val="center"/>
        <w:outlineLvl w:val="0"/>
        <w:rPr>
          <w:rFonts w:ascii="宋体" w:hAnsi="宋体" w:cs="宋体"/>
          <w:b/>
          <w:kern w:val="0"/>
          <w:sz w:val="36"/>
          <w:szCs w:val="36"/>
        </w:rPr>
      </w:pPr>
    </w:p>
    <w:p w14:paraId="7CBA992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2EBFA9F5">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7271638">
      <w:pPr>
        <w:spacing w:line="360" w:lineRule="auto"/>
        <w:jc w:val="center"/>
        <w:outlineLvl w:val="0"/>
        <w:rPr>
          <w:rFonts w:ascii="宋体" w:hAnsi="宋体" w:cs="宋体"/>
          <w:b/>
          <w:kern w:val="0"/>
          <w:sz w:val="36"/>
          <w:szCs w:val="36"/>
        </w:rPr>
      </w:pPr>
    </w:p>
    <w:p w14:paraId="0DF9171B">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6BA8667E">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7A349935">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4AE1E8A">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3D9430ED">
      <w:pPr>
        <w:snapToGrid w:val="0"/>
        <w:spacing w:line="360" w:lineRule="auto"/>
        <w:ind w:firstLine="480" w:firstLineChars="200"/>
        <w:rPr>
          <w:rFonts w:ascii="宋体" w:hAnsi="宋体" w:cs="宋体"/>
          <w:sz w:val="24"/>
        </w:rPr>
      </w:pPr>
    </w:p>
    <w:p w14:paraId="0B168D4E">
      <w:pPr>
        <w:spacing w:line="360" w:lineRule="auto"/>
        <w:ind w:firstLine="480" w:firstLineChars="200"/>
        <w:rPr>
          <w:rFonts w:ascii="宋体" w:hAnsi="宋体" w:cs="宋体"/>
          <w:sz w:val="24"/>
        </w:rPr>
      </w:pPr>
    </w:p>
    <w:p w14:paraId="53BA9841">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473C55B9">
      <w:pPr>
        <w:snapToGrid w:val="0"/>
        <w:spacing w:line="360" w:lineRule="auto"/>
        <w:rPr>
          <w:rFonts w:ascii="宋体" w:hAnsi="宋体" w:cs="宋体"/>
          <w:sz w:val="24"/>
        </w:rPr>
      </w:pPr>
      <w:r>
        <w:rPr>
          <w:rFonts w:hint="eastAsia" w:ascii="宋体" w:hAnsi="宋体" w:cs="宋体"/>
          <w:sz w:val="24"/>
        </w:rPr>
        <w:t>杭州市公安局交通管理支队、浙江信达咨询监理有限公司：</w:t>
      </w:r>
    </w:p>
    <w:p w14:paraId="0E7DEF82">
      <w:pPr>
        <w:snapToGrid w:val="0"/>
        <w:spacing w:line="360" w:lineRule="auto"/>
        <w:ind w:firstLine="480" w:firstLineChars="200"/>
        <w:rPr>
          <w:rFonts w:ascii="宋体" w:hAnsi="宋体" w:cs="宋体"/>
          <w:sz w:val="24"/>
        </w:rPr>
      </w:pPr>
      <w:r>
        <w:rPr>
          <w:rFonts w:hint="eastAsia" w:ascii="宋体" w:hAnsi="宋体" w:cs="宋体"/>
          <w:sz w:val="24"/>
        </w:rPr>
        <w:t>我方参与内外场维护（高速）【招标编号：HZSGAJ-2026-10（代)】政府采购活动，郑重承诺：</w:t>
      </w:r>
    </w:p>
    <w:p w14:paraId="3F3BDB79">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3EB2B3E3">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0C2BA94C">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0E8CB464">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7A683164">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46B92E7">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7D966F6">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65788986">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2226AD5E">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3F89F758">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659B0CD7">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6F5C3E6A">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34C489AF">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2D4F2A3">
      <w:pPr>
        <w:snapToGrid w:val="0"/>
        <w:spacing w:line="360" w:lineRule="auto"/>
        <w:ind w:right="480" w:firstLine="480" w:firstLineChars="200"/>
        <w:jc w:val="left"/>
        <w:rPr>
          <w:rFonts w:cs="仿宋_GB2312" w:asciiTheme="minorEastAsia" w:hAnsiTheme="minorEastAsia" w:eastAsiaTheme="minorEastAsia"/>
          <w:sz w:val="24"/>
        </w:rPr>
      </w:pPr>
    </w:p>
    <w:p w14:paraId="13D68E13">
      <w:pPr>
        <w:snapToGrid w:val="0"/>
        <w:spacing w:line="360" w:lineRule="auto"/>
        <w:ind w:right="480" w:firstLine="480" w:firstLineChars="200"/>
        <w:jc w:val="left"/>
        <w:rPr>
          <w:rFonts w:ascii="宋体" w:hAnsi="宋体" w:cs="宋体"/>
          <w:b/>
          <w:kern w:val="0"/>
          <w:sz w:val="32"/>
          <w:szCs w:val="32"/>
        </w:rPr>
      </w:pPr>
      <w:r>
        <w:rPr>
          <w:rFonts w:hint="eastAsia" w:cs="仿宋_GB2312" w:asciiTheme="minorEastAsia" w:hAnsiTheme="minorEastAsia" w:eastAsiaTheme="minorEastAsia"/>
          <w:sz w:val="24"/>
        </w:rPr>
        <w:t>注：根据《</w:t>
      </w:r>
      <w:r>
        <w:rPr>
          <w:rFonts w:cs="仿宋_GB2312" w:asciiTheme="minorEastAsia" w:hAnsiTheme="minorEastAsia" w:eastAsiaTheme="minorEastAsia"/>
          <w:sz w:val="24"/>
        </w:rPr>
        <w:t>关于规范政府采购供应商资格设定及资格审查的通知</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浙财采监[2013]24号</w:t>
      </w:r>
      <w:r>
        <w:rPr>
          <w:rFonts w:hint="eastAsia" w:cs="仿宋_GB2312" w:asciiTheme="minorEastAsia" w:hAnsiTheme="minorEastAsia" w:eastAsiaTheme="minorEastAsia"/>
          <w:sz w:val="24"/>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48918352">
      <w:pPr>
        <w:widowControl/>
        <w:adjustRightInd/>
        <w:jc w:val="left"/>
        <w:rPr>
          <w:rFonts w:ascii="宋体" w:hAnsi="宋体" w:cs="宋体"/>
          <w:b/>
          <w:kern w:val="0"/>
          <w:sz w:val="32"/>
          <w:szCs w:val="32"/>
        </w:rPr>
      </w:pPr>
      <w:r>
        <w:rPr>
          <w:rFonts w:ascii="宋体" w:hAnsi="宋体" w:cs="宋体"/>
          <w:b/>
          <w:kern w:val="0"/>
          <w:sz w:val="32"/>
          <w:szCs w:val="32"/>
        </w:rPr>
        <w:br w:type="page"/>
      </w:r>
    </w:p>
    <w:p w14:paraId="6F7DD3D4">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4D0D5D2D">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67944F9A">
      <w:pPr>
        <w:snapToGrid w:val="0"/>
        <w:spacing w:line="360" w:lineRule="auto"/>
        <w:ind w:right="480"/>
        <w:jc w:val="center"/>
        <w:rPr>
          <w:rFonts w:ascii="宋体" w:hAnsi="宋体" w:cs="宋体"/>
          <w:b/>
          <w:kern w:val="0"/>
          <w:sz w:val="32"/>
          <w:szCs w:val="32"/>
        </w:rPr>
      </w:pPr>
    </w:p>
    <w:p w14:paraId="78E8F8E4">
      <w:pPr>
        <w:snapToGrid w:val="0"/>
        <w:spacing w:line="360" w:lineRule="auto"/>
        <w:ind w:right="480"/>
        <w:jc w:val="center"/>
        <w:rPr>
          <w:rFonts w:ascii="宋体" w:hAnsi="宋体" w:cs="宋体"/>
          <w:b/>
          <w:kern w:val="0"/>
          <w:sz w:val="32"/>
          <w:szCs w:val="32"/>
        </w:rPr>
      </w:pPr>
    </w:p>
    <w:p w14:paraId="1F9ED9FF">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423213F6">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7C332AF">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59E44202">
      <w:pPr>
        <w:widowControl/>
        <w:spacing w:line="360" w:lineRule="auto"/>
        <w:ind w:firstLine="480"/>
        <w:jc w:val="left"/>
        <w:rPr>
          <w:rFonts w:ascii="宋体" w:hAnsi="宋体" w:cs="宋体"/>
          <w:sz w:val="24"/>
        </w:rPr>
      </w:pPr>
    </w:p>
    <w:p w14:paraId="5EC7F717">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无需再与其他中小企业组成联合体参加政府采购活动，无需提供联合协议。</w:t>
      </w:r>
    </w:p>
    <w:p w14:paraId="6BD6DED6">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7EE83CD6">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无需再向中小企业分包，无需提供分包意向协议。</w:t>
      </w:r>
    </w:p>
    <w:p w14:paraId="6DE2C5C2">
      <w:pPr>
        <w:widowControl/>
        <w:spacing w:line="360" w:lineRule="auto"/>
        <w:ind w:left="150"/>
        <w:jc w:val="center"/>
        <w:rPr>
          <w:rFonts w:ascii="宋体" w:hAnsi="宋体" w:cs="宋体"/>
          <w:b/>
          <w:kern w:val="0"/>
          <w:sz w:val="32"/>
          <w:szCs w:val="32"/>
        </w:rPr>
      </w:pPr>
    </w:p>
    <w:p w14:paraId="7652C87E">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3709F92">
      <w:pPr>
        <w:rPr>
          <w:rFonts w:ascii="宋体" w:hAnsi="宋体" w:cs="宋体"/>
        </w:rPr>
      </w:pPr>
    </w:p>
    <w:p w14:paraId="15B9A262">
      <w:pPr>
        <w:widowControl/>
        <w:spacing w:line="360" w:lineRule="auto"/>
        <w:ind w:firstLine="472" w:firstLineChars="196"/>
        <w:jc w:val="left"/>
        <w:rPr>
          <w:rFonts w:ascii="宋体" w:hAnsi="宋体" w:cs="宋体"/>
          <w:b/>
          <w:sz w:val="24"/>
        </w:rPr>
      </w:pPr>
      <w:r>
        <w:rPr>
          <w:rFonts w:hint="eastAsia" w:ascii="宋体" w:hAnsi="宋体" w:cs="宋体"/>
          <w:b/>
          <w:sz w:val="24"/>
        </w:rPr>
        <w:t>本项目的特定资格要求：具有中华人民共和国住房和城乡建设部颁发的公路交通工程（公路机电工程）专业承包壹级资质证书。</w:t>
      </w:r>
    </w:p>
    <w:p w14:paraId="192AC800">
      <w:pPr>
        <w:snapToGrid w:val="0"/>
        <w:spacing w:line="360" w:lineRule="auto"/>
        <w:ind w:right="480"/>
        <w:jc w:val="center"/>
        <w:rPr>
          <w:rFonts w:ascii="宋体" w:hAnsi="宋体" w:cs="宋体"/>
          <w:b/>
          <w:kern w:val="0"/>
          <w:sz w:val="32"/>
          <w:szCs w:val="32"/>
        </w:rPr>
      </w:pPr>
    </w:p>
    <w:p w14:paraId="6D63CFEF">
      <w:pPr>
        <w:widowControl/>
        <w:adjustRightInd/>
        <w:jc w:val="left"/>
        <w:rPr>
          <w:rFonts w:ascii="宋体" w:hAnsi="宋体" w:cs="宋体"/>
          <w:b/>
          <w:kern w:val="0"/>
          <w:sz w:val="36"/>
          <w:szCs w:val="36"/>
        </w:rPr>
      </w:pPr>
      <w:r>
        <w:rPr>
          <w:rFonts w:ascii="宋体" w:hAnsi="宋体" w:cs="宋体"/>
          <w:b/>
          <w:kern w:val="0"/>
          <w:sz w:val="36"/>
          <w:szCs w:val="36"/>
        </w:rPr>
        <w:br w:type="page"/>
      </w:r>
    </w:p>
    <w:p w14:paraId="15B9FDE2">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7E2918C2">
      <w:pPr>
        <w:spacing w:line="360" w:lineRule="auto"/>
        <w:jc w:val="center"/>
        <w:outlineLvl w:val="0"/>
        <w:rPr>
          <w:rFonts w:ascii="宋体" w:hAnsi="宋体" w:cs="宋体"/>
          <w:b/>
          <w:kern w:val="0"/>
          <w:sz w:val="24"/>
        </w:rPr>
      </w:pPr>
    </w:p>
    <w:p w14:paraId="55976ADC">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762EBFDD">
      <w:pPr>
        <w:snapToGrid w:val="0"/>
        <w:spacing w:line="360" w:lineRule="auto"/>
        <w:ind w:left="479" w:leftChars="228"/>
        <w:rPr>
          <w:rFonts w:ascii="宋体" w:hAnsi="宋体" w:cs="宋体"/>
          <w:sz w:val="24"/>
        </w:rPr>
      </w:pPr>
      <w:r>
        <w:rPr>
          <w:rFonts w:hint="eastAsia" w:ascii="宋体" w:hAnsi="宋体" w:cs="宋体"/>
          <w:sz w:val="24"/>
        </w:rPr>
        <w:t>（1）投标函</w:t>
      </w:r>
      <w:r>
        <w:rPr>
          <w:rFonts w:hint="eastAsia" w:ascii="宋体" w:hAnsi="宋体" w:cs="宋体"/>
        </w:rPr>
        <w:t>…………………………………………………………………………………</w:t>
      </w:r>
      <w:r>
        <w:rPr>
          <w:rFonts w:hint="eastAsia" w:ascii="宋体" w:hAnsi="宋体" w:cs="宋体"/>
          <w:sz w:val="24"/>
        </w:rPr>
        <w:t>（页码）（2）授权委托书或法定代表人（单位负责人、自然人本人）身份证明</w:t>
      </w:r>
      <w:r>
        <w:rPr>
          <w:rFonts w:hint="eastAsia" w:ascii="宋体" w:hAnsi="宋体" w:cs="宋体"/>
        </w:rPr>
        <w:t>………</w:t>
      </w:r>
      <w:r>
        <w:rPr>
          <w:rFonts w:hint="eastAsia" w:ascii="宋体" w:hAnsi="宋体" w:cs="宋体"/>
          <w:sz w:val="24"/>
        </w:rPr>
        <w:t>（页码）</w:t>
      </w:r>
    </w:p>
    <w:p w14:paraId="07543ABD">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w:t>
      </w:r>
      <w:r>
        <w:rPr>
          <w:rFonts w:hint="eastAsia" w:ascii="宋体" w:hAnsi="宋体" w:cs="宋体"/>
          <w:sz w:val="24"/>
        </w:rPr>
        <w:t>（页码）</w:t>
      </w:r>
    </w:p>
    <w:p w14:paraId="494D65C1">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w:t>
      </w:r>
      <w:r>
        <w:rPr>
          <w:rFonts w:hint="eastAsia" w:ascii="宋体" w:hAnsi="宋体" w:cs="宋体"/>
          <w:sz w:val="24"/>
        </w:rPr>
        <w:t>（页码）</w:t>
      </w:r>
    </w:p>
    <w:p w14:paraId="47B19383">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（页码）（</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页码）</w:t>
      </w:r>
    </w:p>
    <w:p w14:paraId="07FFC88A">
      <w:pPr>
        <w:snapToGrid w:val="0"/>
        <w:spacing w:line="360" w:lineRule="auto"/>
        <w:ind w:left="479" w:leftChars="228"/>
        <w:rPr>
          <w:rFonts w:ascii="宋体" w:hAnsi="宋体" w:cs="宋体"/>
          <w:sz w:val="24"/>
        </w:rPr>
      </w:pPr>
      <w:r>
        <w:rPr>
          <w:rFonts w:hint="eastAsia" w:ascii="宋体" w:hAnsi="宋体" w:cs="宋体"/>
          <w:sz w:val="24"/>
        </w:rPr>
        <w:t>（7）人员配置清单</w:t>
      </w:r>
      <w:r>
        <w:rPr>
          <w:rFonts w:hint="eastAsia" w:ascii="宋体" w:hAnsi="宋体" w:cs="宋体"/>
        </w:rPr>
        <w:t>………………………………………………………………………</w:t>
      </w:r>
      <w:r>
        <w:rPr>
          <w:rFonts w:hint="eastAsia" w:ascii="宋体" w:hAnsi="宋体" w:cs="宋体"/>
          <w:sz w:val="24"/>
        </w:rPr>
        <w:t>（页码）</w:t>
      </w:r>
    </w:p>
    <w:p w14:paraId="3B293116">
      <w:pPr>
        <w:snapToGrid w:val="0"/>
        <w:spacing w:line="360" w:lineRule="auto"/>
        <w:ind w:left="479" w:leftChars="228"/>
        <w:rPr>
          <w:rFonts w:ascii="宋体" w:hAnsi="宋体" w:cs="宋体"/>
          <w:sz w:val="24"/>
        </w:rPr>
      </w:pPr>
      <w:r>
        <w:rPr>
          <w:rFonts w:hint="eastAsia" w:ascii="宋体" w:hAnsi="宋体" w:cs="宋体"/>
          <w:sz w:val="24"/>
        </w:rPr>
        <w:t>（8）商务技术偏离表</w:t>
      </w:r>
      <w:r>
        <w:rPr>
          <w:rFonts w:hint="eastAsia" w:ascii="宋体" w:hAnsi="宋体" w:cs="宋体"/>
        </w:rPr>
        <w:t>………………………………………………………………………</w:t>
      </w:r>
      <w:r>
        <w:rPr>
          <w:rFonts w:hint="eastAsia" w:ascii="宋体" w:hAnsi="宋体" w:cs="宋体"/>
          <w:sz w:val="24"/>
        </w:rPr>
        <w:t>（页码）</w:t>
      </w:r>
    </w:p>
    <w:p w14:paraId="465F3EB8">
      <w:pPr>
        <w:snapToGrid w:val="0"/>
        <w:spacing w:line="360" w:lineRule="auto"/>
        <w:ind w:left="479" w:leftChars="228"/>
        <w:rPr>
          <w:rFonts w:ascii="宋体" w:hAnsi="宋体" w:cs="宋体"/>
          <w:sz w:val="24"/>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）政府采购供应商廉洁自律承诺书</w:t>
      </w:r>
      <w:r>
        <w:rPr>
          <w:rFonts w:hint="eastAsia" w:ascii="宋体" w:hAnsi="宋体" w:cs="宋体"/>
        </w:rPr>
        <w:t>…………………………………………………</w:t>
      </w:r>
      <w:r>
        <w:rPr>
          <w:rFonts w:hint="eastAsia" w:ascii="宋体" w:hAnsi="宋体" w:cs="宋体"/>
          <w:sz w:val="24"/>
        </w:rPr>
        <w:t>（页码）</w:t>
      </w:r>
    </w:p>
    <w:p w14:paraId="19E7F614">
      <w:pPr>
        <w:snapToGrid w:val="0"/>
        <w:spacing w:line="360" w:lineRule="auto"/>
        <w:jc w:val="center"/>
        <w:rPr>
          <w:rFonts w:ascii="宋体" w:hAnsi="宋体" w:cs="宋体"/>
          <w:b/>
          <w:kern w:val="0"/>
          <w:sz w:val="32"/>
          <w:szCs w:val="32"/>
          <w:lang w:val="zh-CN"/>
        </w:rPr>
      </w:pPr>
    </w:p>
    <w:p w14:paraId="137AE076">
      <w:pPr>
        <w:snapToGrid w:val="0"/>
        <w:spacing w:line="360" w:lineRule="auto"/>
        <w:jc w:val="center"/>
        <w:rPr>
          <w:rFonts w:ascii="宋体" w:hAnsi="宋体" w:cs="宋体"/>
          <w:b/>
          <w:kern w:val="0"/>
          <w:sz w:val="32"/>
          <w:szCs w:val="32"/>
          <w:lang w:val="zh-CN"/>
        </w:rPr>
      </w:pPr>
    </w:p>
    <w:p w14:paraId="10234AA6">
      <w:pPr>
        <w:snapToGrid w:val="0"/>
        <w:spacing w:line="360" w:lineRule="auto"/>
        <w:jc w:val="center"/>
        <w:rPr>
          <w:rFonts w:ascii="宋体" w:hAnsi="宋体" w:cs="宋体"/>
          <w:b/>
          <w:kern w:val="0"/>
          <w:sz w:val="32"/>
          <w:szCs w:val="32"/>
          <w:lang w:val="zh-CN"/>
        </w:rPr>
      </w:pPr>
    </w:p>
    <w:p w14:paraId="6972BE70">
      <w:pPr>
        <w:snapToGrid w:val="0"/>
        <w:spacing w:line="360" w:lineRule="auto"/>
        <w:jc w:val="center"/>
        <w:rPr>
          <w:rFonts w:ascii="宋体" w:hAnsi="宋体" w:cs="宋体"/>
          <w:b/>
          <w:kern w:val="0"/>
          <w:sz w:val="32"/>
          <w:szCs w:val="32"/>
          <w:lang w:val="zh-CN"/>
        </w:rPr>
      </w:pPr>
    </w:p>
    <w:p w14:paraId="735C5F32">
      <w:pPr>
        <w:snapToGrid w:val="0"/>
        <w:spacing w:line="360" w:lineRule="auto"/>
        <w:jc w:val="center"/>
        <w:rPr>
          <w:rFonts w:ascii="宋体" w:hAnsi="宋体" w:cs="宋体"/>
          <w:b/>
          <w:kern w:val="0"/>
          <w:sz w:val="32"/>
          <w:szCs w:val="32"/>
          <w:lang w:val="zh-CN"/>
        </w:rPr>
      </w:pPr>
    </w:p>
    <w:p w14:paraId="359F18B2">
      <w:pPr>
        <w:snapToGrid w:val="0"/>
        <w:spacing w:line="360" w:lineRule="auto"/>
        <w:jc w:val="center"/>
        <w:rPr>
          <w:rFonts w:ascii="宋体" w:hAnsi="宋体" w:cs="宋体"/>
          <w:b/>
          <w:kern w:val="0"/>
          <w:sz w:val="32"/>
          <w:szCs w:val="32"/>
          <w:lang w:val="zh-CN"/>
        </w:rPr>
      </w:pPr>
    </w:p>
    <w:p w14:paraId="7C072570">
      <w:pPr>
        <w:snapToGrid w:val="0"/>
        <w:spacing w:line="360" w:lineRule="auto"/>
        <w:jc w:val="center"/>
        <w:rPr>
          <w:rFonts w:ascii="宋体" w:hAnsi="宋体" w:cs="宋体"/>
          <w:b/>
          <w:kern w:val="0"/>
          <w:sz w:val="32"/>
          <w:szCs w:val="32"/>
          <w:lang w:val="zh-CN"/>
        </w:rPr>
      </w:pPr>
    </w:p>
    <w:p w14:paraId="2FB4F131">
      <w:pPr>
        <w:snapToGrid w:val="0"/>
        <w:spacing w:line="360" w:lineRule="auto"/>
        <w:jc w:val="center"/>
        <w:rPr>
          <w:rFonts w:ascii="宋体" w:hAnsi="宋体" w:cs="宋体"/>
          <w:b/>
          <w:kern w:val="0"/>
          <w:sz w:val="32"/>
          <w:szCs w:val="32"/>
          <w:lang w:val="zh-CN"/>
        </w:rPr>
      </w:pPr>
    </w:p>
    <w:p w14:paraId="7931B42A">
      <w:pPr>
        <w:snapToGrid w:val="0"/>
        <w:spacing w:line="360" w:lineRule="auto"/>
        <w:jc w:val="center"/>
        <w:rPr>
          <w:rFonts w:ascii="宋体" w:hAnsi="宋体" w:cs="宋体"/>
          <w:b/>
          <w:kern w:val="0"/>
          <w:sz w:val="32"/>
          <w:szCs w:val="32"/>
          <w:lang w:val="zh-CN"/>
        </w:rPr>
      </w:pPr>
    </w:p>
    <w:p w14:paraId="515BD7E2">
      <w:pPr>
        <w:snapToGrid w:val="0"/>
        <w:spacing w:line="360" w:lineRule="auto"/>
        <w:jc w:val="center"/>
        <w:rPr>
          <w:rFonts w:ascii="宋体" w:hAnsi="宋体" w:cs="宋体"/>
          <w:b/>
          <w:kern w:val="0"/>
          <w:sz w:val="32"/>
          <w:szCs w:val="32"/>
          <w:lang w:val="zh-CN"/>
        </w:rPr>
      </w:pPr>
    </w:p>
    <w:p w14:paraId="58011860">
      <w:pPr>
        <w:snapToGrid w:val="0"/>
        <w:spacing w:line="360" w:lineRule="auto"/>
        <w:jc w:val="center"/>
        <w:rPr>
          <w:rFonts w:ascii="宋体" w:hAnsi="宋体" w:cs="宋体"/>
          <w:b/>
          <w:kern w:val="0"/>
          <w:sz w:val="32"/>
          <w:szCs w:val="32"/>
          <w:lang w:val="zh-CN"/>
        </w:rPr>
      </w:pPr>
    </w:p>
    <w:p w14:paraId="5B294608">
      <w:pPr>
        <w:snapToGrid w:val="0"/>
        <w:spacing w:line="360" w:lineRule="auto"/>
        <w:jc w:val="center"/>
        <w:rPr>
          <w:rFonts w:ascii="宋体" w:hAnsi="宋体" w:cs="宋体"/>
          <w:b/>
          <w:kern w:val="0"/>
          <w:sz w:val="32"/>
          <w:szCs w:val="32"/>
          <w:lang w:val="zh-CN"/>
        </w:rPr>
      </w:pPr>
    </w:p>
    <w:p w14:paraId="45CF921A">
      <w:pPr>
        <w:rPr>
          <w:rFonts w:ascii="宋体" w:hAnsi="宋体" w:cs="宋体"/>
          <w:b/>
          <w:kern w:val="0"/>
          <w:sz w:val="32"/>
          <w:szCs w:val="32"/>
          <w:lang w:val="zh-CN"/>
        </w:rPr>
      </w:pPr>
    </w:p>
    <w:p w14:paraId="3ED6C0DA">
      <w:pPr>
        <w:widowControl/>
        <w:adjustRightInd/>
        <w:jc w:val="left"/>
        <w:rPr>
          <w:rFonts w:ascii="宋体" w:hAnsi="宋体" w:cs="宋体"/>
          <w:b/>
          <w:kern w:val="0"/>
          <w:sz w:val="32"/>
          <w:szCs w:val="32"/>
        </w:rPr>
      </w:pPr>
      <w:r>
        <w:rPr>
          <w:rFonts w:ascii="宋体" w:hAnsi="宋体" w:cs="宋体"/>
          <w:b/>
          <w:kern w:val="0"/>
          <w:sz w:val="32"/>
          <w:szCs w:val="32"/>
        </w:rPr>
        <w:br w:type="page"/>
      </w:r>
    </w:p>
    <w:p w14:paraId="70D400F7">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2DB2F749">
      <w:pPr>
        <w:snapToGrid w:val="0"/>
        <w:spacing w:line="360" w:lineRule="auto"/>
        <w:rPr>
          <w:rFonts w:ascii="宋体" w:hAnsi="宋体" w:cs="宋体"/>
          <w:sz w:val="24"/>
        </w:rPr>
      </w:pPr>
      <w:r>
        <w:rPr>
          <w:rFonts w:hint="eastAsia" w:ascii="宋体" w:hAnsi="宋体" w:cs="宋体"/>
          <w:sz w:val="24"/>
        </w:rPr>
        <w:t>杭州市公安局交通管理支队、浙江信达咨询监理有限公司：</w:t>
      </w:r>
    </w:p>
    <w:p w14:paraId="086A3AE4">
      <w:pPr>
        <w:snapToGrid w:val="0"/>
        <w:spacing w:line="360" w:lineRule="auto"/>
        <w:ind w:firstLine="480" w:firstLineChars="200"/>
        <w:rPr>
          <w:rFonts w:ascii="宋体" w:hAnsi="宋体" w:cs="宋体"/>
          <w:sz w:val="24"/>
        </w:rPr>
      </w:pPr>
      <w:r>
        <w:rPr>
          <w:rFonts w:hint="eastAsia" w:ascii="宋体" w:hAnsi="宋体" w:cs="宋体"/>
          <w:sz w:val="24"/>
        </w:rPr>
        <w:t>我方参加你方组织的内外场维护（高速）【招标编号：HZSGAJ-2026-10（代)】招标的有关活动，并对此项目进行投标。为此：</w:t>
      </w:r>
    </w:p>
    <w:p w14:paraId="172783A6">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0C15893C">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1556CF1D">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648F6C06">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566E4AC8">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05" w:name="_Hlk101257010"/>
      <w:r>
        <w:rPr>
          <w:rFonts w:hint="eastAsia" w:ascii="宋体" w:hAnsi="宋体" w:cs="宋体"/>
          <w:sz w:val="24"/>
        </w:rPr>
        <w:t>（如果有)</w:t>
      </w:r>
      <w:bookmarkEnd w:id="505"/>
      <w:r>
        <w:rPr>
          <w:rFonts w:hint="eastAsia" w:ascii="宋体" w:hAnsi="宋体" w:cs="宋体"/>
          <w:snapToGrid w:val="0"/>
          <w:kern w:val="28"/>
          <w:sz w:val="24"/>
          <w:szCs w:val="20"/>
        </w:rPr>
        <w:t>；</w:t>
      </w:r>
    </w:p>
    <w:p w14:paraId="60E68141">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落实政府采购政策需满足的资格要求（中小企业声明函）；</w:t>
      </w:r>
    </w:p>
    <w:p w14:paraId="4CDCC7D7">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本项目的特定资格要求（具有中华人民共和国住房和城乡建设部颁发的公路交通工程（公路机电工程）专业承包壹级资质证书)。</w:t>
      </w:r>
    </w:p>
    <w:p w14:paraId="33A2439A">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6C5EEB10">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6B071DA1">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3D53D0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7FB7B33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3FD6286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3C63409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70A6D1B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人员配置清单；</w:t>
      </w:r>
    </w:p>
    <w:p w14:paraId="48F26342">
      <w:pPr>
        <w:snapToGrid w:val="0"/>
        <w:spacing w:line="360" w:lineRule="auto"/>
        <w:ind w:left="420" w:leftChars="200" w:firstLine="480" w:firstLineChars="200"/>
        <w:rPr>
          <w:rFonts w:ascii="宋体" w:hAnsi="宋体" w:cs="宋体"/>
          <w:sz w:val="24"/>
        </w:rPr>
      </w:pPr>
      <w:r>
        <w:rPr>
          <w:rFonts w:hint="eastAsia" w:ascii="宋体" w:hAnsi="宋体" w:cs="宋体"/>
          <w:sz w:val="24"/>
        </w:rPr>
        <w:t>2.2.8商务技术偏离表；</w:t>
      </w:r>
    </w:p>
    <w:p w14:paraId="6FD4201B">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政府采购供应商廉洁自律承诺书；</w:t>
      </w:r>
    </w:p>
    <w:p w14:paraId="4DC13442">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FDC80C2">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4C235DF0">
      <w:pPr>
        <w:snapToGrid w:val="0"/>
        <w:spacing w:line="360" w:lineRule="auto"/>
        <w:ind w:left="420" w:leftChars="200" w:firstLine="480" w:firstLineChars="200"/>
        <w:rPr>
          <w:rFonts w:ascii="宋体" w:hAnsi="宋体" w:cs="宋体"/>
          <w:sz w:val="24"/>
        </w:rPr>
      </w:pPr>
      <w:r>
        <w:rPr>
          <w:rFonts w:hint="eastAsia" w:ascii="宋体" w:hAnsi="宋体" w:cs="宋体"/>
          <w:sz w:val="24"/>
        </w:rPr>
        <w:t>2.3.2关于符合本国产品标准的声明函</w:t>
      </w:r>
      <w:r>
        <w:rPr>
          <w:rFonts w:hint="eastAsia" w:ascii="宋体" w:hAnsi="宋体" w:cs="宋体"/>
          <w:bCs/>
          <w:sz w:val="24"/>
        </w:rPr>
        <w:t>或财政部会同有关部门规定的有关证明文件</w:t>
      </w:r>
      <w:r>
        <w:rPr>
          <w:rFonts w:hint="eastAsia" w:ascii="宋体" w:hAnsi="宋体" w:cs="宋体"/>
          <w:sz w:val="24"/>
        </w:rPr>
        <w:t>（如果有）。</w:t>
      </w:r>
    </w:p>
    <w:p w14:paraId="012F7A2A">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12C2722E">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0EB382B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172E47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02AA0BDB">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1826890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33C0D7C3">
      <w:pPr>
        <w:numPr>
          <w:ilvl w:val="0"/>
          <w:numId w:val="9"/>
        </w:numPr>
        <w:spacing w:line="360" w:lineRule="auto"/>
        <w:ind w:firstLine="480" w:firstLineChars="200"/>
        <w:rPr>
          <w:rFonts w:ascii="宋体" w:hAnsi="宋体" w:cs="宋体"/>
          <w:sz w:val="24"/>
          <w:shd w:val="clear" w:color="auto" w:fill="FFFFFF"/>
        </w:rPr>
      </w:pPr>
      <w:r>
        <w:rPr>
          <w:rFonts w:hint="eastAsia" w:ascii="宋体" w:hAnsi="宋体" w:cs="宋体"/>
          <w:sz w:val="24"/>
        </w:rPr>
        <w:t>对</w:t>
      </w:r>
      <w:r>
        <w:rPr>
          <w:rFonts w:hint="eastAsia" w:ascii="宋体" w:hAnsi="宋体" w:cs="宋体"/>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FA61AEB">
      <w:pPr>
        <w:numPr>
          <w:ilvl w:val="0"/>
          <w:numId w:val="9"/>
        </w:numPr>
        <w:spacing w:line="360" w:lineRule="auto"/>
        <w:ind w:firstLine="480" w:firstLineChars="200"/>
        <w:rPr>
          <w:rFonts w:ascii="宋体" w:hAnsi="宋体" w:cs="宋体"/>
          <w:sz w:val="24"/>
        </w:rPr>
      </w:pPr>
      <w:r>
        <w:rPr>
          <w:rFonts w:hint="eastAsia" w:ascii="宋体" w:hAnsi="宋体" w:cs="宋体"/>
          <w:sz w:val="24"/>
        </w:rPr>
        <w:t>其他补充说明:</w:t>
      </w:r>
      <w:r>
        <w:rPr>
          <w:rFonts w:hint="eastAsia" w:ascii="宋体" w:hAnsi="宋体" w:cs="宋体"/>
          <w:sz w:val="24"/>
          <w:u w:val="single"/>
        </w:rPr>
        <w:t xml:space="preserve">                                        </w:t>
      </w:r>
      <w:r>
        <w:rPr>
          <w:rFonts w:hint="eastAsia" w:ascii="宋体" w:hAnsi="宋体" w:cs="宋体"/>
          <w:sz w:val="24"/>
        </w:rPr>
        <w:t>。</w:t>
      </w:r>
    </w:p>
    <w:p w14:paraId="77A313A7">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6316688C">
      <w:pPr>
        <w:spacing w:line="360" w:lineRule="auto"/>
        <w:jc w:val="center"/>
        <w:rPr>
          <w:rFonts w:ascii="宋体" w:hAnsi="宋体" w:cs="宋体"/>
          <w:sz w:val="24"/>
        </w:rPr>
      </w:pPr>
      <w:r>
        <w:rPr>
          <w:rFonts w:hint="eastAsia" w:ascii="宋体" w:hAnsi="宋体" w:cs="宋体"/>
          <w:sz w:val="24"/>
        </w:rPr>
        <w:t xml:space="preserve">     日期：  年   月   日</w:t>
      </w:r>
    </w:p>
    <w:p w14:paraId="1016856E">
      <w:pPr>
        <w:snapToGrid w:val="0"/>
        <w:spacing w:line="360" w:lineRule="auto"/>
        <w:ind w:left="420" w:leftChars="200" w:firstLine="4200" w:firstLineChars="1750"/>
        <w:rPr>
          <w:rFonts w:ascii="宋体" w:hAnsi="宋体" w:cs="宋体"/>
          <w:kern w:val="0"/>
          <w:sz w:val="24"/>
          <w:u w:val="single"/>
        </w:rPr>
      </w:pPr>
    </w:p>
    <w:p w14:paraId="20EEC7A0">
      <w:pPr>
        <w:spacing w:line="360" w:lineRule="auto"/>
        <w:ind w:right="420"/>
        <w:rPr>
          <w:rFonts w:ascii="宋体" w:hAnsi="宋体" w:cs="宋体"/>
          <w:sz w:val="24"/>
        </w:rPr>
      </w:pPr>
      <w:r>
        <w:rPr>
          <w:rFonts w:hint="eastAsia" w:ascii="宋体" w:hAnsi="宋体" w:cs="宋体"/>
          <w:sz w:val="24"/>
        </w:rPr>
        <w:t>注：按本格式和要求提供。</w:t>
      </w:r>
    </w:p>
    <w:p w14:paraId="11CD0F75">
      <w:pPr>
        <w:jc w:val="center"/>
        <w:rPr>
          <w:rFonts w:ascii="宋体" w:hAnsi="宋体" w:cs="宋体"/>
          <w:b/>
          <w:kern w:val="0"/>
          <w:sz w:val="32"/>
          <w:szCs w:val="32"/>
        </w:rPr>
      </w:pPr>
    </w:p>
    <w:p w14:paraId="79636000">
      <w:pPr>
        <w:jc w:val="center"/>
        <w:rPr>
          <w:rFonts w:ascii="宋体" w:hAnsi="宋体" w:cs="宋体"/>
          <w:b/>
          <w:kern w:val="0"/>
          <w:sz w:val="32"/>
          <w:szCs w:val="32"/>
        </w:rPr>
      </w:pPr>
    </w:p>
    <w:p w14:paraId="6A10DEE1">
      <w:pPr>
        <w:jc w:val="center"/>
        <w:rPr>
          <w:rFonts w:ascii="宋体" w:hAnsi="宋体" w:cs="宋体"/>
          <w:b/>
          <w:kern w:val="0"/>
          <w:sz w:val="32"/>
          <w:szCs w:val="32"/>
        </w:rPr>
      </w:pPr>
    </w:p>
    <w:p w14:paraId="4199B473">
      <w:pPr>
        <w:jc w:val="center"/>
        <w:rPr>
          <w:rFonts w:ascii="宋体" w:hAnsi="宋体" w:cs="宋体"/>
          <w:b/>
          <w:kern w:val="0"/>
          <w:sz w:val="32"/>
          <w:szCs w:val="32"/>
        </w:rPr>
      </w:pPr>
    </w:p>
    <w:p w14:paraId="77F3799A">
      <w:pPr>
        <w:jc w:val="center"/>
        <w:rPr>
          <w:rFonts w:ascii="宋体" w:hAnsi="宋体" w:cs="宋体"/>
          <w:b/>
          <w:kern w:val="0"/>
          <w:sz w:val="32"/>
          <w:szCs w:val="32"/>
        </w:rPr>
      </w:pPr>
    </w:p>
    <w:p w14:paraId="073AEB28">
      <w:pPr>
        <w:jc w:val="center"/>
        <w:rPr>
          <w:rFonts w:ascii="宋体" w:hAnsi="宋体" w:cs="宋体"/>
          <w:b/>
          <w:kern w:val="0"/>
          <w:sz w:val="32"/>
          <w:szCs w:val="32"/>
        </w:rPr>
      </w:pPr>
    </w:p>
    <w:p w14:paraId="4CD3FDA7">
      <w:pPr>
        <w:jc w:val="center"/>
        <w:rPr>
          <w:rFonts w:ascii="宋体" w:hAnsi="宋体" w:cs="宋体"/>
          <w:b/>
          <w:kern w:val="0"/>
          <w:sz w:val="32"/>
          <w:szCs w:val="32"/>
        </w:rPr>
      </w:pPr>
    </w:p>
    <w:p w14:paraId="60D1CD5E">
      <w:pPr>
        <w:pStyle w:val="3"/>
        <w:rPr>
          <w:lang w:val="en-US"/>
        </w:rPr>
      </w:pPr>
    </w:p>
    <w:p w14:paraId="604EA5D8">
      <w:pPr>
        <w:jc w:val="center"/>
        <w:rPr>
          <w:rFonts w:ascii="宋体" w:hAnsi="宋体" w:cs="宋体"/>
          <w:b/>
          <w:kern w:val="0"/>
          <w:sz w:val="32"/>
          <w:szCs w:val="32"/>
        </w:rPr>
      </w:pPr>
    </w:p>
    <w:p w14:paraId="1B89DE0C">
      <w:pPr>
        <w:jc w:val="center"/>
        <w:rPr>
          <w:rFonts w:ascii="宋体" w:hAnsi="宋体" w:cs="宋体"/>
          <w:b/>
          <w:kern w:val="0"/>
          <w:sz w:val="32"/>
          <w:szCs w:val="32"/>
        </w:rPr>
      </w:pPr>
    </w:p>
    <w:p w14:paraId="53D3C9FB">
      <w:pPr>
        <w:widowControl/>
        <w:adjustRightInd/>
        <w:jc w:val="left"/>
        <w:rPr>
          <w:rFonts w:ascii="宋体" w:hAnsi="宋体" w:cs="宋体"/>
          <w:b/>
          <w:kern w:val="0"/>
          <w:sz w:val="32"/>
          <w:szCs w:val="32"/>
        </w:rPr>
      </w:pPr>
      <w:r>
        <w:rPr>
          <w:rFonts w:ascii="宋体" w:hAnsi="宋体" w:cs="宋体"/>
          <w:b/>
          <w:kern w:val="0"/>
          <w:sz w:val="32"/>
          <w:szCs w:val="32"/>
        </w:rPr>
        <w:br w:type="page"/>
      </w:r>
    </w:p>
    <w:p w14:paraId="6FC470D9">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6F18B89D">
      <w:pPr>
        <w:snapToGrid w:val="0"/>
        <w:spacing w:line="360" w:lineRule="auto"/>
        <w:ind w:firstLine="2872" w:firstLineChars="894"/>
        <w:rPr>
          <w:rFonts w:ascii="宋体" w:hAnsi="宋体" w:cs="宋体"/>
          <w:b/>
          <w:kern w:val="0"/>
          <w:sz w:val="32"/>
          <w:szCs w:val="32"/>
          <w:lang w:val="zh-CN"/>
        </w:rPr>
      </w:pPr>
    </w:p>
    <w:p w14:paraId="0809A3DC">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3B7E1D80">
      <w:pPr>
        <w:snapToGrid w:val="0"/>
        <w:spacing w:line="360" w:lineRule="auto"/>
        <w:rPr>
          <w:rFonts w:ascii="宋体" w:hAnsi="宋体" w:cs="宋体"/>
          <w:kern w:val="0"/>
          <w:sz w:val="24"/>
        </w:rPr>
      </w:pPr>
      <w:r>
        <w:rPr>
          <w:rFonts w:hint="eastAsia" w:ascii="宋体" w:hAnsi="宋体" w:cs="宋体"/>
          <w:sz w:val="24"/>
        </w:rPr>
        <w:t>杭州市公安局交通管理支队、浙江信达咨询监理有限公司</w:t>
      </w:r>
      <w:r>
        <w:rPr>
          <w:rFonts w:hint="eastAsia" w:ascii="宋体" w:hAnsi="宋体" w:cs="宋体"/>
          <w:kern w:val="0"/>
          <w:sz w:val="24"/>
          <w:lang w:val="zh-CN"/>
        </w:rPr>
        <w:t>：</w:t>
      </w:r>
    </w:p>
    <w:p w14:paraId="3F862A9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内外场维护（高速）【招标编号：HZSGAJ-2026-10（代)】</w:t>
      </w:r>
      <w:r>
        <w:rPr>
          <w:rFonts w:hint="eastAsia" w:ascii="宋体" w:hAnsi="宋体" w:cs="宋体"/>
          <w:kern w:val="0"/>
          <w:sz w:val="24"/>
          <w:lang w:val="zh-CN"/>
        </w:rPr>
        <w:t>政府采购投标的一切事项，其法律后果由我方承担。</w:t>
      </w:r>
    </w:p>
    <w:p w14:paraId="7EAD7B1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0FC348E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0FE6B3C9">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7F7A08E2">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221E3DB2">
      <w:pPr>
        <w:snapToGrid w:val="0"/>
        <w:spacing w:line="360" w:lineRule="auto"/>
        <w:rPr>
          <w:rFonts w:ascii="宋体" w:hAnsi="宋体" w:cs="宋体"/>
          <w:sz w:val="24"/>
        </w:rPr>
      </w:pPr>
    </w:p>
    <w:p w14:paraId="3FAFAEFE">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17A706AD">
      <w:pPr>
        <w:snapToGrid w:val="0"/>
        <w:spacing w:line="360" w:lineRule="auto"/>
        <w:rPr>
          <w:rFonts w:ascii="宋体" w:hAnsi="宋体" w:cs="宋体"/>
          <w:sz w:val="24"/>
        </w:rPr>
      </w:pPr>
    </w:p>
    <w:p w14:paraId="061510FA">
      <w:pPr>
        <w:snapToGrid w:val="0"/>
        <w:spacing w:line="360" w:lineRule="auto"/>
        <w:rPr>
          <w:rFonts w:ascii="宋体" w:hAnsi="宋体" w:cs="宋体"/>
          <w:kern w:val="0"/>
          <w:sz w:val="24"/>
        </w:rPr>
      </w:pPr>
      <w:r>
        <w:rPr>
          <w:rFonts w:hint="eastAsia" w:ascii="宋体" w:hAnsi="宋体" w:cs="宋体"/>
          <w:sz w:val="24"/>
        </w:rPr>
        <w:t>杭州市公安局交通管理支队、浙江信达咨询监理有限公司</w:t>
      </w:r>
      <w:r>
        <w:rPr>
          <w:rFonts w:hint="eastAsia" w:ascii="宋体" w:hAnsi="宋体" w:cs="宋体"/>
          <w:kern w:val="0"/>
          <w:sz w:val="24"/>
          <w:lang w:val="zh-CN"/>
        </w:rPr>
        <w:t>：</w:t>
      </w:r>
    </w:p>
    <w:p w14:paraId="42D33843">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内外场维护（高速）【招标编号：HZSGAJ-2026-10（代)】</w:t>
      </w:r>
      <w:r>
        <w:rPr>
          <w:rFonts w:hint="eastAsia" w:ascii="宋体" w:hAnsi="宋体" w:cs="宋体"/>
          <w:kern w:val="0"/>
          <w:sz w:val="24"/>
          <w:lang w:val="zh-CN"/>
        </w:rPr>
        <w:t>政府采购投标的一切事项，其法律后果由我方承担。</w:t>
      </w:r>
    </w:p>
    <w:p w14:paraId="0369642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AEF9B6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E365551">
      <w:pPr>
        <w:jc w:val="center"/>
        <w:rPr>
          <w:rFonts w:ascii="宋体" w:hAnsi="宋体" w:cs="宋体"/>
          <w:b/>
          <w:kern w:val="0"/>
          <w:sz w:val="32"/>
          <w:szCs w:val="32"/>
        </w:rPr>
      </w:pPr>
    </w:p>
    <w:p w14:paraId="51FAD2F0">
      <w:pPr>
        <w:rPr>
          <w:rFonts w:ascii="宋体" w:hAnsi="宋体" w:cs="宋体"/>
        </w:rPr>
      </w:pPr>
    </w:p>
    <w:p w14:paraId="364175C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A440468">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33314EEA">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E559551">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74A08D06">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注：▲供应商委派不在本单位缴纳社保的人员作为授权代表（代理人）的，应当在投标（响应）文件中，说明具体原因、授权代表缴纳社保的单位，并附列该授权代表缴纳社保清单。</w:t>
      </w:r>
    </w:p>
    <w:p w14:paraId="53EE4A4E">
      <w:pPr>
        <w:autoSpaceDE w:val="0"/>
        <w:autoSpaceDN w:val="0"/>
        <w:spacing w:line="360" w:lineRule="auto"/>
        <w:jc w:val="center"/>
        <w:rPr>
          <w:rFonts w:ascii="宋体" w:hAnsi="宋体" w:cs="宋体"/>
          <w:b/>
          <w:kern w:val="0"/>
          <w:sz w:val="32"/>
          <w:szCs w:val="32"/>
          <w:lang w:val="zh-CN"/>
        </w:rPr>
      </w:pPr>
    </w:p>
    <w:p w14:paraId="60604DE9">
      <w:pPr>
        <w:autoSpaceDE w:val="0"/>
        <w:autoSpaceDN w:val="0"/>
        <w:spacing w:line="360" w:lineRule="auto"/>
        <w:jc w:val="center"/>
        <w:rPr>
          <w:rFonts w:ascii="宋体" w:hAnsi="宋体" w:cs="宋体"/>
          <w:b/>
          <w:kern w:val="0"/>
          <w:sz w:val="32"/>
          <w:szCs w:val="32"/>
          <w:lang w:val="zh-CN"/>
        </w:rPr>
      </w:pPr>
    </w:p>
    <w:p w14:paraId="41AA84BC">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78D6C9B1">
      <w:pPr>
        <w:pStyle w:val="149"/>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D3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2A4FE81">
            <w:pPr>
              <w:pStyle w:val="149"/>
              <w:adjustRightInd w:val="0"/>
              <w:spacing w:line="360" w:lineRule="auto"/>
              <w:rPr>
                <w:rFonts w:hAnsi="宋体" w:cs="宋体"/>
                <w:bCs/>
                <w:sz w:val="24"/>
              </w:rPr>
            </w:pPr>
            <w:r>
              <w:rPr>
                <w:rFonts w:hint="eastAsia" w:hAnsi="宋体" w:cs="宋体"/>
                <w:bCs/>
                <w:sz w:val="24"/>
              </w:rPr>
              <w:t>正面：                                 反面：</w:t>
            </w:r>
          </w:p>
          <w:p w14:paraId="27F29A46">
            <w:pPr>
              <w:pStyle w:val="149"/>
              <w:adjustRightInd w:val="0"/>
              <w:spacing w:line="360" w:lineRule="auto"/>
              <w:rPr>
                <w:rFonts w:hAnsi="宋体" w:cs="宋体"/>
                <w:bCs/>
                <w:sz w:val="24"/>
              </w:rPr>
            </w:pPr>
          </w:p>
        </w:tc>
      </w:tr>
    </w:tbl>
    <w:p w14:paraId="5E857860">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469F7C8">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1FE0D978">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247D97E">
      <w:pPr>
        <w:jc w:val="center"/>
        <w:rPr>
          <w:rFonts w:ascii="宋体" w:hAnsi="宋体" w:cs="宋体"/>
          <w:b/>
          <w:kern w:val="0"/>
          <w:sz w:val="32"/>
          <w:szCs w:val="32"/>
        </w:rPr>
      </w:pPr>
    </w:p>
    <w:p w14:paraId="764662BA">
      <w:pPr>
        <w:jc w:val="center"/>
        <w:rPr>
          <w:rFonts w:ascii="宋体" w:hAnsi="宋体" w:cs="宋体"/>
          <w:b/>
          <w:kern w:val="0"/>
          <w:sz w:val="32"/>
          <w:szCs w:val="32"/>
        </w:rPr>
      </w:pPr>
    </w:p>
    <w:p w14:paraId="6AD24774">
      <w:pPr>
        <w:jc w:val="center"/>
        <w:rPr>
          <w:rFonts w:ascii="宋体" w:hAnsi="宋体" w:cs="宋体"/>
          <w:b/>
          <w:kern w:val="0"/>
          <w:sz w:val="32"/>
          <w:szCs w:val="32"/>
        </w:rPr>
      </w:pPr>
    </w:p>
    <w:p w14:paraId="6E8832BC">
      <w:pPr>
        <w:jc w:val="center"/>
        <w:rPr>
          <w:rFonts w:ascii="宋体" w:hAnsi="宋体" w:cs="宋体"/>
          <w:b/>
          <w:kern w:val="0"/>
          <w:sz w:val="32"/>
          <w:szCs w:val="32"/>
        </w:rPr>
      </w:pPr>
    </w:p>
    <w:p w14:paraId="62945DE8">
      <w:pPr>
        <w:jc w:val="center"/>
        <w:rPr>
          <w:rFonts w:ascii="宋体" w:hAnsi="宋体" w:cs="宋体"/>
          <w:b/>
          <w:kern w:val="0"/>
          <w:sz w:val="32"/>
          <w:szCs w:val="32"/>
        </w:rPr>
      </w:pPr>
    </w:p>
    <w:p w14:paraId="131A0745">
      <w:pPr>
        <w:jc w:val="center"/>
        <w:rPr>
          <w:rFonts w:ascii="宋体" w:hAnsi="宋体" w:cs="宋体"/>
          <w:b/>
          <w:kern w:val="0"/>
          <w:sz w:val="32"/>
          <w:szCs w:val="32"/>
        </w:rPr>
      </w:pPr>
    </w:p>
    <w:p w14:paraId="6286C729">
      <w:pPr>
        <w:jc w:val="center"/>
        <w:rPr>
          <w:rFonts w:ascii="宋体" w:hAnsi="宋体" w:cs="宋体"/>
          <w:b/>
          <w:kern w:val="0"/>
          <w:sz w:val="32"/>
          <w:szCs w:val="32"/>
        </w:rPr>
      </w:pPr>
    </w:p>
    <w:p w14:paraId="33E28528">
      <w:pPr>
        <w:jc w:val="center"/>
        <w:rPr>
          <w:rFonts w:ascii="宋体" w:hAnsi="宋体" w:cs="宋体"/>
          <w:b/>
          <w:kern w:val="0"/>
          <w:sz w:val="32"/>
          <w:szCs w:val="32"/>
        </w:rPr>
      </w:pPr>
    </w:p>
    <w:p w14:paraId="25E458D8">
      <w:pPr>
        <w:jc w:val="center"/>
        <w:rPr>
          <w:rFonts w:ascii="宋体" w:hAnsi="宋体" w:cs="宋体"/>
          <w:b/>
          <w:kern w:val="0"/>
          <w:sz w:val="32"/>
          <w:szCs w:val="32"/>
        </w:rPr>
      </w:pPr>
    </w:p>
    <w:p w14:paraId="2A5A6CD6">
      <w:pPr>
        <w:jc w:val="center"/>
        <w:rPr>
          <w:rFonts w:ascii="宋体" w:hAnsi="宋体" w:cs="宋体"/>
          <w:b/>
          <w:kern w:val="0"/>
          <w:sz w:val="32"/>
          <w:szCs w:val="32"/>
        </w:rPr>
      </w:pPr>
    </w:p>
    <w:p w14:paraId="25852897">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46E9B85">
      <w:pPr>
        <w:snapToGrid w:val="0"/>
        <w:spacing w:line="360" w:lineRule="auto"/>
        <w:ind w:firstLine="3534" w:firstLineChars="1100"/>
        <w:rPr>
          <w:rFonts w:ascii="宋体" w:hAnsi="宋体" w:cs="宋体"/>
          <w:b/>
          <w:kern w:val="0"/>
          <w:sz w:val="32"/>
          <w:szCs w:val="32"/>
        </w:rPr>
      </w:pPr>
      <w:r>
        <w:rPr>
          <w:rFonts w:hint="eastAsia" w:ascii="宋体" w:hAnsi="宋体" w:cs="宋体"/>
          <w:b/>
          <w:kern w:val="0"/>
          <w:sz w:val="32"/>
          <w:szCs w:val="32"/>
        </w:rPr>
        <w:t>三、分包意向协议（如果有）</w:t>
      </w:r>
    </w:p>
    <w:p w14:paraId="5F200572">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5E012456">
      <w:pPr>
        <w:snapToGrid w:val="0"/>
        <w:spacing w:line="360" w:lineRule="auto"/>
        <w:rPr>
          <w:rFonts w:ascii="宋体" w:hAnsi="宋体" w:cs="宋体"/>
          <w:kern w:val="0"/>
          <w:sz w:val="24"/>
        </w:rPr>
      </w:pPr>
    </w:p>
    <w:p w14:paraId="2CE7DB1C">
      <w:pPr>
        <w:numPr>
          <w:ilvl w:val="0"/>
          <w:numId w:val="10"/>
        </w:numPr>
        <w:jc w:val="center"/>
        <w:rPr>
          <w:rFonts w:ascii="宋体" w:hAnsi="宋体" w:cs="宋体"/>
          <w:b/>
          <w:kern w:val="0"/>
          <w:sz w:val="32"/>
          <w:szCs w:val="32"/>
        </w:rPr>
      </w:pPr>
      <w:r>
        <w:rPr>
          <w:rFonts w:hint="eastAsia" w:ascii="宋体" w:hAnsi="宋体" w:cs="宋体"/>
          <w:b/>
          <w:kern w:val="0"/>
          <w:sz w:val="32"/>
          <w:szCs w:val="32"/>
        </w:rPr>
        <w:t>符合性审查资料</w:t>
      </w:r>
    </w:p>
    <w:p w14:paraId="7BAB3043">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7ADD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599A0BC4">
            <w:pPr>
              <w:snapToGrid w:val="0"/>
              <w:spacing w:line="240" w:lineRule="atLeast"/>
              <w:jc w:val="center"/>
              <w:rPr>
                <w:rFonts w:ascii="宋体" w:hAnsi="宋体" w:cs="宋体"/>
                <w:b/>
                <w:sz w:val="24"/>
              </w:rPr>
            </w:pPr>
            <w:r>
              <w:rPr>
                <w:rFonts w:hint="eastAsia" w:ascii="宋体" w:hAnsi="宋体" w:cs="宋体"/>
                <w:b/>
                <w:sz w:val="24"/>
              </w:rPr>
              <w:t>序号</w:t>
            </w:r>
          </w:p>
        </w:tc>
        <w:tc>
          <w:tcPr>
            <w:tcW w:w="4874" w:type="dxa"/>
            <w:vAlign w:val="center"/>
          </w:tcPr>
          <w:p w14:paraId="58A14DDF">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2FD1B2E7">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212D1E75">
            <w:pPr>
              <w:snapToGrid w:val="0"/>
              <w:spacing w:line="240" w:lineRule="atLeast"/>
              <w:jc w:val="center"/>
              <w:rPr>
                <w:rFonts w:ascii="宋体" w:hAnsi="宋体" w:cs="宋体"/>
                <w:b/>
                <w:sz w:val="24"/>
              </w:rPr>
            </w:pPr>
            <w:r>
              <w:rPr>
                <w:rFonts w:hint="eastAsia" w:ascii="宋体" w:hAnsi="宋体" w:cs="宋体"/>
                <w:b/>
                <w:sz w:val="24"/>
              </w:rPr>
              <w:t>投标文件中的</w:t>
            </w:r>
          </w:p>
          <w:p w14:paraId="468F1FD2">
            <w:pPr>
              <w:snapToGrid w:val="0"/>
              <w:spacing w:line="240" w:lineRule="atLeast"/>
              <w:jc w:val="center"/>
              <w:rPr>
                <w:rFonts w:ascii="宋体" w:hAnsi="宋体" w:cs="宋体"/>
                <w:b/>
                <w:sz w:val="24"/>
              </w:rPr>
            </w:pPr>
            <w:r>
              <w:rPr>
                <w:rFonts w:hint="eastAsia" w:ascii="宋体" w:hAnsi="宋体" w:cs="宋体"/>
                <w:b/>
                <w:sz w:val="24"/>
              </w:rPr>
              <w:t>页码位置</w:t>
            </w:r>
          </w:p>
        </w:tc>
      </w:tr>
      <w:tr w14:paraId="49B2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180F9334">
            <w:pPr>
              <w:jc w:val="center"/>
              <w:rPr>
                <w:rFonts w:ascii="宋体" w:hAnsi="宋体" w:cs="宋体"/>
                <w:sz w:val="24"/>
              </w:rPr>
            </w:pPr>
            <w:r>
              <w:rPr>
                <w:rFonts w:hint="eastAsia" w:ascii="宋体" w:hAnsi="宋体" w:cs="宋体"/>
                <w:sz w:val="24"/>
              </w:rPr>
              <w:t>1</w:t>
            </w:r>
          </w:p>
        </w:tc>
        <w:tc>
          <w:tcPr>
            <w:tcW w:w="4874" w:type="dxa"/>
          </w:tcPr>
          <w:p w14:paraId="3CF27D16">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4EB44C8E">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6CC22991">
            <w:pPr>
              <w:rPr>
                <w:rFonts w:ascii="宋体" w:hAnsi="宋体" w:cs="宋体"/>
                <w:sz w:val="24"/>
              </w:rPr>
            </w:pPr>
          </w:p>
          <w:p w14:paraId="62392E17">
            <w:pPr>
              <w:rPr>
                <w:rFonts w:ascii="宋体" w:hAnsi="宋体" w:cs="宋体"/>
                <w:sz w:val="24"/>
              </w:rPr>
            </w:pPr>
            <w:r>
              <w:rPr>
                <w:rFonts w:hint="eastAsia" w:ascii="宋体" w:hAnsi="宋体" w:cs="宋体"/>
                <w:sz w:val="24"/>
              </w:rPr>
              <w:t>见投标文件</w:t>
            </w:r>
          </w:p>
          <w:p w14:paraId="452E1ACE">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4B8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63F0994">
            <w:pPr>
              <w:jc w:val="center"/>
              <w:rPr>
                <w:rFonts w:ascii="宋体" w:hAnsi="宋体" w:cs="宋体"/>
                <w:sz w:val="24"/>
              </w:rPr>
            </w:pPr>
            <w:r>
              <w:rPr>
                <w:rFonts w:hint="eastAsia" w:ascii="宋体" w:hAnsi="宋体" w:cs="宋体"/>
                <w:sz w:val="24"/>
              </w:rPr>
              <w:t>2</w:t>
            </w:r>
          </w:p>
        </w:tc>
        <w:tc>
          <w:tcPr>
            <w:tcW w:w="4874" w:type="dxa"/>
          </w:tcPr>
          <w:p w14:paraId="197D8FA8">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699E5FE0">
            <w:pPr>
              <w:rPr>
                <w:rFonts w:ascii="宋体" w:hAnsi="宋体" w:cs="宋体"/>
                <w:sz w:val="24"/>
              </w:rPr>
            </w:pPr>
            <w:r>
              <w:rPr>
                <w:rFonts w:hint="eastAsia" w:ascii="宋体" w:hAnsi="宋体" w:cs="宋体"/>
                <w:sz w:val="24"/>
              </w:rPr>
              <w:t>投标函</w:t>
            </w:r>
          </w:p>
        </w:tc>
        <w:tc>
          <w:tcPr>
            <w:tcW w:w="1418" w:type="dxa"/>
          </w:tcPr>
          <w:p w14:paraId="0461DCAB">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C21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A2CC9D5">
            <w:pPr>
              <w:jc w:val="center"/>
              <w:rPr>
                <w:rFonts w:ascii="宋体" w:hAnsi="宋体" w:cs="宋体"/>
                <w:sz w:val="24"/>
              </w:rPr>
            </w:pPr>
            <w:r>
              <w:rPr>
                <w:rFonts w:hint="eastAsia" w:ascii="宋体" w:hAnsi="宋体" w:cs="宋体"/>
                <w:sz w:val="24"/>
              </w:rPr>
              <w:t>3</w:t>
            </w:r>
          </w:p>
        </w:tc>
        <w:tc>
          <w:tcPr>
            <w:tcW w:w="4874" w:type="dxa"/>
          </w:tcPr>
          <w:p w14:paraId="370B7E2B">
            <w:pPr>
              <w:snapToGrid w:val="0"/>
              <w:spacing w:line="360" w:lineRule="auto"/>
              <w:rPr>
                <w:rFonts w:ascii="宋体" w:hAnsi="宋体" w:cs="宋体"/>
                <w:snapToGrid w:val="0"/>
                <w:sz w:val="24"/>
              </w:rPr>
            </w:pPr>
            <w:r>
              <w:rPr>
                <w:rFonts w:hint="eastAsia" w:ascii="宋体" w:hAnsi="宋体" w:cs="宋体"/>
                <w:snapToGrid w:val="0"/>
                <w:sz w:val="24"/>
              </w:rPr>
              <w:t>投标文件的组成应符合招标文件要求</w:t>
            </w:r>
          </w:p>
          <w:p w14:paraId="72E46664">
            <w:pPr>
              <w:spacing w:line="360" w:lineRule="auto"/>
              <w:rPr>
                <w:rFonts w:ascii="宋体" w:hAnsi="宋体" w:cs="宋体"/>
                <w:snapToGrid w:val="0"/>
                <w:sz w:val="24"/>
              </w:rPr>
            </w:pPr>
          </w:p>
        </w:tc>
        <w:tc>
          <w:tcPr>
            <w:tcW w:w="2551" w:type="dxa"/>
            <w:vAlign w:val="center"/>
          </w:tcPr>
          <w:p w14:paraId="62465D42">
            <w:pPr>
              <w:rPr>
                <w:rFonts w:ascii="宋体" w:hAnsi="宋体" w:cs="宋体"/>
                <w:sz w:val="24"/>
              </w:rPr>
            </w:pPr>
            <w:r>
              <w:rPr>
                <w:rFonts w:hint="eastAsia" w:ascii="宋体" w:hAnsi="宋体" w:cs="宋体"/>
                <w:sz w:val="24"/>
              </w:rPr>
              <w:t>投标文件</w:t>
            </w:r>
          </w:p>
        </w:tc>
        <w:tc>
          <w:tcPr>
            <w:tcW w:w="1418" w:type="dxa"/>
          </w:tcPr>
          <w:p w14:paraId="0A000BC5">
            <w:pPr>
              <w:rPr>
                <w:rFonts w:ascii="宋体" w:hAnsi="宋体" w:cs="宋体"/>
                <w:sz w:val="24"/>
              </w:rPr>
            </w:pPr>
            <w:r>
              <w:rPr>
                <w:rFonts w:hint="eastAsia" w:ascii="宋体" w:hAnsi="宋体" w:cs="宋体"/>
                <w:sz w:val="24"/>
              </w:rPr>
              <w:t>/</w:t>
            </w:r>
          </w:p>
        </w:tc>
      </w:tr>
      <w:tr w14:paraId="3423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AC8CEE0">
            <w:pPr>
              <w:jc w:val="center"/>
              <w:rPr>
                <w:rFonts w:ascii="宋体" w:hAnsi="宋体" w:cs="宋体"/>
                <w:sz w:val="24"/>
              </w:rPr>
            </w:pPr>
            <w:r>
              <w:rPr>
                <w:rFonts w:hint="eastAsia" w:ascii="宋体" w:hAnsi="宋体" w:cs="宋体"/>
                <w:sz w:val="24"/>
              </w:rPr>
              <w:t>4</w:t>
            </w:r>
          </w:p>
        </w:tc>
        <w:tc>
          <w:tcPr>
            <w:tcW w:w="4874" w:type="dxa"/>
          </w:tcPr>
          <w:p w14:paraId="56DDFA9A">
            <w:pPr>
              <w:spacing w:line="360" w:lineRule="auto"/>
              <w:rPr>
                <w:rFonts w:ascii="宋体" w:hAnsi="宋体" w:cs="宋体"/>
                <w:snapToGrid w:val="0"/>
                <w:sz w:val="24"/>
              </w:rPr>
            </w:pPr>
            <w:r>
              <w:rPr>
                <w:rFonts w:hint="eastAsia" w:ascii="宋体" w:hAnsi="宋体" w:cs="宋体"/>
                <w:snapToGrid w:val="0"/>
                <w:sz w:val="24"/>
              </w:rPr>
              <w:t>其他实质性要</w:t>
            </w:r>
            <w:r>
              <w:rPr>
                <w:rFonts w:hint="eastAsia" w:ascii="宋体" w:hAnsi="宋体" w:cs="宋体"/>
                <w:sz w:val="24"/>
              </w:rPr>
              <w:t>求1：</w:t>
            </w:r>
            <w:r>
              <w:rPr>
                <w:rFonts w:hint="eastAsia" w:ascii="宋体" w:hAnsi="宋体" w:cs="宋体"/>
                <w:snapToGrid w:val="0"/>
                <w:sz w:val="24"/>
              </w:rPr>
              <w:t>项目要求内场驻点人员2人（含项目负责人）、外场维护人员4人。</w:t>
            </w:r>
          </w:p>
        </w:tc>
        <w:tc>
          <w:tcPr>
            <w:tcW w:w="2551" w:type="dxa"/>
            <w:vMerge w:val="restart"/>
            <w:vAlign w:val="center"/>
          </w:tcPr>
          <w:p w14:paraId="385C685F">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2864E99A">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0C92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E619F74">
            <w:pPr>
              <w:jc w:val="center"/>
              <w:rPr>
                <w:rFonts w:ascii="宋体" w:hAnsi="宋体" w:cs="宋体"/>
                <w:kern w:val="0"/>
                <w:sz w:val="24"/>
              </w:rPr>
            </w:pPr>
            <w:r>
              <w:rPr>
                <w:rFonts w:hint="eastAsia" w:ascii="宋体" w:hAnsi="宋体" w:cs="宋体"/>
                <w:kern w:val="0"/>
                <w:sz w:val="24"/>
              </w:rPr>
              <w:t>5</w:t>
            </w:r>
          </w:p>
        </w:tc>
        <w:tc>
          <w:tcPr>
            <w:tcW w:w="4874" w:type="dxa"/>
          </w:tcPr>
          <w:p w14:paraId="6D48C5E6">
            <w:pPr>
              <w:spacing w:line="360" w:lineRule="auto"/>
              <w:rPr>
                <w:rFonts w:ascii="宋体" w:hAnsi="宋体" w:cs="宋体"/>
                <w:snapToGrid w:val="0"/>
                <w:sz w:val="24"/>
              </w:rPr>
            </w:pPr>
            <w:r>
              <w:rPr>
                <w:rFonts w:hint="eastAsia" w:ascii="宋体" w:hAnsi="宋体" w:cs="宋体"/>
                <w:snapToGrid w:val="0"/>
                <w:sz w:val="24"/>
              </w:rPr>
              <w:t>其他实质性要求</w:t>
            </w:r>
            <w:r>
              <w:rPr>
                <w:rFonts w:hint="eastAsia" w:ascii="宋体" w:hAnsi="宋体" w:cs="宋体"/>
                <w:kern w:val="0"/>
                <w:sz w:val="24"/>
              </w:rPr>
              <w:t>2</w:t>
            </w:r>
            <w:r>
              <w:rPr>
                <w:rFonts w:hint="eastAsia" w:ascii="宋体" w:hAnsi="宋体" w:cs="宋体"/>
                <w:snapToGrid w:val="0"/>
                <w:sz w:val="24"/>
              </w:rPr>
              <w:t>：</w:t>
            </w:r>
            <w:r>
              <w:rPr>
                <w:rFonts w:ascii="宋体" w:hAnsi="宋体" w:cs="宋体"/>
                <w:b w:val="0"/>
                <w:snapToGrid w:val="0"/>
                <w:sz w:val="24"/>
                <w:u w:val="none"/>
              </w:rPr>
              <w:t>2名外场维护人员必须具有应急管理部颁发的特种作业操作证（低压），其余2名外场维护人员必须具有应急管理部颁发的特种作业操作证（高处作业）。</w:t>
            </w:r>
          </w:p>
        </w:tc>
        <w:tc>
          <w:tcPr>
            <w:tcW w:w="2551" w:type="dxa"/>
            <w:vMerge w:val="continue"/>
            <w:vAlign w:val="center"/>
          </w:tcPr>
          <w:p w14:paraId="27150AB2">
            <w:pPr>
              <w:rPr>
                <w:rFonts w:ascii="宋体" w:hAnsi="宋体" w:cs="宋体"/>
                <w:kern w:val="0"/>
                <w:sz w:val="24"/>
              </w:rPr>
            </w:pPr>
          </w:p>
        </w:tc>
        <w:tc>
          <w:tcPr>
            <w:tcW w:w="1418" w:type="dxa"/>
          </w:tcPr>
          <w:p w14:paraId="20C3EFF1">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页5</w:t>
            </w:r>
          </w:p>
        </w:tc>
      </w:tr>
    </w:tbl>
    <w:p w14:paraId="4AE2FD1D">
      <w:pPr>
        <w:jc w:val="center"/>
        <w:rPr>
          <w:rFonts w:ascii="宋体" w:hAnsi="宋体" w:cs="宋体"/>
          <w:b/>
          <w:kern w:val="0"/>
          <w:sz w:val="32"/>
          <w:szCs w:val="32"/>
        </w:rPr>
      </w:pPr>
    </w:p>
    <w:p w14:paraId="5CD66385">
      <w:pPr>
        <w:jc w:val="center"/>
        <w:rPr>
          <w:rFonts w:ascii="宋体" w:hAnsi="宋体" w:cs="宋体"/>
          <w:b/>
          <w:kern w:val="0"/>
          <w:sz w:val="32"/>
          <w:szCs w:val="32"/>
        </w:rPr>
      </w:pPr>
    </w:p>
    <w:p w14:paraId="69B23D47">
      <w:pPr>
        <w:spacing w:line="360" w:lineRule="auto"/>
        <w:ind w:right="420"/>
        <w:rPr>
          <w:rFonts w:ascii="宋体" w:hAnsi="宋体" w:cs="宋体"/>
          <w:sz w:val="24"/>
        </w:rPr>
      </w:pPr>
      <w:r>
        <w:rPr>
          <w:rFonts w:hint="eastAsia" w:ascii="宋体" w:hAnsi="宋体" w:cs="宋体"/>
          <w:sz w:val="24"/>
        </w:rPr>
        <w:t>注：1、按本格式和要求提供。</w:t>
      </w:r>
    </w:p>
    <w:p w14:paraId="0621AFC2">
      <w:pPr>
        <w:spacing w:line="360" w:lineRule="auto"/>
        <w:ind w:right="420"/>
        <w:rPr>
          <w:rFonts w:ascii="宋体" w:hAnsi="宋体" w:cs="宋体"/>
          <w:b/>
          <w:kern w:val="0"/>
          <w:sz w:val="32"/>
          <w:szCs w:val="32"/>
        </w:rPr>
      </w:pPr>
      <w:r>
        <w:rPr>
          <w:rFonts w:hint="eastAsia" w:ascii="宋体" w:hAnsi="宋体" w:cs="宋体"/>
          <w:b/>
          <w:bCs/>
          <w:sz w:val="24"/>
        </w:rPr>
        <w:t>2、招标文件中实质性要求必须明确响应。</w:t>
      </w:r>
    </w:p>
    <w:p w14:paraId="56A66F19">
      <w:pPr>
        <w:jc w:val="center"/>
        <w:rPr>
          <w:rFonts w:ascii="宋体" w:hAnsi="宋体" w:cs="宋体"/>
          <w:b/>
          <w:kern w:val="0"/>
          <w:sz w:val="32"/>
          <w:szCs w:val="32"/>
        </w:rPr>
      </w:pPr>
      <w:r>
        <w:rPr>
          <w:rFonts w:hint="eastAsia" w:ascii="宋体" w:hAnsi="宋体" w:cs="宋体"/>
          <w:b/>
          <w:kern w:val="0"/>
          <w:sz w:val="32"/>
          <w:szCs w:val="32"/>
        </w:rPr>
        <w:t xml:space="preserve">            </w:t>
      </w:r>
    </w:p>
    <w:p w14:paraId="26762F9B">
      <w:pPr>
        <w:jc w:val="center"/>
        <w:rPr>
          <w:rFonts w:ascii="宋体" w:hAnsi="宋体" w:cs="宋体"/>
          <w:b/>
          <w:kern w:val="0"/>
          <w:sz w:val="32"/>
          <w:szCs w:val="32"/>
        </w:rPr>
      </w:pPr>
    </w:p>
    <w:p w14:paraId="24F98EEE">
      <w:pPr>
        <w:jc w:val="center"/>
        <w:rPr>
          <w:rFonts w:ascii="宋体" w:hAnsi="宋体" w:cs="宋体"/>
          <w:b/>
          <w:kern w:val="0"/>
          <w:sz w:val="32"/>
          <w:szCs w:val="32"/>
        </w:rPr>
      </w:pPr>
    </w:p>
    <w:p w14:paraId="79AC1D05">
      <w:pPr>
        <w:jc w:val="center"/>
        <w:rPr>
          <w:rFonts w:ascii="宋体" w:hAnsi="宋体" w:cs="宋体"/>
          <w:b/>
          <w:kern w:val="0"/>
          <w:sz w:val="32"/>
          <w:szCs w:val="32"/>
        </w:rPr>
      </w:pPr>
    </w:p>
    <w:p w14:paraId="5B702BAF">
      <w:pPr>
        <w:jc w:val="center"/>
        <w:rPr>
          <w:rFonts w:ascii="宋体" w:hAnsi="宋体" w:cs="宋体"/>
        </w:rPr>
      </w:pPr>
      <w:r>
        <w:rPr>
          <w:rFonts w:hint="eastAsia" w:ascii="宋体" w:hAnsi="宋体" w:cs="宋体"/>
          <w:b/>
          <w:kern w:val="0"/>
          <w:sz w:val="32"/>
          <w:szCs w:val="32"/>
        </w:rPr>
        <w:t>五、评标标准相应的商务技术资料</w:t>
      </w:r>
    </w:p>
    <w:p w14:paraId="5C224E7D">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CCA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C7B8640">
            <w:pPr>
              <w:snapToGrid w:val="0"/>
              <w:spacing w:line="360" w:lineRule="auto"/>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tcPr>
          <w:p w14:paraId="6DF8FA48">
            <w:pPr>
              <w:snapToGrid w:val="0"/>
              <w:spacing w:line="360" w:lineRule="auto"/>
              <w:jc w:val="center"/>
              <w:rPr>
                <w:rFonts w:ascii="宋体" w:hAnsi="宋体" w:cs="宋体"/>
                <w:bCs/>
                <w:sz w:val="24"/>
              </w:rPr>
            </w:pPr>
            <w:r>
              <w:rPr>
                <w:rFonts w:hint="eastAsia" w:cs="仿宋_GB2312" w:asciiTheme="minorEastAsia" w:hAnsiTheme="minorEastAsia" w:eastAsiaTheme="minorEastAsia"/>
                <w:bCs/>
                <w:sz w:val="24"/>
              </w:rPr>
              <w:t>投标文件中评标标准相应的商务技术资料目录*</w:t>
            </w:r>
          </w:p>
        </w:tc>
        <w:tc>
          <w:tcPr>
            <w:tcW w:w="3046" w:type="dxa"/>
          </w:tcPr>
          <w:p w14:paraId="24971F1A">
            <w:pPr>
              <w:snapToGrid w:val="0"/>
              <w:spacing w:line="240" w:lineRule="atLeast"/>
              <w:jc w:val="center"/>
              <w:rPr>
                <w:rFonts w:ascii="宋体" w:hAnsi="宋体" w:cs="宋体"/>
                <w:bCs/>
                <w:sz w:val="24"/>
              </w:rPr>
            </w:pPr>
            <w:r>
              <w:rPr>
                <w:rFonts w:hint="eastAsia" w:ascii="宋体" w:hAnsi="宋体" w:cs="宋体"/>
                <w:bCs/>
                <w:sz w:val="24"/>
              </w:rPr>
              <w:t>投标文件中的页码位置</w:t>
            </w:r>
          </w:p>
        </w:tc>
      </w:tr>
      <w:tr w14:paraId="504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B0464D0">
            <w:pPr>
              <w:snapToGrid w:val="0"/>
              <w:spacing w:line="360" w:lineRule="auto"/>
              <w:jc w:val="center"/>
              <w:rPr>
                <w:rFonts w:ascii="宋体" w:hAnsi="宋体" w:cs="宋体"/>
                <w:bCs/>
                <w:sz w:val="24"/>
              </w:rPr>
            </w:pPr>
            <w:r>
              <w:rPr>
                <w:rFonts w:hint="eastAsia" w:ascii="宋体" w:hAnsi="宋体" w:cs="宋体"/>
                <w:bCs/>
                <w:sz w:val="24"/>
              </w:rPr>
              <w:t>1</w:t>
            </w:r>
          </w:p>
        </w:tc>
        <w:tc>
          <w:tcPr>
            <w:tcW w:w="5465" w:type="dxa"/>
          </w:tcPr>
          <w:p w14:paraId="3096E02B">
            <w:pPr>
              <w:snapToGrid w:val="0"/>
              <w:spacing w:line="360" w:lineRule="auto"/>
              <w:jc w:val="center"/>
              <w:rPr>
                <w:rFonts w:ascii="宋体" w:hAnsi="宋体" w:cs="宋体"/>
                <w:bCs/>
                <w:sz w:val="24"/>
              </w:rPr>
            </w:pPr>
            <w:r>
              <w:rPr>
                <w:rFonts w:hint="eastAsia" w:ascii="宋体" w:hAnsi="宋体" w:cs="宋体"/>
                <w:bCs/>
                <w:sz w:val="24"/>
              </w:rPr>
              <w:t>类似业绩</w:t>
            </w:r>
          </w:p>
        </w:tc>
        <w:tc>
          <w:tcPr>
            <w:tcW w:w="3046" w:type="dxa"/>
          </w:tcPr>
          <w:p w14:paraId="280529AC">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71C7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CED99D1">
            <w:pPr>
              <w:snapToGrid w:val="0"/>
              <w:spacing w:line="360" w:lineRule="auto"/>
              <w:jc w:val="center"/>
              <w:rPr>
                <w:rFonts w:ascii="宋体" w:hAnsi="宋体" w:cs="宋体"/>
                <w:bCs/>
                <w:sz w:val="24"/>
              </w:rPr>
            </w:pPr>
            <w:r>
              <w:rPr>
                <w:rFonts w:hint="eastAsia" w:ascii="宋体" w:hAnsi="宋体" w:cs="宋体"/>
                <w:bCs/>
                <w:sz w:val="24"/>
              </w:rPr>
              <w:t>2</w:t>
            </w:r>
          </w:p>
        </w:tc>
        <w:tc>
          <w:tcPr>
            <w:tcW w:w="5465" w:type="dxa"/>
          </w:tcPr>
          <w:p w14:paraId="7259E84A">
            <w:pPr>
              <w:snapToGrid w:val="0"/>
              <w:spacing w:line="360" w:lineRule="auto"/>
              <w:jc w:val="center"/>
              <w:rPr>
                <w:rFonts w:ascii="宋体" w:hAnsi="宋体" w:cs="宋体"/>
                <w:bCs/>
                <w:sz w:val="24"/>
              </w:rPr>
            </w:pPr>
            <w:r>
              <w:rPr>
                <w:rFonts w:hint="eastAsia" w:ascii="宋体" w:hAnsi="宋体" w:cs="宋体"/>
                <w:bCs/>
                <w:sz w:val="24"/>
              </w:rPr>
              <w:t>技术和服务方案</w:t>
            </w:r>
          </w:p>
        </w:tc>
        <w:tc>
          <w:tcPr>
            <w:tcW w:w="3046" w:type="dxa"/>
          </w:tcPr>
          <w:p w14:paraId="489A39A9">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249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B13D2AE">
            <w:pPr>
              <w:snapToGrid w:val="0"/>
              <w:spacing w:line="360" w:lineRule="auto"/>
              <w:jc w:val="center"/>
              <w:rPr>
                <w:rFonts w:ascii="宋体" w:hAnsi="宋体" w:cs="宋体"/>
                <w:bCs/>
                <w:sz w:val="24"/>
              </w:rPr>
            </w:pPr>
            <w:r>
              <w:rPr>
                <w:rFonts w:hint="eastAsia" w:ascii="宋体" w:hAnsi="宋体" w:cs="宋体"/>
                <w:kern w:val="0"/>
                <w:sz w:val="24"/>
              </w:rPr>
              <w:t>3</w:t>
            </w:r>
          </w:p>
        </w:tc>
        <w:tc>
          <w:tcPr>
            <w:tcW w:w="5465" w:type="dxa"/>
          </w:tcPr>
          <w:p w14:paraId="2952E32F">
            <w:pPr>
              <w:snapToGrid w:val="0"/>
              <w:spacing w:line="360" w:lineRule="auto"/>
              <w:jc w:val="center"/>
              <w:rPr>
                <w:rFonts w:ascii="宋体" w:hAnsi="宋体" w:cs="宋体"/>
                <w:bCs/>
                <w:sz w:val="24"/>
              </w:rPr>
            </w:pPr>
            <w:r>
              <w:rPr>
                <w:rFonts w:hint="eastAsia" w:ascii="宋体" w:hAnsi="宋体" w:cs="宋体"/>
                <w:bCs/>
                <w:sz w:val="24"/>
              </w:rPr>
              <w:t>管理制度</w:t>
            </w:r>
          </w:p>
        </w:tc>
        <w:tc>
          <w:tcPr>
            <w:tcW w:w="3046" w:type="dxa"/>
          </w:tcPr>
          <w:p w14:paraId="707E87BD">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10D7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2D5DD2">
            <w:pPr>
              <w:snapToGrid w:val="0"/>
              <w:spacing w:line="360" w:lineRule="auto"/>
              <w:jc w:val="center"/>
              <w:rPr>
                <w:rFonts w:ascii="宋体" w:hAnsi="宋体" w:cs="宋体"/>
                <w:kern w:val="0"/>
                <w:sz w:val="24"/>
              </w:rPr>
            </w:pPr>
            <w:r>
              <w:rPr>
                <w:rFonts w:hint="eastAsia" w:ascii="宋体" w:hAnsi="宋体" w:cs="宋体"/>
                <w:kern w:val="0"/>
                <w:sz w:val="24"/>
              </w:rPr>
              <w:t>4</w:t>
            </w:r>
          </w:p>
        </w:tc>
        <w:tc>
          <w:tcPr>
            <w:tcW w:w="5465" w:type="dxa"/>
          </w:tcPr>
          <w:p w14:paraId="6E8FAF23">
            <w:pPr>
              <w:snapToGrid w:val="0"/>
              <w:spacing w:line="360" w:lineRule="auto"/>
              <w:jc w:val="center"/>
              <w:rPr>
                <w:rFonts w:ascii="宋体" w:hAnsi="宋体" w:cs="宋体"/>
                <w:sz w:val="24"/>
              </w:rPr>
            </w:pPr>
            <w:r>
              <w:rPr>
                <w:rFonts w:hint="eastAsia" w:ascii="宋体" w:hAnsi="宋体" w:cs="宋体"/>
                <w:bCs/>
                <w:sz w:val="24"/>
              </w:rPr>
              <w:t>维护服务承诺情况</w:t>
            </w:r>
          </w:p>
        </w:tc>
        <w:tc>
          <w:tcPr>
            <w:tcW w:w="3046" w:type="dxa"/>
          </w:tcPr>
          <w:p w14:paraId="71AE3176">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6303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A40720B">
            <w:pPr>
              <w:snapToGrid w:val="0"/>
              <w:spacing w:line="360" w:lineRule="auto"/>
              <w:jc w:val="center"/>
              <w:rPr>
                <w:rFonts w:ascii="宋体" w:hAnsi="宋体" w:cs="宋体"/>
                <w:kern w:val="0"/>
                <w:sz w:val="24"/>
              </w:rPr>
            </w:pPr>
            <w:r>
              <w:rPr>
                <w:rFonts w:hint="eastAsia" w:ascii="宋体" w:hAnsi="宋体" w:cs="宋体"/>
                <w:kern w:val="0"/>
                <w:sz w:val="24"/>
              </w:rPr>
              <w:t>5</w:t>
            </w:r>
          </w:p>
        </w:tc>
        <w:tc>
          <w:tcPr>
            <w:tcW w:w="5465" w:type="dxa"/>
          </w:tcPr>
          <w:p w14:paraId="77D2F16C">
            <w:pPr>
              <w:snapToGrid w:val="0"/>
              <w:spacing w:line="360" w:lineRule="auto"/>
              <w:jc w:val="center"/>
              <w:rPr>
                <w:rFonts w:ascii="宋体" w:hAnsi="宋体" w:cs="宋体"/>
                <w:sz w:val="24"/>
              </w:rPr>
            </w:pPr>
            <w:r>
              <w:rPr>
                <w:rFonts w:hint="eastAsia" w:ascii="宋体" w:hAnsi="宋体" w:cs="宋体"/>
                <w:sz w:val="24"/>
                <w:lang w:val="zh-CN"/>
              </w:rPr>
              <w:t>项目组人员素质和经验情况</w:t>
            </w:r>
          </w:p>
        </w:tc>
        <w:tc>
          <w:tcPr>
            <w:tcW w:w="3046" w:type="dxa"/>
          </w:tcPr>
          <w:p w14:paraId="311C8522">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7BF9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CB25513">
            <w:pPr>
              <w:snapToGrid w:val="0"/>
              <w:spacing w:line="360" w:lineRule="auto"/>
              <w:jc w:val="center"/>
              <w:rPr>
                <w:rFonts w:ascii="宋体" w:hAnsi="宋体" w:cs="宋体"/>
                <w:kern w:val="0"/>
                <w:sz w:val="24"/>
              </w:rPr>
            </w:pPr>
            <w:r>
              <w:rPr>
                <w:rFonts w:hint="eastAsia" w:ascii="宋体" w:hAnsi="宋体" w:cs="宋体"/>
                <w:kern w:val="0"/>
                <w:sz w:val="24"/>
              </w:rPr>
              <w:t>6</w:t>
            </w:r>
          </w:p>
        </w:tc>
        <w:tc>
          <w:tcPr>
            <w:tcW w:w="5465" w:type="dxa"/>
          </w:tcPr>
          <w:p w14:paraId="41AFB36F">
            <w:pPr>
              <w:snapToGrid w:val="0"/>
              <w:spacing w:line="360" w:lineRule="auto"/>
              <w:jc w:val="center"/>
              <w:rPr>
                <w:rFonts w:ascii="宋体" w:hAnsi="宋体" w:cs="宋体"/>
                <w:sz w:val="24"/>
              </w:rPr>
            </w:pPr>
            <w:r>
              <w:rPr>
                <w:rFonts w:hint="eastAsia" w:ascii="宋体" w:hAnsi="宋体" w:cs="宋体"/>
                <w:bCs/>
                <w:sz w:val="24"/>
              </w:rPr>
              <w:t>维护设备投入</w:t>
            </w:r>
          </w:p>
        </w:tc>
        <w:tc>
          <w:tcPr>
            <w:tcW w:w="3046" w:type="dxa"/>
          </w:tcPr>
          <w:p w14:paraId="0E4E9396">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64FB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0EC7F40">
            <w:pPr>
              <w:snapToGrid w:val="0"/>
              <w:spacing w:line="360" w:lineRule="auto"/>
              <w:jc w:val="center"/>
              <w:rPr>
                <w:rFonts w:ascii="宋体" w:hAnsi="宋体" w:cs="宋体"/>
                <w:kern w:val="0"/>
                <w:sz w:val="24"/>
              </w:rPr>
            </w:pPr>
            <w:r>
              <w:rPr>
                <w:rFonts w:hint="eastAsia" w:ascii="宋体" w:hAnsi="宋体" w:cs="宋体"/>
                <w:kern w:val="0"/>
                <w:sz w:val="24"/>
              </w:rPr>
              <w:t>7</w:t>
            </w:r>
          </w:p>
        </w:tc>
        <w:tc>
          <w:tcPr>
            <w:tcW w:w="5465" w:type="dxa"/>
          </w:tcPr>
          <w:p w14:paraId="339ED523">
            <w:pPr>
              <w:snapToGrid w:val="0"/>
              <w:spacing w:line="360" w:lineRule="auto"/>
              <w:jc w:val="center"/>
              <w:rPr>
                <w:rFonts w:ascii="宋体" w:hAnsi="宋体" w:cs="宋体"/>
                <w:bCs/>
                <w:sz w:val="24"/>
              </w:rPr>
            </w:pPr>
            <w:r>
              <w:rPr>
                <w:rFonts w:hint="eastAsia" w:ascii="宋体" w:hAnsi="宋体" w:cs="宋体"/>
                <w:bCs/>
                <w:sz w:val="24"/>
              </w:rPr>
              <w:t>备品备件情况</w:t>
            </w:r>
          </w:p>
        </w:tc>
        <w:tc>
          <w:tcPr>
            <w:tcW w:w="3046" w:type="dxa"/>
          </w:tcPr>
          <w:p w14:paraId="7795960E">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5374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3A31E93">
            <w:pPr>
              <w:snapToGrid w:val="0"/>
              <w:spacing w:line="360" w:lineRule="auto"/>
              <w:jc w:val="center"/>
              <w:rPr>
                <w:rFonts w:ascii="宋体" w:hAnsi="宋体" w:cs="宋体"/>
                <w:kern w:val="0"/>
                <w:sz w:val="24"/>
              </w:rPr>
            </w:pPr>
            <w:r>
              <w:rPr>
                <w:rFonts w:hint="eastAsia" w:ascii="宋体" w:hAnsi="宋体" w:cs="宋体"/>
                <w:kern w:val="0"/>
                <w:sz w:val="24"/>
              </w:rPr>
              <w:t>8</w:t>
            </w:r>
          </w:p>
        </w:tc>
        <w:tc>
          <w:tcPr>
            <w:tcW w:w="5465" w:type="dxa"/>
          </w:tcPr>
          <w:p w14:paraId="62E19116">
            <w:pPr>
              <w:snapToGrid w:val="0"/>
              <w:spacing w:line="360" w:lineRule="auto"/>
              <w:jc w:val="center"/>
              <w:rPr>
                <w:rFonts w:ascii="宋体" w:hAnsi="宋体" w:cs="宋体"/>
                <w:bCs/>
                <w:sz w:val="24"/>
              </w:rPr>
            </w:pPr>
            <w:r>
              <w:rPr>
                <w:rFonts w:hint="eastAsia" w:ascii="宋体" w:hAnsi="宋体" w:cs="宋体"/>
                <w:sz w:val="24"/>
              </w:rPr>
              <w:t>内部安全管理和网络安全责任和义务情况</w:t>
            </w:r>
          </w:p>
        </w:tc>
        <w:tc>
          <w:tcPr>
            <w:tcW w:w="3046" w:type="dxa"/>
          </w:tcPr>
          <w:p w14:paraId="2C83781C">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7DEB81D9">
      <w:pPr>
        <w:pStyle w:val="23"/>
      </w:pPr>
    </w:p>
    <w:p w14:paraId="48899CDA">
      <w:pPr>
        <w:ind w:firstLine="2891" w:firstLineChars="900"/>
        <w:rPr>
          <w:rFonts w:ascii="宋体" w:hAnsi="宋体" w:cs="宋体"/>
          <w:b/>
          <w:kern w:val="0"/>
          <w:sz w:val="32"/>
          <w:szCs w:val="32"/>
        </w:rPr>
      </w:pPr>
    </w:p>
    <w:p w14:paraId="2EC76E27">
      <w:pPr>
        <w:ind w:firstLine="2891" w:firstLineChars="900"/>
        <w:rPr>
          <w:rFonts w:ascii="宋体" w:hAnsi="宋体" w:cs="宋体"/>
          <w:b/>
          <w:kern w:val="0"/>
          <w:sz w:val="32"/>
          <w:szCs w:val="32"/>
        </w:rPr>
      </w:pPr>
    </w:p>
    <w:p w14:paraId="5DEF2DEA">
      <w:pPr>
        <w:ind w:firstLine="2891" w:firstLineChars="900"/>
        <w:rPr>
          <w:rFonts w:ascii="宋体" w:hAnsi="宋体" w:cs="宋体"/>
          <w:b/>
          <w:kern w:val="0"/>
          <w:sz w:val="32"/>
          <w:szCs w:val="32"/>
        </w:rPr>
      </w:pPr>
    </w:p>
    <w:p w14:paraId="0666BBB4">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C0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5BE4C00">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6308265">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173A1D36">
            <w:pPr>
              <w:spacing w:line="360" w:lineRule="auto"/>
              <w:jc w:val="center"/>
              <w:rPr>
                <w:rFonts w:ascii="宋体" w:hAnsi="宋体" w:cs="宋体"/>
                <w:b/>
                <w:sz w:val="24"/>
              </w:rPr>
            </w:pPr>
          </w:p>
          <w:p w14:paraId="2B599F25">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97000E2">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6B72CB6E">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FCF9F6A">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AE87F0D">
            <w:pPr>
              <w:spacing w:line="360" w:lineRule="auto"/>
              <w:jc w:val="center"/>
              <w:rPr>
                <w:rFonts w:ascii="宋体" w:hAnsi="宋体" w:cs="宋体"/>
                <w:b/>
                <w:sz w:val="24"/>
              </w:rPr>
            </w:pPr>
          </w:p>
          <w:p w14:paraId="3D120850">
            <w:pPr>
              <w:spacing w:line="360" w:lineRule="auto"/>
              <w:jc w:val="center"/>
              <w:rPr>
                <w:rFonts w:ascii="宋体" w:hAnsi="宋体" w:cs="宋体"/>
                <w:b/>
                <w:sz w:val="24"/>
              </w:rPr>
            </w:pPr>
            <w:r>
              <w:rPr>
                <w:rFonts w:hint="eastAsia" w:ascii="宋体" w:hAnsi="宋体" w:cs="宋体"/>
                <w:b/>
                <w:sz w:val="24"/>
              </w:rPr>
              <w:t>备注（如果有）</w:t>
            </w:r>
          </w:p>
          <w:p w14:paraId="73672D13">
            <w:pPr>
              <w:spacing w:line="360" w:lineRule="auto"/>
              <w:jc w:val="center"/>
              <w:rPr>
                <w:rFonts w:ascii="宋体" w:hAnsi="宋体" w:cs="宋体"/>
                <w:b/>
                <w:sz w:val="24"/>
              </w:rPr>
            </w:pPr>
          </w:p>
        </w:tc>
      </w:tr>
      <w:tr w14:paraId="5799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D13DB0">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0D770051">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73F3753">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871C6C8">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E4E7E63">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5D8A0CC">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0172A06">
            <w:pPr>
              <w:spacing w:line="360" w:lineRule="auto"/>
              <w:jc w:val="center"/>
              <w:rPr>
                <w:rFonts w:ascii="宋体" w:hAnsi="宋体" w:cs="宋体"/>
                <w:sz w:val="24"/>
              </w:rPr>
            </w:pPr>
          </w:p>
        </w:tc>
      </w:tr>
      <w:tr w14:paraId="46D8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BCA7F7">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1B089ED">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DE39888">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7380F66">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B8F01AB">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73244CB">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03A0FB0">
            <w:pPr>
              <w:spacing w:line="360" w:lineRule="auto"/>
              <w:jc w:val="center"/>
              <w:rPr>
                <w:rFonts w:ascii="宋体" w:hAnsi="宋体" w:cs="宋体"/>
                <w:sz w:val="24"/>
              </w:rPr>
            </w:pPr>
          </w:p>
        </w:tc>
      </w:tr>
      <w:tr w14:paraId="420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DE0B57">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241D48FF">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8A76DF2">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AC83CBE">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AD2912B">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735D03A">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7FCB53B3">
            <w:pPr>
              <w:spacing w:line="360" w:lineRule="auto"/>
              <w:jc w:val="center"/>
              <w:rPr>
                <w:rFonts w:ascii="宋体" w:hAnsi="宋体" w:cs="宋体"/>
                <w:sz w:val="24"/>
              </w:rPr>
            </w:pPr>
          </w:p>
        </w:tc>
      </w:tr>
    </w:tbl>
    <w:p w14:paraId="3261ACE3">
      <w:pPr>
        <w:spacing w:line="360" w:lineRule="auto"/>
        <w:ind w:right="420"/>
        <w:rPr>
          <w:rFonts w:ascii="宋体" w:hAnsi="宋体" w:cs="宋体"/>
          <w:sz w:val="24"/>
        </w:rPr>
      </w:pPr>
      <w:r>
        <w:rPr>
          <w:rFonts w:hint="eastAsia" w:ascii="宋体" w:hAnsi="宋体" w:cs="宋体"/>
          <w:sz w:val="24"/>
        </w:rPr>
        <w:t>注：按本格式和要求提供。</w:t>
      </w:r>
    </w:p>
    <w:p w14:paraId="5569E1A2">
      <w:pPr>
        <w:jc w:val="center"/>
        <w:rPr>
          <w:rFonts w:ascii="宋体" w:hAnsi="宋体" w:cs="宋体"/>
          <w:b/>
          <w:kern w:val="0"/>
          <w:sz w:val="32"/>
          <w:szCs w:val="32"/>
        </w:rPr>
      </w:pPr>
    </w:p>
    <w:p w14:paraId="6BEA71B8">
      <w:pPr>
        <w:jc w:val="center"/>
        <w:rPr>
          <w:rFonts w:ascii="宋体" w:hAnsi="宋体" w:cs="宋体"/>
          <w:b/>
          <w:kern w:val="0"/>
          <w:sz w:val="32"/>
          <w:szCs w:val="32"/>
        </w:rPr>
      </w:pPr>
    </w:p>
    <w:p w14:paraId="13D12490">
      <w:pPr>
        <w:snapToGrid w:val="0"/>
        <w:spacing w:line="360" w:lineRule="auto"/>
        <w:jc w:val="center"/>
        <w:outlineLvl w:val="0"/>
        <w:rPr>
          <w:rFonts w:ascii="宋体" w:hAnsi="宋体" w:cs="宋体"/>
          <w:b/>
          <w:kern w:val="0"/>
          <w:sz w:val="32"/>
          <w:szCs w:val="32"/>
        </w:rPr>
      </w:pPr>
    </w:p>
    <w:p w14:paraId="71A54AD2">
      <w:pPr>
        <w:snapToGrid w:val="0"/>
        <w:spacing w:line="360" w:lineRule="auto"/>
        <w:jc w:val="center"/>
        <w:outlineLvl w:val="0"/>
        <w:rPr>
          <w:rFonts w:ascii="宋体" w:hAnsi="宋体" w:cs="宋体"/>
          <w:b/>
          <w:kern w:val="0"/>
          <w:sz w:val="32"/>
          <w:szCs w:val="32"/>
        </w:rPr>
      </w:pPr>
    </w:p>
    <w:p w14:paraId="3FEFA7E4">
      <w:pPr>
        <w:snapToGrid w:val="0"/>
        <w:spacing w:line="360" w:lineRule="auto"/>
        <w:jc w:val="center"/>
        <w:outlineLvl w:val="0"/>
        <w:rPr>
          <w:rFonts w:ascii="宋体" w:hAnsi="宋体" w:cs="宋体"/>
          <w:b/>
          <w:kern w:val="0"/>
          <w:sz w:val="32"/>
          <w:szCs w:val="32"/>
        </w:rPr>
      </w:pPr>
    </w:p>
    <w:p w14:paraId="16CD9522">
      <w:pPr>
        <w:snapToGrid w:val="0"/>
        <w:spacing w:line="360" w:lineRule="auto"/>
        <w:jc w:val="center"/>
        <w:outlineLvl w:val="0"/>
        <w:rPr>
          <w:rFonts w:ascii="宋体" w:hAnsi="宋体" w:cs="宋体"/>
          <w:b/>
          <w:kern w:val="0"/>
          <w:sz w:val="32"/>
          <w:szCs w:val="32"/>
        </w:rPr>
      </w:pPr>
    </w:p>
    <w:p w14:paraId="540398EB">
      <w:pPr>
        <w:pStyle w:val="23"/>
        <w:rPr>
          <w:lang w:val="en-US"/>
        </w:rPr>
      </w:pPr>
    </w:p>
    <w:p w14:paraId="2C6FED67">
      <w:pPr>
        <w:numPr>
          <w:ilvl w:val="0"/>
          <w:numId w:val="11"/>
        </w:num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人员配置清单</w:t>
      </w:r>
    </w:p>
    <w:tbl>
      <w:tblPr>
        <w:tblStyle w:val="6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6"/>
        <w:gridCol w:w="1871"/>
        <w:gridCol w:w="1644"/>
        <w:gridCol w:w="1705"/>
        <w:gridCol w:w="1474"/>
      </w:tblGrid>
      <w:tr w14:paraId="421D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50" w:type="dxa"/>
            <w:noWrap/>
            <w:vAlign w:val="center"/>
          </w:tcPr>
          <w:p w14:paraId="346E8C5D">
            <w:pPr>
              <w:adjustRightInd/>
              <w:spacing w:line="300" w:lineRule="exact"/>
              <w:jc w:val="center"/>
              <w:rPr>
                <w:rFonts w:ascii="宋体" w:hAnsi="宋体" w:cs="宋体"/>
                <w:b/>
                <w:bCs/>
                <w:sz w:val="24"/>
              </w:rPr>
            </w:pPr>
            <w:r>
              <w:rPr>
                <w:rFonts w:hint="eastAsia" w:ascii="宋体" w:hAnsi="宋体" w:cs="宋体"/>
                <w:b/>
                <w:bCs/>
                <w:sz w:val="24"/>
              </w:rPr>
              <w:t>序号</w:t>
            </w:r>
          </w:p>
        </w:tc>
        <w:tc>
          <w:tcPr>
            <w:tcW w:w="1276" w:type="dxa"/>
            <w:noWrap/>
            <w:vAlign w:val="center"/>
          </w:tcPr>
          <w:p w14:paraId="0D7F5568">
            <w:pPr>
              <w:adjustRightInd/>
              <w:spacing w:line="300" w:lineRule="exact"/>
              <w:jc w:val="center"/>
              <w:rPr>
                <w:rFonts w:ascii="宋体" w:hAnsi="宋体" w:cs="宋体"/>
                <w:b/>
                <w:bCs/>
                <w:sz w:val="24"/>
              </w:rPr>
            </w:pPr>
            <w:r>
              <w:rPr>
                <w:rFonts w:hint="eastAsia" w:ascii="宋体" w:hAnsi="宋体" w:cs="宋体"/>
                <w:b/>
                <w:bCs/>
                <w:sz w:val="24"/>
              </w:rPr>
              <w:t>姓名</w:t>
            </w:r>
          </w:p>
        </w:tc>
        <w:tc>
          <w:tcPr>
            <w:tcW w:w="1871" w:type="dxa"/>
            <w:noWrap/>
            <w:vAlign w:val="center"/>
          </w:tcPr>
          <w:p w14:paraId="756655A3">
            <w:pPr>
              <w:adjustRightInd/>
              <w:spacing w:line="300" w:lineRule="exact"/>
              <w:jc w:val="center"/>
              <w:rPr>
                <w:rFonts w:ascii="宋体" w:hAnsi="宋体" w:cs="宋体"/>
                <w:b/>
                <w:bCs/>
                <w:sz w:val="24"/>
              </w:rPr>
            </w:pPr>
            <w:r>
              <w:rPr>
                <w:rFonts w:hint="eastAsia" w:ascii="宋体" w:hAnsi="宋体" w:cs="宋体"/>
                <w:b/>
                <w:bCs/>
                <w:sz w:val="24"/>
              </w:rPr>
              <w:t>身份证号码</w:t>
            </w:r>
          </w:p>
        </w:tc>
        <w:tc>
          <w:tcPr>
            <w:tcW w:w="1644" w:type="dxa"/>
            <w:noWrap/>
            <w:vAlign w:val="center"/>
          </w:tcPr>
          <w:p w14:paraId="0A907E12">
            <w:pPr>
              <w:adjustRightInd/>
              <w:spacing w:line="300" w:lineRule="exact"/>
              <w:jc w:val="center"/>
              <w:rPr>
                <w:rFonts w:ascii="宋体" w:hAnsi="宋体" w:cs="宋体"/>
                <w:b/>
                <w:bCs/>
                <w:sz w:val="24"/>
              </w:rPr>
            </w:pPr>
            <w:r>
              <w:rPr>
                <w:rFonts w:hint="eastAsia" w:ascii="宋体" w:hAnsi="宋体" w:cs="宋体"/>
                <w:b/>
                <w:bCs/>
                <w:sz w:val="24"/>
              </w:rPr>
              <w:t>联系方式</w:t>
            </w:r>
          </w:p>
        </w:tc>
        <w:tc>
          <w:tcPr>
            <w:tcW w:w="1705" w:type="dxa"/>
            <w:vAlign w:val="center"/>
          </w:tcPr>
          <w:p w14:paraId="26A12D0B">
            <w:pPr>
              <w:adjustRightInd/>
              <w:spacing w:line="300" w:lineRule="exact"/>
              <w:jc w:val="center"/>
              <w:rPr>
                <w:rFonts w:ascii="宋体" w:hAnsi="宋体" w:cs="宋体"/>
                <w:b/>
                <w:bCs/>
                <w:sz w:val="24"/>
              </w:rPr>
            </w:pPr>
            <w:r>
              <w:rPr>
                <w:rFonts w:hint="eastAsia" w:ascii="宋体" w:hAnsi="宋体" w:cs="宋体"/>
                <w:b/>
                <w:bCs/>
                <w:sz w:val="24"/>
              </w:rPr>
              <w:t>本项目承担的职责</w:t>
            </w:r>
          </w:p>
        </w:tc>
        <w:tc>
          <w:tcPr>
            <w:tcW w:w="1474" w:type="dxa"/>
            <w:noWrap/>
            <w:vAlign w:val="center"/>
          </w:tcPr>
          <w:p w14:paraId="7A995820">
            <w:pPr>
              <w:adjustRightInd/>
              <w:spacing w:line="300" w:lineRule="exact"/>
              <w:jc w:val="center"/>
              <w:rPr>
                <w:rFonts w:ascii="宋体" w:hAnsi="宋体" w:cs="宋体"/>
                <w:b/>
                <w:bCs/>
                <w:sz w:val="24"/>
              </w:rPr>
            </w:pPr>
            <w:r>
              <w:rPr>
                <w:rFonts w:hint="eastAsia" w:ascii="宋体" w:hAnsi="宋体" w:cs="宋体"/>
                <w:b/>
                <w:bCs/>
                <w:sz w:val="24"/>
              </w:rPr>
              <w:t>备注</w:t>
            </w:r>
          </w:p>
        </w:tc>
      </w:tr>
      <w:tr w14:paraId="287F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noWrap/>
            <w:vAlign w:val="center"/>
          </w:tcPr>
          <w:p w14:paraId="08D59717">
            <w:pPr>
              <w:adjustRightInd/>
              <w:spacing w:line="300" w:lineRule="exact"/>
              <w:jc w:val="center"/>
              <w:rPr>
                <w:rFonts w:ascii="宋体" w:hAnsi="宋体" w:cs="宋体"/>
                <w:sz w:val="24"/>
              </w:rPr>
            </w:pPr>
            <w:r>
              <w:rPr>
                <w:rFonts w:hint="eastAsia" w:ascii="宋体" w:hAnsi="宋体" w:cs="宋体"/>
                <w:sz w:val="24"/>
              </w:rPr>
              <w:t>1</w:t>
            </w:r>
          </w:p>
        </w:tc>
        <w:tc>
          <w:tcPr>
            <w:tcW w:w="1276" w:type="dxa"/>
            <w:noWrap/>
            <w:vAlign w:val="center"/>
          </w:tcPr>
          <w:p w14:paraId="0E1238C1">
            <w:pPr>
              <w:adjustRightInd/>
              <w:spacing w:line="300" w:lineRule="exact"/>
              <w:jc w:val="center"/>
              <w:rPr>
                <w:rFonts w:ascii="宋体" w:hAnsi="宋体" w:cs="宋体"/>
                <w:sz w:val="24"/>
              </w:rPr>
            </w:pPr>
          </w:p>
        </w:tc>
        <w:tc>
          <w:tcPr>
            <w:tcW w:w="1871" w:type="dxa"/>
            <w:noWrap/>
            <w:vAlign w:val="center"/>
          </w:tcPr>
          <w:p w14:paraId="4179915F">
            <w:pPr>
              <w:adjustRightInd/>
              <w:spacing w:line="300" w:lineRule="exact"/>
              <w:jc w:val="center"/>
              <w:rPr>
                <w:rFonts w:ascii="宋体" w:hAnsi="宋体" w:cs="宋体"/>
                <w:sz w:val="24"/>
              </w:rPr>
            </w:pPr>
          </w:p>
        </w:tc>
        <w:tc>
          <w:tcPr>
            <w:tcW w:w="1644" w:type="dxa"/>
            <w:noWrap/>
            <w:vAlign w:val="center"/>
          </w:tcPr>
          <w:p w14:paraId="49C3BAF3">
            <w:pPr>
              <w:adjustRightInd/>
              <w:spacing w:line="300" w:lineRule="exact"/>
              <w:jc w:val="center"/>
              <w:rPr>
                <w:rFonts w:ascii="宋体" w:hAnsi="宋体" w:cs="宋体"/>
                <w:sz w:val="24"/>
              </w:rPr>
            </w:pPr>
          </w:p>
        </w:tc>
        <w:tc>
          <w:tcPr>
            <w:tcW w:w="1705" w:type="dxa"/>
            <w:vAlign w:val="center"/>
          </w:tcPr>
          <w:p w14:paraId="4218CB1F">
            <w:pPr>
              <w:adjustRightInd/>
              <w:spacing w:line="300" w:lineRule="exact"/>
              <w:jc w:val="center"/>
              <w:rPr>
                <w:rFonts w:ascii="宋体" w:hAnsi="宋体" w:cs="宋体"/>
                <w:sz w:val="24"/>
              </w:rPr>
            </w:pPr>
          </w:p>
        </w:tc>
        <w:tc>
          <w:tcPr>
            <w:tcW w:w="1474" w:type="dxa"/>
            <w:noWrap/>
            <w:vAlign w:val="center"/>
          </w:tcPr>
          <w:p w14:paraId="603D361B">
            <w:pPr>
              <w:adjustRightInd/>
              <w:spacing w:line="300" w:lineRule="exact"/>
              <w:jc w:val="center"/>
              <w:rPr>
                <w:rFonts w:ascii="宋体" w:hAnsi="宋体" w:cs="宋体"/>
                <w:sz w:val="24"/>
              </w:rPr>
            </w:pPr>
          </w:p>
        </w:tc>
      </w:tr>
      <w:tr w14:paraId="575D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noWrap/>
            <w:vAlign w:val="center"/>
          </w:tcPr>
          <w:p w14:paraId="4C516723">
            <w:pPr>
              <w:adjustRightInd/>
              <w:spacing w:line="300" w:lineRule="exact"/>
              <w:jc w:val="center"/>
              <w:rPr>
                <w:rFonts w:ascii="宋体" w:hAnsi="宋体" w:cs="宋体"/>
                <w:sz w:val="24"/>
              </w:rPr>
            </w:pPr>
            <w:r>
              <w:rPr>
                <w:rFonts w:hint="eastAsia" w:ascii="宋体" w:hAnsi="宋体" w:cs="宋体"/>
                <w:sz w:val="24"/>
              </w:rPr>
              <w:t>2</w:t>
            </w:r>
          </w:p>
        </w:tc>
        <w:tc>
          <w:tcPr>
            <w:tcW w:w="1276" w:type="dxa"/>
            <w:noWrap/>
            <w:vAlign w:val="center"/>
          </w:tcPr>
          <w:p w14:paraId="6BECB4FB">
            <w:pPr>
              <w:adjustRightInd/>
              <w:spacing w:line="300" w:lineRule="exact"/>
              <w:jc w:val="center"/>
              <w:rPr>
                <w:rFonts w:ascii="宋体" w:hAnsi="宋体" w:cs="宋体"/>
                <w:sz w:val="24"/>
              </w:rPr>
            </w:pPr>
          </w:p>
        </w:tc>
        <w:tc>
          <w:tcPr>
            <w:tcW w:w="1871" w:type="dxa"/>
            <w:noWrap/>
            <w:vAlign w:val="center"/>
          </w:tcPr>
          <w:p w14:paraId="1A03E068">
            <w:pPr>
              <w:adjustRightInd/>
              <w:spacing w:line="300" w:lineRule="exact"/>
              <w:jc w:val="center"/>
              <w:rPr>
                <w:rFonts w:ascii="宋体" w:hAnsi="宋体" w:cs="宋体"/>
                <w:sz w:val="24"/>
              </w:rPr>
            </w:pPr>
          </w:p>
        </w:tc>
        <w:tc>
          <w:tcPr>
            <w:tcW w:w="1644" w:type="dxa"/>
            <w:noWrap/>
            <w:vAlign w:val="center"/>
          </w:tcPr>
          <w:p w14:paraId="0ACB65CD">
            <w:pPr>
              <w:adjustRightInd/>
              <w:spacing w:line="300" w:lineRule="exact"/>
              <w:jc w:val="center"/>
              <w:rPr>
                <w:rFonts w:ascii="宋体" w:hAnsi="宋体" w:cs="宋体"/>
                <w:sz w:val="24"/>
              </w:rPr>
            </w:pPr>
          </w:p>
        </w:tc>
        <w:tc>
          <w:tcPr>
            <w:tcW w:w="1705" w:type="dxa"/>
            <w:vAlign w:val="center"/>
          </w:tcPr>
          <w:p w14:paraId="4FD24F53">
            <w:pPr>
              <w:adjustRightInd/>
              <w:spacing w:line="300" w:lineRule="exact"/>
              <w:jc w:val="center"/>
              <w:rPr>
                <w:rFonts w:ascii="宋体" w:hAnsi="宋体" w:cs="宋体"/>
                <w:sz w:val="24"/>
              </w:rPr>
            </w:pPr>
          </w:p>
        </w:tc>
        <w:tc>
          <w:tcPr>
            <w:tcW w:w="1474" w:type="dxa"/>
            <w:noWrap/>
            <w:vAlign w:val="center"/>
          </w:tcPr>
          <w:p w14:paraId="6A69956D">
            <w:pPr>
              <w:adjustRightInd/>
              <w:spacing w:line="300" w:lineRule="exact"/>
              <w:jc w:val="center"/>
              <w:rPr>
                <w:rFonts w:ascii="宋体" w:hAnsi="宋体" w:cs="宋体"/>
                <w:sz w:val="24"/>
              </w:rPr>
            </w:pPr>
          </w:p>
        </w:tc>
      </w:tr>
      <w:tr w14:paraId="48A0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noWrap/>
            <w:vAlign w:val="center"/>
          </w:tcPr>
          <w:p w14:paraId="46169284">
            <w:pPr>
              <w:adjustRightInd/>
              <w:spacing w:line="300" w:lineRule="exact"/>
              <w:jc w:val="center"/>
              <w:rPr>
                <w:rFonts w:ascii="宋体" w:hAnsi="宋体" w:cs="宋体"/>
                <w:sz w:val="24"/>
              </w:rPr>
            </w:pPr>
            <w:r>
              <w:rPr>
                <w:rFonts w:hint="eastAsia" w:ascii="宋体" w:hAnsi="宋体" w:cs="宋体"/>
                <w:sz w:val="24"/>
              </w:rPr>
              <w:t>3</w:t>
            </w:r>
          </w:p>
        </w:tc>
        <w:tc>
          <w:tcPr>
            <w:tcW w:w="1276" w:type="dxa"/>
            <w:noWrap/>
            <w:vAlign w:val="center"/>
          </w:tcPr>
          <w:p w14:paraId="5B286F48">
            <w:pPr>
              <w:adjustRightInd/>
              <w:spacing w:line="300" w:lineRule="exact"/>
              <w:jc w:val="center"/>
              <w:rPr>
                <w:rFonts w:ascii="宋体" w:hAnsi="宋体" w:cs="宋体"/>
                <w:sz w:val="24"/>
              </w:rPr>
            </w:pPr>
          </w:p>
        </w:tc>
        <w:tc>
          <w:tcPr>
            <w:tcW w:w="1871" w:type="dxa"/>
            <w:noWrap/>
            <w:vAlign w:val="center"/>
          </w:tcPr>
          <w:p w14:paraId="746C3D7E">
            <w:pPr>
              <w:adjustRightInd/>
              <w:spacing w:line="300" w:lineRule="exact"/>
              <w:jc w:val="center"/>
              <w:rPr>
                <w:rFonts w:ascii="宋体" w:hAnsi="宋体" w:cs="宋体"/>
                <w:sz w:val="24"/>
              </w:rPr>
            </w:pPr>
          </w:p>
        </w:tc>
        <w:tc>
          <w:tcPr>
            <w:tcW w:w="1644" w:type="dxa"/>
            <w:noWrap/>
            <w:vAlign w:val="center"/>
          </w:tcPr>
          <w:p w14:paraId="100261C5">
            <w:pPr>
              <w:adjustRightInd/>
              <w:spacing w:line="300" w:lineRule="exact"/>
              <w:jc w:val="center"/>
              <w:rPr>
                <w:rFonts w:ascii="宋体" w:hAnsi="宋体" w:cs="宋体"/>
                <w:sz w:val="24"/>
              </w:rPr>
            </w:pPr>
          </w:p>
        </w:tc>
        <w:tc>
          <w:tcPr>
            <w:tcW w:w="1705" w:type="dxa"/>
            <w:vAlign w:val="center"/>
          </w:tcPr>
          <w:p w14:paraId="54B54EBE">
            <w:pPr>
              <w:adjustRightInd/>
              <w:spacing w:line="300" w:lineRule="exact"/>
              <w:jc w:val="center"/>
              <w:rPr>
                <w:rFonts w:ascii="宋体" w:hAnsi="宋体" w:cs="宋体"/>
                <w:sz w:val="24"/>
              </w:rPr>
            </w:pPr>
          </w:p>
        </w:tc>
        <w:tc>
          <w:tcPr>
            <w:tcW w:w="1474" w:type="dxa"/>
            <w:noWrap/>
            <w:vAlign w:val="center"/>
          </w:tcPr>
          <w:p w14:paraId="6FC69C8E">
            <w:pPr>
              <w:adjustRightInd/>
              <w:spacing w:line="300" w:lineRule="exact"/>
              <w:jc w:val="center"/>
              <w:rPr>
                <w:rFonts w:ascii="宋体" w:hAnsi="宋体" w:cs="宋体"/>
                <w:sz w:val="24"/>
              </w:rPr>
            </w:pPr>
          </w:p>
        </w:tc>
      </w:tr>
      <w:tr w14:paraId="09AA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noWrap/>
            <w:vAlign w:val="center"/>
          </w:tcPr>
          <w:p w14:paraId="0FE3C519">
            <w:pPr>
              <w:adjustRightInd/>
              <w:spacing w:line="300" w:lineRule="exact"/>
              <w:jc w:val="center"/>
              <w:rPr>
                <w:rFonts w:ascii="宋体" w:hAnsi="宋体" w:cs="宋体"/>
                <w:sz w:val="24"/>
              </w:rPr>
            </w:pPr>
            <w:r>
              <w:rPr>
                <w:rFonts w:hint="eastAsia" w:ascii="宋体" w:hAnsi="宋体" w:cs="宋体"/>
                <w:sz w:val="24"/>
              </w:rPr>
              <w:t>4</w:t>
            </w:r>
          </w:p>
        </w:tc>
        <w:tc>
          <w:tcPr>
            <w:tcW w:w="1276" w:type="dxa"/>
            <w:noWrap/>
            <w:vAlign w:val="center"/>
          </w:tcPr>
          <w:p w14:paraId="4E4E5485">
            <w:pPr>
              <w:adjustRightInd/>
              <w:spacing w:line="300" w:lineRule="exact"/>
              <w:jc w:val="center"/>
              <w:rPr>
                <w:rFonts w:ascii="宋体" w:hAnsi="宋体" w:cs="宋体"/>
                <w:sz w:val="24"/>
              </w:rPr>
            </w:pPr>
          </w:p>
        </w:tc>
        <w:tc>
          <w:tcPr>
            <w:tcW w:w="1871" w:type="dxa"/>
            <w:noWrap/>
            <w:vAlign w:val="center"/>
          </w:tcPr>
          <w:p w14:paraId="5C5EB9E9">
            <w:pPr>
              <w:adjustRightInd/>
              <w:spacing w:line="300" w:lineRule="exact"/>
              <w:jc w:val="center"/>
              <w:rPr>
                <w:rFonts w:ascii="宋体" w:hAnsi="宋体" w:cs="宋体"/>
                <w:sz w:val="24"/>
              </w:rPr>
            </w:pPr>
          </w:p>
        </w:tc>
        <w:tc>
          <w:tcPr>
            <w:tcW w:w="1644" w:type="dxa"/>
            <w:noWrap/>
            <w:vAlign w:val="center"/>
          </w:tcPr>
          <w:p w14:paraId="7308377F">
            <w:pPr>
              <w:adjustRightInd/>
              <w:spacing w:line="300" w:lineRule="exact"/>
              <w:jc w:val="center"/>
              <w:rPr>
                <w:rFonts w:ascii="宋体" w:hAnsi="宋体" w:cs="宋体"/>
                <w:sz w:val="24"/>
              </w:rPr>
            </w:pPr>
          </w:p>
        </w:tc>
        <w:tc>
          <w:tcPr>
            <w:tcW w:w="1705" w:type="dxa"/>
            <w:vAlign w:val="center"/>
          </w:tcPr>
          <w:p w14:paraId="714996AC">
            <w:pPr>
              <w:adjustRightInd/>
              <w:spacing w:line="300" w:lineRule="exact"/>
              <w:jc w:val="center"/>
              <w:rPr>
                <w:rFonts w:ascii="宋体" w:hAnsi="宋体" w:cs="宋体"/>
                <w:sz w:val="24"/>
              </w:rPr>
            </w:pPr>
          </w:p>
        </w:tc>
        <w:tc>
          <w:tcPr>
            <w:tcW w:w="1474" w:type="dxa"/>
            <w:noWrap/>
            <w:vAlign w:val="center"/>
          </w:tcPr>
          <w:p w14:paraId="526CF1D1">
            <w:pPr>
              <w:adjustRightInd/>
              <w:spacing w:line="300" w:lineRule="exact"/>
              <w:jc w:val="center"/>
              <w:rPr>
                <w:rFonts w:ascii="宋体" w:hAnsi="宋体" w:cs="宋体"/>
                <w:sz w:val="24"/>
              </w:rPr>
            </w:pPr>
          </w:p>
        </w:tc>
      </w:tr>
      <w:tr w14:paraId="188D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0" w:type="dxa"/>
            <w:noWrap/>
            <w:vAlign w:val="center"/>
          </w:tcPr>
          <w:p w14:paraId="79F40D4A">
            <w:pPr>
              <w:adjustRightInd/>
              <w:spacing w:line="300" w:lineRule="exact"/>
              <w:jc w:val="center"/>
              <w:rPr>
                <w:rFonts w:ascii="宋体" w:hAnsi="宋体" w:cs="宋体"/>
                <w:sz w:val="24"/>
              </w:rPr>
            </w:pPr>
            <w:r>
              <w:rPr>
                <w:rFonts w:hint="eastAsia" w:ascii="宋体" w:hAnsi="宋体" w:cs="宋体"/>
                <w:sz w:val="24"/>
              </w:rPr>
              <w:t>……</w:t>
            </w:r>
          </w:p>
        </w:tc>
        <w:tc>
          <w:tcPr>
            <w:tcW w:w="1276" w:type="dxa"/>
            <w:noWrap/>
            <w:vAlign w:val="center"/>
          </w:tcPr>
          <w:p w14:paraId="14E6DA6D">
            <w:pPr>
              <w:adjustRightInd/>
              <w:spacing w:line="300" w:lineRule="exact"/>
              <w:jc w:val="center"/>
              <w:rPr>
                <w:rFonts w:ascii="宋体" w:hAnsi="宋体" w:cs="宋体"/>
                <w:sz w:val="24"/>
              </w:rPr>
            </w:pPr>
          </w:p>
        </w:tc>
        <w:tc>
          <w:tcPr>
            <w:tcW w:w="1871" w:type="dxa"/>
            <w:noWrap/>
            <w:vAlign w:val="center"/>
          </w:tcPr>
          <w:p w14:paraId="2A1805C8">
            <w:pPr>
              <w:adjustRightInd/>
              <w:spacing w:line="300" w:lineRule="exact"/>
              <w:jc w:val="center"/>
              <w:rPr>
                <w:rFonts w:ascii="宋体" w:hAnsi="宋体" w:cs="宋体"/>
                <w:sz w:val="24"/>
              </w:rPr>
            </w:pPr>
          </w:p>
        </w:tc>
        <w:tc>
          <w:tcPr>
            <w:tcW w:w="1644" w:type="dxa"/>
            <w:noWrap/>
            <w:vAlign w:val="center"/>
          </w:tcPr>
          <w:p w14:paraId="63F6CF1F">
            <w:pPr>
              <w:adjustRightInd/>
              <w:spacing w:line="300" w:lineRule="exact"/>
              <w:jc w:val="center"/>
              <w:rPr>
                <w:rFonts w:ascii="宋体" w:hAnsi="宋体" w:cs="宋体"/>
                <w:sz w:val="24"/>
              </w:rPr>
            </w:pPr>
          </w:p>
        </w:tc>
        <w:tc>
          <w:tcPr>
            <w:tcW w:w="1705" w:type="dxa"/>
            <w:vAlign w:val="center"/>
          </w:tcPr>
          <w:p w14:paraId="75849D37">
            <w:pPr>
              <w:adjustRightInd/>
              <w:spacing w:line="300" w:lineRule="exact"/>
              <w:jc w:val="center"/>
              <w:rPr>
                <w:rFonts w:ascii="宋体" w:hAnsi="宋体" w:cs="宋体"/>
                <w:sz w:val="24"/>
              </w:rPr>
            </w:pPr>
          </w:p>
        </w:tc>
        <w:tc>
          <w:tcPr>
            <w:tcW w:w="1474" w:type="dxa"/>
            <w:noWrap/>
            <w:vAlign w:val="center"/>
          </w:tcPr>
          <w:p w14:paraId="10053094">
            <w:pPr>
              <w:adjustRightInd/>
              <w:spacing w:line="300" w:lineRule="exact"/>
              <w:jc w:val="center"/>
              <w:rPr>
                <w:rFonts w:ascii="宋体" w:hAnsi="宋体" w:cs="宋体"/>
                <w:sz w:val="24"/>
              </w:rPr>
            </w:pPr>
          </w:p>
        </w:tc>
      </w:tr>
    </w:tbl>
    <w:p w14:paraId="14471A08">
      <w:pPr>
        <w:pStyle w:val="3"/>
      </w:pPr>
    </w:p>
    <w:p w14:paraId="1480CD36">
      <w:pPr>
        <w:widowControl/>
        <w:adjustRightInd/>
        <w:jc w:val="left"/>
        <w:rPr>
          <w:rFonts w:ascii="宋体" w:hAnsi="宋体" w:cs="宋体"/>
          <w:b/>
          <w:sz w:val="36"/>
          <w:szCs w:val="20"/>
        </w:rPr>
      </w:pPr>
    </w:p>
    <w:p w14:paraId="2B341B58">
      <w:pPr>
        <w:jc w:val="center"/>
        <w:rPr>
          <w:rFonts w:ascii="宋体" w:hAnsi="宋体" w:cs="宋体"/>
          <w:b/>
          <w:kern w:val="0"/>
          <w:sz w:val="32"/>
          <w:szCs w:val="32"/>
        </w:rPr>
      </w:pPr>
    </w:p>
    <w:p w14:paraId="6AD81528">
      <w:pPr>
        <w:jc w:val="center"/>
        <w:rPr>
          <w:rFonts w:ascii="宋体" w:hAnsi="宋体" w:cs="宋体"/>
          <w:b/>
          <w:kern w:val="0"/>
          <w:sz w:val="32"/>
          <w:szCs w:val="32"/>
        </w:rPr>
      </w:pPr>
    </w:p>
    <w:p w14:paraId="7F87F6C8">
      <w:pPr>
        <w:rPr>
          <w:rFonts w:ascii="宋体" w:hAnsi="宋体" w:cs="宋体"/>
        </w:rPr>
      </w:pPr>
    </w:p>
    <w:p w14:paraId="6B76B2EA">
      <w:pPr>
        <w:jc w:val="center"/>
        <w:rPr>
          <w:rFonts w:ascii="宋体" w:hAnsi="宋体" w:cs="宋体"/>
          <w:b/>
          <w:kern w:val="0"/>
          <w:sz w:val="32"/>
          <w:szCs w:val="32"/>
        </w:rPr>
      </w:pPr>
    </w:p>
    <w:p w14:paraId="2354E9D9">
      <w:pPr>
        <w:jc w:val="left"/>
        <w:rPr>
          <w:rFonts w:ascii="宋体" w:hAnsi="宋体" w:cs="宋体"/>
          <w:b/>
          <w:kern w:val="0"/>
          <w:sz w:val="32"/>
          <w:szCs w:val="32"/>
        </w:rPr>
      </w:pPr>
      <w:r>
        <w:rPr>
          <w:rFonts w:hint="eastAsia" w:ascii="宋体" w:hAnsi="宋体" w:cs="宋体"/>
          <w:b/>
          <w:kern w:val="0"/>
          <w:sz w:val="32"/>
          <w:szCs w:val="32"/>
        </w:rPr>
        <w:br w:type="page"/>
      </w:r>
    </w:p>
    <w:p w14:paraId="12CB4BED">
      <w:pPr>
        <w:jc w:val="center"/>
        <w:rPr>
          <w:rFonts w:ascii="宋体" w:hAnsi="宋体" w:cs="宋体"/>
          <w:b/>
          <w:kern w:val="0"/>
          <w:sz w:val="32"/>
          <w:szCs w:val="32"/>
        </w:rPr>
      </w:pPr>
    </w:p>
    <w:p w14:paraId="1A13C000">
      <w:pPr>
        <w:numPr>
          <w:ilvl w:val="0"/>
          <w:numId w:val="11"/>
        </w:numPr>
        <w:jc w:val="center"/>
        <w:rPr>
          <w:rFonts w:ascii="宋体" w:hAnsi="宋体" w:cs="宋体"/>
          <w:b/>
          <w:kern w:val="0"/>
          <w:sz w:val="32"/>
          <w:szCs w:val="32"/>
        </w:rPr>
      </w:pPr>
      <w:r>
        <w:rPr>
          <w:rFonts w:hint="eastAsia" w:ascii="宋体" w:hAnsi="宋体" w:cs="宋体"/>
          <w:b/>
          <w:kern w:val="0"/>
          <w:sz w:val="32"/>
          <w:szCs w:val="32"/>
        </w:rPr>
        <w:t>商务技术偏离表</w:t>
      </w:r>
    </w:p>
    <w:p w14:paraId="60849B0D">
      <w:pPr>
        <w:pStyle w:val="23"/>
        <w:numPr>
          <w:ilvl w:val="255"/>
          <w:numId w:val="0"/>
        </w:numPr>
      </w:pP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3C4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83F6FC5">
            <w:pPr>
              <w:jc w:val="center"/>
              <w:rPr>
                <w:rFonts w:ascii="宋体" w:hAnsi="宋体" w:cs="宋体"/>
                <w:b/>
                <w:bCs/>
                <w:sz w:val="24"/>
              </w:rPr>
            </w:pPr>
            <w:r>
              <w:rPr>
                <w:rFonts w:hint="eastAsia" w:ascii="宋体" w:hAnsi="宋体" w:cs="宋体"/>
                <w:b/>
                <w:bCs/>
                <w:sz w:val="24"/>
              </w:rPr>
              <w:t>序号</w:t>
            </w:r>
          </w:p>
        </w:tc>
        <w:tc>
          <w:tcPr>
            <w:tcW w:w="3683" w:type="dxa"/>
          </w:tcPr>
          <w:p w14:paraId="171384A5">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14B32F47">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5222B128">
            <w:pPr>
              <w:jc w:val="center"/>
              <w:rPr>
                <w:rFonts w:ascii="宋体" w:hAnsi="宋体" w:cs="宋体"/>
                <w:b/>
                <w:bCs/>
                <w:sz w:val="24"/>
              </w:rPr>
            </w:pPr>
            <w:r>
              <w:rPr>
                <w:rFonts w:hint="eastAsia" w:ascii="宋体" w:hAnsi="宋体" w:cs="宋体"/>
                <w:b/>
                <w:bCs/>
                <w:sz w:val="24"/>
              </w:rPr>
              <w:t>偏离说明</w:t>
            </w:r>
          </w:p>
        </w:tc>
      </w:tr>
      <w:tr w14:paraId="004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F69C0A">
            <w:pPr>
              <w:jc w:val="center"/>
              <w:rPr>
                <w:rFonts w:ascii="宋体" w:hAnsi="宋体" w:cs="宋体"/>
                <w:kern w:val="0"/>
                <w:sz w:val="24"/>
              </w:rPr>
            </w:pPr>
            <w:r>
              <w:rPr>
                <w:rFonts w:hint="eastAsia" w:ascii="宋体" w:hAnsi="宋体" w:cs="宋体"/>
                <w:kern w:val="0"/>
                <w:sz w:val="24"/>
              </w:rPr>
              <w:t>1</w:t>
            </w:r>
          </w:p>
        </w:tc>
        <w:tc>
          <w:tcPr>
            <w:tcW w:w="3683" w:type="dxa"/>
          </w:tcPr>
          <w:p w14:paraId="21F23EA6">
            <w:pPr>
              <w:jc w:val="center"/>
              <w:rPr>
                <w:rFonts w:ascii="宋体" w:hAnsi="宋体" w:cs="宋体"/>
                <w:b/>
                <w:kern w:val="0"/>
                <w:sz w:val="32"/>
                <w:szCs w:val="32"/>
              </w:rPr>
            </w:pPr>
          </w:p>
        </w:tc>
        <w:tc>
          <w:tcPr>
            <w:tcW w:w="3546" w:type="dxa"/>
          </w:tcPr>
          <w:p w14:paraId="3BD42A09">
            <w:pPr>
              <w:jc w:val="center"/>
              <w:rPr>
                <w:rFonts w:ascii="宋体" w:hAnsi="宋体" w:cs="宋体"/>
                <w:b/>
                <w:kern w:val="0"/>
                <w:sz w:val="32"/>
                <w:szCs w:val="32"/>
              </w:rPr>
            </w:pPr>
          </w:p>
        </w:tc>
        <w:tc>
          <w:tcPr>
            <w:tcW w:w="1276" w:type="dxa"/>
          </w:tcPr>
          <w:p w14:paraId="26CA90D4">
            <w:pPr>
              <w:jc w:val="center"/>
              <w:rPr>
                <w:rFonts w:ascii="宋体" w:hAnsi="宋体" w:cs="宋体"/>
                <w:b/>
                <w:kern w:val="0"/>
                <w:sz w:val="32"/>
                <w:szCs w:val="32"/>
              </w:rPr>
            </w:pPr>
          </w:p>
        </w:tc>
      </w:tr>
      <w:tr w14:paraId="40EC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68EA5D">
            <w:pPr>
              <w:jc w:val="center"/>
              <w:rPr>
                <w:rFonts w:ascii="宋体" w:hAnsi="宋体" w:cs="宋体"/>
                <w:kern w:val="0"/>
                <w:sz w:val="24"/>
              </w:rPr>
            </w:pPr>
            <w:r>
              <w:rPr>
                <w:rFonts w:hint="eastAsia" w:ascii="宋体" w:hAnsi="宋体" w:cs="宋体"/>
                <w:kern w:val="0"/>
                <w:sz w:val="24"/>
              </w:rPr>
              <w:t>2</w:t>
            </w:r>
          </w:p>
        </w:tc>
        <w:tc>
          <w:tcPr>
            <w:tcW w:w="3683" w:type="dxa"/>
          </w:tcPr>
          <w:p w14:paraId="2B873153">
            <w:pPr>
              <w:jc w:val="center"/>
              <w:rPr>
                <w:rFonts w:ascii="宋体" w:hAnsi="宋体" w:cs="宋体"/>
                <w:b/>
                <w:kern w:val="0"/>
                <w:sz w:val="32"/>
                <w:szCs w:val="32"/>
              </w:rPr>
            </w:pPr>
          </w:p>
        </w:tc>
        <w:tc>
          <w:tcPr>
            <w:tcW w:w="3546" w:type="dxa"/>
          </w:tcPr>
          <w:p w14:paraId="2088FC1D">
            <w:pPr>
              <w:jc w:val="center"/>
              <w:rPr>
                <w:rFonts w:ascii="宋体" w:hAnsi="宋体" w:cs="宋体"/>
                <w:b/>
                <w:kern w:val="0"/>
                <w:sz w:val="32"/>
                <w:szCs w:val="32"/>
              </w:rPr>
            </w:pPr>
          </w:p>
        </w:tc>
        <w:tc>
          <w:tcPr>
            <w:tcW w:w="1276" w:type="dxa"/>
          </w:tcPr>
          <w:p w14:paraId="1DD70886">
            <w:pPr>
              <w:jc w:val="center"/>
              <w:rPr>
                <w:rFonts w:ascii="宋体" w:hAnsi="宋体" w:cs="宋体"/>
                <w:b/>
                <w:kern w:val="0"/>
                <w:sz w:val="32"/>
                <w:szCs w:val="32"/>
              </w:rPr>
            </w:pPr>
          </w:p>
        </w:tc>
      </w:tr>
      <w:tr w14:paraId="5BFC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BB035F">
            <w:pPr>
              <w:jc w:val="center"/>
              <w:rPr>
                <w:rFonts w:ascii="宋体" w:hAnsi="宋体" w:cs="宋体"/>
                <w:kern w:val="0"/>
                <w:sz w:val="24"/>
              </w:rPr>
            </w:pPr>
            <w:r>
              <w:rPr>
                <w:rFonts w:hint="eastAsia" w:ascii="宋体" w:hAnsi="宋体" w:cs="宋体"/>
                <w:kern w:val="0"/>
                <w:sz w:val="24"/>
              </w:rPr>
              <w:t>……</w:t>
            </w:r>
          </w:p>
        </w:tc>
        <w:tc>
          <w:tcPr>
            <w:tcW w:w="3683" w:type="dxa"/>
          </w:tcPr>
          <w:p w14:paraId="46D85588">
            <w:pPr>
              <w:jc w:val="center"/>
              <w:rPr>
                <w:rFonts w:ascii="宋体" w:hAnsi="宋体" w:cs="宋体"/>
                <w:b/>
                <w:kern w:val="0"/>
                <w:sz w:val="32"/>
                <w:szCs w:val="32"/>
              </w:rPr>
            </w:pPr>
          </w:p>
        </w:tc>
        <w:tc>
          <w:tcPr>
            <w:tcW w:w="3546" w:type="dxa"/>
          </w:tcPr>
          <w:p w14:paraId="22A230E4">
            <w:pPr>
              <w:jc w:val="center"/>
              <w:rPr>
                <w:rFonts w:ascii="宋体" w:hAnsi="宋体" w:cs="宋体"/>
                <w:b/>
                <w:kern w:val="0"/>
                <w:sz w:val="32"/>
                <w:szCs w:val="32"/>
              </w:rPr>
            </w:pPr>
          </w:p>
        </w:tc>
        <w:tc>
          <w:tcPr>
            <w:tcW w:w="1276" w:type="dxa"/>
          </w:tcPr>
          <w:p w14:paraId="67A10234">
            <w:pPr>
              <w:jc w:val="center"/>
              <w:rPr>
                <w:rFonts w:ascii="宋体" w:hAnsi="宋体" w:cs="宋体"/>
                <w:b/>
                <w:kern w:val="0"/>
                <w:sz w:val="32"/>
                <w:szCs w:val="32"/>
              </w:rPr>
            </w:pPr>
          </w:p>
        </w:tc>
      </w:tr>
    </w:tbl>
    <w:p w14:paraId="64B7CAA4">
      <w:pPr>
        <w:jc w:val="center"/>
        <w:rPr>
          <w:rFonts w:ascii="宋体" w:hAnsi="宋体" w:cs="宋体"/>
          <w:b/>
          <w:kern w:val="0"/>
          <w:sz w:val="32"/>
          <w:szCs w:val="32"/>
        </w:rPr>
      </w:pPr>
    </w:p>
    <w:p w14:paraId="2F5963C4">
      <w:pPr>
        <w:spacing w:line="360" w:lineRule="auto"/>
        <w:ind w:right="420"/>
        <w:rPr>
          <w:rFonts w:ascii="宋体" w:hAnsi="宋体" w:cs="宋体"/>
          <w:sz w:val="24"/>
        </w:rPr>
      </w:pPr>
      <w:r>
        <w:rPr>
          <w:rFonts w:hint="eastAsia" w:ascii="宋体" w:hAnsi="宋体" w:cs="宋体"/>
          <w:sz w:val="24"/>
        </w:rPr>
        <w:t>注：1、按本格式和要求提供。</w:t>
      </w:r>
    </w:p>
    <w:p w14:paraId="150B680D">
      <w:pPr>
        <w:spacing w:line="360" w:lineRule="auto"/>
        <w:ind w:right="420"/>
        <w:rPr>
          <w:rFonts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7D2D3544">
      <w:pPr>
        <w:spacing w:line="360" w:lineRule="auto"/>
        <w:ind w:right="420"/>
        <w:rPr>
          <w:rFonts w:ascii="宋体" w:hAnsi="宋体" w:cs="宋体"/>
          <w:sz w:val="24"/>
        </w:rPr>
      </w:pPr>
      <w:r>
        <w:rPr>
          <w:rFonts w:hint="eastAsia" w:ascii="宋体" w:hAnsi="宋体" w:cs="宋体"/>
          <w:sz w:val="24"/>
        </w:rPr>
        <w:t>3、投标人须保证：除商务技术偏离表列出的偏离外，投标人响应招标文件的全部非实质性要求。</w:t>
      </w:r>
    </w:p>
    <w:p w14:paraId="45BFACF2">
      <w:pPr>
        <w:spacing w:line="360" w:lineRule="auto"/>
        <w:ind w:right="420"/>
        <w:rPr>
          <w:rFonts w:ascii="宋体" w:hAnsi="宋体" w:cs="宋体"/>
          <w:sz w:val="24"/>
        </w:rPr>
      </w:pPr>
    </w:p>
    <w:p w14:paraId="7773CB16">
      <w:pPr>
        <w:ind w:firstLine="1911" w:firstLineChars="595"/>
        <w:rPr>
          <w:rFonts w:ascii="宋体" w:hAnsi="宋体" w:cs="宋体"/>
          <w:b/>
          <w:bCs/>
          <w:sz w:val="32"/>
          <w:szCs w:val="32"/>
        </w:rPr>
      </w:pPr>
    </w:p>
    <w:p w14:paraId="79B0DE11">
      <w:pPr>
        <w:ind w:firstLine="1911" w:firstLineChars="595"/>
        <w:rPr>
          <w:rFonts w:ascii="宋体" w:hAnsi="宋体" w:cs="宋体"/>
          <w:b/>
          <w:bCs/>
          <w:sz w:val="32"/>
          <w:szCs w:val="32"/>
        </w:rPr>
      </w:pPr>
    </w:p>
    <w:p w14:paraId="6C8E3975">
      <w:pPr>
        <w:widowControl/>
        <w:adjustRightInd/>
        <w:jc w:val="left"/>
        <w:rPr>
          <w:rFonts w:ascii="宋体" w:hAnsi="宋体" w:cs="宋体"/>
          <w:b/>
          <w:bCs/>
          <w:sz w:val="32"/>
          <w:szCs w:val="32"/>
        </w:rPr>
      </w:pPr>
      <w:r>
        <w:rPr>
          <w:rFonts w:ascii="宋体" w:hAnsi="宋体" w:cs="宋体"/>
          <w:b/>
          <w:bCs/>
          <w:sz w:val="32"/>
          <w:szCs w:val="32"/>
        </w:rPr>
        <w:br w:type="page"/>
      </w:r>
    </w:p>
    <w:p w14:paraId="7FA31E0E">
      <w:pPr>
        <w:ind w:firstLine="1911" w:firstLineChars="595"/>
        <w:rPr>
          <w:rFonts w:ascii="宋体" w:hAnsi="宋体" w:cs="宋体"/>
          <w:b/>
          <w:bCs/>
          <w:sz w:val="32"/>
          <w:szCs w:val="32"/>
        </w:rPr>
      </w:pPr>
    </w:p>
    <w:p w14:paraId="684B9DAE">
      <w:pPr>
        <w:ind w:firstLine="1911" w:firstLineChars="595"/>
        <w:rPr>
          <w:rFonts w:ascii="宋体" w:hAnsi="宋体" w:cs="宋体"/>
          <w:b/>
          <w:kern w:val="0"/>
          <w:sz w:val="32"/>
          <w:szCs w:val="32"/>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7002B4C6">
      <w:pPr>
        <w:snapToGrid w:val="0"/>
        <w:spacing w:line="360" w:lineRule="auto"/>
        <w:rPr>
          <w:rFonts w:ascii="宋体" w:hAnsi="宋体" w:cs="宋体"/>
          <w:sz w:val="24"/>
        </w:rPr>
      </w:pPr>
    </w:p>
    <w:p w14:paraId="6F3F877A">
      <w:pPr>
        <w:snapToGrid w:val="0"/>
        <w:spacing w:line="360" w:lineRule="auto"/>
        <w:rPr>
          <w:rFonts w:ascii="宋体" w:hAnsi="宋体" w:cs="宋体"/>
          <w:kern w:val="0"/>
          <w:sz w:val="24"/>
        </w:rPr>
      </w:pPr>
      <w:r>
        <w:rPr>
          <w:rFonts w:hint="eastAsia" w:ascii="宋体" w:hAnsi="宋体" w:cs="宋体"/>
          <w:sz w:val="24"/>
        </w:rPr>
        <w:t>杭州市公安局交通管理支队、浙江信达咨询监理有限公司</w:t>
      </w:r>
      <w:r>
        <w:rPr>
          <w:rFonts w:hint="eastAsia" w:ascii="宋体" w:hAnsi="宋体" w:cs="宋体"/>
          <w:kern w:val="0"/>
          <w:sz w:val="24"/>
          <w:lang w:val="zh-CN"/>
        </w:rPr>
        <w:t>：</w:t>
      </w:r>
    </w:p>
    <w:p w14:paraId="1943433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748F525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389136B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7AC19F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8792CE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8DC32F1">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4E315957">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5E84C95C">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C1FF389">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75C737DB">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77D9323">
      <w:pPr>
        <w:autoSpaceDE w:val="0"/>
        <w:autoSpaceDN w:val="0"/>
        <w:spacing w:line="360" w:lineRule="auto"/>
        <w:ind w:left="2"/>
        <w:jc w:val="left"/>
        <w:rPr>
          <w:rFonts w:ascii="宋体" w:hAnsi="宋体" w:cs="宋体"/>
          <w:kern w:val="0"/>
          <w:sz w:val="24"/>
          <w:lang w:val="zh-CN"/>
        </w:rPr>
      </w:pPr>
    </w:p>
    <w:p w14:paraId="3E91C2F1">
      <w:pPr>
        <w:autoSpaceDE w:val="0"/>
        <w:autoSpaceDN w:val="0"/>
        <w:spacing w:line="360" w:lineRule="auto"/>
        <w:ind w:left="2"/>
        <w:jc w:val="left"/>
        <w:rPr>
          <w:rFonts w:ascii="宋体" w:hAnsi="宋体" w:cs="宋体"/>
          <w:kern w:val="0"/>
          <w:sz w:val="24"/>
          <w:lang w:val="zh-CN"/>
        </w:rPr>
      </w:pPr>
    </w:p>
    <w:p w14:paraId="669ABFC4">
      <w:pPr>
        <w:autoSpaceDE w:val="0"/>
        <w:autoSpaceDN w:val="0"/>
        <w:spacing w:line="360" w:lineRule="auto"/>
        <w:ind w:left="2"/>
        <w:jc w:val="left"/>
        <w:rPr>
          <w:rFonts w:ascii="宋体" w:hAnsi="宋体" w:cs="宋体"/>
          <w:kern w:val="0"/>
          <w:sz w:val="24"/>
          <w:lang w:val="zh-CN"/>
        </w:rPr>
      </w:pPr>
    </w:p>
    <w:p w14:paraId="4569BB2D">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5D7527F9">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F64D6BA">
      <w:pPr>
        <w:spacing w:line="360" w:lineRule="auto"/>
        <w:jc w:val="center"/>
        <w:rPr>
          <w:rFonts w:ascii="宋体" w:hAnsi="宋体" w:cs="宋体"/>
          <w:b/>
          <w:bCs/>
          <w:sz w:val="24"/>
        </w:rPr>
      </w:pPr>
    </w:p>
    <w:p w14:paraId="3F79EBFF">
      <w:pPr>
        <w:spacing w:line="360" w:lineRule="auto"/>
        <w:ind w:right="420"/>
        <w:rPr>
          <w:rFonts w:ascii="宋体" w:hAnsi="宋体" w:cs="宋体"/>
          <w:sz w:val="24"/>
        </w:rPr>
      </w:pPr>
      <w:r>
        <w:rPr>
          <w:rFonts w:hint="eastAsia" w:ascii="宋体" w:hAnsi="宋体" w:cs="宋体"/>
          <w:sz w:val="24"/>
        </w:rPr>
        <w:t>注：按本格式和要求提供。</w:t>
      </w:r>
    </w:p>
    <w:p w14:paraId="1BE01BCB">
      <w:pPr>
        <w:spacing w:line="360" w:lineRule="auto"/>
        <w:jc w:val="center"/>
        <w:rPr>
          <w:rFonts w:ascii="宋体" w:hAnsi="宋体" w:cs="宋体"/>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472E7D57">
      <w:pPr>
        <w:spacing w:line="360" w:lineRule="auto"/>
        <w:jc w:val="center"/>
        <w:outlineLvl w:val="0"/>
        <w:rPr>
          <w:rFonts w:ascii="宋体" w:hAnsi="宋体" w:cs="宋体"/>
          <w:b/>
          <w:kern w:val="0"/>
          <w:sz w:val="36"/>
          <w:szCs w:val="36"/>
        </w:rPr>
      </w:pPr>
    </w:p>
    <w:p w14:paraId="7482A0D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63A555D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18F9BDA">
      <w:pPr>
        <w:spacing w:line="360" w:lineRule="auto"/>
        <w:jc w:val="center"/>
        <w:outlineLvl w:val="0"/>
        <w:rPr>
          <w:rFonts w:ascii="宋体" w:hAnsi="宋体" w:cs="宋体"/>
          <w:b/>
          <w:kern w:val="0"/>
          <w:sz w:val="36"/>
          <w:szCs w:val="36"/>
        </w:rPr>
      </w:pPr>
    </w:p>
    <w:p w14:paraId="1D22A987">
      <w:pPr>
        <w:snapToGrid w:val="0"/>
        <w:spacing w:line="360" w:lineRule="auto"/>
        <w:rPr>
          <w:rFonts w:ascii="宋体" w:hAnsi="宋体" w:cs="宋体"/>
          <w:sz w:val="24"/>
        </w:rPr>
      </w:pPr>
      <w:r>
        <w:rPr>
          <w:rFonts w:hint="eastAsia" w:ascii="宋体" w:hAnsi="宋体" w:cs="宋体"/>
          <w:sz w:val="24"/>
        </w:rPr>
        <w:t>（1）开标一览表（报价表）………………………………………………………（页码）</w:t>
      </w:r>
    </w:p>
    <w:p w14:paraId="60D307AC">
      <w:pPr>
        <w:snapToGrid w:val="0"/>
        <w:spacing w:line="360" w:lineRule="auto"/>
        <w:rPr>
          <w:rFonts w:ascii="宋体" w:hAnsi="宋体" w:cs="宋体"/>
          <w:sz w:val="24"/>
        </w:rPr>
      </w:pPr>
      <w:r>
        <w:rPr>
          <w:rFonts w:hint="eastAsia" w:ascii="宋体" w:hAnsi="宋体" w:cs="宋体"/>
          <w:sz w:val="24"/>
        </w:rPr>
        <w:t>（2）关于符合本国产品标准的声明函</w:t>
      </w:r>
      <w:r>
        <w:rPr>
          <w:rFonts w:hint="eastAsia" w:ascii="宋体" w:hAnsi="宋体" w:cs="宋体"/>
          <w:bCs/>
          <w:sz w:val="24"/>
        </w:rPr>
        <w:t>或财政部会同有关部门规定的有关证明文件</w:t>
      </w:r>
      <w:r>
        <w:rPr>
          <w:rFonts w:hint="eastAsia" w:ascii="宋体" w:hAnsi="宋体" w:cs="宋体"/>
          <w:sz w:val="24"/>
        </w:rPr>
        <w:t>………………………………………………………………………………………（页码）</w:t>
      </w:r>
    </w:p>
    <w:p w14:paraId="5C6D70C2">
      <w:pPr>
        <w:snapToGrid w:val="0"/>
        <w:spacing w:line="360" w:lineRule="auto"/>
        <w:ind w:right="480"/>
        <w:jc w:val="center"/>
        <w:rPr>
          <w:rFonts w:ascii="宋体" w:hAnsi="宋体" w:cs="宋体"/>
          <w:b/>
          <w:kern w:val="0"/>
          <w:sz w:val="32"/>
          <w:szCs w:val="32"/>
        </w:rPr>
      </w:pPr>
    </w:p>
    <w:p w14:paraId="1FD8723C">
      <w:pPr>
        <w:snapToGrid w:val="0"/>
        <w:spacing w:line="360" w:lineRule="auto"/>
        <w:ind w:right="480"/>
        <w:jc w:val="center"/>
        <w:rPr>
          <w:rFonts w:ascii="宋体" w:hAnsi="宋体" w:cs="宋体"/>
          <w:b/>
          <w:kern w:val="0"/>
          <w:sz w:val="32"/>
          <w:szCs w:val="32"/>
        </w:rPr>
      </w:pPr>
    </w:p>
    <w:p w14:paraId="7375B2BF">
      <w:pPr>
        <w:snapToGrid w:val="0"/>
        <w:spacing w:line="360" w:lineRule="auto"/>
        <w:ind w:right="480"/>
        <w:jc w:val="center"/>
        <w:rPr>
          <w:rFonts w:ascii="宋体" w:hAnsi="宋体" w:cs="宋体"/>
          <w:b/>
          <w:kern w:val="0"/>
          <w:sz w:val="32"/>
          <w:szCs w:val="32"/>
        </w:rPr>
      </w:pPr>
    </w:p>
    <w:p w14:paraId="4D808FFE">
      <w:pPr>
        <w:snapToGrid w:val="0"/>
        <w:spacing w:line="360" w:lineRule="auto"/>
        <w:ind w:right="480"/>
        <w:jc w:val="center"/>
        <w:rPr>
          <w:rFonts w:ascii="宋体" w:hAnsi="宋体" w:cs="宋体"/>
          <w:b/>
          <w:kern w:val="0"/>
          <w:sz w:val="32"/>
          <w:szCs w:val="32"/>
        </w:rPr>
      </w:pPr>
    </w:p>
    <w:p w14:paraId="753BFC9D">
      <w:pPr>
        <w:snapToGrid w:val="0"/>
        <w:spacing w:line="360" w:lineRule="auto"/>
        <w:ind w:right="480"/>
        <w:jc w:val="center"/>
        <w:rPr>
          <w:rFonts w:ascii="宋体" w:hAnsi="宋体" w:cs="宋体"/>
          <w:b/>
          <w:kern w:val="0"/>
          <w:sz w:val="32"/>
          <w:szCs w:val="32"/>
        </w:rPr>
      </w:pPr>
    </w:p>
    <w:p w14:paraId="184EE7D1">
      <w:pPr>
        <w:snapToGrid w:val="0"/>
        <w:spacing w:line="360" w:lineRule="auto"/>
        <w:ind w:right="480"/>
        <w:jc w:val="center"/>
        <w:rPr>
          <w:rFonts w:ascii="宋体" w:hAnsi="宋体" w:cs="宋体"/>
          <w:b/>
          <w:kern w:val="0"/>
          <w:sz w:val="32"/>
          <w:szCs w:val="32"/>
        </w:rPr>
      </w:pPr>
    </w:p>
    <w:p w14:paraId="3721AE7C">
      <w:pPr>
        <w:snapToGrid w:val="0"/>
        <w:spacing w:line="360" w:lineRule="auto"/>
        <w:ind w:right="480"/>
        <w:jc w:val="center"/>
        <w:rPr>
          <w:rFonts w:ascii="宋体" w:hAnsi="宋体" w:cs="宋体"/>
          <w:b/>
          <w:kern w:val="0"/>
          <w:sz w:val="32"/>
          <w:szCs w:val="32"/>
        </w:rPr>
      </w:pPr>
    </w:p>
    <w:p w14:paraId="73AEDB5F">
      <w:pPr>
        <w:snapToGrid w:val="0"/>
        <w:spacing w:line="360" w:lineRule="auto"/>
        <w:ind w:right="480"/>
        <w:jc w:val="center"/>
        <w:rPr>
          <w:rFonts w:ascii="宋体" w:hAnsi="宋体" w:cs="宋体"/>
          <w:b/>
          <w:kern w:val="0"/>
          <w:sz w:val="32"/>
          <w:szCs w:val="32"/>
        </w:rPr>
      </w:pPr>
    </w:p>
    <w:p w14:paraId="642A015A">
      <w:pPr>
        <w:snapToGrid w:val="0"/>
        <w:spacing w:line="360" w:lineRule="auto"/>
        <w:ind w:right="480"/>
        <w:jc w:val="center"/>
        <w:rPr>
          <w:rFonts w:ascii="宋体" w:hAnsi="宋体" w:cs="宋体"/>
          <w:b/>
          <w:kern w:val="0"/>
          <w:sz w:val="32"/>
          <w:szCs w:val="32"/>
        </w:rPr>
      </w:pPr>
    </w:p>
    <w:p w14:paraId="4968FCCD">
      <w:pPr>
        <w:snapToGrid w:val="0"/>
        <w:spacing w:line="360" w:lineRule="auto"/>
        <w:ind w:right="480"/>
        <w:jc w:val="center"/>
        <w:rPr>
          <w:rFonts w:ascii="宋体" w:hAnsi="宋体" w:cs="宋体"/>
          <w:b/>
          <w:kern w:val="0"/>
          <w:sz w:val="32"/>
          <w:szCs w:val="32"/>
        </w:rPr>
      </w:pPr>
    </w:p>
    <w:p w14:paraId="7C39600C">
      <w:pPr>
        <w:snapToGrid w:val="0"/>
        <w:spacing w:line="360" w:lineRule="auto"/>
        <w:ind w:right="480"/>
        <w:jc w:val="center"/>
        <w:rPr>
          <w:rFonts w:ascii="宋体" w:hAnsi="宋体" w:cs="宋体"/>
          <w:b/>
          <w:kern w:val="0"/>
          <w:sz w:val="32"/>
          <w:szCs w:val="32"/>
        </w:rPr>
      </w:pPr>
    </w:p>
    <w:p w14:paraId="73B9F136">
      <w:pPr>
        <w:snapToGrid w:val="0"/>
        <w:spacing w:line="360" w:lineRule="auto"/>
        <w:ind w:right="480"/>
        <w:jc w:val="center"/>
        <w:rPr>
          <w:rFonts w:ascii="宋体" w:hAnsi="宋体" w:cs="宋体"/>
          <w:b/>
          <w:kern w:val="0"/>
          <w:sz w:val="32"/>
          <w:szCs w:val="32"/>
        </w:rPr>
      </w:pPr>
    </w:p>
    <w:p w14:paraId="012B1B7A">
      <w:pPr>
        <w:snapToGrid w:val="0"/>
        <w:spacing w:line="360" w:lineRule="auto"/>
        <w:ind w:right="480"/>
        <w:jc w:val="center"/>
        <w:rPr>
          <w:rFonts w:ascii="宋体" w:hAnsi="宋体" w:cs="宋体"/>
          <w:b/>
          <w:kern w:val="0"/>
          <w:sz w:val="32"/>
          <w:szCs w:val="32"/>
        </w:rPr>
      </w:pPr>
    </w:p>
    <w:p w14:paraId="040FF981">
      <w:pPr>
        <w:snapToGrid w:val="0"/>
        <w:spacing w:line="360" w:lineRule="auto"/>
        <w:ind w:right="480"/>
        <w:jc w:val="center"/>
        <w:rPr>
          <w:rFonts w:ascii="宋体" w:hAnsi="宋体" w:cs="宋体"/>
          <w:b/>
          <w:kern w:val="0"/>
          <w:sz w:val="32"/>
          <w:szCs w:val="32"/>
        </w:rPr>
      </w:pPr>
    </w:p>
    <w:p w14:paraId="77573BA3">
      <w:pPr>
        <w:snapToGrid w:val="0"/>
        <w:spacing w:line="360" w:lineRule="auto"/>
        <w:ind w:right="480"/>
        <w:jc w:val="center"/>
        <w:rPr>
          <w:rFonts w:ascii="宋体" w:hAnsi="宋体" w:cs="宋体"/>
          <w:b/>
          <w:kern w:val="0"/>
          <w:sz w:val="32"/>
          <w:szCs w:val="32"/>
        </w:rPr>
      </w:pPr>
    </w:p>
    <w:p w14:paraId="4A14E0C8">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56EB3A">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6D2719FC">
      <w:pPr>
        <w:snapToGrid w:val="0"/>
        <w:spacing w:line="360" w:lineRule="auto"/>
        <w:rPr>
          <w:rFonts w:ascii="宋体" w:hAnsi="宋体" w:cs="宋体"/>
          <w:kern w:val="0"/>
          <w:sz w:val="24"/>
        </w:rPr>
      </w:pPr>
      <w:r>
        <w:rPr>
          <w:rFonts w:hint="eastAsia" w:ascii="宋体" w:hAnsi="宋体" w:cs="宋体"/>
          <w:sz w:val="24"/>
        </w:rPr>
        <w:t>杭州市公安局交通管理支队、浙江信达咨询监理有限公司</w:t>
      </w:r>
      <w:r>
        <w:rPr>
          <w:rFonts w:hint="eastAsia" w:ascii="宋体" w:hAnsi="宋体" w:cs="宋体"/>
          <w:kern w:val="0"/>
          <w:sz w:val="24"/>
          <w:lang w:val="zh-CN"/>
        </w:rPr>
        <w:t>：</w:t>
      </w:r>
    </w:p>
    <w:p w14:paraId="35E623CE">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w:t>
      </w:r>
      <w:r>
        <w:rPr>
          <w:rFonts w:hint="eastAsia" w:ascii="宋体" w:hAnsi="宋体" w:cs="宋体"/>
          <w:kern w:val="0"/>
          <w:sz w:val="24"/>
        </w:rPr>
        <w:t>报价</w:t>
      </w:r>
      <w:r>
        <w:rPr>
          <w:rFonts w:hint="eastAsia" w:ascii="宋体" w:hAnsi="宋体" w:cs="宋体"/>
          <w:kern w:val="0"/>
          <w:sz w:val="24"/>
          <w:lang w:val="zh-CN"/>
        </w:rPr>
        <w:t>完成</w:t>
      </w:r>
      <w:r>
        <w:rPr>
          <w:rFonts w:hint="eastAsia" w:ascii="宋体" w:hAnsi="宋体" w:cs="宋体"/>
          <w:sz w:val="24"/>
        </w:rPr>
        <w:t>内外场维护（高速）</w:t>
      </w:r>
      <w:r>
        <w:rPr>
          <w:rFonts w:hint="eastAsia" w:ascii="宋体" w:hAnsi="宋体" w:cs="宋体"/>
          <w:kern w:val="0"/>
          <w:sz w:val="24"/>
          <w:lang w:val="zh-CN"/>
        </w:rPr>
        <w:t>【招标编号：</w:t>
      </w:r>
      <w:r>
        <w:rPr>
          <w:rFonts w:hint="eastAsia" w:ascii="宋体" w:hAnsi="宋体" w:cs="宋体"/>
          <w:sz w:val="24"/>
        </w:rPr>
        <w:t>HZSGAJ-2026-10（代)】的实施</w:t>
      </w:r>
      <w:r>
        <w:rPr>
          <w:rFonts w:hint="eastAsia" w:ascii="宋体" w:hAnsi="宋体" w:cs="宋体"/>
          <w:kern w:val="0"/>
          <w:sz w:val="24"/>
          <w:lang w:val="zh-CN"/>
        </w:rPr>
        <w:t>。</w:t>
      </w:r>
    </w:p>
    <w:p w14:paraId="27D090DD">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p w14:paraId="2C4567CF">
      <w:pPr>
        <w:jc w:val="center"/>
        <w:rPr>
          <w:rFonts w:ascii="宋体" w:hAnsi="宋体" w:cs="宋体"/>
          <w:b/>
          <w:kern w:val="0"/>
          <w:sz w:val="24"/>
          <w:lang w:val="zh-CN"/>
        </w:rPr>
      </w:pP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898"/>
        <w:gridCol w:w="3077"/>
        <w:gridCol w:w="1588"/>
      </w:tblGrid>
      <w:tr w14:paraId="6C7E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tcBorders>
              <w:top w:val="single" w:color="auto" w:sz="4" w:space="0"/>
              <w:left w:val="single" w:color="auto" w:sz="4" w:space="0"/>
              <w:bottom w:val="single" w:color="auto" w:sz="4" w:space="0"/>
              <w:right w:val="single" w:color="auto" w:sz="4" w:space="0"/>
            </w:tcBorders>
            <w:vAlign w:val="center"/>
          </w:tcPr>
          <w:p w14:paraId="6EF0F153">
            <w:pPr>
              <w:snapToGrid w:val="0"/>
              <w:jc w:val="center"/>
              <w:rPr>
                <w:rFonts w:ascii="宋体" w:hAnsi="宋体" w:cs="宋体"/>
                <w:sz w:val="24"/>
              </w:rPr>
            </w:pPr>
            <w:r>
              <w:rPr>
                <w:rFonts w:hint="eastAsia" w:ascii="宋体" w:hAnsi="宋体" w:cs="宋体"/>
                <w:sz w:val="24"/>
              </w:rPr>
              <w:t>序号</w:t>
            </w:r>
          </w:p>
        </w:tc>
        <w:tc>
          <w:tcPr>
            <w:tcW w:w="3898" w:type="dxa"/>
            <w:tcBorders>
              <w:top w:val="single" w:color="auto" w:sz="4" w:space="0"/>
              <w:left w:val="single" w:color="auto" w:sz="4" w:space="0"/>
              <w:bottom w:val="single" w:color="auto" w:sz="4" w:space="0"/>
              <w:right w:val="single" w:color="auto" w:sz="4" w:space="0"/>
            </w:tcBorders>
            <w:vAlign w:val="center"/>
          </w:tcPr>
          <w:p w14:paraId="401B3816">
            <w:pPr>
              <w:snapToGrid w:val="0"/>
              <w:jc w:val="center"/>
              <w:rPr>
                <w:rFonts w:ascii="宋体" w:hAnsi="宋体" w:cs="宋体"/>
                <w:sz w:val="24"/>
              </w:rPr>
            </w:pPr>
            <w:r>
              <w:rPr>
                <w:rFonts w:hint="eastAsia" w:ascii="宋体" w:hAnsi="宋体" w:cs="宋体"/>
                <w:sz w:val="24"/>
              </w:rPr>
              <w:t>内容</w:t>
            </w:r>
          </w:p>
        </w:tc>
        <w:tc>
          <w:tcPr>
            <w:tcW w:w="3077" w:type="dxa"/>
            <w:tcBorders>
              <w:top w:val="single" w:color="auto" w:sz="4" w:space="0"/>
              <w:left w:val="single" w:color="auto" w:sz="4" w:space="0"/>
              <w:bottom w:val="single" w:color="auto" w:sz="4" w:space="0"/>
              <w:right w:val="single" w:color="auto" w:sz="4" w:space="0"/>
            </w:tcBorders>
            <w:vAlign w:val="center"/>
          </w:tcPr>
          <w:p w14:paraId="67206AC8">
            <w:pPr>
              <w:snapToGrid w:val="0"/>
              <w:jc w:val="center"/>
              <w:rPr>
                <w:rFonts w:ascii="宋体" w:hAnsi="宋体" w:cs="宋体"/>
                <w:sz w:val="24"/>
              </w:rPr>
            </w:pPr>
            <w:r>
              <w:rPr>
                <w:rFonts w:hint="eastAsia" w:ascii="宋体" w:hAnsi="宋体" w:cs="宋体"/>
                <w:sz w:val="24"/>
              </w:rPr>
              <w:t>金额</w:t>
            </w:r>
          </w:p>
        </w:tc>
        <w:tc>
          <w:tcPr>
            <w:tcW w:w="1588" w:type="dxa"/>
            <w:tcBorders>
              <w:top w:val="single" w:color="auto" w:sz="4" w:space="0"/>
              <w:left w:val="single" w:color="auto" w:sz="4" w:space="0"/>
              <w:bottom w:val="single" w:color="auto" w:sz="4" w:space="0"/>
              <w:right w:val="single" w:color="auto" w:sz="4" w:space="0"/>
            </w:tcBorders>
            <w:vAlign w:val="center"/>
          </w:tcPr>
          <w:p w14:paraId="643B3DBF">
            <w:pPr>
              <w:snapToGrid w:val="0"/>
              <w:jc w:val="center"/>
              <w:rPr>
                <w:rFonts w:ascii="宋体" w:hAnsi="宋体" w:cs="宋体"/>
                <w:sz w:val="24"/>
              </w:rPr>
            </w:pPr>
            <w:r>
              <w:rPr>
                <w:rFonts w:hint="eastAsia" w:ascii="宋体" w:hAnsi="宋体" w:cs="宋体"/>
                <w:sz w:val="24"/>
              </w:rPr>
              <w:t>备注</w:t>
            </w:r>
          </w:p>
        </w:tc>
      </w:tr>
      <w:tr w14:paraId="19EC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tcBorders>
              <w:top w:val="single" w:color="auto" w:sz="4" w:space="0"/>
              <w:left w:val="single" w:color="auto" w:sz="4" w:space="0"/>
              <w:bottom w:val="single" w:color="auto" w:sz="4" w:space="0"/>
              <w:right w:val="single" w:color="auto" w:sz="4" w:space="0"/>
            </w:tcBorders>
            <w:vAlign w:val="center"/>
          </w:tcPr>
          <w:p w14:paraId="3829477F">
            <w:pPr>
              <w:snapToGrid w:val="0"/>
              <w:jc w:val="center"/>
              <w:rPr>
                <w:rFonts w:ascii="宋体" w:hAnsi="宋体" w:cs="宋体"/>
                <w:sz w:val="24"/>
              </w:rPr>
            </w:pPr>
            <w:r>
              <w:rPr>
                <w:rFonts w:hint="eastAsia" w:ascii="宋体" w:hAnsi="宋体" w:cs="宋体"/>
                <w:sz w:val="24"/>
              </w:rPr>
              <w:t>1</w:t>
            </w:r>
          </w:p>
        </w:tc>
        <w:tc>
          <w:tcPr>
            <w:tcW w:w="3898" w:type="dxa"/>
            <w:tcBorders>
              <w:top w:val="single" w:color="auto" w:sz="4" w:space="0"/>
              <w:left w:val="single" w:color="auto" w:sz="4" w:space="0"/>
              <w:bottom w:val="single" w:color="auto" w:sz="4" w:space="0"/>
              <w:right w:val="single" w:color="auto" w:sz="4" w:space="0"/>
            </w:tcBorders>
            <w:vAlign w:val="center"/>
          </w:tcPr>
          <w:p w14:paraId="2BBA09C4">
            <w:pPr>
              <w:snapToGrid w:val="0"/>
              <w:jc w:val="center"/>
              <w:rPr>
                <w:rFonts w:ascii="宋体" w:hAnsi="宋体" w:cs="宋体"/>
                <w:sz w:val="24"/>
              </w:rPr>
            </w:pPr>
            <w:r>
              <w:rPr>
                <w:rFonts w:hint="eastAsia" w:ascii="宋体" w:hAnsi="宋体" w:cs="宋体"/>
                <w:sz w:val="24"/>
              </w:rPr>
              <w:t>外场科技设备维护费</w:t>
            </w:r>
          </w:p>
        </w:tc>
        <w:tc>
          <w:tcPr>
            <w:tcW w:w="3077" w:type="dxa"/>
            <w:tcBorders>
              <w:top w:val="single" w:color="auto" w:sz="4" w:space="0"/>
              <w:left w:val="single" w:color="auto" w:sz="4" w:space="0"/>
              <w:bottom w:val="single" w:color="auto" w:sz="4" w:space="0"/>
              <w:right w:val="single" w:color="auto" w:sz="4" w:space="0"/>
            </w:tcBorders>
            <w:vAlign w:val="center"/>
          </w:tcPr>
          <w:p w14:paraId="5DEAE1DE">
            <w:pPr>
              <w:snapToGrid w:val="0"/>
              <w:jc w:val="left"/>
              <w:rPr>
                <w:rFonts w:ascii="宋体" w:hAnsi="宋体" w:cs="宋体"/>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0D5C4DFF">
            <w:pPr>
              <w:snapToGrid w:val="0"/>
              <w:spacing w:line="360" w:lineRule="auto"/>
              <w:jc w:val="left"/>
              <w:rPr>
                <w:rFonts w:ascii="宋体" w:hAnsi="宋体" w:cs="宋体"/>
                <w:sz w:val="24"/>
              </w:rPr>
            </w:pPr>
          </w:p>
        </w:tc>
      </w:tr>
      <w:tr w14:paraId="551A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tcBorders>
              <w:top w:val="single" w:color="auto" w:sz="4" w:space="0"/>
              <w:left w:val="single" w:color="auto" w:sz="4" w:space="0"/>
              <w:bottom w:val="single" w:color="auto" w:sz="4" w:space="0"/>
              <w:right w:val="single" w:color="auto" w:sz="4" w:space="0"/>
            </w:tcBorders>
            <w:vAlign w:val="center"/>
          </w:tcPr>
          <w:p w14:paraId="771FC491">
            <w:pPr>
              <w:snapToGrid w:val="0"/>
              <w:jc w:val="center"/>
              <w:rPr>
                <w:rFonts w:ascii="宋体" w:hAnsi="宋体" w:cs="宋体"/>
                <w:sz w:val="24"/>
              </w:rPr>
            </w:pPr>
            <w:r>
              <w:rPr>
                <w:rFonts w:hint="eastAsia" w:ascii="宋体" w:hAnsi="宋体" w:cs="宋体"/>
                <w:sz w:val="24"/>
              </w:rPr>
              <w:t>2</w:t>
            </w:r>
          </w:p>
        </w:tc>
        <w:tc>
          <w:tcPr>
            <w:tcW w:w="3898" w:type="dxa"/>
            <w:tcBorders>
              <w:top w:val="single" w:color="auto" w:sz="4" w:space="0"/>
              <w:left w:val="single" w:color="auto" w:sz="4" w:space="0"/>
              <w:bottom w:val="single" w:color="auto" w:sz="4" w:space="0"/>
              <w:right w:val="single" w:color="auto" w:sz="4" w:space="0"/>
            </w:tcBorders>
            <w:vAlign w:val="center"/>
          </w:tcPr>
          <w:p w14:paraId="33D2F02B">
            <w:pPr>
              <w:snapToGrid w:val="0"/>
              <w:jc w:val="center"/>
              <w:rPr>
                <w:rFonts w:ascii="宋体" w:hAnsi="宋体" w:cs="宋体"/>
                <w:sz w:val="24"/>
              </w:rPr>
            </w:pPr>
            <w:r>
              <w:rPr>
                <w:rFonts w:hint="eastAsia" w:ascii="宋体" w:hAnsi="宋体" w:cs="宋体"/>
                <w:sz w:val="24"/>
              </w:rPr>
              <w:t>内场设备维护费</w:t>
            </w:r>
          </w:p>
        </w:tc>
        <w:tc>
          <w:tcPr>
            <w:tcW w:w="3077" w:type="dxa"/>
            <w:tcBorders>
              <w:top w:val="single" w:color="auto" w:sz="4" w:space="0"/>
              <w:left w:val="single" w:color="auto" w:sz="4" w:space="0"/>
              <w:bottom w:val="single" w:color="auto" w:sz="4" w:space="0"/>
              <w:right w:val="single" w:color="auto" w:sz="4" w:space="0"/>
            </w:tcBorders>
            <w:vAlign w:val="center"/>
          </w:tcPr>
          <w:p w14:paraId="60ACAB10">
            <w:pPr>
              <w:snapToGrid w:val="0"/>
              <w:jc w:val="left"/>
              <w:rPr>
                <w:rFonts w:ascii="宋体" w:hAnsi="宋体" w:cs="宋体"/>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75919F22">
            <w:pPr>
              <w:snapToGrid w:val="0"/>
              <w:spacing w:line="360" w:lineRule="auto"/>
              <w:jc w:val="left"/>
              <w:rPr>
                <w:rFonts w:ascii="宋体" w:hAnsi="宋体" w:cs="宋体"/>
                <w:sz w:val="24"/>
              </w:rPr>
            </w:pPr>
          </w:p>
        </w:tc>
      </w:tr>
      <w:tr w14:paraId="223C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621" w:type="dxa"/>
            <w:gridSpan w:val="2"/>
            <w:vAlign w:val="center"/>
          </w:tcPr>
          <w:p w14:paraId="1B9BBAC9">
            <w:pPr>
              <w:snapToGrid w:val="0"/>
              <w:spacing w:line="360" w:lineRule="auto"/>
              <w:jc w:val="center"/>
              <w:rPr>
                <w:rFonts w:ascii="宋体" w:hAnsi="宋体" w:cs="宋体"/>
                <w:kern w:val="0"/>
                <w:sz w:val="24"/>
              </w:rPr>
            </w:pPr>
            <w:r>
              <w:rPr>
                <w:rFonts w:hint="eastAsia" w:ascii="宋体" w:hAnsi="宋体" w:cs="宋体"/>
                <w:kern w:val="0"/>
                <w:sz w:val="24"/>
              </w:rPr>
              <w:t>投标报价（小写）人民币</w:t>
            </w:r>
          </w:p>
        </w:tc>
        <w:tc>
          <w:tcPr>
            <w:tcW w:w="4665" w:type="dxa"/>
            <w:gridSpan w:val="2"/>
            <w:vAlign w:val="center"/>
          </w:tcPr>
          <w:p w14:paraId="4984738B">
            <w:pPr>
              <w:spacing w:line="360" w:lineRule="auto"/>
              <w:jc w:val="center"/>
              <w:rPr>
                <w:rFonts w:ascii="宋体" w:hAnsi="宋体" w:cs="宋体"/>
                <w:sz w:val="24"/>
              </w:rPr>
            </w:pPr>
          </w:p>
        </w:tc>
      </w:tr>
      <w:tr w14:paraId="1012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621" w:type="dxa"/>
            <w:gridSpan w:val="2"/>
            <w:vAlign w:val="center"/>
          </w:tcPr>
          <w:p w14:paraId="19D02065">
            <w:pPr>
              <w:snapToGrid w:val="0"/>
              <w:spacing w:line="360" w:lineRule="auto"/>
              <w:jc w:val="center"/>
              <w:rPr>
                <w:rFonts w:ascii="宋体" w:hAnsi="宋体" w:cs="宋体"/>
                <w:kern w:val="0"/>
                <w:sz w:val="24"/>
              </w:rPr>
            </w:pPr>
            <w:r>
              <w:rPr>
                <w:rFonts w:hint="eastAsia" w:ascii="宋体" w:hAnsi="宋体" w:cs="宋体"/>
                <w:kern w:val="0"/>
                <w:sz w:val="24"/>
              </w:rPr>
              <w:t>投标报价（大写）人民币</w:t>
            </w:r>
          </w:p>
        </w:tc>
        <w:tc>
          <w:tcPr>
            <w:tcW w:w="4665" w:type="dxa"/>
            <w:gridSpan w:val="2"/>
            <w:vAlign w:val="center"/>
          </w:tcPr>
          <w:p w14:paraId="4ABFBDD3">
            <w:pPr>
              <w:spacing w:line="360" w:lineRule="auto"/>
              <w:jc w:val="center"/>
              <w:rPr>
                <w:rFonts w:ascii="宋体" w:hAnsi="宋体" w:cs="宋体"/>
                <w:sz w:val="24"/>
              </w:rPr>
            </w:pPr>
          </w:p>
        </w:tc>
      </w:tr>
    </w:tbl>
    <w:p w14:paraId="2A118744">
      <w:pPr>
        <w:pStyle w:val="23"/>
      </w:pPr>
    </w:p>
    <w:p w14:paraId="6F9119AC">
      <w:pPr>
        <w:spacing w:line="360" w:lineRule="auto"/>
        <w:jc w:val="center"/>
        <w:rPr>
          <w:rFonts w:ascii="宋体" w:hAnsi="宋体" w:cs="宋体"/>
          <w:b/>
          <w:kern w:val="0"/>
          <w:sz w:val="24"/>
          <w:lang w:val="zh-CN"/>
        </w:rPr>
      </w:pPr>
      <w:r>
        <w:rPr>
          <w:rFonts w:hint="eastAsia" w:ascii="宋体" w:hAnsi="宋体" w:cs="宋体"/>
          <w:b/>
          <w:kern w:val="0"/>
          <w:sz w:val="24"/>
          <w:lang w:val="zh-CN"/>
        </w:rPr>
        <w:t>外场科技设备维护费</w:t>
      </w:r>
    </w:p>
    <w:p w14:paraId="6578B6C0"/>
    <w:tbl>
      <w:tblPr>
        <w:tblStyle w:val="62"/>
        <w:tblW w:w="5367" w:type="pct"/>
        <w:tblInd w:w="-613" w:type="dxa"/>
        <w:tblLayout w:type="fixed"/>
        <w:tblCellMar>
          <w:top w:w="0" w:type="dxa"/>
          <w:left w:w="108" w:type="dxa"/>
          <w:bottom w:w="0" w:type="dxa"/>
          <w:right w:w="108" w:type="dxa"/>
        </w:tblCellMar>
      </w:tblPr>
      <w:tblGrid>
        <w:gridCol w:w="960"/>
        <w:gridCol w:w="1797"/>
        <w:gridCol w:w="2116"/>
        <w:gridCol w:w="584"/>
        <w:gridCol w:w="1366"/>
        <w:gridCol w:w="1415"/>
        <w:gridCol w:w="915"/>
        <w:gridCol w:w="815"/>
      </w:tblGrid>
      <w:tr w14:paraId="4D89FBB2">
        <w:tblPrEx>
          <w:tblCellMar>
            <w:top w:w="0" w:type="dxa"/>
            <w:left w:w="108" w:type="dxa"/>
            <w:bottom w:w="0" w:type="dxa"/>
            <w:right w:w="108" w:type="dxa"/>
          </w:tblCellMar>
        </w:tblPrEx>
        <w:trPr>
          <w:trHeight w:val="465"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AEB300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901" w:type="pct"/>
            <w:tcBorders>
              <w:top w:val="single" w:color="000000" w:sz="4" w:space="0"/>
              <w:left w:val="single" w:color="000000" w:sz="4" w:space="0"/>
              <w:bottom w:val="single" w:color="000000" w:sz="4" w:space="0"/>
              <w:right w:val="single" w:color="000000" w:sz="4" w:space="0"/>
            </w:tcBorders>
            <w:vAlign w:val="center"/>
          </w:tcPr>
          <w:p w14:paraId="3D83A8B6">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1061" w:type="pct"/>
            <w:tcBorders>
              <w:top w:val="single" w:color="000000" w:sz="4" w:space="0"/>
              <w:left w:val="single" w:color="000000" w:sz="4" w:space="0"/>
              <w:bottom w:val="single" w:color="000000" w:sz="4" w:space="0"/>
              <w:right w:val="single" w:color="000000" w:sz="4" w:space="0"/>
            </w:tcBorders>
            <w:vAlign w:val="center"/>
          </w:tcPr>
          <w:p w14:paraId="4B43C13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具体参数、规格</w:t>
            </w:r>
          </w:p>
        </w:tc>
        <w:tc>
          <w:tcPr>
            <w:tcW w:w="292" w:type="pct"/>
            <w:tcBorders>
              <w:top w:val="single" w:color="000000" w:sz="4" w:space="0"/>
              <w:left w:val="single" w:color="000000" w:sz="4" w:space="0"/>
              <w:bottom w:val="single" w:color="000000" w:sz="4" w:space="0"/>
              <w:right w:val="single" w:color="000000" w:sz="4" w:space="0"/>
            </w:tcBorders>
            <w:vAlign w:val="center"/>
          </w:tcPr>
          <w:p w14:paraId="185E9AB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685" w:type="pct"/>
            <w:tcBorders>
              <w:top w:val="single" w:color="000000" w:sz="4" w:space="0"/>
              <w:left w:val="single" w:color="000000" w:sz="4" w:space="0"/>
              <w:bottom w:val="single" w:color="000000" w:sz="4" w:space="0"/>
              <w:right w:val="single" w:color="000000" w:sz="4" w:space="0"/>
            </w:tcBorders>
            <w:vAlign w:val="center"/>
          </w:tcPr>
          <w:p w14:paraId="6AC0487B">
            <w:pPr>
              <w:widowControl/>
              <w:jc w:val="center"/>
              <w:textAlignment w:val="center"/>
              <w:rPr>
                <w:rFonts w:ascii="宋体" w:hAnsi="宋体" w:cs="宋体"/>
                <w:b/>
                <w:bCs/>
                <w:color w:val="000000"/>
                <w:sz w:val="24"/>
              </w:rPr>
            </w:pPr>
            <w:r>
              <w:rPr>
                <w:rFonts w:hint="eastAsia" w:ascii="宋体" w:hAnsi="宋体" w:cs="宋体"/>
                <w:b/>
                <w:bCs/>
                <w:color w:val="000000"/>
                <w:sz w:val="24"/>
              </w:rPr>
              <w:t>单价（元）</w:t>
            </w:r>
          </w:p>
        </w:tc>
        <w:tc>
          <w:tcPr>
            <w:tcW w:w="710" w:type="pct"/>
            <w:tcBorders>
              <w:top w:val="single" w:color="000000" w:sz="4" w:space="0"/>
              <w:left w:val="single" w:color="000000" w:sz="4" w:space="0"/>
              <w:bottom w:val="single" w:color="000000" w:sz="4" w:space="0"/>
              <w:right w:val="single" w:color="000000" w:sz="4" w:space="0"/>
            </w:tcBorders>
            <w:vAlign w:val="center"/>
          </w:tcPr>
          <w:p w14:paraId="5DA3F898">
            <w:pPr>
              <w:widowControl/>
              <w:jc w:val="center"/>
              <w:textAlignment w:val="center"/>
              <w:rPr>
                <w:rFonts w:ascii="宋体" w:hAnsi="宋体" w:cs="宋体"/>
                <w:b/>
                <w:bCs/>
                <w:color w:val="000000"/>
                <w:sz w:val="24"/>
              </w:rPr>
            </w:pPr>
            <w:r>
              <w:rPr>
                <w:rFonts w:hint="eastAsia" w:ascii="宋体" w:hAnsi="宋体" w:cs="宋体"/>
                <w:b/>
                <w:bCs/>
                <w:color w:val="000000"/>
                <w:sz w:val="24"/>
              </w:rPr>
              <w:t>服务期限</w:t>
            </w:r>
          </w:p>
        </w:tc>
        <w:tc>
          <w:tcPr>
            <w:tcW w:w="459" w:type="pct"/>
            <w:tcBorders>
              <w:top w:val="single" w:color="000000" w:sz="4" w:space="0"/>
              <w:left w:val="single" w:color="000000" w:sz="4" w:space="0"/>
              <w:bottom w:val="single" w:color="000000" w:sz="4" w:space="0"/>
              <w:right w:val="single" w:color="000000" w:sz="4" w:space="0"/>
            </w:tcBorders>
            <w:vAlign w:val="center"/>
          </w:tcPr>
          <w:p w14:paraId="74B89FC0">
            <w:pPr>
              <w:widowControl/>
              <w:jc w:val="center"/>
              <w:textAlignment w:val="center"/>
              <w:rPr>
                <w:rFonts w:ascii="宋体" w:hAnsi="宋体" w:cs="宋体"/>
                <w:b/>
                <w:bCs/>
                <w:color w:val="000000"/>
                <w:sz w:val="24"/>
              </w:rPr>
            </w:pPr>
            <w:r>
              <w:rPr>
                <w:rFonts w:hint="eastAsia" w:ascii="宋体" w:hAnsi="宋体" w:cs="宋体"/>
                <w:b/>
                <w:bCs/>
                <w:color w:val="000000"/>
                <w:sz w:val="24"/>
              </w:rPr>
              <w:t>总价（元）</w:t>
            </w:r>
          </w:p>
        </w:tc>
        <w:tc>
          <w:tcPr>
            <w:tcW w:w="407" w:type="pct"/>
            <w:tcBorders>
              <w:top w:val="single" w:color="000000" w:sz="4" w:space="0"/>
              <w:left w:val="single" w:color="000000" w:sz="4" w:space="0"/>
              <w:bottom w:val="single" w:color="000000" w:sz="4" w:space="0"/>
              <w:right w:val="single" w:color="000000" w:sz="4" w:space="0"/>
            </w:tcBorders>
            <w:vAlign w:val="center"/>
          </w:tcPr>
          <w:p w14:paraId="24832EF3">
            <w:pPr>
              <w:widowControl/>
              <w:jc w:val="center"/>
              <w:textAlignment w:val="center"/>
              <w:rPr>
                <w:rFonts w:ascii="宋体" w:hAnsi="宋体" w:cs="宋体"/>
                <w:b/>
                <w:bCs/>
                <w:color w:val="000000"/>
                <w:sz w:val="24"/>
              </w:rPr>
            </w:pPr>
            <w:r>
              <w:rPr>
                <w:rFonts w:hint="eastAsia" w:ascii="宋体" w:hAnsi="宋体" w:cs="宋体"/>
                <w:b/>
                <w:bCs/>
                <w:color w:val="000000"/>
                <w:sz w:val="24"/>
              </w:rPr>
              <w:t>备注</w:t>
            </w:r>
          </w:p>
        </w:tc>
      </w:tr>
      <w:tr w14:paraId="7A932CCA">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40F4DA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901" w:type="pct"/>
            <w:tcBorders>
              <w:top w:val="single" w:color="000000" w:sz="4" w:space="0"/>
              <w:left w:val="single" w:color="000000" w:sz="4" w:space="0"/>
              <w:bottom w:val="single" w:color="000000" w:sz="4" w:space="0"/>
              <w:right w:val="single" w:color="000000" w:sz="4" w:space="0"/>
            </w:tcBorders>
            <w:vAlign w:val="center"/>
          </w:tcPr>
          <w:p w14:paraId="6E0FB58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200万像素星光级红外网络高清高速智能球机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33C79705">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DS-2DF82CG-A</w:t>
            </w:r>
          </w:p>
        </w:tc>
        <w:tc>
          <w:tcPr>
            <w:tcW w:w="292" w:type="pct"/>
            <w:tcBorders>
              <w:top w:val="single" w:color="000000" w:sz="4" w:space="0"/>
              <w:left w:val="single" w:color="000000" w:sz="4" w:space="0"/>
              <w:bottom w:val="single" w:color="000000" w:sz="4" w:space="0"/>
              <w:right w:val="single" w:color="000000" w:sz="4" w:space="0"/>
            </w:tcBorders>
            <w:vAlign w:val="center"/>
          </w:tcPr>
          <w:p w14:paraId="43CD2E7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3584D1E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981554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3E6DB1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2A6D44D">
            <w:pPr>
              <w:widowControl/>
              <w:jc w:val="center"/>
              <w:textAlignment w:val="center"/>
              <w:rPr>
                <w:rFonts w:ascii="宋体" w:hAnsi="宋体" w:cs="宋体"/>
                <w:color w:val="000000"/>
                <w:sz w:val="24"/>
              </w:rPr>
            </w:pPr>
          </w:p>
        </w:tc>
      </w:tr>
      <w:tr w14:paraId="662249D8">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DFF5C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901" w:type="pct"/>
            <w:tcBorders>
              <w:top w:val="single" w:color="000000" w:sz="4" w:space="0"/>
              <w:left w:val="single" w:color="000000" w:sz="4" w:space="0"/>
              <w:bottom w:val="single" w:color="000000" w:sz="4" w:space="0"/>
              <w:right w:val="single" w:color="000000" w:sz="4" w:space="0"/>
            </w:tcBorders>
            <w:vAlign w:val="center"/>
          </w:tcPr>
          <w:p w14:paraId="60ACCD8B">
            <w:pPr>
              <w:widowControl/>
              <w:jc w:val="center"/>
              <w:textAlignment w:val="center"/>
              <w:rPr>
                <w:rFonts w:ascii="宋体" w:hAnsi="宋体" w:cs="宋体"/>
                <w:color w:val="000000"/>
                <w:sz w:val="24"/>
              </w:rPr>
            </w:pPr>
            <w:r>
              <w:rPr>
                <w:rFonts w:hint="eastAsia" w:ascii="宋体" w:hAnsi="宋体" w:cs="宋体"/>
                <w:color w:val="000000"/>
                <w:kern w:val="0"/>
                <w:sz w:val="24"/>
                <w:lang w:bidi="ar"/>
              </w:rPr>
              <w:t>跟踪球机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0FA20854">
            <w:pPr>
              <w:widowControl/>
              <w:jc w:val="center"/>
              <w:textAlignment w:val="center"/>
              <w:rPr>
                <w:rFonts w:ascii="宋体" w:hAnsi="宋体" w:cs="宋体"/>
                <w:color w:val="000000"/>
                <w:sz w:val="24"/>
              </w:rPr>
            </w:pPr>
            <w:r>
              <w:rPr>
                <w:rFonts w:hint="eastAsia" w:ascii="宋体" w:hAnsi="宋体" w:cs="宋体"/>
                <w:color w:val="000000"/>
                <w:kern w:val="0"/>
                <w:sz w:val="24"/>
                <w:lang w:bidi="ar"/>
              </w:rPr>
              <w:t>iVMS-8600</w:t>
            </w:r>
          </w:p>
        </w:tc>
        <w:tc>
          <w:tcPr>
            <w:tcW w:w="292" w:type="pct"/>
            <w:tcBorders>
              <w:top w:val="single" w:color="000000" w:sz="4" w:space="0"/>
              <w:left w:val="single" w:color="000000" w:sz="4" w:space="0"/>
              <w:bottom w:val="single" w:color="000000" w:sz="4" w:space="0"/>
              <w:right w:val="single" w:color="000000" w:sz="4" w:space="0"/>
            </w:tcBorders>
            <w:vAlign w:val="center"/>
          </w:tcPr>
          <w:p w14:paraId="17650EC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24EE634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BA69D7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49771D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99721F3">
            <w:pPr>
              <w:widowControl/>
              <w:jc w:val="center"/>
              <w:textAlignment w:val="center"/>
              <w:rPr>
                <w:rFonts w:ascii="宋体" w:hAnsi="宋体" w:cs="宋体"/>
                <w:color w:val="000000"/>
                <w:sz w:val="24"/>
              </w:rPr>
            </w:pPr>
          </w:p>
        </w:tc>
      </w:tr>
      <w:tr w14:paraId="52403D92">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AABA51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901" w:type="pct"/>
            <w:tcBorders>
              <w:top w:val="single" w:color="000000" w:sz="4" w:space="0"/>
              <w:left w:val="single" w:color="000000" w:sz="4" w:space="0"/>
              <w:bottom w:val="single" w:color="000000" w:sz="4" w:space="0"/>
              <w:right w:val="single" w:color="000000" w:sz="4" w:space="0"/>
            </w:tcBorders>
            <w:vAlign w:val="center"/>
          </w:tcPr>
          <w:p w14:paraId="31EE94B1">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光报警器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27D8349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6883583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738A0C3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444DE6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3E3C16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3AD5C6D">
            <w:pPr>
              <w:widowControl/>
              <w:jc w:val="center"/>
              <w:textAlignment w:val="center"/>
              <w:rPr>
                <w:rFonts w:ascii="宋体" w:hAnsi="宋体" w:cs="宋体"/>
                <w:color w:val="000000"/>
                <w:sz w:val="24"/>
              </w:rPr>
            </w:pPr>
          </w:p>
        </w:tc>
      </w:tr>
      <w:tr w14:paraId="2320AF80">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563EC09">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901" w:type="pct"/>
            <w:tcBorders>
              <w:top w:val="single" w:color="000000" w:sz="4" w:space="0"/>
              <w:left w:val="single" w:color="000000" w:sz="4" w:space="0"/>
              <w:bottom w:val="single" w:color="000000" w:sz="4" w:space="0"/>
              <w:right w:val="single" w:color="000000" w:sz="4" w:space="0"/>
            </w:tcBorders>
            <w:vAlign w:val="center"/>
          </w:tcPr>
          <w:p w14:paraId="62D4DF19">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7D0BFC34">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华为S5700-28P</w:t>
            </w:r>
          </w:p>
        </w:tc>
        <w:tc>
          <w:tcPr>
            <w:tcW w:w="292" w:type="pct"/>
            <w:tcBorders>
              <w:top w:val="single" w:color="000000" w:sz="4" w:space="0"/>
              <w:left w:val="single" w:color="000000" w:sz="4" w:space="0"/>
              <w:bottom w:val="single" w:color="000000" w:sz="4" w:space="0"/>
              <w:right w:val="single" w:color="000000" w:sz="4" w:space="0"/>
            </w:tcBorders>
            <w:vAlign w:val="center"/>
          </w:tcPr>
          <w:p w14:paraId="62DB7FC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26FC74E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804249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676509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C173448">
            <w:pPr>
              <w:widowControl/>
              <w:jc w:val="center"/>
              <w:textAlignment w:val="center"/>
              <w:rPr>
                <w:rFonts w:ascii="宋体" w:hAnsi="宋体" w:cs="宋体"/>
                <w:color w:val="000000"/>
                <w:sz w:val="24"/>
              </w:rPr>
            </w:pPr>
          </w:p>
        </w:tc>
      </w:tr>
      <w:tr w14:paraId="290165D0">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BAEDAD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901" w:type="pct"/>
            <w:tcBorders>
              <w:top w:val="single" w:color="000000" w:sz="4" w:space="0"/>
              <w:left w:val="single" w:color="000000" w:sz="4" w:space="0"/>
              <w:bottom w:val="single" w:color="000000" w:sz="4" w:space="0"/>
              <w:right w:val="single" w:color="000000" w:sz="4" w:space="0"/>
            </w:tcBorders>
            <w:vAlign w:val="center"/>
          </w:tcPr>
          <w:p w14:paraId="6B54D277">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w:t>
            </w:r>
          </w:p>
        </w:tc>
        <w:tc>
          <w:tcPr>
            <w:tcW w:w="1061" w:type="pct"/>
            <w:tcBorders>
              <w:top w:val="single" w:color="000000" w:sz="4" w:space="0"/>
              <w:left w:val="single" w:color="000000" w:sz="4" w:space="0"/>
              <w:bottom w:val="single" w:color="000000" w:sz="4" w:space="0"/>
              <w:right w:val="single" w:color="000000" w:sz="4" w:space="0"/>
            </w:tcBorders>
            <w:vAlign w:val="center"/>
          </w:tcPr>
          <w:p w14:paraId="5A3F9EF1">
            <w:pPr>
              <w:widowControl/>
              <w:jc w:val="center"/>
              <w:textAlignment w:val="center"/>
              <w:rPr>
                <w:rFonts w:ascii="宋体" w:hAnsi="宋体" w:cs="宋体"/>
                <w:color w:val="000000"/>
                <w:sz w:val="24"/>
              </w:rPr>
            </w:pPr>
            <w:r>
              <w:rPr>
                <w:rFonts w:hint="eastAsia" w:ascii="宋体" w:hAnsi="宋体" w:cs="宋体"/>
                <w:color w:val="000000"/>
                <w:kern w:val="0"/>
                <w:sz w:val="24"/>
                <w:lang w:bidi="ar"/>
              </w:rPr>
              <w:t>P16,双基色显示屏 (12平米)</w:t>
            </w:r>
          </w:p>
        </w:tc>
        <w:tc>
          <w:tcPr>
            <w:tcW w:w="292" w:type="pct"/>
            <w:tcBorders>
              <w:top w:val="single" w:color="000000" w:sz="4" w:space="0"/>
              <w:left w:val="single" w:color="000000" w:sz="4" w:space="0"/>
              <w:bottom w:val="single" w:color="000000" w:sz="4" w:space="0"/>
              <w:right w:val="single" w:color="000000" w:sz="4" w:space="0"/>
            </w:tcBorders>
            <w:vAlign w:val="center"/>
          </w:tcPr>
          <w:p w14:paraId="3F5810A5">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6F5DB11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290A4B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6DC75B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59C49EC">
            <w:pPr>
              <w:widowControl/>
              <w:jc w:val="center"/>
              <w:textAlignment w:val="center"/>
              <w:rPr>
                <w:rFonts w:ascii="宋体" w:hAnsi="宋体" w:cs="宋体"/>
                <w:color w:val="000000"/>
                <w:sz w:val="24"/>
              </w:rPr>
            </w:pPr>
          </w:p>
        </w:tc>
      </w:tr>
      <w:tr w14:paraId="19459B66">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0BD8471">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901" w:type="pct"/>
            <w:tcBorders>
              <w:top w:val="single" w:color="000000" w:sz="4" w:space="0"/>
              <w:left w:val="single" w:color="000000" w:sz="4" w:space="0"/>
              <w:bottom w:val="single" w:color="000000" w:sz="4" w:space="0"/>
              <w:right w:val="single" w:color="000000" w:sz="4" w:space="0"/>
            </w:tcBorders>
            <w:vAlign w:val="center"/>
          </w:tcPr>
          <w:p w14:paraId="7DD1CBDF">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车辆检测器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1FD03EC6">
            <w:pPr>
              <w:widowControl/>
              <w:jc w:val="center"/>
              <w:textAlignment w:val="center"/>
              <w:rPr>
                <w:rFonts w:ascii="宋体" w:hAnsi="宋体" w:cs="宋体"/>
                <w:color w:val="000000"/>
                <w:sz w:val="24"/>
              </w:rPr>
            </w:pPr>
            <w:r>
              <w:rPr>
                <w:rFonts w:hint="eastAsia" w:ascii="宋体" w:hAnsi="宋体" w:cs="宋体"/>
                <w:color w:val="000000"/>
                <w:kern w:val="0"/>
                <w:sz w:val="24"/>
                <w:lang w:bidi="ar"/>
              </w:rPr>
              <w:t>DH-ITACD-006B</w:t>
            </w:r>
          </w:p>
        </w:tc>
        <w:tc>
          <w:tcPr>
            <w:tcW w:w="292" w:type="pct"/>
            <w:tcBorders>
              <w:top w:val="single" w:color="000000" w:sz="4" w:space="0"/>
              <w:left w:val="single" w:color="000000" w:sz="4" w:space="0"/>
              <w:bottom w:val="single" w:color="000000" w:sz="4" w:space="0"/>
              <w:right w:val="single" w:color="000000" w:sz="4" w:space="0"/>
            </w:tcBorders>
            <w:vAlign w:val="center"/>
          </w:tcPr>
          <w:p w14:paraId="17C42D2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vAlign w:val="center"/>
          </w:tcPr>
          <w:p w14:paraId="5F36793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5124F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AA246E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2478F44">
            <w:pPr>
              <w:widowControl/>
              <w:jc w:val="center"/>
              <w:textAlignment w:val="center"/>
              <w:rPr>
                <w:rFonts w:ascii="宋体" w:hAnsi="宋体" w:cs="宋体"/>
                <w:color w:val="000000"/>
                <w:sz w:val="24"/>
              </w:rPr>
            </w:pPr>
          </w:p>
        </w:tc>
      </w:tr>
      <w:tr w14:paraId="1A3CC42F">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02DF83A">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901" w:type="pct"/>
            <w:tcBorders>
              <w:top w:val="single" w:color="000000" w:sz="4" w:space="0"/>
              <w:left w:val="single" w:color="000000" w:sz="4" w:space="0"/>
              <w:bottom w:val="single" w:color="000000" w:sz="4" w:space="0"/>
              <w:right w:val="single" w:color="000000" w:sz="4" w:space="0"/>
            </w:tcBorders>
            <w:vAlign w:val="center"/>
          </w:tcPr>
          <w:p w14:paraId="7C12E1F8">
            <w:pPr>
              <w:widowControl/>
              <w:jc w:val="center"/>
              <w:textAlignment w:val="center"/>
              <w:rPr>
                <w:rFonts w:ascii="宋体" w:hAnsi="宋体" w:cs="宋体"/>
                <w:color w:val="000000"/>
                <w:sz w:val="24"/>
              </w:rPr>
            </w:pPr>
            <w:r>
              <w:rPr>
                <w:rFonts w:hint="eastAsia" w:ascii="宋体" w:hAnsi="宋体" w:cs="宋体"/>
                <w:color w:val="000000"/>
                <w:kern w:val="0"/>
                <w:sz w:val="24"/>
                <w:lang w:bidi="ar"/>
              </w:rPr>
              <w:t>纯后级功放</w:t>
            </w:r>
          </w:p>
        </w:tc>
        <w:tc>
          <w:tcPr>
            <w:tcW w:w="1061" w:type="pct"/>
            <w:tcBorders>
              <w:top w:val="single" w:color="000000" w:sz="4" w:space="0"/>
              <w:left w:val="single" w:color="000000" w:sz="4" w:space="0"/>
              <w:bottom w:val="single" w:color="000000" w:sz="4" w:space="0"/>
              <w:right w:val="single" w:color="000000" w:sz="4" w:space="0"/>
            </w:tcBorders>
            <w:vAlign w:val="center"/>
          </w:tcPr>
          <w:p w14:paraId="6EC754CC">
            <w:pPr>
              <w:widowControl/>
              <w:jc w:val="center"/>
              <w:textAlignment w:val="center"/>
              <w:rPr>
                <w:rFonts w:ascii="宋体" w:hAnsi="宋体" w:cs="宋体"/>
                <w:color w:val="000000"/>
                <w:sz w:val="24"/>
              </w:rPr>
            </w:pPr>
            <w:r>
              <w:rPr>
                <w:rFonts w:hint="eastAsia" w:ascii="宋体" w:hAnsi="宋体" w:cs="宋体"/>
                <w:color w:val="000000"/>
                <w:kern w:val="0"/>
                <w:sz w:val="24"/>
                <w:lang w:bidi="ar"/>
              </w:rPr>
              <w:t>MP1500</w:t>
            </w:r>
          </w:p>
        </w:tc>
        <w:tc>
          <w:tcPr>
            <w:tcW w:w="292" w:type="pct"/>
            <w:tcBorders>
              <w:top w:val="single" w:color="000000" w:sz="4" w:space="0"/>
              <w:left w:val="single" w:color="000000" w:sz="4" w:space="0"/>
              <w:bottom w:val="single" w:color="000000" w:sz="4" w:space="0"/>
              <w:right w:val="single" w:color="000000" w:sz="4" w:space="0"/>
            </w:tcBorders>
            <w:vAlign w:val="center"/>
          </w:tcPr>
          <w:p w14:paraId="2F900B2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5867235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B62F6D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908AC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A7BDD7F">
            <w:pPr>
              <w:widowControl/>
              <w:jc w:val="center"/>
              <w:textAlignment w:val="center"/>
              <w:rPr>
                <w:rFonts w:ascii="宋体" w:hAnsi="宋体" w:cs="宋体"/>
                <w:color w:val="000000"/>
                <w:sz w:val="24"/>
              </w:rPr>
            </w:pPr>
          </w:p>
        </w:tc>
      </w:tr>
      <w:tr w14:paraId="59E82D72">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1527775">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901" w:type="pct"/>
            <w:tcBorders>
              <w:top w:val="single" w:color="000000" w:sz="4" w:space="0"/>
              <w:left w:val="single" w:color="000000" w:sz="4" w:space="0"/>
              <w:bottom w:val="single" w:color="000000" w:sz="4" w:space="0"/>
              <w:right w:val="single" w:color="000000" w:sz="4" w:space="0"/>
            </w:tcBorders>
            <w:vAlign w:val="center"/>
          </w:tcPr>
          <w:p w14:paraId="1554EE17">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56FBE9D6">
            <w:pPr>
              <w:widowControl/>
              <w:jc w:val="center"/>
              <w:textAlignment w:val="center"/>
              <w:rPr>
                <w:rFonts w:ascii="宋体" w:hAnsi="宋体" w:cs="宋体"/>
                <w:color w:val="000000"/>
                <w:sz w:val="24"/>
              </w:rPr>
            </w:pPr>
            <w:r>
              <w:rPr>
                <w:rFonts w:hint="eastAsia" w:ascii="宋体" w:hAnsi="宋体" w:cs="宋体"/>
                <w:color w:val="000000"/>
                <w:kern w:val="0"/>
                <w:sz w:val="24"/>
                <w:lang w:bidi="ar"/>
              </w:rPr>
              <w:t>IBM X3650 M4</w:t>
            </w:r>
          </w:p>
        </w:tc>
        <w:tc>
          <w:tcPr>
            <w:tcW w:w="292" w:type="pct"/>
            <w:tcBorders>
              <w:top w:val="single" w:color="000000" w:sz="4" w:space="0"/>
              <w:left w:val="single" w:color="000000" w:sz="4" w:space="0"/>
              <w:bottom w:val="single" w:color="000000" w:sz="4" w:space="0"/>
              <w:right w:val="single" w:color="000000" w:sz="4" w:space="0"/>
            </w:tcBorders>
            <w:vAlign w:val="center"/>
          </w:tcPr>
          <w:p w14:paraId="4A9BF8CB">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685" w:type="pct"/>
            <w:tcBorders>
              <w:top w:val="single" w:color="000000" w:sz="4" w:space="0"/>
              <w:left w:val="single" w:color="000000" w:sz="4" w:space="0"/>
              <w:bottom w:val="single" w:color="000000" w:sz="4" w:space="0"/>
              <w:right w:val="single" w:color="000000" w:sz="4" w:space="0"/>
            </w:tcBorders>
            <w:vAlign w:val="center"/>
          </w:tcPr>
          <w:p w14:paraId="20356C1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5B8AE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459" w:type="pct"/>
            <w:tcBorders>
              <w:top w:val="single" w:color="000000" w:sz="4" w:space="0"/>
              <w:left w:val="single" w:color="000000" w:sz="4" w:space="0"/>
              <w:bottom w:val="single" w:color="000000" w:sz="4" w:space="0"/>
              <w:right w:val="single" w:color="000000" w:sz="4" w:space="0"/>
            </w:tcBorders>
            <w:vAlign w:val="center"/>
          </w:tcPr>
          <w:p w14:paraId="346073D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0B5E0DA">
            <w:pPr>
              <w:widowControl/>
              <w:jc w:val="center"/>
              <w:textAlignment w:val="center"/>
              <w:rPr>
                <w:rFonts w:ascii="宋体" w:hAnsi="宋体" w:cs="宋体"/>
                <w:color w:val="000000"/>
                <w:sz w:val="24"/>
              </w:rPr>
            </w:pPr>
          </w:p>
        </w:tc>
      </w:tr>
      <w:tr w14:paraId="74FCEDE4">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00265D4">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901" w:type="pct"/>
            <w:tcBorders>
              <w:top w:val="single" w:color="000000" w:sz="4" w:space="0"/>
              <w:left w:val="single" w:color="000000" w:sz="4" w:space="0"/>
              <w:bottom w:val="single" w:color="000000" w:sz="4" w:space="0"/>
              <w:right w:val="single" w:color="000000" w:sz="4" w:space="0"/>
            </w:tcBorders>
            <w:vAlign w:val="center"/>
          </w:tcPr>
          <w:p w14:paraId="1FEE2C90">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02CE3A15">
            <w:pPr>
              <w:widowControl/>
              <w:jc w:val="center"/>
              <w:textAlignment w:val="center"/>
              <w:rPr>
                <w:rFonts w:ascii="宋体" w:hAnsi="宋体" w:cs="宋体"/>
                <w:color w:val="000000"/>
                <w:sz w:val="24"/>
              </w:rPr>
            </w:pPr>
            <w:r>
              <w:rPr>
                <w:rFonts w:hint="eastAsia" w:ascii="宋体" w:hAnsi="宋体" w:cs="宋体"/>
                <w:color w:val="000000"/>
                <w:kern w:val="0"/>
                <w:sz w:val="24"/>
                <w:lang w:bidi="ar"/>
              </w:rPr>
              <w:t>HF-520SS</w:t>
            </w:r>
          </w:p>
        </w:tc>
        <w:tc>
          <w:tcPr>
            <w:tcW w:w="292" w:type="pct"/>
            <w:tcBorders>
              <w:top w:val="single" w:color="000000" w:sz="4" w:space="0"/>
              <w:left w:val="single" w:color="000000" w:sz="4" w:space="0"/>
              <w:bottom w:val="single" w:color="000000" w:sz="4" w:space="0"/>
              <w:right w:val="single" w:color="000000" w:sz="4" w:space="0"/>
            </w:tcBorders>
            <w:vAlign w:val="center"/>
          </w:tcPr>
          <w:p w14:paraId="2717813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6164612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F177B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EB59F4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AFD14ED">
            <w:pPr>
              <w:widowControl/>
              <w:jc w:val="center"/>
              <w:textAlignment w:val="center"/>
              <w:rPr>
                <w:rFonts w:ascii="宋体" w:hAnsi="宋体" w:cs="宋体"/>
                <w:color w:val="000000"/>
                <w:sz w:val="24"/>
              </w:rPr>
            </w:pPr>
          </w:p>
        </w:tc>
      </w:tr>
      <w:tr w14:paraId="54C4510A">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A86D831">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901" w:type="pct"/>
            <w:tcBorders>
              <w:top w:val="single" w:color="000000" w:sz="4" w:space="0"/>
              <w:left w:val="single" w:color="000000" w:sz="4" w:space="0"/>
              <w:bottom w:val="single" w:color="000000" w:sz="4" w:space="0"/>
              <w:right w:val="single" w:color="000000" w:sz="4" w:space="0"/>
            </w:tcBorders>
            <w:vAlign w:val="center"/>
          </w:tcPr>
          <w:p w14:paraId="6902AEEB">
            <w:pPr>
              <w:widowControl/>
              <w:jc w:val="center"/>
              <w:textAlignment w:val="center"/>
              <w:rPr>
                <w:rFonts w:ascii="宋体" w:hAnsi="宋体" w:cs="宋体"/>
                <w:color w:val="000000"/>
                <w:sz w:val="24"/>
              </w:rPr>
            </w:pPr>
            <w:r>
              <w:rPr>
                <w:rFonts w:hint="eastAsia" w:ascii="宋体" w:hAnsi="宋体" w:cs="宋体"/>
                <w:color w:val="000000"/>
                <w:kern w:val="0"/>
                <w:sz w:val="24"/>
                <w:lang w:bidi="ar"/>
              </w:rPr>
              <w:t>卡口UPS</w:t>
            </w:r>
          </w:p>
        </w:tc>
        <w:tc>
          <w:tcPr>
            <w:tcW w:w="1061" w:type="pct"/>
            <w:tcBorders>
              <w:top w:val="single" w:color="000000" w:sz="4" w:space="0"/>
              <w:left w:val="single" w:color="000000" w:sz="4" w:space="0"/>
              <w:bottom w:val="single" w:color="000000" w:sz="4" w:space="0"/>
              <w:right w:val="single" w:color="000000" w:sz="4" w:space="0"/>
            </w:tcBorders>
            <w:vAlign w:val="center"/>
          </w:tcPr>
          <w:p w14:paraId="5BE9D228">
            <w:pPr>
              <w:widowControl/>
              <w:jc w:val="center"/>
              <w:textAlignment w:val="center"/>
              <w:rPr>
                <w:rFonts w:ascii="宋体" w:hAnsi="宋体" w:cs="宋体"/>
                <w:color w:val="000000"/>
                <w:sz w:val="24"/>
              </w:rPr>
            </w:pPr>
            <w:r>
              <w:rPr>
                <w:rFonts w:hint="eastAsia" w:ascii="宋体" w:hAnsi="宋体" w:cs="宋体"/>
                <w:color w:val="000000"/>
                <w:kern w:val="0"/>
                <w:sz w:val="24"/>
                <w:lang w:bidi="ar"/>
              </w:rPr>
              <w:t>YTR3110</w:t>
            </w:r>
          </w:p>
        </w:tc>
        <w:tc>
          <w:tcPr>
            <w:tcW w:w="292" w:type="pct"/>
            <w:tcBorders>
              <w:top w:val="single" w:color="000000" w:sz="4" w:space="0"/>
              <w:left w:val="single" w:color="000000" w:sz="4" w:space="0"/>
              <w:bottom w:val="single" w:color="000000" w:sz="4" w:space="0"/>
              <w:right w:val="single" w:color="000000" w:sz="4" w:space="0"/>
            </w:tcBorders>
            <w:vAlign w:val="center"/>
          </w:tcPr>
          <w:p w14:paraId="469C7B77">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single" w:color="000000" w:sz="4" w:space="0"/>
              <w:bottom w:val="single" w:color="000000" w:sz="4" w:space="0"/>
              <w:right w:val="single" w:color="000000" w:sz="4" w:space="0"/>
            </w:tcBorders>
            <w:vAlign w:val="center"/>
          </w:tcPr>
          <w:p w14:paraId="2F73E30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CE7ED5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4E486A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5CD9ECF">
            <w:pPr>
              <w:widowControl/>
              <w:jc w:val="center"/>
              <w:textAlignment w:val="center"/>
              <w:rPr>
                <w:rFonts w:ascii="宋体" w:hAnsi="宋体" w:cs="宋体"/>
                <w:color w:val="000000"/>
                <w:sz w:val="24"/>
              </w:rPr>
            </w:pPr>
          </w:p>
        </w:tc>
      </w:tr>
      <w:tr w14:paraId="0A0D02B3">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2DAF26D4">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901" w:type="pct"/>
            <w:tcBorders>
              <w:top w:val="single" w:color="000000" w:sz="4" w:space="0"/>
              <w:left w:val="single" w:color="000000" w:sz="4" w:space="0"/>
              <w:bottom w:val="single" w:color="000000" w:sz="4" w:space="0"/>
              <w:right w:val="single" w:color="000000" w:sz="4" w:space="0"/>
            </w:tcBorders>
            <w:vAlign w:val="center"/>
          </w:tcPr>
          <w:p w14:paraId="64601E57">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嵌入式一体化卡口抓拍主机(含主控制器、高清摄像机、防护罩)</w:t>
            </w:r>
          </w:p>
        </w:tc>
        <w:tc>
          <w:tcPr>
            <w:tcW w:w="1061" w:type="pct"/>
            <w:tcBorders>
              <w:top w:val="single" w:color="000000" w:sz="4" w:space="0"/>
              <w:left w:val="single" w:color="000000" w:sz="4" w:space="0"/>
              <w:bottom w:val="single" w:color="000000" w:sz="4" w:space="0"/>
              <w:right w:val="single" w:color="000000" w:sz="4" w:space="0"/>
            </w:tcBorders>
            <w:vAlign w:val="center"/>
          </w:tcPr>
          <w:p w14:paraId="3DB02AE4">
            <w:pPr>
              <w:widowControl/>
              <w:jc w:val="center"/>
              <w:textAlignment w:val="center"/>
              <w:rPr>
                <w:rFonts w:ascii="宋体" w:hAnsi="宋体" w:cs="宋体"/>
                <w:color w:val="000000"/>
                <w:sz w:val="24"/>
              </w:rPr>
            </w:pPr>
            <w:r>
              <w:rPr>
                <w:rFonts w:hint="eastAsia" w:ascii="宋体" w:hAnsi="宋体" w:cs="宋体"/>
                <w:color w:val="000000"/>
                <w:kern w:val="0"/>
                <w:sz w:val="24"/>
                <w:lang w:bidi="ar"/>
              </w:rPr>
              <w:t>VCU-A023-ITK</w:t>
            </w:r>
          </w:p>
        </w:tc>
        <w:tc>
          <w:tcPr>
            <w:tcW w:w="292" w:type="pct"/>
            <w:tcBorders>
              <w:top w:val="single" w:color="000000" w:sz="4" w:space="0"/>
              <w:left w:val="single" w:color="000000" w:sz="4" w:space="0"/>
              <w:bottom w:val="single" w:color="000000" w:sz="4" w:space="0"/>
              <w:right w:val="single" w:color="000000" w:sz="4" w:space="0"/>
            </w:tcBorders>
            <w:vAlign w:val="center"/>
          </w:tcPr>
          <w:p w14:paraId="1BA6138B">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685" w:type="pct"/>
            <w:tcBorders>
              <w:top w:val="single" w:color="000000" w:sz="4" w:space="0"/>
              <w:left w:val="single" w:color="000000" w:sz="4" w:space="0"/>
              <w:bottom w:val="single" w:color="000000" w:sz="4" w:space="0"/>
              <w:right w:val="single" w:color="000000" w:sz="4" w:space="0"/>
            </w:tcBorders>
            <w:vAlign w:val="center"/>
          </w:tcPr>
          <w:p w14:paraId="6F9DB99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2853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FB0B74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8228333">
            <w:pPr>
              <w:widowControl/>
              <w:jc w:val="center"/>
              <w:textAlignment w:val="center"/>
              <w:rPr>
                <w:rFonts w:ascii="宋体" w:hAnsi="宋体" w:cs="宋体"/>
                <w:color w:val="000000"/>
                <w:sz w:val="24"/>
              </w:rPr>
            </w:pPr>
          </w:p>
        </w:tc>
      </w:tr>
      <w:tr w14:paraId="4DED2DC8">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9D088FD">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901" w:type="pct"/>
            <w:tcBorders>
              <w:top w:val="single" w:color="000000" w:sz="4" w:space="0"/>
              <w:left w:val="single" w:color="000000" w:sz="4" w:space="0"/>
              <w:bottom w:val="single" w:color="000000" w:sz="4" w:space="0"/>
              <w:right w:val="single" w:color="000000" w:sz="4" w:space="0"/>
            </w:tcBorders>
            <w:vAlign w:val="center"/>
          </w:tcPr>
          <w:p w14:paraId="6E89509E">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嵌入式一体化抓拍主机(含主控制器、高清摄像机、万向节及固定支架)</w:t>
            </w:r>
          </w:p>
        </w:tc>
        <w:tc>
          <w:tcPr>
            <w:tcW w:w="1061" w:type="pct"/>
            <w:tcBorders>
              <w:top w:val="single" w:color="000000" w:sz="4" w:space="0"/>
              <w:left w:val="single" w:color="000000" w:sz="4" w:space="0"/>
              <w:bottom w:val="single" w:color="000000" w:sz="4" w:space="0"/>
              <w:right w:val="single" w:color="000000" w:sz="4" w:space="0"/>
            </w:tcBorders>
            <w:vAlign w:val="center"/>
          </w:tcPr>
          <w:p w14:paraId="7C94C057">
            <w:pPr>
              <w:widowControl/>
              <w:jc w:val="center"/>
              <w:textAlignment w:val="center"/>
              <w:rPr>
                <w:rFonts w:ascii="宋体" w:hAnsi="宋体" w:cs="宋体"/>
                <w:color w:val="000000"/>
                <w:sz w:val="24"/>
              </w:rPr>
            </w:pPr>
            <w:r>
              <w:rPr>
                <w:rFonts w:hint="eastAsia" w:ascii="宋体" w:hAnsi="宋体" w:cs="宋体"/>
                <w:color w:val="000000"/>
                <w:kern w:val="0"/>
                <w:sz w:val="24"/>
                <w:lang w:bidi="ar"/>
              </w:rPr>
              <w:t>DH-CP602</w:t>
            </w:r>
          </w:p>
        </w:tc>
        <w:tc>
          <w:tcPr>
            <w:tcW w:w="292" w:type="pct"/>
            <w:tcBorders>
              <w:top w:val="single" w:color="000000" w:sz="4" w:space="0"/>
              <w:left w:val="single" w:color="000000" w:sz="4" w:space="0"/>
              <w:bottom w:val="single" w:color="000000" w:sz="4" w:space="0"/>
              <w:right w:val="single" w:color="000000" w:sz="4" w:space="0"/>
            </w:tcBorders>
            <w:vAlign w:val="center"/>
          </w:tcPr>
          <w:p w14:paraId="77D422AD">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685" w:type="pct"/>
            <w:tcBorders>
              <w:top w:val="single" w:color="000000" w:sz="4" w:space="0"/>
              <w:left w:val="single" w:color="000000" w:sz="4" w:space="0"/>
              <w:bottom w:val="single" w:color="000000" w:sz="4" w:space="0"/>
              <w:right w:val="single" w:color="000000" w:sz="4" w:space="0"/>
            </w:tcBorders>
            <w:vAlign w:val="center"/>
          </w:tcPr>
          <w:p w14:paraId="782A374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9EC41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4904AF">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E3E01B4">
            <w:pPr>
              <w:widowControl/>
              <w:jc w:val="center"/>
              <w:textAlignment w:val="center"/>
              <w:rPr>
                <w:rFonts w:ascii="宋体" w:hAnsi="宋体" w:cs="宋体"/>
                <w:color w:val="000000"/>
                <w:sz w:val="24"/>
              </w:rPr>
            </w:pPr>
          </w:p>
        </w:tc>
      </w:tr>
      <w:tr w14:paraId="17D3F43C">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3C5905D">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901" w:type="pct"/>
            <w:tcBorders>
              <w:top w:val="single" w:color="000000" w:sz="4" w:space="0"/>
              <w:left w:val="single" w:color="000000" w:sz="4" w:space="0"/>
              <w:bottom w:val="single" w:color="000000" w:sz="4" w:space="0"/>
              <w:right w:val="single" w:color="000000" w:sz="4" w:space="0"/>
            </w:tcBorders>
            <w:vAlign w:val="center"/>
          </w:tcPr>
          <w:p w14:paraId="7071EBD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室外号角（30W）</w:t>
            </w:r>
          </w:p>
        </w:tc>
        <w:tc>
          <w:tcPr>
            <w:tcW w:w="1061" w:type="pct"/>
            <w:tcBorders>
              <w:top w:val="single" w:color="000000" w:sz="4" w:space="0"/>
              <w:left w:val="single" w:color="000000" w:sz="4" w:space="0"/>
              <w:bottom w:val="single" w:color="000000" w:sz="4" w:space="0"/>
              <w:right w:val="single" w:color="000000" w:sz="4" w:space="0"/>
            </w:tcBorders>
            <w:vAlign w:val="center"/>
          </w:tcPr>
          <w:p w14:paraId="6C1A4554">
            <w:pPr>
              <w:widowControl/>
              <w:jc w:val="center"/>
              <w:textAlignment w:val="center"/>
              <w:rPr>
                <w:rFonts w:ascii="宋体" w:hAnsi="宋体" w:cs="宋体"/>
                <w:color w:val="000000"/>
                <w:sz w:val="24"/>
              </w:rPr>
            </w:pPr>
            <w:r>
              <w:rPr>
                <w:rFonts w:hint="eastAsia" w:ascii="宋体" w:hAnsi="宋体" w:cs="宋体"/>
                <w:color w:val="000000"/>
                <w:kern w:val="0"/>
                <w:sz w:val="24"/>
                <w:lang w:bidi="ar"/>
              </w:rPr>
              <w:t>DSP304H</w:t>
            </w:r>
          </w:p>
        </w:tc>
        <w:tc>
          <w:tcPr>
            <w:tcW w:w="292" w:type="pct"/>
            <w:tcBorders>
              <w:top w:val="single" w:color="000000" w:sz="4" w:space="0"/>
              <w:left w:val="single" w:color="000000" w:sz="4" w:space="0"/>
              <w:bottom w:val="single" w:color="000000" w:sz="4" w:space="0"/>
              <w:right w:val="single" w:color="000000" w:sz="4" w:space="0"/>
            </w:tcBorders>
            <w:vAlign w:val="center"/>
          </w:tcPr>
          <w:p w14:paraId="33C2798F">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333808D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00207A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EDF641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7B33F61">
            <w:pPr>
              <w:widowControl/>
              <w:jc w:val="center"/>
              <w:textAlignment w:val="center"/>
              <w:rPr>
                <w:rFonts w:ascii="宋体" w:hAnsi="宋体" w:cs="宋体"/>
                <w:color w:val="000000"/>
                <w:sz w:val="24"/>
              </w:rPr>
            </w:pPr>
          </w:p>
        </w:tc>
      </w:tr>
      <w:tr w14:paraId="77F866D0">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7DF88B8">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901" w:type="pct"/>
            <w:tcBorders>
              <w:top w:val="single" w:color="000000" w:sz="4" w:space="0"/>
              <w:left w:val="single" w:color="000000" w:sz="4" w:space="0"/>
              <w:bottom w:val="single" w:color="000000" w:sz="4" w:space="0"/>
              <w:right w:val="single" w:color="000000" w:sz="4" w:space="0"/>
            </w:tcBorders>
            <w:vAlign w:val="center"/>
          </w:tcPr>
          <w:p w14:paraId="61F9B71E">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智能频闪灯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47F58537">
            <w:pPr>
              <w:widowControl/>
              <w:jc w:val="center"/>
              <w:textAlignment w:val="center"/>
              <w:rPr>
                <w:rFonts w:ascii="宋体" w:hAnsi="宋体" w:cs="宋体"/>
                <w:color w:val="000000"/>
                <w:sz w:val="24"/>
              </w:rPr>
            </w:pPr>
            <w:r>
              <w:rPr>
                <w:rFonts w:hint="eastAsia" w:ascii="宋体" w:hAnsi="宋体" w:cs="宋体"/>
                <w:color w:val="000000"/>
                <w:kern w:val="0"/>
                <w:sz w:val="24"/>
                <w:lang w:bidi="ar"/>
              </w:rPr>
              <w:t>GX-F1-100-S</w:t>
            </w:r>
          </w:p>
        </w:tc>
        <w:tc>
          <w:tcPr>
            <w:tcW w:w="292" w:type="pct"/>
            <w:tcBorders>
              <w:top w:val="single" w:color="000000" w:sz="4" w:space="0"/>
              <w:left w:val="single" w:color="000000" w:sz="4" w:space="0"/>
              <w:bottom w:val="single" w:color="000000" w:sz="4" w:space="0"/>
              <w:right w:val="single" w:color="000000" w:sz="4" w:space="0"/>
            </w:tcBorders>
            <w:vAlign w:val="center"/>
          </w:tcPr>
          <w:p w14:paraId="66D8627A">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685" w:type="pct"/>
            <w:tcBorders>
              <w:top w:val="single" w:color="000000" w:sz="4" w:space="0"/>
              <w:left w:val="single" w:color="000000" w:sz="4" w:space="0"/>
              <w:bottom w:val="single" w:color="000000" w:sz="4" w:space="0"/>
              <w:right w:val="single" w:color="000000" w:sz="4" w:space="0"/>
            </w:tcBorders>
            <w:vAlign w:val="center"/>
          </w:tcPr>
          <w:p w14:paraId="4BD69E2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40B20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CFC36B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C528F33">
            <w:pPr>
              <w:widowControl/>
              <w:jc w:val="center"/>
              <w:textAlignment w:val="center"/>
              <w:rPr>
                <w:rFonts w:ascii="宋体" w:hAnsi="宋体" w:cs="宋体"/>
                <w:color w:val="000000"/>
                <w:sz w:val="24"/>
              </w:rPr>
            </w:pPr>
          </w:p>
        </w:tc>
      </w:tr>
      <w:tr w14:paraId="41B56184">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73E6F9A">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901" w:type="pct"/>
            <w:tcBorders>
              <w:top w:val="single" w:color="000000" w:sz="4" w:space="0"/>
              <w:left w:val="single" w:color="000000" w:sz="4" w:space="0"/>
              <w:bottom w:val="single" w:color="000000" w:sz="4" w:space="0"/>
              <w:right w:val="single" w:color="000000" w:sz="4" w:space="0"/>
            </w:tcBorders>
            <w:vAlign w:val="center"/>
          </w:tcPr>
          <w:p w14:paraId="07AAFA52">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智能闪光灯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49F4F07A">
            <w:pPr>
              <w:widowControl/>
              <w:jc w:val="center"/>
              <w:textAlignment w:val="center"/>
              <w:rPr>
                <w:rFonts w:ascii="宋体" w:hAnsi="宋体" w:cs="宋体"/>
                <w:color w:val="000000"/>
                <w:sz w:val="24"/>
              </w:rPr>
            </w:pPr>
            <w:r>
              <w:rPr>
                <w:rFonts w:hint="eastAsia" w:ascii="宋体" w:hAnsi="宋体" w:cs="宋体"/>
                <w:color w:val="000000"/>
                <w:kern w:val="0"/>
                <w:sz w:val="24"/>
                <w:lang w:bidi="ar"/>
              </w:rPr>
              <w:t>GX-F1-100-S</w:t>
            </w:r>
          </w:p>
        </w:tc>
        <w:tc>
          <w:tcPr>
            <w:tcW w:w="292" w:type="pct"/>
            <w:tcBorders>
              <w:top w:val="single" w:color="000000" w:sz="4" w:space="0"/>
              <w:left w:val="single" w:color="000000" w:sz="4" w:space="0"/>
              <w:bottom w:val="single" w:color="000000" w:sz="4" w:space="0"/>
              <w:right w:val="single" w:color="000000" w:sz="4" w:space="0"/>
            </w:tcBorders>
            <w:vAlign w:val="center"/>
          </w:tcPr>
          <w:p w14:paraId="29F2A4AC">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685" w:type="pct"/>
            <w:tcBorders>
              <w:top w:val="single" w:color="000000" w:sz="4" w:space="0"/>
              <w:left w:val="single" w:color="000000" w:sz="4" w:space="0"/>
              <w:bottom w:val="single" w:color="000000" w:sz="4" w:space="0"/>
              <w:right w:val="single" w:color="000000" w:sz="4" w:space="0"/>
            </w:tcBorders>
            <w:vAlign w:val="center"/>
          </w:tcPr>
          <w:p w14:paraId="547B860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38E5E6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D32B66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F6E6353">
            <w:pPr>
              <w:widowControl/>
              <w:jc w:val="center"/>
              <w:textAlignment w:val="center"/>
              <w:rPr>
                <w:rFonts w:ascii="宋体" w:hAnsi="宋体" w:cs="宋体"/>
                <w:color w:val="000000"/>
                <w:sz w:val="24"/>
              </w:rPr>
            </w:pPr>
          </w:p>
        </w:tc>
      </w:tr>
      <w:tr w14:paraId="0ACFE8A7">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900CB26">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901" w:type="pct"/>
            <w:tcBorders>
              <w:top w:val="single" w:color="000000" w:sz="4" w:space="0"/>
              <w:left w:val="single" w:color="000000" w:sz="4" w:space="0"/>
              <w:bottom w:val="single" w:color="000000" w:sz="4" w:space="0"/>
              <w:right w:val="single" w:color="000000" w:sz="4" w:space="0"/>
            </w:tcBorders>
            <w:vAlign w:val="center"/>
          </w:tcPr>
          <w:p w14:paraId="0E1593F8">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电源防雷</w:t>
            </w:r>
          </w:p>
        </w:tc>
        <w:tc>
          <w:tcPr>
            <w:tcW w:w="1061" w:type="pct"/>
            <w:tcBorders>
              <w:top w:val="single" w:color="000000" w:sz="4" w:space="0"/>
              <w:left w:val="single" w:color="000000" w:sz="4" w:space="0"/>
              <w:bottom w:val="single" w:color="000000" w:sz="4" w:space="0"/>
              <w:right w:val="single" w:color="000000" w:sz="4" w:space="0"/>
            </w:tcBorders>
            <w:vAlign w:val="center"/>
          </w:tcPr>
          <w:p w14:paraId="3DC92CC0">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3C9164D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nil"/>
              <w:bottom w:val="single" w:color="000000" w:sz="4" w:space="0"/>
              <w:right w:val="single" w:color="000000" w:sz="4" w:space="0"/>
            </w:tcBorders>
            <w:vAlign w:val="center"/>
          </w:tcPr>
          <w:p w14:paraId="41E794E5">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4581BC6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3D5AFFA3">
            <w:pPr>
              <w:widowControl/>
              <w:jc w:val="center"/>
              <w:textAlignment w:val="center"/>
              <w:rPr>
                <w:rFonts w:ascii="宋体" w:hAnsi="宋体" w:cs="宋体"/>
                <w:color w:val="000000"/>
                <w:sz w:val="24"/>
              </w:rPr>
            </w:pPr>
          </w:p>
        </w:tc>
        <w:tc>
          <w:tcPr>
            <w:tcW w:w="407" w:type="pct"/>
            <w:tcBorders>
              <w:top w:val="single" w:color="000000" w:sz="4" w:space="0"/>
              <w:left w:val="nil"/>
              <w:bottom w:val="single" w:color="000000" w:sz="4" w:space="0"/>
              <w:right w:val="single" w:color="000000" w:sz="4" w:space="0"/>
            </w:tcBorders>
            <w:vAlign w:val="center"/>
          </w:tcPr>
          <w:p w14:paraId="63833E3C">
            <w:pPr>
              <w:widowControl/>
              <w:jc w:val="center"/>
              <w:textAlignment w:val="center"/>
              <w:rPr>
                <w:rFonts w:ascii="宋体" w:hAnsi="宋体" w:cs="宋体"/>
                <w:color w:val="000000"/>
                <w:sz w:val="24"/>
              </w:rPr>
            </w:pPr>
          </w:p>
        </w:tc>
      </w:tr>
      <w:tr w14:paraId="0FD1BD2E">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CA5569D">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901" w:type="pct"/>
            <w:tcBorders>
              <w:top w:val="single" w:color="000000" w:sz="4" w:space="0"/>
              <w:left w:val="single" w:color="000000" w:sz="4" w:space="0"/>
              <w:bottom w:val="single" w:color="000000" w:sz="4" w:space="0"/>
              <w:right w:val="single" w:color="000000" w:sz="4" w:space="0"/>
            </w:tcBorders>
            <w:vAlign w:val="center"/>
          </w:tcPr>
          <w:p w14:paraId="757D8FBD">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工业级交换机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37FB004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中威OB9688D</w:t>
            </w:r>
          </w:p>
        </w:tc>
        <w:tc>
          <w:tcPr>
            <w:tcW w:w="292" w:type="pct"/>
            <w:tcBorders>
              <w:top w:val="single" w:color="000000" w:sz="4" w:space="0"/>
              <w:left w:val="single" w:color="000000" w:sz="4" w:space="0"/>
              <w:bottom w:val="single" w:color="000000" w:sz="4" w:space="0"/>
              <w:right w:val="single" w:color="000000" w:sz="4" w:space="0"/>
            </w:tcBorders>
            <w:vAlign w:val="center"/>
          </w:tcPr>
          <w:p w14:paraId="57277B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nil"/>
              <w:bottom w:val="single" w:color="000000" w:sz="4" w:space="0"/>
              <w:right w:val="single" w:color="000000" w:sz="4" w:space="0"/>
            </w:tcBorders>
            <w:vAlign w:val="center"/>
          </w:tcPr>
          <w:p w14:paraId="02F13CA0">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427FDF0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462EFBB8">
            <w:pPr>
              <w:widowControl/>
              <w:jc w:val="center"/>
              <w:textAlignment w:val="center"/>
              <w:rPr>
                <w:rFonts w:ascii="宋体" w:hAnsi="宋体" w:cs="宋体"/>
                <w:color w:val="000000"/>
                <w:sz w:val="24"/>
              </w:rPr>
            </w:pPr>
          </w:p>
        </w:tc>
        <w:tc>
          <w:tcPr>
            <w:tcW w:w="407" w:type="pct"/>
            <w:tcBorders>
              <w:top w:val="single" w:color="000000" w:sz="4" w:space="0"/>
              <w:left w:val="nil"/>
              <w:bottom w:val="single" w:color="000000" w:sz="4" w:space="0"/>
              <w:right w:val="single" w:color="000000" w:sz="4" w:space="0"/>
            </w:tcBorders>
            <w:vAlign w:val="center"/>
          </w:tcPr>
          <w:p w14:paraId="5B31C177">
            <w:pPr>
              <w:widowControl/>
              <w:jc w:val="center"/>
              <w:textAlignment w:val="center"/>
              <w:rPr>
                <w:rFonts w:ascii="宋体" w:hAnsi="宋体" w:cs="宋体"/>
                <w:color w:val="000000"/>
                <w:sz w:val="24"/>
              </w:rPr>
            </w:pPr>
          </w:p>
        </w:tc>
      </w:tr>
      <w:tr w14:paraId="081EA7A0">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C8A94D2">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901" w:type="pct"/>
            <w:tcBorders>
              <w:top w:val="single" w:color="000000" w:sz="4" w:space="0"/>
              <w:left w:val="single" w:color="000000" w:sz="4" w:space="0"/>
              <w:bottom w:val="single" w:color="000000" w:sz="4" w:space="0"/>
              <w:right w:val="single" w:color="000000" w:sz="4" w:space="0"/>
            </w:tcBorders>
            <w:vAlign w:val="center"/>
          </w:tcPr>
          <w:p w14:paraId="60A060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4584841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海康VCAOBC-KZG</w:t>
            </w:r>
          </w:p>
        </w:tc>
        <w:tc>
          <w:tcPr>
            <w:tcW w:w="292" w:type="pct"/>
            <w:tcBorders>
              <w:top w:val="single" w:color="000000" w:sz="4" w:space="0"/>
              <w:left w:val="single" w:color="000000" w:sz="4" w:space="0"/>
              <w:bottom w:val="single" w:color="000000" w:sz="4" w:space="0"/>
              <w:right w:val="single" w:color="000000" w:sz="4" w:space="0"/>
            </w:tcBorders>
            <w:vAlign w:val="center"/>
          </w:tcPr>
          <w:p w14:paraId="3AE4070E">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nil"/>
              <w:bottom w:val="single" w:color="000000" w:sz="4" w:space="0"/>
              <w:right w:val="single" w:color="000000" w:sz="4" w:space="0"/>
            </w:tcBorders>
            <w:vAlign w:val="center"/>
          </w:tcPr>
          <w:p w14:paraId="2F2E82C8">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7C0E54E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259DD352">
            <w:pPr>
              <w:widowControl/>
              <w:jc w:val="center"/>
              <w:textAlignment w:val="center"/>
              <w:rPr>
                <w:rFonts w:ascii="宋体" w:hAnsi="宋体" w:cs="宋体"/>
                <w:color w:val="000000"/>
                <w:sz w:val="24"/>
              </w:rPr>
            </w:pPr>
          </w:p>
        </w:tc>
        <w:tc>
          <w:tcPr>
            <w:tcW w:w="407" w:type="pct"/>
            <w:tcBorders>
              <w:top w:val="single" w:color="000000" w:sz="4" w:space="0"/>
              <w:left w:val="nil"/>
              <w:bottom w:val="single" w:color="000000" w:sz="4" w:space="0"/>
              <w:right w:val="single" w:color="000000" w:sz="4" w:space="0"/>
            </w:tcBorders>
            <w:vAlign w:val="center"/>
          </w:tcPr>
          <w:p w14:paraId="4B89AED7">
            <w:pPr>
              <w:widowControl/>
              <w:jc w:val="center"/>
              <w:textAlignment w:val="center"/>
              <w:rPr>
                <w:rFonts w:ascii="宋体" w:hAnsi="宋体" w:cs="宋体"/>
                <w:color w:val="000000"/>
                <w:sz w:val="24"/>
              </w:rPr>
            </w:pPr>
          </w:p>
        </w:tc>
      </w:tr>
      <w:tr w14:paraId="6FB1332A">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F33166D">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901" w:type="pct"/>
            <w:tcBorders>
              <w:top w:val="single" w:color="000000" w:sz="4" w:space="0"/>
              <w:left w:val="single" w:color="000000" w:sz="4" w:space="0"/>
              <w:bottom w:val="single" w:color="000000" w:sz="4" w:space="0"/>
              <w:right w:val="single" w:color="000000" w:sz="4" w:space="0"/>
            </w:tcBorders>
            <w:vAlign w:val="center"/>
          </w:tcPr>
          <w:p w14:paraId="10F75757">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6F026B11">
            <w:pPr>
              <w:widowControl/>
              <w:jc w:val="center"/>
              <w:textAlignment w:val="center"/>
              <w:rPr>
                <w:rFonts w:ascii="宋体" w:hAnsi="宋体" w:cs="宋体"/>
                <w:color w:val="000000"/>
                <w:sz w:val="24"/>
              </w:rPr>
            </w:pPr>
            <w:r>
              <w:rPr>
                <w:rFonts w:hint="eastAsia" w:ascii="宋体" w:hAnsi="宋体" w:cs="宋体"/>
                <w:color w:val="000000"/>
                <w:kern w:val="0"/>
                <w:sz w:val="24"/>
                <w:lang w:bidi="ar"/>
              </w:rPr>
              <w:t>SL-12AA-1/ZG</w:t>
            </w:r>
          </w:p>
        </w:tc>
        <w:tc>
          <w:tcPr>
            <w:tcW w:w="292" w:type="pct"/>
            <w:tcBorders>
              <w:top w:val="single" w:color="000000" w:sz="4" w:space="0"/>
              <w:left w:val="single" w:color="000000" w:sz="4" w:space="0"/>
              <w:bottom w:val="single" w:color="000000" w:sz="4" w:space="0"/>
              <w:right w:val="single" w:color="000000" w:sz="4" w:space="0"/>
            </w:tcBorders>
            <w:vAlign w:val="center"/>
          </w:tcPr>
          <w:p w14:paraId="52AE42AD">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nil"/>
              <w:bottom w:val="single" w:color="000000" w:sz="4" w:space="0"/>
              <w:right w:val="single" w:color="000000" w:sz="4" w:space="0"/>
            </w:tcBorders>
            <w:vAlign w:val="center"/>
          </w:tcPr>
          <w:p w14:paraId="5399F22B">
            <w:pPr>
              <w:widowControl/>
              <w:jc w:val="center"/>
              <w:textAlignment w:val="center"/>
              <w:rPr>
                <w:rFonts w:ascii="宋体" w:hAnsi="宋体" w:cs="宋体"/>
                <w:color w:val="000000"/>
                <w:sz w:val="24"/>
              </w:rPr>
            </w:pPr>
          </w:p>
        </w:tc>
        <w:tc>
          <w:tcPr>
            <w:tcW w:w="710" w:type="pct"/>
            <w:tcBorders>
              <w:top w:val="single" w:color="000000" w:sz="4" w:space="0"/>
              <w:left w:val="nil"/>
              <w:bottom w:val="single" w:color="000000" w:sz="4" w:space="0"/>
              <w:right w:val="single" w:color="000000" w:sz="4" w:space="0"/>
            </w:tcBorders>
            <w:vAlign w:val="center"/>
          </w:tcPr>
          <w:p w14:paraId="49C3AE7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nil"/>
              <w:bottom w:val="single" w:color="000000" w:sz="4" w:space="0"/>
              <w:right w:val="single" w:color="000000" w:sz="4" w:space="0"/>
            </w:tcBorders>
            <w:vAlign w:val="center"/>
          </w:tcPr>
          <w:p w14:paraId="2448DDB0">
            <w:pPr>
              <w:widowControl/>
              <w:jc w:val="center"/>
              <w:textAlignment w:val="center"/>
              <w:rPr>
                <w:rFonts w:ascii="宋体" w:hAnsi="宋体" w:cs="宋体"/>
                <w:color w:val="000000"/>
                <w:sz w:val="24"/>
              </w:rPr>
            </w:pPr>
          </w:p>
        </w:tc>
        <w:tc>
          <w:tcPr>
            <w:tcW w:w="407" w:type="pct"/>
            <w:tcBorders>
              <w:top w:val="single" w:color="000000" w:sz="4" w:space="0"/>
              <w:left w:val="nil"/>
              <w:bottom w:val="single" w:color="000000" w:sz="4" w:space="0"/>
              <w:right w:val="single" w:color="000000" w:sz="4" w:space="0"/>
            </w:tcBorders>
            <w:vAlign w:val="center"/>
          </w:tcPr>
          <w:p w14:paraId="178DBE05">
            <w:pPr>
              <w:widowControl/>
              <w:jc w:val="center"/>
              <w:textAlignment w:val="center"/>
              <w:rPr>
                <w:rFonts w:ascii="宋体" w:hAnsi="宋体" w:cs="宋体"/>
                <w:color w:val="000000"/>
                <w:sz w:val="24"/>
              </w:rPr>
            </w:pPr>
          </w:p>
        </w:tc>
      </w:tr>
      <w:tr w14:paraId="26B2BBFA">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61786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901" w:type="pct"/>
            <w:tcBorders>
              <w:top w:val="single" w:color="000000" w:sz="4" w:space="0"/>
              <w:left w:val="single" w:color="000000" w:sz="4" w:space="0"/>
              <w:bottom w:val="single" w:color="000000" w:sz="4" w:space="0"/>
              <w:right w:val="single" w:color="000000" w:sz="4" w:space="0"/>
            </w:tcBorders>
            <w:vAlign w:val="center"/>
          </w:tcPr>
          <w:p w14:paraId="6FF74D8C">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HWS200+</w:t>
            </w:r>
          </w:p>
        </w:tc>
        <w:tc>
          <w:tcPr>
            <w:tcW w:w="1061" w:type="pct"/>
            <w:tcBorders>
              <w:top w:val="single" w:color="000000" w:sz="4" w:space="0"/>
              <w:left w:val="single" w:color="000000" w:sz="4" w:space="0"/>
              <w:bottom w:val="single" w:color="000000" w:sz="4" w:space="0"/>
              <w:right w:val="single" w:color="000000" w:sz="4" w:space="0"/>
            </w:tcBorders>
            <w:vAlign w:val="center"/>
          </w:tcPr>
          <w:p w14:paraId="3E9E894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92" w:type="pct"/>
            <w:tcBorders>
              <w:top w:val="single" w:color="000000" w:sz="4" w:space="0"/>
              <w:left w:val="single" w:color="000000" w:sz="4" w:space="0"/>
              <w:bottom w:val="single" w:color="000000" w:sz="4" w:space="0"/>
              <w:right w:val="single" w:color="000000" w:sz="4" w:space="0"/>
            </w:tcBorders>
            <w:vAlign w:val="center"/>
          </w:tcPr>
          <w:p w14:paraId="063BCD4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5D02CAB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DB12B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5E66A3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9F5D33F">
            <w:pPr>
              <w:widowControl/>
              <w:jc w:val="center"/>
              <w:textAlignment w:val="center"/>
              <w:rPr>
                <w:rFonts w:ascii="宋体" w:hAnsi="宋体" w:cs="宋体"/>
                <w:color w:val="000000"/>
                <w:sz w:val="24"/>
              </w:rPr>
            </w:pPr>
          </w:p>
        </w:tc>
      </w:tr>
      <w:tr w14:paraId="395E421B">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B8CA0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901" w:type="pct"/>
            <w:tcBorders>
              <w:top w:val="single" w:color="000000" w:sz="4" w:space="0"/>
              <w:left w:val="single" w:color="000000" w:sz="4" w:space="0"/>
              <w:bottom w:val="single" w:color="000000" w:sz="4" w:space="0"/>
              <w:right w:val="single" w:color="000000" w:sz="4" w:space="0"/>
            </w:tcBorders>
            <w:vAlign w:val="center"/>
          </w:tcPr>
          <w:p w14:paraId="5B1220CD">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HWS600</w:t>
            </w:r>
          </w:p>
        </w:tc>
        <w:tc>
          <w:tcPr>
            <w:tcW w:w="1061" w:type="pct"/>
            <w:tcBorders>
              <w:top w:val="single" w:color="000000" w:sz="4" w:space="0"/>
              <w:left w:val="single" w:color="000000" w:sz="4" w:space="0"/>
              <w:bottom w:val="single" w:color="000000" w:sz="4" w:space="0"/>
              <w:right w:val="single" w:color="000000" w:sz="4" w:space="0"/>
            </w:tcBorders>
            <w:vAlign w:val="center"/>
          </w:tcPr>
          <w:p w14:paraId="5742B8E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92" w:type="pct"/>
            <w:tcBorders>
              <w:top w:val="single" w:color="000000" w:sz="4" w:space="0"/>
              <w:left w:val="single" w:color="000000" w:sz="4" w:space="0"/>
              <w:bottom w:val="single" w:color="000000" w:sz="4" w:space="0"/>
              <w:right w:val="single" w:color="000000" w:sz="4" w:space="0"/>
            </w:tcBorders>
            <w:vAlign w:val="center"/>
          </w:tcPr>
          <w:p w14:paraId="2DC1F242">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vAlign w:val="center"/>
          </w:tcPr>
          <w:p w14:paraId="1BE6EE3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E7A9B2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803646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F84627C">
            <w:pPr>
              <w:widowControl/>
              <w:jc w:val="center"/>
              <w:textAlignment w:val="center"/>
              <w:rPr>
                <w:rFonts w:ascii="宋体" w:hAnsi="宋体" w:cs="宋体"/>
                <w:color w:val="000000"/>
                <w:sz w:val="24"/>
              </w:rPr>
            </w:pPr>
          </w:p>
        </w:tc>
      </w:tr>
      <w:tr w14:paraId="27438866">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7D078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901" w:type="pct"/>
            <w:tcBorders>
              <w:top w:val="single" w:color="000000" w:sz="4" w:space="0"/>
              <w:left w:val="single" w:color="000000" w:sz="4" w:space="0"/>
              <w:bottom w:val="single" w:color="000000" w:sz="4" w:space="0"/>
              <w:right w:val="single" w:color="000000" w:sz="4" w:space="0"/>
            </w:tcBorders>
            <w:vAlign w:val="center"/>
          </w:tcPr>
          <w:p w14:paraId="4D675BC9">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HWS800A</w:t>
            </w:r>
          </w:p>
        </w:tc>
        <w:tc>
          <w:tcPr>
            <w:tcW w:w="1061" w:type="pct"/>
            <w:tcBorders>
              <w:top w:val="single" w:color="000000" w:sz="4" w:space="0"/>
              <w:left w:val="single" w:color="000000" w:sz="4" w:space="0"/>
              <w:bottom w:val="single" w:color="000000" w:sz="4" w:space="0"/>
              <w:right w:val="single" w:color="000000" w:sz="4" w:space="0"/>
            </w:tcBorders>
            <w:vAlign w:val="center"/>
          </w:tcPr>
          <w:p w14:paraId="5ED69A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92" w:type="pct"/>
            <w:tcBorders>
              <w:top w:val="single" w:color="000000" w:sz="4" w:space="0"/>
              <w:left w:val="single" w:color="000000" w:sz="4" w:space="0"/>
              <w:bottom w:val="single" w:color="000000" w:sz="4" w:space="0"/>
              <w:right w:val="single" w:color="000000" w:sz="4" w:space="0"/>
            </w:tcBorders>
            <w:vAlign w:val="center"/>
          </w:tcPr>
          <w:p w14:paraId="6D60450E">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vAlign w:val="center"/>
          </w:tcPr>
          <w:p w14:paraId="11CC1E8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652281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453548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26320C4">
            <w:pPr>
              <w:widowControl/>
              <w:jc w:val="center"/>
              <w:textAlignment w:val="center"/>
              <w:rPr>
                <w:rFonts w:ascii="宋体" w:hAnsi="宋体" w:cs="宋体"/>
                <w:color w:val="000000"/>
                <w:sz w:val="24"/>
              </w:rPr>
            </w:pPr>
          </w:p>
        </w:tc>
      </w:tr>
      <w:tr w14:paraId="1804303F">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DF5A8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901" w:type="pct"/>
            <w:tcBorders>
              <w:top w:val="single" w:color="000000" w:sz="4" w:space="0"/>
              <w:left w:val="single" w:color="000000" w:sz="4" w:space="0"/>
              <w:bottom w:val="single" w:color="000000" w:sz="4" w:space="0"/>
              <w:right w:val="single" w:color="000000" w:sz="4" w:space="0"/>
            </w:tcBorders>
            <w:vAlign w:val="center"/>
          </w:tcPr>
          <w:p w14:paraId="0B550F71">
            <w:pPr>
              <w:widowControl/>
              <w:jc w:val="center"/>
              <w:textAlignment w:val="center"/>
              <w:rPr>
                <w:rFonts w:ascii="宋体" w:hAnsi="宋体" w:cs="宋体"/>
                <w:color w:val="000000"/>
                <w:sz w:val="24"/>
              </w:rPr>
            </w:pPr>
            <w:r>
              <w:rPr>
                <w:rFonts w:hint="eastAsia" w:ascii="宋体" w:hAnsi="宋体" w:cs="宋体"/>
                <w:color w:val="000000"/>
                <w:kern w:val="0"/>
                <w:sz w:val="24"/>
                <w:lang w:bidi="ar"/>
              </w:rPr>
              <w:t>HWS800B</w:t>
            </w:r>
          </w:p>
        </w:tc>
        <w:tc>
          <w:tcPr>
            <w:tcW w:w="1061" w:type="pct"/>
            <w:tcBorders>
              <w:top w:val="single" w:color="000000" w:sz="4" w:space="0"/>
              <w:left w:val="single" w:color="000000" w:sz="4" w:space="0"/>
              <w:bottom w:val="single" w:color="000000" w:sz="4" w:space="0"/>
              <w:right w:val="single" w:color="000000" w:sz="4" w:space="0"/>
            </w:tcBorders>
            <w:vAlign w:val="center"/>
          </w:tcPr>
          <w:p w14:paraId="6D62F736">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w:t>
            </w:r>
          </w:p>
        </w:tc>
        <w:tc>
          <w:tcPr>
            <w:tcW w:w="292" w:type="pct"/>
            <w:tcBorders>
              <w:top w:val="single" w:color="000000" w:sz="4" w:space="0"/>
              <w:left w:val="single" w:color="000000" w:sz="4" w:space="0"/>
              <w:bottom w:val="single" w:color="000000" w:sz="4" w:space="0"/>
              <w:right w:val="single" w:color="000000" w:sz="4" w:space="0"/>
            </w:tcBorders>
            <w:vAlign w:val="center"/>
          </w:tcPr>
          <w:p w14:paraId="08A8F09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4B5324F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CA612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52A427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24222FD">
            <w:pPr>
              <w:widowControl/>
              <w:jc w:val="center"/>
              <w:textAlignment w:val="center"/>
              <w:rPr>
                <w:rFonts w:ascii="宋体" w:hAnsi="宋体" w:cs="宋体"/>
                <w:color w:val="000000"/>
                <w:sz w:val="24"/>
              </w:rPr>
            </w:pPr>
          </w:p>
        </w:tc>
      </w:tr>
      <w:tr w14:paraId="2B61899B">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76A7A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901" w:type="pct"/>
            <w:tcBorders>
              <w:top w:val="single" w:color="000000" w:sz="4" w:space="0"/>
              <w:left w:val="single" w:color="000000" w:sz="4" w:space="0"/>
              <w:bottom w:val="single" w:color="000000" w:sz="4" w:space="0"/>
              <w:right w:val="single" w:color="000000" w:sz="4" w:space="0"/>
            </w:tcBorders>
            <w:vAlign w:val="center"/>
          </w:tcPr>
          <w:p w14:paraId="4FF6F121">
            <w:pPr>
              <w:widowControl/>
              <w:jc w:val="center"/>
              <w:textAlignment w:val="center"/>
              <w:rPr>
                <w:rFonts w:ascii="宋体" w:hAnsi="宋体" w:cs="宋体"/>
                <w:color w:val="000000"/>
                <w:sz w:val="24"/>
              </w:rPr>
            </w:pPr>
            <w:r>
              <w:rPr>
                <w:rFonts w:hint="eastAsia" w:ascii="宋体" w:hAnsi="宋体" w:cs="宋体"/>
                <w:color w:val="000000"/>
                <w:kern w:val="0"/>
                <w:sz w:val="24"/>
                <w:lang w:bidi="ar"/>
              </w:rPr>
              <w:t>300万像素高清红外违章检测智能一体球</w:t>
            </w:r>
          </w:p>
        </w:tc>
        <w:tc>
          <w:tcPr>
            <w:tcW w:w="1061" w:type="pct"/>
            <w:tcBorders>
              <w:top w:val="single" w:color="000000" w:sz="4" w:space="0"/>
              <w:left w:val="single" w:color="000000" w:sz="4" w:space="0"/>
              <w:bottom w:val="single" w:color="000000" w:sz="4" w:space="0"/>
              <w:right w:val="single" w:color="000000" w:sz="4" w:space="0"/>
            </w:tcBorders>
            <w:vAlign w:val="center"/>
          </w:tcPr>
          <w:p w14:paraId="54380F96">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iDS-TCS315-F7GF</w:t>
            </w:r>
          </w:p>
        </w:tc>
        <w:tc>
          <w:tcPr>
            <w:tcW w:w="292" w:type="pct"/>
            <w:tcBorders>
              <w:top w:val="single" w:color="000000" w:sz="4" w:space="0"/>
              <w:left w:val="single" w:color="000000" w:sz="4" w:space="0"/>
              <w:bottom w:val="single" w:color="000000" w:sz="4" w:space="0"/>
              <w:right w:val="single" w:color="000000" w:sz="4" w:space="0"/>
            </w:tcBorders>
            <w:vAlign w:val="center"/>
          </w:tcPr>
          <w:p w14:paraId="165C28C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1987113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234F86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213DB4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224BC4E">
            <w:pPr>
              <w:widowControl/>
              <w:jc w:val="center"/>
              <w:textAlignment w:val="center"/>
              <w:rPr>
                <w:rFonts w:ascii="宋体" w:hAnsi="宋体" w:cs="宋体"/>
                <w:color w:val="000000"/>
                <w:sz w:val="24"/>
              </w:rPr>
            </w:pPr>
          </w:p>
        </w:tc>
      </w:tr>
      <w:tr w14:paraId="4823AF0D">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5274F65">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901" w:type="pct"/>
            <w:tcBorders>
              <w:top w:val="single" w:color="000000" w:sz="4" w:space="0"/>
              <w:left w:val="single" w:color="000000" w:sz="4" w:space="0"/>
              <w:bottom w:val="single" w:color="000000" w:sz="4" w:space="0"/>
              <w:right w:val="single" w:color="000000" w:sz="4" w:space="0"/>
            </w:tcBorders>
            <w:vAlign w:val="center"/>
          </w:tcPr>
          <w:p w14:paraId="09B58B47">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电源系统</w:t>
            </w:r>
          </w:p>
        </w:tc>
        <w:tc>
          <w:tcPr>
            <w:tcW w:w="1061" w:type="pct"/>
            <w:tcBorders>
              <w:top w:val="single" w:color="000000" w:sz="4" w:space="0"/>
              <w:left w:val="single" w:color="000000" w:sz="4" w:space="0"/>
              <w:bottom w:val="single" w:color="000000" w:sz="4" w:space="0"/>
              <w:right w:val="single" w:color="000000" w:sz="4" w:space="0"/>
            </w:tcBorders>
            <w:vAlign w:val="center"/>
          </w:tcPr>
          <w:p w14:paraId="7E3E9C48">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34B8B0C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3686D0B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6481D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BADC04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F6A0DA1">
            <w:pPr>
              <w:widowControl/>
              <w:jc w:val="center"/>
              <w:textAlignment w:val="center"/>
              <w:rPr>
                <w:rFonts w:ascii="宋体" w:hAnsi="宋体" w:cs="宋体"/>
                <w:color w:val="000000"/>
                <w:sz w:val="24"/>
              </w:rPr>
            </w:pPr>
          </w:p>
        </w:tc>
      </w:tr>
      <w:tr w14:paraId="2993C74E">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B63EF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901" w:type="pct"/>
            <w:tcBorders>
              <w:top w:val="single" w:color="000000" w:sz="4" w:space="0"/>
              <w:left w:val="single" w:color="000000" w:sz="4" w:space="0"/>
              <w:bottom w:val="single" w:color="000000" w:sz="4" w:space="0"/>
              <w:right w:val="single" w:color="000000" w:sz="4" w:space="0"/>
            </w:tcBorders>
            <w:vAlign w:val="center"/>
          </w:tcPr>
          <w:p w14:paraId="7086A86D">
            <w:pPr>
              <w:widowControl/>
              <w:jc w:val="center"/>
              <w:textAlignment w:val="center"/>
              <w:rPr>
                <w:rFonts w:ascii="宋体" w:hAnsi="宋体" w:cs="宋体"/>
                <w:color w:val="000000"/>
                <w:sz w:val="24"/>
              </w:rPr>
            </w:pPr>
            <w:r>
              <w:rPr>
                <w:rFonts w:hint="eastAsia" w:ascii="宋体" w:hAnsi="宋体" w:cs="宋体"/>
                <w:color w:val="000000"/>
                <w:kern w:val="0"/>
                <w:sz w:val="24"/>
                <w:lang w:bidi="ar"/>
              </w:rPr>
              <w:t>跟踪球机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068AE643">
            <w:pPr>
              <w:widowControl/>
              <w:jc w:val="center"/>
              <w:textAlignment w:val="center"/>
              <w:rPr>
                <w:rFonts w:ascii="宋体" w:hAnsi="宋体" w:cs="宋体"/>
                <w:color w:val="000000"/>
                <w:sz w:val="24"/>
              </w:rPr>
            </w:pPr>
            <w:r>
              <w:rPr>
                <w:rFonts w:hint="eastAsia" w:ascii="宋体" w:hAnsi="宋体" w:cs="宋体"/>
                <w:color w:val="000000"/>
                <w:kern w:val="0"/>
                <w:sz w:val="24"/>
                <w:lang w:bidi="ar"/>
              </w:rPr>
              <w:t>iVMS-8600-EA</w:t>
            </w:r>
          </w:p>
        </w:tc>
        <w:tc>
          <w:tcPr>
            <w:tcW w:w="292" w:type="pct"/>
            <w:tcBorders>
              <w:top w:val="single" w:color="000000" w:sz="4" w:space="0"/>
              <w:left w:val="single" w:color="000000" w:sz="4" w:space="0"/>
              <w:bottom w:val="single" w:color="000000" w:sz="4" w:space="0"/>
              <w:right w:val="single" w:color="000000" w:sz="4" w:space="0"/>
            </w:tcBorders>
            <w:vAlign w:val="center"/>
          </w:tcPr>
          <w:p w14:paraId="3AF1574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2271353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77E0E4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3A58BC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4559D49">
            <w:pPr>
              <w:widowControl/>
              <w:jc w:val="center"/>
              <w:textAlignment w:val="center"/>
              <w:rPr>
                <w:rFonts w:ascii="宋体" w:hAnsi="宋体" w:cs="宋体"/>
                <w:color w:val="000000"/>
                <w:sz w:val="24"/>
              </w:rPr>
            </w:pPr>
          </w:p>
        </w:tc>
      </w:tr>
      <w:tr w14:paraId="75CD1BB0">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7460591">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901" w:type="pct"/>
            <w:tcBorders>
              <w:top w:val="single" w:color="000000" w:sz="4" w:space="0"/>
              <w:left w:val="single" w:color="000000" w:sz="4" w:space="0"/>
              <w:bottom w:val="single" w:color="000000" w:sz="4" w:space="0"/>
              <w:right w:val="single" w:color="000000" w:sz="4" w:space="0"/>
            </w:tcBorders>
            <w:vAlign w:val="center"/>
          </w:tcPr>
          <w:p w14:paraId="4C2AE6E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3640A093">
            <w:pPr>
              <w:widowControl/>
              <w:jc w:val="center"/>
              <w:textAlignment w:val="center"/>
              <w:rPr>
                <w:rFonts w:ascii="宋体" w:hAnsi="宋体" w:cs="宋体"/>
                <w:color w:val="000000"/>
                <w:sz w:val="24"/>
              </w:rPr>
            </w:pPr>
            <w:r>
              <w:rPr>
                <w:rFonts w:hint="eastAsia" w:ascii="宋体" w:hAnsi="宋体" w:cs="宋体"/>
                <w:color w:val="000000"/>
                <w:kern w:val="0"/>
                <w:sz w:val="24"/>
                <w:lang w:bidi="ar"/>
              </w:rPr>
              <w:t>MOXA EDS-205A-T</w:t>
            </w:r>
          </w:p>
        </w:tc>
        <w:tc>
          <w:tcPr>
            <w:tcW w:w="292" w:type="pct"/>
            <w:tcBorders>
              <w:top w:val="single" w:color="000000" w:sz="4" w:space="0"/>
              <w:left w:val="single" w:color="000000" w:sz="4" w:space="0"/>
              <w:bottom w:val="single" w:color="000000" w:sz="4" w:space="0"/>
              <w:right w:val="single" w:color="000000" w:sz="4" w:space="0"/>
            </w:tcBorders>
            <w:vAlign w:val="center"/>
          </w:tcPr>
          <w:p w14:paraId="0554EFD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3A6701D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8188BC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0B5595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55EB2C0">
            <w:pPr>
              <w:widowControl/>
              <w:jc w:val="center"/>
              <w:textAlignment w:val="center"/>
              <w:rPr>
                <w:rFonts w:ascii="宋体" w:hAnsi="宋体" w:cs="宋体"/>
                <w:color w:val="000000"/>
                <w:sz w:val="24"/>
              </w:rPr>
            </w:pPr>
          </w:p>
        </w:tc>
      </w:tr>
      <w:tr w14:paraId="130FAD8A">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CA75611">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901" w:type="pct"/>
            <w:tcBorders>
              <w:top w:val="single" w:color="000000" w:sz="4" w:space="0"/>
              <w:left w:val="single" w:color="000000" w:sz="4" w:space="0"/>
              <w:bottom w:val="single" w:color="000000" w:sz="4" w:space="0"/>
              <w:right w:val="single" w:color="000000" w:sz="4" w:space="0"/>
            </w:tcBorders>
            <w:vAlign w:val="center"/>
          </w:tcPr>
          <w:p w14:paraId="0104784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交通监控设备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65D55A3F">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4BAF994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3F7A3B4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CDB332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AA0641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F608854">
            <w:pPr>
              <w:widowControl/>
              <w:jc w:val="center"/>
              <w:textAlignment w:val="center"/>
              <w:rPr>
                <w:rFonts w:ascii="宋体" w:hAnsi="宋体" w:cs="宋体"/>
                <w:color w:val="000000"/>
                <w:sz w:val="24"/>
              </w:rPr>
            </w:pPr>
          </w:p>
        </w:tc>
      </w:tr>
      <w:tr w14:paraId="5AF6FB00">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08AEDB82">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901" w:type="pct"/>
            <w:tcBorders>
              <w:top w:val="single" w:color="000000" w:sz="4" w:space="0"/>
              <w:left w:val="single" w:color="000000" w:sz="4" w:space="0"/>
              <w:bottom w:val="single" w:color="000000" w:sz="4" w:space="0"/>
              <w:right w:val="single" w:color="000000" w:sz="4" w:space="0"/>
            </w:tcBorders>
            <w:vAlign w:val="center"/>
          </w:tcPr>
          <w:p w14:paraId="613032AA">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声光报警</w:t>
            </w:r>
          </w:p>
        </w:tc>
        <w:tc>
          <w:tcPr>
            <w:tcW w:w="1061" w:type="pct"/>
            <w:tcBorders>
              <w:top w:val="single" w:color="000000" w:sz="4" w:space="0"/>
              <w:left w:val="single" w:color="000000" w:sz="4" w:space="0"/>
              <w:bottom w:val="single" w:color="000000" w:sz="4" w:space="0"/>
              <w:right w:val="single" w:color="000000" w:sz="4" w:space="0"/>
            </w:tcBorders>
            <w:vAlign w:val="center"/>
          </w:tcPr>
          <w:p w14:paraId="0FA65381">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7428E00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6941AC7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CC493F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72D9D1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E27CD34">
            <w:pPr>
              <w:widowControl/>
              <w:jc w:val="center"/>
              <w:textAlignment w:val="center"/>
              <w:rPr>
                <w:rFonts w:ascii="宋体" w:hAnsi="宋体" w:cs="宋体"/>
                <w:color w:val="000000"/>
                <w:sz w:val="24"/>
              </w:rPr>
            </w:pPr>
          </w:p>
        </w:tc>
      </w:tr>
      <w:tr w14:paraId="3A513CC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5091E49">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901" w:type="pct"/>
            <w:tcBorders>
              <w:top w:val="single" w:color="000000" w:sz="4" w:space="0"/>
              <w:left w:val="single" w:color="000000" w:sz="4" w:space="0"/>
              <w:bottom w:val="single" w:color="000000" w:sz="4" w:space="0"/>
              <w:right w:val="single" w:color="000000" w:sz="4" w:space="0"/>
            </w:tcBorders>
            <w:vAlign w:val="center"/>
          </w:tcPr>
          <w:p w14:paraId="27A6471A">
            <w:pPr>
              <w:widowControl/>
              <w:jc w:val="center"/>
              <w:textAlignment w:val="center"/>
              <w:rPr>
                <w:rFonts w:ascii="宋体" w:hAnsi="宋体" w:cs="宋体"/>
                <w:color w:val="000000"/>
                <w:sz w:val="24"/>
              </w:rPr>
            </w:pPr>
            <w:r>
              <w:rPr>
                <w:rFonts w:hint="eastAsia" w:ascii="宋体" w:hAnsi="宋体" w:cs="宋体"/>
                <w:color w:val="000000"/>
                <w:kern w:val="0"/>
                <w:sz w:val="24"/>
                <w:lang w:bidi="ar"/>
              </w:rPr>
              <w:t>DVR专用硬盘（2块）</w:t>
            </w:r>
          </w:p>
        </w:tc>
        <w:tc>
          <w:tcPr>
            <w:tcW w:w="1061" w:type="pct"/>
            <w:tcBorders>
              <w:top w:val="single" w:color="000000" w:sz="4" w:space="0"/>
              <w:left w:val="single" w:color="000000" w:sz="4" w:space="0"/>
              <w:bottom w:val="single" w:color="000000" w:sz="4" w:space="0"/>
              <w:right w:val="single" w:color="000000" w:sz="4" w:space="0"/>
            </w:tcBorders>
            <w:vAlign w:val="center"/>
          </w:tcPr>
          <w:p w14:paraId="7EB8FD55">
            <w:pPr>
              <w:widowControl/>
              <w:jc w:val="center"/>
              <w:textAlignment w:val="center"/>
              <w:rPr>
                <w:rFonts w:ascii="宋体" w:hAnsi="宋体" w:cs="宋体"/>
                <w:color w:val="000000"/>
                <w:sz w:val="24"/>
              </w:rPr>
            </w:pPr>
            <w:r>
              <w:rPr>
                <w:rFonts w:hint="eastAsia" w:ascii="宋体" w:hAnsi="宋体" w:cs="宋体"/>
                <w:color w:val="000000"/>
                <w:kern w:val="0"/>
                <w:sz w:val="24"/>
                <w:lang w:bidi="ar"/>
              </w:rPr>
              <w:t>希捷 3T</w:t>
            </w:r>
          </w:p>
        </w:tc>
        <w:tc>
          <w:tcPr>
            <w:tcW w:w="292" w:type="pct"/>
            <w:tcBorders>
              <w:top w:val="single" w:color="000000" w:sz="4" w:space="0"/>
              <w:left w:val="single" w:color="000000" w:sz="4" w:space="0"/>
              <w:bottom w:val="single" w:color="000000" w:sz="4" w:space="0"/>
              <w:right w:val="single" w:color="000000" w:sz="4" w:space="0"/>
            </w:tcBorders>
            <w:vAlign w:val="center"/>
          </w:tcPr>
          <w:p w14:paraId="694911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084E442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D812CA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0C91A4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7AE2A4B">
            <w:pPr>
              <w:widowControl/>
              <w:jc w:val="center"/>
              <w:textAlignment w:val="center"/>
              <w:rPr>
                <w:rFonts w:ascii="宋体" w:hAnsi="宋体" w:cs="宋体"/>
                <w:color w:val="000000"/>
                <w:sz w:val="24"/>
              </w:rPr>
            </w:pPr>
          </w:p>
        </w:tc>
      </w:tr>
      <w:tr w14:paraId="481936E8">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0A077DD">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901" w:type="pct"/>
            <w:tcBorders>
              <w:top w:val="single" w:color="000000" w:sz="4" w:space="0"/>
              <w:left w:val="single" w:color="000000" w:sz="4" w:space="0"/>
              <w:bottom w:val="single" w:color="000000" w:sz="4" w:space="0"/>
              <w:right w:val="single" w:color="000000" w:sz="4" w:space="0"/>
            </w:tcBorders>
            <w:vAlign w:val="center"/>
          </w:tcPr>
          <w:p w14:paraId="1FD25912">
            <w:pPr>
              <w:widowControl/>
              <w:jc w:val="center"/>
              <w:textAlignment w:val="center"/>
              <w:rPr>
                <w:rFonts w:ascii="宋体" w:hAnsi="宋体" w:cs="宋体"/>
                <w:color w:val="000000"/>
                <w:sz w:val="24"/>
              </w:rPr>
            </w:pPr>
            <w:r>
              <w:rPr>
                <w:rFonts w:hint="eastAsia" w:ascii="宋体" w:hAnsi="宋体" w:cs="宋体"/>
                <w:color w:val="000000"/>
                <w:kern w:val="0"/>
                <w:sz w:val="24"/>
                <w:lang w:bidi="ar"/>
              </w:rPr>
              <w:t>半球型高清网络摄像机（5台）</w:t>
            </w:r>
          </w:p>
        </w:tc>
        <w:tc>
          <w:tcPr>
            <w:tcW w:w="1061" w:type="pct"/>
            <w:tcBorders>
              <w:top w:val="single" w:color="000000" w:sz="4" w:space="0"/>
              <w:left w:val="single" w:color="000000" w:sz="4" w:space="0"/>
              <w:bottom w:val="single" w:color="000000" w:sz="4" w:space="0"/>
              <w:right w:val="single" w:color="000000" w:sz="4" w:space="0"/>
            </w:tcBorders>
            <w:vAlign w:val="center"/>
          </w:tcPr>
          <w:p w14:paraId="6E3E27D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海康DS-2CD3325D-I</w:t>
            </w:r>
          </w:p>
        </w:tc>
        <w:tc>
          <w:tcPr>
            <w:tcW w:w="292" w:type="pct"/>
            <w:tcBorders>
              <w:top w:val="single" w:color="000000" w:sz="4" w:space="0"/>
              <w:left w:val="single" w:color="000000" w:sz="4" w:space="0"/>
              <w:bottom w:val="single" w:color="000000" w:sz="4" w:space="0"/>
              <w:right w:val="single" w:color="000000" w:sz="4" w:space="0"/>
            </w:tcBorders>
            <w:vAlign w:val="center"/>
          </w:tcPr>
          <w:p w14:paraId="482A6F9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7B3BD64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7C6440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D82BE8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8850747">
            <w:pPr>
              <w:widowControl/>
              <w:jc w:val="center"/>
              <w:textAlignment w:val="center"/>
              <w:rPr>
                <w:rFonts w:ascii="宋体" w:hAnsi="宋体" w:cs="宋体"/>
                <w:color w:val="000000"/>
                <w:sz w:val="24"/>
              </w:rPr>
            </w:pPr>
          </w:p>
        </w:tc>
      </w:tr>
      <w:tr w14:paraId="690FB8DD">
        <w:tblPrEx>
          <w:tblCellMar>
            <w:top w:w="0" w:type="dxa"/>
            <w:left w:w="108" w:type="dxa"/>
            <w:bottom w:w="0" w:type="dxa"/>
            <w:right w:w="108" w:type="dxa"/>
          </w:tblCellMar>
        </w:tblPrEx>
        <w:trPr>
          <w:trHeight w:val="7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E663F15">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901" w:type="pct"/>
            <w:tcBorders>
              <w:top w:val="single" w:color="000000" w:sz="4" w:space="0"/>
              <w:left w:val="single" w:color="000000" w:sz="4" w:space="0"/>
              <w:bottom w:val="single" w:color="000000" w:sz="4" w:space="0"/>
              <w:right w:val="single" w:color="000000" w:sz="4" w:space="0"/>
            </w:tcBorders>
            <w:vAlign w:val="center"/>
          </w:tcPr>
          <w:p w14:paraId="0BEC4295">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电源模块</w:t>
            </w:r>
          </w:p>
        </w:tc>
        <w:tc>
          <w:tcPr>
            <w:tcW w:w="1061" w:type="pct"/>
            <w:tcBorders>
              <w:top w:val="single" w:color="000000" w:sz="4" w:space="0"/>
              <w:left w:val="single" w:color="000000" w:sz="4" w:space="0"/>
              <w:bottom w:val="single" w:color="000000" w:sz="4" w:space="0"/>
              <w:right w:val="single" w:color="000000" w:sz="4" w:space="0"/>
            </w:tcBorders>
            <w:vAlign w:val="center"/>
          </w:tcPr>
          <w:p w14:paraId="7DA0B8AE">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拓能，标准铁壳外壳电源模块， 200V输入，12V输出，最大功率60瓦。</w:t>
            </w:r>
          </w:p>
        </w:tc>
        <w:tc>
          <w:tcPr>
            <w:tcW w:w="292" w:type="pct"/>
            <w:tcBorders>
              <w:top w:val="single" w:color="000000" w:sz="4" w:space="0"/>
              <w:left w:val="single" w:color="000000" w:sz="4" w:space="0"/>
              <w:bottom w:val="single" w:color="000000" w:sz="4" w:space="0"/>
              <w:right w:val="single" w:color="000000" w:sz="4" w:space="0"/>
            </w:tcBorders>
            <w:vAlign w:val="center"/>
          </w:tcPr>
          <w:p w14:paraId="4A5898F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457C88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EA4F51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A8CE77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006EB51">
            <w:pPr>
              <w:widowControl/>
              <w:jc w:val="center"/>
              <w:textAlignment w:val="center"/>
              <w:rPr>
                <w:rFonts w:ascii="宋体" w:hAnsi="宋体" w:cs="宋体"/>
                <w:color w:val="000000"/>
                <w:sz w:val="24"/>
              </w:rPr>
            </w:pPr>
          </w:p>
        </w:tc>
      </w:tr>
      <w:tr w14:paraId="5B124F6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6715850">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901" w:type="pct"/>
            <w:tcBorders>
              <w:top w:val="single" w:color="000000" w:sz="4" w:space="0"/>
              <w:left w:val="single" w:color="000000" w:sz="4" w:space="0"/>
              <w:bottom w:val="single" w:color="000000" w:sz="4" w:space="0"/>
              <w:right w:val="single" w:color="000000" w:sz="4" w:space="0"/>
            </w:tcBorders>
            <w:vAlign w:val="center"/>
          </w:tcPr>
          <w:p w14:paraId="08B5C80A">
            <w:pPr>
              <w:widowControl/>
              <w:jc w:val="center"/>
              <w:textAlignment w:val="center"/>
              <w:rPr>
                <w:rFonts w:ascii="宋体" w:hAnsi="宋体" w:cs="宋体"/>
                <w:color w:val="000000"/>
                <w:sz w:val="24"/>
              </w:rPr>
            </w:pPr>
            <w:r>
              <w:rPr>
                <w:rFonts w:hint="eastAsia" w:ascii="宋体" w:hAnsi="宋体" w:cs="宋体"/>
                <w:color w:val="000000"/>
                <w:kern w:val="0"/>
                <w:sz w:val="24"/>
                <w:lang w:bidi="ar"/>
              </w:rPr>
              <w:t>短信模块</w:t>
            </w:r>
          </w:p>
        </w:tc>
        <w:tc>
          <w:tcPr>
            <w:tcW w:w="1061" w:type="pct"/>
            <w:tcBorders>
              <w:top w:val="single" w:color="000000" w:sz="4" w:space="0"/>
              <w:left w:val="single" w:color="000000" w:sz="4" w:space="0"/>
              <w:bottom w:val="single" w:color="000000" w:sz="4" w:space="0"/>
              <w:right w:val="single" w:color="000000" w:sz="4" w:space="0"/>
            </w:tcBorders>
            <w:vAlign w:val="center"/>
          </w:tcPr>
          <w:p w14:paraId="48AB73E2">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拓能，U-301</w:t>
            </w:r>
          </w:p>
        </w:tc>
        <w:tc>
          <w:tcPr>
            <w:tcW w:w="292" w:type="pct"/>
            <w:tcBorders>
              <w:top w:val="single" w:color="000000" w:sz="4" w:space="0"/>
              <w:left w:val="single" w:color="000000" w:sz="4" w:space="0"/>
              <w:bottom w:val="single" w:color="000000" w:sz="4" w:space="0"/>
              <w:right w:val="single" w:color="000000" w:sz="4" w:space="0"/>
            </w:tcBorders>
            <w:vAlign w:val="center"/>
          </w:tcPr>
          <w:p w14:paraId="237CD56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5DE82C6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3A779F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38023D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B107AFF">
            <w:pPr>
              <w:widowControl/>
              <w:jc w:val="center"/>
              <w:textAlignment w:val="center"/>
              <w:rPr>
                <w:rFonts w:ascii="宋体" w:hAnsi="宋体" w:cs="宋体"/>
                <w:color w:val="000000"/>
                <w:sz w:val="24"/>
              </w:rPr>
            </w:pPr>
          </w:p>
        </w:tc>
      </w:tr>
      <w:tr w14:paraId="45F4919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EE39958">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901" w:type="pct"/>
            <w:tcBorders>
              <w:top w:val="single" w:color="000000" w:sz="4" w:space="0"/>
              <w:left w:val="single" w:color="000000" w:sz="4" w:space="0"/>
              <w:bottom w:val="single" w:color="000000" w:sz="4" w:space="0"/>
              <w:right w:val="single" w:color="000000" w:sz="4" w:space="0"/>
            </w:tcBorders>
            <w:vAlign w:val="center"/>
          </w:tcPr>
          <w:p w14:paraId="41EE3D1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机房</w:t>
            </w:r>
          </w:p>
        </w:tc>
        <w:tc>
          <w:tcPr>
            <w:tcW w:w="1061" w:type="pct"/>
            <w:tcBorders>
              <w:top w:val="single" w:color="000000" w:sz="4" w:space="0"/>
              <w:left w:val="single" w:color="000000" w:sz="4" w:space="0"/>
              <w:bottom w:val="single" w:color="000000" w:sz="4" w:space="0"/>
              <w:right w:val="single" w:color="000000" w:sz="4" w:space="0"/>
            </w:tcBorders>
            <w:vAlign w:val="center"/>
          </w:tcPr>
          <w:p w14:paraId="11A732CD">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拓能，智慧机房</w:t>
            </w:r>
          </w:p>
        </w:tc>
        <w:tc>
          <w:tcPr>
            <w:tcW w:w="292" w:type="pct"/>
            <w:tcBorders>
              <w:top w:val="single" w:color="000000" w:sz="4" w:space="0"/>
              <w:left w:val="single" w:color="000000" w:sz="4" w:space="0"/>
              <w:bottom w:val="single" w:color="000000" w:sz="4" w:space="0"/>
              <w:right w:val="single" w:color="000000" w:sz="4" w:space="0"/>
            </w:tcBorders>
            <w:vAlign w:val="center"/>
          </w:tcPr>
          <w:p w14:paraId="5D2ED45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76100DD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965A10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706BAB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4C98016">
            <w:pPr>
              <w:widowControl/>
              <w:jc w:val="center"/>
              <w:textAlignment w:val="center"/>
              <w:rPr>
                <w:rFonts w:ascii="宋体" w:hAnsi="宋体" w:cs="宋体"/>
                <w:color w:val="000000"/>
                <w:sz w:val="24"/>
              </w:rPr>
            </w:pPr>
          </w:p>
        </w:tc>
      </w:tr>
      <w:tr w14:paraId="568E18E7">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2DFC914">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901" w:type="pct"/>
            <w:tcBorders>
              <w:top w:val="single" w:color="000000" w:sz="4" w:space="0"/>
              <w:left w:val="single" w:color="000000" w:sz="4" w:space="0"/>
              <w:bottom w:val="single" w:color="000000" w:sz="4" w:space="0"/>
              <w:right w:val="single" w:color="000000" w:sz="4" w:space="0"/>
            </w:tcBorders>
            <w:vAlign w:val="center"/>
          </w:tcPr>
          <w:p w14:paraId="60BF566A">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5729D88F">
            <w:pPr>
              <w:widowControl/>
              <w:jc w:val="center"/>
              <w:textAlignment w:val="center"/>
              <w:rPr>
                <w:rFonts w:ascii="宋体" w:hAnsi="宋体" w:cs="宋体"/>
                <w:color w:val="000000"/>
                <w:sz w:val="24"/>
              </w:rPr>
            </w:pPr>
            <w:r>
              <w:rPr>
                <w:rFonts w:hint="eastAsia" w:ascii="宋体" w:hAnsi="宋体" w:cs="宋体"/>
                <w:color w:val="000000"/>
                <w:kern w:val="0"/>
                <w:sz w:val="24"/>
                <w:lang w:bidi="ar"/>
              </w:rPr>
              <w:t>H3C，S5130S-28P-EI</w:t>
            </w:r>
          </w:p>
        </w:tc>
        <w:tc>
          <w:tcPr>
            <w:tcW w:w="292" w:type="pct"/>
            <w:tcBorders>
              <w:top w:val="single" w:color="000000" w:sz="4" w:space="0"/>
              <w:left w:val="single" w:color="000000" w:sz="4" w:space="0"/>
              <w:bottom w:val="single" w:color="000000" w:sz="4" w:space="0"/>
              <w:right w:val="single" w:color="000000" w:sz="4" w:space="0"/>
            </w:tcBorders>
            <w:vAlign w:val="center"/>
          </w:tcPr>
          <w:p w14:paraId="0939256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3720D52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C57456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2C957F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7AE614A">
            <w:pPr>
              <w:widowControl/>
              <w:jc w:val="center"/>
              <w:textAlignment w:val="center"/>
              <w:rPr>
                <w:rFonts w:ascii="宋体" w:hAnsi="宋体" w:cs="宋体"/>
                <w:color w:val="000000"/>
                <w:sz w:val="24"/>
              </w:rPr>
            </w:pPr>
          </w:p>
        </w:tc>
      </w:tr>
      <w:tr w14:paraId="4B5575E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4E68206">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901" w:type="pct"/>
            <w:tcBorders>
              <w:top w:val="single" w:color="000000" w:sz="4" w:space="0"/>
              <w:left w:val="single" w:color="000000" w:sz="4" w:space="0"/>
              <w:bottom w:val="single" w:color="000000" w:sz="4" w:space="0"/>
              <w:right w:val="single" w:color="000000" w:sz="4" w:space="0"/>
            </w:tcBorders>
            <w:vAlign w:val="center"/>
          </w:tcPr>
          <w:p w14:paraId="3FBC276D">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数字式温湿度传感器（2台）</w:t>
            </w:r>
          </w:p>
        </w:tc>
        <w:tc>
          <w:tcPr>
            <w:tcW w:w="1061" w:type="pct"/>
            <w:tcBorders>
              <w:top w:val="single" w:color="000000" w:sz="4" w:space="0"/>
              <w:left w:val="single" w:color="000000" w:sz="4" w:space="0"/>
              <w:bottom w:val="single" w:color="000000" w:sz="4" w:space="0"/>
              <w:right w:val="single" w:color="000000" w:sz="4" w:space="0"/>
            </w:tcBorders>
            <w:vAlign w:val="center"/>
          </w:tcPr>
          <w:p w14:paraId="4E5ADC3C">
            <w:pPr>
              <w:widowControl/>
              <w:jc w:val="center"/>
              <w:textAlignment w:val="center"/>
              <w:rPr>
                <w:rFonts w:ascii="宋体" w:hAnsi="宋体" w:cs="宋体"/>
                <w:color w:val="000000"/>
                <w:sz w:val="24"/>
              </w:rPr>
            </w:pPr>
            <w:r>
              <w:rPr>
                <w:rFonts w:hint="eastAsia" w:ascii="宋体" w:hAnsi="宋体" w:cs="宋体"/>
                <w:color w:val="000000"/>
                <w:kern w:val="0"/>
                <w:sz w:val="24"/>
                <w:lang w:bidi="ar"/>
              </w:rPr>
              <w:t>卓佑，Cowin-TH</w:t>
            </w:r>
          </w:p>
        </w:tc>
        <w:tc>
          <w:tcPr>
            <w:tcW w:w="292" w:type="pct"/>
            <w:tcBorders>
              <w:top w:val="single" w:color="000000" w:sz="4" w:space="0"/>
              <w:left w:val="single" w:color="000000" w:sz="4" w:space="0"/>
              <w:bottom w:val="single" w:color="000000" w:sz="4" w:space="0"/>
              <w:right w:val="single" w:color="000000" w:sz="4" w:space="0"/>
            </w:tcBorders>
            <w:vAlign w:val="center"/>
          </w:tcPr>
          <w:p w14:paraId="558AAC6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7E28241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DF39C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F05E38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192C48E">
            <w:pPr>
              <w:widowControl/>
              <w:jc w:val="center"/>
              <w:textAlignment w:val="center"/>
              <w:rPr>
                <w:rFonts w:ascii="宋体" w:hAnsi="宋体" w:cs="宋体"/>
                <w:color w:val="000000"/>
                <w:sz w:val="24"/>
              </w:rPr>
            </w:pPr>
          </w:p>
        </w:tc>
      </w:tr>
      <w:tr w14:paraId="3D0FFDEE">
        <w:tblPrEx>
          <w:tblCellMar>
            <w:top w:w="0" w:type="dxa"/>
            <w:left w:w="108" w:type="dxa"/>
            <w:bottom w:w="0" w:type="dxa"/>
            <w:right w:w="108" w:type="dxa"/>
          </w:tblCellMar>
        </w:tblPrEx>
        <w:trPr>
          <w:trHeight w:val="7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DC0F85B">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901" w:type="pct"/>
            <w:tcBorders>
              <w:top w:val="single" w:color="000000" w:sz="4" w:space="0"/>
              <w:left w:val="single" w:color="000000" w:sz="4" w:space="0"/>
              <w:bottom w:val="single" w:color="000000" w:sz="4" w:space="0"/>
              <w:right w:val="single" w:color="000000" w:sz="4" w:space="0"/>
            </w:tcBorders>
            <w:vAlign w:val="center"/>
          </w:tcPr>
          <w:p w14:paraId="6253DDF7">
            <w:pPr>
              <w:widowControl/>
              <w:jc w:val="center"/>
              <w:textAlignment w:val="center"/>
              <w:rPr>
                <w:rFonts w:ascii="宋体" w:hAnsi="宋体" w:cs="宋体"/>
                <w:color w:val="000000"/>
                <w:sz w:val="24"/>
              </w:rPr>
            </w:pPr>
            <w:r>
              <w:rPr>
                <w:rFonts w:hint="eastAsia" w:ascii="宋体" w:hAnsi="宋体" w:cs="宋体"/>
                <w:color w:val="000000"/>
                <w:kern w:val="0"/>
                <w:sz w:val="24"/>
                <w:lang w:bidi="ar"/>
              </w:rPr>
              <w:t>通信隔离转换器（6台）</w:t>
            </w:r>
          </w:p>
        </w:tc>
        <w:tc>
          <w:tcPr>
            <w:tcW w:w="1061" w:type="pct"/>
            <w:tcBorders>
              <w:top w:val="single" w:color="000000" w:sz="4" w:space="0"/>
              <w:left w:val="single" w:color="000000" w:sz="4" w:space="0"/>
              <w:bottom w:val="single" w:color="000000" w:sz="4" w:space="0"/>
              <w:right w:val="single" w:color="000000" w:sz="4" w:space="0"/>
            </w:tcBorders>
            <w:vAlign w:val="center"/>
          </w:tcPr>
          <w:p w14:paraId="61F64A89">
            <w:pPr>
              <w:widowControl/>
              <w:jc w:val="center"/>
              <w:textAlignment w:val="center"/>
              <w:rPr>
                <w:rFonts w:ascii="宋体" w:hAnsi="宋体" w:cs="宋体"/>
                <w:color w:val="000000"/>
                <w:sz w:val="24"/>
              </w:rPr>
            </w:pPr>
            <w:r>
              <w:rPr>
                <w:rFonts w:hint="eastAsia" w:ascii="宋体" w:hAnsi="宋体" w:cs="宋体"/>
                <w:color w:val="000000"/>
                <w:kern w:val="0"/>
                <w:sz w:val="24"/>
                <w:lang w:bidi="ar"/>
              </w:rPr>
              <w:t>拓能，通信隔离转换器内部电路能 够自动感知数据流方向，并 且自动切换使能控制，自动 控制波特率。</w:t>
            </w:r>
          </w:p>
        </w:tc>
        <w:tc>
          <w:tcPr>
            <w:tcW w:w="292" w:type="pct"/>
            <w:tcBorders>
              <w:top w:val="single" w:color="000000" w:sz="4" w:space="0"/>
              <w:left w:val="single" w:color="000000" w:sz="4" w:space="0"/>
              <w:bottom w:val="single" w:color="000000" w:sz="4" w:space="0"/>
              <w:right w:val="single" w:color="000000" w:sz="4" w:space="0"/>
            </w:tcBorders>
            <w:vAlign w:val="center"/>
          </w:tcPr>
          <w:p w14:paraId="58EAB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30C27FC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8ECC2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A39C23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3C4BBA8">
            <w:pPr>
              <w:widowControl/>
              <w:jc w:val="center"/>
              <w:textAlignment w:val="center"/>
              <w:rPr>
                <w:rFonts w:ascii="宋体" w:hAnsi="宋体" w:cs="宋体"/>
                <w:color w:val="000000"/>
                <w:sz w:val="24"/>
              </w:rPr>
            </w:pPr>
          </w:p>
        </w:tc>
      </w:tr>
      <w:tr w14:paraId="557AE26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07419B7">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901" w:type="pct"/>
            <w:tcBorders>
              <w:top w:val="single" w:color="000000" w:sz="4" w:space="0"/>
              <w:left w:val="single" w:color="000000" w:sz="4" w:space="0"/>
              <w:bottom w:val="single" w:color="000000" w:sz="4" w:space="0"/>
              <w:right w:val="single" w:color="000000" w:sz="4" w:space="0"/>
            </w:tcBorders>
            <w:vAlign w:val="center"/>
          </w:tcPr>
          <w:p w14:paraId="65CA4318">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398EB27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海康DS-7608N-K2</w:t>
            </w:r>
          </w:p>
        </w:tc>
        <w:tc>
          <w:tcPr>
            <w:tcW w:w="292" w:type="pct"/>
            <w:tcBorders>
              <w:top w:val="single" w:color="000000" w:sz="4" w:space="0"/>
              <w:left w:val="single" w:color="000000" w:sz="4" w:space="0"/>
              <w:bottom w:val="single" w:color="000000" w:sz="4" w:space="0"/>
              <w:right w:val="single" w:color="000000" w:sz="4" w:space="0"/>
            </w:tcBorders>
            <w:vAlign w:val="center"/>
          </w:tcPr>
          <w:p w14:paraId="79B0F4E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CED31E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CB9AEB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DE851C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4D2E431">
            <w:pPr>
              <w:widowControl/>
              <w:jc w:val="center"/>
              <w:textAlignment w:val="center"/>
              <w:rPr>
                <w:rFonts w:ascii="宋体" w:hAnsi="宋体" w:cs="宋体"/>
                <w:color w:val="000000"/>
                <w:sz w:val="24"/>
              </w:rPr>
            </w:pPr>
          </w:p>
        </w:tc>
      </w:tr>
      <w:tr w14:paraId="0F2A091E">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F20F1D5">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901" w:type="pct"/>
            <w:tcBorders>
              <w:top w:val="single" w:color="000000" w:sz="4" w:space="0"/>
              <w:left w:val="single" w:color="000000" w:sz="4" w:space="0"/>
              <w:bottom w:val="single" w:color="000000" w:sz="4" w:space="0"/>
              <w:right w:val="single" w:color="000000" w:sz="4" w:space="0"/>
            </w:tcBorders>
            <w:vAlign w:val="center"/>
          </w:tcPr>
          <w:p w14:paraId="0F858492">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高清事件检测枪机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3034A3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海康iDS-2VT221 AQ-D9BF</w:t>
            </w:r>
          </w:p>
        </w:tc>
        <w:tc>
          <w:tcPr>
            <w:tcW w:w="292" w:type="pct"/>
            <w:tcBorders>
              <w:top w:val="single" w:color="000000" w:sz="4" w:space="0"/>
              <w:left w:val="single" w:color="000000" w:sz="4" w:space="0"/>
              <w:bottom w:val="single" w:color="000000" w:sz="4" w:space="0"/>
              <w:right w:val="single" w:color="000000" w:sz="4" w:space="0"/>
            </w:tcBorders>
            <w:vAlign w:val="center"/>
          </w:tcPr>
          <w:p w14:paraId="4313605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5A36267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C66B13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0D01D4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390B698">
            <w:pPr>
              <w:widowControl/>
              <w:jc w:val="center"/>
              <w:textAlignment w:val="center"/>
              <w:rPr>
                <w:rFonts w:ascii="宋体" w:hAnsi="宋体" w:cs="宋体"/>
                <w:color w:val="000000"/>
                <w:sz w:val="24"/>
              </w:rPr>
            </w:pPr>
          </w:p>
        </w:tc>
      </w:tr>
      <w:tr w14:paraId="3EC7E5E8">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03D1BBA">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901" w:type="pct"/>
            <w:tcBorders>
              <w:top w:val="single" w:color="000000" w:sz="4" w:space="0"/>
              <w:left w:val="single" w:color="000000" w:sz="4" w:space="0"/>
              <w:bottom w:val="single" w:color="000000" w:sz="4" w:space="0"/>
              <w:right w:val="single" w:color="000000" w:sz="4" w:space="0"/>
            </w:tcBorders>
            <w:vAlign w:val="center"/>
          </w:tcPr>
          <w:p w14:paraId="16E6B3D8">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高速跟踪抓拍球机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0CC14B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海康iDS-2VT221 AQ-D8BF</w:t>
            </w:r>
          </w:p>
        </w:tc>
        <w:tc>
          <w:tcPr>
            <w:tcW w:w="292" w:type="pct"/>
            <w:tcBorders>
              <w:top w:val="single" w:color="000000" w:sz="4" w:space="0"/>
              <w:left w:val="single" w:color="000000" w:sz="4" w:space="0"/>
              <w:bottom w:val="single" w:color="000000" w:sz="4" w:space="0"/>
              <w:right w:val="single" w:color="000000" w:sz="4" w:space="0"/>
            </w:tcBorders>
            <w:vAlign w:val="center"/>
          </w:tcPr>
          <w:p w14:paraId="65FFDDE0">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68967C7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C2BD44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62C192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168383F">
            <w:pPr>
              <w:widowControl/>
              <w:jc w:val="center"/>
              <w:textAlignment w:val="center"/>
              <w:rPr>
                <w:rFonts w:ascii="宋体" w:hAnsi="宋体" w:cs="宋体"/>
                <w:color w:val="000000"/>
                <w:sz w:val="24"/>
              </w:rPr>
            </w:pPr>
          </w:p>
        </w:tc>
      </w:tr>
      <w:tr w14:paraId="36CE215D">
        <w:tblPrEx>
          <w:tblCellMar>
            <w:top w:w="0" w:type="dxa"/>
            <w:left w:w="108" w:type="dxa"/>
            <w:bottom w:w="0" w:type="dxa"/>
            <w:right w:w="108" w:type="dxa"/>
          </w:tblCellMar>
        </w:tblPrEx>
        <w:trPr>
          <w:trHeight w:val="5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6C437A9">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901" w:type="pct"/>
            <w:tcBorders>
              <w:top w:val="single" w:color="000000" w:sz="4" w:space="0"/>
              <w:left w:val="single" w:color="000000" w:sz="4" w:space="0"/>
              <w:bottom w:val="single" w:color="000000" w:sz="4" w:space="0"/>
              <w:right w:val="single" w:color="000000" w:sz="4" w:space="0"/>
            </w:tcBorders>
            <w:vAlign w:val="center"/>
          </w:tcPr>
          <w:p w14:paraId="793039A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事件检测及联动抓拍设备</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4619F4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w:t>
            </w:r>
          </w:p>
        </w:tc>
        <w:tc>
          <w:tcPr>
            <w:tcW w:w="292" w:type="pct"/>
            <w:tcBorders>
              <w:top w:val="single" w:color="000000" w:sz="4" w:space="0"/>
              <w:left w:val="single" w:color="000000" w:sz="4" w:space="0"/>
              <w:bottom w:val="single" w:color="000000" w:sz="4" w:space="0"/>
              <w:right w:val="single" w:color="000000" w:sz="4" w:space="0"/>
            </w:tcBorders>
            <w:vAlign w:val="center"/>
          </w:tcPr>
          <w:p w14:paraId="052C79D9">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6DB3900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C5AD5B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2DFC14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6E85802">
            <w:pPr>
              <w:widowControl/>
              <w:jc w:val="center"/>
              <w:textAlignment w:val="center"/>
              <w:rPr>
                <w:rFonts w:ascii="宋体" w:hAnsi="宋体" w:cs="宋体"/>
                <w:color w:val="000000"/>
                <w:sz w:val="24"/>
              </w:rPr>
            </w:pPr>
          </w:p>
        </w:tc>
      </w:tr>
      <w:tr w14:paraId="5F720A54">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AF64D6E">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901" w:type="pct"/>
            <w:tcBorders>
              <w:top w:val="single" w:color="000000" w:sz="4" w:space="0"/>
              <w:left w:val="single" w:color="000000" w:sz="4" w:space="0"/>
              <w:bottom w:val="single" w:color="000000" w:sz="4" w:space="0"/>
              <w:right w:val="single" w:color="000000" w:sz="4" w:space="0"/>
            </w:tcBorders>
            <w:vAlign w:val="center"/>
          </w:tcPr>
          <w:p w14:paraId="497C0827">
            <w:pPr>
              <w:widowControl/>
              <w:jc w:val="center"/>
              <w:textAlignment w:val="center"/>
              <w:rPr>
                <w:rFonts w:ascii="宋体" w:hAnsi="宋体" w:cs="宋体"/>
                <w:color w:val="000000"/>
                <w:sz w:val="24"/>
              </w:rPr>
            </w:pPr>
            <w:r>
              <w:rPr>
                <w:rFonts w:hint="eastAsia" w:ascii="宋体" w:hAnsi="宋体" w:cs="宋体"/>
                <w:color w:val="000000"/>
                <w:kern w:val="0"/>
                <w:sz w:val="24"/>
                <w:lang w:bidi="ar"/>
              </w:rPr>
              <w:t>LCD拼接屏</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BC890B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海康DS-D2055NH-B/RTH</w:t>
            </w:r>
          </w:p>
        </w:tc>
        <w:tc>
          <w:tcPr>
            <w:tcW w:w="292" w:type="pct"/>
            <w:tcBorders>
              <w:top w:val="single" w:color="000000" w:sz="4" w:space="0"/>
              <w:left w:val="single" w:color="000000" w:sz="4" w:space="0"/>
              <w:bottom w:val="single" w:color="000000" w:sz="4" w:space="0"/>
              <w:right w:val="single" w:color="000000" w:sz="4" w:space="0"/>
            </w:tcBorders>
            <w:vAlign w:val="center"/>
          </w:tcPr>
          <w:p w14:paraId="1F561D79">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685" w:type="pct"/>
            <w:tcBorders>
              <w:top w:val="single" w:color="000000" w:sz="4" w:space="0"/>
              <w:left w:val="single" w:color="000000" w:sz="4" w:space="0"/>
              <w:bottom w:val="single" w:color="000000" w:sz="4" w:space="0"/>
              <w:right w:val="single" w:color="000000" w:sz="4" w:space="0"/>
            </w:tcBorders>
            <w:vAlign w:val="center"/>
          </w:tcPr>
          <w:p w14:paraId="397048D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DF38D9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9CEF3AF">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F70855A">
            <w:pPr>
              <w:widowControl/>
              <w:jc w:val="center"/>
              <w:textAlignment w:val="center"/>
              <w:rPr>
                <w:rFonts w:ascii="宋体" w:hAnsi="宋体" w:cs="宋体"/>
                <w:color w:val="000000"/>
                <w:sz w:val="24"/>
              </w:rPr>
            </w:pPr>
          </w:p>
        </w:tc>
      </w:tr>
      <w:tr w14:paraId="79E5263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95D2324">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901" w:type="pct"/>
            <w:tcBorders>
              <w:top w:val="single" w:color="000000" w:sz="4" w:space="0"/>
              <w:left w:val="single" w:color="000000" w:sz="4" w:space="0"/>
              <w:bottom w:val="single" w:color="000000" w:sz="4" w:space="0"/>
              <w:right w:val="single" w:color="000000" w:sz="4" w:space="0"/>
            </w:tcBorders>
            <w:vAlign w:val="center"/>
          </w:tcPr>
          <w:p w14:paraId="6CBB97EC">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LED显示屏（标语）</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7DE7D13">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三思CO402 5.5*4000</w:t>
            </w:r>
          </w:p>
        </w:tc>
        <w:tc>
          <w:tcPr>
            <w:tcW w:w="292" w:type="pct"/>
            <w:tcBorders>
              <w:top w:val="single" w:color="000000" w:sz="4" w:space="0"/>
              <w:left w:val="single" w:color="000000" w:sz="4" w:space="0"/>
              <w:bottom w:val="single" w:color="000000" w:sz="4" w:space="0"/>
              <w:right w:val="single" w:color="000000" w:sz="4" w:space="0"/>
            </w:tcBorders>
            <w:vAlign w:val="center"/>
          </w:tcPr>
          <w:p w14:paraId="250367B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8EAE26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BB4653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FE6701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F5A92CE">
            <w:pPr>
              <w:widowControl/>
              <w:jc w:val="center"/>
              <w:textAlignment w:val="center"/>
              <w:rPr>
                <w:rFonts w:ascii="宋体" w:hAnsi="宋体" w:cs="宋体"/>
                <w:color w:val="000000"/>
                <w:sz w:val="24"/>
              </w:rPr>
            </w:pPr>
          </w:p>
        </w:tc>
      </w:tr>
      <w:tr w14:paraId="3068103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256641C">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901" w:type="pct"/>
            <w:tcBorders>
              <w:top w:val="single" w:color="000000" w:sz="4" w:space="0"/>
              <w:left w:val="single" w:color="000000" w:sz="4" w:space="0"/>
              <w:bottom w:val="single" w:color="000000" w:sz="4" w:space="0"/>
              <w:right w:val="single" w:color="000000" w:sz="4" w:space="0"/>
            </w:tcBorders>
            <w:vAlign w:val="center"/>
          </w:tcPr>
          <w:p w14:paraId="33F95A4B">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LED显示屏（道路信息）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1B6AD9E">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三思CO402 5.2*4000</w:t>
            </w:r>
          </w:p>
        </w:tc>
        <w:tc>
          <w:tcPr>
            <w:tcW w:w="292" w:type="pct"/>
            <w:tcBorders>
              <w:top w:val="single" w:color="000000" w:sz="4" w:space="0"/>
              <w:left w:val="single" w:color="000000" w:sz="4" w:space="0"/>
              <w:bottom w:val="single" w:color="000000" w:sz="4" w:space="0"/>
              <w:right w:val="single" w:color="000000" w:sz="4" w:space="0"/>
            </w:tcBorders>
            <w:vAlign w:val="center"/>
          </w:tcPr>
          <w:p w14:paraId="163FA3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7557251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DE2F75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FC9B17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BE4ED59">
            <w:pPr>
              <w:widowControl/>
              <w:jc w:val="center"/>
              <w:textAlignment w:val="center"/>
              <w:rPr>
                <w:rFonts w:ascii="宋体" w:hAnsi="宋体" w:cs="宋体"/>
                <w:color w:val="000000"/>
                <w:sz w:val="24"/>
              </w:rPr>
            </w:pPr>
          </w:p>
        </w:tc>
      </w:tr>
      <w:tr w14:paraId="22E7C53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20C5388">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901" w:type="pct"/>
            <w:tcBorders>
              <w:top w:val="single" w:color="000000" w:sz="4" w:space="0"/>
              <w:left w:val="single" w:color="000000" w:sz="4" w:space="0"/>
              <w:bottom w:val="single" w:color="000000" w:sz="4" w:space="0"/>
              <w:right w:val="single" w:color="000000" w:sz="4" w:space="0"/>
            </w:tcBorders>
            <w:vAlign w:val="center"/>
          </w:tcPr>
          <w:p w14:paraId="50A6A875">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多屏控制</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20596E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海康IVMS-4200</w:t>
            </w:r>
          </w:p>
        </w:tc>
        <w:tc>
          <w:tcPr>
            <w:tcW w:w="292" w:type="pct"/>
            <w:tcBorders>
              <w:top w:val="single" w:color="000000" w:sz="4" w:space="0"/>
              <w:left w:val="single" w:color="000000" w:sz="4" w:space="0"/>
              <w:bottom w:val="single" w:color="000000" w:sz="4" w:space="0"/>
              <w:right w:val="single" w:color="000000" w:sz="4" w:space="0"/>
            </w:tcBorders>
            <w:vAlign w:val="center"/>
          </w:tcPr>
          <w:p w14:paraId="0A69A20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701C4CF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CAC3A0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51C517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3164DB4">
            <w:pPr>
              <w:widowControl/>
              <w:jc w:val="center"/>
              <w:textAlignment w:val="center"/>
              <w:rPr>
                <w:rFonts w:ascii="宋体" w:hAnsi="宋体" w:cs="宋体"/>
                <w:color w:val="000000"/>
                <w:sz w:val="24"/>
              </w:rPr>
            </w:pPr>
          </w:p>
        </w:tc>
      </w:tr>
      <w:tr w14:paraId="478E332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E279B81">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901" w:type="pct"/>
            <w:tcBorders>
              <w:top w:val="single" w:color="000000" w:sz="4" w:space="0"/>
              <w:left w:val="single" w:color="000000" w:sz="4" w:space="0"/>
              <w:bottom w:val="single" w:color="000000" w:sz="4" w:space="0"/>
              <w:right w:val="single" w:color="000000" w:sz="4" w:space="0"/>
            </w:tcBorders>
            <w:vAlign w:val="center"/>
          </w:tcPr>
          <w:p w14:paraId="37971EAC">
            <w:pPr>
              <w:widowControl/>
              <w:jc w:val="center"/>
              <w:textAlignment w:val="center"/>
              <w:rPr>
                <w:rFonts w:ascii="宋体" w:hAnsi="宋体" w:cs="宋体"/>
                <w:color w:val="000000"/>
                <w:sz w:val="24"/>
              </w:rPr>
            </w:pPr>
            <w:r>
              <w:rPr>
                <w:rFonts w:hint="eastAsia" w:ascii="宋体" w:hAnsi="宋体" w:cs="宋体"/>
                <w:color w:val="000000"/>
                <w:kern w:val="0"/>
                <w:sz w:val="24"/>
                <w:lang w:bidi="ar"/>
              </w:rPr>
              <w:t>输出解码板</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26EB4F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海康DS-6532HD-B20H/RTH</w:t>
            </w:r>
          </w:p>
        </w:tc>
        <w:tc>
          <w:tcPr>
            <w:tcW w:w="292" w:type="pct"/>
            <w:tcBorders>
              <w:top w:val="single" w:color="000000" w:sz="4" w:space="0"/>
              <w:left w:val="single" w:color="000000" w:sz="4" w:space="0"/>
              <w:bottom w:val="single" w:color="000000" w:sz="4" w:space="0"/>
              <w:right w:val="single" w:color="000000" w:sz="4" w:space="0"/>
            </w:tcBorders>
            <w:vAlign w:val="center"/>
          </w:tcPr>
          <w:p w14:paraId="76278F0E">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vAlign w:val="center"/>
          </w:tcPr>
          <w:p w14:paraId="6922224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648D4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BC6E99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D248527">
            <w:pPr>
              <w:widowControl/>
              <w:jc w:val="center"/>
              <w:textAlignment w:val="center"/>
              <w:rPr>
                <w:rFonts w:ascii="宋体" w:hAnsi="宋体" w:cs="宋体"/>
                <w:color w:val="000000"/>
                <w:sz w:val="24"/>
              </w:rPr>
            </w:pPr>
          </w:p>
        </w:tc>
      </w:tr>
      <w:tr w14:paraId="52B97DE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A095D79">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901" w:type="pct"/>
            <w:tcBorders>
              <w:top w:val="single" w:color="000000" w:sz="4" w:space="0"/>
              <w:left w:val="single" w:color="000000" w:sz="4" w:space="0"/>
              <w:bottom w:val="single" w:color="000000" w:sz="4" w:space="0"/>
              <w:right w:val="single" w:color="000000" w:sz="4" w:space="0"/>
            </w:tcBorders>
            <w:vAlign w:val="center"/>
          </w:tcPr>
          <w:p w14:paraId="053F88EA">
            <w:pPr>
              <w:widowControl/>
              <w:jc w:val="center"/>
              <w:textAlignment w:val="center"/>
              <w:rPr>
                <w:rFonts w:ascii="宋体" w:hAnsi="宋体" w:cs="宋体"/>
                <w:color w:val="000000"/>
                <w:sz w:val="24"/>
              </w:rPr>
            </w:pPr>
            <w:r>
              <w:rPr>
                <w:rFonts w:hint="eastAsia" w:ascii="宋体" w:hAnsi="宋体" w:cs="宋体"/>
                <w:color w:val="000000"/>
                <w:kern w:val="0"/>
                <w:sz w:val="24"/>
                <w:lang w:bidi="ar"/>
              </w:rPr>
              <w:t>输入解码板</w:t>
            </w:r>
          </w:p>
        </w:tc>
        <w:tc>
          <w:tcPr>
            <w:tcW w:w="1061" w:type="pct"/>
            <w:tcBorders>
              <w:top w:val="single" w:color="000000" w:sz="4" w:space="0"/>
              <w:left w:val="single" w:color="000000" w:sz="4" w:space="0"/>
              <w:bottom w:val="single" w:color="000000" w:sz="4" w:space="0"/>
              <w:right w:val="single" w:color="000000" w:sz="4" w:space="0"/>
            </w:tcBorders>
            <w:vAlign w:val="center"/>
          </w:tcPr>
          <w:p w14:paraId="63417F09">
            <w:pPr>
              <w:widowControl/>
              <w:jc w:val="center"/>
              <w:textAlignment w:val="center"/>
              <w:rPr>
                <w:rFonts w:ascii="宋体" w:hAnsi="宋体" w:cs="宋体"/>
                <w:color w:val="000000"/>
                <w:sz w:val="24"/>
              </w:rPr>
            </w:pPr>
            <w:r>
              <w:rPr>
                <w:rFonts w:hint="eastAsia" w:ascii="宋体" w:hAnsi="宋体" w:cs="宋体"/>
                <w:color w:val="000000"/>
                <w:kern w:val="0"/>
                <w:sz w:val="24"/>
                <w:lang w:bidi="ar"/>
              </w:rPr>
              <w:t>DS-6408HFH-B20H/RTH</w:t>
            </w:r>
          </w:p>
        </w:tc>
        <w:tc>
          <w:tcPr>
            <w:tcW w:w="292" w:type="pct"/>
            <w:tcBorders>
              <w:top w:val="single" w:color="000000" w:sz="4" w:space="0"/>
              <w:left w:val="single" w:color="000000" w:sz="4" w:space="0"/>
              <w:bottom w:val="single" w:color="000000" w:sz="4" w:space="0"/>
              <w:right w:val="single" w:color="000000" w:sz="4" w:space="0"/>
            </w:tcBorders>
            <w:vAlign w:val="center"/>
          </w:tcPr>
          <w:p w14:paraId="305E93F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2778F6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31535B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E5D761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AE6A4F9">
            <w:pPr>
              <w:widowControl/>
              <w:jc w:val="center"/>
              <w:textAlignment w:val="center"/>
              <w:rPr>
                <w:rFonts w:ascii="宋体" w:hAnsi="宋体" w:cs="宋体"/>
                <w:color w:val="000000"/>
                <w:sz w:val="24"/>
              </w:rPr>
            </w:pPr>
          </w:p>
        </w:tc>
      </w:tr>
      <w:tr w14:paraId="58BEA361">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CB9DC3D">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A75566A">
            <w:pPr>
              <w:widowControl/>
              <w:jc w:val="center"/>
              <w:textAlignment w:val="center"/>
              <w:rPr>
                <w:rFonts w:ascii="宋体" w:hAnsi="宋体" w:cs="宋体"/>
                <w:color w:val="000000"/>
                <w:sz w:val="24"/>
              </w:rPr>
            </w:pPr>
            <w:r>
              <w:rPr>
                <w:rFonts w:hint="eastAsia" w:ascii="宋体" w:hAnsi="宋体" w:cs="宋体"/>
                <w:color w:val="000000"/>
                <w:kern w:val="0"/>
                <w:sz w:val="24"/>
                <w:lang w:bidi="ar"/>
              </w:rPr>
              <w:t>分体式高清会议终端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C174248">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科达H800-B</w:t>
            </w:r>
          </w:p>
        </w:tc>
        <w:tc>
          <w:tcPr>
            <w:tcW w:w="292" w:type="pct"/>
            <w:tcBorders>
              <w:top w:val="single" w:color="000000" w:sz="4" w:space="0"/>
              <w:left w:val="single" w:color="000000" w:sz="4" w:space="0"/>
              <w:bottom w:val="single" w:color="000000" w:sz="4" w:space="0"/>
              <w:right w:val="single" w:color="000000" w:sz="4" w:space="0"/>
            </w:tcBorders>
            <w:vAlign w:val="center"/>
          </w:tcPr>
          <w:p w14:paraId="4CFA4534">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85" w:type="pct"/>
            <w:tcBorders>
              <w:top w:val="single" w:color="000000" w:sz="4" w:space="0"/>
              <w:left w:val="single" w:color="000000" w:sz="4" w:space="0"/>
              <w:bottom w:val="single" w:color="000000" w:sz="4" w:space="0"/>
              <w:right w:val="single" w:color="000000" w:sz="4" w:space="0"/>
            </w:tcBorders>
            <w:vAlign w:val="center"/>
          </w:tcPr>
          <w:p w14:paraId="2BC3D6B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D0A666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1071C1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91CA3CC">
            <w:pPr>
              <w:widowControl/>
              <w:jc w:val="center"/>
              <w:textAlignment w:val="center"/>
              <w:rPr>
                <w:rFonts w:ascii="宋体" w:hAnsi="宋体" w:cs="宋体"/>
                <w:color w:val="000000"/>
                <w:sz w:val="24"/>
              </w:rPr>
            </w:pPr>
          </w:p>
        </w:tc>
      </w:tr>
      <w:tr w14:paraId="7EE968C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07D514FA">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521C3F5">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会议摄像机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B90CED8">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科达TrueVixon HD120</w:t>
            </w:r>
          </w:p>
        </w:tc>
        <w:tc>
          <w:tcPr>
            <w:tcW w:w="292" w:type="pct"/>
            <w:tcBorders>
              <w:top w:val="single" w:color="000000" w:sz="4" w:space="0"/>
              <w:left w:val="single" w:color="000000" w:sz="4" w:space="0"/>
              <w:bottom w:val="single" w:color="000000" w:sz="4" w:space="0"/>
              <w:right w:val="single" w:color="000000" w:sz="4" w:space="0"/>
            </w:tcBorders>
            <w:vAlign w:val="center"/>
          </w:tcPr>
          <w:p w14:paraId="69B4ADD9">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85" w:type="pct"/>
            <w:tcBorders>
              <w:top w:val="single" w:color="000000" w:sz="4" w:space="0"/>
              <w:left w:val="single" w:color="000000" w:sz="4" w:space="0"/>
              <w:bottom w:val="single" w:color="000000" w:sz="4" w:space="0"/>
              <w:right w:val="single" w:color="000000" w:sz="4" w:space="0"/>
            </w:tcBorders>
            <w:vAlign w:val="center"/>
          </w:tcPr>
          <w:p w14:paraId="3E1775C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3258D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9B5C14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E383FAA">
            <w:pPr>
              <w:widowControl/>
              <w:jc w:val="center"/>
              <w:textAlignment w:val="center"/>
              <w:rPr>
                <w:rFonts w:ascii="宋体" w:hAnsi="宋体" w:cs="宋体"/>
                <w:color w:val="000000"/>
                <w:sz w:val="24"/>
              </w:rPr>
            </w:pPr>
          </w:p>
        </w:tc>
      </w:tr>
      <w:tr w14:paraId="7167380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B111A49">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373A8B7">
            <w:pPr>
              <w:widowControl/>
              <w:jc w:val="center"/>
              <w:textAlignment w:val="center"/>
              <w:rPr>
                <w:rFonts w:ascii="宋体" w:hAnsi="宋体" w:cs="宋体"/>
                <w:color w:val="000000"/>
                <w:sz w:val="24"/>
              </w:rPr>
            </w:pPr>
            <w:r>
              <w:rPr>
                <w:rFonts w:hint="eastAsia" w:ascii="宋体" w:hAnsi="宋体" w:cs="宋体"/>
                <w:color w:val="000000"/>
                <w:kern w:val="0"/>
                <w:sz w:val="24"/>
                <w:lang w:bidi="ar"/>
              </w:rPr>
              <w:t>桌面会议终端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5A706DD">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科达KDV1000</w:t>
            </w:r>
          </w:p>
        </w:tc>
        <w:tc>
          <w:tcPr>
            <w:tcW w:w="292" w:type="pct"/>
            <w:tcBorders>
              <w:top w:val="single" w:color="000000" w:sz="4" w:space="0"/>
              <w:left w:val="single" w:color="000000" w:sz="4" w:space="0"/>
              <w:bottom w:val="single" w:color="000000" w:sz="4" w:space="0"/>
              <w:right w:val="single" w:color="000000" w:sz="4" w:space="0"/>
            </w:tcBorders>
            <w:vAlign w:val="center"/>
          </w:tcPr>
          <w:p w14:paraId="62FE444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500FC09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E4A5F7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091024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CB3C43C">
            <w:pPr>
              <w:widowControl/>
              <w:jc w:val="center"/>
              <w:textAlignment w:val="center"/>
              <w:rPr>
                <w:rFonts w:ascii="宋体" w:hAnsi="宋体" w:cs="宋体"/>
                <w:color w:val="000000"/>
                <w:sz w:val="24"/>
              </w:rPr>
            </w:pPr>
          </w:p>
        </w:tc>
      </w:tr>
      <w:tr w14:paraId="2A5F1548">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D1A79FC">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27F939D7">
            <w:pPr>
              <w:widowControl/>
              <w:jc w:val="center"/>
              <w:textAlignment w:val="center"/>
              <w:rPr>
                <w:rFonts w:ascii="宋体" w:hAnsi="宋体" w:cs="宋体"/>
                <w:color w:val="000000"/>
                <w:sz w:val="24"/>
              </w:rPr>
            </w:pPr>
            <w:r>
              <w:rPr>
                <w:rFonts w:hint="eastAsia" w:ascii="宋体" w:hAnsi="宋体" w:cs="宋体"/>
                <w:color w:val="000000"/>
                <w:kern w:val="0"/>
                <w:sz w:val="24"/>
                <w:lang w:bidi="ar"/>
              </w:rPr>
              <w:t>2载频基站</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811F5D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92" w:type="pct"/>
            <w:tcBorders>
              <w:top w:val="single" w:color="000000" w:sz="4" w:space="0"/>
              <w:left w:val="single" w:color="000000" w:sz="4" w:space="0"/>
              <w:bottom w:val="single" w:color="000000" w:sz="4" w:space="0"/>
              <w:right w:val="single" w:color="000000" w:sz="4" w:space="0"/>
            </w:tcBorders>
            <w:vAlign w:val="center"/>
          </w:tcPr>
          <w:p w14:paraId="4F5BA1A9">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685" w:type="pct"/>
            <w:tcBorders>
              <w:top w:val="single" w:color="000000" w:sz="4" w:space="0"/>
              <w:left w:val="single" w:color="000000" w:sz="4" w:space="0"/>
              <w:bottom w:val="single" w:color="000000" w:sz="4" w:space="0"/>
              <w:right w:val="single" w:color="000000" w:sz="4" w:space="0"/>
            </w:tcBorders>
            <w:vAlign w:val="center"/>
          </w:tcPr>
          <w:p w14:paraId="5A07F9E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FEC274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5C0BA8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250FD59">
            <w:pPr>
              <w:widowControl/>
              <w:jc w:val="center"/>
              <w:textAlignment w:val="center"/>
              <w:rPr>
                <w:rFonts w:ascii="宋体" w:hAnsi="宋体" w:cs="宋体"/>
                <w:color w:val="000000"/>
                <w:sz w:val="24"/>
              </w:rPr>
            </w:pPr>
          </w:p>
        </w:tc>
      </w:tr>
      <w:tr w14:paraId="2A29824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18A39B1">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30793687">
            <w:pPr>
              <w:widowControl/>
              <w:jc w:val="center"/>
              <w:textAlignment w:val="center"/>
              <w:rPr>
                <w:rFonts w:ascii="宋体" w:hAnsi="宋体" w:cs="宋体"/>
                <w:color w:val="000000"/>
                <w:sz w:val="24"/>
              </w:rPr>
            </w:pPr>
            <w:r>
              <w:rPr>
                <w:rFonts w:hint="eastAsia" w:ascii="宋体" w:hAnsi="宋体" w:cs="宋体"/>
                <w:color w:val="000000"/>
                <w:kern w:val="0"/>
                <w:sz w:val="24"/>
                <w:lang w:bidi="ar"/>
              </w:rPr>
              <w:t>调度台</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10B28D2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92" w:type="pct"/>
            <w:tcBorders>
              <w:top w:val="single" w:color="000000" w:sz="4" w:space="0"/>
              <w:left w:val="single" w:color="000000" w:sz="4" w:space="0"/>
              <w:bottom w:val="single" w:color="000000" w:sz="4" w:space="0"/>
              <w:right w:val="single" w:color="000000" w:sz="4" w:space="0"/>
            </w:tcBorders>
            <w:vAlign w:val="center"/>
          </w:tcPr>
          <w:p w14:paraId="6F0A4DA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65F87ED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330463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BE7554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CCFB441">
            <w:pPr>
              <w:widowControl/>
              <w:jc w:val="center"/>
              <w:textAlignment w:val="center"/>
              <w:rPr>
                <w:rFonts w:ascii="宋体" w:hAnsi="宋体" w:cs="宋体"/>
                <w:color w:val="000000"/>
                <w:sz w:val="24"/>
              </w:rPr>
            </w:pPr>
          </w:p>
        </w:tc>
      </w:tr>
      <w:tr w14:paraId="4B1EE9A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0053F80">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6B3315C7">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直放站1+4</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C36E8F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92" w:type="pct"/>
            <w:tcBorders>
              <w:top w:val="single" w:color="000000" w:sz="4" w:space="0"/>
              <w:left w:val="single" w:color="000000" w:sz="4" w:space="0"/>
              <w:bottom w:val="single" w:color="000000" w:sz="4" w:space="0"/>
              <w:right w:val="single" w:color="000000" w:sz="4" w:space="0"/>
            </w:tcBorders>
            <w:vAlign w:val="center"/>
          </w:tcPr>
          <w:p w14:paraId="7CC7FD8B">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vAlign w:val="center"/>
          </w:tcPr>
          <w:p w14:paraId="6588473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31984A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1F4CFFF">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8D731EA">
            <w:pPr>
              <w:widowControl/>
              <w:jc w:val="center"/>
              <w:textAlignment w:val="center"/>
              <w:rPr>
                <w:rFonts w:ascii="宋体" w:hAnsi="宋体" w:cs="宋体"/>
                <w:color w:val="000000"/>
                <w:sz w:val="24"/>
              </w:rPr>
            </w:pPr>
          </w:p>
        </w:tc>
      </w:tr>
      <w:tr w14:paraId="47E716E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E98562E">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118D5EC">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直放站1+2</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C29A37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w:t>
            </w:r>
          </w:p>
        </w:tc>
        <w:tc>
          <w:tcPr>
            <w:tcW w:w="292" w:type="pct"/>
            <w:tcBorders>
              <w:top w:val="single" w:color="000000" w:sz="4" w:space="0"/>
              <w:left w:val="single" w:color="000000" w:sz="4" w:space="0"/>
              <w:bottom w:val="single" w:color="000000" w:sz="4" w:space="0"/>
              <w:right w:val="single" w:color="000000" w:sz="4" w:space="0"/>
            </w:tcBorders>
            <w:vAlign w:val="center"/>
          </w:tcPr>
          <w:p w14:paraId="12093781">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1F66826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3767D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010569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4C8372B">
            <w:pPr>
              <w:widowControl/>
              <w:jc w:val="center"/>
              <w:textAlignment w:val="center"/>
              <w:rPr>
                <w:rFonts w:ascii="宋体" w:hAnsi="宋体" w:cs="宋体"/>
                <w:color w:val="000000"/>
                <w:sz w:val="24"/>
              </w:rPr>
            </w:pPr>
          </w:p>
        </w:tc>
      </w:tr>
      <w:tr w14:paraId="7FA937E1">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4256CF1">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EF436C3">
            <w:pPr>
              <w:widowControl/>
              <w:jc w:val="center"/>
              <w:textAlignment w:val="center"/>
              <w:rPr>
                <w:rFonts w:ascii="宋体" w:hAnsi="宋体" w:cs="宋体"/>
                <w:color w:val="000000"/>
                <w:sz w:val="24"/>
              </w:rPr>
            </w:pPr>
            <w:r>
              <w:rPr>
                <w:rFonts w:hint="eastAsia" w:ascii="宋体" w:hAnsi="宋体" w:cs="宋体"/>
                <w:color w:val="000000"/>
                <w:kern w:val="0"/>
                <w:sz w:val="24"/>
                <w:lang w:bidi="ar"/>
              </w:rPr>
              <w:t>操作显示器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B4FEAD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海康DS-D5022FL</w:t>
            </w:r>
          </w:p>
        </w:tc>
        <w:tc>
          <w:tcPr>
            <w:tcW w:w="292" w:type="pct"/>
            <w:tcBorders>
              <w:top w:val="single" w:color="000000" w:sz="4" w:space="0"/>
              <w:left w:val="single" w:color="000000" w:sz="4" w:space="0"/>
              <w:bottom w:val="single" w:color="000000" w:sz="4" w:space="0"/>
              <w:right w:val="single" w:color="000000" w:sz="4" w:space="0"/>
            </w:tcBorders>
            <w:vAlign w:val="center"/>
          </w:tcPr>
          <w:p w14:paraId="549EA56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4A62885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46D2A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3E4EDD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7851D01">
            <w:pPr>
              <w:widowControl/>
              <w:jc w:val="center"/>
              <w:textAlignment w:val="center"/>
              <w:rPr>
                <w:rFonts w:ascii="宋体" w:hAnsi="宋体" w:cs="宋体"/>
                <w:color w:val="000000"/>
                <w:sz w:val="24"/>
              </w:rPr>
            </w:pPr>
          </w:p>
        </w:tc>
      </w:tr>
      <w:tr w14:paraId="692E201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96CDAD9">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367648C">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72C262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海康IS-VSE3000-3948</w:t>
            </w:r>
          </w:p>
        </w:tc>
        <w:tc>
          <w:tcPr>
            <w:tcW w:w="292" w:type="pct"/>
            <w:tcBorders>
              <w:top w:val="single" w:color="000000" w:sz="4" w:space="0"/>
              <w:left w:val="single" w:color="000000" w:sz="4" w:space="0"/>
              <w:bottom w:val="single" w:color="000000" w:sz="4" w:space="0"/>
              <w:right w:val="single" w:color="000000" w:sz="4" w:space="0"/>
            </w:tcBorders>
            <w:vAlign w:val="center"/>
          </w:tcPr>
          <w:p w14:paraId="7E15931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B30379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9965F0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ADD657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FDBF09B">
            <w:pPr>
              <w:widowControl/>
              <w:jc w:val="center"/>
              <w:textAlignment w:val="center"/>
              <w:rPr>
                <w:rFonts w:ascii="宋体" w:hAnsi="宋体" w:cs="宋体"/>
                <w:color w:val="000000"/>
                <w:sz w:val="24"/>
              </w:rPr>
            </w:pPr>
          </w:p>
        </w:tc>
      </w:tr>
      <w:tr w14:paraId="5F09FCF5">
        <w:tblPrEx>
          <w:tblCellMar>
            <w:top w:w="0" w:type="dxa"/>
            <w:left w:w="108" w:type="dxa"/>
            <w:bottom w:w="0" w:type="dxa"/>
            <w:right w:w="108" w:type="dxa"/>
          </w:tblCellMar>
        </w:tblPrEx>
        <w:trPr>
          <w:trHeight w:val="52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61B830E">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3EC1A979">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交换机光模块</w:t>
            </w:r>
          </w:p>
        </w:tc>
        <w:tc>
          <w:tcPr>
            <w:tcW w:w="1061" w:type="pct"/>
            <w:tcBorders>
              <w:top w:val="single" w:color="000000" w:sz="4" w:space="0"/>
              <w:left w:val="single" w:color="000000" w:sz="4" w:space="0"/>
              <w:bottom w:val="single" w:color="000000" w:sz="4" w:space="0"/>
              <w:right w:val="single" w:color="000000" w:sz="4" w:space="0"/>
            </w:tcBorders>
            <w:vAlign w:val="center"/>
          </w:tcPr>
          <w:p w14:paraId="29799C4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海康GSFP-LX-SM1310-10-BIDI/GSFP-LX-S1-M1550-10-BIDI</w:t>
            </w:r>
          </w:p>
        </w:tc>
        <w:tc>
          <w:tcPr>
            <w:tcW w:w="292" w:type="pct"/>
            <w:tcBorders>
              <w:top w:val="single" w:color="000000" w:sz="4" w:space="0"/>
              <w:left w:val="single" w:color="000000" w:sz="4" w:space="0"/>
              <w:bottom w:val="single" w:color="000000" w:sz="4" w:space="0"/>
              <w:right w:val="single" w:color="000000" w:sz="4" w:space="0"/>
            </w:tcBorders>
            <w:vAlign w:val="center"/>
          </w:tcPr>
          <w:p w14:paraId="53F89BA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5F56397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FDC9F6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11A720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7118F30">
            <w:pPr>
              <w:widowControl/>
              <w:jc w:val="center"/>
              <w:textAlignment w:val="center"/>
              <w:rPr>
                <w:rFonts w:ascii="宋体" w:hAnsi="宋体" w:cs="宋体"/>
                <w:color w:val="000000"/>
                <w:sz w:val="24"/>
              </w:rPr>
            </w:pPr>
          </w:p>
        </w:tc>
      </w:tr>
      <w:tr w14:paraId="43A11743">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536C42E">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7ECE078">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控制键盘</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1B1A3A2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海康DS-1100K</w:t>
            </w:r>
          </w:p>
        </w:tc>
        <w:tc>
          <w:tcPr>
            <w:tcW w:w="292" w:type="pct"/>
            <w:tcBorders>
              <w:top w:val="single" w:color="000000" w:sz="4" w:space="0"/>
              <w:left w:val="single" w:color="000000" w:sz="4" w:space="0"/>
              <w:bottom w:val="single" w:color="000000" w:sz="4" w:space="0"/>
              <w:right w:val="single" w:color="000000" w:sz="4" w:space="0"/>
            </w:tcBorders>
            <w:vAlign w:val="center"/>
          </w:tcPr>
          <w:p w14:paraId="0585AE1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5AEAD81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502E84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02195F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7888809">
            <w:pPr>
              <w:widowControl/>
              <w:jc w:val="center"/>
              <w:textAlignment w:val="center"/>
              <w:rPr>
                <w:rFonts w:ascii="宋体" w:hAnsi="宋体" w:cs="宋体"/>
                <w:color w:val="000000"/>
                <w:sz w:val="24"/>
              </w:rPr>
            </w:pPr>
          </w:p>
        </w:tc>
      </w:tr>
      <w:tr w14:paraId="6B62491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0BC2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1C43AB7">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视频解码器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7054B3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海康DS-6410HD-T</w:t>
            </w:r>
          </w:p>
        </w:tc>
        <w:tc>
          <w:tcPr>
            <w:tcW w:w="292" w:type="pct"/>
            <w:tcBorders>
              <w:top w:val="single" w:color="000000" w:sz="4" w:space="0"/>
              <w:left w:val="single" w:color="000000" w:sz="4" w:space="0"/>
              <w:bottom w:val="single" w:color="000000" w:sz="4" w:space="0"/>
              <w:right w:val="single" w:color="000000" w:sz="4" w:space="0"/>
            </w:tcBorders>
            <w:vAlign w:val="center"/>
          </w:tcPr>
          <w:p w14:paraId="0D436F1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59E76D4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CF1756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33372A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A454041">
            <w:pPr>
              <w:widowControl/>
              <w:jc w:val="center"/>
              <w:textAlignment w:val="center"/>
              <w:rPr>
                <w:rFonts w:ascii="宋体" w:hAnsi="宋体" w:cs="宋体"/>
                <w:color w:val="000000"/>
                <w:sz w:val="24"/>
              </w:rPr>
            </w:pPr>
          </w:p>
        </w:tc>
      </w:tr>
      <w:tr w14:paraId="548D124A">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4D21BC4">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9756AA6">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8ED2173">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中瑞科技</w:t>
            </w:r>
          </w:p>
        </w:tc>
        <w:tc>
          <w:tcPr>
            <w:tcW w:w="292" w:type="pct"/>
            <w:tcBorders>
              <w:top w:val="single" w:color="000000" w:sz="4" w:space="0"/>
              <w:left w:val="single" w:color="000000" w:sz="4" w:space="0"/>
              <w:bottom w:val="single" w:color="000000" w:sz="4" w:space="0"/>
              <w:right w:val="single" w:color="000000" w:sz="4" w:space="0"/>
            </w:tcBorders>
            <w:vAlign w:val="center"/>
          </w:tcPr>
          <w:p w14:paraId="69FAF400">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685" w:type="pct"/>
            <w:tcBorders>
              <w:top w:val="single" w:color="000000" w:sz="4" w:space="0"/>
              <w:left w:val="single" w:color="000000" w:sz="4" w:space="0"/>
              <w:bottom w:val="single" w:color="000000" w:sz="4" w:space="0"/>
              <w:right w:val="single" w:color="000000" w:sz="4" w:space="0"/>
            </w:tcBorders>
            <w:vAlign w:val="center"/>
          </w:tcPr>
          <w:p w14:paraId="6339F24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475B99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69EDC3F">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6623A76">
            <w:pPr>
              <w:widowControl/>
              <w:jc w:val="center"/>
              <w:textAlignment w:val="center"/>
              <w:rPr>
                <w:rFonts w:ascii="宋体" w:hAnsi="宋体" w:cs="宋体"/>
                <w:color w:val="000000"/>
                <w:sz w:val="24"/>
              </w:rPr>
            </w:pPr>
          </w:p>
        </w:tc>
      </w:tr>
      <w:tr w14:paraId="5C83412A">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91DDB49">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21945049">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报警服务器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E0C8590">
            <w:pPr>
              <w:widowControl/>
              <w:jc w:val="center"/>
              <w:textAlignment w:val="center"/>
              <w:rPr>
                <w:rFonts w:ascii="宋体" w:hAnsi="宋体" w:cs="宋体"/>
                <w:color w:val="000000"/>
                <w:sz w:val="24"/>
              </w:rPr>
            </w:pPr>
            <w:r>
              <w:rPr>
                <w:rFonts w:hint="eastAsia" w:ascii="宋体" w:hAnsi="宋体" w:cs="宋体"/>
                <w:color w:val="000000"/>
                <w:kern w:val="0"/>
                <w:sz w:val="24"/>
                <w:lang w:bidi="ar"/>
              </w:rPr>
              <w:t>曙光</w:t>
            </w:r>
          </w:p>
        </w:tc>
        <w:tc>
          <w:tcPr>
            <w:tcW w:w="292" w:type="pct"/>
            <w:tcBorders>
              <w:top w:val="single" w:color="000000" w:sz="4" w:space="0"/>
              <w:left w:val="single" w:color="000000" w:sz="4" w:space="0"/>
              <w:bottom w:val="single" w:color="000000" w:sz="4" w:space="0"/>
              <w:right w:val="single" w:color="000000" w:sz="4" w:space="0"/>
            </w:tcBorders>
            <w:vAlign w:val="center"/>
          </w:tcPr>
          <w:p w14:paraId="04D6396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0D35ED1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751AC7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B8AFDE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05EF33C">
            <w:pPr>
              <w:widowControl/>
              <w:jc w:val="center"/>
              <w:textAlignment w:val="center"/>
              <w:rPr>
                <w:rFonts w:ascii="宋体" w:hAnsi="宋体" w:cs="宋体"/>
                <w:color w:val="000000"/>
                <w:sz w:val="24"/>
              </w:rPr>
            </w:pPr>
          </w:p>
        </w:tc>
      </w:tr>
      <w:tr w14:paraId="104C048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E9C31B9">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F2C4199">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车辆检测器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1C1580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w:t>
            </w:r>
          </w:p>
        </w:tc>
        <w:tc>
          <w:tcPr>
            <w:tcW w:w="292" w:type="pct"/>
            <w:tcBorders>
              <w:top w:val="single" w:color="000000" w:sz="4" w:space="0"/>
              <w:left w:val="single" w:color="000000" w:sz="4" w:space="0"/>
              <w:bottom w:val="single" w:color="000000" w:sz="4" w:space="0"/>
              <w:right w:val="single" w:color="000000" w:sz="4" w:space="0"/>
            </w:tcBorders>
            <w:vAlign w:val="center"/>
          </w:tcPr>
          <w:p w14:paraId="018F369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685" w:type="pct"/>
            <w:tcBorders>
              <w:top w:val="single" w:color="000000" w:sz="4" w:space="0"/>
              <w:left w:val="single" w:color="000000" w:sz="4" w:space="0"/>
              <w:bottom w:val="single" w:color="000000" w:sz="4" w:space="0"/>
              <w:right w:val="single" w:color="000000" w:sz="4" w:space="0"/>
            </w:tcBorders>
            <w:vAlign w:val="center"/>
          </w:tcPr>
          <w:p w14:paraId="607E25F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1DA906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9553D3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87FDA0E">
            <w:pPr>
              <w:widowControl/>
              <w:jc w:val="center"/>
              <w:textAlignment w:val="center"/>
              <w:rPr>
                <w:rFonts w:ascii="宋体" w:hAnsi="宋体" w:cs="宋体"/>
                <w:color w:val="000000"/>
                <w:sz w:val="24"/>
              </w:rPr>
            </w:pPr>
          </w:p>
        </w:tc>
      </w:tr>
      <w:tr w14:paraId="727DF40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2589CC8">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6F12A1E">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25A09F18">
            <w:pPr>
              <w:widowControl/>
              <w:jc w:val="center"/>
              <w:textAlignment w:val="center"/>
              <w:rPr>
                <w:rFonts w:ascii="宋体" w:hAnsi="宋体" w:cs="宋体"/>
                <w:color w:val="000000"/>
                <w:sz w:val="24"/>
              </w:rPr>
            </w:pPr>
            <w:r>
              <w:rPr>
                <w:rFonts w:hint="eastAsia" w:ascii="宋体" w:hAnsi="宋体" w:cs="宋体"/>
                <w:color w:val="000000"/>
                <w:kern w:val="0"/>
                <w:sz w:val="24"/>
                <w:lang w:bidi="ar"/>
              </w:rPr>
              <w:t>联通</w:t>
            </w:r>
          </w:p>
        </w:tc>
        <w:tc>
          <w:tcPr>
            <w:tcW w:w="292" w:type="pct"/>
            <w:tcBorders>
              <w:top w:val="single" w:color="000000" w:sz="4" w:space="0"/>
              <w:left w:val="single" w:color="000000" w:sz="4" w:space="0"/>
              <w:bottom w:val="single" w:color="000000" w:sz="4" w:space="0"/>
              <w:right w:val="single" w:color="000000" w:sz="4" w:space="0"/>
            </w:tcBorders>
            <w:vAlign w:val="center"/>
          </w:tcPr>
          <w:p w14:paraId="4A656BC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6629BA5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E30D93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5827A4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1204633">
            <w:pPr>
              <w:widowControl/>
              <w:jc w:val="center"/>
              <w:textAlignment w:val="center"/>
              <w:rPr>
                <w:rFonts w:ascii="宋体" w:hAnsi="宋体" w:cs="宋体"/>
                <w:color w:val="000000"/>
                <w:sz w:val="24"/>
              </w:rPr>
            </w:pPr>
          </w:p>
        </w:tc>
      </w:tr>
      <w:tr w14:paraId="22E477D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E789435">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27BE9B77">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20A526E">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w:t>
            </w:r>
          </w:p>
        </w:tc>
        <w:tc>
          <w:tcPr>
            <w:tcW w:w="292" w:type="pct"/>
            <w:tcBorders>
              <w:top w:val="single" w:color="000000" w:sz="4" w:space="0"/>
              <w:left w:val="single" w:color="000000" w:sz="4" w:space="0"/>
              <w:bottom w:val="single" w:color="000000" w:sz="4" w:space="0"/>
              <w:right w:val="single" w:color="000000" w:sz="4" w:space="0"/>
            </w:tcBorders>
            <w:vAlign w:val="center"/>
          </w:tcPr>
          <w:p w14:paraId="636E7E5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705E75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4AD137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C17BF7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5FCF569">
            <w:pPr>
              <w:widowControl/>
              <w:jc w:val="center"/>
              <w:textAlignment w:val="center"/>
              <w:rPr>
                <w:rFonts w:ascii="宋体" w:hAnsi="宋体" w:cs="宋体"/>
                <w:color w:val="000000"/>
                <w:sz w:val="24"/>
              </w:rPr>
            </w:pPr>
          </w:p>
        </w:tc>
      </w:tr>
      <w:tr w14:paraId="2E91F75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2DCB1DFD">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18E809B">
            <w:pPr>
              <w:widowControl/>
              <w:jc w:val="center"/>
              <w:textAlignment w:val="center"/>
              <w:rPr>
                <w:rFonts w:ascii="宋体" w:hAnsi="宋体" w:cs="宋体"/>
                <w:color w:val="000000"/>
                <w:sz w:val="24"/>
              </w:rPr>
            </w:pPr>
            <w:r>
              <w:rPr>
                <w:rFonts w:hint="eastAsia" w:ascii="宋体" w:hAnsi="宋体" w:cs="宋体"/>
                <w:color w:val="000000"/>
                <w:kern w:val="0"/>
                <w:sz w:val="24"/>
                <w:lang w:bidi="ar"/>
              </w:rPr>
              <w:t>嵌入式一体化抓拍主机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3BFE38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w:t>
            </w:r>
          </w:p>
        </w:tc>
        <w:tc>
          <w:tcPr>
            <w:tcW w:w="292" w:type="pct"/>
            <w:tcBorders>
              <w:top w:val="single" w:color="000000" w:sz="4" w:space="0"/>
              <w:left w:val="single" w:color="000000" w:sz="4" w:space="0"/>
              <w:bottom w:val="single" w:color="000000" w:sz="4" w:space="0"/>
              <w:right w:val="single" w:color="000000" w:sz="4" w:space="0"/>
            </w:tcBorders>
            <w:vAlign w:val="center"/>
          </w:tcPr>
          <w:p w14:paraId="6D0179FD">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685" w:type="pct"/>
            <w:tcBorders>
              <w:top w:val="single" w:color="000000" w:sz="4" w:space="0"/>
              <w:left w:val="single" w:color="000000" w:sz="4" w:space="0"/>
              <w:bottom w:val="single" w:color="000000" w:sz="4" w:space="0"/>
              <w:right w:val="single" w:color="000000" w:sz="4" w:space="0"/>
            </w:tcBorders>
            <w:vAlign w:val="center"/>
          </w:tcPr>
          <w:p w14:paraId="6588B33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CC4B91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182ACD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91DBE65">
            <w:pPr>
              <w:widowControl/>
              <w:jc w:val="center"/>
              <w:textAlignment w:val="center"/>
              <w:rPr>
                <w:rFonts w:ascii="宋体" w:hAnsi="宋体" w:cs="宋体"/>
                <w:color w:val="000000"/>
                <w:sz w:val="24"/>
              </w:rPr>
            </w:pPr>
          </w:p>
        </w:tc>
      </w:tr>
      <w:tr w14:paraId="62A526D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3F66705">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543BA71">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2C11F05">
            <w:pPr>
              <w:widowControl/>
              <w:jc w:val="center"/>
              <w:textAlignment w:val="center"/>
              <w:rPr>
                <w:rFonts w:ascii="宋体" w:hAnsi="宋体" w:cs="宋体"/>
                <w:color w:val="000000"/>
                <w:sz w:val="24"/>
              </w:rPr>
            </w:pPr>
            <w:r>
              <w:rPr>
                <w:rFonts w:hint="eastAsia" w:ascii="宋体" w:hAnsi="宋体" w:cs="宋体"/>
                <w:color w:val="000000"/>
                <w:kern w:val="0"/>
                <w:sz w:val="24"/>
                <w:lang w:bidi="ar"/>
              </w:rPr>
              <w:t>普尔光电</w:t>
            </w:r>
          </w:p>
        </w:tc>
        <w:tc>
          <w:tcPr>
            <w:tcW w:w="292" w:type="pct"/>
            <w:tcBorders>
              <w:top w:val="single" w:color="000000" w:sz="4" w:space="0"/>
              <w:left w:val="single" w:color="000000" w:sz="4" w:space="0"/>
              <w:bottom w:val="single" w:color="000000" w:sz="4" w:space="0"/>
              <w:right w:val="single" w:color="000000" w:sz="4" w:space="0"/>
            </w:tcBorders>
            <w:vAlign w:val="center"/>
          </w:tcPr>
          <w:p w14:paraId="398ED6CA">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685" w:type="pct"/>
            <w:tcBorders>
              <w:top w:val="single" w:color="000000" w:sz="4" w:space="0"/>
              <w:left w:val="single" w:color="000000" w:sz="4" w:space="0"/>
              <w:bottom w:val="single" w:color="000000" w:sz="4" w:space="0"/>
              <w:right w:val="single" w:color="000000" w:sz="4" w:space="0"/>
            </w:tcBorders>
            <w:vAlign w:val="center"/>
          </w:tcPr>
          <w:p w14:paraId="485A510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E65E0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A1E791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B5AA1E1">
            <w:pPr>
              <w:widowControl/>
              <w:jc w:val="center"/>
              <w:textAlignment w:val="center"/>
              <w:rPr>
                <w:rFonts w:ascii="宋体" w:hAnsi="宋体" w:cs="宋体"/>
                <w:color w:val="000000"/>
                <w:sz w:val="24"/>
              </w:rPr>
            </w:pPr>
          </w:p>
        </w:tc>
      </w:tr>
      <w:tr w14:paraId="2003FE6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78DAE5A">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E506569">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智能检测管理终端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2AC2CB6">
            <w:pPr>
              <w:widowControl/>
              <w:jc w:val="center"/>
              <w:textAlignment w:val="center"/>
              <w:rPr>
                <w:rFonts w:ascii="宋体" w:hAnsi="宋体" w:cs="宋体"/>
                <w:color w:val="000000"/>
                <w:sz w:val="24"/>
              </w:rPr>
            </w:pPr>
            <w:r>
              <w:rPr>
                <w:rFonts w:hint="eastAsia" w:ascii="宋体" w:hAnsi="宋体" w:cs="宋体"/>
                <w:color w:val="000000"/>
                <w:kern w:val="0"/>
                <w:sz w:val="24"/>
                <w:lang w:bidi="ar"/>
              </w:rPr>
              <w:t>杭州海韵</w:t>
            </w:r>
          </w:p>
        </w:tc>
        <w:tc>
          <w:tcPr>
            <w:tcW w:w="292" w:type="pct"/>
            <w:tcBorders>
              <w:top w:val="single" w:color="000000" w:sz="4" w:space="0"/>
              <w:left w:val="single" w:color="000000" w:sz="4" w:space="0"/>
              <w:bottom w:val="single" w:color="000000" w:sz="4" w:space="0"/>
              <w:right w:val="single" w:color="000000" w:sz="4" w:space="0"/>
            </w:tcBorders>
            <w:vAlign w:val="center"/>
          </w:tcPr>
          <w:p w14:paraId="4662DE50">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685" w:type="pct"/>
            <w:tcBorders>
              <w:top w:val="single" w:color="000000" w:sz="4" w:space="0"/>
              <w:left w:val="single" w:color="000000" w:sz="4" w:space="0"/>
              <w:bottom w:val="single" w:color="000000" w:sz="4" w:space="0"/>
              <w:right w:val="single" w:color="000000" w:sz="4" w:space="0"/>
            </w:tcBorders>
            <w:vAlign w:val="center"/>
          </w:tcPr>
          <w:p w14:paraId="614DA7E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259B2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072E1E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B048B16">
            <w:pPr>
              <w:widowControl/>
              <w:jc w:val="center"/>
              <w:textAlignment w:val="center"/>
              <w:rPr>
                <w:rFonts w:ascii="宋体" w:hAnsi="宋体" w:cs="宋体"/>
                <w:color w:val="000000"/>
                <w:sz w:val="24"/>
              </w:rPr>
            </w:pPr>
          </w:p>
        </w:tc>
      </w:tr>
      <w:tr w14:paraId="34AAAD65">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35D44C8">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60F6924">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5889457">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中瑞科技CXBG-1-PS/MC-IMC-SLL1L</w:t>
            </w:r>
          </w:p>
        </w:tc>
        <w:tc>
          <w:tcPr>
            <w:tcW w:w="292" w:type="pct"/>
            <w:tcBorders>
              <w:top w:val="single" w:color="000000" w:sz="4" w:space="0"/>
              <w:left w:val="single" w:color="000000" w:sz="4" w:space="0"/>
              <w:bottom w:val="single" w:color="000000" w:sz="4" w:space="0"/>
              <w:right w:val="single" w:color="000000" w:sz="4" w:space="0"/>
            </w:tcBorders>
            <w:vAlign w:val="center"/>
          </w:tcPr>
          <w:p w14:paraId="40A2DBBF">
            <w:pPr>
              <w:widowControl/>
              <w:jc w:val="center"/>
              <w:textAlignment w:val="center"/>
              <w:rPr>
                <w:rFonts w:ascii="宋体" w:hAnsi="宋体" w:cs="宋体"/>
                <w:color w:val="000000"/>
                <w:sz w:val="24"/>
              </w:rPr>
            </w:pPr>
            <w:r>
              <w:rPr>
                <w:rFonts w:hint="eastAsia" w:ascii="宋体" w:hAnsi="宋体" w:cs="宋体"/>
                <w:color w:val="000000"/>
                <w:kern w:val="0"/>
                <w:sz w:val="24"/>
                <w:lang w:bidi="ar"/>
              </w:rPr>
              <w:t>371</w:t>
            </w:r>
          </w:p>
        </w:tc>
        <w:tc>
          <w:tcPr>
            <w:tcW w:w="685" w:type="pct"/>
            <w:tcBorders>
              <w:top w:val="single" w:color="000000" w:sz="4" w:space="0"/>
              <w:left w:val="single" w:color="000000" w:sz="4" w:space="0"/>
              <w:bottom w:val="single" w:color="000000" w:sz="4" w:space="0"/>
              <w:right w:val="single" w:color="000000" w:sz="4" w:space="0"/>
            </w:tcBorders>
            <w:vAlign w:val="center"/>
          </w:tcPr>
          <w:p w14:paraId="30374B8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7011AC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D25CF1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902C6F1">
            <w:pPr>
              <w:widowControl/>
              <w:jc w:val="center"/>
              <w:textAlignment w:val="center"/>
              <w:rPr>
                <w:rFonts w:ascii="宋体" w:hAnsi="宋体" w:cs="宋体"/>
                <w:color w:val="000000"/>
                <w:sz w:val="24"/>
              </w:rPr>
            </w:pPr>
          </w:p>
        </w:tc>
      </w:tr>
      <w:tr w14:paraId="193C6CD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29FE3FBF">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B0E556A">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单通道雷达</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F3AA9CE">
            <w:pPr>
              <w:widowControl/>
              <w:jc w:val="center"/>
              <w:textAlignment w:val="center"/>
              <w:rPr>
                <w:rFonts w:ascii="宋体" w:hAnsi="宋体" w:cs="宋体"/>
                <w:color w:val="000000"/>
                <w:sz w:val="24"/>
              </w:rPr>
            </w:pPr>
            <w:r>
              <w:rPr>
                <w:rFonts w:hint="eastAsia" w:ascii="宋体" w:hAnsi="宋体" w:cs="宋体"/>
                <w:color w:val="000000"/>
                <w:kern w:val="0"/>
                <w:sz w:val="24"/>
                <w:lang w:bidi="ar"/>
              </w:rPr>
              <w:t>川速微波CSR—IN</w:t>
            </w:r>
          </w:p>
        </w:tc>
        <w:tc>
          <w:tcPr>
            <w:tcW w:w="292" w:type="pct"/>
            <w:tcBorders>
              <w:top w:val="single" w:color="000000" w:sz="4" w:space="0"/>
              <w:left w:val="single" w:color="000000" w:sz="4" w:space="0"/>
              <w:bottom w:val="single" w:color="000000" w:sz="4" w:space="0"/>
              <w:right w:val="single" w:color="000000" w:sz="4" w:space="0"/>
            </w:tcBorders>
            <w:vAlign w:val="center"/>
          </w:tcPr>
          <w:p w14:paraId="4DC59AC1">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685" w:type="pct"/>
            <w:tcBorders>
              <w:top w:val="single" w:color="000000" w:sz="4" w:space="0"/>
              <w:left w:val="single" w:color="000000" w:sz="4" w:space="0"/>
              <w:bottom w:val="single" w:color="000000" w:sz="4" w:space="0"/>
              <w:right w:val="single" w:color="000000" w:sz="4" w:space="0"/>
            </w:tcBorders>
            <w:vAlign w:val="center"/>
          </w:tcPr>
          <w:p w14:paraId="688D10A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8E3146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9E644E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21FC346">
            <w:pPr>
              <w:widowControl/>
              <w:jc w:val="center"/>
              <w:textAlignment w:val="center"/>
              <w:rPr>
                <w:rFonts w:ascii="宋体" w:hAnsi="宋体" w:cs="宋体"/>
                <w:color w:val="000000"/>
                <w:sz w:val="24"/>
              </w:rPr>
            </w:pPr>
          </w:p>
        </w:tc>
      </w:tr>
      <w:tr w14:paraId="585F8523">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20D3737">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ECBE32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3DB5FA5">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华为RH2288H(KD)V5</w:t>
            </w:r>
          </w:p>
        </w:tc>
        <w:tc>
          <w:tcPr>
            <w:tcW w:w="292" w:type="pct"/>
            <w:tcBorders>
              <w:top w:val="single" w:color="000000" w:sz="4" w:space="0"/>
              <w:left w:val="single" w:color="000000" w:sz="4" w:space="0"/>
              <w:bottom w:val="single" w:color="000000" w:sz="4" w:space="0"/>
              <w:right w:val="single" w:color="000000" w:sz="4" w:space="0"/>
            </w:tcBorders>
            <w:vAlign w:val="center"/>
          </w:tcPr>
          <w:p w14:paraId="0E03E4C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359DDB5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C00326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814AAB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870BC0E">
            <w:pPr>
              <w:widowControl/>
              <w:jc w:val="center"/>
              <w:textAlignment w:val="center"/>
              <w:rPr>
                <w:rFonts w:ascii="宋体" w:hAnsi="宋体" w:cs="宋体"/>
                <w:color w:val="000000"/>
                <w:sz w:val="24"/>
              </w:rPr>
            </w:pPr>
          </w:p>
        </w:tc>
      </w:tr>
      <w:tr w14:paraId="165D2C43">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BAC7ACA">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34DF933">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全景鹰眼相机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18BCE57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海康DS-2CD6924F-IS</w:t>
            </w:r>
          </w:p>
        </w:tc>
        <w:tc>
          <w:tcPr>
            <w:tcW w:w="292" w:type="pct"/>
            <w:tcBorders>
              <w:top w:val="single" w:color="000000" w:sz="4" w:space="0"/>
              <w:left w:val="single" w:color="000000" w:sz="4" w:space="0"/>
              <w:bottom w:val="single" w:color="000000" w:sz="4" w:space="0"/>
              <w:right w:val="single" w:color="000000" w:sz="4" w:space="0"/>
            </w:tcBorders>
            <w:vAlign w:val="center"/>
          </w:tcPr>
          <w:p w14:paraId="37848A76">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685" w:type="pct"/>
            <w:tcBorders>
              <w:top w:val="single" w:color="000000" w:sz="4" w:space="0"/>
              <w:left w:val="single" w:color="000000" w:sz="4" w:space="0"/>
              <w:bottom w:val="single" w:color="000000" w:sz="4" w:space="0"/>
              <w:right w:val="single" w:color="000000" w:sz="4" w:space="0"/>
            </w:tcBorders>
            <w:vAlign w:val="center"/>
          </w:tcPr>
          <w:p w14:paraId="4A1178E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92F6D1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D061AD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9C1FA44">
            <w:pPr>
              <w:widowControl/>
              <w:jc w:val="center"/>
              <w:textAlignment w:val="center"/>
              <w:rPr>
                <w:rFonts w:ascii="宋体" w:hAnsi="宋体" w:cs="宋体"/>
                <w:color w:val="000000"/>
                <w:sz w:val="24"/>
              </w:rPr>
            </w:pPr>
          </w:p>
        </w:tc>
      </w:tr>
      <w:tr w14:paraId="3E64109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179D656">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60B8D5A">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6AA749B">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科达CXBG-2-MC-K306</w:t>
            </w:r>
          </w:p>
        </w:tc>
        <w:tc>
          <w:tcPr>
            <w:tcW w:w="292" w:type="pct"/>
            <w:tcBorders>
              <w:top w:val="single" w:color="000000" w:sz="4" w:space="0"/>
              <w:left w:val="single" w:color="000000" w:sz="4" w:space="0"/>
              <w:bottom w:val="single" w:color="000000" w:sz="4" w:space="0"/>
              <w:right w:val="single" w:color="000000" w:sz="4" w:space="0"/>
            </w:tcBorders>
            <w:vAlign w:val="center"/>
          </w:tcPr>
          <w:p w14:paraId="722ACF53">
            <w:pPr>
              <w:widowControl/>
              <w:jc w:val="center"/>
              <w:textAlignment w:val="center"/>
              <w:rPr>
                <w:rFonts w:ascii="宋体" w:hAnsi="宋体" w:cs="宋体"/>
                <w:color w:val="000000"/>
                <w:sz w:val="24"/>
              </w:rPr>
            </w:pPr>
            <w:r>
              <w:rPr>
                <w:rFonts w:hint="eastAsia" w:ascii="宋体" w:hAnsi="宋体" w:cs="宋体"/>
                <w:color w:val="000000"/>
                <w:kern w:val="0"/>
                <w:sz w:val="24"/>
                <w:lang w:bidi="ar"/>
              </w:rPr>
              <w:t>369</w:t>
            </w:r>
          </w:p>
        </w:tc>
        <w:tc>
          <w:tcPr>
            <w:tcW w:w="685" w:type="pct"/>
            <w:tcBorders>
              <w:top w:val="single" w:color="000000" w:sz="4" w:space="0"/>
              <w:left w:val="single" w:color="000000" w:sz="4" w:space="0"/>
              <w:bottom w:val="single" w:color="000000" w:sz="4" w:space="0"/>
              <w:right w:val="single" w:color="000000" w:sz="4" w:space="0"/>
            </w:tcBorders>
            <w:vAlign w:val="center"/>
          </w:tcPr>
          <w:p w14:paraId="28E1A3D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AE9738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88156B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CD95C56">
            <w:pPr>
              <w:widowControl/>
              <w:jc w:val="center"/>
              <w:textAlignment w:val="center"/>
              <w:rPr>
                <w:rFonts w:ascii="宋体" w:hAnsi="宋体" w:cs="宋体"/>
                <w:color w:val="000000"/>
                <w:sz w:val="24"/>
              </w:rPr>
            </w:pPr>
          </w:p>
        </w:tc>
      </w:tr>
      <w:tr w14:paraId="1E0677A3">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4A92DF3">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A39E010">
            <w:pPr>
              <w:widowControl/>
              <w:jc w:val="center"/>
              <w:textAlignment w:val="center"/>
              <w:rPr>
                <w:rFonts w:ascii="宋体" w:hAnsi="宋体" w:cs="宋体"/>
                <w:color w:val="000000"/>
                <w:sz w:val="24"/>
              </w:rPr>
            </w:pPr>
            <w:r>
              <w:rPr>
                <w:rFonts w:hint="eastAsia" w:ascii="宋体" w:hAnsi="宋体" w:cs="宋体"/>
                <w:color w:val="000000"/>
                <w:kern w:val="0"/>
                <w:sz w:val="24"/>
                <w:lang w:bidi="ar"/>
              </w:rPr>
              <w:t>违法相机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2E3647B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海康iDS-TCV900-EF/50</w:t>
            </w:r>
          </w:p>
        </w:tc>
        <w:tc>
          <w:tcPr>
            <w:tcW w:w="292" w:type="pct"/>
            <w:tcBorders>
              <w:top w:val="single" w:color="000000" w:sz="4" w:space="0"/>
              <w:left w:val="single" w:color="000000" w:sz="4" w:space="0"/>
              <w:bottom w:val="single" w:color="000000" w:sz="4" w:space="0"/>
              <w:right w:val="single" w:color="000000" w:sz="4" w:space="0"/>
            </w:tcBorders>
            <w:vAlign w:val="center"/>
          </w:tcPr>
          <w:p w14:paraId="3320DE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685" w:type="pct"/>
            <w:tcBorders>
              <w:top w:val="single" w:color="000000" w:sz="4" w:space="0"/>
              <w:left w:val="single" w:color="000000" w:sz="4" w:space="0"/>
              <w:bottom w:val="single" w:color="000000" w:sz="4" w:space="0"/>
              <w:right w:val="single" w:color="000000" w:sz="4" w:space="0"/>
            </w:tcBorders>
            <w:vAlign w:val="center"/>
          </w:tcPr>
          <w:p w14:paraId="0DA9A4F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A20F64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FAA4A0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308E96A">
            <w:pPr>
              <w:widowControl/>
              <w:jc w:val="center"/>
              <w:textAlignment w:val="center"/>
              <w:rPr>
                <w:rFonts w:ascii="宋体" w:hAnsi="宋体" w:cs="宋体"/>
                <w:color w:val="000000"/>
                <w:sz w:val="24"/>
              </w:rPr>
            </w:pPr>
          </w:p>
        </w:tc>
      </w:tr>
      <w:tr w14:paraId="4AAE728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2CEAEF6">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8F0B400">
            <w:pPr>
              <w:widowControl/>
              <w:jc w:val="center"/>
              <w:textAlignment w:val="center"/>
              <w:rPr>
                <w:rFonts w:ascii="宋体" w:hAnsi="宋体" w:cs="宋体"/>
                <w:color w:val="000000"/>
                <w:sz w:val="24"/>
              </w:rPr>
            </w:pPr>
            <w:r>
              <w:rPr>
                <w:rFonts w:hint="eastAsia" w:ascii="宋体" w:hAnsi="宋体" w:cs="宋体"/>
                <w:color w:val="000000"/>
                <w:kern w:val="0"/>
                <w:sz w:val="24"/>
                <w:lang w:bidi="ar"/>
              </w:rPr>
              <w:t>星光级球机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9DE316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海康DS-2DF8231IW-A</w:t>
            </w:r>
          </w:p>
        </w:tc>
        <w:tc>
          <w:tcPr>
            <w:tcW w:w="292" w:type="pct"/>
            <w:tcBorders>
              <w:top w:val="single" w:color="000000" w:sz="4" w:space="0"/>
              <w:left w:val="single" w:color="000000" w:sz="4" w:space="0"/>
              <w:bottom w:val="single" w:color="000000" w:sz="4" w:space="0"/>
              <w:right w:val="single" w:color="000000" w:sz="4" w:space="0"/>
            </w:tcBorders>
            <w:vAlign w:val="center"/>
          </w:tcPr>
          <w:p w14:paraId="472B1A70">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685" w:type="pct"/>
            <w:tcBorders>
              <w:top w:val="single" w:color="000000" w:sz="4" w:space="0"/>
              <w:left w:val="single" w:color="000000" w:sz="4" w:space="0"/>
              <w:bottom w:val="single" w:color="000000" w:sz="4" w:space="0"/>
              <w:right w:val="single" w:color="000000" w:sz="4" w:space="0"/>
            </w:tcBorders>
            <w:vAlign w:val="center"/>
          </w:tcPr>
          <w:p w14:paraId="73E9C61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B91071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1ABFB5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16360D4">
            <w:pPr>
              <w:widowControl/>
              <w:jc w:val="center"/>
              <w:textAlignment w:val="center"/>
              <w:rPr>
                <w:rFonts w:ascii="宋体" w:hAnsi="宋体" w:cs="宋体"/>
                <w:color w:val="000000"/>
                <w:sz w:val="24"/>
              </w:rPr>
            </w:pPr>
          </w:p>
        </w:tc>
      </w:tr>
      <w:tr w14:paraId="315872A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0BE23BC">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8E63F2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一体化抓拍主机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58980B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海康iDS-TCV900-EF/50</w:t>
            </w:r>
          </w:p>
        </w:tc>
        <w:tc>
          <w:tcPr>
            <w:tcW w:w="292" w:type="pct"/>
            <w:tcBorders>
              <w:top w:val="single" w:color="000000" w:sz="4" w:space="0"/>
              <w:left w:val="single" w:color="000000" w:sz="4" w:space="0"/>
              <w:bottom w:val="single" w:color="000000" w:sz="4" w:space="0"/>
              <w:right w:val="single" w:color="000000" w:sz="4" w:space="0"/>
            </w:tcBorders>
            <w:vAlign w:val="center"/>
          </w:tcPr>
          <w:p w14:paraId="13DDED90">
            <w:pPr>
              <w:widowControl/>
              <w:jc w:val="center"/>
              <w:textAlignment w:val="center"/>
              <w:rPr>
                <w:rFonts w:ascii="宋体" w:hAnsi="宋体" w:cs="宋体"/>
                <w:color w:val="000000"/>
                <w:sz w:val="24"/>
              </w:rPr>
            </w:pPr>
            <w:r>
              <w:rPr>
                <w:rFonts w:hint="eastAsia" w:ascii="宋体" w:hAnsi="宋体" w:cs="宋体"/>
                <w:color w:val="000000"/>
                <w:kern w:val="0"/>
                <w:sz w:val="24"/>
                <w:lang w:bidi="ar"/>
              </w:rPr>
              <w:t>349</w:t>
            </w:r>
          </w:p>
        </w:tc>
        <w:tc>
          <w:tcPr>
            <w:tcW w:w="685" w:type="pct"/>
            <w:tcBorders>
              <w:top w:val="single" w:color="000000" w:sz="4" w:space="0"/>
              <w:left w:val="single" w:color="000000" w:sz="4" w:space="0"/>
              <w:bottom w:val="single" w:color="000000" w:sz="4" w:space="0"/>
              <w:right w:val="single" w:color="000000" w:sz="4" w:space="0"/>
            </w:tcBorders>
            <w:vAlign w:val="center"/>
          </w:tcPr>
          <w:p w14:paraId="5E7CEC8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E10794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934438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D642370">
            <w:pPr>
              <w:widowControl/>
              <w:jc w:val="center"/>
              <w:textAlignment w:val="center"/>
              <w:rPr>
                <w:rFonts w:ascii="宋体" w:hAnsi="宋体" w:cs="宋体"/>
                <w:color w:val="000000"/>
                <w:sz w:val="24"/>
              </w:rPr>
            </w:pPr>
          </w:p>
        </w:tc>
      </w:tr>
      <w:tr w14:paraId="7A82063F">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017F722">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68BEEBC9">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高点全景摄像机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53B4D4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海康iDS-2VP812-A253-D</w:t>
            </w:r>
          </w:p>
        </w:tc>
        <w:tc>
          <w:tcPr>
            <w:tcW w:w="292" w:type="pct"/>
            <w:tcBorders>
              <w:top w:val="single" w:color="000000" w:sz="4" w:space="0"/>
              <w:left w:val="single" w:color="000000" w:sz="4" w:space="0"/>
              <w:bottom w:val="single" w:color="000000" w:sz="4" w:space="0"/>
              <w:right w:val="single" w:color="000000" w:sz="4" w:space="0"/>
            </w:tcBorders>
            <w:vAlign w:val="center"/>
          </w:tcPr>
          <w:p w14:paraId="0793B1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236C719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78398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C58391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09CCA8F">
            <w:pPr>
              <w:widowControl/>
              <w:jc w:val="center"/>
              <w:textAlignment w:val="center"/>
              <w:rPr>
                <w:rFonts w:ascii="宋体" w:hAnsi="宋体" w:cs="宋体"/>
                <w:color w:val="000000"/>
                <w:sz w:val="24"/>
              </w:rPr>
            </w:pPr>
          </w:p>
        </w:tc>
      </w:tr>
      <w:tr w14:paraId="597B253A">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E71F9BA">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6EF0D46">
            <w:pPr>
              <w:widowControl/>
              <w:jc w:val="center"/>
              <w:textAlignment w:val="center"/>
              <w:rPr>
                <w:rFonts w:ascii="宋体" w:hAnsi="宋体" w:cs="宋体"/>
                <w:color w:val="000000"/>
                <w:sz w:val="24"/>
              </w:rPr>
            </w:pPr>
            <w:r>
              <w:rPr>
                <w:rFonts w:hint="eastAsia" w:ascii="宋体" w:hAnsi="宋体" w:cs="宋体"/>
                <w:color w:val="000000"/>
                <w:kern w:val="0"/>
                <w:sz w:val="24"/>
                <w:lang w:bidi="ar"/>
              </w:rPr>
              <w:t>驱离设备</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486348D">
            <w:pPr>
              <w:widowControl/>
              <w:jc w:val="center"/>
              <w:textAlignment w:val="center"/>
              <w:rPr>
                <w:rFonts w:ascii="宋体" w:hAnsi="宋体" w:cs="宋体"/>
                <w:color w:val="000000"/>
                <w:sz w:val="24"/>
              </w:rPr>
            </w:pPr>
            <w:r>
              <w:rPr>
                <w:rFonts w:hint="eastAsia" w:ascii="宋体" w:hAnsi="宋体" w:cs="宋体"/>
                <w:color w:val="000000"/>
                <w:kern w:val="0"/>
                <w:sz w:val="24"/>
                <w:lang w:bidi="ar"/>
              </w:rPr>
              <w:t>派斯顿PA-USB250W6P</w:t>
            </w:r>
          </w:p>
        </w:tc>
        <w:tc>
          <w:tcPr>
            <w:tcW w:w="292" w:type="pct"/>
            <w:tcBorders>
              <w:top w:val="single" w:color="000000" w:sz="4" w:space="0"/>
              <w:left w:val="single" w:color="000000" w:sz="4" w:space="0"/>
              <w:bottom w:val="single" w:color="000000" w:sz="4" w:space="0"/>
              <w:right w:val="single" w:color="000000" w:sz="4" w:space="0"/>
            </w:tcBorders>
            <w:vAlign w:val="center"/>
          </w:tcPr>
          <w:p w14:paraId="0EDC2F3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vAlign w:val="center"/>
          </w:tcPr>
          <w:p w14:paraId="5B372D4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F36D8B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4193FB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53871F0">
            <w:pPr>
              <w:widowControl/>
              <w:jc w:val="center"/>
              <w:textAlignment w:val="center"/>
              <w:rPr>
                <w:rFonts w:ascii="宋体" w:hAnsi="宋体" w:cs="宋体"/>
                <w:color w:val="000000"/>
                <w:sz w:val="24"/>
              </w:rPr>
            </w:pPr>
          </w:p>
        </w:tc>
      </w:tr>
      <w:tr w14:paraId="306D3032">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8749569">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2CEBA161">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视频存储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34AB09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海康DS-9616N-M8</w:t>
            </w:r>
          </w:p>
        </w:tc>
        <w:tc>
          <w:tcPr>
            <w:tcW w:w="292" w:type="pct"/>
            <w:tcBorders>
              <w:top w:val="single" w:color="000000" w:sz="4" w:space="0"/>
              <w:left w:val="single" w:color="000000" w:sz="4" w:space="0"/>
              <w:bottom w:val="single" w:color="000000" w:sz="4" w:space="0"/>
              <w:right w:val="single" w:color="000000" w:sz="4" w:space="0"/>
            </w:tcBorders>
            <w:vAlign w:val="center"/>
          </w:tcPr>
          <w:p w14:paraId="5568576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373119C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92C034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9141B2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785751B">
            <w:pPr>
              <w:widowControl/>
              <w:jc w:val="center"/>
              <w:textAlignment w:val="center"/>
              <w:rPr>
                <w:rFonts w:ascii="宋体" w:hAnsi="宋体" w:cs="宋体"/>
                <w:color w:val="000000"/>
                <w:sz w:val="24"/>
              </w:rPr>
            </w:pPr>
          </w:p>
        </w:tc>
      </w:tr>
      <w:tr w14:paraId="0B135CBF">
        <w:tblPrEx>
          <w:tblCellMar>
            <w:top w:w="0" w:type="dxa"/>
            <w:left w:w="108" w:type="dxa"/>
            <w:bottom w:w="0" w:type="dxa"/>
            <w:right w:w="108" w:type="dxa"/>
          </w:tblCellMar>
        </w:tblPrEx>
        <w:trPr>
          <w:trHeight w:val="2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0750E782">
            <w:pPr>
              <w:widowControl/>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B66344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1D1A19BB">
            <w:pPr>
              <w:widowControl/>
              <w:jc w:val="center"/>
              <w:textAlignment w:val="center"/>
              <w:rPr>
                <w:rFonts w:ascii="宋体" w:hAnsi="宋体" w:cs="宋体"/>
                <w:color w:val="000000"/>
                <w:sz w:val="24"/>
              </w:rPr>
            </w:pPr>
            <w:r>
              <w:rPr>
                <w:rFonts w:hint="eastAsia" w:ascii="宋体" w:hAnsi="宋体" w:cs="宋体"/>
                <w:color w:val="000000"/>
                <w:kern w:val="0"/>
                <w:sz w:val="24"/>
                <w:lang w:bidi="ar"/>
              </w:rPr>
              <w:t>万兆交换机</w:t>
            </w:r>
          </w:p>
        </w:tc>
        <w:tc>
          <w:tcPr>
            <w:tcW w:w="292" w:type="pct"/>
            <w:tcBorders>
              <w:top w:val="single" w:color="000000" w:sz="4" w:space="0"/>
              <w:left w:val="single" w:color="000000" w:sz="4" w:space="0"/>
              <w:bottom w:val="single" w:color="000000" w:sz="4" w:space="0"/>
              <w:right w:val="single" w:color="000000" w:sz="4" w:space="0"/>
            </w:tcBorders>
            <w:vAlign w:val="center"/>
          </w:tcPr>
          <w:p w14:paraId="6DE0858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98B914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181A09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0B1D8D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5AED61F">
            <w:pPr>
              <w:widowControl/>
              <w:jc w:val="center"/>
              <w:textAlignment w:val="center"/>
              <w:rPr>
                <w:rFonts w:ascii="宋体" w:hAnsi="宋体" w:cs="宋体"/>
                <w:color w:val="000000"/>
                <w:sz w:val="24"/>
              </w:rPr>
            </w:pPr>
          </w:p>
        </w:tc>
      </w:tr>
      <w:tr w14:paraId="76E76D1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2E5CDE3">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68E2E34">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108704F4">
            <w:pPr>
              <w:widowControl/>
              <w:jc w:val="center"/>
              <w:textAlignment w:val="center"/>
              <w:rPr>
                <w:rFonts w:ascii="宋体" w:hAnsi="宋体" w:cs="宋体"/>
                <w:color w:val="000000"/>
                <w:sz w:val="24"/>
              </w:rPr>
            </w:pPr>
            <w:r>
              <w:rPr>
                <w:rFonts w:hint="eastAsia" w:ascii="宋体" w:hAnsi="宋体" w:cs="宋体"/>
                <w:color w:val="000000"/>
                <w:kern w:val="0"/>
                <w:sz w:val="24"/>
                <w:lang w:bidi="ar"/>
              </w:rPr>
              <w:t>3.5寸，7200转，3TB存储专用硬盘</w:t>
            </w:r>
          </w:p>
        </w:tc>
        <w:tc>
          <w:tcPr>
            <w:tcW w:w="292" w:type="pct"/>
            <w:tcBorders>
              <w:top w:val="single" w:color="000000" w:sz="4" w:space="0"/>
              <w:left w:val="single" w:color="000000" w:sz="4" w:space="0"/>
              <w:bottom w:val="single" w:color="000000" w:sz="4" w:space="0"/>
              <w:right w:val="single" w:color="000000" w:sz="4" w:space="0"/>
            </w:tcBorders>
            <w:vAlign w:val="center"/>
          </w:tcPr>
          <w:p w14:paraId="6BDD7403">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685" w:type="pct"/>
            <w:tcBorders>
              <w:top w:val="single" w:color="000000" w:sz="4" w:space="0"/>
              <w:left w:val="single" w:color="000000" w:sz="4" w:space="0"/>
              <w:bottom w:val="single" w:color="000000" w:sz="4" w:space="0"/>
              <w:right w:val="single" w:color="000000" w:sz="4" w:space="0"/>
            </w:tcBorders>
            <w:vAlign w:val="center"/>
          </w:tcPr>
          <w:p w14:paraId="3601BBD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97B55F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78C7C9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5B0E68D">
            <w:pPr>
              <w:widowControl/>
              <w:jc w:val="center"/>
              <w:textAlignment w:val="center"/>
              <w:rPr>
                <w:rFonts w:ascii="宋体" w:hAnsi="宋体" w:cs="宋体"/>
                <w:color w:val="000000"/>
                <w:sz w:val="24"/>
              </w:rPr>
            </w:pPr>
          </w:p>
        </w:tc>
      </w:tr>
      <w:tr w14:paraId="2E425F0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5D62967">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901" w:type="pct"/>
            <w:tcBorders>
              <w:top w:val="single" w:color="000000" w:sz="4" w:space="0"/>
              <w:left w:val="single" w:color="000000" w:sz="4" w:space="0"/>
              <w:bottom w:val="single" w:color="000000" w:sz="4" w:space="0"/>
              <w:right w:val="single" w:color="000000" w:sz="4" w:space="0"/>
            </w:tcBorders>
            <w:vAlign w:val="center"/>
          </w:tcPr>
          <w:p w14:paraId="50963C43">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环保卡口</w:t>
            </w:r>
          </w:p>
        </w:tc>
        <w:tc>
          <w:tcPr>
            <w:tcW w:w="1061" w:type="pct"/>
            <w:tcBorders>
              <w:top w:val="single" w:color="000000" w:sz="4" w:space="0"/>
              <w:left w:val="single" w:color="000000" w:sz="4" w:space="0"/>
              <w:bottom w:val="single" w:color="000000" w:sz="4" w:space="0"/>
              <w:right w:val="single" w:color="000000" w:sz="4" w:space="0"/>
            </w:tcBorders>
            <w:vAlign w:val="center"/>
          </w:tcPr>
          <w:p w14:paraId="529254B3">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iDS-TCV900-DJFM</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B3C955B">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685" w:type="pct"/>
            <w:tcBorders>
              <w:top w:val="single" w:color="000000" w:sz="4" w:space="0"/>
              <w:left w:val="single" w:color="000000" w:sz="4" w:space="0"/>
              <w:bottom w:val="single" w:color="000000" w:sz="4" w:space="0"/>
              <w:right w:val="single" w:color="000000" w:sz="4" w:space="0"/>
            </w:tcBorders>
            <w:vAlign w:val="center"/>
          </w:tcPr>
          <w:p w14:paraId="6DA346A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4A7790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1204A5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7EC8899">
            <w:pPr>
              <w:widowControl/>
              <w:jc w:val="center"/>
              <w:textAlignment w:val="center"/>
              <w:rPr>
                <w:rFonts w:ascii="宋体" w:hAnsi="宋体" w:cs="宋体"/>
                <w:color w:val="000000"/>
                <w:sz w:val="24"/>
              </w:rPr>
            </w:pPr>
          </w:p>
        </w:tc>
      </w:tr>
      <w:tr w14:paraId="362690A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F98C6DF">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901" w:type="pct"/>
            <w:tcBorders>
              <w:top w:val="single" w:color="000000" w:sz="4" w:space="0"/>
              <w:left w:val="single" w:color="000000" w:sz="4" w:space="0"/>
              <w:bottom w:val="single" w:color="000000" w:sz="4" w:space="0"/>
              <w:right w:val="single" w:color="000000" w:sz="4" w:space="0"/>
            </w:tcBorders>
            <w:vAlign w:val="center"/>
          </w:tcPr>
          <w:p w14:paraId="7FC06BCC">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三合一补光灯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51788DF7">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CXBG-2-MC-DS-TL3000B-CI</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922E880">
            <w:pPr>
              <w:widowControl/>
              <w:jc w:val="center"/>
              <w:textAlignment w:val="center"/>
              <w:rPr>
                <w:rFonts w:ascii="宋体" w:hAnsi="宋体" w:cs="宋体"/>
                <w:color w:val="000000"/>
                <w:sz w:val="24"/>
              </w:rPr>
            </w:pPr>
            <w:r>
              <w:rPr>
                <w:rFonts w:hint="eastAsia" w:ascii="宋体" w:hAnsi="宋体" w:cs="宋体"/>
                <w:color w:val="000000"/>
                <w:kern w:val="0"/>
                <w:sz w:val="24"/>
                <w:lang w:bidi="ar"/>
              </w:rPr>
              <w:t>191</w:t>
            </w:r>
          </w:p>
        </w:tc>
        <w:tc>
          <w:tcPr>
            <w:tcW w:w="685" w:type="pct"/>
            <w:tcBorders>
              <w:top w:val="single" w:color="000000" w:sz="4" w:space="0"/>
              <w:left w:val="single" w:color="000000" w:sz="4" w:space="0"/>
              <w:bottom w:val="single" w:color="000000" w:sz="4" w:space="0"/>
              <w:right w:val="single" w:color="000000" w:sz="4" w:space="0"/>
            </w:tcBorders>
            <w:vAlign w:val="center"/>
          </w:tcPr>
          <w:p w14:paraId="2474D4C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E4672A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BCF389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62BD0CAC">
            <w:pPr>
              <w:widowControl/>
              <w:jc w:val="center"/>
              <w:textAlignment w:val="center"/>
              <w:rPr>
                <w:rFonts w:ascii="宋体" w:hAnsi="宋体" w:cs="宋体"/>
                <w:color w:val="000000"/>
                <w:sz w:val="24"/>
              </w:rPr>
            </w:pPr>
          </w:p>
        </w:tc>
      </w:tr>
      <w:tr w14:paraId="04306B1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56AE565">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901" w:type="pct"/>
            <w:tcBorders>
              <w:top w:val="single" w:color="000000" w:sz="4" w:space="0"/>
              <w:left w:val="single" w:color="000000" w:sz="4" w:space="0"/>
              <w:bottom w:val="single" w:color="000000" w:sz="4" w:space="0"/>
              <w:right w:val="single" w:color="000000" w:sz="4" w:space="0"/>
            </w:tcBorders>
            <w:vAlign w:val="center"/>
          </w:tcPr>
          <w:p w14:paraId="0B0A0678">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56BBCE9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DS-8664N-I16</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A9E0AD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270E6D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CC822E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FECD6C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D1174DC">
            <w:pPr>
              <w:widowControl/>
              <w:jc w:val="center"/>
              <w:textAlignment w:val="center"/>
              <w:rPr>
                <w:rFonts w:ascii="宋体" w:hAnsi="宋体" w:cs="宋体"/>
                <w:color w:val="000000"/>
                <w:sz w:val="24"/>
              </w:rPr>
            </w:pPr>
          </w:p>
        </w:tc>
      </w:tr>
      <w:tr w14:paraId="05EDA623">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604ABA4">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901" w:type="pct"/>
            <w:tcBorders>
              <w:top w:val="single" w:color="000000" w:sz="4" w:space="0"/>
              <w:left w:val="single" w:color="000000" w:sz="4" w:space="0"/>
              <w:bottom w:val="single" w:color="000000" w:sz="4" w:space="0"/>
              <w:right w:val="single" w:color="000000" w:sz="4" w:space="0"/>
            </w:tcBorders>
            <w:vAlign w:val="center"/>
          </w:tcPr>
          <w:p w14:paraId="21748A6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3BCD0841">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S5720S-28X-LI-AC</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4AFA66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3C07CD4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9D744F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733342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B0B41CC">
            <w:pPr>
              <w:widowControl/>
              <w:jc w:val="center"/>
              <w:textAlignment w:val="center"/>
              <w:rPr>
                <w:rFonts w:ascii="宋体" w:hAnsi="宋体" w:cs="宋体"/>
                <w:color w:val="000000"/>
                <w:sz w:val="24"/>
              </w:rPr>
            </w:pPr>
          </w:p>
        </w:tc>
      </w:tr>
      <w:tr w14:paraId="76288BE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B07D235">
            <w:pPr>
              <w:widowControl/>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901" w:type="pct"/>
            <w:tcBorders>
              <w:top w:val="single" w:color="000000" w:sz="4" w:space="0"/>
              <w:left w:val="single" w:color="000000" w:sz="4" w:space="0"/>
              <w:bottom w:val="single" w:color="000000" w:sz="4" w:space="0"/>
              <w:right w:val="single" w:color="000000" w:sz="4" w:space="0"/>
            </w:tcBorders>
            <w:vAlign w:val="center"/>
          </w:tcPr>
          <w:p w14:paraId="09697D8D">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智能机箱</w:t>
            </w:r>
          </w:p>
        </w:tc>
        <w:tc>
          <w:tcPr>
            <w:tcW w:w="1061" w:type="pct"/>
            <w:tcBorders>
              <w:top w:val="single" w:color="000000" w:sz="4" w:space="0"/>
              <w:left w:val="single" w:color="000000" w:sz="4" w:space="0"/>
              <w:bottom w:val="single" w:color="000000" w:sz="4" w:space="0"/>
              <w:right w:val="single" w:color="000000" w:sz="4" w:space="0"/>
            </w:tcBorders>
            <w:vAlign w:val="center"/>
          </w:tcPr>
          <w:p w14:paraId="3453FFE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B837912">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685" w:type="pct"/>
            <w:tcBorders>
              <w:top w:val="single" w:color="000000" w:sz="4" w:space="0"/>
              <w:left w:val="single" w:color="000000" w:sz="4" w:space="0"/>
              <w:bottom w:val="single" w:color="000000" w:sz="4" w:space="0"/>
              <w:right w:val="single" w:color="000000" w:sz="4" w:space="0"/>
            </w:tcBorders>
            <w:vAlign w:val="center"/>
          </w:tcPr>
          <w:p w14:paraId="3C881FE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216F3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CF63F9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AA06B6B">
            <w:pPr>
              <w:widowControl/>
              <w:jc w:val="center"/>
              <w:textAlignment w:val="center"/>
              <w:rPr>
                <w:rFonts w:ascii="宋体" w:hAnsi="宋体" w:cs="宋体"/>
                <w:color w:val="000000"/>
                <w:sz w:val="24"/>
              </w:rPr>
            </w:pPr>
          </w:p>
        </w:tc>
      </w:tr>
      <w:tr w14:paraId="0B29735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57AD2FF">
            <w:pPr>
              <w:widowControl/>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901" w:type="pct"/>
            <w:tcBorders>
              <w:top w:val="single" w:color="000000" w:sz="4" w:space="0"/>
              <w:left w:val="single" w:color="000000" w:sz="4" w:space="0"/>
              <w:bottom w:val="single" w:color="000000" w:sz="4" w:space="0"/>
              <w:right w:val="single" w:color="000000" w:sz="4" w:space="0"/>
            </w:tcBorders>
            <w:vAlign w:val="center"/>
          </w:tcPr>
          <w:p w14:paraId="1EDFBFE5">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5F44F955">
            <w:pPr>
              <w:widowControl/>
              <w:jc w:val="center"/>
              <w:textAlignment w:val="center"/>
              <w:rPr>
                <w:rFonts w:ascii="宋体" w:hAnsi="宋体" w:cs="宋体"/>
                <w:color w:val="000000"/>
                <w:sz w:val="24"/>
              </w:rPr>
            </w:pPr>
            <w:r>
              <w:rPr>
                <w:rFonts w:hint="eastAsia" w:ascii="宋体" w:hAnsi="宋体" w:cs="宋体"/>
                <w:color w:val="000000"/>
                <w:kern w:val="0"/>
                <w:sz w:val="24"/>
                <w:lang w:bidi="ar"/>
              </w:rPr>
              <w:t>链路复用点位，百兆</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0F12E58">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685" w:type="pct"/>
            <w:tcBorders>
              <w:top w:val="single" w:color="000000" w:sz="4" w:space="0"/>
              <w:left w:val="single" w:color="000000" w:sz="4" w:space="0"/>
              <w:bottom w:val="single" w:color="000000" w:sz="4" w:space="0"/>
              <w:right w:val="single" w:color="000000" w:sz="4" w:space="0"/>
            </w:tcBorders>
            <w:vAlign w:val="center"/>
          </w:tcPr>
          <w:p w14:paraId="2A40A4E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09542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606060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7938F1D">
            <w:pPr>
              <w:widowControl/>
              <w:jc w:val="center"/>
              <w:textAlignment w:val="center"/>
              <w:rPr>
                <w:rFonts w:ascii="宋体" w:hAnsi="宋体" w:cs="宋体"/>
                <w:color w:val="000000"/>
                <w:sz w:val="24"/>
              </w:rPr>
            </w:pPr>
          </w:p>
        </w:tc>
      </w:tr>
      <w:tr w14:paraId="04A06E1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3375135">
            <w:pPr>
              <w:widowControl/>
              <w:jc w:val="center"/>
              <w:textAlignment w:val="center"/>
              <w:rPr>
                <w:rFonts w:ascii="宋体" w:hAnsi="宋体" w:cs="宋体"/>
                <w:color w:val="000000"/>
                <w:sz w:val="24"/>
              </w:rPr>
            </w:pPr>
            <w:r>
              <w:rPr>
                <w:rFonts w:hint="eastAsia" w:ascii="宋体" w:hAnsi="宋体" w:cs="宋体"/>
                <w:color w:val="000000"/>
                <w:kern w:val="0"/>
                <w:sz w:val="24"/>
                <w:lang w:bidi="ar"/>
              </w:rPr>
              <w:t>87</w:t>
            </w:r>
          </w:p>
        </w:tc>
        <w:tc>
          <w:tcPr>
            <w:tcW w:w="901" w:type="pct"/>
            <w:tcBorders>
              <w:top w:val="single" w:color="000000" w:sz="4" w:space="0"/>
              <w:left w:val="single" w:color="000000" w:sz="4" w:space="0"/>
              <w:bottom w:val="single" w:color="000000" w:sz="4" w:space="0"/>
              <w:right w:val="single" w:color="000000" w:sz="4" w:space="0"/>
            </w:tcBorders>
            <w:vAlign w:val="center"/>
          </w:tcPr>
          <w:p w14:paraId="492A2C4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室外显示设备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157081FD">
            <w:pPr>
              <w:widowControl/>
              <w:jc w:val="center"/>
              <w:textAlignment w:val="center"/>
              <w:rPr>
                <w:rFonts w:ascii="宋体" w:hAnsi="宋体" w:cs="宋体"/>
                <w:color w:val="000000"/>
                <w:sz w:val="24"/>
              </w:rPr>
            </w:pPr>
            <w:r>
              <w:rPr>
                <w:rFonts w:hint="eastAsia" w:ascii="宋体" w:hAnsi="宋体" w:cs="宋体"/>
                <w:color w:val="000000"/>
                <w:kern w:val="0"/>
                <w:sz w:val="24"/>
                <w:lang w:bidi="ar"/>
              </w:rPr>
              <w:t>YDBZ-0-B-HKYD-100/WG</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7E91911">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685" w:type="pct"/>
            <w:tcBorders>
              <w:top w:val="single" w:color="000000" w:sz="4" w:space="0"/>
              <w:left w:val="single" w:color="000000" w:sz="4" w:space="0"/>
              <w:bottom w:val="single" w:color="000000" w:sz="4" w:space="0"/>
              <w:right w:val="single" w:color="000000" w:sz="4" w:space="0"/>
            </w:tcBorders>
            <w:vAlign w:val="center"/>
          </w:tcPr>
          <w:p w14:paraId="7731421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C62AB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15323F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08F8779">
            <w:pPr>
              <w:widowControl/>
              <w:jc w:val="center"/>
              <w:textAlignment w:val="center"/>
              <w:rPr>
                <w:rFonts w:ascii="宋体" w:hAnsi="宋体" w:cs="宋体"/>
                <w:color w:val="000000"/>
                <w:sz w:val="24"/>
              </w:rPr>
            </w:pPr>
          </w:p>
        </w:tc>
      </w:tr>
      <w:tr w14:paraId="38DFF69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5A08E7B">
            <w:pPr>
              <w:widowControl/>
              <w:jc w:val="center"/>
              <w:textAlignment w:val="center"/>
              <w:rPr>
                <w:rFonts w:ascii="宋体" w:hAnsi="宋体" w:cs="宋体"/>
                <w:color w:val="000000"/>
                <w:sz w:val="24"/>
              </w:rPr>
            </w:pPr>
            <w:r>
              <w:rPr>
                <w:rFonts w:hint="eastAsia" w:ascii="宋体" w:hAnsi="宋体" w:cs="宋体"/>
                <w:color w:val="000000"/>
                <w:kern w:val="0"/>
                <w:sz w:val="24"/>
                <w:lang w:bidi="ar"/>
              </w:rPr>
              <w:t>88</w:t>
            </w:r>
          </w:p>
        </w:tc>
        <w:tc>
          <w:tcPr>
            <w:tcW w:w="901" w:type="pct"/>
            <w:tcBorders>
              <w:top w:val="single" w:color="000000" w:sz="4" w:space="0"/>
              <w:left w:val="single" w:color="000000" w:sz="4" w:space="0"/>
              <w:bottom w:val="single" w:color="000000" w:sz="4" w:space="0"/>
              <w:right w:val="single" w:color="000000" w:sz="4" w:space="0"/>
            </w:tcBorders>
            <w:vAlign w:val="center"/>
          </w:tcPr>
          <w:p w14:paraId="5095703A">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发送卡</w:t>
            </w:r>
          </w:p>
        </w:tc>
        <w:tc>
          <w:tcPr>
            <w:tcW w:w="1061" w:type="pct"/>
            <w:tcBorders>
              <w:top w:val="single" w:color="000000" w:sz="4" w:space="0"/>
              <w:left w:val="single" w:color="000000" w:sz="4" w:space="0"/>
              <w:bottom w:val="single" w:color="000000" w:sz="4" w:space="0"/>
              <w:right w:val="single" w:color="000000" w:sz="4" w:space="0"/>
            </w:tcBorders>
            <w:vAlign w:val="center"/>
          </w:tcPr>
          <w:p w14:paraId="3770431B">
            <w:pPr>
              <w:widowControl/>
              <w:jc w:val="center"/>
              <w:textAlignment w:val="center"/>
              <w:rPr>
                <w:rFonts w:ascii="宋体" w:hAnsi="宋体" w:cs="宋体"/>
                <w:color w:val="000000"/>
                <w:sz w:val="24"/>
              </w:rPr>
            </w:pPr>
            <w:r>
              <w:rPr>
                <w:rFonts w:hint="eastAsia" w:ascii="宋体" w:hAnsi="宋体" w:cs="宋体"/>
                <w:color w:val="000000"/>
                <w:kern w:val="0"/>
                <w:sz w:val="24"/>
                <w:lang w:bidi="ar"/>
              </w:rPr>
              <w:t>DS-TVL000-0-7</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D6C4811">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single" w:color="000000" w:sz="4" w:space="0"/>
              <w:bottom w:val="single" w:color="000000" w:sz="4" w:space="0"/>
              <w:right w:val="single" w:color="000000" w:sz="4" w:space="0"/>
            </w:tcBorders>
            <w:vAlign w:val="center"/>
          </w:tcPr>
          <w:p w14:paraId="2312C17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CBF455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E5EA32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E90B5F7">
            <w:pPr>
              <w:widowControl/>
              <w:jc w:val="center"/>
              <w:textAlignment w:val="center"/>
              <w:rPr>
                <w:rFonts w:ascii="宋体" w:hAnsi="宋体" w:cs="宋体"/>
                <w:color w:val="000000"/>
                <w:sz w:val="24"/>
              </w:rPr>
            </w:pPr>
          </w:p>
        </w:tc>
      </w:tr>
      <w:tr w14:paraId="1B60C66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D92F5BB">
            <w:pPr>
              <w:widowControl/>
              <w:jc w:val="center"/>
              <w:textAlignment w:val="center"/>
              <w:rPr>
                <w:rFonts w:ascii="宋体" w:hAnsi="宋体" w:cs="宋体"/>
                <w:color w:val="000000"/>
                <w:sz w:val="24"/>
              </w:rPr>
            </w:pPr>
            <w:r>
              <w:rPr>
                <w:rFonts w:hint="eastAsia" w:ascii="宋体" w:hAnsi="宋体" w:cs="宋体"/>
                <w:color w:val="000000"/>
                <w:kern w:val="0"/>
                <w:sz w:val="24"/>
                <w:lang w:bidi="ar"/>
              </w:rPr>
              <w:t>89</w:t>
            </w:r>
          </w:p>
        </w:tc>
        <w:tc>
          <w:tcPr>
            <w:tcW w:w="901" w:type="pct"/>
            <w:tcBorders>
              <w:top w:val="single" w:color="000000" w:sz="4" w:space="0"/>
              <w:left w:val="single" w:color="000000" w:sz="4" w:space="0"/>
              <w:bottom w:val="single" w:color="000000" w:sz="4" w:space="0"/>
              <w:right w:val="single" w:color="000000" w:sz="4" w:space="0"/>
            </w:tcBorders>
            <w:vAlign w:val="center"/>
          </w:tcPr>
          <w:p w14:paraId="4E043067">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时钟校时服务器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1BA39549">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5AC1B9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722A438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E0BD3F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CA5084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7837B18">
            <w:pPr>
              <w:widowControl/>
              <w:jc w:val="center"/>
              <w:textAlignment w:val="center"/>
              <w:rPr>
                <w:rFonts w:ascii="宋体" w:hAnsi="宋体" w:cs="宋体"/>
                <w:color w:val="000000"/>
                <w:sz w:val="24"/>
              </w:rPr>
            </w:pPr>
          </w:p>
        </w:tc>
      </w:tr>
      <w:tr w14:paraId="2DD8FB5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D9AFD4F">
            <w:pPr>
              <w:widowControl/>
              <w:jc w:val="center"/>
              <w:textAlignment w:val="center"/>
              <w:rPr>
                <w:rFonts w:ascii="宋体" w:hAnsi="宋体" w:cs="宋体"/>
                <w:color w:val="000000"/>
                <w:sz w:val="24"/>
              </w:rPr>
            </w:pPr>
            <w:r>
              <w:rPr>
                <w:rFonts w:hint="eastAsia" w:ascii="宋体" w:hAnsi="宋体" w:cs="宋体"/>
                <w:color w:val="000000"/>
                <w:kern w:val="0"/>
                <w:sz w:val="24"/>
                <w:lang w:bidi="ar"/>
              </w:rPr>
              <w:t>90</w:t>
            </w:r>
          </w:p>
        </w:tc>
        <w:tc>
          <w:tcPr>
            <w:tcW w:w="901" w:type="pct"/>
            <w:tcBorders>
              <w:top w:val="single" w:color="000000" w:sz="4" w:space="0"/>
              <w:left w:val="single" w:color="000000" w:sz="4" w:space="0"/>
              <w:bottom w:val="single" w:color="000000" w:sz="4" w:space="0"/>
              <w:right w:val="single" w:color="000000" w:sz="4" w:space="0"/>
            </w:tcBorders>
            <w:vAlign w:val="center"/>
          </w:tcPr>
          <w:p w14:paraId="36401CE8">
            <w:pPr>
              <w:widowControl/>
              <w:jc w:val="center"/>
              <w:textAlignment w:val="center"/>
              <w:rPr>
                <w:rFonts w:ascii="宋体" w:hAnsi="宋体" w:cs="宋体"/>
                <w:color w:val="000000"/>
                <w:sz w:val="24"/>
              </w:rPr>
            </w:pPr>
            <w:r>
              <w:rPr>
                <w:rFonts w:hint="eastAsia" w:ascii="宋体" w:hAnsi="宋体" w:cs="宋体"/>
                <w:color w:val="000000"/>
                <w:kern w:val="0"/>
                <w:sz w:val="24"/>
                <w:lang w:bidi="ar"/>
              </w:rPr>
              <w:t>便携式车载监控</w:t>
            </w:r>
          </w:p>
        </w:tc>
        <w:tc>
          <w:tcPr>
            <w:tcW w:w="1061" w:type="pct"/>
            <w:tcBorders>
              <w:top w:val="single" w:color="000000" w:sz="4" w:space="0"/>
              <w:left w:val="single" w:color="000000" w:sz="4" w:space="0"/>
              <w:bottom w:val="single" w:color="000000" w:sz="4" w:space="0"/>
              <w:right w:val="single" w:color="000000" w:sz="4" w:space="0"/>
            </w:tcBorders>
            <w:vAlign w:val="center"/>
          </w:tcPr>
          <w:p w14:paraId="2F49C043">
            <w:pPr>
              <w:widowControl/>
              <w:jc w:val="center"/>
              <w:textAlignment w:val="center"/>
              <w:rPr>
                <w:rFonts w:ascii="宋体" w:hAnsi="宋体" w:cs="宋体"/>
                <w:color w:val="000000"/>
                <w:sz w:val="24"/>
              </w:rPr>
            </w:pPr>
            <w:r>
              <w:rPr>
                <w:rFonts w:hint="eastAsia" w:ascii="宋体" w:hAnsi="宋体" w:cs="宋体"/>
                <w:color w:val="000000"/>
                <w:kern w:val="0"/>
                <w:sz w:val="24"/>
                <w:lang w:bidi="ar"/>
              </w:rPr>
              <w:t>DS-MH6171-S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341620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4A3EF7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E0282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E44F45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5F978D8">
            <w:pPr>
              <w:widowControl/>
              <w:jc w:val="center"/>
              <w:textAlignment w:val="center"/>
              <w:rPr>
                <w:rFonts w:ascii="宋体" w:hAnsi="宋体" w:cs="宋体"/>
                <w:color w:val="000000"/>
                <w:sz w:val="24"/>
              </w:rPr>
            </w:pPr>
          </w:p>
        </w:tc>
      </w:tr>
      <w:tr w14:paraId="1C4CC81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21195B1B">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901" w:type="pct"/>
            <w:tcBorders>
              <w:top w:val="single" w:color="000000" w:sz="4" w:space="0"/>
              <w:left w:val="single" w:color="000000" w:sz="4" w:space="0"/>
              <w:bottom w:val="single" w:color="000000" w:sz="4" w:space="0"/>
              <w:right w:val="single" w:color="000000" w:sz="4" w:space="0"/>
            </w:tcBorders>
            <w:vAlign w:val="center"/>
          </w:tcPr>
          <w:p w14:paraId="363A817F">
            <w:pPr>
              <w:widowControl/>
              <w:jc w:val="center"/>
              <w:textAlignment w:val="center"/>
              <w:rPr>
                <w:rFonts w:ascii="宋体" w:hAnsi="宋体" w:cs="宋体"/>
                <w:color w:val="000000"/>
                <w:sz w:val="24"/>
              </w:rPr>
            </w:pPr>
            <w:r>
              <w:rPr>
                <w:rFonts w:hint="eastAsia" w:ascii="宋体" w:hAnsi="宋体" w:cs="宋体"/>
                <w:color w:val="000000"/>
                <w:kern w:val="0"/>
                <w:sz w:val="24"/>
                <w:lang w:bidi="ar"/>
              </w:rPr>
              <w:t>事件检测抓拍单元</w:t>
            </w:r>
          </w:p>
        </w:tc>
        <w:tc>
          <w:tcPr>
            <w:tcW w:w="1061" w:type="pct"/>
            <w:tcBorders>
              <w:top w:val="single" w:color="000000" w:sz="4" w:space="0"/>
              <w:left w:val="single" w:color="000000" w:sz="4" w:space="0"/>
              <w:bottom w:val="single" w:color="000000" w:sz="4" w:space="0"/>
              <w:right w:val="single" w:color="000000" w:sz="4" w:space="0"/>
            </w:tcBorders>
            <w:vAlign w:val="center"/>
          </w:tcPr>
          <w:p w14:paraId="21E1BFF8">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iDS-TCV900-DJTS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921C6B8">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85" w:type="pct"/>
            <w:tcBorders>
              <w:top w:val="single" w:color="000000" w:sz="4" w:space="0"/>
              <w:left w:val="single" w:color="000000" w:sz="4" w:space="0"/>
              <w:bottom w:val="single" w:color="000000" w:sz="4" w:space="0"/>
              <w:right w:val="single" w:color="000000" w:sz="4" w:space="0"/>
            </w:tcBorders>
            <w:vAlign w:val="center"/>
          </w:tcPr>
          <w:p w14:paraId="2548132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3BB06B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508BC1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4679E7D">
            <w:pPr>
              <w:widowControl/>
              <w:jc w:val="center"/>
              <w:textAlignment w:val="center"/>
              <w:rPr>
                <w:rFonts w:ascii="宋体" w:hAnsi="宋体" w:cs="宋体"/>
                <w:color w:val="000000"/>
                <w:sz w:val="24"/>
              </w:rPr>
            </w:pPr>
          </w:p>
        </w:tc>
      </w:tr>
      <w:tr w14:paraId="390E1BB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3C5465B">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901" w:type="pct"/>
            <w:tcBorders>
              <w:top w:val="single" w:color="000000" w:sz="4" w:space="0"/>
              <w:left w:val="single" w:color="000000" w:sz="4" w:space="0"/>
              <w:bottom w:val="single" w:color="000000" w:sz="4" w:space="0"/>
              <w:right w:val="single" w:color="000000" w:sz="4" w:space="0"/>
            </w:tcBorders>
            <w:vAlign w:val="center"/>
          </w:tcPr>
          <w:p w14:paraId="22FBB416">
            <w:pPr>
              <w:widowControl/>
              <w:jc w:val="center"/>
              <w:textAlignment w:val="center"/>
              <w:rPr>
                <w:rFonts w:ascii="宋体" w:hAnsi="宋体" w:cs="宋体"/>
                <w:color w:val="000000"/>
                <w:sz w:val="24"/>
              </w:rPr>
            </w:pPr>
            <w:r>
              <w:rPr>
                <w:rFonts w:hint="eastAsia" w:ascii="宋体" w:hAnsi="宋体" w:cs="宋体"/>
                <w:color w:val="000000"/>
                <w:kern w:val="0"/>
                <w:sz w:val="24"/>
                <w:lang w:bidi="ar"/>
              </w:rPr>
              <w:t>终端服务</w:t>
            </w:r>
          </w:p>
        </w:tc>
        <w:tc>
          <w:tcPr>
            <w:tcW w:w="1061" w:type="pct"/>
            <w:tcBorders>
              <w:top w:val="single" w:color="000000" w:sz="4" w:space="0"/>
              <w:left w:val="single" w:color="000000" w:sz="4" w:space="0"/>
              <w:bottom w:val="single" w:color="000000" w:sz="4" w:space="0"/>
              <w:right w:val="single" w:color="000000" w:sz="4" w:space="0"/>
            </w:tcBorders>
            <w:vAlign w:val="center"/>
          </w:tcPr>
          <w:p w14:paraId="550E992B">
            <w:pPr>
              <w:widowControl/>
              <w:jc w:val="center"/>
              <w:textAlignment w:val="center"/>
              <w:rPr>
                <w:rFonts w:ascii="宋体" w:hAnsi="宋体" w:cs="宋体"/>
                <w:color w:val="000000"/>
                <w:sz w:val="24"/>
              </w:rPr>
            </w:pPr>
            <w:r>
              <w:rPr>
                <w:rFonts w:hint="eastAsia" w:ascii="宋体" w:hAnsi="宋体" w:cs="宋体"/>
                <w:color w:val="000000"/>
                <w:kern w:val="0"/>
                <w:sz w:val="24"/>
                <w:lang w:bidi="ar"/>
              </w:rPr>
              <w:t>HT-AI-TEES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758DC77">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85" w:type="pct"/>
            <w:tcBorders>
              <w:top w:val="single" w:color="000000" w:sz="4" w:space="0"/>
              <w:left w:val="single" w:color="000000" w:sz="4" w:space="0"/>
              <w:bottom w:val="single" w:color="000000" w:sz="4" w:space="0"/>
              <w:right w:val="single" w:color="000000" w:sz="4" w:space="0"/>
            </w:tcBorders>
            <w:vAlign w:val="center"/>
          </w:tcPr>
          <w:p w14:paraId="29C3E96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756ED6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2D7989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D11F4C3">
            <w:pPr>
              <w:widowControl/>
              <w:jc w:val="center"/>
              <w:textAlignment w:val="center"/>
              <w:rPr>
                <w:rFonts w:ascii="宋体" w:hAnsi="宋体" w:cs="宋体"/>
                <w:color w:val="000000"/>
                <w:sz w:val="24"/>
              </w:rPr>
            </w:pPr>
          </w:p>
        </w:tc>
      </w:tr>
      <w:tr w14:paraId="586E37D7">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39D8904">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901" w:type="pct"/>
            <w:tcBorders>
              <w:top w:val="single" w:color="000000" w:sz="4" w:space="0"/>
              <w:left w:val="single" w:color="000000" w:sz="4" w:space="0"/>
              <w:bottom w:val="single" w:color="000000" w:sz="4" w:space="0"/>
              <w:right w:val="single" w:color="000000" w:sz="4" w:space="0"/>
            </w:tcBorders>
            <w:vAlign w:val="center"/>
          </w:tcPr>
          <w:p w14:paraId="3E628714">
            <w:pPr>
              <w:widowControl/>
              <w:jc w:val="center"/>
              <w:textAlignment w:val="center"/>
              <w:rPr>
                <w:rFonts w:ascii="宋体" w:hAnsi="宋体" w:cs="宋体"/>
                <w:color w:val="000000"/>
                <w:sz w:val="24"/>
              </w:rPr>
            </w:pPr>
            <w:r>
              <w:rPr>
                <w:rFonts w:hint="eastAsia" w:ascii="宋体" w:hAnsi="宋体" w:cs="宋体"/>
                <w:color w:val="000000"/>
                <w:kern w:val="0"/>
                <w:sz w:val="24"/>
                <w:lang w:bidi="ar"/>
              </w:rPr>
              <w:t>闪光灯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31AFFDD9">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CXBG-2-MC-SL-1211-1</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9C466B8">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85" w:type="pct"/>
            <w:tcBorders>
              <w:top w:val="single" w:color="000000" w:sz="4" w:space="0"/>
              <w:left w:val="single" w:color="000000" w:sz="4" w:space="0"/>
              <w:bottom w:val="single" w:color="000000" w:sz="4" w:space="0"/>
              <w:right w:val="single" w:color="000000" w:sz="4" w:space="0"/>
            </w:tcBorders>
            <w:vAlign w:val="center"/>
          </w:tcPr>
          <w:p w14:paraId="4C3F006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D4CDE3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06D855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37A0BA4">
            <w:pPr>
              <w:widowControl/>
              <w:jc w:val="center"/>
              <w:textAlignment w:val="center"/>
              <w:rPr>
                <w:rFonts w:ascii="宋体" w:hAnsi="宋体" w:cs="宋体"/>
                <w:color w:val="000000"/>
                <w:sz w:val="24"/>
              </w:rPr>
            </w:pPr>
          </w:p>
        </w:tc>
      </w:tr>
      <w:tr w14:paraId="3CF18FD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1EDAED2">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901" w:type="pct"/>
            <w:tcBorders>
              <w:top w:val="single" w:color="000000" w:sz="4" w:space="0"/>
              <w:left w:val="single" w:color="000000" w:sz="4" w:space="0"/>
              <w:bottom w:val="single" w:color="000000" w:sz="4" w:space="0"/>
              <w:right w:val="single" w:color="000000" w:sz="4" w:space="0"/>
            </w:tcBorders>
            <w:vAlign w:val="center"/>
          </w:tcPr>
          <w:p w14:paraId="5EE865F5">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LED补光灯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5878F624">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CXBG-1-PS/MC-IMC-SLL1L</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A736FF6">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85" w:type="pct"/>
            <w:tcBorders>
              <w:top w:val="single" w:color="000000" w:sz="4" w:space="0"/>
              <w:left w:val="single" w:color="000000" w:sz="4" w:space="0"/>
              <w:bottom w:val="single" w:color="000000" w:sz="4" w:space="0"/>
              <w:right w:val="single" w:color="000000" w:sz="4" w:space="0"/>
            </w:tcBorders>
            <w:vAlign w:val="center"/>
          </w:tcPr>
          <w:p w14:paraId="6F277C6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BB3EFB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3BBC74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4A89723">
            <w:pPr>
              <w:widowControl/>
              <w:jc w:val="center"/>
              <w:textAlignment w:val="center"/>
              <w:rPr>
                <w:rFonts w:ascii="宋体" w:hAnsi="宋体" w:cs="宋体"/>
                <w:color w:val="000000"/>
                <w:sz w:val="24"/>
              </w:rPr>
            </w:pPr>
          </w:p>
        </w:tc>
      </w:tr>
      <w:tr w14:paraId="371E199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536D0EF">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901" w:type="pct"/>
            <w:tcBorders>
              <w:top w:val="single" w:color="000000" w:sz="4" w:space="0"/>
              <w:left w:val="single" w:color="000000" w:sz="4" w:space="0"/>
              <w:bottom w:val="single" w:color="000000" w:sz="4" w:space="0"/>
              <w:right w:val="single" w:color="000000" w:sz="4" w:space="0"/>
            </w:tcBorders>
            <w:vAlign w:val="center"/>
          </w:tcPr>
          <w:p w14:paraId="05ECC94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实线变道抓拍单元</w:t>
            </w:r>
          </w:p>
        </w:tc>
        <w:tc>
          <w:tcPr>
            <w:tcW w:w="1061" w:type="pct"/>
            <w:tcBorders>
              <w:top w:val="single" w:color="000000" w:sz="4" w:space="0"/>
              <w:left w:val="single" w:color="000000" w:sz="4" w:space="0"/>
              <w:bottom w:val="single" w:color="000000" w:sz="4" w:space="0"/>
              <w:right w:val="single" w:color="000000" w:sz="4" w:space="0"/>
            </w:tcBorders>
            <w:vAlign w:val="center"/>
          </w:tcPr>
          <w:p w14:paraId="38357DEA">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iDS-TCV900-DJTS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3109D4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vAlign w:val="center"/>
          </w:tcPr>
          <w:p w14:paraId="636C806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FCF7F2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2E3F1D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C4C4464">
            <w:pPr>
              <w:widowControl/>
              <w:jc w:val="center"/>
              <w:textAlignment w:val="center"/>
              <w:rPr>
                <w:rFonts w:ascii="宋体" w:hAnsi="宋体" w:cs="宋体"/>
                <w:color w:val="000000"/>
                <w:sz w:val="24"/>
              </w:rPr>
            </w:pPr>
          </w:p>
        </w:tc>
      </w:tr>
      <w:tr w14:paraId="00A52B9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A5B9FAB">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901" w:type="pct"/>
            <w:tcBorders>
              <w:top w:val="single" w:color="000000" w:sz="4" w:space="0"/>
              <w:left w:val="single" w:color="000000" w:sz="4" w:space="0"/>
              <w:bottom w:val="single" w:color="000000" w:sz="4" w:space="0"/>
              <w:right w:val="single" w:color="000000" w:sz="4" w:space="0"/>
            </w:tcBorders>
            <w:vAlign w:val="center"/>
          </w:tcPr>
          <w:p w14:paraId="6A333D06">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多目标雷达</w:t>
            </w:r>
          </w:p>
        </w:tc>
        <w:tc>
          <w:tcPr>
            <w:tcW w:w="1061" w:type="pct"/>
            <w:tcBorders>
              <w:top w:val="single" w:color="000000" w:sz="4" w:space="0"/>
              <w:left w:val="single" w:color="000000" w:sz="4" w:space="0"/>
              <w:bottom w:val="single" w:color="000000" w:sz="4" w:space="0"/>
              <w:right w:val="single" w:color="000000" w:sz="4" w:space="0"/>
            </w:tcBorders>
            <w:vAlign w:val="center"/>
          </w:tcPr>
          <w:p w14:paraId="5472BA5A">
            <w:pPr>
              <w:widowControl/>
              <w:jc w:val="center"/>
              <w:textAlignment w:val="center"/>
              <w:rPr>
                <w:rFonts w:ascii="宋体" w:hAnsi="宋体" w:cs="宋体"/>
                <w:color w:val="000000"/>
                <w:sz w:val="24"/>
              </w:rPr>
            </w:pPr>
            <w:r>
              <w:rPr>
                <w:rFonts w:hint="eastAsia" w:ascii="宋体" w:hAnsi="宋体" w:cs="宋体"/>
                <w:color w:val="000000"/>
                <w:kern w:val="0"/>
                <w:sz w:val="24"/>
                <w:lang w:bidi="ar"/>
              </w:rPr>
              <w:t>HT-SR-0003W1</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282B02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191F223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282EB5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8FF667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6CA5311">
            <w:pPr>
              <w:widowControl/>
              <w:jc w:val="center"/>
              <w:textAlignment w:val="center"/>
              <w:rPr>
                <w:rFonts w:ascii="宋体" w:hAnsi="宋体" w:cs="宋体"/>
                <w:color w:val="000000"/>
                <w:sz w:val="24"/>
              </w:rPr>
            </w:pPr>
          </w:p>
        </w:tc>
      </w:tr>
      <w:tr w14:paraId="25A50CB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86C2677">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901" w:type="pct"/>
            <w:tcBorders>
              <w:top w:val="single" w:color="000000" w:sz="4" w:space="0"/>
              <w:left w:val="single" w:color="000000" w:sz="4" w:space="0"/>
              <w:bottom w:val="single" w:color="000000" w:sz="4" w:space="0"/>
              <w:right w:val="single" w:color="000000" w:sz="4" w:space="0"/>
            </w:tcBorders>
            <w:vAlign w:val="center"/>
          </w:tcPr>
          <w:p w14:paraId="376BF153">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车道雷达</w:t>
            </w:r>
          </w:p>
        </w:tc>
        <w:tc>
          <w:tcPr>
            <w:tcW w:w="1061" w:type="pct"/>
            <w:tcBorders>
              <w:top w:val="single" w:color="000000" w:sz="4" w:space="0"/>
              <w:left w:val="single" w:color="000000" w:sz="4" w:space="0"/>
              <w:bottom w:val="single" w:color="000000" w:sz="4" w:space="0"/>
              <w:right w:val="single" w:color="000000" w:sz="4" w:space="0"/>
            </w:tcBorders>
            <w:vAlign w:val="center"/>
          </w:tcPr>
          <w:p w14:paraId="5CF21EF5">
            <w:pPr>
              <w:widowControl/>
              <w:jc w:val="center"/>
              <w:textAlignment w:val="center"/>
              <w:rPr>
                <w:rFonts w:ascii="宋体" w:hAnsi="宋体" w:cs="宋体"/>
                <w:color w:val="000000"/>
                <w:sz w:val="24"/>
              </w:rPr>
            </w:pPr>
            <w:r>
              <w:rPr>
                <w:rFonts w:hint="eastAsia" w:ascii="宋体" w:hAnsi="宋体" w:cs="宋体"/>
                <w:color w:val="000000"/>
                <w:kern w:val="0"/>
                <w:sz w:val="24"/>
                <w:lang w:bidi="ar"/>
              </w:rPr>
              <w:t>STJ1-12</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2F3D601">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685" w:type="pct"/>
            <w:tcBorders>
              <w:top w:val="single" w:color="000000" w:sz="4" w:space="0"/>
              <w:left w:val="single" w:color="000000" w:sz="4" w:space="0"/>
              <w:bottom w:val="single" w:color="000000" w:sz="4" w:space="0"/>
              <w:right w:val="single" w:color="000000" w:sz="4" w:space="0"/>
            </w:tcBorders>
            <w:vAlign w:val="center"/>
          </w:tcPr>
          <w:p w14:paraId="6EB191D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1628E6C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654194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29F0D97">
            <w:pPr>
              <w:widowControl/>
              <w:jc w:val="center"/>
              <w:textAlignment w:val="center"/>
              <w:rPr>
                <w:rFonts w:ascii="宋体" w:hAnsi="宋体" w:cs="宋体"/>
                <w:color w:val="000000"/>
                <w:sz w:val="24"/>
              </w:rPr>
            </w:pPr>
          </w:p>
        </w:tc>
      </w:tr>
      <w:tr w14:paraId="2EA3C6E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1347D59">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901" w:type="pct"/>
            <w:tcBorders>
              <w:top w:val="single" w:color="000000" w:sz="4" w:space="0"/>
              <w:left w:val="single" w:color="000000" w:sz="4" w:space="0"/>
              <w:bottom w:val="single" w:color="000000" w:sz="4" w:space="0"/>
              <w:right w:val="single" w:color="000000" w:sz="4" w:space="0"/>
            </w:tcBorders>
            <w:vAlign w:val="center"/>
          </w:tcPr>
          <w:p w14:paraId="5BF4549C">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全景相机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62C2A8E7">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DS-2CD6984F-IHS(2.8mm)</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E6015B8">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685" w:type="pct"/>
            <w:tcBorders>
              <w:top w:val="single" w:color="000000" w:sz="4" w:space="0"/>
              <w:left w:val="single" w:color="000000" w:sz="4" w:space="0"/>
              <w:bottom w:val="single" w:color="000000" w:sz="4" w:space="0"/>
              <w:right w:val="single" w:color="000000" w:sz="4" w:space="0"/>
            </w:tcBorders>
            <w:vAlign w:val="center"/>
          </w:tcPr>
          <w:p w14:paraId="6D7AB5D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64FE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00923A6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0DBE93E">
            <w:pPr>
              <w:widowControl/>
              <w:jc w:val="center"/>
              <w:textAlignment w:val="center"/>
              <w:rPr>
                <w:rFonts w:ascii="宋体" w:hAnsi="宋体" w:cs="宋体"/>
                <w:color w:val="000000"/>
                <w:sz w:val="24"/>
              </w:rPr>
            </w:pPr>
          </w:p>
        </w:tc>
      </w:tr>
      <w:tr w14:paraId="7A69362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440A658">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901" w:type="pct"/>
            <w:tcBorders>
              <w:top w:val="single" w:color="000000" w:sz="4" w:space="0"/>
              <w:left w:val="single" w:color="000000" w:sz="4" w:space="0"/>
              <w:bottom w:val="single" w:color="000000" w:sz="4" w:space="0"/>
              <w:right w:val="single" w:color="000000" w:sz="4" w:space="0"/>
            </w:tcBorders>
            <w:vAlign w:val="center"/>
          </w:tcPr>
          <w:p w14:paraId="32B2B247">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防火墙</w:t>
            </w:r>
          </w:p>
        </w:tc>
        <w:tc>
          <w:tcPr>
            <w:tcW w:w="1061" w:type="pct"/>
            <w:tcBorders>
              <w:top w:val="single" w:color="000000" w:sz="4" w:space="0"/>
              <w:left w:val="single" w:color="000000" w:sz="4" w:space="0"/>
              <w:bottom w:val="single" w:color="000000" w:sz="4" w:space="0"/>
              <w:right w:val="single" w:color="000000" w:sz="4" w:space="0"/>
            </w:tcBorders>
            <w:vAlign w:val="center"/>
          </w:tcPr>
          <w:p w14:paraId="5E846A74">
            <w:pPr>
              <w:widowControl/>
              <w:jc w:val="center"/>
              <w:textAlignment w:val="center"/>
              <w:rPr>
                <w:rFonts w:ascii="宋体" w:hAnsi="宋体" w:cs="宋体"/>
                <w:color w:val="000000"/>
                <w:sz w:val="24"/>
              </w:rPr>
            </w:pPr>
            <w:r>
              <w:rPr>
                <w:rFonts w:hint="eastAsia" w:ascii="宋体" w:hAnsi="宋体" w:cs="宋体"/>
                <w:color w:val="000000"/>
                <w:kern w:val="0"/>
                <w:sz w:val="24"/>
                <w:lang w:bidi="ar"/>
              </w:rPr>
              <w:t>NGFW4000-UF（NG-51432）</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053077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695C357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A4AA39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87DB14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D29C05F">
            <w:pPr>
              <w:widowControl/>
              <w:jc w:val="center"/>
              <w:textAlignment w:val="center"/>
              <w:rPr>
                <w:rFonts w:ascii="宋体" w:hAnsi="宋体" w:cs="宋体"/>
                <w:color w:val="000000"/>
                <w:sz w:val="24"/>
              </w:rPr>
            </w:pPr>
          </w:p>
        </w:tc>
      </w:tr>
      <w:tr w14:paraId="2C08790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B9CD4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901" w:type="pct"/>
            <w:tcBorders>
              <w:top w:val="single" w:color="000000" w:sz="4" w:space="0"/>
              <w:left w:val="single" w:color="000000" w:sz="4" w:space="0"/>
              <w:bottom w:val="single" w:color="000000" w:sz="4" w:space="0"/>
              <w:right w:val="single" w:color="000000" w:sz="4" w:space="0"/>
            </w:tcBorders>
            <w:vAlign w:val="center"/>
          </w:tcPr>
          <w:p w14:paraId="677E41C5">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防火墙</w:t>
            </w:r>
          </w:p>
        </w:tc>
        <w:tc>
          <w:tcPr>
            <w:tcW w:w="1061" w:type="pct"/>
            <w:tcBorders>
              <w:top w:val="single" w:color="000000" w:sz="4" w:space="0"/>
              <w:left w:val="single" w:color="000000" w:sz="4" w:space="0"/>
              <w:bottom w:val="single" w:color="000000" w:sz="4" w:space="0"/>
              <w:right w:val="single" w:color="000000" w:sz="4" w:space="0"/>
            </w:tcBorders>
            <w:vAlign w:val="center"/>
          </w:tcPr>
          <w:p w14:paraId="7039C0B7">
            <w:pPr>
              <w:widowControl/>
              <w:jc w:val="center"/>
              <w:textAlignment w:val="center"/>
              <w:rPr>
                <w:rFonts w:ascii="宋体" w:hAnsi="宋体" w:cs="宋体"/>
                <w:color w:val="000000"/>
                <w:sz w:val="24"/>
              </w:rPr>
            </w:pPr>
            <w:r>
              <w:rPr>
                <w:rFonts w:hint="eastAsia" w:ascii="宋体" w:hAnsi="宋体" w:cs="宋体"/>
                <w:color w:val="000000"/>
                <w:kern w:val="0"/>
                <w:sz w:val="24"/>
                <w:lang w:bidi="ar"/>
              </w:rPr>
              <w:t>NGFW4000-UF（NG-81742）</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B5480E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vAlign w:val="center"/>
          </w:tcPr>
          <w:p w14:paraId="028EA1C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831ED5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22330A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8120D1D">
            <w:pPr>
              <w:widowControl/>
              <w:jc w:val="center"/>
              <w:textAlignment w:val="center"/>
              <w:rPr>
                <w:rFonts w:ascii="宋体" w:hAnsi="宋体" w:cs="宋体"/>
                <w:color w:val="000000"/>
                <w:sz w:val="24"/>
              </w:rPr>
            </w:pPr>
          </w:p>
        </w:tc>
      </w:tr>
      <w:tr w14:paraId="0A26730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5BD6947">
            <w:pPr>
              <w:widowControl/>
              <w:jc w:val="center"/>
              <w:textAlignment w:val="center"/>
              <w:rPr>
                <w:rFonts w:ascii="宋体" w:hAnsi="宋体" w:cs="宋体"/>
                <w:color w:val="000000"/>
                <w:sz w:val="24"/>
              </w:rPr>
            </w:pPr>
            <w:r>
              <w:rPr>
                <w:rFonts w:hint="eastAsia" w:ascii="宋体" w:hAnsi="宋体" w:cs="宋体"/>
                <w:color w:val="000000"/>
                <w:kern w:val="0"/>
                <w:sz w:val="24"/>
                <w:lang w:bidi="ar"/>
              </w:rPr>
              <w:t>101</w:t>
            </w:r>
          </w:p>
        </w:tc>
        <w:tc>
          <w:tcPr>
            <w:tcW w:w="901" w:type="pct"/>
            <w:tcBorders>
              <w:top w:val="single" w:color="000000" w:sz="4" w:space="0"/>
              <w:left w:val="single" w:color="000000" w:sz="4" w:space="0"/>
              <w:bottom w:val="single" w:color="000000" w:sz="4" w:space="0"/>
              <w:right w:val="single" w:color="000000" w:sz="4" w:space="0"/>
            </w:tcBorders>
            <w:vAlign w:val="center"/>
          </w:tcPr>
          <w:p w14:paraId="34469B8C">
            <w:pPr>
              <w:widowControl/>
              <w:jc w:val="center"/>
              <w:textAlignment w:val="center"/>
              <w:rPr>
                <w:rFonts w:ascii="宋体" w:hAnsi="宋体" w:cs="宋体"/>
                <w:color w:val="000000"/>
                <w:sz w:val="24"/>
              </w:rPr>
            </w:pPr>
            <w:r>
              <w:rPr>
                <w:rFonts w:hint="eastAsia" w:ascii="宋体" w:hAnsi="宋体" w:cs="宋体"/>
                <w:color w:val="000000"/>
                <w:kern w:val="0"/>
                <w:sz w:val="24"/>
                <w:lang w:bidi="ar"/>
              </w:rPr>
              <w:t>黑光监控摄像机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2C3EA775">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DS-2DF8225IAQ-A</w:t>
            </w:r>
          </w:p>
        </w:tc>
        <w:tc>
          <w:tcPr>
            <w:tcW w:w="292" w:type="pct"/>
            <w:tcBorders>
              <w:top w:val="single" w:color="000000" w:sz="4" w:space="0"/>
              <w:left w:val="single" w:color="000000" w:sz="4" w:space="0"/>
              <w:bottom w:val="single" w:color="000000" w:sz="4" w:space="0"/>
              <w:right w:val="single" w:color="000000" w:sz="4" w:space="0"/>
            </w:tcBorders>
            <w:vAlign w:val="center"/>
          </w:tcPr>
          <w:p w14:paraId="7AA7A6E9">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85" w:type="pct"/>
            <w:tcBorders>
              <w:top w:val="single" w:color="000000" w:sz="4" w:space="0"/>
              <w:left w:val="single" w:color="000000" w:sz="4" w:space="0"/>
              <w:bottom w:val="single" w:color="000000" w:sz="4" w:space="0"/>
              <w:right w:val="single" w:color="000000" w:sz="4" w:space="0"/>
            </w:tcBorders>
            <w:vAlign w:val="center"/>
          </w:tcPr>
          <w:p w14:paraId="5FD35CD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2FB3479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1C3DE2F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8D28D77">
            <w:pPr>
              <w:widowControl/>
              <w:jc w:val="center"/>
              <w:textAlignment w:val="center"/>
              <w:rPr>
                <w:rFonts w:ascii="宋体" w:hAnsi="宋体" w:cs="宋体"/>
                <w:color w:val="000000"/>
                <w:sz w:val="24"/>
              </w:rPr>
            </w:pPr>
          </w:p>
        </w:tc>
      </w:tr>
      <w:tr w14:paraId="5D6D7220">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C09946C">
            <w:pPr>
              <w:widowControl/>
              <w:jc w:val="center"/>
              <w:textAlignment w:val="center"/>
              <w:rPr>
                <w:rFonts w:ascii="宋体" w:hAnsi="宋体" w:cs="宋体"/>
                <w:color w:val="000000"/>
                <w:sz w:val="24"/>
              </w:rPr>
            </w:pPr>
            <w:r>
              <w:rPr>
                <w:rFonts w:hint="eastAsia" w:ascii="宋体" w:hAnsi="宋体" w:cs="宋体"/>
                <w:color w:val="000000"/>
                <w:kern w:val="0"/>
                <w:sz w:val="24"/>
                <w:lang w:bidi="ar"/>
              </w:rPr>
              <w:t>102</w:t>
            </w:r>
          </w:p>
        </w:tc>
        <w:tc>
          <w:tcPr>
            <w:tcW w:w="901" w:type="pct"/>
            <w:tcBorders>
              <w:top w:val="single" w:color="000000" w:sz="4" w:space="0"/>
              <w:left w:val="single" w:color="000000" w:sz="4" w:space="0"/>
              <w:bottom w:val="single" w:color="000000" w:sz="4" w:space="0"/>
              <w:right w:val="single" w:color="000000" w:sz="4" w:space="0"/>
            </w:tcBorders>
            <w:vAlign w:val="center"/>
          </w:tcPr>
          <w:p w14:paraId="496F6608">
            <w:pPr>
              <w:widowControl/>
              <w:jc w:val="center"/>
              <w:textAlignment w:val="center"/>
              <w:rPr>
                <w:rFonts w:ascii="宋体" w:hAnsi="宋体" w:cs="宋体"/>
                <w:color w:val="000000"/>
                <w:sz w:val="24"/>
              </w:rPr>
            </w:pPr>
            <w:r>
              <w:rPr>
                <w:rFonts w:hint="eastAsia" w:ascii="宋体" w:hAnsi="宋体" w:cs="宋体"/>
                <w:color w:val="000000"/>
                <w:kern w:val="0"/>
                <w:sz w:val="24"/>
                <w:lang w:bidi="ar"/>
              </w:rPr>
              <w:t>卡口抓拍单元</w:t>
            </w:r>
          </w:p>
        </w:tc>
        <w:tc>
          <w:tcPr>
            <w:tcW w:w="1061" w:type="pct"/>
            <w:tcBorders>
              <w:top w:val="single" w:color="000000" w:sz="4" w:space="0"/>
              <w:left w:val="single" w:color="000000" w:sz="4" w:space="0"/>
              <w:bottom w:val="single" w:color="000000" w:sz="4" w:space="0"/>
              <w:right w:val="single" w:color="000000" w:sz="4" w:space="0"/>
            </w:tcBorders>
            <w:vAlign w:val="center"/>
          </w:tcPr>
          <w:p w14:paraId="25B961BF">
            <w:pPr>
              <w:widowControl/>
              <w:jc w:val="center"/>
              <w:textAlignment w:val="center"/>
              <w:rPr>
                <w:rFonts w:ascii="宋体" w:hAnsi="宋体" w:cs="宋体"/>
                <w:color w:val="000000"/>
                <w:sz w:val="24"/>
              </w:rPr>
            </w:pPr>
            <w:r>
              <w:rPr>
                <w:rFonts w:hint="eastAsia" w:ascii="宋体" w:hAnsi="宋体" w:cs="宋体"/>
                <w:color w:val="000000"/>
                <w:kern w:val="0"/>
                <w:sz w:val="24"/>
                <w:lang w:bidi="ar"/>
              </w:rPr>
              <w:t>iDS-TCV30X</w:t>
            </w:r>
          </w:p>
        </w:tc>
        <w:tc>
          <w:tcPr>
            <w:tcW w:w="292" w:type="pct"/>
            <w:tcBorders>
              <w:top w:val="single" w:color="000000" w:sz="4" w:space="0"/>
              <w:left w:val="single" w:color="000000" w:sz="4" w:space="0"/>
              <w:bottom w:val="single" w:color="000000" w:sz="4" w:space="0"/>
              <w:right w:val="single" w:color="000000" w:sz="4" w:space="0"/>
            </w:tcBorders>
            <w:vAlign w:val="center"/>
          </w:tcPr>
          <w:p w14:paraId="0BB004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vAlign w:val="center"/>
          </w:tcPr>
          <w:p w14:paraId="01C092A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EDB83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70E4AEF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7CAAF9C">
            <w:pPr>
              <w:widowControl/>
              <w:jc w:val="center"/>
              <w:textAlignment w:val="center"/>
              <w:rPr>
                <w:rFonts w:ascii="宋体" w:hAnsi="宋体" w:cs="宋体"/>
                <w:color w:val="000000"/>
                <w:sz w:val="24"/>
              </w:rPr>
            </w:pPr>
          </w:p>
        </w:tc>
      </w:tr>
      <w:tr w14:paraId="267A175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1E10D07">
            <w:pPr>
              <w:widowControl/>
              <w:jc w:val="center"/>
              <w:textAlignment w:val="center"/>
              <w:rPr>
                <w:rFonts w:ascii="宋体" w:hAnsi="宋体" w:cs="宋体"/>
                <w:color w:val="000000"/>
                <w:sz w:val="24"/>
              </w:rPr>
            </w:pPr>
            <w:r>
              <w:rPr>
                <w:rFonts w:hint="eastAsia" w:ascii="宋体" w:hAnsi="宋体" w:cs="宋体"/>
                <w:color w:val="000000"/>
                <w:kern w:val="0"/>
                <w:sz w:val="24"/>
                <w:lang w:bidi="ar"/>
              </w:rPr>
              <w:t>103</w:t>
            </w:r>
          </w:p>
        </w:tc>
        <w:tc>
          <w:tcPr>
            <w:tcW w:w="901" w:type="pct"/>
            <w:tcBorders>
              <w:top w:val="single" w:color="000000" w:sz="4" w:space="0"/>
              <w:left w:val="single" w:color="000000" w:sz="4" w:space="0"/>
              <w:bottom w:val="single" w:color="000000" w:sz="4" w:space="0"/>
              <w:right w:val="single" w:color="000000" w:sz="4" w:space="0"/>
            </w:tcBorders>
            <w:vAlign w:val="center"/>
          </w:tcPr>
          <w:p w14:paraId="63F67F9E">
            <w:pPr>
              <w:widowControl/>
              <w:jc w:val="center"/>
              <w:textAlignment w:val="center"/>
              <w:rPr>
                <w:rFonts w:ascii="宋体" w:hAnsi="宋体" w:cs="宋体"/>
                <w:color w:val="000000"/>
                <w:sz w:val="24"/>
              </w:rPr>
            </w:pPr>
            <w:r>
              <w:rPr>
                <w:rFonts w:hint="eastAsia" w:ascii="宋体" w:hAnsi="宋体" w:cs="宋体"/>
                <w:color w:val="000000"/>
                <w:kern w:val="0"/>
                <w:sz w:val="24"/>
                <w:lang w:bidi="ar"/>
              </w:rPr>
              <w:t>LED频闪灯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4EBD9275">
            <w:pPr>
              <w:widowControl/>
              <w:jc w:val="center"/>
              <w:textAlignment w:val="center"/>
              <w:rPr>
                <w:rFonts w:ascii="宋体" w:hAnsi="宋体" w:cs="宋体"/>
                <w:color w:val="000000"/>
                <w:sz w:val="24"/>
              </w:rPr>
            </w:pPr>
            <w:r>
              <w:rPr>
                <w:rFonts w:hint="eastAsia" w:ascii="宋体" w:hAnsi="宋体" w:cs="宋体"/>
                <w:color w:val="000000"/>
                <w:kern w:val="0"/>
                <w:sz w:val="24"/>
                <w:lang w:bidi="ar"/>
              </w:rPr>
              <w:t>CXBG-1-PS-DS-TL2000A-L1-N(暖)</w:t>
            </w:r>
          </w:p>
        </w:tc>
        <w:tc>
          <w:tcPr>
            <w:tcW w:w="292" w:type="pct"/>
            <w:tcBorders>
              <w:top w:val="single" w:color="000000" w:sz="4" w:space="0"/>
              <w:left w:val="single" w:color="000000" w:sz="4" w:space="0"/>
              <w:bottom w:val="single" w:color="000000" w:sz="4" w:space="0"/>
              <w:right w:val="single" w:color="000000" w:sz="4" w:space="0"/>
            </w:tcBorders>
            <w:vAlign w:val="center"/>
          </w:tcPr>
          <w:p w14:paraId="41EDA56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vAlign w:val="center"/>
          </w:tcPr>
          <w:p w14:paraId="65AE6A1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C74914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65AB24B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655D7BB">
            <w:pPr>
              <w:widowControl/>
              <w:jc w:val="center"/>
              <w:textAlignment w:val="center"/>
              <w:rPr>
                <w:rFonts w:ascii="宋体" w:hAnsi="宋体" w:cs="宋体"/>
                <w:color w:val="000000"/>
                <w:sz w:val="24"/>
              </w:rPr>
            </w:pPr>
          </w:p>
        </w:tc>
      </w:tr>
      <w:tr w14:paraId="65E4FF4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D37B92D">
            <w:pPr>
              <w:widowControl/>
              <w:jc w:val="center"/>
              <w:textAlignment w:val="center"/>
              <w:rPr>
                <w:rFonts w:ascii="宋体" w:hAnsi="宋体" w:cs="宋体"/>
                <w:color w:val="000000"/>
                <w:sz w:val="24"/>
              </w:rPr>
            </w:pPr>
            <w:r>
              <w:rPr>
                <w:rFonts w:hint="eastAsia" w:ascii="宋体" w:hAnsi="宋体" w:cs="宋体"/>
                <w:color w:val="000000"/>
                <w:kern w:val="0"/>
                <w:sz w:val="24"/>
                <w:lang w:bidi="ar"/>
              </w:rPr>
              <w:t>104</w:t>
            </w:r>
          </w:p>
        </w:tc>
        <w:tc>
          <w:tcPr>
            <w:tcW w:w="901" w:type="pct"/>
            <w:tcBorders>
              <w:top w:val="single" w:color="000000" w:sz="4" w:space="0"/>
              <w:left w:val="single" w:color="000000" w:sz="4" w:space="0"/>
              <w:bottom w:val="single" w:color="000000" w:sz="4" w:space="0"/>
              <w:right w:val="single" w:color="000000" w:sz="4" w:space="0"/>
            </w:tcBorders>
            <w:vAlign w:val="center"/>
          </w:tcPr>
          <w:p w14:paraId="08C21A7F">
            <w:pPr>
              <w:widowControl/>
              <w:jc w:val="center"/>
              <w:textAlignment w:val="center"/>
              <w:rPr>
                <w:rFonts w:ascii="宋体" w:hAnsi="宋体" w:cs="宋体"/>
                <w:color w:val="000000"/>
                <w:sz w:val="24"/>
              </w:rPr>
            </w:pPr>
            <w:r>
              <w:rPr>
                <w:rFonts w:hint="eastAsia" w:ascii="宋体" w:hAnsi="宋体" w:cs="宋体"/>
                <w:color w:val="000000"/>
                <w:kern w:val="0"/>
                <w:sz w:val="24"/>
                <w:lang w:bidi="ar"/>
              </w:rPr>
              <w:t>雷达</w:t>
            </w:r>
          </w:p>
        </w:tc>
        <w:tc>
          <w:tcPr>
            <w:tcW w:w="1061" w:type="pct"/>
            <w:tcBorders>
              <w:top w:val="single" w:color="000000" w:sz="4" w:space="0"/>
              <w:left w:val="single" w:color="000000" w:sz="4" w:space="0"/>
              <w:bottom w:val="single" w:color="000000" w:sz="4" w:space="0"/>
              <w:right w:val="single" w:color="000000" w:sz="4" w:space="0"/>
            </w:tcBorders>
            <w:vAlign w:val="center"/>
          </w:tcPr>
          <w:p w14:paraId="2384BD39">
            <w:pPr>
              <w:widowControl/>
              <w:jc w:val="center"/>
              <w:textAlignment w:val="center"/>
              <w:rPr>
                <w:rFonts w:ascii="宋体" w:hAnsi="宋体" w:cs="宋体"/>
                <w:color w:val="000000"/>
                <w:sz w:val="24"/>
              </w:rPr>
            </w:pPr>
            <w:r>
              <w:rPr>
                <w:rFonts w:hint="eastAsia" w:ascii="宋体" w:hAnsi="宋体" w:cs="宋体"/>
                <w:color w:val="000000"/>
                <w:kern w:val="0"/>
                <w:sz w:val="24"/>
                <w:lang w:bidi="ar"/>
              </w:rPr>
              <w:t>窄波测速雷达-STJ1</w:t>
            </w:r>
          </w:p>
        </w:tc>
        <w:tc>
          <w:tcPr>
            <w:tcW w:w="292" w:type="pct"/>
            <w:tcBorders>
              <w:top w:val="single" w:color="000000" w:sz="4" w:space="0"/>
              <w:left w:val="single" w:color="000000" w:sz="4" w:space="0"/>
              <w:bottom w:val="single" w:color="000000" w:sz="4" w:space="0"/>
              <w:right w:val="single" w:color="000000" w:sz="4" w:space="0"/>
            </w:tcBorders>
            <w:vAlign w:val="center"/>
          </w:tcPr>
          <w:p w14:paraId="1F2F09DC">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685" w:type="pct"/>
            <w:tcBorders>
              <w:top w:val="single" w:color="000000" w:sz="4" w:space="0"/>
              <w:left w:val="single" w:color="000000" w:sz="4" w:space="0"/>
              <w:bottom w:val="single" w:color="000000" w:sz="4" w:space="0"/>
              <w:right w:val="single" w:color="000000" w:sz="4" w:space="0"/>
            </w:tcBorders>
            <w:vAlign w:val="center"/>
          </w:tcPr>
          <w:p w14:paraId="7D1DFE7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98172F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E90876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9D4A0E2">
            <w:pPr>
              <w:widowControl/>
              <w:jc w:val="center"/>
              <w:textAlignment w:val="center"/>
              <w:rPr>
                <w:rFonts w:ascii="宋体" w:hAnsi="宋体" w:cs="宋体"/>
                <w:color w:val="000000"/>
                <w:sz w:val="24"/>
              </w:rPr>
            </w:pPr>
          </w:p>
        </w:tc>
      </w:tr>
      <w:tr w14:paraId="1A2E3FF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9635B2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105</w:t>
            </w:r>
          </w:p>
        </w:tc>
        <w:tc>
          <w:tcPr>
            <w:tcW w:w="901" w:type="pct"/>
            <w:tcBorders>
              <w:top w:val="single" w:color="000000" w:sz="4" w:space="0"/>
              <w:left w:val="single" w:color="000000" w:sz="4" w:space="0"/>
              <w:bottom w:val="single" w:color="000000" w:sz="4" w:space="0"/>
              <w:right w:val="single" w:color="000000" w:sz="4" w:space="0"/>
            </w:tcBorders>
            <w:vAlign w:val="center"/>
          </w:tcPr>
          <w:p w14:paraId="6B0E7236">
            <w:pPr>
              <w:widowControl/>
              <w:jc w:val="center"/>
              <w:textAlignment w:val="center"/>
              <w:rPr>
                <w:rFonts w:ascii="宋体" w:hAnsi="宋体" w:cs="宋体"/>
                <w:color w:val="000000"/>
                <w:sz w:val="24"/>
              </w:rPr>
            </w:pPr>
            <w:r>
              <w:rPr>
                <w:rFonts w:hint="eastAsia" w:ascii="宋体" w:hAnsi="宋体" w:cs="宋体"/>
                <w:color w:val="000000"/>
                <w:kern w:val="0"/>
                <w:sz w:val="24"/>
                <w:lang w:bidi="ar"/>
              </w:rPr>
              <w:t>终端服务器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2A9C9753">
            <w:pPr>
              <w:widowControl/>
              <w:jc w:val="center"/>
              <w:textAlignment w:val="center"/>
              <w:rPr>
                <w:rFonts w:ascii="宋体" w:hAnsi="宋体" w:cs="宋体"/>
                <w:color w:val="000000"/>
                <w:sz w:val="24"/>
              </w:rPr>
            </w:pPr>
            <w:r>
              <w:rPr>
                <w:rFonts w:hint="eastAsia" w:ascii="宋体" w:hAnsi="宋体" w:cs="宋体"/>
                <w:color w:val="000000"/>
                <w:kern w:val="0"/>
                <w:sz w:val="24"/>
                <w:lang w:bidi="ar"/>
              </w:rPr>
              <w:t>DS-TP50-12（DT）</w:t>
            </w:r>
          </w:p>
        </w:tc>
        <w:tc>
          <w:tcPr>
            <w:tcW w:w="292" w:type="pct"/>
            <w:tcBorders>
              <w:top w:val="single" w:color="000000" w:sz="4" w:space="0"/>
              <w:left w:val="single" w:color="000000" w:sz="4" w:space="0"/>
              <w:bottom w:val="single" w:color="000000" w:sz="4" w:space="0"/>
              <w:right w:val="single" w:color="000000" w:sz="4" w:space="0"/>
            </w:tcBorders>
            <w:vAlign w:val="center"/>
          </w:tcPr>
          <w:p w14:paraId="299882E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2DF63FC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70C7B3A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CF2735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5EDFE76">
            <w:pPr>
              <w:widowControl/>
              <w:jc w:val="center"/>
              <w:textAlignment w:val="center"/>
              <w:rPr>
                <w:rFonts w:ascii="宋体" w:hAnsi="宋体" w:cs="宋体"/>
                <w:color w:val="000000"/>
                <w:sz w:val="24"/>
              </w:rPr>
            </w:pPr>
          </w:p>
        </w:tc>
      </w:tr>
      <w:tr w14:paraId="1E4682F7">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23416E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106</w:t>
            </w:r>
          </w:p>
        </w:tc>
        <w:tc>
          <w:tcPr>
            <w:tcW w:w="901" w:type="pct"/>
            <w:tcBorders>
              <w:top w:val="single" w:color="000000" w:sz="4" w:space="0"/>
              <w:left w:val="single" w:color="000000" w:sz="4" w:space="0"/>
              <w:bottom w:val="single" w:color="000000" w:sz="4" w:space="0"/>
              <w:right w:val="single" w:color="000000" w:sz="4" w:space="0"/>
            </w:tcBorders>
            <w:vAlign w:val="center"/>
          </w:tcPr>
          <w:p w14:paraId="61B48C56">
            <w:pPr>
              <w:widowControl/>
              <w:jc w:val="center"/>
              <w:textAlignment w:val="center"/>
              <w:rPr>
                <w:rFonts w:ascii="宋体" w:hAnsi="宋体" w:cs="宋体"/>
                <w:color w:val="000000"/>
                <w:sz w:val="24"/>
              </w:rPr>
            </w:pPr>
            <w:r>
              <w:rPr>
                <w:rFonts w:hint="eastAsia" w:ascii="宋体" w:hAnsi="宋体" w:cs="宋体"/>
                <w:color w:val="000000"/>
                <w:kern w:val="0"/>
                <w:sz w:val="24"/>
                <w:lang w:bidi="ar"/>
              </w:rPr>
              <w:t>光纤收发器</w:t>
            </w:r>
          </w:p>
        </w:tc>
        <w:tc>
          <w:tcPr>
            <w:tcW w:w="1061" w:type="pct"/>
            <w:tcBorders>
              <w:top w:val="single" w:color="000000" w:sz="4" w:space="0"/>
              <w:left w:val="single" w:color="000000" w:sz="4" w:space="0"/>
              <w:bottom w:val="single" w:color="000000" w:sz="4" w:space="0"/>
              <w:right w:val="single" w:color="000000" w:sz="4" w:space="0"/>
            </w:tcBorders>
            <w:vAlign w:val="center"/>
          </w:tcPr>
          <w:p w14:paraId="7EC3B599">
            <w:pPr>
              <w:widowControl/>
              <w:jc w:val="center"/>
              <w:textAlignment w:val="center"/>
              <w:rPr>
                <w:rFonts w:ascii="宋体" w:hAnsi="宋体" w:cs="宋体"/>
                <w:color w:val="000000"/>
                <w:sz w:val="24"/>
              </w:rPr>
            </w:pPr>
            <w:r>
              <w:rPr>
                <w:rFonts w:hint="eastAsia" w:ascii="宋体" w:hAnsi="宋体" w:cs="宋体"/>
                <w:color w:val="000000"/>
                <w:kern w:val="0"/>
                <w:sz w:val="24"/>
                <w:lang w:bidi="ar"/>
              </w:rPr>
              <w:t>8口百兆网口，距离20KM</w:t>
            </w:r>
          </w:p>
        </w:tc>
        <w:tc>
          <w:tcPr>
            <w:tcW w:w="292" w:type="pct"/>
            <w:tcBorders>
              <w:top w:val="single" w:color="000000" w:sz="4" w:space="0"/>
              <w:left w:val="single" w:color="000000" w:sz="4" w:space="0"/>
              <w:bottom w:val="single" w:color="000000" w:sz="4" w:space="0"/>
              <w:right w:val="single" w:color="000000" w:sz="4" w:space="0"/>
            </w:tcBorders>
            <w:vAlign w:val="center"/>
          </w:tcPr>
          <w:p w14:paraId="54B55F8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vAlign w:val="center"/>
          </w:tcPr>
          <w:p w14:paraId="0951826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01D0AA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85C1AD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4FDA2DE">
            <w:pPr>
              <w:widowControl/>
              <w:jc w:val="center"/>
              <w:textAlignment w:val="center"/>
              <w:rPr>
                <w:rFonts w:ascii="宋体" w:hAnsi="宋体" w:cs="宋体"/>
                <w:color w:val="000000"/>
                <w:sz w:val="24"/>
              </w:rPr>
            </w:pPr>
          </w:p>
        </w:tc>
      </w:tr>
      <w:tr w14:paraId="225DC74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5DEDCA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107</w:t>
            </w:r>
          </w:p>
        </w:tc>
        <w:tc>
          <w:tcPr>
            <w:tcW w:w="901" w:type="pct"/>
            <w:tcBorders>
              <w:top w:val="single" w:color="000000" w:sz="4" w:space="0"/>
              <w:left w:val="single" w:color="000000" w:sz="4" w:space="0"/>
              <w:bottom w:val="single" w:color="000000" w:sz="4" w:space="0"/>
              <w:right w:val="single" w:color="000000" w:sz="4" w:space="0"/>
            </w:tcBorders>
            <w:vAlign w:val="center"/>
          </w:tcPr>
          <w:p w14:paraId="3559A04F">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室外配电柜</w:t>
            </w:r>
          </w:p>
        </w:tc>
        <w:tc>
          <w:tcPr>
            <w:tcW w:w="1061" w:type="pct"/>
            <w:tcBorders>
              <w:top w:val="single" w:color="000000" w:sz="4" w:space="0"/>
              <w:left w:val="single" w:color="000000" w:sz="4" w:space="0"/>
              <w:bottom w:val="single" w:color="000000" w:sz="4" w:space="0"/>
              <w:right w:val="single" w:color="000000" w:sz="4" w:space="0"/>
            </w:tcBorders>
            <w:vAlign w:val="center"/>
          </w:tcPr>
          <w:p w14:paraId="2015739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0690D471">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31E93F0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45722F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55E8BF2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D39FAAF">
            <w:pPr>
              <w:widowControl/>
              <w:jc w:val="center"/>
              <w:textAlignment w:val="center"/>
              <w:rPr>
                <w:rFonts w:ascii="宋体" w:hAnsi="宋体" w:cs="宋体"/>
                <w:color w:val="000000"/>
                <w:sz w:val="24"/>
              </w:rPr>
            </w:pPr>
          </w:p>
        </w:tc>
      </w:tr>
      <w:tr w14:paraId="67374E4A">
        <w:tblPrEx>
          <w:tblCellMar>
            <w:top w:w="0" w:type="dxa"/>
            <w:left w:w="108" w:type="dxa"/>
            <w:bottom w:w="0" w:type="dxa"/>
            <w:right w:w="108" w:type="dxa"/>
          </w:tblCellMar>
        </w:tblPrEx>
        <w:trPr>
          <w:trHeight w:val="4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A635ED9">
            <w:pPr>
              <w:widowControl/>
              <w:jc w:val="center"/>
              <w:textAlignment w:val="center"/>
              <w:rPr>
                <w:rFonts w:ascii="宋体" w:hAnsi="宋体" w:cs="宋体"/>
                <w:color w:val="000000"/>
                <w:sz w:val="24"/>
              </w:rPr>
            </w:pPr>
            <w:r>
              <w:rPr>
                <w:rFonts w:hint="eastAsia" w:ascii="宋体" w:hAnsi="宋体" w:cs="宋体"/>
                <w:color w:val="000000"/>
                <w:kern w:val="0"/>
                <w:sz w:val="24"/>
                <w:lang w:bidi="ar"/>
              </w:rPr>
              <w:t>108</w:t>
            </w:r>
          </w:p>
        </w:tc>
        <w:tc>
          <w:tcPr>
            <w:tcW w:w="901" w:type="pct"/>
            <w:tcBorders>
              <w:top w:val="single" w:color="000000" w:sz="4" w:space="0"/>
              <w:left w:val="single" w:color="000000" w:sz="4" w:space="0"/>
              <w:bottom w:val="single" w:color="000000" w:sz="4" w:space="0"/>
              <w:right w:val="single" w:color="000000" w:sz="4" w:space="0"/>
            </w:tcBorders>
            <w:vAlign w:val="center"/>
          </w:tcPr>
          <w:p w14:paraId="4F0FE6C4">
            <w:pPr>
              <w:widowControl/>
              <w:jc w:val="center"/>
              <w:textAlignment w:val="center"/>
              <w:rPr>
                <w:rFonts w:ascii="宋体" w:hAnsi="宋体" w:cs="宋体"/>
                <w:color w:val="000000"/>
                <w:sz w:val="24"/>
              </w:rPr>
            </w:pPr>
            <w:r>
              <w:rPr>
                <w:rFonts w:hint="eastAsia" w:ascii="宋体" w:hAnsi="宋体" w:cs="宋体"/>
                <w:color w:val="000000"/>
                <w:kern w:val="0"/>
                <w:sz w:val="24"/>
                <w:lang w:bidi="ar"/>
              </w:rPr>
              <w:t>生态补光灯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10B5A8C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海康威视CXBG-2-MC-DS-TL30000B-1</w:t>
            </w:r>
          </w:p>
        </w:tc>
        <w:tc>
          <w:tcPr>
            <w:tcW w:w="292" w:type="pct"/>
            <w:tcBorders>
              <w:top w:val="single" w:color="000000" w:sz="4" w:space="0"/>
              <w:left w:val="single" w:color="000000" w:sz="4" w:space="0"/>
              <w:bottom w:val="single" w:color="000000" w:sz="4" w:space="0"/>
              <w:right w:val="single" w:color="000000" w:sz="4" w:space="0"/>
            </w:tcBorders>
            <w:vAlign w:val="center"/>
          </w:tcPr>
          <w:p w14:paraId="188F8C61">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685" w:type="pct"/>
            <w:tcBorders>
              <w:top w:val="single" w:color="000000" w:sz="4" w:space="0"/>
              <w:left w:val="single" w:color="000000" w:sz="4" w:space="0"/>
              <w:bottom w:val="single" w:color="000000" w:sz="4" w:space="0"/>
              <w:right w:val="single" w:color="000000" w:sz="4" w:space="0"/>
            </w:tcBorders>
            <w:vAlign w:val="center"/>
          </w:tcPr>
          <w:p w14:paraId="2005014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504F43F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8590AF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F305BFC">
            <w:pPr>
              <w:widowControl/>
              <w:jc w:val="center"/>
              <w:textAlignment w:val="center"/>
              <w:rPr>
                <w:rFonts w:ascii="宋体" w:hAnsi="宋体" w:cs="宋体"/>
                <w:color w:val="000000"/>
                <w:sz w:val="24"/>
              </w:rPr>
            </w:pPr>
          </w:p>
        </w:tc>
      </w:tr>
      <w:tr w14:paraId="55E2AC5E">
        <w:tblPrEx>
          <w:tblCellMar>
            <w:top w:w="0" w:type="dxa"/>
            <w:left w:w="108" w:type="dxa"/>
            <w:bottom w:w="0" w:type="dxa"/>
            <w:right w:w="108" w:type="dxa"/>
          </w:tblCellMar>
        </w:tblPrEx>
        <w:trPr>
          <w:trHeight w:val="57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B0FFE1D">
            <w:pPr>
              <w:widowControl/>
              <w:jc w:val="center"/>
              <w:textAlignment w:val="center"/>
              <w:rPr>
                <w:rFonts w:ascii="宋体" w:hAnsi="宋体" w:cs="宋体"/>
                <w:color w:val="000000"/>
                <w:sz w:val="24"/>
              </w:rPr>
            </w:pPr>
            <w:r>
              <w:rPr>
                <w:rFonts w:hint="eastAsia" w:ascii="宋体" w:hAnsi="宋体" w:cs="宋体"/>
                <w:color w:val="000000"/>
                <w:kern w:val="0"/>
                <w:sz w:val="24"/>
                <w:lang w:bidi="ar"/>
              </w:rPr>
              <w:t>109</w:t>
            </w:r>
          </w:p>
        </w:tc>
        <w:tc>
          <w:tcPr>
            <w:tcW w:w="901" w:type="pct"/>
            <w:tcBorders>
              <w:top w:val="single" w:color="000000" w:sz="4" w:space="0"/>
              <w:left w:val="single" w:color="000000" w:sz="4" w:space="0"/>
              <w:bottom w:val="single" w:color="000000" w:sz="4" w:space="0"/>
              <w:right w:val="single" w:color="000000" w:sz="4" w:space="0"/>
            </w:tcBorders>
            <w:vAlign w:val="center"/>
          </w:tcPr>
          <w:p w14:paraId="1470D407">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抓拍单元</w:t>
            </w:r>
          </w:p>
        </w:tc>
        <w:tc>
          <w:tcPr>
            <w:tcW w:w="1061" w:type="pct"/>
            <w:tcBorders>
              <w:top w:val="single" w:color="000000" w:sz="4" w:space="0"/>
              <w:left w:val="single" w:color="000000" w:sz="4" w:space="0"/>
              <w:bottom w:val="single" w:color="000000" w:sz="4" w:space="0"/>
              <w:right w:val="single" w:color="000000" w:sz="4" w:space="0"/>
            </w:tcBorders>
            <w:vAlign w:val="center"/>
          </w:tcPr>
          <w:p w14:paraId="195AAEB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海康威视IDS-TCV900-CEN</w:t>
            </w:r>
          </w:p>
        </w:tc>
        <w:tc>
          <w:tcPr>
            <w:tcW w:w="292" w:type="pct"/>
            <w:tcBorders>
              <w:top w:val="single" w:color="000000" w:sz="4" w:space="0"/>
              <w:left w:val="single" w:color="000000" w:sz="4" w:space="0"/>
              <w:bottom w:val="single" w:color="000000" w:sz="4" w:space="0"/>
              <w:right w:val="single" w:color="000000" w:sz="4" w:space="0"/>
            </w:tcBorders>
            <w:vAlign w:val="center"/>
          </w:tcPr>
          <w:p w14:paraId="2F867744">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85" w:type="pct"/>
            <w:tcBorders>
              <w:top w:val="single" w:color="000000" w:sz="4" w:space="0"/>
              <w:left w:val="single" w:color="000000" w:sz="4" w:space="0"/>
              <w:bottom w:val="single" w:color="000000" w:sz="4" w:space="0"/>
              <w:right w:val="single" w:color="000000" w:sz="4" w:space="0"/>
            </w:tcBorders>
            <w:vAlign w:val="center"/>
          </w:tcPr>
          <w:p w14:paraId="048BA14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3094CF9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4F20386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CF0A537">
            <w:pPr>
              <w:widowControl/>
              <w:jc w:val="center"/>
              <w:textAlignment w:val="center"/>
              <w:rPr>
                <w:rFonts w:ascii="宋体" w:hAnsi="宋体" w:cs="宋体"/>
                <w:color w:val="000000"/>
                <w:sz w:val="24"/>
              </w:rPr>
            </w:pPr>
          </w:p>
        </w:tc>
      </w:tr>
      <w:tr w14:paraId="4EBE0320">
        <w:tblPrEx>
          <w:tblCellMar>
            <w:top w:w="0" w:type="dxa"/>
            <w:left w:w="108" w:type="dxa"/>
            <w:bottom w:w="0" w:type="dxa"/>
            <w:right w:w="108" w:type="dxa"/>
          </w:tblCellMar>
        </w:tblPrEx>
        <w:trPr>
          <w:trHeight w:val="45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0A4783A">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901" w:type="pct"/>
            <w:tcBorders>
              <w:top w:val="single" w:color="000000" w:sz="4" w:space="0"/>
              <w:left w:val="single" w:color="000000" w:sz="4" w:space="0"/>
              <w:bottom w:val="single" w:color="000000" w:sz="4" w:space="0"/>
              <w:right w:val="single" w:color="000000" w:sz="4" w:space="0"/>
            </w:tcBorders>
            <w:vAlign w:val="center"/>
          </w:tcPr>
          <w:p w14:paraId="5CE216E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测速仪</w:t>
            </w:r>
          </w:p>
        </w:tc>
        <w:tc>
          <w:tcPr>
            <w:tcW w:w="1061" w:type="pct"/>
            <w:tcBorders>
              <w:top w:val="single" w:color="000000" w:sz="4" w:space="0"/>
              <w:left w:val="single" w:color="000000" w:sz="4" w:space="0"/>
              <w:bottom w:val="single" w:color="000000" w:sz="4" w:space="0"/>
              <w:right w:val="single" w:color="000000" w:sz="4" w:space="0"/>
            </w:tcBorders>
            <w:vAlign w:val="center"/>
          </w:tcPr>
          <w:p w14:paraId="04D03093">
            <w:pPr>
              <w:widowControl/>
              <w:jc w:val="center"/>
              <w:textAlignment w:val="center"/>
              <w:rPr>
                <w:rFonts w:ascii="宋体" w:hAnsi="宋体" w:cs="宋体"/>
                <w:color w:val="000000"/>
                <w:sz w:val="24"/>
              </w:rPr>
            </w:pPr>
            <w:r>
              <w:rPr>
                <w:rFonts w:hint="eastAsia" w:ascii="宋体" w:hAnsi="宋体" w:cs="宋体"/>
                <w:color w:val="000000"/>
                <w:kern w:val="0"/>
                <w:sz w:val="24"/>
                <w:lang w:bidi="ar"/>
              </w:rPr>
              <w:t>CSY-1-1-3-1-JAF1</w:t>
            </w:r>
          </w:p>
        </w:tc>
        <w:tc>
          <w:tcPr>
            <w:tcW w:w="292" w:type="pct"/>
            <w:tcBorders>
              <w:top w:val="single" w:color="000000" w:sz="4" w:space="0"/>
              <w:left w:val="single" w:color="000000" w:sz="4" w:space="0"/>
              <w:bottom w:val="single" w:color="000000" w:sz="4" w:space="0"/>
              <w:right w:val="single" w:color="000000" w:sz="4" w:space="0"/>
            </w:tcBorders>
            <w:vAlign w:val="center"/>
          </w:tcPr>
          <w:p w14:paraId="59462EC0">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vAlign w:val="center"/>
          </w:tcPr>
          <w:p w14:paraId="40785C2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558F80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3859A02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0230A7F">
            <w:pPr>
              <w:widowControl/>
              <w:jc w:val="center"/>
              <w:textAlignment w:val="center"/>
              <w:rPr>
                <w:rFonts w:ascii="宋体" w:hAnsi="宋体" w:cs="宋体"/>
                <w:color w:val="000000"/>
                <w:sz w:val="24"/>
              </w:rPr>
            </w:pPr>
          </w:p>
        </w:tc>
      </w:tr>
      <w:tr w14:paraId="5FC92779">
        <w:tblPrEx>
          <w:tblCellMar>
            <w:top w:w="0" w:type="dxa"/>
            <w:left w:w="108" w:type="dxa"/>
            <w:bottom w:w="0" w:type="dxa"/>
            <w:right w:w="108" w:type="dxa"/>
          </w:tblCellMar>
        </w:tblPrEx>
        <w:trPr>
          <w:trHeight w:val="43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CB9B078">
            <w:pPr>
              <w:widowControl/>
              <w:jc w:val="center"/>
              <w:textAlignment w:val="center"/>
              <w:rPr>
                <w:rFonts w:ascii="宋体" w:hAnsi="宋体" w:cs="宋体"/>
                <w:color w:val="000000"/>
                <w:sz w:val="24"/>
              </w:rPr>
            </w:pPr>
            <w:r>
              <w:rPr>
                <w:rFonts w:hint="eastAsia" w:ascii="宋体" w:hAnsi="宋体" w:cs="宋体"/>
                <w:color w:val="000000"/>
                <w:kern w:val="0"/>
                <w:sz w:val="24"/>
                <w:lang w:bidi="ar"/>
              </w:rPr>
              <w:t>111</w:t>
            </w:r>
          </w:p>
        </w:tc>
        <w:tc>
          <w:tcPr>
            <w:tcW w:w="901" w:type="pct"/>
            <w:tcBorders>
              <w:top w:val="single" w:color="000000" w:sz="4" w:space="0"/>
              <w:left w:val="single" w:color="000000" w:sz="4" w:space="0"/>
              <w:bottom w:val="single" w:color="000000" w:sz="4" w:space="0"/>
              <w:right w:val="single" w:color="000000" w:sz="4" w:space="0"/>
            </w:tcBorders>
            <w:vAlign w:val="center"/>
          </w:tcPr>
          <w:p w14:paraId="1D10E420">
            <w:pPr>
              <w:widowControl/>
              <w:jc w:val="center"/>
              <w:textAlignment w:val="center"/>
              <w:rPr>
                <w:rFonts w:ascii="宋体" w:hAnsi="宋体" w:cs="宋体"/>
                <w:color w:val="000000"/>
                <w:sz w:val="24"/>
              </w:rPr>
            </w:pPr>
            <w:r>
              <w:rPr>
                <w:rFonts w:hint="eastAsia" w:ascii="宋体" w:hAnsi="宋体" w:cs="宋体"/>
                <w:color w:val="000000"/>
                <w:kern w:val="0"/>
                <w:sz w:val="24"/>
                <w:lang w:bidi="ar"/>
              </w:rPr>
              <w:t>超速抓拍系统</w:t>
            </w:r>
          </w:p>
        </w:tc>
        <w:tc>
          <w:tcPr>
            <w:tcW w:w="1061" w:type="pct"/>
            <w:tcBorders>
              <w:top w:val="single" w:color="000000" w:sz="4" w:space="0"/>
              <w:left w:val="single" w:color="000000" w:sz="4" w:space="0"/>
              <w:bottom w:val="single" w:color="000000" w:sz="4" w:space="0"/>
              <w:right w:val="single" w:color="000000" w:sz="4" w:space="0"/>
            </w:tcBorders>
            <w:vAlign w:val="center"/>
          </w:tcPr>
          <w:p w14:paraId="46FF05F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1604B029">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685" w:type="pct"/>
            <w:tcBorders>
              <w:top w:val="single" w:color="000000" w:sz="4" w:space="0"/>
              <w:left w:val="single" w:color="000000" w:sz="4" w:space="0"/>
              <w:bottom w:val="single" w:color="000000" w:sz="4" w:space="0"/>
              <w:right w:val="single" w:color="000000" w:sz="4" w:space="0"/>
            </w:tcBorders>
            <w:vAlign w:val="center"/>
          </w:tcPr>
          <w:p w14:paraId="56C8B91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vAlign w:val="center"/>
          </w:tcPr>
          <w:p w14:paraId="697E044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vAlign w:val="center"/>
          </w:tcPr>
          <w:p w14:paraId="2048D2D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FAD5989">
            <w:pPr>
              <w:widowControl/>
              <w:jc w:val="center"/>
              <w:textAlignment w:val="center"/>
              <w:rPr>
                <w:rFonts w:ascii="宋体" w:hAnsi="宋体" w:cs="宋体"/>
                <w:color w:val="000000"/>
                <w:sz w:val="24"/>
              </w:rPr>
            </w:pPr>
          </w:p>
        </w:tc>
      </w:tr>
      <w:tr w14:paraId="392CB2D0">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A291F42">
            <w:pPr>
              <w:widowControl/>
              <w:jc w:val="center"/>
              <w:textAlignment w:val="center"/>
              <w:rPr>
                <w:rFonts w:ascii="宋体" w:hAnsi="宋体" w:cs="宋体"/>
                <w:color w:val="000000"/>
                <w:sz w:val="24"/>
              </w:rPr>
            </w:pPr>
            <w:r>
              <w:rPr>
                <w:rFonts w:hint="eastAsia" w:ascii="宋体" w:hAnsi="宋体" w:cs="宋体"/>
                <w:color w:val="000000"/>
                <w:kern w:val="0"/>
                <w:sz w:val="24"/>
                <w:lang w:bidi="ar"/>
              </w:rPr>
              <w:t>112</w:t>
            </w:r>
          </w:p>
        </w:tc>
        <w:tc>
          <w:tcPr>
            <w:tcW w:w="901" w:type="pct"/>
            <w:tcBorders>
              <w:top w:val="single" w:color="000000" w:sz="4" w:space="0"/>
              <w:left w:val="single" w:color="000000" w:sz="4" w:space="0"/>
              <w:bottom w:val="single" w:color="000000" w:sz="4" w:space="0"/>
              <w:right w:val="single" w:color="000000" w:sz="4" w:space="0"/>
            </w:tcBorders>
            <w:vAlign w:val="center"/>
          </w:tcPr>
          <w:p w14:paraId="3E59A3D6">
            <w:pPr>
              <w:widowControl/>
              <w:jc w:val="center"/>
              <w:textAlignment w:val="center"/>
              <w:rPr>
                <w:rFonts w:ascii="宋体" w:hAnsi="宋体" w:cs="宋体"/>
                <w:color w:val="000000"/>
                <w:sz w:val="24"/>
              </w:rPr>
            </w:pPr>
            <w:r>
              <w:rPr>
                <w:rFonts w:hint="eastAsia" w:ascii="宋体" w:hAnsi="宋体" w:cs="宋体"/>
                <w:color w:val="000000"/>
                <w:kern w:val="0"/>
                <w:sz w:val="24"/>
                <w:lang w:bidi="ar"/>
              </w:rPr>
              <w:t>测速仪</w:t>
            </w:r>
          </w:p>
        </w:tc>
        <w:tc>
          <w:tcPr>
            <w:tcW w:w="1061" w:type="pct"/>
            <w:tcBorders>
              <w:top w:val="single" w:color="000000" w:sz="4" w:space="0"/>
              <w:left w:val="single" w:color="000000" w:sz="4" w:space="0"/>
              <w:bottom w:val="single" w:color="000000" w:sz="4" w:space="0"/>
              <w:right w:val="single" w:color="000000" w:sz="4" w:space="0"/>
            </w:tcBorders>
            <w:vAlign w:val="center"/>
          </w:tcPr>
          <w:p w14:paraId="4EABBDA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大华DH-HWS1600D-S</w:t>
            </w:r>
          </w:p>
        </w:tc>
        <w:tc>
          <w:tcPr>
            <w:tcW w:w="292" w:type="pct"/>
            <w:tcBorders>
              <w:top w:val="single" w:color="000000" w:sz="4" w:space="0"/>
              <w:left w:val="single" w:color="000000" w:sz="4" w:space="0"/>
              <w:bottom w:val="single" w:color="000000" w:sz="4" w:space="0"/>
              <w:right w:val="single" w:color="000000" w:sz="4" w:space="0"/>
            </w:tcBorders>
            <w:vAlign w:val="center"/>
          </w:tcPr>
          <w:p w14:paraId="252D6D03">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E24013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30AD5A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69B961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F59EB0E">
            <w:pPr>
              <w:widowControl/>
              <w:jc w:val="center"/>
              <w:textAlignment w:val="center"/>
              <w:rPr>
                <w:rFonts w:ascii="宋体" w:hAnsi="宋体" w:cs="宋体"/>
                <w:color w:val="000000"/>
                <w:sz w:val="24"/>
              </w:rPr>
            </w:pPr>
          </w:p>
        </w:tc>
      </w:tr>
      <w:tr w14:paraId="113D3AB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E2BEFE5">
            <w:pPr>
              <w:widowControl/>
              <w:jc w:val="center"/>
              <w:textAlignment w:val="center"/>
              <w:rPr>
                <w:rFonts w:ascii="宋体" w:hAnsi="宋体" w:cs="宋体"/>
                <w:color w:val="000000"/>
                <w:sz w:val="24"/>
              </w:rPr>
            </w:pPr>
            <w:r>
              <w:rPr>
                <w:rFonts w:hint="eastAsia" w:ascii="宋体" w:hAnsi="宋体" w:cs="宋体"/>
                <w:color w:val="000000"/>
                <w:kern w:val="0"/>
                <w:sz w:val="24"/>
                <w:lang w:bidi="ar"/>
              </w:rPr>
              <w:t>113</w:t>
            </w:r>
          </w:p>
        </w:tc>
        <w:tc>
          <w:tcPr>
            <w:tcW w:w="901" w:type="pct"/>
            <w:tcBorders>
              <w:top w:val="single" w:color="000000" w:sz="4" w:space="0"/>
              <w:left w:val="single" w:color="000000" w:sz="4" w:space="0"/>
              <w:bottom w:val="single" w:color="000000" w:sz="4" w:space="0"/>
              <w:right w:val="single" w:color="000000" w:sz="4" w:space="0"/>
            </w:tcBorders>
            <w:vAlign w:val="center"/>
          </w:tcPr>
          <w:p w14:paraId="586D6454">
            <w:pPr>
              <w:widowControl/>
              <w:jc w:val="center"/>
              <w:textAlignment w:val="center"/>
              <w:rPr>
                <w:rFonts w:ascii="宋体" w:hAnsi="宋体" w:cs="宋体"/>
                <w:color w:val="000000"/>
                <w:sz w:val="24"/>
              </w:rPr>
            </w:pPr>
            <w:r>
              <w:rPr>
                <w:rFonts w:hint="eastAsia" w:ascii="宋体" w:hAnsi="宋体" w:cs="宋体"/>
                <w:color w:val="000000"/>
                <w:kern w:val="0"/>
                <w:sz w:val="24"/>
                <w:lang w:bidi="ar"/>
              </w:rPr>
              <w:t>隧道基站设备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2AF5D4B4">
            <w:pPr>
              <w:widowControl/>
              <w:jc w:val="center"/>
              <w:textAlignment w:val="center"/>
              <w:rPr>
                <w:rFonts w:ascii="宋体" w:hAnsi="宋体" w:cs="宋体"/>
                <w:color w:val="000000"/>
                <w:sz w:val="24"/>
              </w:rPr>
            </w:pPr>
            <w:r>
              <w:rPr>
                <w:rFonts w:hint="eastAsia" w:ascii="宋体" w:hAnsi="宋体" w:cs="宋体"/>
                <w:color w:val="000000"/>
                <w:kern w:val="0"/>
                <w:sz w:val="24"/>
                <w:lang w:bidi="ar"/>
              </w:rPr>
              <w:t>东方通信BSX-1</w:t>
            </w:r>
          </w:p>
        </w:tc>
        <w:tc>
          <w:tcPr>
            <w:tcW w:w="292" w:type="pct"/>
            <w:tcBorders>
              <w:top w:val="single" w:color="000000" w:sz="4" w:space="0"/>
              <w:left w:val="single" w:color="000000" w:sz="4" w:space="0"/>
              <w:bottom w:val="single" w:color="000000" w:sz="4" w:space="0"/>
              <w:right w:val="single" w:color="000000" w:sz="4" w:space="0"/>
            </w:tcBorders>
            <w:vAlign w:val="center"/>
          </w:tcPr>
          <w:p w14:paraId="1B09F5AC">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676A84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E67D2F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4978BD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3C43727">
            <w:pPr>
              <w:widowControl/>
              <w:jc w:val="center"/>
              <w:textAlignment w:val="center"/>
              <w:rPr>
                <w:rFonts w:ascii="宋体" w:hAnsi="宋体" w:cs="宋体"/>
                <w:color w:val="000000"/>
                <w:sz w:val="24"/>
              </w:rPr>
            </w:pPr>
          </w:p>
        </w:tc>
      </w:tr>
      <w:tr w14:paraId="065F6EC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89C32A1">
            <w:pPr>
              <w:widowControl/>
              <w:jc w:val="center"/>
              <w:textAlignment w:val="center"/>
              <w:rPr>
                <w:rFonts w:ascii="宋体" w:hAnsi="宋体" w:cs="宋体"/>
                <w:color w:val="000000"/>
                <w:sz w:val="24"/>
              </w:rPr>
            </w:pPr>
            <w:r>
              <w:rPr>
                <w:rFonts w:hint="eastAsia" w:ascii="宋体" w:hAnsi="宋体" w:cs="宋体"/>
                <w:color w:val="000000"/>
                <w:kern w:val="0"/>
                <w:sz w:val="24"/>
                <w:lang w:bidi="ar"/>
              </w:rPr>
              <w:t>114</w:t>
            </w:r>
          </w:p>
        </w:tc>
        <w:tc>
          <w:tcPr>
            <w:tcW w:w="901" w:type="pct"/>
            <w:tcBorders>
              <w:top w:val="single" w:color="000000" w:sz="4" w:space="0"/>
              <w:left w:val="single" w:color="000000" w:sz="4" w:space="0"/>
              <w:bottom w:val="single" w:color="000000" w:sz="4" w:space="0"/>
              <w:right w:val="single" w:color="000000" w:sz="4" w:space="0"/>
            </w:tcBorders>
            <w:vAlign w:val="center"/>
          </w:tcPr>
          <w:p w14:paraId="6F7DA670">
            <w:pPr>
              <w:widowControl/>
              <w:jc w:val="center"/>
              <w:textAlignment w:val="center"/>
              <w:rPr>
                <w:rFonts w:ascii="宋体" w:hAnsi="宋体" w:cs="宋体"/>
                <w:color w:val="000000"/>
                <w:sz w:val="24"/>
              </w:rPr>
            </w:pPr>
            <w:r>
              <w:rPr>
                <w:rFonts w:hint="eastAsia" w:ascii="宋体" w:hAnsi="宋体" w:cs="宋体"/>
                <w:color w:val="000000"/>
                <w:kern w:val="0"/>
                <w:sz w:val="24"/>
                <w:lang w:bidi="ar"/>
              </w:rPr>
              <w:t>固定基站设备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7882575E">
            <w:pPr>
              <w:widowControl/>
              <w:jc w:val="center"/>
              <w:textAlignment w:val="center"/>
              <w:rPr>
                <w:rFonts w:ascii="宋体" w:hAnsi="宋体" w:cs="宋体"/>
                <w:color w:val="000000"/>
                <w:sz w:val="24"/>
              </w:rPr>
            </w:pPr>
            <w:r>
              <w:rPr>
                <w:rFonts w:hint="eastAsia" w:ascii="宋体" w:hAnsi="宋体" w:cs="宋体"/>
                <w:color w:val="000000"/>
                <w:kern w:val="0"/>
                <w:sz w:val="24"/>
                <w:lang w:bidi="ar"/>
              </w:rPr>
              <w:t>东方通信eTRA BS350P</w:t>
            </w:r>
          </w:p>
        </w:tc>
        <w:tc>
          <w:tcPr>
            <w:tcW w:w="292" w:type="pct"/>
            <w:tcBorders>
              <w:top w:val="single" w:color="000000" w:sz="4" w:space="0"/>
              <w:left w:val="single" w:color="000000" w:sz="4" w:space="0"/>
              <w:bottom w:val="single" w:color="000000" w:sz="4" w:space="0"/>
              <w:right w:val="single" w:color="000000" w:sz="4" w:space="0"/>
            </w:tcBorders>
            <w:vAlign w:val="center"/>
          </w:tcPr>
          <w:p w14:paraId="285396E3">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8824A67">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974955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586DD9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0EAAE833">
            <w:pPr>
              <w:widowControl/>
              <w:jc w:val="center"/>
              <w:textAlignment w:val="center"/>
              <w:rPr>
                <w:rFonts w:ascii="宋体" w:hAnsi="宋体" w:cs="宋体"/>
                <w:color w:val="000000"/>
                <w:sz w:val="24"/>
              </w:rPr>
            </w:pPr>
          </w:p>
        </w:tc>
      </w:tr>
      <w:tr w14:paraId="4DA5DB1B">
        <w:tblPrEx>
          <w:tblCellMar>
            <w:top w:w="0" w:type="dxa"/>
            <w:left w:w="108" w:type="dxa"/>
            <w:bottom w:w="0" w:type="dxa"/>
            <w:right w:w="108" w:type="dxa"/>
          </w:tblCellMar>
        </w:tblPrEx>
        <w:trPr>
          <w:trHeight w:val="36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68A4708">
            <w:pPr>
              <w:widowControl/>
              <w:jc w:val="center"/>
              <w:textAlignment w:val="center"/>
              <w:rPr>
                <w:rFonts w:ascii="宋体" w:hAnsi="宋体" w:cs="宋体"/>
                <w:color w:val="000000"/>
                <w:sz w:val="24"/>
              </w:rPr>
            </w:pPr>
            <w:r>
              <w:rPr>
                <w:rFonts w:hint="eastAsia" w:ascii="宋体" w:hAnsi="宋体" w:cs="宋体"/>
                <w:color w:val="000000"/>
                <w:kern w:val="0"/>
                <w:sz w:val="24"/>
                <w:lang w:bidi="ar"/>
              </w:rPr>
              <w:t>115</w:t>
            </w:r>
          </w:p>
        </w:tc>
        <w:tc>
          <w:tcPr>
            <w:tcW w:w="901" w:type="pct"/>
            <w:tcBorders>
              <w:top w:val="single" w:color="000000" w:sz="4" w:space="0"/>
              <w:left w:val="single" w:color="000000" w:sz="4" w:space="0"/>
              <w:bottom w:val="single" w:color="000000" w:sz="4" w:space="0"/>
              <w:right w:val="single" w:color="000000" w:sz="4" w:space="0"/>
            </w:tcBorders>
            <w:vAlign w:val="center"/>
          </w:tcPr>
          <w:p w14:paraId="59BD7D46">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智能球型摄像机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4A84E90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海康威视IDS-2DF8C453IXS</w:t>
            </w:r>
          </w:p>
        </w:tc>
        <w:tc>
          <w:tcPr>
            <w:tcW w:w="292" w:type="pct"/>
            <w:tcBorders>
              <w:top w:val="single" w:color="000000" w:sz="4" w:space="0"/>
              <w:left w:val="single" w:color="000000" w:sz="4" w:space="0"/>
              <w:bottom w:val="single" w:color="000000" w:sz="4" w:space="0"/>
              <w:right w:val="single" w:color="000000" w:sz="4" w:space="0"/>
            </w:tcBorders>
            <w:vAlign w:val="center"/>
          </w:tcPr>
          <w:p w14:paraId="44726075">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1150C1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DF696D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6E0C3C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044CD12">
            <w:pPr>
              <w:widowControl/>
              <w:jc w:val="center"/>
              <w:textAlignment w:val="center"/>
              <w:rPr>
                <w:rFonts w:ascii="宋体" w:hAnsi="宋体" w:cs="宋体"/>
                <w:color w:val="000000"/>
                <w:sz w:val="24"/>
              </w:rPr>
            </w:pPr>
          </w:p>
        </w:tc>
      </w:tr>
      <w:tr w14:paraId="4E05FA2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EA84E3A">
            <w:pPr>
              <w:widowControl/>
              <w:jc w:val="center"/>
              <w:textAlignment w:val="center"/>
              <w:rPr>
                <w:rFonts w:ascii="宋体" w:hAnsi="宋体" w:cs="宋体"/>
                <w:color w:val="000000"/>
                <w:sz w:val="24"/>
              </w:rPr>
            </w:pPr>
            <w:r>
              <w:rPr>
                <w:rFonts w:hint="eastAsia" w:ascii="宋体" w:hAnsi="宋体" w:cs="宋体"/>
                <w:color w:val="000000"/>
                <w:kern w:val="0"/>
                <w:sz w:val="24"/>
                <w:lang w:bidi="ar"/>
              </w:rPr>
              <w:t>116</w:t>
            </w:r>
          </w:p>
        </w:tc>
        <w:tc>
          <w:tcPr>
            <w:tcW w:w="901" w:type="pct"/>
            <w:tcBorders>
              <w:top w:val="single" w:color="000000" w:sz="4" w:space="0"/>
              <w:left w:val="single" w:color="000000" w:sz="4" w:space="0"/>
              <w:bottom w:val="single" w:color="000000" w:sz="4" w:space="0"/>
              <w:right w:val="single" w:color="000000" w:sz="4" w:space="0"/>
            </w:tcBorders>
            <w:vAlign w:val="center"/>
          </w:tcPr>
          <w:p w14:paraId="7BE32A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全景拼接智能球机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52C5364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海康威视IDS-2DP2427ZIXS</w:t>
            </w:r>
          </w:p>
        </w:tc>
        <w:tc>
          <w:tcPr>
            <w:tcW w:w="292" w:type="pct"/>
            <w:tcBorders>
              <w:top w:val="single" w:color="000000" w:sz="4" w:space="0"/>
              <w:left w:val="single" w:color="000000" w:sz="4" w:space="0"/>
              <w:bottom w:val="single" w:color="000000" w:sz="4" w:space="0"/>
              <w:right w:val="single" w:color="000000" w:sz="4" w:space="0"/>
            </w:tcBorders>
            <w:vAlign w:val="center"/>
          </w:tcPr>
          <w:p w14:paraId="3B1F762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A55FAC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264FA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C22B19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B482379">
            <w:pPr>
              <w:widowControl/>
              <w:jc w:val="center"/>
              <w:textAlignment w:val="center"/>
              <w:rPr>
                <w:rFonts w:ascii="宋体" w:hAnsi="宋体" w:cs="宋体"/>
                <w:color w:val="000000"/>
                <w:sz w:val="24"/>
              </w:rPr>
            </w:pPr>
          </w:p>
        </w:tc>
      </w:tr>
      <w:tr w14:paraId="1FF11F02">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B9E109B">
            <w:pPr>
              <w:widowControl/>
              <w:jc w:val="center"/>
              <w:textAlignment w:val="center"/>
              <w:rPr>
                <w:rFonts w:ascii="宋体" w:hAnsi="宋体" w:cs="宋体"/>
                <w:color w:val="000000"/>
                <w:sz w:val="24"/>
              </w:rPr>
            </w:pPr>
            <w:r>
              <w:rPr>
                <w:rFonts w:hint="eastAsia" w:ascii="宋体" w:hAnsi="宋体" w:cs="宋体"/>
                <w:color w:val="000000"/>
                <w:kern w:val="0"/>
                <w:sz w:val="24"/>
                <w:lang w:bidi="ar"/>
              </w:rPr>
              <w:t>117</w:t>
            </w:r>
          </w:p>
        </w:tc>
        <w:tc>
          <w:tcPr>
            <w:tcW w:w="901" w:type="pct"/>
            <w:tcBorders>
              <w:top w:val="single" w:color="000000" w:sz="4" w:space="0"/>
              <w:left w:val="single" w:color="000000" w:sz="4" w:space="0"/>
              <w:bottom w:val="single" w:color="000000" w:sz="4" w:space="0"/>
              <w:right w:val="single" w:color="000000" w:sz="4" w:space="0"/>
            </w:tcBorders>
            <w:vAlign w:val="center"/>
          </w:tcPr>
          <w:p w14:paraId="595B3EA8">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多合一补光灯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09DC194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海康威视CXBG-1-1-PS-A-3B-I</w:t>
            </w:r>
          </w:p>
        </w:tc>
        <w:tc>
          <w:tcPr>
            <w:tcW w:w="292" w:type="pct"/>
            <w:tcBorders>
              <w:top w:val="single" w:color="000000" w:sz="4" w:space="0"/>
              <w:left w:val="single" w:color="000000" w:sz="4" w:space="0"/>
              <w:bottom w:val="single" w:color="000000" w:sz="4" w:space="0"/>
              <w:right w:val="single" w:color="000000" w:sz="4" w:space="0"/>
            </w:tcBorders>
            <w:vAlign w:val="center"/>
          </w:tcPr>
          <w:p w14:paraId="2F73BEC8">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F43BB1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7627E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F6E905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BF39837">
            <w:pPr>
              <w:widowControl/>
              <w:jc w:val="center"/>
              <w:textAlignment w:val="center"/>
              <w:rPr>
                <w:rFonts w:ascii="宋体" w:hAnsi="宋体" w:cs="宋体"/>
                <w:color w:val="000000"/>
                <w:sz w:val="24"/>
              </w:rPr>
            </w:pPr>
          </w:p>
        </w:tc>
      </w:tr>
      <w:tr w14:paraId="7BF8879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A8B0095">
            <w:pPr>
              <w:widowControl/>
              <w:jc w:val="center"/>
              <w:textAlignment w:val="center"/>
              <w:rPr>
                <w:rFonts w:ascii="宋体" w:hAnsi="宋体" w:cs="宋体"/>
                <w:color w:val="000000"/>
                <w:sz w:val="24"/>
              </w:rPr>
            </w:pPr>
            <w:r>
              <w:rPr>
                <w:rFonts w:hint="eastAsia" w:ascii="宋体" w:hAnsi="宋体" w:cs="宋体"/>
                <w:color w:val="000000"/>
                <w:kern w:val="0"/>
                <w:sz w:val="24"/>
                <w:lang w:bidi="ar"/>
              </w:rPr>
              <w:t>118</w:t>
            </w:r>
          </w:p>
        </w:tc>
        <w:tc>
          <w:tcPr>
            <w:tcW w:w="901" w:type="pct"/>
            <w:tcBorders>
              <w:top w:val="single" w:color="000000" w:sz="4" w:space="0"/>
              <w:left w:val="single" w:color="000000" w:sz="4" w:space="0"/>
              <w:bottom w:val="single" w:color="000000" w:sz="4" w:space="0"/>
              <w:right w:val="single" w:color="000000" w:sz="4" w:space="0"/>
            </w:tcBorders>
            <w:vAlign w:val="center"/>
          </w:tcPr>
          <w:p w14:paraId="28C101C2">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高清抓拍单元</w:t>
            </w:r>
          </w:p>
        </w:tc>
        <w:tc>
          <w:tcPr>
            <w:tcW w:w="1061" w:type="pct"/>
            <w:tcBorders>
              <w:top w:val="single" w:color="000000" w:sz="4" w:space="0"/>
              <w:left w:val="single" w:color="000000" w:sz="4" w:space="0"/>
              <w:bottom w:val="single" w:color="000000" w:sz="4" w:space="0"/>
              <w:right w:val="single" w:color="000000" w:sz="4" w:space="0"/>
            </w:tcBorders>
            <w:vAlign w:val="center"/>
          </w:tcPr>
          <w:p w14:paraId="30F7C74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海康威视IDS-TCV900-FCX</w:t>
            </w:r>
          </w:p>
        </w:tc>
        <w:tc>
          <w:tcPr>
            <w:tcW w:w="292" w:type="pct"/>
            <w:tcBorders>
              <w:top w:val="single" w:color="000000" w:sz="4" w:space="0"/>
              <w:left w:val="single" w:color="000000" w:sz="4" w:space="0"/>
              <w:bottom w:val="single" w:color="000000" w:sz="4" w:space="0"/>
              <w:right w:val="single" w:color="000000" w:sz="4" w:space="0"/>
            </w:tcBorders>
            <w:vAlign w:val="center"/>
          </w:tcPr>
          <w:p w14:paraId="3D868B07">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28A3F5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3584C1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2027.1.1-2027.5.31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1FCECF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2266D8E">
            <w:pPr>
              <w:widowControl/>
              <w:jc w:val="center"/>
              <w:textAlignment w:val="center"/>
              <w:rPr>
                <w:rFonts w:ascii="宋体" w:hAnsi="宋体" w:cs="宋体"/>
                <w:color w:val="000000"/>
                <w:sz w:val="24"/>
              </w:rPr>
            </w:pPr>
          </w:p>
        </w:tc>
      </w:tr>
      <w:tr w14:paraId="48F46478">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3F98596">
            <w:pPr>
              <w:widowControl/>
              <w:jc w:val="center"/>
              <w:textAlignment w:val="center"/>
              <w:rPr>
                <w:rFonts w:ascii="宋体" w:hAnsi="宋体" w:cs="宋体"/>
                <w:color w:val="000000"/>
                <w:sz w:val="24"/>
              </w:rPr>
            </w:pPr>
            <w:r>
              <w:rPr>
                <w:rFonts w:hint="eastAsia" w:ascii="宋体" w:hAnsi="宋体" w:cs="宋体"/>
                <w:color w:val="000000"/>
                <w:kern w:val="0"/>
                <w:sz w:val="24"/>
                <w:lang w:bidi="ar"/>
              </w:rPr>
              <w:t>119</w:t>
            </w:r>
          </w:p>
        </w:tc>
        <w:tc>
          <w:tcPr>
            <w:tcW w:w="901" w:type="pct"/>
            <w:tcBorders>
              <w:top w:val="single" w:color="000000" w:sz="4" w:space="0"/>
              <w:left w:val="single" w:color="000000" w:sz="4" w:space="0"/>
              <w:bottom w:val="single" w:color="000000" w:sz="4" w:space="0"/>
              <w:right w:val="single" w:color="000000" w:sz="4" w:space="0"/>
            </w:tcBorders>
            <w:vAlign w:val="center"/>
          </w:tcPr>
          <w:p w14:paraId="61E1C6BB">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环保卡口抓拍单元</w:t>
            </w:r>
          </w:p>
        </w:tc>
        <w:tc>
          <w:tcPr>
            <w:tcW w:w="1061" w:type="pct"/>
            <w:tcBorders>
              <w:top w:val="single" w:color="000000" w:sz="4" w:space="0"/>
              <w:left w:val="single" w:color="000000" w:sz="4" w:space="0"/>
              <w:bottom w:val="single" w:color="000000" w:sz="4" w:space="0"/>
              <w:right w:val="single" w:color="000000" w:sz="4" w:space="0"/>
            </w:tcBorders>
            <w:vAlign w:val="center"/>
          </w:tcPr>
          <w:p w14:paraId="2568D51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海康IDS-TCV900(生态)</w:t>
            </w:r>
          </w:p>
        </w:tc>
        <w:tc>
          <w:tcPr>
            <w:tcW w:w="292" w:type="pct"/>
            <w:tcBorders>
              <w:top w:val="single" w:color="000000" w:sz="4" w:space="0"/>
              <w:left w:val="single" w:color="000000" w:sz="4" w:space="0"/>
              <w:bottom w:val="single" w:color="000000" w:sz="4" w:space="0"/>
              <w:right w:val="single" w:color="000000" w:sz="4" w:space="0"/>
            </w:tcBorders>
            <w:vAlign w:val="center"/>
          </w:tcPr>
          <w:p w14:paraId="394FD497">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756E2C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BADBA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B04AEE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71635F9">
            <w:pPr>
              <w:widowControl/>
              <w:jc w:val="center"/>
              <w:textAlignment w:val="center"/>
              <w:rPr>
                <w:rFonts w:ascii="宋体" w:hAnsi="宋体" w:cs="宋体"/>
                <w:color w:val="000000"/>
                <w:sz w:val="24"/>
              </w:rPr>
            </w:pPr>
          </w:p>
        </w:tc>
      </w:tr>
      <w:tr w14:paraId="29550BC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848CE9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901" w:type="pct"/>
            <w:tcBorders>
              <w:top w:val="single" w:color="000000" w:sz="4" w:space="0"/>
              <w:left w:val="single" w:color="000000" w:sz="4" w:space="0"/>
              <w:bottom w:val="single" w:color="000000" w:sz="4" w:space="0"/>
              <w:right w:val="single" w:color="000000" w:sz="4" w:space="0"/>
            </w:tcBorders>
            <w:vAlign w:val="center"/>
          </w:tcPr>
          <w:p w14:paraId="7A508B36">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智能交通终端管理设备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0C051EE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海康DS-TP50（定制）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3187562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949CFBD">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0ED737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CCBF3B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1FC52F4">
            <w:pPr>
              <w:widowControl/>
              <w:jc w:val="center"/>
              <w:textAlignment w:val="center"/>
              <w:rPr>
                <w:rFonts w:ascii="宋体" w:hAnsi="宋体" w:cs="宋体"/>
                <w:color w:val="000000"/>
                <w:sz w:val="24"/>
              </w:rPr>
            </w:pPr>
          </w:p>
        </w:tc>
      </w:tr>
      <w:tr w14:paraId="25CE39F2">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0CB721ED">
            <w:pPr>
              <w:widowControl/>
              <w:jc w:val="center"/>
              <w:textAlignment w:val="center"/>
              <w:rPr>
                <w:rFonts w:ascii="宋体" w:hAnsi="宋体" w:cs="宋体"/>
                <w:color w:val="000000"/>
                <w:sz w:val="24"/>
              </w:rPr>
            </w:pPr>
            <w:r>
              <w:rPr>
                <w:rFonts w:hint="eastAsia" w:ascii="宋体" w:hAnsi="宋体" w:cs="宋体"/>
                <w:color w:val="000000"/>
                <w:kern w:val="0"/>
                <w:sz w:val="24"/>
                <w:lang w:bidi="ar"/>
              </w:rPr>
              <w:t>121</w:t>
            </w:r>
          </w:p>
        </w:tc>
        <w:tc>
          <w:tcPr>
            <w:tcW w:w="901" w:type="pct"/>
            <w:tcBorders>
              <w:top w:val="single" w:color="000000" w:sz="4" w:space="0"/>
              <w:left w:val="single" w:color="000000" w:sz="4" w:space="0"/>
              <w:bottom w:val="single" w:color="000000" w:sz="4" w:space="0"/>
              <w:right w:val="single" w:color="000000" w:sz="4" w:space="0"/>
            </w:tcBorders>
            <w:vAlign w:val="center"/>
          </w:tcPr>
          <w:p w14:paraId="65945B14">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高性能窄波雷达</w:t>
            </w:r>
          </w:p>
        </w:tc>
        <w:tc>
          <w:tcPr>
            <w:tcW w:w="1061" w:type="pct"/>
            <w:tcBorders>
              <w:top w:val="single" w:color="000000" w:sz="4" w:space="0"/>
              <w:left w:val="single" w:color="000000" w:sz="4" w:space="0"/>
              <w:bottom w:val="single" w:color="000000" w:sz="4" w:space="0"/>
              <w:right w:val="single" w:color="000000" w:sz="4" w:space="0"/>
            </w:tcBorders>
            <w:vAlign w:val="center"/>
          </w:tcPr>
          <w:p w14:paraId="7F64C073">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海康DS-TDSB00</w:t>
            </w:r>
          </w:p>
        </w:tc>
        <w:tc>
          <w:tcPr>
            <w:tcW w:w="292" w:type="pct"/>
            <w:tcBorders>
              <w:top w:val="single" w:color="000000" w:sz="4" w:space="0"/>
              <w:left w:val="single" w:color="000000" w:sz="4" w:space="0"/>
              <w:bottom w:val="single" w:color="000000" w:sz="4" w:space="0"/>
              <w:right w:val="single" w:color="000000" w:sz="4" w:space="0"/>
            </w:tcBorders>
            <w:vAlign w:val="center"/>
          </w:tcPr>
          <w:p w14:paraId="24582659">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2E77B5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E4B34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223CD0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287B775">
            <w:pPr>
              <w:widowControl/>
              <w:jc w:val="center"/>
              <w:textAlignment w:val="center"/>
              <w:rPr>
                <w:rFonts w:ascii="宋体" w:hAnsi="宋体" w:cs="宋体"/>
                <w:color w:val="000000"/>
                <w:sz w:val="24"/>
              </w:rPr>
            </w:pPr>
          </w:p>
        </w:tc>
      </w:tr>
      <w:tr w14:paraId="7F80909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71B7CB7">
            <w:pPr>
              <w:widowControl/>
              <w:jc w:val="center"/>
              <w:textAlignment w:val="center"/>
              <w:rPr>
                <w:rFonts w:ascii="宋体" w:hAnsi="宋体" w:cs="宋体"/>
                <w:color w:val="000000"/>
                <w:sz w:val="24"/>
              </w:rPr>
            </w:pPr>
            <w:r>
              <w:rPr>
                <w:rFonts w:hint="eastAsia" w:ascii="宋体" w:hAnsi="宋体" w:cs="宋体"/>
                <w:color w:val="000000"/>
                <w:kern w:val="0"/>
                <w:sz w:val="24"/>
                <w:lang w:bidi="ar"/>
              </w:rPr>
              <w:t>122</w:t>
            </w:r>
          </w:p>
        </w:tc>
        <w:tc>
          <w:tcPr>
            <w:tcW w:w="901" w:type="pct"/>
            <w:tcBorders>
              <w:top w:val="single" w:color="000000" w:sz="4" w:space="0"/>
              <w:left w:val="single" w:color="000000" w:sz="4" w:space="0"/>
              <w:bottom w:val="single" w:color="000000" w:sz="4" w:space="0"/>
              <w:right w:val="single" w:color="000000" w:sz="4" w:space="0"/>
            </w:tcBorders>
            <w:vAlign w:val="center"/>
          </w:tcPr>
          <w:p w14:paraId="6FA52A43">
            <w:pPr>
              <w:widowControl/>
              <w:jc w:val="center"/>
              <w:textAlignment w:val="center"/>
              <w:rPr>
                <w:rFonts w:ascii="宋体" w:hAnsi="宋体" w:cs="宋体"/>
                <w:color w:val="000000"/>
                <w:sz w:val="24"/>
              </w:rPr>
            </w:pPr>
            <w:r>
              <w:rPr>
                <w:rFonts w:hint="eastAsia" w:ascii="宋体" w:hAnsi="宋体" w:cs="宋体"/>
                <w:color w:val="000000"/>
                <w:kern w:val="0"/>
                <w:sz w:val="24"/>
                <w:lang w:bidi="ar"/>
              </w:rPr>
              <w:t>四合一生态补光灯</w:t>
            </w:r>
          </w:p>
        </w:tc>
        <w:tc>
          <w:tcPr>
            <w:tcW w:w="1061" w:type="pct"/>
            <w:tcBorders>
              <w:top w:val="single" w:color="000000" w:sz="4" w:space="0"/>
              <w:left w:val="single" w:color="000000" w:sz="4" w:space="0"/>
              <w:bottom w:val="single" w:color="000000" w:sz="4" w:space="0"/>
              <w:right w:val="single" w:color="000000" w:sz="4" w:space="0"/>
            </w:tcBorders>
            <w:vAlign w:val="center"/>
          </w:tcPr>
          <w:p w14:paraId="272223E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海康CXBG-2-MC-DS-TL3000B-I</w:t>
            </w:r>
          </w:p>
        </w:tc>
        <w:tc>
          <w:tcPr>
            <w:tcW w:w="292" w:type="pct"/>
            <w:tcBorders>
              <w:top w:val="single" w:color="000000" w:sz="4" w:space="0"/>
              <w:left w:val="single" w:color="000000" w:sz="4" w:space="0"/>
              <w:bottom w:val="single" w:color="000000" w:sz="4" w:space="0"/>
              <w:right w:val="single" w:color="000000" w:sz="4" w:space="0"/>
            </w:tcBorders>
            <w:vAlign w:val="center"/>
          </w:tcPr>
          <w:p w14:paraId="1217AC77">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5197FA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B9CF66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DF42FD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B0AF625">
            <w:pPr>
              <w:widowControl/>
              <w:jc w:val="center"/>
              <w:textAlignment w:val="center"/>
              <w:rPr>
                <w:rFonts w:ascii="宋体" w:hAnsi="宋体" w:cs="宋体"/>
                <w:color w:val="000000"/>
                <w:sz w:val="24"/>
              </w:rPr>
            </w:pPr>
          </w:p>
        </w:tc>
      </w:tr>
      <w:tr w14:paraId="3C18364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54AA6B9">
            <w:pPr>
              <w:widowControl/>
              <w:jc w:val="center"/>
              <w:textAlignment w:val="center"/>
              <w:rPr>
                <w:rFonts w:ascii="宋体" w:hAnsi="宋体" w:cs="宋体"/>
                <w:color w:val="000000"/>
                <w:sz w:val="24"/>
              </w:rPr>
            </w:pPr>
            <w:r>
              <w:rPr>
                <w:rFonts w:hint="eastAsia" w:ascii="宋体" w:hAnsi="宋体" w:cs="宋体"/>
                <w:color w:val="000000"/>
                <w:kern w:val="0"/>
                <w:sz w:val="24"/>
                <w:lang w:bidi="ar"/>
              </w:rPr>
              <w:t>123</w:t>
            </w:r>
          </w:p>
        </w:tc>
        <w:tc>
          <w:tcPr>
            <w:tcW w:w="901" w:type="pct"/>
            <w:tcBorders>
              <w:top w:val="single" w:color="000000" w:sz="4" w:space="0"/>
              <w:left w:val="single" w:color="000000" w:sz="4" w:space="0"/>
              <w:bottom w:val="single" w:color="000000" w:sz="4" w:space="0"/>
              <w:right w:val="single" w:color="000000" w:sz="4" w:space="0"/>
            </w:tcBorders>
            <w:vAlign w:val="center"/>
          </w:tcPr>
          <w:p w14:paraId="7051235F">
            <w:pPr>
              <w:widowControl/>
              <w:jc w:val="center"/>
              <w:textAlignment w:val="center"/>
              <w:rPr>
                <w:rFonts w:ascii="宋体" w:hAnsi="宋体" w:cs="宋体"/>
                <w:color w:val="000000"/>
                <w:sz w:val="24"/>
              </w:rPr>
            </w:pPr>
            <w:r>
              <w:rPr>
                <w:rFonts w:hint="eastAsia" w:ascii="宋体" w:hAnsi="宋体" w:cs="宋体"/>
                <w:color w:val="000000"/>
                <w:kern w:val="0"/>
                <w:sz w:val="24"/>
                <w:lang w:bidi="ar"/>
              </w:rPr>
              <w:t>诱导屏</w:t>
            </w:r>
          </w:p>
        </w:tc>
        <w:tc>
          <w:tcPr>
            <w:tcW w:w="1061" w:type="pct"/>
            <w:tcBorders>
              <w:top w:val="single" w:color="000000" w:sz="4" w:space="0"/>
              <w:left w:val="single" w:color="000000" w:sz="4" w:space="0"/>
              <w:bottom w:val="single" w:color="000000" w:sz="4" w:space="0"/>
              <w:right w:val="single" w:color="000000" w:sz="4" w:space="0"/>
            </w:tcBorders>
            <w:vAlign w:val="center"/>
          </w:tcPr>
          <w:p w14:paraId="0E661B8F">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爱特思MC100S-4</w:t>
            </w:r>
          </w:p>
        </w:tc>
        <w:tc>
          <w:tcPr>
            <w:tcW w:w="292" w:type="pct"/>
            <w:tcBorders>
              <w:top w:val="single" w:color="000000" w:sz="4" w:space="0"/>
              <w:left w:val="single" w:color="000000" w:sz="4" w:space="0"/>
              <w:bottom w:val="single" w:color="000000" w:sz="4" w:space="0"/>
              <w:right w:val="single" w:color="000000" w:sz="4" w:space="0"/>
            </w:tcBorders>
            <w:vAlign w:val="center"/>
          </w:tcPr>
          <w:p w14:paraId="709CC6E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164AA6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318931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2013A47">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B115592">
            <w:pPr>
              <w:widowControl/>
              <w:jc w:val="center"/>
              <w:textAlignment w:val="center"/>
              <w:rPr>
                <w:rFonts w:ascii="宋体" w:hAnsi="宋体" w:cs="宋体"/>
                <w:color w:val="000000"/>
                <w:sz w:val="24"/>
              </w:rPr>
            </w:pPr>
          </w:p>
        </w:tc>
      </w:tr>
      <w:tr w14:paraId="7431860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C08A818">
            <w:pPr>
              <w:widowControl/>
              <w:jc w:val="center"/>
              <w:textAlignment w:val="center"/>
              <w:rPr>
                <w:rFonts w:ascii="宋体" w:hAnsi="宋体" w:cs="宋体"/>
                <w:color w:val="000000"/>
                <w:sz w:val="24"/>
              </w:rPr>
            </w:pPr>
            <w:r>
              <w:rPr>
                <w:rFonts w:hint="eastAsia" w:ascii="宋体" w:hAnsi="宋体" w:cs="宋体"/>
                <w:color w:val="000000"/>
                <w:kern w:val="0"/>
                <w:sz w:val="24"/>
                <w:lang w:bidi="ar"/>
              </w:rPr>
              <w:t>124</w:t>
            </w:r>
          </w:p>
        </w:tc>
        <w:tc>
          <w:tcPr>
            <w:tcW w:w="901" w:type="pct"/>
            <w:tcBorders>
              <w:top w:val="single" w:color="000000" w:sz="4" w:space="0"/>
              <w:left w:val="single" w:color="000000" w:sz="4" w:space="0"/>
              <w:bottom w:val="single" w:color="000000" w:sz="4" w:space="0"/>
              <w:right w:val="single" w:color="000000" w:sz="4" w:space="0"/>
            </w:tcBorders>
            <w:vAlign w:val="center"/>
          </w:tcPr>
          <w:p w14:paraId="7FFB10E6">
            <w:pPr>
              <w:widowControl/>
              <w:jc w:val="center"/>
              <w:textAlignment w:val="center"/>
              <w:rPr>
                <w:rFonts w:ascii="宋体" w:hAnsi="宋体" w:cs="宋体"/>
                <w:color w:val="000000"/>
                <w:sz w:val="24"/>
              </w:rPr>
            </w:pPr>
            <w:r>
              <w:rPr>
                <w:rFonts w:hint="eastAsia" w:ascii="宋体" w:hAnsi="宋体" w:cs="宋体"/>
                <w:color w:val="000000"/>
                <w:kern w:val="0"/>
                <w:sz w:val="24"/>
                <w:lang w:bidi="ar"/>
              </w:rPr>
              <w:t>诱导屏</w:t>
            </w:r>
          </w:p>
        </w:tc>
        <w:tc>
          <w:tcPr>
            <w:tcW w:w="1061" w:type="pct"/>
            <w:tcBorders>
              <w:top w:val="single" w:color="000000" w:sz="4" w:space="0"/>
              <w:left w:val="single" w:color="000000" w:sz="4" w:space="0"/>
              <w:bottom w:val="single" w:color="000000" w:sz="4" w:space="0"/>
              <w:right w:val="single" w:color="000000" w:sz="4" w:space="0"/>
            </w:tcBorders>
            <w:vAlign w:val="center"/>
          </w:tcPr>
          <w:p w14:paraId="0C1D816A">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爱特思MC100S-6</w:t>
            </w:r>
          </w:p>
        </w:tc>
        <w:tc>
          <w:tcPr>
            <w:tcW w:w="292" w:type="pct"/>
            <w:tcBorders>
              <w:top w:val="single" w:color="000000" w:sz="4" w:space="0"/>
              <w:left w:val="single" w:color="000000" w:sz="4" w:space="0"/>
              <w:bottom w:val="single" w:color="000000" w:sz="4" w:space="0"/>
              <w:right w:val="single" w:color="000000" w:sz="4" w:space="0"/>
            </w:tcBorders>
            <w:vAlign w:val="center"/>
          </w:tcPr>
          <w:p w14:paraId="25042D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A93FCF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DD8365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CB3A82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0C3156D">
            <w:pPr>
              <w:widowControl/>
              <w:jc w:val="center"/>
              <w:textAlignment w:val="center"/>
              <w:rPr>
                <w:rFonts w:ascii="宋体" w:hAnsi="宋体" w:cs="宋体"/>
                <w:color w:val="000000"/>
                <w:sz w:val="24"/>
              </w:rPr>
            </w:pPr>
          </w:p>
        </w:tc>
      </w:tr>
      <w:tr w14:paraId="1721146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7C729DD">
            <w:pPr>
              <w:widowControl/>
              <w:jc w:val="center"/>
              <w:textAlignment w:val="center"/>
              <w:rPr>
                <w:rFonts w:ascii="宋体" w:hAnsi="宋体" w:cs="宋体"/>
                <w:color w:val="000000"/>
                <w:sz w:val="24"/>
              </w:rPr>
            </w:pPr>
            <w:r>
              <w:rPr>
                <w:rFonts w:hint="eastAsia" w:ascii="宋体" w:hAnsi="宋体" w:cs="宋体"/>
                <w:color w:val="000000"/>
                <w:kern w:val="0"/>
                <w:sz w:val="24"/>
                <w:lang w:bidi="ar"/>
              </w:rPr>
              <w:t>125</w:t>
            </w:r>
          </w:p>
        </w:tc>
        <w:tc>
          <w:tcPr>
            <w:tcW w:w="901" w:type="pct"/>
            <w:tcBorders>
              <w:top w:val="single" w:color="000000" w:sz="4" w:space="0"/>
              <w:left w:val="single" w:color="000000" w:sz="4" w:space="0"/>
              <w:bottom w:val="single" w:color="000000" w:sz="4" w:space="0"/>
              <w:right w:val="single" w:color="000000" w:sz="4" w:space="0"/>
            </w:tcBorders>
            <w:vAlign w:val="center"/>
          </w:tcPr>
          <w:p w14:paraId="563F8328">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车辆道闸</w:t>
            </w:r>
          </w:p>
        </w:tc>
        <w:tc>
          <w:tcPr>
            <w:tcW w:w="1061" w:type="pct"/>
            <w:tcBorders>
              <w:top w:val="single" w:color="000000" w:sz="4" w:space="0"/>
              <w:left w:val="single" w:color="000000" w:sz="4" w:space="0"/>
              <w:bottom w:val="single" w:color="000000" w:sz="4" w:space="0"/>
              <w:right w:val="single" w:color="000000" w:sz="4" w:space="0"/>
            </w:tcBorders>
            <w:vAlign w:val="center"/>
          </w:tcPr>
          <w:p w14:paraId="437DE270">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大华DH-IPMECD-2032-RM30-T10</w:t>
            </w:r>
          </w:p>
        </w:tc>
        <w:tc>
          <w:tcPr>
            <w:tcW w:w="292" w:type="pct"/>
            <w:tcBorders>
              <w:top w:val="single" w:color="000000" w:sz="4" w:space="0"/>
              <w:left w:val="single" w:color="000000" w:sz="4" w:space="0"/>
              <w:bottom w:val="single" w:color="000000" w:sz="4" w:space="0"/>
              <w:right w:val="single" w:color="000000" w:sz="4" w:space="0"/>
            </w:tcBorders>
            <w:vAlign w:val="center"/>
          </w:tcPr>
          <w:p w14:paraId="7B9B9F52">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662B8A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BEFF74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F9D30B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C3A27C7">
            <w:pPr>
              <w:widowControl/>
              <w:jc w:val="center"/>
              <w:textAlignment w:val="center"/>
              <w:rPr>
                <w:rFonts w:ascii="宋体" w:hAnsi="宋体" w:cs="宋体"/>
                <w:color w:val="000000"/>
                <w:sz w:val="24"/>
              </w:rPr>
            </w:pPr>
          </w:p>
        </w:tc>
      </w:tr>
      <w:tr w14:paraId="29C16BB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5D670F4">
            <w:pPr>
              <w:widowControl/>
              <w:jc w:val="center"/>
              <w:textAlignment w:val="center"/>
              <w:rPr>
                <w:rFonts w:ascii="宋体" w:hAnsi="宋体" w:cs="宋体"/>
                <w:color w:val="000000"/>
                <w:sz w:val="24"/>
              </w:rPr>
            </w:pPr>
            <w:r>
              <w:rPr>
                <w:rFonts w:hint="eastAsia" w:ascii="宋体" w:hAnsi="宋体" w:cs="宋体"/>
                <w:color w:val="000000"/>
                <w:kern w:val="0"/>
                <w:sz w:val="24"/>
                <w:lang w:bidi="ar"/>
              </w:rPr>
              <w:t>126</w:t>
            </w:r>
          </w:p>
        </w:tc>
        <w:tc>
          <w:tcPr>
            <w:tcW w:w="901" w:type="pct"/>
            <w:tcBorders>
              <w:top w:val="single" w:color="000000" w:sz="4" w:space="0"/>
              <w:left w:val="single" w:color="000000" w:sz="4" w:space="0"/>
              <w:bottom w:val="single" w:color="000000" w:sz="4" w:space="0"/>
              <w:right w:val="single" w:color="000000" w:sz="4" w:space="0"/>
            </w:tcBorders>
            <w:vAlign w:val="center"/>
          </w:tcPr>
          <w:p w14:paraId="59F2EFA1">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直杆</w:t>
            </w:r>
          </w:p>
        </w:tc>
        <w:tc>
          <w:tcPr>
            <w:tcW w:w="1061" w:type="pct"/>
            <w:tcBorders>
              <w:top w:val="single" w:color="000000" w:sz="4" w:space="0"/>
              <w:left w:val="single" w:color="000000" w:sz="4" w:space="0"/>
              <w:bottom w:val="single" w:color="000000" w:sz="4" w:space="0"/>
              <w:right w:val="single" w:color="000000" w:sz="4" w:space="0"/>
            </w:tcBorders>
            <w:vAlign w:val="center"/>
          </w:tcPr>
          <w:p w14:paraId="660F405B">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大华IPMECD-0232-M30</w:t>
            </w:r>
          </w:p>
        </w:tc>
        <w:tc>
          <w:tcPr>
            <w:tcW w:w="292" w:type="pct"/>
            <w:tcBorders>
              <w:top w:val="single" w:color="000000" w:sz="4" w:space="0"/>
              <w:left w:val="single" w:color="000000" w:sz="4" w:space="0"/>
              <w:bottom w:val="single" w:color="000000" w:sz="4" w:space="0"/>
              <w:right w:val="single" w:color="000000" w:sz="4" w:space="0"/>
            </w:tcBorders>
            <w:vAlign w:val="center"/>
          </w:tcPr>
          <w:p w14:paraId="1C0F996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E7B261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91887A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EE2384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3EBD9CD">
            <w:pPr>
              <w:widowControl/>
              <w:jc w:val="center"/>
              <w:textAlignment w:val="center"/>
              <w:rPr>
                <w:rFonts w:ascii="宋体" w:hAnsi="宋体" w:cs="宋体"/>
                <w:color w:val="000000"/>
                <w:sz w:val="24"/>
              </w:rPr>
            </w:pPr>
          </w:p>
        </w:tc>
      </w:tr>
      <w:tr w14:paraId="59CAB81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932D7FD">
            <w:pPr>
              <w:widowControl/>
              <w:jc w:val="center"/>
              <w:textAlignment w:val="center"/>
              <w:rPr>
                <w:rFonts w:ascii="宋体" w:hAnsi="宋体" w:cs="宋体"/>
                <w:color w:val="000000"/>
                <w:sz w:val="24"/>
              </w:rPr>
            </w:pPr>
            <w:r>
              <w:rPr>
                <w:rFonts w:hint="eastAsia" w:ascii="宋体" w:hAnsi="宋体" w:cs="宋体"/>
                <w:color w:val="000000"/>
                <w:kern w:val="0"/>
                <w:sz w:val="24"/>
                <w:lang w:bidi="ar"/>
              </w:rPr>
              <w:t>127</w:t>
            </w:r>
          </w:p>
        </w:tc>
        <w:tc>
          <w:tcPr>
            <w:tcW w:w="901" w:type="pct"/>
            <w:tcBorders>
              <w:top w:val="single" w:color="000000" w:sz="4" w:space="0"/>
              <w:left w:val="single" w:color="000000" w:sz="4" w:space="0"/>
              <w:bottom w:val="single" w:color="000000" w:sz="4" w:space="0"/>
              <w:right w:val="single" w:color="000000" w:sz="4" w:space="0"/>
            </w:tcBorders>
            <w:vAlign w:val="center"/>
          </w:tcPr>
          <w:p w14:paraId="765EC460">
            <w:pPr>
              <w:widowControl/>
              <w:jc w:val="center"/>
              <w:textAlignment w:val="center"/>
              <w:rPr>
                <w:rFonts w:ascii="宋体" w:hAnsi="宋体" w:cs="宋体"/>
                <w:color w:val="000000"/>
                <w:sz w:val="24"/>
              </w:rPr>
            </w:pPr>
            <w:r>
              <w:rPr>
                <w:rFonts w:hint="eastAsia" w:ascii="宋体" w:hAnsi="宋体" w:cs="宋体"/>
                <w:color w:val="000000"/>
                <w:kern w:val="0"/>
                <w:sz w:val="24"/>
                <w:lang w:bidi="ar"/>
              </w:rPr>
              <w:t>防砸雷达</w:t>
            </w:r>
          </w:p>
        </w:tc>
        <w:tc>
          <w:tcPr>
            <w:tcW w:w="1061" w:type="pct"/>
            <w:tcBorders>
              <w:top w:val="single" w:color="000000" w:sz="4" w:space="0"/>
              <w:left w:val="single" w:color="000000" w:sz="4" w:space="0"/>
              <w:bottom w:val="single" w:color="000000" w:sz="4" w:space="0"/>
              <w:right w:val="single" w:color="000000" w:sz="4" w:space="0"/>
            </w:tcBorders>
            <w:vAlign w:val="center"/>
          </w:tcPr>
          <w:p w14:paraId="5BB487F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大华DH-ITSJC-2303-DC12</w:t>
            </w:r>
          </w:p>
        </w:tc>
        <w:tc>
          <w:tcPr>
            <w:tcW w:w="292" w:type="pct"/>
            <w:tcBorders>
              <w:top w:val="single" w:color="000000" w:sz="4" w:space="0"/>
              <w:left w:val="single" w:color="000000" w:sz="4" w:space="0"/>
              <w:bottom w:val="single" w:color="000000" w:sz="4" w:space="0"/>
              <w:right w:val="single" w:color="000000" w:sz="4" w:space="0"/>
            </w:tcBorders>
            <w:vAlign w:val="center"/>
          </w:tcPr>
          <w:p w14:paraId="325D52F8">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8997EE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D2C0CA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57AA64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04748E80">
            <w:pPr>
              <w:widowControl/>
              <w:jc w:val="center"/>
              <w:textAlignment w:val="center"/>
              <w:rPr>
                <w:rFonts w:ascii="宋体" w:hAnsi="宋体" w:cs="宋体"/>
                <w:color w:val="000000"/>
                <w:sz w:val="24"/>
              </w:rPr>
            </w:pPr>
          </w:p>
        </w:tc>
      </w:tr>
      <w:tr w14:paraId="2354988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34EDA14">
            <w:pPr>
              <w:widowControl/>
              <w:jc w:val="center"/>
              <w:textAlignment w:val="center"/>
              <w:rPr>
                <w:rFonts w:ascii="宋体" w:hAnsi="宋体" w:cs="宋体"/>
                <w:color w:val="000000"/>
                <w:sz w:val="24"/>
              </w:rPr>
            </w:pPr>
            <w:r>
              <w:rPr>
                <w:rFonts w:hint="eastAsia" w:ascii="宋体" w:hAnsi="宋体" w:cs="宋体"/>
                <w:color w:val="000000"/>
                <w:kern w:val="0"/>
                <w:sz w:val="24"/>
                <w:lang w:bidi="ar"/>
              </w:rPr>
              <w:t>128</w:t>
            </w:r>
          </w:p>
        </w:tc>
        <w:tc>
          <w:tcPr>
            <w:tcW w:w="901" w:type="pct"/>
            <w:tcBorders>
              <w:top w:val="single" w:color="000000" w:sz="4" w:space="0"/>
              <w:left w:val="single" w:color="000000" w:sz="4" w:space="0"/>
              <w:bottom w:val="single" w:color="000000" w:sz="4" w:space="0"/>
              <w:right w:val="single" w:color="000000" w:sz="4" w:space="0"/>
            </w:tcBorders>
            <w:vAlign w:val="center"/>
          </w:tcPr>
          <w:p w14:paraId="2A179881">
            <w:pPr>
              <w:widowControl/>
              <w:jc w:val="center"/>
              <w:textAlignment w:val="center"/>
              <w:rPr>
                <w:rFonts w:ascii="宋体" w:hAnsi="宋体" w:cs="宋体"/>
                <w:color w:val="000000"/>
                <w:sz w:val="24"/>
              </w:rPr>
            </w:pPr>
            <w:r>
              <w:rPr>
                <w:rFonts w:hint="eastAsia" w:ascii="宋体" w:hAnsi="宋体" w:cs="宋体"/>
                <w:color w:val="000000"/>
                <w:kern w:val="0"/>
                <w:sz w:val="24"/>
                <w:lang w:bidi="ar"/>
              </w:rPr>
              <w:t>地感线圈</w:t>
            </w:r>
          </w:p>
        </w:tc>
        <w:tc>
          <w:tcPr>
            <w:tcW w:w="1061" w:type="pct"/>
            <w:tcBorders>
              <w:top w:val="single" w:color="000000" w:sz="4" w:space="0"/>
              <w:left w:val="single" w:color="000000" w:sz="4" w:space="0"/>
              <w:bottom w:val="single" w:color="000000" w:sz="4" w:space="0"/>
              <w:right w:val="single" w:color="000000" w:sz="4" w:space="0"/>
            </w:tcBorders>
            <w:vAlign w:val="center"/>
          </w:tcPr>
          <w:p w14:paraId="32DC26AA">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大华定制</w:t>
            </w:r>
          </w:p>
        </w:tc>
        <w:tc>
          <w:tcPr>
            <w:tcW w:w="292" w:type="pct"/>
            <w:tcBorders>
              <w:top w:val="single" w:color="000000" w:sz="4" w:space="0"/>
              <w:left w:val="single" w:color="000000" w:sz="4" w:space="0"/>
              <w:bottom w:val="single" w:color="000000" w:sz="4" w:space="0"/>
              <w:right w:val="single" w:color="000000" w:sz="4" w:space="0"/>
            </w:tcBorders>
            <w:vAlign w:val="center"/>
          </w:tcPr>
          <w:p w14:paraId="5C0203FA">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C8C8E4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2CBA42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EBCB4F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0FA0445">
            <w:pPr>
              <w:widowControl/>
              <w:jc w:val="center"/>
              <w:textAlignment w:val="center"/>
              <w:rPr>
                <w:rFonts w:ascii="宋体" w:hAnsi="宋体" w:cs="宋体"/>
                <w:color w:val="000000"/>
                <w:sz w:val="24"/>
              </w:rPr>
            </w:pPr>
          </w:p>
        </w:tc>
      </w:tr>
      <w:tr w14:paraId="6DD64A0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5F0D7B0">
            <w:pPr>
              <w:widowControl/>
              <w:jc w:val="center"/>
              <w:textAlignment w:val="center"/>
              <w:rPr>
                <w:rFonts w:ascii="宋体" w:hAnsi="宋体" w:cs="宋体"/>
                <w:color w:val="000000"/>
                <w:sz w:val="24"/>
              </w:rPr>
            </w:pPr>
            <w:r>
              <w:rPr>
                <w:rFonts w:hint="eastAsia" w:ascii="宋体" w:hAnsi="宋体" w:cs="宋体"/>
                <w:color w:val="000000"/>
                <w:kern w:val="0"/>
                <w:sz w:val="24"/>
                <w:lang w:bidi="ar"/>
              </w:rPr>
              <w:t>129</w:t>
            </w:r>
          </w:p>
        </w:tc>
        <w:tc>
          <w:tcPr>
            <w:tcW w:w="901" w:type="pct"/>
            <w:tcBorders>
              <w:top w:val="single" w:color="000000" w:sz="4" w:space="0"/>
              <w:left w:val="single" w:color="000000" w:sz="4" w:space="0"/>
              <w:bottom w:val="single" w:color="000000" w:sz="4" w:space="0"/>
              <w:right w:val="single" w:color="000000" w:sz="4" w:space="0"/>
            </w:tcBorders>
            <w:vAlign w:val="center"/>
          </w:tcPr>
          <w:p w14:paraId="4D180530">
            <w:pPr>
              <w:widowControl/>
              <w:jc w:val="center"/>
              <w:textAlignment w:val="center"/>
              <w:rPr>
                <w:rFonts w:ascii="宋体" w:hAnsi="宋体" w:cs="宋体"/>
                <w:color w:val="000000"/>
                <w:sz w:val="24"/>
              </w:rPr>
            </w:pPr>
            <w:r>
              <w:rPr>
                <w:rFonts w:hint="eastAsia" w:ascii="宋体" w:hAnsi="宋体" w:cs="宋体"/>
                <w:color w:val="000000"/>
                <w:kern w:val="0"/>
                <w:sz w:val="24"/>
                <w:lang w:bidi="ar"/>
              </w:rPr>
              <w:t>固定式车底智能检测设备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29DCB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大华DH-MV-VDF5021C-00</w:t>
            </w:r>
          </w:p>
        </w:tc>
        <w:tc>
          <w:tcPr>
            <w:tcW w:w="292" w:type="pct"/>
            <w:tcBorders>
              <w:top w:val="single" w:color="000000" w:sz="4" w:space="0"/>
              <w:left w:val="single" w:color="000000" w:sz="4" w:space="0"/>
              <w:bottom w:val="single" w:color="000000" w:sz="4" w:space="0"/>
              <w:right w:val="single" w:color="000000" w:sz="4" w:space="0"/>
            </w:tcBorders>
            <w:vAlign w:val="center"/>
          </w:tcPr>
          <w:p w14:paraId="6A0F334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30AC0B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B28CF9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1ECF17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CF6F878">
            <w:pPr>
              <w:widowControl/>
              <w:jc w:val="center"/>
              <w:textAlignment w:val="center"/>
              <w:rPr>
                <w:rFonts w:ascii="宋体" w:hAnsi="宋体" w:cs="宋体"/>
                <w:color w:val="000000"/>
                <w:sz w:val="24"/>
              </w:rPr>
            </w:pPr>
          </w:p>
        </w:tc>
      </w:tr>
      <w:tr w14:paraId="05414C8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B928A8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901" w:type="pct"/>
            <w:tcBorders>
              <w:top w:val="single" w:color="000000" w:sz="4" w:space="0"/>
              <w:left w:val="single" w:color="000000" w:sz="4" w:space="0"/>
              <w:bottom w:val="single" w:color="000000" w:sz="4" w:space="0"/>
              <w:right w:val="single" w:color="000000" w:sz="4" w:space="0"/>
            </w:tcBorders>
            <w:vAlign w:val="center"/>
          </w:tcPr>
          <w:p w14:paraId="4DDBEC3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人证比对终端</w:t>
            </w:r>
          </w:p>
        </w:tc>
        <w:tc>
          <w:tcPr>
            <w:tcW w:w="1061" w:type="pct"/>
            <w:tcBorders>
              <w:top w:val="single" w:color="000000" w:sz="4" w:space="0"/>
              <w:left w:val="single" w:color="000000" w:sz="4" w:space="0"/>
              <w:bottom w:val="single" w:color="000000" w:sz="4" w:space="0"/>
              <w:right w:val="single" w:color="000000" w:sz="4" w:space="0"/>
            </w:tcBorders>
            <w:vAlign w:val="center"/>
          </w:tcPr>
          <w:p w14:paraId="6F79416F">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大华DH-ASI8215Y-V3</w:t>
            </w:r>
          </w:p>
        </w:tc>
        <w:tc>
          <w:tcPr>
            <w:tcW w:w="292" w:type="pct"/>
            <w:tcBorders>
              <w:top w:val="single" w:color="000000" w:sz="4" w:space="0"/>
              <w:left w:val="single" w:color="000000" w:sz="4" w:space="0"/>
              <w:bottom w:val="single" w:color="000000" w:sz="4" w:space="0"/>
              <w:right w:val="single" w:color="000000" w:sz="4" w:space="0"/>
            </w:tcBorders>
            <w:vAlign w:val="center"/>
          </w:tcPr>
          <w:p w14:paraId="35D0FC2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E9F11C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1950D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D3C863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20EFF52">
            <w:pPr>
              <w:widowControl/>
              <w:jc w:val="center"/>
              <w:textAlignment w:val="center"/>
              <w:rPr>
                <w:rFonts w:ascii="宋体" w:hAnsi="宋体" w:cs="宋体"/>
                <w:color w:val="000000"/>
                <w:sz w:val="24"/>
              </w:rPr>
            </w:pPr>
          </w:p>
        </w:tc>
      </w:tr>
      <w:tr w14:paraId="74D9C4EC">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746A583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131</w:t>
            </w:r>
          </w:p>
        </w:tc>
        <w:tc>
          <w:tcPr>
            <w:tcW w:w="901" w:type="pct"/>
            <w:tcBorders>
              <w:top w:val="single" w:color="000000" w:sz="4" w:space="0"/>
              <w:left w:val="single" w:color="000000" w:sz="4" w:space="0"/>
              <w:bottom w:val="single" w:color="000000" w:sz="4" w:space="0"/>
              <w:right w:val="single" w:color="000000" w:sz="4" w:space="0"/>
            </w:tcBorders>
            <w:vAlign w:val="center"/>
          </w:tcPr>
          <w:p w14:paraId="38BCCC3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人脸云台相机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588C99FD">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大华DH-PTZ-32404-HNR-XA-DEP-2812</w:t>
            </w:r>
          </w:p>
        </w:tc>
        <w:tc>
          <w:tcPr>
            <w:tcW w:w="292" w:type="pct"/>
            <w:tcBorders>
              <w:top w:val="single" w:color="000000" w:sz="4" w:space="0"/>
              <w:left w:val="single" w:color="000000" w:sz="4" w:space="0"/>
              <w:bottom w:val="single" w:color="000000" w:sz="4" w:space="0"/>
              <w:right w:val="single" w:color="000000" w:sz="4" w:space="0"/>
            </w:tcBorders>
            <w:vAlign w:val="center"/>
          </w:tcPr>
          <w:p w14:paraId="7842D47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26E52C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056A57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87A295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0651558">
            <w:pPr>
              <w:widowControl/>
              <w:jc w:val="center"/>
              <w:textAlignment w:val="center"/>
              <w:rPr>
                <w:rFonts w:ascii="宋体" w:hAnsi="宋体" w:cs="宋体"/>
                <w:color w:val="000000"/>
                <w:sz w:val="24"/>
              </w:rPr>
            </w:pPr>
          </w:p>
        </w:tc>
      </w:tr>
      <w:tr w14:paraId="3C503AF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66E8C98">
            <w:pPr>
              <w:widowControl/>
              <w:jc w:val="center"/>
              <w:textAlignment w:val="center"/>
              <w:rPr>
                <w:rFonts w:ascii="宋体" w:hAnsi="宋体" w:cs="宋体"/>
                <w:color w:val="000000"/>
                <w:sz w:val="24"/>
              </w:rPr>
            </w:pPr>
            <w:r>
              <w:rPr>
                <w:rFonts w:hint="eastAsia" w:ascii="宋体" w:hAnsi="宋体" w:cs="宋体"/>
                <w:color w:val="000000"/>
                <w:kern w:val="0"/>
                <w:sz w:val="24"/>
                <w:lang w:bidi="ar"/>
              </w:rPr>
              <w:t>132</w:t>
            </w:r>
          </w:p>
        </w:tc>
        <w:tc>
          <w:tcPr>
            <w:tcW w:w="901" w:type="pct"/>
            <w:tcBorders>
              <w:top w:val="single" w:color="000000" w:sz="4" w:space="0"/>
              <w:left w:val="single" w:color="000000" w:sz="4" w:space="0"/>
              <w:bottom w:val="single" w:color="000000" w:sz="4" w:space="0"/>
              <w:right w:val="single" w:color="000000" w:sz="4" w:space="0"/>
            </w:tcBorders>
            <w:vAlign w:val="center"/>
          </w:tcPr>
          <w:p w14:paraId="533D5D2D">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智能出入口杆式抓拍主机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4DC2FA5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大华DH-ITC216-PW7H-LZ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ITSZJ-1102-12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DH-ITSXS-1201-44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出入口相机+杆件+信息屏</w:t>
            </w:r>
          </w:p>
        </w:tc>
        <w:tc>
          <w:tcPr>
            <w:tcW w:w="292" w:type="pct"/>
            <w:tcBorders>
              <w:top w:val="single" w:color="000000" w:sz="4" w:space="0"/>
              <w:left w:val="single" w:color="000000" w:sz="4" w:space="0"/>
              <w:bottom w:val="single" w:color="000000" w:sz="4" w:space="0"/>
              <w:right w:val="single" w:color="000000" w:sz="4" w:space="0"/>
            </w:tcBorders>
            <w:vAlign w:val="center"/>
          </w:tcPr>
          <w:p w14:paraId="28585E40">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8D52F0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C8781F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322FE6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26F6DC0">
            <w:pPr>
              <w:widowControl/>
              <w:jc w:val="center"/>
              <w:textAlignment w:val="center"/>
              <w:rPr>
                <w:rFonts w:ascii="宋体" w:hAnsi="宋体" w:cs="宋体"/>
                <w:color w:val="000000"/>
                <w:sz w:val="24"/>
              </w:rPr>
            </w:pPr>
          </w:p>
        </w:tc>
      </w:tr>
      <w:tr w14:paraId="43E6BBC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75DDB05">
            <w:pPr>
              <w:widowControl/>
              <w:jc w:val="center"/>
              <w:textAlignment w:val="center"/>
              <w:rPr>
                <w:rFonts w:ascii="宋体" w:hAnsi="宋体" w:cs="宋体"/>
                <w:color w:val="000000"/>
                <w:sz w:val="24"/>
              </w:rPr>
            </w:pPr>
            <w:r>
              <w:rPr>
                <w:rFonts w:hint="eastAsia" w:ascii="宋体" w:hAnsi="宋体" w:cs="宋体"/>
                <w:color w:val="000000"/>
                <w:kern w:val="0"/>
                <w:sz w:val="24"/>
                <w:lang w:bidi="ar"/>
              </w:rPr>
              <w:t>133</w:t>
            </w:r>
          </w:p>
        </w:tc>
        <w:tc>
          <w:tcPr>
            <w:tcW w:w="901" w:type="pct"/>
            <w:tcBorders>
              <w:top w:val="single" w:color="000000" w:sz="4" w:space="0"/>
              <w:left w:val="single" w:color="000000" w:sz="4" w:space="0"/>
              <w:bottom w:val="single" w:color="000000" w:sz="4" w:space="0"/>
              <w:right w:val="single" w:color="000000" w:sz="4" w:space="0"/>
            </w:tcBorders>
            <w:vAlign w:val="center"/>
          </w:tcPr>
          <w:p w14:paraId="39996AD7">
            <w:pPr>
              <w:widowControl/>
              <w:jc w:val="center"/>
              <w:textAlignment w:val="center"/>
              <w:rPr>
                <w:rFonts w:ascii="宋体" w:hAnsi="宋体" w:cs="宋体"/>
                <w:color w:val="000000"/>
                <w:sz w:val="24"/>
              </w:rPr>
            </w:pPr>
            <w:r>
              <w:rPr>
                <w:rFonts w:hint="eastAsia" w:ascii="宋体" w:hAnsi="宋体" w:cs="宋体"/>
                <w:color w:val="000000"/>
                <w:kern w:val="0"/>
                <w:sz w:val="24"/>
                <w:lang w:bidi="ar"/>
              </w:rPr>
              <w:t>液压升降柱控制器（一拖六）</w:t>
            </w:r>
          </w:p>
        </w:tc>
        <w:tc>
          <w:tcPr>
            <w:tcW w:w="1061" w:type="pct"/>
            <w:tcBorders>
              <w:top w:val="single" w:color="000000" w:sz="4" w:space="0"/>
              <w:left w:val="single" w:color="000000" w:sz="4" w:space="0"/>
              <w:bottom w:val="single" w:color="000000" w:sz="4" w:space="0"/>
              <w:right w:val="single" w:color="000000" w:sz="4" w:space="0"/>
            </w:tcBorders>
            <w:vAlign w:val="center"/>
          </w:tcPr>
          <w:p w14:paraId="18729539">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大华DH-ITSKZ-1101-C06</w:t>
            </w:r>
          </w:p>
        </w:tc>
        <w:tc>
          <w:tcPr>
            <w:tcW w:w="292" w:type="pct"/>
            <w:tcBorders>
              <w:top w:val="single" w:color="000000" w:sz="4" w:space="0"/>
              <w:left w:val="single" w:color="000000" w:sz="4" w:space="0"/>
              <w:bottom w:val="single" w:color="000000" w:sz="4" w:space="0"/>
              <w:right w:val="single" w:color="000000" w:sz="4" w:space="0"/>
            </w:tcBorders>
            <w:vAlign w:val="center"/>
          </w:tcPr>
          <w:p w14:paraId="28D092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D33AC0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E9949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8234B0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5D2A29E">
            <w:pPr>
              <w:widowControl/>
              <w:jc w:val="center"/>
              <w:textAlignment w:val="center"/>
              <w:rPr>
                <w:rFonts w:ascii="宋体" w:hAnsi="宋体" w:cs="宋体"/>
                <w:color w:val="000000"/>
                <w:sz w:val="24"/>
              </w:rPr>
            </w:pPr>
          </w:p>
        </w:tc>
      </w:tr>
      <w:tr w14:paraId="3F7DDD1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1D7F4E6">
            <w:pPr>
              <w:widowControl/>
              <w:jc w:val="center"/>
              <w:textAlignment w:val="center"/>
              <w:rPr>
                <w:rFonts w:ascii="宋体" w:hAnsi="宋体" w:cs="宋体"/>
                <w:color w:val="000000"/>
                <w:sz w:val="24"/>
              </w:rPr>
            </w:pPr>
            <w:r>
              <w:rPr>
                <w:rFonts w:hint="eastAsia" w:ascii="宋体" w:hAnsi="宋体" w:cs="宋体"/>
                <w:color w:val="000000"/>
                <w:kern w:val="0"/>
                <w:sz w:val="24"/>
                <w:lang w:bidi="ar"/>
              </w:rPr>
              <w:t>134</w:t>
            </w:r>
          </w:p>
        </w:tc>
        <w:tc>
          <w:tcPr>
            <w:tcW w:w="901" w:type="pct"/>
            <w:tcBorders>
              <w:top w:val="single" w:color="000000" w:sz="4" w:space="0"/>
              <w:left w:val="single" w:color="000000" w:sz="4" w:space="0"/>
              <w:bottom w:val="single" w:color="000000" w:sz="4" w:space="0"/>
              <w:right w:val="single" w:color="000000" w:sz="4" w:space="0"/>
            </w:tcBorders>
            <w:vAlign w:val="center"/>
          </w:tcPr>
          <w:p w14:paraId="471331CD">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全自动液压一体升降柱</w:t>
            </w:r>
          </w:p>
        </w:tc>
        <w:tc>
          <w:tcPr>
            <w:tcW w:w="1061" w:type="pct"/>
            <w:tcBorders>
              <w:top w:val="single" w:color="000000" w:sz="4" w:space="0"/>
              <w:left w:val="single" w:color="000000" w:sz="4" w:space="0"/>
              <w:bottom w:val="single" w:color="000000" w:sz="4" w:space="0"/>
              <w:right w:val="single" w:color="000000" w:sz="4" w:space="0"/>
            </w:tcBorders>
            <w:vAlign w:val="center"/>
          </w:tcPr>
          <w:p w14:paraId="11100FC1">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大华DH-ITSJG-1101-68A </w:t>
            </w:r>
          </w:p>
        </w:tc>
        <w:tc>
          <w:tcPr>
            <w:tcW w:w="292" w:type="pct"/>
            <w:tcBorders>
              <w:top w:val="single" w:color="000000" w:sz="4" w:space="0"/>
              <w:left w:val="single" w:color="000000" w:sz="4" w:space="0"/>
              <w:bottom w:val="single" w:color="000000" w:sz="4" w:space="0"/>
              <w:right w:val="single" w:color="000000" w:sz="4" w:space="0"/>
            </w:tcBorders>
            <w:vAlign w:val="center"/>
          </w:tcPr>
          <w:p w14:paraId="6A254BEF">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D5C9AB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1E4AC3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CB3951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FC82AB4">
            <w:pPr>
              <w:widowControl/>
              <w:jc w:val="center"/>
              <w:textAlignment w:val="center"/>
              <w:rPr>
                <w:rFonts w:ascii="宋体" w:hAnsi="宋体" w:cs="宋体"/>
                <w:color w:val="000000"/>
                <w:sz w:val="24"/>
              </w:rPr>
            </w:pPr>
          </w:p>
        </w:tc>
      </w:tr>
      <w:tr w14:paraId="34CBDC6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3CF780B">
            <w:pPr>
              <w:widowControl/>
              <w:jc w:val="center"/>
              <w:textAlignment w:val="center"/>
              <w:rPr>
                <w:rFonts w:ascii="宋体" w:hAnsi="宋体" w:cs="宋体"/>
                <w:color w:val="000000"/>
                <w:sz w:val="24"/>
              </w:rPr>
            </w:pPr>
            <w:r>
              <w:rPr>
                <w:rFonts w:hint="eastAsia" w:ascii="宋体" w:hAnsi="宋体" w:cs="宋体"/>
                <w:color w:val="000000"/>
                <w:kern w:val="0"/>
                <w:sz w:val="24"/>
                <w:lang w:bidi="ar"/>
              </w:rPr>
              <w:t>135</w:t>
            </w:r>
          </w:p>
        </w:tc>
        <w:tc>
          <w:tcPr>
            <w:tcW w:w="901" w:type="pct"/>
            <w:tcBorders>
              <w:top w:val="single" w:color="000000" w:sz="4" w:space="0"/>
              <w:left w:val="single" w:color="000000" w:sz="4" w:space="0"/>
              <w:bottom w:val="single" w:color="000000" w:sz="4" w:space="0"/>
              <w:right w:val="single" w:color="000000" w:sz="4" w:space="0"/>
            </w:tcBorders>
            <w:vAlign w:val="center"/>
          </w:tcPr>
          <w:p w14:paraId="3AE2126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人脸车辆识别设备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2CF458B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大华DH-DSS-C9220A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DH-DSS-C8902S3C-1U-HW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对接网关+平台服务器</w:t>
            </w:r>
          </w:p>
        </w:tc>
        <w:tc>
          <w:tcPr>
            <w:tcW w:w="292" w:type="pct"/>
            <w:tcBorders>
              <w:top w:val="single" w:color="000000" w:sz="4" w:space="0"/>
              <w:left w:val="single" w:color="000000" w:sz="4" w:space="0"/>
              <w:bottom w:val="single" w:color="000000" w:sz="4" w:space="0"/>
              <w:right w:val="single" w:color="000000" w:sz="4" w:space="0"/>
            </w:tcBorders>
            <w:vAlign w:val="center"/>
          </w:tcPr>
          <w:p w14:paraId="29F53C9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9D9713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12A843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0F5C32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4CF939F">
            <w:pPr>
              <w:widowControl/>
              <w:jc w:val="center"/>
              <w:textAlignment w:val="center"/>
              <w:rPr>
                <w:rFonts w:ascii="宋体" w:hAnsi="宋体" w:cs="宋体"/>
                <w:color w:val="000000"/>
                <w:sz w:val="24"/>
              </w:rPr>
            </w:pPr>
          </w:p>
        </w:tc>
      </w:tr>
      <w:tr w14:paraId="35201870">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24830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136</w:t>
            </w:r>
          </w:p>
        </w:tc>
        <w:tc>
          <w:tcPr>
            <w:tcW w:w="901" w:type="pct"/>
            <w:tcBorders>
              <w:top w:val="single" w:color="000000" w:sz="4" w:space="0"/>
              <w:left w:val="single" w:color="000000" w:sz="4" w:space="0"/>
              <w:bottom w:val="single" w:color="000000" w:sz="4" w:space="0"/>
              <w:right w:val="single" w:color="000000" w:sz="4" w:space="0"/>
            </w:tcBorders>
            <w:vAlign w:val="center"/>
          </w:tcPr>
          <w:p w14:paraId="076004C6">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7FA1A758">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科达H800-B</w:t>
            </w:r>
          </w:p>
        </w:tc>
        <w:tc>
          <w:tcPr>
            <w:tcW w:w="292" w:type="pct"/>
            <w:tcBorders>
              <w:top w:val="single" w:color="000000" w:sz="4" w:space="0"/>
              <w:left w:val="single" w:color="000000" w:sz="4" w:space="0"/>
              <w:bottom w:val="single" w:color="000000" w:sz="4" w:space="0"/>
              <w:right w:val="single" w:color="000000" w:sz="4" w:space="0"/>
            </w:tcBorders>
            <w:vAlign w:val="center"/>
          </w:tcPr>
          <w:p w14:paraId="2F7572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73C990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79ABB4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87A1CB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BB8E09F">
            <w:pPr>
              <w:widowControl/>
              <w:jc w:val="center"/>
              <w:textAlignment w:val="center"/>
              <w:rPr>
                <w:rFonts w:ascii="宋体" w:hAnsi="宋体" w:cs="宋体"/>
                <w:color w:val="000000"/>
                <w:sz w:val="24"/>
              </w:rPr>
            </w:pPr>
          </w:p>
        </w:tc>
      </w:tr>
      <w:tr w14:paraId="1A92EDF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82EEC30">
            <w:pPr>
              <w:widowControl/>
              <w:jc w:val="center"/>
              <w:textAlignment w:val="center"/>
              <w:rPr>
                <w:rFonts w:ascii="宋体" w:hAnsi="宋体" w:cs="宋体"/>
                <w:color w:val="000000"/>
                <w:sz w:val="24"/>
              </w:rPr>
            </w:pPr>
            <w:r>
              <w:rPr>
                <w:rFonts w:hint="eastAsia" w:ascii="宋体" w:hAnsi="宋体" w:cs="宋体"/>
                <w:color w:val="000000"/>
                <w:kern w:val="0"/>
                <w:sz w:val="24"/>
                <w:lang w:bidi="ar"/>
              </w:rPr>
              <w:t>137</w:t>
            </w:r>
          </w:p>
        </w:tc>
        <w:tc>
          <w:tcPr>
            <w:tcW w:w="901" w:type="pct"/>
            <w:tcBorders>
              <w:top w:val="single" w:color="000000" w:sz="4" w:space="0"/>
              <w:left w:val="single" w:color="000000" w:sz="4" w:space="0"/>
              <w:bottom w:val="single" w:color="000000" w:sz="4" w:space="0"/>
              <w:right w:val="single" w:color="000000" w:sz="4" w:space="0"/>
            </w:tcBorders>
            <w:vAlign w:val="center"/>
          </w:tcPr>
          <w:p w14:paraId="2B6D6A2F">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人脸抓拍相机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1BF2A87E">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大华DH-IPC-HFW8449K-ZVS-LED</w:t>
            </w:r>
          </w:p>
        </w:tc>
        <w:tc>
          <w:tcPr>
            <w:tcW w:w="292" w:type="pct"/>
            <w:tcBorders>
              <w:top w:val="single" w:color="000000" w:sz="4" w:space="0"/>
              <w:left w:val="single" w:color="000000" w:sz="4" w:space="0"/>
              <w:bottom w:val="single" w:color="000000" w:sz="4" w:space="0"/>
              <w:right w:val="single" w:color="000000" w:sz="4" w:space="0"/>
            </w:tcBorders>
            <w:vAlign w:val="center"/>
          </w:tcPr>
          <w:p w14:paraId="21903E9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A1D8A0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62566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B6E222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5424DF4">
            <w:pPr>
              <w:widowControl/>
              <w:jc w:val="center"/>
              <w:textAlignment w:val="center"/>
              <w:rPr>
                <w:rFonts w:ascii="宋体" w:hAnsi="宋体" w:cs="宋体"/>
                <w:color w:val="000000"/>
                <w:sz w:val="24"/>
              </w:rPr>
            </w:pPr>
          </w:p>
        </w:tc>
      </w:tr>
      <w:tr w14:paraId="4B950678">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FDB8D2E">
            <w:pPr>
              <w:widowControl/>
              <w:jc w:val="center"/>
              <w:textAlignment w:val="center"/>
              <w:rPr>
                <w:rFonts w:ascii="宋体" w:hAnsi="宋体" w:cs="宋体"/>
                <w:color w:val="000000"/>
                <w:sz w:val="24"/>
              </w:rPr>
            </w:pPr>
            <w:r>
              <w:rPr>
                <w:rFonts w:hint="eastAsia" w:ascii="宋体" w:hAnsi="宋体" w:cs="宋体"/>
                <w:color w:val="000000"/>
                <w:kern w:val="0"/>
                <w:sz w:val="24"/>
                <w:lang w:bidi="ar"/>
              </w:rPr>
              <w:t>138</w:t>
            </w:r>
          </w:p>
        </w:tc>
        <w:tc>
          <w:tcPr>
            <w:tcW w:w="901" w:type="pct"/>
            <w:tcBorders>
              <w:top w:val="single" w:color="000000" w:sz="4" w:space="0"/>
              <w:left w:val="single" w:color="000000" w:sz="4" w:space="0"/>
              <w:bottom w:val="single" w:color="000000" w:sz="4" w:space="0"/>
              <w:right w:val="single" w:color="000000" w:sz="4" w:space="0"/>
            </w:tcBorders>
            <w:vAlign w:val="center"/>
          </w:tcPr>
          <w:p w14:paraId="3383D9AE">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人证道闸一体机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1888FE4D">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大华DH-ASGB611X-L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ASF-BZB-A600A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DH-ASGB611X-R</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ASF-BZB-A600A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DH-ASI7215YO-V3-T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DH-ASF072Y-T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摆闸+门翼+闸机头</w:t>
            </w:r>
          </w:p>
        </w:tc>
        <w:tc>
          <w:tcPr>
            <w:tcW w:w="292" w:type="pct"/>
            <w:tcBorders>
              <w:top w:val="single" w:color="000000" w:sz="4" w:space="0"/>
              <w:left w:val="single" w:color="000000" w:sz="4" w:space="0"/>
              <w:bottom w:val="single" w:color="000000" w:sz="4" w:space="0"/>
              <w:right w:val="single" w:color="000000" w:sz="4" w:space="0"/>
            </w:tcBorders>
            <w:vAlign w:val="center"/>
          </w:tcPr>
          <w:p w14:paraId="57E86075">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8DA71E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FDD3D0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F538571">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D44AFED">
            <w:pPr>
              <w:widowControl/>
              <w:jc w:val="center"/>
              <w:textAlignment w:val="center"/>
              <w:rPr>
                <w:rFonts w:ascii="宋体" w:hAnsi="宋体" w:cs="宋体"/>
                <w:color w:val="000000"/>
                <w:sz w:val="24"/>
              </w:rPr>
            </w:pPr>
          </w:p>
        </w:tc>
      </w:tr>
      <w:tr w14:paraId="3EB8857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A606E0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139</w:t>
            </w:r>
          </w:p>
        </w:tc>
        <w:tc>
          <w:tcPr>
            <w:tcW w:w="901" w:type="pct"/>
            <w:tcBorders>
              <w:top w:val="single" w:color="000000" w:sz="4" w:space="0"/>
              <w:left w:val="single" w:color="000000" w:sz="4" w:space="0"/>
              <w:bottom w:val="single" w:color="000000" w:sz="4" w:space="0"/>
              <w:right w:val="single" w:color="000000" w:sz="4" w:space="0"/>
            </w:tcBorders>
            <w:vAlign w:val="center"/>
          </w:tcPr>
          <w:p w14:paraId="175BF103">
            <w:pPr>
              <w:widowControl/>
              <w:jc w:val="center"/>
              <w:textAlignment w:val="center"/>
              <w:rPr>
                <w:rFonts w:ascii="宋体" w:hAnsi="宋体" w:cs="宋体"/>
                <w:color w:val="000000"/>
                <w:sz w:val="24"/>
              </w:rPr>
            </w:pPr>
            <w:r>
              <w:rPr>
                <w:rFonts w:hint="eastAsia" w:ascii="宋体" w:hAnsi="宋体" w:cs="宋体"/>
                <w:color w:val="000000"/>
                <w:kern w:val="0"/>
                <w:sz w:val="24"/>
                <w:lang w:bidi="ar"/>
              </w:rPr>
              <w:t>EVS存储</w:t>
            </w:r>
          </w:p>
        </w:tc>
        <w:tc>
          <w:tcPr>
            <w:tcW w:w="1061" w:type="pct"/>
            <w:tcBorders>
              <w:top w:val="single" w:color="000000" w:sz="4" w:space="0"/>
              <w:left w:val="single" w:color="000000" w:sz="4" w:space="0"/>
              <w:bottom w:val="single" w:color="000000" w:sz="4" w:space="0"/>
              <w:right w:val="single" w:color="000000" w:sz="4" w:space="0"/>
            </w:tcBorders>
            <w:vAlign w:val="center"/>
          </w:tcPr>
          <w:p w14:paraId="26888BD9">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大华DH-EVS7136S</w:t>
            </w:r>
          </w:p>
        </w:tc>
        <w:tc>
          <w:tcPr>
            <w:tcW w:w="292" w:type="pct"/>
            <w:tcBorders>
              <w:top w:val="single" w:color="000000" w:sz="4" w:space="0"/>
              <w:left w:val="single" w:color="000000" w:sz="4" w:space="0"/>
              <w:bottom w:val="single" w:color="000000" w:sz="4" w:space="0"/>
              <w:right w:val="single" w:color="000000" w:sz="4" w:space="0"/>
            </w:tcBorders>
            <w:vAlign w:val="center"/>
          </w:tcPr>
          <w:p w14:paraId="17BE6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0562EE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9BB611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BEB46B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07B659DB">
            <w:pPr>
              <w:widowControl/>
              <w:jc w:val="center"/>
              <w:textAlignment w:val="center"/>
              <w:rPr>
                <w:rFonts w:ascii="宋体" w:hAnsi="宋体" w:cs="宋体"/>
                <w:color w:val="000000"/>
                <w:sz w:val="24"/>
              </w:rPr>
            </w:pPr>
          </w:p>
        </w:tc>
      </w:tr>
      <w:tr w14:paraId="1C80B5EA">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25DFB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140</w:t>
            </w:r>
          </w:p>
        </w:tc>
        <w:tc>
          <w:tcPr>
            <w:tcW w:w="901" w:type="pct"/>
            <w:tcBorders>
              <w:top w:val="single" w:color="000000" w:sz="4" w:space="0"/>
              <w:left w:val="single" w:color="000000" w:sz="4" w:space="0"/>
              <w:bottom w:val="single" w:color="000000" w:sz="4" w:space="0"/>
              <w:right w:val="single" w:color="000000" w:sz="4" w:space="0"/>
            </w:tcBorders>
            <w:vAlign w:val="center"/>
          </w:tcPr>
          <w:p w14:paraId="4915E044">
            <w:pPr>
              <w:widowControl/>
              <w:jc w:val="center"/>
              <w:textAlignment w:val="center"/>
              <w:rPr>
                <w:rFonts w:ascii="宋体" w:hAnsi="宋体" w:cs="宋体"/>
                <w:color w:val="000000"/>
                <w:sz w:val="24"/>
              </w:rPr>
            </w:pPr>
            <w:r>
              <w:rPr>
                <w:rFonts w:hint="eastAsia" w:ascii="宋体" w:hAnsi="宋体" w:cs="宋体"/>
                <w:color w:val="000000"/>
                <w:kern w:val="0"/>
                <w:sz w:val="24"/>
                <w:lang w:bidi="ar"/>
              </w:rPr>
              <w:t>6TB大容量存储</w:t>
            </w:r>
          </w:p>
        </w:tc>
        <w:tc>
          <w:tcPr>
            <w:tcW w:w="1061" w:type="pct"/>
            <w:tcBorders>
              <w:top w:val="single" w:color="000000" w:sz="4" w:space="0"/>
              <w:left w:val="single" w:color="000000" w:sz="4" w:space="0"/>
              <w:bottom w:val="single" w:color="000000" w:sz="4" w:space="0"/>
              <w:right w:val="single" w:color="000000" w:sz="4" w:space="0"/>
            </w:tcBorders>
            <w:vAlign w:val="center"/>
          </w:tcPr>
          <w:p w14:paraId="10795854">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大华ST6000NM019B</w:t>
            </w:r>
          </w:p>
        </w:tc>
        <w:tc>
          <w:tcPr>
            <w:tcW w:w="292" w:type="pct"/>
            <w:tcBorders>
              <w:top w:val="single" w:color="000000" w:sz="4" w:space="0"/>
              <w:left w:val="single" w:color="000000" w:sz="4" w:space="0"/>
              <w:bottom w:val="single" w:color="000000" w:sz="4" w:space="0"/>
              <w:right w:val="single" w:color="000000" w:sz="4" w:space="0"/>
            </w:tcBorders>
            <w:vAlign w:val="center"/>
          </w:tcPr>
          <w:p w14:paraId="52A0FF1C">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37AFAD9">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C990E7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5C3C09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0210AB76">
            <w:pPr>
              <w:widowControl/>
              <w:jc w:val="center"/>
              <w:textAlignment w:val="center"/>
              <w:rPr>
                <w:rFonts w:ascii="宋体" w:hAnsi="宋体" w:cs="宋体"/>
                <w:color w:val="000000"/>
                <w:sz w:val="24"/>
              </w:rPr>
            </w:pPr>
          </w:p>
        </w:tc>
      </w:tr>
      <w:tr w14:paraId="728DAA8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0220FAE5">
            <w:pPr>
              <w:widowControl/>
              <w:jc w:val="center"/>
              <w:textAlignment w:val="center"/>
              <w:rPr>
                <w:rFonts w:ascii="宋体" w:hAnsi="宋体" w:cs="宋体"/>
                <w:color w:val="000000"/>
                <w:sz w:val="24"/>
              </w:rPr>
            </w:pPr>
            <w:r>
              <w:rPr>
                <w:rFonts w:hint="eastAsia" w:ascii="宋体" w:hAnsi="宋体" w:cs="宋体"/>
                <w:color w:val="000000"/>
                <w:kern w:val="0"/>
                <w:sz w:val="24"/>
                <w:lang w:bidi="ar"/>
              </w:rPr>
              <w:t>141</w:t>
            </w:r>
          </w:p>
        </w:tc>
        <w:tc>
          <w:tcPr>
            <w:tcW w:w="901" w:type="pct"/>
            <w:tcBorders>
              <w:top w:val="single" w:color="000000" w:sz="4" w:space="0"/>
              <w:left w:val="single" w:color="000000" w:sz="4" w:space="0"/>
              <w:bottom w:val="single" w:color="000000" w:sz="4" w:space="0"/>
              <w:right w:val="single" w:color="000000" w:sz="4" w:space="0"/>
            </w:tcBorders>
            <w:vAlign w:val="center"/>
          </w:tcPr>
          <w:p w14:paraId="1E246B42">
            <w:pPr>
              <w:widowControl/>
              <w:jc w:val="center"/>
              <w:textAlignment w:val="center"/>
              <w:rPr>
                <w:rFonts w:ascii="宋体" w:hAnsi="宋体" w:cs="宋体"/>
                <w:color w:val="000000"/>
                <w:sz w:val="24"/>
              </w:rPr>
            </w:pPr>
            <w:r>
              <w:rPr>
                <w:rFonts w:hint="eastAsia" w:ascii="宋体" w:hAnsi="宋体" w:cs="宋体"/>
                <w:color w:val="000000"/>
                <w:kern w:val="0"/>
                <w:sz w:val="24"/>
                <w:lang w:bidi="ar"/>
              </w:rPr>
              <w:t>枪型摄像机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5962EE7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大华DH-IPC-HFW5243M-I1</w:t>
            </w:r>
          </w:p>
        </w:tc>
        <w:tc>
          <w:tcPr>
            <w:tcW w:w="292" w:type="pct"/>
            <w:tcBorders>
              <w:top w:val="single" w:color="000000" w:sz="4" w:space="0"/>
              <w:left w:val="single" w:color="000000" w:sz="4" w:space="0"/>
              <w:bottom w:val="single" w:color="000000" w:sz="4" w:space="0"/>
              <w:right w:val="single" w:color="000000" w:sz="4" w:space="0"/>
            </w:tcBorders>
            <w:vAlign w:val="center"/>
          </w:tcPr>
          <w:p w14:paraId="28032BC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F3E777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69E0A8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CFEC61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815AC33">
            <w:pPr>
              <w:widowControl/>
              <w:jc w:val="center"/>
              <w:textAlignment w:val="center"/>
              <w:rPr>
                <w:rFonts w:ascii="宋体" w:hAnsi="宋体" w:cs="宋体"/>
                <w:color w:val="000000"/>
                <w:sz w:val="24"/>
              </w:rPr>
            </w:pPr>
          </w:p>
        </w:tc>
      </w:tr>
      <w:tr w14:paraId="06160180">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69523B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142</w:t>
            </w:r>
          </w:p>
        </w:tc>
        <w:tc>
          <w:tcPr>
            <w:tcW w:w="901" w:type="pct"/>
            <w:tcBorders>
              <w:top w:val="single" w:color="000000" w:sz="4" w:space="0"/>
              <w:left w:val="single" w:color="000000" w:sz="4" w:space="0"/>
              <w:bottom w:val="single" w:color="000000" w:sz="4" w:space="0"/>
              <w:right w:val="single" w:color="000000" w:sz="4" w:space="0"/>
            </w:tcBorders>
            <w:vAlign w:val="center"/>
          </w:tcPr>
          <w:p w14:paraId="1789A914">
            <w:pPr>
              <w:widowControl/>
              <w:jc w:val="center"/>
              <w:textAlignment w:val="center"/>
              <w:rPr>
                <w:rFonts w:ascii="宋体" w:hAnsi="宋体" w:cs="宋体"/>
                <w:color w:val="000000"/>
                <w:sz w:val="24"/>
              </w:rPr>
            </w:pPr>
            <w:r>
              <w:rPr>
                <w:rFonts w:hint="eastAsia" w:ascii="宋体" w:hAnsi="宋体" w:cs="宋体"/>
                <w:color w:val="000000"/>
                <w:kern w:val="0"/>
                <w:sz w:val="24"/>
                <w:lang w:bidi="ar"/>
              </w:rPr>
              <w:t>红外半球内置拾音器电动变焦摄像机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7105722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大华DH-IPC-HDBW5243R-ZYL</w:t>
            </w:r>
          </w:p>
        </w:tc>
        <w:tc>
          <w:tcPr>
            <w:tcW w:w="292" w:type="pct"/>
            <w:tcBorders>
              <w:top w:val="single" w:color="000000" w:sz="4" w:space="0"/>
              <w:left w:val="single" w:color="000000" w:sz="4" w:space="0"/>
              <w:bottom w:val="single" w:color="000000" w:sz="4" w:space="0"/>
              <w:right w:val="single" w:color="000000" w:sz="4" w:space="0"/>
            </w:tcBorders>
            <w:vAlign w:val="center"/>
          </w:tcPr>
          <w:p w14:paraId="1923C136">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F4BEC6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318DAA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42133B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8C38FF7">
            <w:pPr>
              <w:widowControl/>
              <w:jc w:val="center"/>
              <w:textAlignment w:val="center"/>
              <w:rPr>
                <w:rFonts w:ascii="宋体" w:hAnsi="宋体" w:cs="宋体"/>
                <w:color w:val="000000"/>
                <w:sz w:val="24"/>
              </w:rPr>
            </w:pPr>
          </w:p>
        </w:tc>
      </w:tr>
      <w:tr w14:paraId="1CF9C5B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AFA9EF2">
            <w:pPr>
              <w:widowControl/>
              <w:jc w:val="center"/>
              <w:textAlignment w:val="center"/>
              <w:rPr>
                <w:rFonts w:ascii="宋体" w:hAnsi="宋体" w:cs="宋体"/>
                <w:color w:val="000000"/>
                <w:sz w:val="24"/>
              </w:rPr>
            </w:pPr>
            <w:r>
              <w:rPr>
                <w:rFonts w:hint="eastAsia" w:ascii="宋体" w:hAnsi="宋体" w:cs="宋体"/>
                <w:color w:val="000000"/>
                <w:kern w:val="0"/>
                <w:sz w:val="24"/>
                <w:lang w:bidi="ar"/>
              </w:rPr>
              <w:t>143</w:t>
            </w:r>
          </w:p>
        </w:tc>
        <w:tc>
          <w:tcPr>
            <w:tcW w:w="901" w:type="pct"/>
            <w:tcBorders>
              <w:top w:val="single" w:color="000000" w:sz="4" w:space="0"/>
              <w:left w:val="single" w:color="000000" w:sz="4" w:space="0"/>
              <w:bottom w:val="single" w:color="000000" w:sz="4" w:space="0"/>
              <w:right w:val="single" w:color="000000" w:sz="4" w:space="0"/>
            </w:tcBorders>
            <w:vAlign w:val="center"/>
          </w:tcPr>
          <w:p w14:paraId="5F5D42C1">
            <w:pPr>
              <w:widowControl/>
              <w:jc w:val="center"/>
              <w:textAlignment w:val="center"/>
              <w:rPr>
                <w:rFonts w:ascii="宋体" w:hAnsi="宋体" w:cs="宋体"/>
                <w:color w:val="000000"/>
                <w:sz w:val="24"/>
              </w:rPr>
            </w:pPr>
            <w:r>
              <w:rPr>
                <w:rFonts w:hint="eastAsia" w:ascii="宋体" w:hAnsi="宋体" w:cs="宋体"/>
                <w:color w:val="000000"/>
                <w:kern w:val="0"/>
                <w:sz w:val="24"/>
                <w:lang w:bidi="ar"/>
              </w:rPr>
              <w:t>千兆汇聚交换机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3A8DB2F5">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浪潮S6220-24S4X-S</w:t>
            </w:r>
          </w:p>
        </w:tc>
        <w:tc>
          <w:tcPr>
            <w:tcW w:w="292" w:type="pct"/>
            <w:tcBorders>
              <w:top w:val="single" w:color="000000" w:sz="4" w:space="0"/>
              <w:left w:val="single" w:color="000000" w:sz="4" w:space="0"/>
              <w:bottom w:val="single" w:color="000000" w:sz="4" w:space="0"/>
              <w:right w:val="single" w:color="000000" w:sz="4" w:space="0"/>
            </w:tcBorders>
            <w:vAlign w:val="center"/>
          </w:tcPr>
          <w:p w14:paraId="73603B0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F7A51C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E80D1B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5A1CD6D">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5B3B5AC">
            <w:pPr>
              <w:widowControl/>
              <w:jc w:val="center"/>
              <w:textAlignment w:val="center"/>
              <w:rPr>
                <w:rFonts w:ascii="宋体" w:hAnsi="宋体" w:cs="宋体"/>
                <w:color w:val="000000"/>
                <w:sz w:val="24"/>
              </w:rPr>
            </w:pPr>
          </w:p>
        </w:tc>
      </w:tr>
      <w:tr w14:paraId="62B0EA5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BCF5227">
            <w:pPr>
              <w:widowControl/>
              <w:jc w:val="center"/>
              <w:textAlignment w:val="center"/>
              <w:rPr>
                <w:rFonts w:ascii="宋体" w:hAnsi="宋体" w:cs="宋体"/>
                <w:color w:val="000000"/>
                <w:sz w:val="24"/>
              </w:rPr>
            </w:pPr>
            <w:r>
              <w:rPr>
                <w:rFonts w:hint="eastAsia" w:ascii="宋体" w:hAnsi="宋体" w:cs="宋体"/>
                <w:color w:val="000000"/>
                <w:kern w:val="0"/>
                <w:sz w:val="24"/>
                <w:lang w:bidi="ar"/>
              </w:rPr>
              <w:t>144</w:t>
            </w:r>
          </w:p>
        </w:tc>
        <w:tc>
          <w:tcPr>
            <w:tcW w:w="901" w:type="pct"/>
            <w:tcBorders>
              <w:top w:val="single" w:color="000000" w:sz="4" w:space="0"/>
              <w:left w:val="single" w:color="000000" w:sz="4" w:space="0"/>
              <w:bottom w:val="single" w:color="000000" w:sz="4" w:space="0"/>
              <w:right w:val="single" w:color="000000" w:sz="4" w:space="0"/>
            </w:tcBorders>
            <w:vAlign w:val="center"/>
          </w:tcPr>
          <w:p w14:paraId="0232C7CC">
            <w:pPr>
              <w:widowControl/>
              <w:jc w:val="center"/>
              <w:textAlignment w:val="center"/>
              <w:rPr>
                <w:rFonts w:ascii="宋体" w:hAnsi="宋体" w:cs="宋体"/>
                <w:color w:val="000000"/>
                <w:sz w:val="24"/>
              </w:rPr>
            </w:pPr>
            <w:r>
              <w:rPr>
                <w:rFonts w:hint="eastAsia" w:ascii="宋体" w:hAnsi="宋体" w:cs="宋体"/>
                <w:color w:val="000000"/>
                <w:kern w:val="0"/>
                <w:sz w:val="24"/>
                <w:lang w:bidi="ar"/>
              </w:rPr>
              <w:t>公安网千兆网管交换机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47127D3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292" w:type="pct"/>
            <w:tcBorders>
              <w:top w:val="single" w:color="000000" w:sz="4" w:space="0"/>
              <w:left w:val="single" w:color="000000" w:sz="4" w:space="0"/>
              <w:bottom w:val="single" w:color="000000" w:sz="4" w:space="0"/>
              <w:right w:val="single" w:color="000000" w:sz="4" w:space="0"/>
            </w:tcBorders>
            <w:vAlign w:val="center"/>
          </w:tcPr>
          <w:p w14:paraId="1F5A9F79">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41F980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BC770C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3A9D9A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2C1513F">
            <w:pPr>
              <w:widowControl/>
              <w:jc w:val="center"/>
              <w:textAlignment w:val="center"/>
              <w:rPr>
                <w:rFonts w:ascii="宋体" w:hAnsi="宋体" w:cs="宋体"/>
                <w:color w:val="000000"/>
                <w:sz w:val="24"/>
              </w:rPr>
            </w:pPr>
          </w:p>
        </w:tc>
      </w:tr>
      <w:tr w14:paraId="29C7ECB8">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B01BD09">
            <w:pPr>
              <w:widowControl/>
              <w:jc w:val="center"/>
              <w:textAlignment w:val="center"/>
              <w:rPr>
                <w:rFonts w:ascii="宋体" w:hAnsi="宋体" w:cs="宋体"/>
                <w:color w:val="000000"/>
                <w:sz w:val="24"/>
              </w:rPr>
            </w:pPr>
            <w:r>
              <w:rPr>
                <w:rFonts w:hint="eastAsia" w:ascii="宋体" w:hAnsi="宋体" w:cs="宋体"/>
                <w:color w:val="000000"/>
                <w:kern w:val="0"/>
                <w:sz w:val="24"/>
                <w:lang w:bidi="ar"/>
              </w:rPr>
              <w:t>145</w:t>
            </w:r>
          </w:p>
        </w:tc>
        <w:tc>
          <w:tcPr>
            <w:tcW w:w="901" w:type="pct"/>
            <w:tcBorders>
              <w:top w:val="single" w:color="000000" w:sz="4" w:space="0"/>
              <w:left w:val="single" w:color="000000" w:sz="4" w:space="0"/>
              <w:bottom w:val="single" w:color="000000" w:sz="4" w:space="0"/>
              <w:right w:val="single" w:color="000000" w:sz="4" w:space="0"/>
            </w:tcBorders>
            <w:vAlign w:val="center"/>
          </w:tcPr>
          <w:p w14:paraId="7EA9A95A">
            <w:pPr>
              <w:widowControl/>
              <w:jc w:val="center"/>
              <w:textAlignment w:val="center"/>
              <w:rPr>
                <w:rFonts w:ascii="宋体" w:hAnsi="宋体" w:cs="宋体"/>
                <w:color w:val="000000"/>
                <w:sz w:val="24"/>
              </w:rPr>
            </w:pPr>
            <w:r>
              <w:rPr>
                <w:rFonts w:hint="eastAsia" w:ascii="宋体" w:hAnsi="宋体" w:cs="宋体"/>
                <w:color w:val="000000"/>
                <w:kern w:val="0"/>
                <w:sz w:val="24"/>
                <w:lang w:bidi="ar"/>
              </w:rPr>
              <w:t>物联网千兆网管交换机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0C3AB80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292" w:type="pct"/>
            <w:tcBorders>
              <w:top w:val="single" w:color="000000" w:sz="4" w:space="0"/>
              <w:left w:val="single" w:color="000000" w:sz="4" w:space="0"/>
              <w:bottom w:val="single" w:color="000000" w:sz="4" w:space="0"/>
              <w:right w:val="single" w:color="000000" w:sz="4" w:space="0"/>
            </w:tcBorders>
            <w:vAlign w:val="center"/>
          </w:tcPr>
          <w:p w14:paraId="4BFB8ED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24BC7D6">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BBF1C5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35EBDC5">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546A3E7">
            <w:pPr>
              <w:widowControl/>
              <w:jc w:val="center"/>
              <w:textAlignment w:val="center"/>
              <w:rPr>
                <w:rFonts w:ascii="宋体" w:hAnsi="宋体" w:cs="宋体"/>
                <w:color w:val="000000"/>
                <w:sz w:val="24"/>
              </w:rPr>
            </w:pPr>
          </w:p>
        </w:tc>
      </w:tr>
      <w:tr w14:paraId="57FE0B9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27F3BABB">
            <w:pPr>
              <w:widowControl/>
              <w:jc w:val="center"/>
              <w:textAlignment w:val="center"/>
              <w:rPr>
                <w:rFonts w:ascii="宋体" w:hAnsi="宋体" w:cs="宋体"/>
                <w:color w:val="000000"/>
                <w:sz w:val="24"/>
              </w:rPr>
            </w:pPr>
            <w:r>
              <w:rPr>
                <w:rFonts w:hint="eastAsia" w:ascii="宋体" w:hAnsi="宋体" w:cs="宋体"/>
                <w:color w:val="000000"/>
                <w:kern w:val="0"/>
                <w:sz w:val="24"/>
                <w:lang w:bidi="ar"/>
              </w:rPr>
              <w:t>146</w:t>
            </w:r>
          </w:p>
        </w:tc>
        <w:tc>
          <w:tcPr>
            <w:tcW w:w="901" w:type="pct"/>
            <w:tcBorders>
              <w:top w:val="single" w:color="000000" w:sz="4" w:space="0"/>
              <w:left w:val="single" w:color="000000" w:sz="4" w:space="0"/>
              <w:bottom w:val="single" w:color="000000" w:sz="4" w:space="0"/>
              <w:right w:val="single" w:color="000000" w:sz="4" w:space="0"/>
            </w:tcBorders>
            <w:vAlign w:val="center"/>
          </w:tcPr>
          <w:p w14:paraId="5D58827A">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视频专网千兆网管交换机</w:t>
            </w:r>
          </w:p>
        </w:tc>
        <w:tc>
          <w:tcPr>
            <w:tcW w:w="1061" w:type="pct"/>
            <w:tcBorders>
              <w:top w:val="single" w:color="000000" w:sz="4" w:space="0"/>
              <w:left w:val="single" w:color="000000" w:sz="4" w:space="0"/>
              <w:bottom w:val="single" w:color="000000" w:sz="4" w:space="0"/>
              <w:right w:val="single" w:color="000000" w:sz="4" w:space="0"/>
            </w:tcBorders>
            <w:vAlign w:val="center"/>
          </w:tcPr>
          <w:p w14:paraId="638CFE4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浪潮S5560V2-48T4S-S</w:t>
            </w:r>
          </w:p>
        </w:tc>
        <w:tc>
          <w:tcPr>
            <w:tcW w:w="292" w:type="pct"/>
            <w:tcBorders>
              <w:top w:val="single" w:color="000000" w:sz="4" w:space="0"/>
              <w:left w:val="single" w:color="000000" w:sz="4" w:space="0"/>
              <w:bottom w:val="single" w:color="000000" w:sz="4" w:space="0"/>
              <w:right w:val="single" w:color="000000" w:sz="4" w:space="0"/>
            </w:tcBorders>
            <w:vAlign w:val="center"/>
          </w:tcPr>
          <w:p w14:paraId="09AB17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6843C9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C232B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9C87AB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5161D0F">
            <w:pPr>
              <w:widowControl/>
              <w:jc w:val="center"/>
              <w:textAlignment w:val="center"/>
              <w:rPr>
                <w:rFonts w:ascii="宋体" w:hAnsi="宋体" w:cs="宋体"/>
                <w:color w:val="000000"/>
                <w:sz w:val="24"/>
              </w:rPr>
            </w:pPr>
          </w:p>
        </w:tc>
      </w:tr>
      <w:tr w14:paraId="086F14D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305867D">
            <w:pPr>
              <w:widowControl/>
              <w:jc w:val="center"/>
              <w:textAlignment w:val="center"/>
              <w:rPr>
                <w:rFonts w:ascii="宋体" w:hAnsi="宋体" w:cs="宋体"/>
                <w:color w:val="000000"/>
                <w:sz w:val="24"/>
              </w:rPr>
            </w:pPr>
            <w:r>
              <w:rPr>
                <w:rFonts w:hint="eastAsia" w:ascii="宋体" w:hAnsi="宋体" w:cs="宋体"/>
                <w:color w:val="000000"/>
                <w:kern w:val="0"/>
                <w:sz w:val="24"/>
                <w:lang w:bidi="ar"/>
              </w:rPr>
              <w:t>147</w:t>
            </w:r>
          </w:p>
        </w:tc>
        <w:tc>
          <w:tcPr>
            <w:tcW w:w="901" w:type="pct"/>
            <w:tcBorders>
              <w:top w:val="single" w:color="000000" w:sz="4" w:space="0"/>
              <w:left w:val="single" w:color="000000" w:sz="4" w:space="0"/>
              <w:bottom w:val="single" w:color="000000" w:sz="4" w:space="0"/>
              <w:right w:val="single" w:color="000000" w:sz="4" w:space="0"/>
            </w:tcBorders>
            <w:vAlign w:val="center"/>
          </w:tcPr>
          <w:p w14:paraId="21B59FD1">
            <w:pPr>
              <w:widowControl/>
              <w:jc w:val="center"/>
              <w:textAlignment w:val="center"/>
              <w:rPr>
                <w:rFonts w:ascii="宋体" w:hAnsi="宋体" w:cs="宋体"/>
                <w:color w:val="000000"/>
                <w:sz w:val="24"/>
              </w:rPr>
            </w:pPr>
            <w:r>
              <w:rPr>
                <w:rFonts w:hint="eastAsia" w:ascii="宋体" w:hAnsi="宋体" w:cs="宋体"/>
                <w:color w:val="000000"/>
                <w:kern w:val="0"/>
                <w:sz w:val="24"/>
                <w:lang w:bidi="ar"/>
              </w:rPr>
              <w:t>温度调节设备</w:t>
            </w:r>
          </w:p>
        </w:tc>
        <w:tc>
          <w:tcPr>
            <w:tcW w:w="1061" w:type="pct"/>
            <w:tcBorders>
              <w:top w:val="single" w:color="000000" w:sz="4" w:space="0"/>
              <w:left w:val="single" w:color="000000" w:sz="4" w:space="0"/>
              <w:bottom w:val="single" w:color="000000" w:sz="4" w:space="0"/>
              <w:right w:val="single" w:color="000000" w:sz="4" w:space="0"/>
            </w:tcBorders>
            <w:vAlign w:val="center"/>
          </w:tcPr>
          <w:p w14:paraId="347E0AE2">
            <w:pPr>
              <w:widowControl/>
              <w:jc w:val="center"/>
              <w:textAlignment w:val="center"/>
              <w:rPr>
                <w:rFonts w:ascii="宋体" w:hAnsi="宋体" w:cs="宋体"/>
                <w:color w:val="000000"/>
                <w:sz w:val="24"/>
              </w:rPr>
            </w:pPr>
            <w:r>
              <w:rPr>
                <w:rFonts w:hint="eastAsia" w:ascii="宋体" w:hAnsi="宋体" w:cs="宋体"/>
                <w:color w:val="000000"/>
                <w:kern w:val="0"/>
                <w:sz w:val="24"/>
                <w:lang w:bidi="ar"/>
              </w:rPr>
              <w:t>国产</w:t>
            </w:r>
          </w:p>
        </w:tc>
        <w:tc>
          <w:tcPr>
            <w:tcW w:w="292" w:type="pct"/>
            <w:tcBorders>
              <w:top w:val="single" w:color="000000" w:sz="4" w:space="0"/>
              <w:left w:val="single" w:color="000000" w:sz="4" w:space="0"/>
              <w:bottom w:val="single" w:color="000000" w:sz="4" w:space="0"/>
              <w:right w:val="single" w:color="000000" w:sz="4" w:space="0"/>
            </w:tcBorders>
            <w:vAlign w:val="center"/>
          </w:tcPr>
          <w:p w14:paraId="0E46A3D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4B7046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67651E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A0F3258">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6B942E5">
            <w:pPr>
              <w:widowControl/>
              <w:jc w:val="center"/>
              <w:textAlignment w:val="center"/>
              <w:rPr>
                <w:rFonts w:ascii="宋体" w:hAnsi="宋体" w:cs="宋体"/>
                <w:color w:val="000000"/>
                <w:sz w:val="24"/>
              </w:rPr>
            </w:pPr>
          </w:p>
        </w:tc>
      </w:tr>
      <w:tr w14:paraId="46AFBE4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4523952">
            <w:pPr>
              <w:widowControl/>
              <w:jc w:val="center"/>
              <w:textAlignment w:val="center"/>
              <w:rPr>
                <w:rFonts w:ascii="宋体" w:hAnsi="宋体" w:cs="宋体"/>
                <w:color w:val="000000"/>
                <w:sz w:val="24"/>
              </w:rPr>
            </w:pPr>
            <w:r>
              <w:rPr>
                <w:rFonts w:hint="eastAsia" w:ascii="宋体" w:hAnsi="宋体" w:cs="宋体"/>
                <w:color w:val="000000"/>
                <w:kern w:val="0"/>
                <w:sz w:val="24"/>
                <w:lang w:bidi="ar"/>
              </w:rPr>
              <w:t>148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23D16D3">
            <w:pPr>
              <w:widowControl/>
              <w:jc w:val="center"/>
              <w:textAlignment w:val="center"/>
              <w:rPr>
                <w:rFonts w:ascii="宋体" w:hAnsi="宋体" w:cs="宋体"/>
                <w:color w:val="000000"/>
                <w:sz w:val="24"/>
              </w:rPr>
            </w:pPr>
            <w:r>
              <w:rPr>
                <w:rFonts w:hint="eastAsia" w:ascii="宋体" w:hAnsi="宋体" w:cs="宋体"/>
                <w:color w:val="000000"/>
                <w:kern w:val="0"/>
                <w:sz w:val="24"/>
                <w:lang w:bidi="ar"/>
              </w:rPr>
              <w:t>发光二极管（LED）屏幕</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2C89DF8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海康DS-D4012FI-XXX（21.2平米）</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AFAD22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13E9F8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712636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55F75E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B051271">
            <w:pPr>
              <w:widowControl/>
              <w:jc w:val="center"/>
              <w:textAlignment w:val="center"/>
              <w:rPr>
                <w:rFonts w:ascii="宋体" w:hAnsi="宋体" w:cs="宋体"/>
                <w:color w:val="000000"/>
                <w:sz w:val="24"/>
              </w:rPr>
            </w:pPr>
          </w:p>
        </w:tc>
      </w:tr>
      <w:tr w14:paraId="0DD98F9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4E2FE0A">
            <w:pPr>
              <w:widowControl/>
              <w:jc w:val="center"/>
              <w:textAlignment w:val="center"/>
              <w:rPr>
                <w:rFonts w:ascii="宋体" w:hAnsi="宋体" w:cs="宋体"/>
                <w:color w:val="000000"/>
                <w:sz w:val="24"/>
              </w:rPr>
            </w:pPr>
            <w:r>
              <w:rPr>
                <w:rFonts w:hint="eastAsia" w:ascii="宋体" w:hAnsi="宋体" w:cs="宋体"/>
                <w:color w:val="000000"/>
                <w:kern w:val="0"/>
                <w:sz w:val="24"/>
                <w:lang w:bidi="ar"/>
              </w:rPr>
              <w:t>149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BAE7655">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控制系统</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5EE37D59">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海康DS-D40C04-H</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282067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119AD6A">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79AF374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C8CAE7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761C4A9">
            <w:pPr>
              <w:widowControl/>
              <w:jc w:val="center"/>
              <w:textAlignment w:val="center"/>
              <w:rPr>
                <w:rFonts w:ascii="宋体" w:hAnsi="宋体" w:cs="宋体"/>
                <w:color w:val="000000"/>
                <w:sz w:val="24"/>
              </w:rPr>
            </w:pPr>
          </w:p>
        </w:tc>
      </w:tr>
      <w:tr w14:paraId="6FA955FA">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6F184DE">
            <w:pPr>
              <w:widowControl/>
              <w:jc w:val="center"/>
              <w:textAlignment w:val="center"/>
              <w:rPr>
                <w:rFonts w:ascii="宋体" w:hAnsi="宋体" w:cs="宋体"/>
                <w:color w:val="000000"/>
                <w:sz w:val="24"/>
              </w:rPr>
            </w:pPr>
            <w:r>
              <w:rPr>
                <w:rFonts w:hint="eastAsia" w:ascii="宋体" w:hAnsi="宋体" w:cs="宋体"/>
                <w:color w:val="000000"/>
                <w:kern w:val="0"/>
                <w:sz w:val="24"/>
                <w:lang w:bidi="ar"/>
              </w:rPr>
              <w:t>150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D6382F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大屏处理器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5CC1D7B">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海康DS-C30S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180402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350C90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ECBF23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E4EF30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FD35099">
            <w:pPr>
              <w:widowControl/>
              <w:jc w:val="center"/>
              <w:textAlignment w:val="center"/>
              <w:rPr>
                <w:rFonts w:ascii="宋体" w:hAnsi="宋体" w:cs="宋体"/>
                <w:color w:val="000000"/>
                <w:sz w:val="24"/>
              </w:rPr>
            </w:pPr>
          </w:p>
        </w:tc>
      </w:tr>
      <w:tr w14:paraId="480A4F56">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4308264">
            <w:pPr>
              <w:widowControl/>
              <w:jc w:val="center"/>
              <w:textAlignment w:val="center"/>
              <w:rPr>
                <w:rFonts w:ascii="宋体" w:hAnsi="宋体" w:cs="宋体"/>
                <w:color w:val="000000"/>
                <w:sz w:val="24"/>
              </w:rPr>
            </w:pPr>
            <w:r>
              <w:rPr>
                <w:rFonts w:hint="eastAsia" w:ascii="宋体" w:hAnsi="宋体" w:cs="宋体"/>
                <w:color w:val="000000"/>
                <w:kern w:val="0"/>
                <w:sz w:val="24"/>
                <w:lang w:bidi="ar"/>
              </w:rPr>
              <w:t>151</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72EE836">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数字音频处理器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9117F55">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声杰Ssp16.16</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63396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586155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28952C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55878DE">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7B2C2EA">
            <w:pPr>
              <w:widowControl/>
              <w:jc w:val="center"/>
              <w:textAlignment w:val="center"/>
              <w:rPr>
                <w:rFonts w:ascii="宋体" w:hAnsi="宋体" w:cs="宋体"/>
                <w:color w:val="000000"/>
                <w:sz w:val="24"/>
              </w:rPr>
            </w:pPr>
          </w:p>
        </w:tc>
      </w:tr>
      <w:tr w14:paraId="2FB5A563">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99991A1">
            <w:pPr>
              <w:widowControl/>
              <w:jc w:val="center"/>
              <w:textAlignment w:val="center"/>
              <w:rPr>
                <w:rFonts w:ascii="宋体" w:hAnsi="宋体" w:cs="宋体"/>
                <w:color w:val="000000"/>
                <w:sz w:val="24"/>
              </w:rPr>
            </w:pPr>
            <w:r>
              <w:rPr>
                <w:rFonts w:hint="eastAsia" w:ascii="宋体" w:hAnsi="宋体" w:cs="宋体"/>
                <w:color w:val="000000"/>
                <w:kern w:val="0"/>
                <w:sz w:val="24"/>
                <w:lang w:bidi="ar"/>
              </w:rPr>
              <w:t>152</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367EBA08">
            <w:pPr>
              <w:widowControl/>
              <w:jc w:val="center"/>
              <w:textAlignment w:val="center"/>
              <w:rPr>
                <w:rFonts w:ascii="宋体" w:hAnsi="宋体" w:cs="宋体"/>
                <w:color w:val="000000"/>
                <w:sz w:val="24"/>
              </w:rPr>
            </w:pPr>
            <w:r>
              <w:rPr>
                <w:rFonts w:hint="eastAsia" w:ascii="宋体" w:hAnsi="宋体" w:cs="宋体"/>
                <w:color w:val="000000"/>
                <w:kern w:val="0"/>
                <w:sz w:val="24"/>
                <w:lang w:bidi="ar"/>
              </w:rPr>
              <w:t>辅助吸顶扬声器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653FDF8">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声杰CF-605A</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2A2AF8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4B50772">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244DD0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F9A8D7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84AC210">
            <w:pPr>
              <w:widowControl/>
              <w:jc w:val="center"/>
              <w:textAlignment w:val="center"/>
              <w:rPr>
                <w:rFonts w:ascii="宋体" w:hAnsi="宋体" w:cs="宋体"/>
                <w:color w:val="000000"/>
                <w:sz w:val="24"/>
              </w:rPr>
            </w:pPr>
          </w:p>
        </w:tc>
      </w:tr>
      <w:tr w14:paraId="33F0CE62">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52F5DEE5">
            <w:pPr>
              <w:widowControl/>
              <w:jc w:val="center"/>
              <w:textAlignment w:val="center"/>
              <w:rPr>
                <w:rFonts w:ascii="宋体" w:hAnsi="宋体" w:cs="宋体"/>
                <w:color w:val="000000"/>
                <w:sz w:val="24"/>
              </w:rPr>
            </w:pPr>
            <w:r>
              <w:rPr>
                <w:rFonts w:hint="eastAsia" w:ascii="宋体" w:hAnsi="宋体" w:cs="宋体"/>
                <w:color w:val="000000"/>
                <w:kern w:val="0"/>
                <w:sz w:val="24"/>
                <w:lang w:bidi="ar"/>
              </w:rPr>
              <w:t>153</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697C17F5">
            <w:pPr>
              <w:widowControl/>
              <w:jc w:val="center"/>
              <w:textAlignment w:val="center"/>
              <w:rPr>
                <w:rFonts w:ascii="宋体" w:hAnsi="宋体" w:cs="宋体"/>
                <w:color w:val="000000"/>
                <w:sz w:val="24"/>
              </w:rPr>
            </w:pPr>
            <w:r>
              <w:rPr>
                <w:rFonts w:hint="eastAsia" w:ascii="宋体" w:hAnsi="宋体" w:cs="宋体"/>
                <w:color w:val="000000"/>
                <w:kern w:val="0"/>
                <w:sz w:val="24"/>
                <w:lang w:bidi="ar"/>
              </w:rPr>
              <w:t>手持-领夹无线话筒</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7CFF6BB">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声杰U-888</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398254D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F72F19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429AAA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9AF7F1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9F360AA">
            <w:pPr>
              <w:widowControl/>
              <w:jc w:val="center"/>
              <w:textAlignment w:val="center"/>
              <w:rPr>
                <w:rFonts w:ascii="宋体" w:hAnsi="宋体" w:cs="宋体"/>
                <w:color w:val="000000"/>
                <w:sz w:val="24"/>
              </w:rPr>
            </w:pPr>
          </w:p>
        </w:tc>
      </w:tr>
      <w:tr w14:paraId="7EE82C64">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C8C5E0A">
            <w:pPr>
              <w:widowControl/>
              <w:jc w:val="center"/>
              <w:textAlignment w:val="center"/>
              <w:rPr>
                <w:rFonts w:ascii="宋体" w:hAnsi="宋体" w:cs="宋体"/>
                <w:color w:val="000000"/>
                <w:sz w:val="24"/>
              </w:rPr>
            </w:pPr>
            <w:r>
              <w:rPr>
                <w:rFonts w:hint="eastAsia" w:ascii="宋体" w:hAnsi="宋体" w:cs="宋体"/>
                <w:color w:val="000000"/>
                <w:kern w:val="0"/>
                <w:sz w:val="24"/>
                <w:lang w:bidi="ar"/>
              </w:rPr>
              <w:t>154</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BBCDC1A">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数字高清混合矩阵</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CEC1B77">
            <w:pPr>
              <w:widowControl/>
              <w:jc w:val="center"/>
              <w:textAlignment w:val="center"/>
              <w:rPr>
                <w:rFonts w:ascii="宋体" w:hAnsi="宋体" w:cs="宋体"/>
                <w:color w:val="000000"/>
                <w:sz w:val="24"/>
              </w:rPr>
            </w:pPr>
            <w:r>
              <w:rPr>
                <w:rFonts w:hint="eastAsia" w:ascii="宋体" w:hAnsi="宋体" w:cs="宋体"/>
                <w:color w:val="000000"/>
                <w:kern w:val="0"/>
                <w:sz w:val="24"/>
                <w:lang w:bidi="ar"/>
              </w:rPr>
              <w:t>凯新创达S-MIX-E1818</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2BD400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30B937C">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D3B564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CEA9193">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2F08F85">
            <w:pPr>
              <w:widowControl/>
              <w:jc w:val="center"/>
              <w:textAlignment w:val="center"/>
              <w:rPr>
                <w:rFonts w:ascii="宋体" w:hAnsi="宋体" w:cs="宋体"/>
                <w:color w:val="000000"/>
                <w:sz w:val="24"/>
              </w:rPr>
            </w:pPr>
          </w:p>
        </w:tc>
      </w:tr>
      <w:tr w14:paraId="67A0C3A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7DFA8F7">
            <w:pPr>
              <w:widowControl/>
              <w:jc w:val="center"/>
              <w:textAlignment w:val="center"/>
              <w:rPr>
                <w:rFonts w:ascii="宋体" w:hAnsi="宋体" w:cs="宋体"/>
                <w:color w:val="000000"/>
                <w:sz w:val="24"/>
              </w:rPr>
            </w:pPr>
            <w:r>
              <w:rPr>
                <w:rFonts w:hint="eastAsia" w:ascii="宋体" w:hAnsi="宋体" w:cs="宋体"/>
                <w:color w:val="000000"/>
                <w:kern w:val="0"/>
                <w:sz w:val="24"/>
                <w:lang w:bidi="ar"/>
              </w:rPr>
              <w:t>155</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3CD28DC5">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时序电源控制器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219B876">
            <w:pPr>
              <w:widowControl/>
              <w:jc w:val="center"/>
              <w:textAlignment w:val="center"/>
              <w:rPr>
                <w:rFonts w:ascii="宋体" w:hAnsi="宋体" w:cs="宋体"/>
                <w:color w:val="000000"/>
                <w:sz w:val="24"/>
              </w:rPr>
            </w:pPr>
            <w:r>
              <w:rPr>
                <w:rFonts w:hint="eastAsia" w:ascii="宋体" w:hAnsi="宋体" w:cs="宋体"/>
                <w:color w:val="000000"/>
                <w:kern w:val="0"/>
                <w:sz w:val="24"/>
                <w:lang w:bidi="ar"/>
              </w:rPr>
              <w:t>声杰NB-808</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D0A094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3B8A60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0283118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A39946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91A9CC2">
            <w:pPr>
              <w:widowControl/>
              <w:jc w:val="center"/>
              <w:textAlignment w:val="center"/>
              <w:rPr>
                <w:rFonts w:ascii="宋体" w:hAnsi="宋体" w:cs="宋体"/>
                <w:color w:val="000000"/>
                <w:sz w:val="24"/>
              </w:rPr>
            </w:pPr>
          </w:p>
        </w:tc>
      </w:tr>
      <w:tr w14:paraId="07FFF9C7">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13C750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156</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6F2AE9C">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中央控制器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7CCD467B">
            <w:pPr>
              <w:widowControl/>
              <w:jc w:val="center"/>
              <w:textAlignment w:val="center"/>
              <w:rPr>
                <w:rFonts w:ascii="宋体" w:hAnsi="宋体" w:cs="宋体"/>
                <w:color w:val="000000"/>
                <w:sz w:val="24"/>
              </w:rPr>
            </w:pPr>
            <w:r>
              <w:rPr>
                <w:rFonts w:hint="eastAsia" w:ascii="宋体" w:hAnsi="宋体" w:cs="宋体"/>
                <w:color w:val="000000"/>
                <w:kern w:val="0"/>
                <w:sz w:val="24"/>
                <w:lang w:bidi="ar"/>
              </w:rPr>
              <w:t>凯新创达WCC-C8PRO</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8E6687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BB3C9D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13F9BE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8E959D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148CC64">
            <w:pPr>
              <w:widowControl/>
              <w:jc w:val="center"/>
              <w:textAlignment w:val="center"/>
              <w:rPr>
                <w:rFonts w:ascii="宋体" w:hAnsi="宋体" w:cs="宋体"/>
                <w:color w:val="000000"/>
                <w:sz w:val="24"/>
              </w:rPr>
            </w:pPr>
          </w:p>
        </w:tc>
      </w:tr>
      <w:tr w14:paraId="2AB2592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27C07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157</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7DB7AE6">
            <w:pPr>
              <w:widowControl/>
              <w:jc w:val="center"/>
              <w:textAlignment w:val="center"/>
              <w:rPr>
                <w:rFonts w:ascii="宋体" w:hAnsi="宋体" w:cs="宋体"/>
                <w:color w:val="000000"/>
                <w:sz w:val="24"/>
              </w:rPr>
            </w:pPr>
            <w:r>
              <w:rPr>
                <w:rFonts w:hint="eastAsia" w:ascii="宋体" w:hAnsi="宋体" w:cs="宋体"/>
                <w:color w:val="000000"/>
                <w:kern w:val="0"/>
                <w:sz w:val="24"/>
                <w:lang w:bidi="ar"/>
              </w:rPr>
              <w:t>8寸无线触摸屏</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17CF3DA2">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华为MATE PAD11</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CC3E1C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E17D3C5">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46C8DB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993A41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BC66180">
            <w:pPr>
              <w:widowControl/>
              <w:jc w:val="center"/>
              <w:textAlignment w:val="center"/>
              <w:rPr>
                <w:rFonts w:ascii="宋体" w:hAnsi="宋体" w:cs="宋体"/>
                <w:color w:val="000000"/>
                <w:sz w:val="24"/>
              </w:rPr>
            </w:pPr>
          </w:p>
        </w:tc>
      </w:tr>
      <w:tr w14:paraId="28112332">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3E02373">
            <w:pPr>
              <w:widowControl/>
              <w:jc w:val="center"/>
              <w:textAlignment w:val="center"/>
              <w:rPr>
                <w:rFonts w:ascii="宋体" w:hAnsi="宋体" w:cs="宋体"/>
                <w:color w:val="000000"/>
                <w:sz w:val="24"/>
              </w:rPr>
            </w:pPr>
            <w:r>
              <w:rPr>
                <w:rFonts w:hint="eastAsia" w:ascii="宋体" w:hAnsi="宋体" w:cs="宋体"/>
                <w:color w:val="000000"/>
                <w:kern w:val="0"/>
                <w:sz w:val="24"/>
                <w:lang w:bidi="ar"/>
              </w:rPr>
              <w:t>158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2588644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不间断电源（UPS）</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255F038B">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山泓</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ABC819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07BB32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32012E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29491F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1A2B51D">
            <w:pPr>
              <w:widowControl/>
              <w:jc w:val="center"/>
              <w:textAlignment w:val="center"/>
              <w:rPr>
                <w:rFonts w:ascii="宋体" w:hAnsi="宋体" w:cs="宋体"/>
                <w:color w:val="000000"/>
                <w:sz w:val="24"/>
              </w:rPr>
            </w:pPr>
          </w:p>
        </w:tc>
      </w:tr>
      <w:tr w14:paraId="5CE16BBD">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E437906">
            <w:pPr>
              <w:widowControl/>
              <w:jc w:val="center"/>
              <w:textAlignment w:val="center"/>
              <w:rPr>
                <w:rFonts w:ascii="宋体" w:hAnsi="宋体" w:cs="宋体"/>
                <w:color w:val="000000"/>
                <w:sz w:val="24"/>
              </w:rPr>
            </w:pPr>
            <w:r>
              <w:rPr>
                <w:rFonts w:hint="eastAsia" w:ascii="宋体" w:hAnsi="宋体" w:cs="宋体"/>
                <w:color w:val="000000"/>
                <w:kern w:val="0"/>
                <w:sz w:val="24"/>
                <w:lang w:bidi="ar"/>
              </w:rPr>
              <w:t>159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41093C75">
            <w:pPr>
              <w:widowControl/>
              <w:jc w:val="center"/>
              <w:textAlignment w:val="center"/>
              <w:rPr>
                <w:rFonts w:ascii="宋体" w:hAnsi="宋体" w:cs="宋体"/>
                <w:color w:val="000000"/>
                <w:sz w:val="24"/>
              </w:rPr>
            </w:pPr>
            <w:r>
              <w:rPr>
                <w:rFonts w:hint="eastAsia" w:ascii="宋体" w:hAnsi="宋体" w:cs="宋体"/>
                <w:color w:val="000000"/>
                <w:kern w:val="0"/>
                <w:sz w:val="24"/>
                <w:lang w:bidi="ar"/>
              </w:rPr>
              <w:t>触摸升降终端</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F3507E1">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快捷CR-ES5101</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9A19559">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3F2A26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5CCCB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9414F3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C0F8041">
            <w:pPr>
              <w:widowControl/>
              <w:jc w:val="center"/>
              <w:textAlignment w:val="center"/>
              <w:rPr>
                <w:rFonts w:ascii="宋体" w:hAnsi="宋体" w:cs="宋体"/>
                <w:color w:val="000000"/>
                <w:sz w:val="24"/>
              </w:rPr>
            </w:pPr>
          </w:p>
        </w:tc>
      </w:tr>
      <w:tr w14:paraId="29969C39">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30511D54">
            <w:pPr>
              <w:widowControl/>
              <w:jc w:val="center"/>
              <w:textAlignment w:val="center"/>
              <w:rPr>
                <w:rFonts w:ascii="宋体" w:hAnsi="宋体" w:cs="宋体"/>
                <w:color w:val="000000"/>
                <w:sz w:val="24"/>
              </w:rPr>
            </w:pPr>
            <w:r>
              <w:rPr>
                <w:rFonts w:hint="eastAsia" w:ascii="宋体" w:hAnsi="宋体" w:cs="宋体"/>
                <w:color w:val="000000"/>
                <w:kern w:val="0"/>
                <w:sz w:val="24"/>
                <w:lang w:bidi="ar"/>
              </w:rPr>
              <w:t>160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65F4E6E6">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会议系统主机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43D4E88">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快捷CR-DIG5201-A</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B2E140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3E24DB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93FD09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6062AB6">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D9605B2">
            <w:pPr>
              <w:widowControl/>
              <w:jc w:val="center"/>
              <w:textAlignment w:val="center"/>
              <w:rPr>
                <w:rFonts w:ascii="宋体" w:hAnsi="宋体" w:cs="宋体"/>
                <w:color w:val="000000"/>
                <w:sz w:val="24"/>
              </w:rPr>
            </w:pPr>
          </w:p>
        </w:tc>
      </w:tr>
      <w:tr w14:paraId="69172FE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39164028">
            <w:pPr>
              <w:widowControl/>
              <w:jc w:val="center"/>
              <w:textAlignment w:val="center"/>
              <w:rPr>
                <w:rFonts w:ascii="宋体" w:hAnsi="宋体" w:cs="宋体"/>
                <w:color w:val="000000"/>
                <w:sz w:val="24"/>
              </w:rPr>
            </w:pPr>
            <w:r>
              <w:rPr>
                <w:rFonts w:hint="eastAsia" w:ascii="宋体" w:hAnsi="宋体" w:cs="宋体"/>
                <w:color w:val="000000"/>
                <w:kern w:val="0"/>
                <w:sz w:val="24"/>
                <w:lang w:bidi="ar"/>
              </w:rPr>
              <w:t>161</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20D58D7">
            <w:pPr>
              <w:widowControl/>
              <w:jc w:val="center"/>
              <w:textAlignment w:val="center"/>
              <w:rPr>
                <w:rFonts w:ascii="宋体" w:hAnsi="宋体" w:cs="宋体"/>
                <w:color w:val="000000"/>
                <w:sz w:val="24"/>
              </w:rPr>
            </w:pPr>
            <w:r>
              <w:rPr>
                <w:rFonts w:hint="eastAsia" w:ascii="宋体" w:hAnsi="宋体" w:cs="宋体"/>
                <w:color w:val="000000"/>
                <w:kern w:val="0"/>
                <w:sz w:val="24"/>
                <w:lang w:bidi="ar"/>
              </w:rPr>
              <w:t>会议系统单元</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2D43A536">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快捷CR-DIG5204L1</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B436DF4">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2C0B11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3BD1D4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2BD135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80F733E">
            <w:pPr>
              <w:widowControl/>
              <w:jc w:val="center"/>
              <w:textAlignment w:val="center"/>
              <w:rPr>
                <w:rFonts w:ascii="宋体" w:hAnsi="宋体" w:cs="宋体"/>
                <w:color w:val="000000"/>
                <w:sz w:val="24"/>
              </w:rPr>
            </w:pPr>
          </w:p>
        </w:tc>
      </w:tr>
      <w:tr w14:paraId="345761C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0B08D191">
            <w:pPr>
              <w:widowControl/>
              <w:jc w:val="center"/>
              <w:textAlignment w:val="center"/>
              <w:rPr>
                <w:rFonts w:ascii="宋体" w:hAnsi="宋体" w:cs="宋体"/>
                <w:color w:val="000000"/>
                <w:sz w:val="24"/>
              </w:rPr>
            </w:pPr>
            <w:r>
              <w:rPr>
                <w:rFonts w:hint="eastAsia" w:ascii="宋体" w:hAnsi="宋体" w:cs="宋体"/>
                <w:color w:val="000000"/>
                <w:kern w:val="0"/>
                <w:sz w:val="24"/>
                <w:lang w:bidi="ar"/>
              </w:rPr>
              <w:t>162</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6AB54A9E">
            <w:pPr>
              <w:widowControl/>
              <w:jc w:val="center"/>
              <w:textAlignment w:val="center"/>
              <w:rPr>
                <w:rFonts w:ascii="宋体" w:hAnsi="宋体" w:cs="宋体"/>
                <w:color w:val="000000"/>
                <w:sz w:val="24"/>
              </w:rPr>
            </w:pPr>
            <w:r>
              <w:rPr>
                <w:rFonts w:hint="eastAsia" w:ascii="宋体" w:hAnsi="宋体" w:cs="宋体"/>
                <w:color w:val="000000"/>
                <w:kern w:val="0"/>
                <w:sz w:val="24"/>
                <w:lang w:bidi="ar"/>
              </w:rPr>
              <w:t>HDMI切屏器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56B79BF">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快捷PT-HDMI401S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AB8DD2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9BD421B">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A5A04E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1BD594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5A1C3D7">
            <w:pPr>
              <w:widowControl/>
              <w:jc w:val="center"/>
              <w:textAlignment w:val="center"/>
              <w:rPr>
                <w:rFonts w:ascii="宋体" w:hAnsi="宋体" w:cs="宋体"/>
                <w:color w:val="000000"/>
                <w:sz w:val="24"/>
              </w:rPr>
            </w:pPr>
          </w:p>
        </w:tc>
      </w:tr>
      <w:tr w14:paraId="7B4859E1">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ED1D706">
            <w:pPr>
              <w:widowControl/>
              <w:jc w:val="center"/>
              <w:textAlignment w:val="center"/>
              <w:rPr>
                <w:rFonts w:ascii="宋体" w:hAnsi="宋体" w:cs="宋体"/>
                <w:color w:val="000000"/>
                <w:sz w:val="24"/>
              </w:rPr>
            </w:pPr>
            <w:r>
              <w:rPr>
                <w:rFonts w:hint="eastAsia" w:ascii="宋体" w:hAnsi="宋体" w:cs="宋体"/>
                <w:color w:val="000000"/>
                <w:kern w:val="0"/>
                <w:sz w:val="24"/>
                <w:lang w:bidi="ar"/>
              </w:rPr>
              <w:t>163</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4E76048">
            <w:pPr>
              <w:widowControl/>
              <w:jc w:val="center"/>
              <w:textAlignment w:val="center"/>
              <w:rPr>
                <w:rFonts w:ascii="宋体" w:hAnsi="宋体" w:cs="宋体"/>
                <w:color w:val="000000"/>
                <w:sz w:val="24"/>
              </w:rPr>
            </w:pPr>
            <w:r>
              <w:rPr>
                <w:rFonts w:hint="eastAsia" w:ascii="宋体" w:hAnsi="宋体" w:cs="宋体"/>
                <w:color w:val="000000"/>
                <w:kern w:val="0"/>
                <w:sz w:val="24"/>
                <w:lang w:bidi="ar"/>
              </w:rPr>
              <w:t>HDMI分屏器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DBD9B17">
            <w:pPr>
              <w:widowControl/>
              <w:jc w:val="center"/>
              <w:textAlignment w:val="center"/>
              <w:rPr>
                <w:rFonts w:ascii="宋体" w:hAnsi="宋体" w:cs="宋体"/>
                <w:color w:val="000000"/>
                <w:sz w:val="24"/>
              </w:rPr>
            </w:pPr>
            <w:r>
              <w:rPr>
                <w:rFonts w:hint="eastAsia" w:ascii="宋体" w:hAnsi="宋体" w:cs="宋体"/>
                <w:color w:val="000000"/>
                <w:kern w:val="0"/>
                <w:sz w:val="24"/>
                <w:lang w:bidi="ar"/>
              </w:rPr>
              <w:t>快捷PT-HDMI108DA</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CB5A5A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88B4964">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33120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DBB399C">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21570D9">
            <w:pPr>
              <w:widowControl/>
              <w:jc w:val="center"/>
              <w:textAlignment w:val="center"/>
              <w:rPr>
                <w:rFonts w:ascii="宋体" w:hAnsi="宋体" w:cs="宋体"/>
                <w:color w:val="000000"/>
                <w:sz w:val="24"/>
              </w:rPr>
            </w:pPr>
          </w:p>
        </w:tc>
      </w:tr>
      <w:tr w14:paraId="7A4C19A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479F2A41">
            <w:pPr>
              <w:widowControl/>
              <w:jc w:val="center"/>
              <w:textAlignment w:val="center"/>
              <w:rPr>
                <w:rFonts w:ascii="宋体" w:hAnsi="宋体" w:cs="宋体"/>
                <w:color w:val="000000"/>
                <w:sz w:val="24"/>
              </w:rPr>
            </w:pPr>
            <w:r>
              <w:rPr>
                <w:rFonts w:hint="eastAsia" w:ascii="宋体" w:hAnsi="宋体" w:cs="宋体"/>
                <w:color w:val="000000"/>
                <w:kern w:val="0"/>
                <w:sz w:val="24"/>
                <w:lang w:bidi="ar"/>
              </w:rPr>
              <w:t>164</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40827E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62EEE47">
            <w:pPr>
              <w:widowControl/>
              <w:jc w:val="center"/>
              <w:textAlignment w:val="center"/>
              <w:rPr>
                <w:rFonts w:ascii="宋体" w:hAnsi="宋体" w:cs="宋体"/>
                <w:color w:val="000000"/>
                <w:sz w:val="24"/>
              </w:rPr>
            </w:pPr>
            <w:r>
              <w:rPr>
                <w:rFonts w:hint="eastAsia" w:ascii="宋体" w:hAnsi="宋体" w:cs="宋体"/>
                <w:color w:val="000000"/>
                <w:kern w:val="0"/>
                <w:sz w:val="24"/>
                <w:lang w:bidi="ar"/>
              </w:rPr>
              <w:t>H3C S5120V3-28P-EI</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35B6A0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02B326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28A55D3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2026.10.1-2027.5.31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0563CE4">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F96E21E">
            <w:pPr>
              <w:widowControl/>
              <w:jc w:val="center"/>
              <w:textAlignment w:val="center"/>
              <w:rPr>
                <w:rFonts w:ascii="宋体" w:hAnsi="宋体" w:cs="宋体"/>
                <w:color w:val="000000"/>
                <w:sz w:val="24"/>
              </w:rPr>
            </w:pPr>
          </w:p>
        </w:tc>
      </w:tr>
      <w:tr w14:paraId="00F5FECE">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10C236E0">
            <w:pPr>
              <w:widowControl/>
              <w:jc w:val="center"/>
              <w:textAlignment w:val="center"/>
              <w:rPr>
                <w:rFonts w:ascii="宋体" w:hAnsi="宋体" w:cs="宋体"/>
                <w:color w:val="000000"/>
                <w:sz w:val="24"/>
              </w:rPr>
            </w:pPr>
            <w:r>
              <w:rPr>
                <w:rFonts w:hint="eastAsia" w:ascii="宋体" w:hAnsi="宋体" w:cs="宋体"/>
                <w:color w:val="000000"/>
                <w:kern w:val="0"/>
                <w:sz w:val="24"/>
                <w:lang w:bidi="ar"/>
              </w:rPr>
              <w:t>165</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F27CD0A">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抓拍卡口</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BE0180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海康iDS-TCV900-HSY</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7DC54E5D">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8337A7E">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61AA22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AE928C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B8E256F">
            <w:pPr>
              <w:widowControl/>
              <w:jc w:val="center"/>
              <w:textAlignment w:val="center"/>
              <w:rPr>
                <w:rFonts w:ascii="宋体" w:hAnsi="宋体" w:cs="宋体"/>
                <w:color w:val="000000"/>
                <w:sz w:val="24"/>
              </w:rPr>
            </w:pPr>
          </w:p>
        </w:tc>
      </w:tr>
      <w:tr w14:paraId="0A9185E8">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20BCDD8">
            <w:pPr>
              <w:widowControl/>
              <w:jc w:val="center"/>
              <w:textAlignment w:val="center"/>
              <w:rPr>
                <w:rFonts w:ascii="宋体" w:hAnsi="宋体" w:cs="宋体"/>
                <w:color w:val="000000"/>
                <w:sz w:val="24"/>
              </w:rPr>
            </w:pPr>
            <w:r>
              <w:rPr>
                <w:rFonts w:hint="eastAsia" w:ascii="宋体" w:hAnsi="宋体" w:cs="宋体"/>
                <w:color w:val="000000"/>
                <w:kern w:val="0"/>
                <w:sz w:val="24"/>
                <w:lang w:bidi="ar"/>
              </w:rPr>
              <w:t>166</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FD98FC5">
            <w:pPr>
              <w:widowControl/>
              <w:jc w:val="center"/>
              <w:textAlignment w:val="center"/>
              <w:rPr>
                <w:rFonts w:ascii="宋体" w:hAnsi="宋体" w:cs="宋体"/>
                <w:color w:val="000000"/>
                <w:sz w:val="24"/>
              </w:rPr>
            </w:pPr>
            <w:r>
              <w:rPr>
                <w:rFonts w:hint="eastAsia" w:ascii="宋体" w:hAnsi="宋体" w:cs="宋体"/>
                <w:color w:val="000000"/>
                <w:kern w:val="0"/>
                <w:sz w:val="24"/>
                <w:lang w:bidi="ar"/>
              </w:rPr>
              <w:t>抓拍卡口</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43E80D7">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海康iDS-2C9396-BES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C505BF5">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A373FC3">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EBFB91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C99BC42">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BAD5AC1">
            <w:pPr>
              <w:widowControl/>
              <w:jc w:val="center"/>
              <w:textAlignment w:val="center"/>
              <w:rPr>
                <w:rFonts w:ascii="宋体" w:hAnsi="宋体" w:cs="宋体"/>
                <w:color w:val="000000"/>
                <w:sz w:val="24"/>
              </w:rPr>
            </w:pPr>
          </w:p>
        </w:tc>
      </w:tr>
      <w:tr w14:paraId="42766467">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D326C7F">
            <w:pPr>
              <w:widowControl/>
              <w:jc w:val="center"/>
              <w:textAlignment w:val="center"/>
              <w:rPr>
                <w:rFonts w:ascii="宋体" w:hAnsi="宋体" w:cs="宋体"/>
                <w:color w:val="000000"/>
                <w:sz w:val="24"/>
              </w:rPr>
            </w:pPr>
            <w:r>
              <w:rPr>
                <w:rFonts w:hint="eastAsia" w:ascii="宋体" w:hAnsi="宋体" w:cs="宋体"/>
                <w:color w:val="000000"/>
                <w:kern w:val="0"/>
                <w:sz w:val="24"/>
                <w:lang w:bidi="ar"/>
              </w:rPr>
              <w:t>167</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201C7BE8">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主线及匝道抓拍摄像机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0EF5317">
            <w:pPr>
              <w:widowControl/>
              <w:jc w:val="center"/>
              <w:textAlignment w:val="center"/>
              <w:rPr>
                <w:rFonts w:ascii="宋体" w:hAnsi="宋体" w:cs="宋体"/>
                <w:color w:val="000000"/>
                <w:sz w:val="24"/>
              </w:rPr>
            </w:pPr>
            <w:r>
              <w:rPr>
                <w:rFonts w:hint="eastAsia" w:ascii="宋体" w:hAnsi="宋体" w:cs="宋体"/>
                <w:color w:val="000000"/>
                <w:kern w:val="0"/>
                <w:sz w:val="24"/>
                <w:lang w:bidi="ar"/>
              </w:rPr>
              <w:t>SWHV-PCC900</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C4A07E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B0EFCC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F63B43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6F4BD59">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100F511">
            <w:pPr>
              <w:widowControl/>
              <w:jc w:val="center"/>
              <w:textAlignment w:val="center"/>
              <w:rPr>
                <w:rFonts w:ascii="宋体" w:hAnsi="宋体" w:cs="宋体"/>
                <w:color w:val="000000"/>
                <w:sz w:val="24"/>
              </w:rPr>
            </w:pPr>
          </w:p>
        </w:tc>
      </w:tr>
      <w:tr w14:paraId="039D2AD5">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5B9EDB34">
            <w:pPr>
              <w:widowControl/>
              <w:jc w:val="center"/>
              <w:textAlignment w:val="center"/>
              <w:rPr>
                <w:rFonts w:ascii="宋体" w:hAnsi="宋体" w:cs="宋体"/>
                <w:color w:val="000000"/>
                <w:sz w:val="24"/>
              </w:rPr>
            </w:pPr>
            <w:r>
              <w:rPr>
                <w:rFonts w:hint="eastAsia" w:ascii="宋体" w:hAnsi="宋体" w:cs="宋体"/>
                <w:color w:val="000000"/>
                <w:kern w:val="0"/>
                <w:sz w:val="24"/>
                <w:lang w:bidi="ar"/>
              </w:rPr>
              <w:t>168</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625BAFDD">
            <w:pPr>
              <w:widowControl/>
              <w:jc w:val="center"/>
              <w:textAlignment w:val="center"/>
              <w:rPr>
                <w:rFonts w:ascii="宋体" w:hAnsi="宋体" w:cs="宋体"/>
                <w:color w:val="000000"/>
                <w:sz w:val="24"/>
              </w:rPr>
            </w:pPr>
            <w:r>
              <w:rPr>
                <w:rFonts w:hint="eastAsia" w:ascii="宋体" w:hAnsi="宋体" w:cs="宋体"/>
                <w:color w:val="000000"/>
                <w:kern w:val="0"/>
                <w:sz w:val="24"/>
                <w:lang w:bidi="ar"/>
              </w:rPr>
              <w:t>车辆分析服务器（纯解析）</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68F8748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海康DS-VM22S-B</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553942E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8B47D10">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5F676D2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948064B">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CEF6B66">
            <w:pPr>
              <w:widowControl/>
              <w:jc w:val="center"/>
              <w:textAlignment w:val="center"/>
              <w:rPr>
                <w:rFonts w:ascii="宋体" w:hAnsi="宋体" w:cs="宋体"/>
                <w:color w:val="000000"/>
                <w:sz w:val="24"/>
              </w:rPr>
            </w:pPr>
          </w:p>
        </w:tc>
      </w:tr>
      <w:tr w14:paraId="2803960B">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47C0CD7C">
            <w:pPr>
              <w:widowControl/>
              <w:jc w:val="center"/>
              <w:textAlignment w:val="center"/>
              <w:rPr>
                <w:rFonts w:ascii="宋体" w:hAnsi="宋体" w:cs="宋体"/>
                <w:color w:val="000000"/>
                <w:sz w:val="24"/>
              </w:rPr>
            </w:pPr>
            <w:r>
              <w:rPr>
                <w:rFonts w:hint="eastAsia" w:ascii="宋体" w:hAnsi="宋体" w:cs="宋体"/>
                <w:color w:val="000000"/>
                <w:kern w:val="0"/>
                <w:sz w:val="24"/>
                <w:lang w:bidi="ar"/>
              </w:rPr>
              <w:t>169</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9231320">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数据共享服务器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40D2703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海康DS-VM22S-B</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A583A4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B0D9BDF">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7E2D1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1A140BA">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03E13F4">
            <w:pPr>
              <w:widowControl/>
              <w:jc w:val="center"/>
              <w:textAlignment w:val="center"/>
              <w:rPr>
                <w:rFonts w:ascii="宋体" w:hAnsi="宋体" w:cs="宋体"/>
                <w:color w:val="000000"/>
                <w:sz w:val="24"/>
              </w:rPr>
            </w:pPr>
          </w:p>
        </w:tc>
      </w:tr>
      <w:tr w14:paraId="17F7B077">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noWrap/>
            <w:vAlign w:val="center"/>
          </w:tcPr>
          <w:p w14:paraId="72461CD2">
            <w:pPr>
              <w:widowControl/>
              <w:jc w:val="center"/>
              <w:textAlignment w:val="center"/>
              <w:rPr>
                <w:rFonts w:ascii="宋体" w:hAnsi="宋体" w:cs="宋体"/>
                <w:color w:val="000000"/>
                <w:sz w:val="24"/>
              </w:rPr>
            </w:pPr>
            <w:r>
              <w:rPr>
                <w:rFonts w:hint="eastAsia" w:ascii="宋体" w:hAnsi="宋体" w:cs="宋体"/>
                <w:color w:val="000000"/>
                <w:kern w:val="0"/>
                <w:sz w:val="24"/>
                <w:lang w:bidi="ar"/>
              </w:rPr>
              <w:t>170</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C275E54">
            <w:pPr>
              <w:widowControl/>
              <w:jc w:val="center"/>
              <w:textAlignment w:val="center"/>
              <w:rPr>
                <w:rFonts w:ascii="宋体" w:hAnsi="宋体" w:cs="宋体"/>
                <w:color w:val="000000"/>
                <w:sz w:val="24"/>
              </w:rPr>
            </w:pPr>
            <w:r>
              <w:rPr>
                <w:rFonts w:hint="eastAsia" w:ascii="宋体" w:hAnsi="宋体" w:cs="宋体"/>
                <w:color w:val="000000"/>
                <w:kern w:val="0"/>
                <w:sz w:val="24"/>
                <w:lang w:bidi="ar"/>
              </w:rPr>
              <w:t>云存储</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FE91C3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海康2U Rack Server</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10954BD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D7214D1">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1444C8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AFD59A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FA8EBD7">
            <w:pPr>
              <w:widowControl/>
              <w:jc w:val="center"/>
              <w:textAlignment w:val="center"/>
              <w:rPr>
                <w:rFonts w:ascii="宋体" w:hAnsi="宋体" w:cs="宋体"/>
                <w:color w:val="000000"/>
                <w:sz w:val="24"/>
              </w:rPr>
            </w:pPr>
          </w:p>
        </w:tc>
      </w:tr>
      <w:tr w14:paraId="0582300F">
        <w:tblPrEx>
          <w:tblCellMar>
            <w:top w:w="0" w:type="dxa"/>
            <w:left w:w="108" w:type="dxa"/>
            <w:bottom w:w="0" w:type="dxa"/>
            <w:right w:w="108" w:type="dxa"/>
          </w:tblCellMar>
        </w:tblPrEx>
        <w:trPr>
          <w:trHeight w:val="280" w:hRule="atLeast"/>
        </w:trPr>
        <w:tc>
          <w:tcPr>
            <w:tcW w:w="481" w:type="pct"/>
            <w:tcBorders>
              <w:top w:val="single" w:color="000000" w:sz="4" w:space="0"/>
              <w:left w:val="single" w:color="000000" w:sz="4" w:space="0"/>
              <w:bottom w:val="single" w:color="000000" w:sz="4" w:space="0"/>
              <w:right w:val="single" w:color="000000" w:sz="4" w:space="0"/>
            </w:tcBorders>
            <w:vAlign w:val="center"/>
          </w:tcPr>
          <w:p w14:paraId="6073B7EA">
            <w:pPr>
              <w:widowControl/>
              <w:jc w:val="center"/>
              <w:textAlignment w:val="center"/>
              <w:rPr>
                <w:rFonts w:ascii="宋体" w:hAnsi="宋体" w:cs="宋体"/>
                <w:color w:val="000000"/>
                <w:sz w:val="24"/>
              </w:rPr>
            </w:pPr>
            <w:r>
              <w:rPr>
                <w:rFonts w:hint="eastAsia" w:ascii="宋体" w:hAnsi="宋体" w:cs="宋体"/>
                <w:color w:val="000000"/>
                <w:kern w:val="0"/>
                <w:sz w:val="24"/>
                <w:lang w:bidi="ar"/>
              </w:rPr>
              <w:t>171</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0D3FB17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主线及匝道抓拍摄像机</w:t>
            </w: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0A6EC0F0">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海康iDS-2CD9796-FEMS</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A6D6B5A">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94BA1E8">
            <w:pPr>
              <w:widowControl/>
              <w:jc w:val="center"/>
              <w:textAlignment w:val="center"/>
              <w:rPr>
                <w:rFonts w:ascii="宋体" w:hAnsi="宋体" w:cs="宋体"/>
                <w:color w:val="000000"/>
                <w:sz w:val="24"/>
              </w:rPr>
            </w:pP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638327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3AB1360">
            <w:pPr>
              <w:widowControl/>
              <w:jc w:val="center"/>
              <w:textAlignment w:val="center"/>
              <w:rPr>
                <w:rFonts w:ascii="宋体" w:hAnsi="宋体" w:cs="宋体"/>
                <w:color w:val="000000"/>
                <w:sz w:val="24"/>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5817FAA4">
            <w:pPr>
              <w:widowControl/>
              <w:jc w:val="center"/>
              <w:textAlignment w:val="center"/>
              <w:rPr>
                <w:rFonts w:ascii="宋体" w:hAnsi="宋体" w:cs="宋体"/>
                <w:color w:val="000000"/>
                <w:sz w:val="24"/>
              </w:rPr>
            </w:pPr>
          </w:p>
        </w:tc>
      </w:tr>
      <w:tr w14:paraId="36955484">
        <w:tblPrEx>
          <w:tblCellMar>
            <w:top w:w="0" w:type="dxa"/>
            <w:left w:w="108" w:type="dxa"/>
            <w:bottom w:w="0" w:type="dxa"/>
            <w:right w:w="108" w:type="dxa"/>
          </w:tblCellMar>
        </w:tblPrEx>
        <w:trPr>
          <w:trHeight w:val="280" w:hRule="atLeast"/>
        </w:trPr>
        <w:tc>
          <w:tcPr>
            <w:tcW w:w="2736" w:type="pct"/>
            <w:gridSpan w:val="4"/>
            <w:tcBorders>
              <w:top w:val="single" w:color="000000" w:sz="4" w:space="0"/>
              <w:left w:val="single" w:color="000000" w:sz="4" w:space="0"/>
              <w:bottom w:val="single" w:color="000000" w:sz="4" w:space="0"/>
              <w:right w:val="single" w:color="000000" w:sz="4" w:space="0"/>
            </w:tcBorders>
            <w:vAlign w:val="center"/>
          </w:tcPr>
          <w:p w14:paraId="646F3BB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小计人民币（小写）    元</w:t>
            </w:r>
          </w:p>
        </w:tc>
        <w:tc>
          <w:tcPr>
            <w:tcW w:w="2263" w:type="pct"/>
            <w:gridSpan w:val="4"/>
            <w:tcBorders>
              <w:top w:val="single" w:color="000000" w:sz="4" w:space="0"/>
              <w:left w:val="single" w:color="000000" w:sz="4" w:space="0"/>
              <w:bottom w:val="single" w:color="000000" w:sz="4" w:space="0"/>
              <w:right w:val="single" w:color="000000" w:sz="4" w:space="0"/>
            </w:tcBorders>
            <w:noWrap/>
            <w:vAlign w:val="center"/>
          </w:tcPr>
          <w:p w14:paraId="6A330F62">
            <w:pPr>
              <w:widowControl/>
              <w:jc w:val="center"/>
              <w:textAlignment w:val="center"/>
              <w:rPr>
                <w:rFonts w:ascii="宋体" w:hAnsi="宋体" w:cs="宋体"/>
                <w:color w:val="000000"/>
                <w:sz w:val="24"/>
              </w:rPr>
            </w:pPr>
          </w:p>
        </w:tc>
      </w:tr>
      <w:tr w14:paraId="54758FD1">
        <w:tblPrEx>
          <w:tblCellMar>
            <w:top w:w="0" w:type="dxa"/>
            <w:left w:w="108" w:type="dxa"/>
            <w:bottom w:w="0" w:type="dxa"/>
            <w:right w:w="108" w:type="dxa"/>
          </w:tblCellMar>
        </w:tblPrEx>
        <w:trPr>
          <w:trHeight w:val="294" w:hRule="atLeast"/>
        </w:trPr>
        <w:tc>
          <w:tcPr>
            <w:tcW w:w="2736" w:type="pct"/>
            <w:gridSpan w:val="4"/>
            <w:tcBorders>
              <w:top w:val="single" w:color="000000" w:sz="4" w:space="0"/>
              <w:left w:val="single" w:color="000000" w:sz="4" w:space="0"/>
              <w:bottom w:val="single" w:color="000000" w:sz="4" w:space="0"/>
              <w:right w:val="single" w:color="000000" w:sz="4" w:space="0"/>
            </w:tcBorders>
            <w:vAlign w:val="center"/>
          </w:tcPr>
          <w:p w14:paraId="256B932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小计人民币（大写）    元</w:t>
            </w:r>
          </w:p>
        </w:tc>
        <w:tc>
          <w:tcPr>
            <w:tcW w:w="2263" w:type="pct"/>
            <w:gridSpan w:val="4"/>
            <w:tcBorders>
              <w:top w:val="single" w:color="000000" w:sz="4" w:space="0"/>
              <w:left w:val="single" w:color="000000" w:sz="4" w:space="0"/>
              <w:bottom w:val="single" w:color="000000" w:sz="4" w:space="0"/>
              <w:right w:val="single" w:color="000000" w:sz="4" w:space="0"/>
            </w:tcBorders>
            <w:noWrap/>
            <w:vAlign w:val="center"/>
          </w:tcPr>
          <w:p w14:paraId="24E1243C">
            <w:pPr>
              <w:widowControl/>
              <w:jc w:val="center"/>
              <w:textAlignment w:val="center"/>
              <w:rPr>
                <w:rFonts w:ascii="宋体" w:hAnsi="宋体" w:cs="宋体"/>
                <w:color w:val="000000"/>
                <w:sz w:val="24"/>
              </w:rPr>
            </w:pPr>
          </w:p>
        </w:tc>
      </w:tr>
    </w:tbl>
    <w:p w14:paraId="7622082E">
      <w:pPr>
        <w:pStyle w:val="23"/>
      </w:pPr>
    </w:p>
    <w:p w14:paraId="2DD88661">
      <w:pPr>
        <w:spacing w:line="360" w:lineRule="auto"/>
        <w:jc w:val="center"/>
        <w:rPr>
          <w:rFonts w:ascii="宋体" w:hAnsi="宋体" w:cs="宋体"/>
          <w:b/>
          <w:kern w:val="0"/>
          <w:sz w:val="24"/>
          <w:lang w:val="zh-CN"/>
        </w:rPr>
      </w:pPr>
      <w:r>
        <w:rPr>
          <w:rFonts w:hint="eastAsia" w:ascii="宋体" w:hAnsi="宋体" w:cs="宋体"/>
          <w:b/>
          <w:kern w:val="0"/>
          <w:sz w:val="24"/>
        </w:rPr>
        <w:t>内场</w:t>
      </w:r>
      <w:r>
        <w:rPr>
          <w:rFonts w:hint="eastAsia" w:ascii="宋体" w:hAnsi="宋体" w:cs="宋体"/>
          <w:b/>
          <w:kern w:val="0"/>
          <w:sz w:val="24"/>
          <w:lang w:val="zh-CN"/>
        </w:rPr>
        <w:t>设备维护费</w:t>
      </w:r>
    </w:p>
    <w:tbl>
      <w:tblPr>
        <w:tblStyle w:val="62"/>
        <w:tblW w:w="5575" w:type="pct"/>
        <w:tblInd w:w="-628" w:type="dxa"/>
        <w:tblLayout w:type="fixed"/>
        <w:tblCellMar>
          <w:top w:w="0" w:type="dxa"/>
          <w:left w:w="108" w:type="dxa"/>
          <w:bottom w:w="0" w:type="dxa"/>
          <w:right w:w="108" w:type="dxa"/>
        </w:tblCellMar>
      </w:tblPr>
      <w:tblGrid>
        <w:gridCol w:w="599"/>
        <w:gridCol w:w="1339"/>
        <w:gridCol w:w="1731"/>
        <w:gridCol w:w="1042"/>
        <w:gridCol w:w="671"/>
        <w:gridCol w:w="1197"/>
        <w:gridCol w:w="1752"/>
        <w:gridCol w:w="988"/>
        <w:gridCol w:w="1035"/>
      </w:tblGrid>
      <w:tr w14:paraId="085E31DA">
        <w:tblPrEx>
          <w:tblCellMar>
            <w:top w:w="0" w:type="dxa"/>
            <w:left w:w="108" w:type="dxa"/>
            <w:bottom w:w="0" w:type="dxa"/>
            <w:right w:w="108" w:type="dxa"/>
          </w:tblCellMar>
        </w:tblPrEx>
        <w:trPr>
          <w:trHeight w:val="4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3F9E12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64E1D52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设备类别</w:t>
            </w:r>
          </w:p>
        </w:tc>
        <w:tc>
          <w:tcPr>
            <w:tcW w:w="835" w:type="pct"/>
            <w:tcBorders>
              <w:top w:val="single" w:color="000000" w:sz="4" w:space="0"/>
              <w:left w:val="single" w:color="000000" w:sz="4" w:space="0"/>
              <w:bottom w:val="single" w:color="000000" w:sz="4" w:space="0"/>
              <w:right w:val="single" w:color="000000" w:sz="4" w:space="0"/>
            </w:tcBorders>
            <w:vAlign w:val="center"/>
          </w:tcPr>
          <w:p w14:paraId="484C2ED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503" w:type="pct"/>
            <w:tcBorders>
              <w:top w:val="single" w:color="000000" w:sz="4" w:space="0"/>
              <w:left w:val="single" w:color="000000" w:sz="4" w:space="0"/>
              <w:bottom w:val="single" w:color="000000" w:sz="4" w:space="0"/>
              <w:right w:val="single" w:color="000000" w:sz="4" w:space="0"/>
            </w:tcBorders>
            <w:vAlign w:val="center"/>
          </w:tcPr>
          <w:p w14:paraId="7A6B298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w:t>
            </w:r>
          </w:p>
        </w:tc>
        <w:tc>
          <w:tcPr>
            <w:tcW w:w="324" w:type="pct"/>
            <w:tcBorders>
              <w:top w:val="single" w:color="000000" w:sz="4" w:space="0"/>
              <w:left w:val="single" w:color="000000" w:sz="4" w:space="0"/>
              <w:bottom w:val="single" w:color="000000" w:sz="4" w:space="0"/>
              <w:right w:val="single" w:color="000000" w:sz="4" w:space="0"/>
            </w:tcBorders>
            <w:vAlign w:val="center"/>
          </w:tcPr>
          <w:p w14:paraId="35A4086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578" w:type="pct"/>
            <w:tcBorders>
              <w:top w:val="single" w:color="000000" w:sz="4" w:space="0"/>
              <w:left w:val="single" w:color="000000" w:sz="4" w:space="0"/>
              <w:bottom w:val="single" w:color="000000" w:sz="4" w:space="0"/>
              <w:right w:val="single" w:color="000000" w:sz="4" w:space="0"/>
            </w:tcBorders>
            <w:vAlign w:val="center"/>
          </w:tcPr>
          <w:p w14:paraId="5F721216">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单价（元）</w:t>
            </w:r>
          </w:p>
        </w:tc>
        <w:tc>
          <w:tcPr>
            <w:tcW w:w="845" w:type="pct"/>
            <w:tcBorders>
              <w:top w:val="single" w:color="000000" w:sz="4" w:space="0"/>
              <w:left w:val="single" w:color="000000" w:sz="4" w:space="0"/>
              <w:bottom w:val="single" w:color="000000" w:sz="4" w:space="0"/>
              <w:right w:val="single" w:color="000000" w:sz="4" w:space="0"/>
            </w:tcBorders>
            <w:vAlign w:val="center"/>
          </w:tcPr>
          <w:p w14:paraId="2589918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服务期限</w:t>
            </w:r>
          </w:p>
        </w:tc>
        <w:tc>
          <w:tcPr>
            <w:tcW w:w="477" w:type="pct"/>
            <w:tcBorders>
              <w:top w:val="single" w:color="000000" w:sz="4" w:space="0"/>
              <w:left w:val="single" w:color="000000" w:sz="4" w:space="0"/>
              <w:bottom w:val="single" w:color="000000" w:sz="4" w:space="0"/>
              <w:right w:val="single" w:color="000000" w:sz="4" w:space="0"/>
            </w:tcBorders>
            <w:vAlign w:val="center"/>
          </w:tcPr>
          <w:p w14:paraId="6F8C2BB6">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总价（元）</w:t>
            </w:r>
          </w:p>
        </w:tc>
        <w:tc>
          <w:tcPr>
            <w:tcW w:w="499" w:type="pct"/>
            <w:tcBorders>
              <w:top w:val="single" w:color="000000" w:sz="4" w:space="0"/>
              <w:left w:val="single" w:color="000000" w:sz="4" w:space="0"/>
              <w:bottom w:val="single" w:color="000000" w:sz="4" w:space="0"/>
              <w:right w:val="single" w:color="000000" w:sz="4" w:space="0"/>
            </w:tcBorders>
            <w:vAlign w:val="center"/>
          </w:tcPr>
          <w:p w14:paraId="66E8B1B6">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14:paraId="3AFEA05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AD5D28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646" w:type="pct"/>
            <w:tcBorders>
              <w:top w:val="single" w:color="000000" w:sz="4" w:space="0"/>
              <w:left w:val="single" w:color="000000" w:sz="4" w:space="0"/>
              <w:bottom w:val="single" w:color="000000" w:sz="4" w:space="0"/>
              <w:right w:val="single" w:color="000000" w:sz="4" w:space="0"/>
            </w:tcBorders>
            <w:vAlign w:val="center"/>
          </w:tcPr>
          <w:p w14:paraId="59B1F71E">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835" w:type="pct"/>
            <w:tcBorders>
              <w:top w:val="single" w:color="000000" w:sz="4" w:space="0"/>
              <w:left w:val="single" w:color="000000" w:sz="4" w:space="0"/>
              <w:bottom w:val="single" w:color="000000" w:sz="4" w:space="0"/>
              <w:right w:val="single" w:color="000000" w:sz="4" w:space="0"/>
            </w:tcBorders>
            <w:vAlign w:val="center"/>
          </w:tcPr>
          <w:p w14:paraId="68A3E112">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硬盘录像机</w:t>
            </w:r>
          </w:p>
        </w:tc>
        <w:tc>
          <w:tcPr>
            <w:tcW w:w="503" w:type="pct"/>
            <w:tcBorders>
              <w:top w:val="single" w:color="000000" w:sz="4" w:space="0"/>
              <w:left w:val="single" w:color="000000" w:sz="4" w:space="0"/>
              <w:bottom w:val="single" w:color="000000" w:sz="4" w:space="0"/>
              <w:right w:val="single" w:color="000000" w:sz="4" w:space="0"/>
            </w:tcBorders>
            <w:vAlign w:val="center"/>
          </w:tcPr>
          <w:p w14:paraId="7A18F40A">
            <w:pPr>
              <w:widowControl/>
              <w:jc w:val="center"/>
              <w:textAlignment w:val="center"/>
              <w:rPr>
                <w:rFonts w:ascii="宋体" w:hAnsi="宋体" w:cs="宋体"/>
                <w:color w:val="000000"/>
                <w:sz w:val="24"/>
              </w:rPr>
            </w:pPr>
            <w:r>
              <w:rPr>
                <w:rFonts w:hint="eastAsia" w:ascii="宋体" w:hAnsi="宋体" w:cs="宋体"/>
                <w:color w:val="000000"/>
                <w:kern w:val="0"/>
                <w:sz w:val="24"/>
                <w:lang w:bidi="ar"/>
              </w:rPr>
              <w:t>DH-DVR0404HE-T</w:t>
            </w:r>
          </w:p>
        </w:tc>
        <w:tc>
          <w:tcPr>
            <w:tcW w:w="324" w:type="pct"/>
            <w:tcBorders>
              <w:top w:val="single" w:color="000000" w:sz="4" w:space="0"/>
              <w:left w:val="single" w:color="000000" w:sz="4" w:space="0"/>
              <w:bottom w:val="single" w:color="000000" w:sz="4" w:space="0"/>
              <w:right w:val="single" w:color="000000" w:sz="4" w:space="0"/>
            </w:tcBorders>
            <w:vAlign w:val="center"/>
          </w:tcPr>
          <w:p w14:paraId="464D6EC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09C9B33">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0A011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4A7C994">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E1B3B82">
            <w:pPr>
              <w:widowControl/>
              <w:jc w:val="center"/>
              <w:textAlignment w:val="center"/>
              <w:rPr>
                <w:rFonts w:ascii="宋体" w:hAnsi="宋体" w:cs="宋体"/>
                <w:color w:val="000000"/>
                <w:kern w:val="0"/>
                <w:sz w:val="24"/>
                <w:lang w:bidi="ar"/>
              </w:rPr>
            </w:pPr>
          </w:p>
        </w:tc>
      </w:tr>
      <w:tr w14:paraId="5244758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62F8EC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646" w:type="pct"/>
            <w:tcBorders>
              <w:top w:val="single" w:color="000000" w:sz="4" w:space="0"/>
              <w:left w:val="single" w:color="000000" w:sz="4" w:space="0"/>
              <w:bottom w:val="single" w:color="000000" w:sz="4" w:space="0"/>
              <w:right w:val="single" w:color="000000" w:sz="4" w:space="0"/>
            </w:tcBorders>
            <w:vAlign w:val="center"/>
          </w:tcPr>
          <w:p w14:paraId="04CB1BF1">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vAlign w:val="center"/>
          </w:tcPr>
          <w:p w14:paraId="3F349B04">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智能交通微波检测器</w:t>
            </w:r>
          </w:p>
        </w:tc>
        <w:tc>
          <w:tcPr>
            <w:tcW w:w="503" w:type="pct"/>
            <w:tcBorders>
              <w:top w:val="single" w:color="000000" w:sz="4" w:space="0"/>
              <w:left w:val="single" w:color="000000" w:sz="4" w:space="0"/>
              <w:bottom w:val="single" w:color="000000" w:sz="4" w:space="0"/>
              <w:right w:val="single" w:color="000000" w:sz="4" w:space="0"/>
            </w:tcBorders>
            <w:vAlign w:val="center"/>
          </w:tcPr>
          <w:p w14:paraId="5A89A8AD">
            <w:pPr>
              <w:widowControl/>
              <w:jc w:val="center"/>
              <w:textAlignment w:val="center"/>
              <w:rPr>
                <w:rFonts w:ascii="宋体" w:hAnsi="宋体" w:cs="宋体"/>
                <w:color w:val="000000"/>
                <w:sz w:val="24"/>
              </w:rPr>
            </w:pPr>
            <w:r>
              <w:rPr>
                <w:rFonts w:hint="eastAsia" w:ascii="宋体" w:hAnsi="宋体" w:cs="宋体"/>
                <w:color w:val="000000"/>
                <w:kern w:val="0"/>
                <w:sz w:val="24"/>
                <w:lang w:bidi="ar"/>
              </w:rPr>
              <w:t>智能检测器</w:t>
            </w:r>
          </w:p>
        </w:tc>
        <w:tc>
          <w:tcPr>
            <w:tcW w:w="324" w:type="pct"/>
            <w:tcBorders>
              <w:top w:val="single" w:color="000000" w:sz="4" w:space="0"/>
              <w:left w:val="single" w:color="000000" w:sz="4" w:space="0"/>
              <w:bottom w:val="single" w:color="000000" w:sz="4" w:space="0"/>
              <w:right w:val="single" w:color="000000" w:sz="4" w:space="0"/>
            </w:tcBorders>
            <w:vAlign w:val="center"/>
          </w:tcPr>
          <w:p w14:paraId="2E3626E8">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8F44CE5">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62E76D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FD404E5">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511E4CC">
            <w:pPr>
              <w:widowControl/>
              <w:jc w:val="center"/>
              <w:textAlignment w:val="center"/>
              <w:rPr>
                <w:rFonts w:ascii="宋体" w:hAnsi="宋体" w:cs="宋体"/>
                <w:color w:val="000000"/>
                <w:kern w:val="0"/>
                <w:sz w:val="24"/>
                <w:lang w:bidi="ar"/>
              </w:rPr>
            </w:pPr>
          </w:p>
        </w:tc>
      </w:tr>
      <w:tr w14:paraId="0EB27AA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B309FDE">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646" w:type="pct"/>
            <w:tcBorders>
              <w:top w:val="single" w:color="000000" w:sz="4" w:space="0"/>
              <w:left w:val="single" w:color="000000" w:sz="4" w:space="0"/>
              <w:bottom w:val="single" w:color="000000" w:sz="4" w:space="0"/>
              <w:right w:val="single" w:color="000000" w:sz="4" w:space="0"/>
            </w:tcBorders>
            <w:vAlign w:val="center"/>
          </w:tcPr>
          <w:p w14:paraId="4B8D9772">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070F3D85">
            <w:pPr>
              <w:widowControl/>
              <w:jc w:val="center"/>
              <w:textAlignment w:val="center"/>
              <w:rPr>
                <w:rFonts w:ascii="宋体" w:hAnsi="宋体" w:cs="宋体"/>
                <w:color w:val="000000"/>
                <w:sz w:val="24"/>
              </w:rPr>
            </w:pPr>
            <w:r>
              <w:rPr>
                <w:rFonts w:hint="eastAsia" w:ascii="宋体" w:hAnsi="宋体" w:cs="宋体"/>
                <w:color w:val="000000"/>
                <w:kern w:val="0"/>
                <w:sz w:val="24"/>
                <w:lang w:bidi="ar"/>
              </w:rPr>
              <w:t>清华紫光</w:t>
            </w:r>
          </w:p>
        </w:tc>
        <w:tc>
          <w:tcPr>
            <w:tcW w:w="503" w:type="pct"/>
            <w:tcBorders>
              <w:top w:val="single" w:color="000000" w:sz="4" w:space="0"/>
              <w:left w:val="single" w:color="000000" w:sz="4" w:space="0"/>
              <w:bottom w:val="single" w:color="000000" w:sz="4" w:space="0"/>
              <w:right w:val="single" w:color="000000" w:sz="4" w:space="0"/>
            </w:tcBorders>
            <w:vAlign w:val="center"/>
          </w:tcPr>
          <w:p w14:paraId="6673E122">
            <w:pPr>
              <w:widowControl/>
              <w:jc w:val="center"/>
              <w:textAlignment w:val="center"/>
              <w:rPr>
                <w:rFonts w:ascii="宋体" w:hAnsi="宋体" w:cs="宋体"/>
                <w:color w:val="000000"/>
                <w:sz w:val="24"/>
              </w:rPr>
            </w:pPr>
            <w:r>
              <w:rPr>
                <w:rFonts w:hint="eastAsia" w:ascii="宋体" w:hAnsi="宋体" w:cs="宋体"/>
                <w:color w:val="000000"/>
                <w:kern w:val="0"/>
                <w:sz w:val="24"/>
                <w:lang w:bidi="ar"/>
              </w:rPr>
              <w:t>F22A</w:t>
            </w:r>
          </w:p>
        </w:tc>
        <w:tc>
          <w:tcPr>
            <w:tcW w:w="324" w:type="pct"/>
            <w:tcBorders>
              <w:top w:val="single" w:color="000000" w:sz="4" w:space="0"/>
              <w:left w:val="single" w:color="000000" w:sz="4" w:space="0"/>
              <w:bottom w:val="single" w:color="000000" w:sz="4" w:space="0"/>
              <w:right w:val="single" w:color="000000" w:sz="4" w:space="0"/>
            </w:tcBorders>
            <w:vAlign w:val="center"/>
          </w:tcPr>
          <w:p w14:paraId="36735125">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DAADCED">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30D38F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F07263A">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97CEEBE">
            <w:pPr>
              <w:widowControl/>
              <w:jc w:val="center"/>
              <w:textAlignment w:val="center"/>
              <w:rPr>
                <w:rFonts w:ascii="宋体" w:hAnsi="宋体" w:cs="宋体"/>
                <w:color w:val="000000"/>
                <w:kern w:val="0"/>
                <w:sz w:val="24"/>
                <w:lang w:bidi="ar"/>
              </w:rPr>
            </w:pPr>
          </w:p>
        </w:tc>
      </w:tr>
      <w:tr w14:paraId="5391984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57C212A">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646" w:type="pct"/>
            <w:tcBorders>
              <w:top w:val="single" w:color="000000" w:sz="4" w:space="0"/>
              <w:left w:val="single" w:color="000000" w:sz="4" w:space="0"/>
              <w:bottom w:val="single" w:color="000000" w:sz="4" w:space="0"/>
              <w:right w:val="single" w:color="000000" w:sz="4" w:space="0"/>
            </w:tcBorders>
            <w:vAlign w:val="center"/>
          </w:tcPr>
          <w:p w14:paraId="4EC67FF1">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50A97A9E">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w:t>
            </w:r>
          </w:p>
        </w:tc>
        <w:tc>
          <w:tcPr>
            <w:tcW w:w="503" w:type="pct"/>
            <w:tcBorders>
              <w:top w:val="single" w:color="000000" w:sz="4" w:space="0"/>
              <w:left w:val="single" w:color="000000" w:sz="4" w:space="0"/>
              <w:bottom w:val="single" w:color="000000" w:sz="4" w:space="0"/>
              <w:right w:val="single" w:color="000000" w:sz="4" w:space="0"/>
            </w:tcBorders>
            <w:vAlign w:val="center"/>
          </w:tcPr>
          <w:p w14:paraId="0B66194B">
            <w:pPr>
              <w:widowControl/>
              <w:jc w:val="center"/>
              <w:textAlignment w:val="center"/>
              <w:rPr>
                <w:rFonts w:ascii="宋体" w:hAnsi="宋体" w:cs="宋体"/>
                <w:color w:val="000000"/>
                <w:sz w:val="24"/>
              </w:rPr>
            </w:pPr>
            <w:r>
              <w:rPr>
                <w:rFonts w:hint="eastAsia" w:ascii="宋体" w:hAnsi="宋体" w:cs="宋体"/>
                <w:color w:val="000000"/>
                <w:kern w:val="0"/>
                <w:sz w:val="24"/>
                <w:lang w:bidi="ar"/>
              </w:rPr>
              <w:t>EX785型</w:t>
            </w:r>
          </w:p>
        </w:tc>
        <w:tc>
          <w:tcPr>
            <w:tcW w:w="324" w:type="pct"/>
            <w:tcBorders>
              <w:top w:val="single" w:color="000000" w:sz="4" w:space="0"/>
              <w:left w:val="single" w:color="000000" w:sz="4" w:space="0"/>
              <w:bottom w:val="single" w:color="000000" w:sz="4" w:space="0"/>
              <w:right w:val="single" w:color="000000" w:sz="4" w:space="0"/>
            </w:tcBorders>
            <w:vAlign w:val="center"/>
          </w:tcPr>
          <w:p w14:paraId="0B323EC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75F638D">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073AE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0AED22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D008A99">
            <w:pPr>
              <w:widowControl/>
              <w:jc w:val="center"/>
              <w:textAlignment w:val="center"/>
              <w:rPr>
                <w:rFonts w:ascii="宋体" w:hAnsi="宋体" w:cs="宋体"/>
                <w:color w:val="000000"/>
                <w:kern w:val="0"/>
                <w:sz w:val="24"/>
                <w:lang w:bidi="ar"/>
              </w:rPr>
            </w:pPr>
          </w:p>
        </w:tc>
      </w:tr>
      <w:tr w14:paraId="0D6D128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E265596">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646" w:type="pct"/>
            <w:tcBorders>
              <w:top w:val="single" w:color="000000" w:sz="4" w:space="0"/>
              <w:left w:val="single" w:color="000000" w:sz="4" w:space="0"/>
              <w:bottom w:val="single" w:color="000000" w:sz="4" w:space="0"/>
              <w:right w:val="single" w:color="000000" w:sz="4" w:space="0"/>
            </w:tcBorders>
            <w:vAlign w:val="center"/>
          </w:tcPr>
          <w:p w14:paraId="64824833">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vAlign w:val="center"/>
          </w:tcPr>
          <w:p w14:paraId="2CAF800D">
            <w:pPr>
              <w:widowControl/>
              <w:jc w:val="center"/>
              <w:textAlignment w:val="center"/>
              <w:rPr>
                <w:rFonts w:ascii="宋体" w:hAnsi="宋体" w:cs="宋体"/>
                <w:color w:val="000000"/>
                <w:sz w:val="24"/>
              </w:rPr>
            </w:pPr>
            <w:r>
              <w:rPr>
                <w:rFonts w:hint="eastAsia" w:ascii="宋体" w:hAnsi="宋体" w:cs="宋体"/>
                <w:color w:val="000000"/>
                <w:kern w:val="0"/>
                <w:sz w:val="24"/>
                <w:lang w:bidi="ar"/>
              </w:rPr>
              <w:t>IBM</w:t>
            </w:r>
          </w:p>
        </w:tc>
        <w:tc>
          <w:tcPr>
            <w:tcW w:w="503" w:type="pct"/>
            <w:tcBorders>
              <w:top w:val="single" w:color="000000" w:sz="4" w:space="0"/>
              <w:left w:val="single" w:color="000000" w:sz="4" w:space="0"/>
              <w:bottom w:val="single" w:color="000000" w:sz="4" w:space="0"/>
              <w:right w:val="single" w:color="000000" w:sz="4" w:space="0"/>
            </w:tcBorders>
            <w:vAlign w:val="center"/>
          </w:tcPr>
          <w:p w14:paraId="1755826D">
            <w:pPr>
              <w:widowControl/>
              <w:jc w:val="center"/>
              <w:textAlignment w:val="center"/>
              <w:rPr>
                <w:rFonts w:ascii="宋体" w:hAnsi="宋体" w:cs="宋体"/>
                <w:color w:val="000000"/>
                <w:sz w:val="24"/>
              </w:rPr>
            </w:pPr>
            <w:r>
              <w:rPr>
                <w:rFonts w:hint="eastAsia" w:ascii="宋体" w:hAnsi="宋体" w:cs="宋体"/>
                <w:color w:val="000000"/>
                <w:kern w:val="0"/>
                <w:sz w:val="24"/>
                <w:lang w:bidi="ar"/>
              </w:rPr>
              <w:t>X3650 M4型</w:t>
            </w:r>
          </w:p>
        </w:tc>
        <w:tc>
          <w:tcPr>
            <w:tcW w:w="324" w:type="pct"/>
            <w:tcBorders>
              <w:top w:val="single" w:color="000000" w:sz="4" w:space="0"/>
              <w:left w:val="single" w:color="000000" w:sz="4" w:space="0"/>
              <w:bottom w:val="single" w:color="000000" w:sz="4" w:space="0"/>
              <w:right w:val="single" w:color="000000" w:sz="4" w:space="0"/>
            </w:tcBorders>
            <w:vAlign w:val="center"/>
          </w:tcPr>
          <w:p w14:paraId="6FF519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4511AB9">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777A93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7233EFB">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217611C">
            <w:pPr>
              <w:widowControl/>
              <w:jc w:val="center"/>
              <w:textAlignment w:val="center"/>
              <w:rPr>
                <w:rFonts w:ascii="宋体" w:hAnsi="宋体" w:cs="宋体"/>
                <w:color w:val="000000"/>
                <w:kern w:val="0"/>
                <w:sz w:val="24"/>
                <w:lang w:bidi="ar"/>
              </w:rPr>
            </w:pPr>
          </w:p>
        </w:tc>
      </w:tr>
      <w:tr w14:paraId="0CBB48B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91A5625">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646" w:type="pct"/>
            <w:tcBorders>
              <w:top w:val="single" w:color="000000" w:sz="4" w:space="0"/>
              <w:left w:val="single" w:color="000000" w:sz="4" w:space="0"/>
              <w:bottom w:val="single" w:color="000000" w:sz="4" w:space="0"/>
              <w:right w:val="single" w:color="000000" w:sz="4" w:space="0"/>
            </w:tcBorders>
            <w:vAlign w:val="center"/>
          </w:tcPr>
          <w:p w14:paraId="40F67568">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18D7A17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华为S5700</w:t>
            </w:r>
          </w:p>
        </w:tc>
        <w:tc>
          <w:tcPr>
            <w:tcW w:w="503" w:type="pct"/>
            <w:tcBorders>
              <w:top w:val="single" w:color="000000" w:sz="4" w:space="0"/>
              <w:left w:val="single" w:color="000000" w:sz="4" w:space="0"/>
              <w:bottom w:val="single" w:color="000000" w:sz="4" w:space="0"/>
              <w:right w:val="single" w:color="000000" w:sz="4" w:space="0"/>
            </w:tcBorders>
            <w:vAlign w:val="center"/>
          </w:tcPr>
          <w:p w14:paraId="11FA93D4">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S5700-28C-EI-24S</w:t>
            </w:r>
          </w:p>
        </w:tc>
        <w:tc>
          <w:tcPr>
            <w:tcW w:w="324" w:type="pct"/>
            <w:tcBorders>
              <w:top w:val="single" w:color="000000" w:sz="4" w:space="0"/>
              <w:left w:val="single" w:color="000000" w:sz="4" w:space="0"/>
              <w:bottom w:val="single" w:color="000000" w:sz="4" w:space="0"/>
              <w:right w:val="single" w:color="000000" w:sz="4" w:space="0"/>
            </w:tcBorders>
            <w:vAlign w:val="center"/>
          </w:tcPr>
          <w:p w14:paraId="7CBB056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71BDDD5">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CCD69D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28334F9">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B98E70C">
            <w:pPr>
              <w:widowControl/>
              <w:jc w:val="center"/>
              <w:textAlignment w:val="center"/>
              <w:rPr>
                <w:rFonts w:ascii="宋体" w:hAnsi="宋体" w:cs="宋体"/>
                <w:color w:val="000000"/>
                <w:kern w:val="0"/>
                <w:sz w:val="24"/>
                <w:lang w:bidi="ar"/>
              </w:rPr>
            </w:pPr>
          </w:p>
        </w:tc>
      </w:tr>
      <w:tr w14:paraId="4AFD34E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9BDA76A">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646" w:type="pct"/>
            <w:tcBorders>
              <w:top w:val="single" w:color="000000" w:sz="4" w:space="0"/>
              <w:left w:val="single" w:color="000000" w:sz="4" w:space="0"/>
              <w:bottom w:val="single" w:color="000000" w:sz="4" w:space="0"/>
              <w:right w:val="single" w:color="000000" w:sz="4" w:space="0"/>
            </w:tcBorders>
            <w:vAlign w:val="center"/>
          </w:tcPr>
          <w:p w14:paraId="1F452E50">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5" w:type="pct"/>
            <w:tcBorders>
              <w:top w:val="single" w:color="000000" w:sz="4" w:space="0"/>
              <w:left w:val="single" w:color="000000" w:sz="4" w:space="0"/>
              <w:bottom w:val="single" w:color="000000" w:sz="4" w:space="0"/>
              <w:right w:val="single" w:color="000000" w:sz="4" w:space="0"/>
            </w:tcBorders>
            <w:vAlign w:val="center"/>
          </w:tcPr>
          <w:p w14:paraId="772F0D52">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海康高清红外摄像监控设备</w:t>
            </w:r>
          </w:p>
        </w:tc>
        <w:tc>
          <w:tcPr>
            <w:tcW w:w="503" w:type="pct"/>
            <w:tcBorders>
              <w:top w:val="single" w:color="000000" w:sz="4" w:space="0"/>
              <w:left w:val="single" w:color="000000" w:sz="4" w:space="0"/>
              <w:bottom w:val="single" w:color="000000" w:sz="4" w:space="0"/>
              <w:right w:val="single" w:color="000000" w:sz="4" w:space="0"/>
            </w:tcBorders>
            <w:vAlign w:val="center"/>
          </w:tcPr>
          <w:p w14:paraId="5DA339BF">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套装含海康16路硬盘录像机</w:t>
            </w:r>
          </w:p>
        </w:tc>
        <w:tc>
          <w:tcPr>
            <w:tcW w:w="324" w:type="pct"/>
            <w:tcBorders>
              <w:top w:val="single" w:color="000000" w:sz="4" w:space="0"/>
              <w:left w:val="single" w:color="000000" w:sz="4" w:space="0"/>
              <w:bottom w:val="single" w:color="000000" w:sz="4" w:space="0"/>
              <w:right w:val="single" w:color="000000" w:sz="4" w:space="0"/>
            </w:tcBorders>
            <w:vAlign w:val="center"/>
          </w:tcPr>
          <w:p w14:paraId="0A7CEAF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ED95BC0">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DFD579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C08AA04">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600CB07">
            <w:pPr>
              <w:widowControl/>
              <w:jc w:val="center"/>
              <w:textAlignment w:val="center"/>
              <w:rPr>
                <w:rFonts w:ascii="宋体" w:hAnsi="宋体" w:cs="宋体"/>
                <w:color w:val="000000"/>
                <w:kern w:val="0"/>
                <w:sz w:val="24"/>
                <w:lang w:bidi="ar"/>
              </w:rPr>
            </w:pPr>
          </w:p>
        </w:tc>
      </w:tr>
      <w:tr w14:paraId="5DFB168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35F4466">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646" w:type="pct"/>
            <w:tcBorders>
              <w:top w:val="single" w:color="000000" w:sz="4" w:space="0"/>
              <w:left w:val="single" w:color="000000" w:sz="4" w:space="0"/>
              <w:bottom w:val="single" w:color="000000" w:sz="4" w:space="0"/>
              <w:right w:val="single" w:color="000000" w:sz="4" w:space="0"/>
            </w:tcBorders>
            <w:vAlign w:val="center"/>
          </w:tcPr>
          <w:p w14:paraId="245F4456">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5" w:type="pct"/>
            <w:tcBorders>
              <w:top w:val="single" w:color="000000" w:sz="4" w:space="0"/>
              <w:left w:val="single" w:color="000000" w:sz="4" w:space="0"/>
              <w:bottom w:val="single" w:color="000000" w:sz="4" w:space="0"/>
              <w:right w:val="single" w:color="000000" w:sz="4" w:space="0"/>
            </w:tcBorders>
            <w:vAlign w:val="center"/>
          </w:tcPr>
          <w:p w14:paraId="59222F0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海康高清红外摄像监控设备</w:t>
            </w:r>
          </w:p>
        </w:tc>
        <w:tc>
          <w:tcPr>
            <w:tcW w:w="503" w:type="pct"/>
            <w:tcBorders>
              <w:top w:val="single" w:color="000000" w:sz="4" w:space="0"/>
              <w:left w:val="single" w:color="000000" w:sz="4" w:space="0"/>
              <w:bottom w:val="single" w:color="000000" w:sz="4" w:space="0"/>
              <w:right w:val="single" w:color="000000" w:sz="4" w:space="0"/>
            </w:tcBorders>
            <w:vAlign w:val="center"/>
          </w:tcPr>
          <w:p w14:paraId="53C8E047">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套装，DS-8832HE-E8型硬盘摄像机</w:t>
            </w:r>
          </w:p>
        </w:tc>
        <w:tc>
          <w:tcPr>
            <w:tcW w:w="324" w:type="pct"/>
            <w:tcBorders>
              <w:top w:val="single" w:color="000000" w:sz="4" w:space="0"/>
              <w:left w:val="single" w:color="000000" w:sz="4" w:space="0"/>
              <w:bottom w:val="single" w:color="000000" w:sz="4" w:space="0"/>
              <w:right w:val="single" w:color="000000" w:sz="4" w:space="0"/>
            </w:tcBorders>
            <w:vAlign w:val="center"/>
          </w:tcPr>
          <w:p w14:paraId="05AE1C10">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3F543F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D035EE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D9F516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DB0C2CF">
            <w:pPr>
              <w:widowControl/>
              <w:jc w:val="center"/>
              <w:textAlignment w:val="center"/>
              <w:rPr>
                <w:rFonts w:ascii="宋体" w:hAnsi="宋体" w:cs="宋体"/>
                <w:color w:val="000000"/>
                <w:kern w:val="0"/>
                <w:sz w:val="24"/>
                <w:lang w:bidi="ar"/>
              </w:rPr>
            </w:pPr>
          </w:p>
        </w:tc>
      </w:tr>
      <w:tr w14:paraId="6B87785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14014E5">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646" w:type="pct"/>
            <w:tcBorders>
              <w:top w:val="single" w:color="000000" w:sz="4" w:space="0"/>
              <w:left w:val="single" w:color="000000" w:sz="4" w:space="0"/>
              <w:bottom w:val="single" w:color="000000" w:sz="4" w:space="0"/>
              <w:right w:val="single" w:color="000000" w:sz="4" w:space="0"/>
            </w:tcBorders>
            <w:vAlign w:val="center"/>
          </w:tcPr>
          <w:p w14:paraId="61FBC84C">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6329C584">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奥图码高清投影仪EH500型</w:t>
            </w:r>
          </w:p>
        </w:tc>
        <w:tc>
          <w:tcPr>
            <w:tcW w:w="503" w:type="pct"/>
            <w:tcBorders>
              <w:top w:val="single" w:color="000000" w:sz="4" w:space="0"/>
              <w:left w:val="single" w:color="000000" w:sz="4" w:space="0"/>
              <w:bottom w:val="single" w:color="000000" w:sz="4" w:space="0"/>
              <w:right w:val="single" w:color="000000" w:sz="4" w:space="0"/>
            </w:tcBorders>
            <w:vAlign w:val="center"/>
          </w:tcPr>
          <w:p w14:paraId="40D2925F">
            <w:pPr>
              <w:widowControl/>
              <w:jc w:val="center"/>
              <w:textAlignment w:val="center"/>
              <w:rPr>
                <w:rFonts w:ascii="宋体" w:hAnsi="宋体" w:cs="宋体"/>
                <w:color w:val="000000"/>
                <w:sz w:val="24"/>
              </w:rPr>
            </w:pPr>
            <w:r>
              <w:rPr>
                <w:rFonts w:hint="eastAsia" w:ascii="宋体" w:hAnsi="宋体" w:cs="宋体"/>
                <w:color w:val="000000"/>
                <w:kern w:val="0"/>
                <w:sz w:val="24"/>
                <w:lang w:bidi="ar"/>
              </w:rPr>
              <w:t>EH500型</w:t>
            </w:r>
          </w:p>
        </w:tc>
        <w:tc>
          <w:tcPr>
            <w:tcW w:w="324" w:type="pct"/>
            <w:tcBorders>
              <w:top w:val="single" w:color="000000" w:sz="4" w:space="0"/>
              <w:left w:val="single" w:color="000000" w:sz="4" w:space="0"/>
              <w:bottom w:val="single" w:color="000000" w:sz="4" w:space="0"/>
              <w:right w:val="single" w:color="000000" w:sz="4" w:space="0"/>
            </w:tcBorders>
            <w:vAlign w:val="center"/>
          </w:tcPr>
          <w:p w14:paraId="517818B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2CEB535">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92E0A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33D4EB3">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1AC39EA">
            <w:pPr>
              <w:widowControl/>
              <w:jc w:val="center"/>
              <w:textAlignment w:val="center"/>
              <w:rPr>
                <w:rFonts w:ascii="宋体" w:hAnsi="宋体" w:cs="宋体"/>
                <w:color w:val="000000"/>
                <w:kern w:val="0"/>
                <w:sz w:val="24"/>
                <w:lang w:bidi="ar"/>
              </w:rPr>
            </w:pPr>
          </w:p>
        </w:tc>
      </w:tr>
      <w:tr w14:paraId="01BA505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640B75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46" w:type="pct"/>
            <w:tcBorders>
              <w:top w:val="single" w:color="000000" w:sz="4" w:space="0"/>
              <w:left w:val="single" w:color="000000" w:sz="4" w:space="0"/>
              <w:bottom w:val="single" w:color="000000" w:sz="4" w:space="0"/>
              <w:right w:val="single" w:color="000000" w:sz="4" w:space="0"/>
            </w:tcBorders>
            <w:vAlign w:val="center"/>
          </w:tcPr>
          <w:p w14:paraId="0480BB5B">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vAlign w:val="center"/>
          </w:tcPr>
          <w:p w14:paraId="51704C8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审讯主机</w:t>
            </w:r>
          </w:p>
        </w:tc>
        <w:tc>
          <w:tcPr>
            <w:tcW w:w="503" w:type="pct"/>
            <w:tcBorders>
              <w:top w:val="single" w:color="000000" w:sz="4" w:space="0"/>
              <w:left w:val="single" w:color="000000" w:sz="4" w:space="0"/>
              <w:bottom w:val="single" w:color="000000" w:sz="4" w:space="0"/>
              <w:right w:val="single" w:color="000000" w:sz="4" w:space="0"/>
            </w:tcBorders>
            <w:vAlign w:val="center"/>
          </w:tcPr>
          <w:p w14:paraId="2C0134BB">
            <w:pPr>
              <w:widowControl/>
              <w:jc w:val="center"/>
              <w:textAlignment w:val="center"/>
              <w:rPr>
                <w:rFonts w:ascii="宋体" w:hAnsi="宋体" w:cs="宋体"/>
                <w:color w:val="000000"/>
                <w:sz w:val="24"/>
              </w:rPr>
            </w:pPr>
            <w:r>
              <w:rPr>
                <w:rFonts w:hint="eastAsia" w:ascii="宋体" w:hAnsi="宋体" w:cs="宋体"/>
                <w:color w:val="000000"/>
                <w:kern w:val="0"/>
                <w:sz w:val="24"/>
                <w:lang w:bidi="ar"/>
              </w:rPr>
              <w:t>DS8604SN-SP</w:t>
            </w:r>
          </w:p>
        </w:tc>
        <w:tc>
          <w:tcPr>
            <w:tcW w:w="324" w:type="pct"/>
            <w:tcBorders>
              <w:top w:val="single" w:color="000000" w:sz="4" w:space="0"/>
              <w:left w:val="single" w:color="000000" w:sz="4" w:space="0"/>
              <w:bottom w:val="single" w:color="000000" w:sz="4" w:space="0"/>
              <w:right w:val="single" w:color="000000" w:sz="4" w:space="0"/>
            </w:tcBorders>
            <w:vAlign w:val="center"/>
          </w:tcPr>
          <w:p w14:paraId="1A6DE31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5570D6C">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2BC6F4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1146E15">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33079DF">
            <w:pPr>
              <w:widowControl/>
              <w:jc w:val="center"/>
              <w:textAlignment w:val="center"/>
              <w:rPr>
                <w:rFonts w:ascii="宋体" w:hAnsi="宋体" w:cs="宋体"/>
                <w:color w:val="000000"/>
                <w:kern w:val="0"/>
                <w:sz w:val="24"/>
                <w:lang w:bidi="ar"/>
              </w:rPr>
            </w:pPr>
          </w:p>
        </w:tc>
      </w:tr>
      <w:tr w14:paraId="2F5A6B2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BFC3A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646" w:type="pct"/>
            <w:tcBorders>
              <w:top w:val="single" w:color="000000" w:sz="4" w:space="0"/>
              <w:left w:val="single" w:color="000000" w:sz="4" w:space="0"/>
              <w:bottom w:val="single" w:color="000000" w:sz="4" w:space="0"/>
              <w:right w:val="single" w:color="000000" w:sz="4" w:space="0"/>
            </w:tcBorders>
            <w:vAlign w:val="center"/>
          </w:tcPr>
          <w:p w14:paraId="2BC03763">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2C845C66">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奥图码高清投影仪EH500型</w:t>
            </w:r>
          </w:p>
        </w:tc>
        <w:tc>
          <w:tcPr>
            <w:tcW w:w="503" w:type="pct"/>
            <w:tcBorders>
              <w:top w:val="single" w:color="000000" w:sz="4" w:space="0"/>
              <w:left w:val="single" w:color="000000" w:sz="4" w:space="0"/>
              <w:bottom w:val="single" w:color="000000" w:sz="4" w:space="0"/>
              <w:right w:val="single" w:color="000000" w:sz="4" w:space="0"/>
            </w:tcBorders>
            <w:vAlign w:val="center"/>
          </w:tcPr>
          <w:p w14:paraId="732C31F8">
            <w:pPr>
              <w:widowControl/>
              <w:jc w:val="center"/>
              <w:textAlignment w:val="center"/>
              <w:rPr>
                <w:rFonts w:ascii="宋体" w:hAnsi="宋体" w:cs="宋体"/>
                <w:color w:val="000000"/>
                <w:sz w:val="24"/>
              </w:rPr>
            </w:pPr>
            <w:r>
              <w:rPr>
                <w:rFonts w:hint="eastAsia" w:ascii="宋体" w:hAnsi="宋体" w:cs="宋体"/>
                <w:color w:val="000000"/>
                <w:kern w:val="0"/>
                <w:sz w:val="24"/>
                <w:lang w:bidi="ar"/>
              </w:rPr>
              <w:t>EH500型</w:t>
            </w:r>
          </w:p>
        </w:tc>
        <w:tc>
          <w:tcPr>
            <w:tcW w:w="324" w:type="pct"/>
            <w:tcBorders>
              <w:top w:val="single" w:color="000000" w:sz="4" w:space="0"/>
              <w:left w:val="single" w:color="000000" w:sz="4" w:space="0"/>
              <w:bottom w:val="single" w:color="000000" w:sz="4" w:space="0"/>
              <w:right w:val="single" w:color="000000" w:sz="4" w:space="0"/>
            </w:tcBorders>
            <w:vAlign w:val="center"/>
          </w:tcPr>
          <w:p w14:paraId="6C2F4E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82320EC">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383634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1FC5306">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3FECE54">
            <w:pPr>
              <w:widowControl/>
              <w:jc w:val="center"/>
              <w:textAlignment w:val="center"/>
              <w:rPr>
                <w:rFonts w:ascii="宋体" w:hAnsi="宋体" w:cs="宋体"/>
                <w:color w:val="000000"/>
                <w:kern w:val="0"/>
                <w:sz w:val="24"/>
                <w:lang w:bidi="ar"/>
              </w:rPr>
            </w:pPr>
          </w:p>
        </w:tc>
      </w:tr>
      <w:tr w14:paraId="593DA05B">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E7EFDFB">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646" w:type="pct"/>
            <w:tcBorders>
              <w:top w:val="single" w:color="000000" w:sz="4" w:space="0"/>
              <w:left w:val="single" w:color="000000" w:sz="4" w:space="0"/>
              <w:bottom w:val="single" w:color="000000" w:sz="4" w:space="0"/>
              <w:right w:val="single" w:color="000000" w:sz="4" w:space="0"/>
            </w:tcBorders>
            <w:vAlign w:val="center"/>
          </w:tcPr>
          <w:p w14:paraId="5AEE699F">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646E1C6D">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爱普生投影仪</w:t>
            </w:r>
          </w:p>
        </w:tc>
        <w:tc>
          <w:tcPr>
            <w:tcW w:w="503" w:type="pct"/>
            <w:tcBorders>
              <w:top w:val="single" w:color="000000" w:sz="4" w:space="0"/>
              <w:left w:val="single" w:color="000000" w:sz="4" w:space="0"/>
              <w:bottom w:val="single" w:color="000000" w:sz="4" w:space="0"/>
              <w:right w:val="single" w:color="000000" w:sz="4" w:space="0"/>
            </w:tcBorders>
            <w:vAlign w:val="center"/>
          </w:tcPr>
          <w:p w14:paraId="40F82EEF">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CB-2065</w:t>
            </w:r>
          </w:p>
        </w:tc>
        <w:tc>
          <w:tcPr>
            <w:tcW w:w="324" w:type="pct"/>
            <w:tcBorders>
              <w:top w:val="single" w:color="000000" w:sz="4" w:space="0"/>
              <w:left w:val="single" w:color="000000" w:sz="4" w:space="0"/>
              <w:bottom w:val="single" w:color="000000" w:sz="4" w:space="0"/>
              <w:right w:val="single" w:color="000000" w:sz="4" w:space="0"/>
            </w:tcBorders>
            <w:vAlign w:val="center"/>
          </w:tcPr>
          <w:p w14:paraId="2CB8382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521B71D">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19A5CF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75975AB">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F1EA6D6">
            <w:pPr>
              <w:widowControl/>
              <w:jc w:val="center"/>
              <w:textAlignment w:val="center"/>
              <w:rPr>
                <w:rFonts w:ascii="宋体" w:hAnsi="宋体" w:cs="宋体"/>
                <w:color w:val="000000"/>
                <w:kern w:val="0"/>
                <w:sz w:val="24"/>
                <w:lang w:bidi="ar"/>
              </w:rPr>
            </w:pPr>
          </w:p>
        </w:tc>
      </w:tr>
      <w:tr w14:paraId="5EBCD05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C90E3DF">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646" w:type="pct"/>
            <w:tcBorders>
              <w:top w:val="single" w:color="000000" w:sz="4" w:space="0"/>
              <w:left w:val="single" w:color="000000" w:sz="4" w:space="0"/>
              <w:bottom w:val="single" w:color="000000" w:sz="4" w:space="0"/>
              <w:right w:val="single" w:color="000000" w:sz="4" w:space="0"/>
            </w:tcBorders>
            <w:vAlign w:val="center"/>
          </w:tcPr>
          <w:p w14:paraId="1683534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0719AF53">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503" w:type="pct"/>
            <w:tcBorders>
              <w:top w:val="single" w:color="000000" w:sz="4" w:space="0"/>
              <w:left w:val="single" w:color="000000" w:sz="4" w:space="0"/>
              <w:bottom w:val="single" w:color="000000" w:sz="4" w:space="0"/>
              <w:right w:val="single" w:color="000000" w:sz="4" w:space="0"/>
            </w:tcBorders>
            <w:vAlign w:val="center"/>
          </w:tcPr>
          <w:p w14:paraId="5423A5A5">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S5710-28C-PWR-EI-AC</w:t>
            </w:r>
          </w:p>
        </w:tc>
        <w:tc>
          <w:tcPr>
            <w:tcW w:w="324" w:type="pct"/>
            <w:tcBorders>
              <w:top w:val="single" w:color="000000" w:sz="4" w:space="0"/>
              <w:left w:val="single" w:color="000000" w:sz="4" w:space="0"/>
              <w:bottom w:val="single" w:color="000000" w:sz="4" w:space="0"/>
              <w:right w:val="single" w:color="000000" w:sz="4" w:space="0"/>
            </w:tcBorders>
            <w:vAlign w:val="center"/>
          </w:tcPr>
          <w:p w14:paraId="1DD253C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97CC95B">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2B7C16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B30602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A211A28">
            <w:pPr>
              <w:widowControl/>
              <w:jc w:val="center"/>
              <w:textAlignment w:val="center"/>
              <w:rPr>
                <w:rFonts w:ascii="宋体" w:hAnsi="宋体" w:cs="宋体"/>
                <w:color w:val="000000"/>
                <w:kern w:val="0"/>
                <w:sz w:val="24"/>
                <w:lang w:bidi="ar"/>
              </w:rPr>
            </w:pPr>
          </w:p>
        </w:tc>
      </w:tr>
      <w:tr w14:paraId="0EDCD7C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6421ABE">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646" w:type="pct"/>
            <w:tcBorders>
              <w:top w:val="single" w:color="000000" w:sz="4" w:space="0"/>
              <w:left w:val="single" w:color="000000" w:sz="4" w:space="0"/>
              <w:bottom w:val="single" w:color="000000" w:sz="4" w:space="0"/>
              <w:right w:val="single" w:color="000000" w:sz="4" w:space="0"/>
            </w:tcBorders>
            <w:vAlign w:val="center"/>
          </w:tcPr>
          <w:p w14:paraId="3ADEFC4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514BCB6D">
            <w:pPr>
              <w:widowControl/>
              <w:jc w:val="center"/>
              <w:textAlignment w:val="center"/>
              <w:rPr>
                <w:rFonts w:ascii="宋体" w:hAnsi="宋体" w:cs="宋体"/>
                <w:color w:val="000000"/>
                <w:sz w:val="24"/>
              </w:rPr>
            </w:pPr>
            <w:r>
              <w:rPr>
                <w:rFonts w:hint="eastAsia" w:ascii="宋体" w:hAnsi="宋体" w:cs="宋体"/>
                <w:color w:val="000000"/>
                <w:kern w:val="0"/>
                <w:sz w:val="24"/>
                <w:lang w:bidi="ar"/>
              </w:rPr>
              <w:t>紫光扫描仪</w:t>
            </w:r>
          </w:p>
        </w:tc>
        <w:tc>
          <w:tcPr>
            <w:tcW w:w="503" w:type="pct"/>
            <w:tcBorders>
              <w:top w:val="single" w:color="000000" w:sz="4" w:space="0"/>
              <w:left w:val="single" w:color="000000" w:sz="4" w:space="0"/>
              <w:bottom w:val="single" w:color="000000" w:sz="4" w:space="0"/>
              <w:right w:val="single" w:color="000000" w:sz="4" w:space="0"/>
            </w:tcBorders>
            <w:vAlign w:val="center"/>
          </w:tcPr>
          <w:p w14:paraId="3252C488">
            <w:pPr>
              <w:widowControl/>
              <w:jc w:val="center"/>
              <w:textAlignment w:val="center"/>
              <w:rPr>
                <w:rFonts w:ascii="宋体" w:hAnsi="宋体" w:cs="宋体"/>
                <w:color w:val="000000"/>
                <w:sz w:val="24"/>
              </w:rPr>
            </w:pPr>
            <w:r>
              <w:rPr>
                <w:rFonts w:hint="eastAsia" w:ascii="宋体" w:hAnsi="宋体" w:cs="宋体"/>
                <w:color w:val="000000"/>
                <w:kern w:val="0"/>
                <w:sz w:val="24"/>
                <w:lang w:bidi="ar"/>
              </w:rPr>
              <w:t>F25D</w:t>
            </w:r>
          </w:p>
        </w:tc>
        <w:tc>
          <w:tcPr>
            <w:tcW w:w="324" w:type="pct"/>
            <w:tcBorders>
              <w:top w:val="single" w:color="000000" w:sz="4" w:space="0"/>
              <w:left w:val="single" w:color="000000" w:sz="4" w:space="0"/>
              <w:bottom w:val="single" w:color="000000" w:sz="4" w:space="0"/>
              <w:right w:val="single" w:color="000000" w:sz="4" w:space="0"/>
            </w:tcBorders>
            <w:vAlign w:val="center"/>
          </w:tcPr>
          <w:p w14:paraId="0C235609">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5403C7D">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5DFA6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D4C5281">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FA78B5E">
            <w:pPr>
              <w:widowControl/>
              <w:jc w:val="center"/>
              <w:textAlignment w:val="center"/>
              <w:rPr>
                <w:rFonts w:ascii="宋体" w:hAnsi="宋体" w:cs="宋体"/>
                <w:color w:val="000000"/>
                <w:kern w:val="0"/>
                <w:sz w:val="24"/>
                <w:lang w:bidi="ar"/>
              </w:rPr>
            </w:pPr>
          </w:p>
        </w:tc>
      </w:tr>
      <w:tr w14:paraId="243642B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D74A934">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646" w:type="pct"/>
            <w:tcBorders>
              <w:top w:val="single" w:color="000000" w:sz="4" w:space="0"/>
              <w:left w:val="single" w:color="000000" w:sz="4" w:space="0"/>
              <w:bottom w:val="single" w:color="000000" w:sz="4" w:space="0"/>
              <w:right w:val="single" w:color="000000" w:sz="4" w:space="0"/>
            </w:tcBorders>
            <w:vAlign w:val="center"/>
          </w:tcPr>
          <w:p w14:paraId="753DF7DA">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162CC223">
            <w:pPr>
              <w:widowControl/>
              <w:jc w:val="center"/>
              <w:textAlignment w:val="center"/>
              <w:rPr>
                <w:rFonts w:ascii="宋体" w:hAnsi="宋体" w:cs="宋体"/>
                <w:color w:val="000000"/>
                <w:sz w:val="24"/>
              </w:rPr>
            </w:pPr>
            <w:r>
              <w:rPr>
                <w:rFonts w:hint="eastAsia" w:ascii="宋体" w:hAnsi="宋体" w:cs="宋体"/>
                <w:color w:val="000000"/>
                <w:kern w:val="0"/>
                <w:sz w:val="24"/>
                <w:lang w:bidi="ar"/>
              </w:rPr>
              <w:t>法制专用扫描仪</w:t>
            </w:r>
          </w:p>
        </w:tc>
        <w:tc>
          <w:tcPr>
            <w:tcW w:w="503" w:type="pct"/>
            <w:tcBorders>
              <w:top w:val="single" w:color="000000" w:sz="4" w:space="0"/>
              <w:left w:val="single" w:color="000000" w:sz="4" w:space="0"/>
              <w:bottom w:val="single" w:color="000000" w:sz="4" w:space="0"/>
              <w:right w:val="single" w:color="000000" w:sz="4" w:space="0"/>
            </w:tcBorders>
            <w:vAlign w:val="center"/>
          </w:tcPr>
          <w:p w14:paraId="7CC7DE60">
            <w:pPr>
              <w:widowControl/>
              <w:jc w:val="center"/>
              <w:textAlignment w:val="center"/>
              <w:rPr>
                <w:rFonts w:ascii="宋体" w:hAnsi="宋体" w:cs="宋体"/>
                <w:color w:val="000000"/>
                <w:sz w:val="24"/>
              </w:rPr>
            </w:pPr>
            <w:r>
              <w:rPr>
                <w:rFonts w:hint="eastAsia" w:ascii="宋体" w:hAnsi="宋体" w:cs="宋体"/>
                <w:color w:val="000000"/>
                <w:kern w:val="0"/>
                <w:sz w:val="24"/>
                <w:lang w:bidi="ar"/>
              </w:rPr>
              <w:t>S2000</w:t>
            </w:r>
          </w:p>
        </w:tc>
        <w:tc>
          <w:tcPr>
            <w:tcW w:w="324" w:type="pct"/>
            <w:tcBorders>
              <w:top w:val="single" w:color="000000" w:sz="4" w:space="0"/>
              <w:left w:val="single" w:color="000000" w:sz="4" w:space="0"/>
              <w:bottom w:val="single" w:color="000000" w:sz="4" w:space="0"/>
              <w:right w:val="single" w:color="000000" w:sz="4" w:space="0"/>
            </w:tcBorders>
            <w:vAlign w:val="center"/>
          </w:tcPr>
          <w:p w14:paraId="1E4A9BDB">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0002C31">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5AF3B1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9B7AD01">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DC9DAC7">
            <w:pPr>
              <w:widowControl/>
              <w:jc w:val="center"/>
              <w:textAlignment w:val="center"/>
              <w:rPr>
                <w:rFonts w:ascii="宋体" w:hAnsi="宋体" w:cs="宋体"/>
                <w:color w:val="000000"/>
                <w:kern w:val="0"/>
                <w:sz w:val="24"/>
                <w:lang w:bidi="ar"/>
              </w:rPr>
            </w:pPr>
          </w:p>
        </w:tc>
      </w:tr>
      <w:tr w14:paraId="70ED32D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39E5068">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646" w:type="pct"/>
            <w:tcBorders>
              <w:top w:val="single" w:color="000000" w:sz="4" w:space="0"/>
              <w:left w:val="single" w:color="000000" w:sz="4" w:space="0"/>
              <w:bottom w:val="single" w:color="000000" w:sz="4" w:space="0"/>
              <w:right w:val="single" w:color="000000" w:sz="4" w:space="0"/>
            </w:tcBorders>
            <w:vAlign w:val="center"/>
          </w:tcPr>
          <w:p w14:paraId="02FFFCB0">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17D39328">
            <w:pPr>
              <w:widowControl/>
              <w:jc w:val="center"/>
              <w:textAlignment w:val="center"/>
              <w:rPr>
                <w:rFonts w:ascii="宋体" w:hAnsi="宋体" w:cs="宋体"/>
                <w:color w:val="000000"/>
                <w:sz w:val="24"/>
              </w:rPr>
            </w:pPr>
            <w:r>
              <w:rPr>
                <w:rFonts w:hint="eastAsia" w:ascii="宋体" w:hAnsi="宋体" w:cs="宋体"/>
                <w:color w:val="000000"/>
                <w:kern w:val="0"/>
                <w:sz w:val="24"/>
                <w:lang w:bidi="ar"/>
              </w:rPr>
              <w:t>富士通扫描仪</w:t>
            </w:r>
          </w:p>
        </w:tc>
        <w:tc>
          <w:tcPr>
            <w:tcW w:w="503" w:type="pct"/>
            <w:tcBorders>
              <w:top w:val="single" w:color="000000" w:sz="4" w:space="0"/>
              <w:left w:val="single" w:color="000000" w:sz="4" w:space="0"/>
              <w:bottom w:val="single" w:color="000000" w:sz="4" w:space="0"/>
              <w:right w:val="single" w:color="000000" w:sz="4" w:space="0"/>
            </w:tcBorders>
            <w:vAlign w:val="center"/>
          </w:tcPr>
          <w:p w14:paraId="5C4F4ED3">
            <w:pPr>
              <w:widowControl/>
              <w:jc w:val="center"/>
              <w:textAlignment w:val="center"/>
              <w:rPr>
                <w:rFonts w:ascii="宋体" w:hAnsi="宋体" w:cs="宋体"/>
                <w:color w:val="000000"/>
                <w:sz w:val="24"/>
              </w:rPr>
            </w:pPr>
            <w:r>
              <w:rPr>
                <w:rFonts w:hint="eastAsia" w:ascii="宋体" w:hAnsi="宋体" w:cs="宋体"/>
                <w:color w:val="000000"/>
                <w:kern w:val="0"/>
                <w:sz w:val="24"/>
                <w:lang w:bidi="ar"/>
              </w:rPr>
              <w:t>Fi-7240</w:t>
            </w:r>
          </w:p>
        </w:tc>
        <w:tc>
          <w:tcPr>
            <w:tcW w:w="324" w:type="pct"/>
            <w:tcBorders>
              <w:top w:val="single" w:color="000000" w:sz="4" w:space="0"/>
              <w:left w:val="single" w:color="000000" w:sz="4" w:space="0"/>
              <w:bottom w:val="single" w:color="000000" w:sz="4" w:space="0"/>
              <w:right w:val="single" w:color="000000" w:sz="4" w:space="0"/>
            </w:tcBorders>
            <w:vAlign w:val="center"/>
          </w:tcPr>
          <w:p w14:paraId="4178EF61">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454C223">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994875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245BCFC">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8EA666F">
            <w:pPr>
              <w:widowControl/>
              <w:jc w:val="center"/>
              <w:textAlignment w:val="center"/>
              <w:rPr>
                <w:rFonts w:ascii="宋体" w:hAnsi="宋体" w:cs="宋体"/>
                <w:color w:val="000000"/>
                <w:kern w:val="0"/>
                <w:sz w:val="24"/>
                <w:lang w:bidi="ar"/>
              </w:rPr>
            </w:pPr>
          </w:p>
        </w:tc>
      </w:tr>
      <w:tr w14:paraId="659B25A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49E4029">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646" w:type="pct"/>
            <w:tcBorders>
              <w:top w:val="single" w:color="000000" w:sz="4" w:space="0"/>
              <w:left w:val="single" w:color="000000" w:sz="4" w:space="0"/>
              <w:bottom w:val="single" w:color="000000" w:sz="4" w:space="0"/>
              <w:right w:val="single" w:color="000000" w:sz="4" w:space="0"/>
            </w:tcBorders>
            <w:vAlign w:val="center"/>
          </w:tcPr>
          <w:p w14:paraId="4858372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5" w:type="pct"/>
            <w:tcBorders>
              <w:top w:val="single" w:color="000000" w:sz="4" w:space="0"/>
              <w:left w:val="single" w:color="000000" w:sz="4" w:space="0"/>
              <w:bottom w:val="single" w:color="000000" w:sz="4" w:space="0"/>
              <w:right w:val="single" w:color="000000" w:sz="4" w:space="0"/>
            </w:tcBorders>
            <w:vAlign w:val="center"/>
          </w:tcPr>
          <w:p w14:paraId="056D84DB">
            <w:pPr>
              <w:widowControl/>
              <w:jc w:val="center"/>
              <w:textAlignment w:val="center"/>
              <w:rPr>
                <w:rFonts w:ascii="宋体" w:hAnsi="宋体" w:cs="宋体"/>
                <w:color w:val="000000"/>
                <w:sz w:val="24"/>
              </w:rPr>
            </w:pPr>
            <w:r>
              <w:rPr>
                <w:rFonts w:hint="eastAsia" w:ascii="宋体" w:hAnsi="宋体" w:cs="宋体"/>
                <w:color w:val="000000"/>
                <w:kern w:val="0"/>
                <w:sz w:val="24"/>
                <w:lang w:bidi="ar"/>
              </w:rPr>
              <w:t>监控设备</w:t>
            </w:r>
          </w:p>
        </w:tc>
        <w:tc>
          <w:tcPr>
            <w:tcW w:w="503" w:type="pct"/>
            <w:tcBorders>
              <w:top w:val="single" w:color="000000" w:sz="4" w:space="0"/>
              <w:left w:val="single" w:color="000000" w:sz="4" w:space="0"/>
              <w:bottom w:val="single" w:color="000000" w:sz="4" w:space="0"/>
              <w:right w:val="single" w:color="000000" w:sz="4" w:space="0"/>
            </w:tcBorders>
            <w:vAlign w:val="center"/>
          </w:tcPr>
          <w:p w14:paraId="163CFE8F">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海康DS-2CD3T46WD-15</w:t>
            </w:r>
          </w:p>
        </w:tc>
        <w:tc>
          <w:tcPr>
            <w:tcW w:w="324" w:type="pct"/>
            <w:tcBorders>
              <w:top w:val="single" w:color="000000" w:sz="4" w:space="0"/>
              <w:left w:val="single" w:color="000000" w:sz="4" w:space="0"/>
              <w:bottom w:val="single" w:color="000000" w:sz="4" w:space="0"/>
              <w:right w:val="single" w:color="000000" w:sz="4" w:space="0"/>
            </w:tcBorders>
            <w:vAlign w:val="center"/>
          </w:tcPr>
          <w:p w14:paraId="617F781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A463A75">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82B595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770BEB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A99366A">
            <w:pPr>
              <w:widowControl/>
              <w:jc w:val="center"/>
              <w:textAlignment w:val="center"/>
              <w:rPr>
                <w:rFonts w:ascii="宋体" w:hAnsi="宋体" w:cs="宋体"/>
                <w:color w:val="000000"/>
                <w:kern w:val="0"/>
                <w:sz w:val="24"/>
                <w:lang w:bidi="ar"/>
              </w:rPr>
            </w:pPr>
          </w:p>
        </w:tc>
      </w:tr>
      <w:tr w14:paraId="459B510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F6EC9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646" w:type="pct"/>
            <w:tcBorders>
              <w:top w:val="single" w:color="000000" w:sz="4" w:space="0"/>
              <w:left w:val="single" w:color="000000" w:sz="4" w:space="0"/>
              <w:bottom w:val="single" w:color="000000" w:sz="4" w:space="0"/>
              <w:right w:val="single" w:color="000000" w:sz="4" w:space="0"/>
            </w:tcBorders>
            <w:vAlign w:val="center"/>
          </w:tcPr>
          <w:p w14:paraId="100F5FB9">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1A56FCF0">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华通高拍仪</w:t>
            </w:r>
          </w:p>
        </w:tc>
        <w:tc>
          <w:tcPr>
            <w:tcW w:w="503" w:type="pct"/>
            <w:tcBorders>
              <w:top w:val="single" w:color="000000" w:sz="4" w:space="0"/>
              <w:left w:val="single" w:color="000000" w:sz="4" w:space="0"/>
              <w:bottom w:val="single" w:color="000000" w:sz="4" w:space="0"/>
              <w:right w:val="single" w:color="000000" w:sz="4" w:space="0"/>
            </w:tcBorders>
            <w:vAlign w:val="center"/>
          </w:tcPr>
          <w:p w14:paraId="3A3CE1BF">
            <w:pPr>
              <w:widowControl/>
              <w:jc w:val="center"/>
              <w:textAlignment w:val="center"/>
              <w:rPr>
                <w:rFonts w:ascii="宋体" w:hAnsi="宋体" w:cs="宋体"/>
                <w:color w:val="000000"/>
                <w:sz w:val="24"/>
              </w:rPr>
            </w:pPr>
            <w:r>
              <w:rPr>
                <w:rFonts w:hint="eastAsia" w:ascii="宋体" w:hAnsi="宋体" w:cs="宋体"/>
                <w:color w:val="000000"/>
                <w:kern w:val="0"/>
                <w:sz w:val="24"/>
                <w:lang w:bidi="ar"/>
              </w:rPr>
              <w:t>H6-1</w:t>
            </w:r>
          </w:p>
        </w:tc>
        <w:tc>
          <w:tcPr>
            <w:tcW w:w="324" w:type="pct"/>
            <w:tcBorders>
              <w:top w:val="single" w:color="000000" w:sz="4" w:space="0"/>
              <w:left w:val="single" w:color="000000" w:sz="4" w:space="0"/>
              <w:bottom w:val="single" w:color="000000" w:sz="4" w:space="0"/>
              <w:right w:val="single" w:color="000000" w:sz="4" w:space="0"/>
            </w:tcBorders>
            <w:vAlign w:val="center"/>
          </w:tcPr>
          <w:p w14:paraId="3B3BAFEC">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10F0436">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AC6F6A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247A54D">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922B34A">
            <w:pPr>
              <w:widowControl/>
              <w:jc w:val="center"/>
              <w:textAlignment w:val="center"/>
              <w:rPr>
                <w:rFonts w:ascii="宋体" w:hAnsi="宋体" w:cs="宋体"/>
                <w:color w:val="000000"/>
                <w:kern w:val="0"/>
                <w:sz w:val="24"/>
                <w:lang w:bidi="ar"/>
              </w:rPr>
            </w:pPr>
          </w:p>
        </w:tc>
      </w:tr>
      <w:tr w14:paraId="526BE42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779D77A">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646" w:type="pct"/>
            <w:tcBorders>
              <w:top w:val="single" w:color="000000" w:sz="4" w:space="0"/>
              <w:left w:val="single" w:color="000000" w:sz="4" w:space="0"/>
              <w:bottom w:val="single" w:color="000000" w:sz="4" w:space="0"/>
              <w:right w:val="single" w:color="000000" w:sz="4" w:space="0"/>
            </w:tcBorders>
            <w:vAlign w:val="center"/>
          </w:tcPr>
          <w:p w14:paraId="1B67539C">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533ACB49">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华通高拍仪</w:t>
            </w:r>
          </w:p>
        </w:tc>
        <w:tc>
          <w:tcPr>
            <w:tcW w:w="503" w:type="pct"/>
            <w:tcBorders>
              <w:top w:val="single" w:color="000000" w:sz="4" w:space="0"/>
              <w:left w:val="single" w:color="000000" w:sz="4" w:space="0"/>
              <w:bottom w:val="single" w:color="000000" w:sz="4" w:space="0"/>
              <w:right w:val="single" w:color="000000" w:sz="4" w:space="0"/>
            </w:tcBorders>
            <w:vAlign w:val="center"/>
          </w:tcPr>
          <w:p w14:paraId="114C2AB5">
            <w:pPr>
              <w:widowControl/>
              <w:jc w:val="center"/>
              <w:textAlignment w:val="center"/>
              <w:rPr>
                <w:rFonts w:ascii="宋体" w:hAnsi="宋体" w:cs="宋体"/>
                <w:color w:val="000000"/>
                <w:sz w:val="24"/>
              </w:rPr>
            </w:pPr>
            <w:r>
              <w:rPr>
                <w:rFonts w:hint="eastAsia" w:ascii="宋体" w:hAnsi="宋体" w:cs="宋体"/>
                <w:color w:val="000000"/>
                <w:kern w:val="0"/>
                <w:sz w:val="24"/>
                <w:lang w:bidi="ar"/>
              </w:rPr>
              <w:t>H6</w:t>
            </w:r>
          </w:p>
        </w:tc>
        <w:tc>
          <w:tcPr>
            <w:tcW w:w="324" w:type="pct"/>
            <w:tcBorders>
              <w:top w:val="single" w:color="000000" w:sz="4" w:space="0"/>
              <w:left w:val="single" w:color="000000" w:sz="4" w:space="0"/>
              <w:bottom w:val="single" w:color="000000" w:sz="4" w:space="0"/>
              <w:right w:val="single" w:color="000000" w:sz="4" w:space="0"/>
            </w:tcBorders>
            <w:vAlign w:val="center"/>
          </w:tcPr>
          <w:p w14:paraId="40CBFB7F">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CDDD2DE">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166C68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54C9D5A">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C27CF27">
            <w:pPr>
              <w:widowControl/>
              <w:jc w:val="center"/>
              <w:textAlignment w:val="center"/>
              <w:rPr>
                <w:rFonts w:ascii="宋体" w:hAnsi="宋体" w:cs="宋体"/>
                <w:color w:val="000000"/>
                <w:kern w:val="0"/>
                <w:sz w:val="24"/>
                <w:lang w:bidi="ar"/>
              </w:rPr>
            </w:pPr>
          </w:p>
        </w:tc>
      </w:tr>
      <w:tr w14:paraId="508ECB0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41ADEC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646" w:type="pct"/>
            <w:tcBorders>
              <w:top w:val="single" w:color="000000" w:sz="4" w:space="0"/>
              <w:left w:val="single" w:color="000000" w:sz="4" w:space="0"/>
              <w:bottom w:val="single" w:color="000000" w:sz="4" w:space="0"/>
              <w:right w:val="single" w:color="000000" w:sz="4" w:space="0"/>
            </w:tcBorders>
            <w:vAlign w:val="center"/>
          </w:tcPr>
          <w:p w14:paraId="065A5AA2">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5" w:type="pct"/>
            <w:tcBorders>
              <w:top w:val="single" w:color="000000" w:sz="4" w:space="0"/>
              <w:left w:val="single" w:color="000000" w:sz="4" w:space="0"/>
              <w:bottom w:val="single" w:color="000000" w:sz="4" w:space="0"/>
              <w:right w:val="single" w:color="000000" w:sz="4" w:space="0"/>
            </w:tcBorders>
            <w:vAlign w:val="center"/>
          </w:tcPr>
          <w:p w14:paraId="788945B5">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签名屏</w:t>
            </w:r>
          </w:p>
        </w:tc>
        <w:tc>
          <w:tcPr>
            <w:tcW w:w="503" w:type="pct"/>
            <w:tcBorders>
              <w:top w:val="single" w:color="000000" w:sz="4" w:space="0"/>
              <w:left w:val="single" w:color="000000" w:sz="4" w:space="0"/>
              <w:bottom w:val="single" w:color="000000" w:sz="4" w:space="0"/>
              <w:right w:val="single" w:color="000000" w:sz="4" w:space="0"/>
            </w:tcBorders>
            <w:vAlign w:val="center"/>
          </w:tcPr>
          <w:p w14:paraId="503E6B45">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有为YW-P11</w:t>
            </w:r>
          </w:p>
        </w:tc>
        <w:tc>
          <w:tcPr>
            <w:tcW w:w="324" w:type="pct"/>
            <w:tcBorders>
              <w:top w:val="single" w:color="000000" w:sz="4" w:space="0"/>
              <w:left w:val="single" w:color="000000" w:sz="4" w:space="0"/>
              <w:bottom w:val="single" w:color="000000" w:sz="4" w:space="0"/>
              <w:right w:val="single" w:color="000000" w:sz="4" w:space="0"/>
            </w:tcBorders>
            <w:vAlign w:val="center"/>
          </w:tcPr>
          <w:p w14:paraId="6EC7BB33">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6284E3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B52D76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40B51C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238B122">
            <w:pPr>
              <w:widowControl/>
              <w:jc w:val="center"/>
              <w:textAlignment w:val="center"/>
              <w:rPr>
                <w:rFonts w:ascii="宋体" w:hAnsi="宋体" w:cs="宋体"/>
                <w:color w:val="000000"/>
                <w:kern w:val="0"/>
                <w:sz w:val="24"/>
                <w:lang w:bidi="ar"/>
              </w:rPr>
            </w:pPr>
          </w:p>
        </w:tc>
      </w:tr>
      <w:tr w14:paraId="6177A7F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65E626B">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646" w:type="pct"/>
            <w:tcBorders>
              <w:top w:val="single" w:color="000000" w:sz="4" w:space="0"/>
              <w:left w:val="single" w:color="000000" w:sz="4" w:space="0"/>
              <w:bottom w:val="single" w:color="000000" w:sz="4" w:space="0"/>
              <w:right w:val="single" w:color="000000" w:sz="4" w:space="0"/>
            </w:tcBorders>
            <w:vAlign w:val="center"/>
          </w:tcPr>
          <w:p w14:paraId="6A26F7D7">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5" w:type="pct"/>
            <w:tcBorders>
              <w:top w:val="single" w:color="000000" w:sz="4" w:space="0"/>
              <w:left w:val="single" w:color="000000" w:sz="4" w:space="0"/>
              <w:bottom w:val="single" w:color="000000" w:sz="4" w:space="0"/>
              <w:right w:val="single" w:color="000000" w:sz="4" w:space="0"/>
            </w:tcBorders>
            <w:vAlign w:val="center"/>
          </w:tcPr>
          <w:p w14:paraId="57E7C743">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签名屏</w:t>
            </w:r>
          </w:p>
        </w:tc>
        <w:tc>
          <w:tcPr>
            <w:tcW w:w="503" w:type="pct"/>
            <w:tcBorders>
              <w:top w:val="single" w:color="000000" w:sz="4" w:space="0"/>
              <w:left w:val="single" w:color="000000" w:sz="4" w:space="0"/>
              <w:bottom w:val="single" w:color="000000" w:sz="4" w:space="0"/>
              <w:right w:val="single" w:color="000000" w:sz="4" w:space="0"/>
            </w:tcBorders>
            <w:vAlign w:val="center"/>
          </w:tcPr>
          <w:p w14:paraId="5D07DF11">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一体化HTP-ZDYT0-1001</w:t>
            </w:r>
          </w:p>
        </w:tc>
        <w:tc>
          <w:tcPr>
            <w:tcW w:w="324" w:type="pct"/>
            <w:tcBorders>
              <w:top w:val="single" w:color="000000" w:sz="4" w:space="0"/>
              <w:left w:val="single" w:color="000000" w:sz="4" w:space="0"/>
              <w:bottom w:val="single" w:color="000000" w:sz="4" w:space="0"/>
              <w:right w:val="single" w:color="000000" w:sz="4" w:space="0"/>
            </w:tcBorders>
            <w:vAlign w:val="center"/>
          </w:tcPr>
          <w:p w14:paraId="78DBC02F">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1C0C926">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23AF6D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8AE97D6">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04284A7">
            <w:pPr>
              <w:widowControl/>
              <w:jc w:val="center"/>
              <w:textAlignment w:val="center"/>
              <w:rPr>
                <w:rFonts w:ascii="宋体" w:hAnsi="宋体" w:cs="宋体"/>
                <w:color w:val="000000"/>
                <w:kern w:val="0"/>
                <w:sz w:val="24"/>
                <w:lang w:bidi="ar"/>
              </w:rPr>
            </w:pPr>
          </w:p>
        </w:tc>
      </w:tr>
      <w:tr w14:paraId="59D0838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452D624">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646" w:type="pct"/>
            <w:tcBorders>
              <w:top w:val="single" w:color="000000" w:sz="4" w:space="0"/>
              <w:left w:val="single" w:color="000000" w:sz="4" w:space="0"/>
              <w:bottom w:val="single" w:color="000000" w:sz="4" w:space="0"/>
              <w:right w:val="single" w:color="000000" w:sz="4" w:space="0"/>
            </w:tcBorders>
            <w:vAlign w:val="center"/>
          </w:tcPr>
          <w:p w14:paraId="1D5C8EB2">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5" w:type="pct"/>
            <w:tcBorders>
              <w:top w:val="single" w:color="000000" w:sz="4" w:space="0"/>
              <w:left w:val="single" w:color="000000" w:sz="4" w:space="0"/>
              <w:bottom w:val="single" w:color="000000" w:sz="4" w:space="0"/>
              <w:right w:val="single" w:color="000000" w:sz="4" w:space="0"/>
            </w:tcBorders>
            <w:vAlign w:val="center"/>
          </w:tcPr>
          <w:p w14:paraId="608FBB3C">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海康威视监控</w:t>
            </w:r>
          </w:p>
        </w:tc>
        <w:tc>
          <w:tcPr>
            <w:tcW w:w="503" w:type="pct"/>
            <w:tcBorders>
              <w:top w:val="single" w:color="000000" w:sz="4" w:space="0"/>
              <w:left w:val="single" w:color="000000" w:sz="4" w:space="0"/>
              <w:bottom w:val="single" w:color="000000" w:sz="4" w:space="0"/>
              <w:right w:val="single" w:color="000000" w:sz="4" w:space="0"/>
            </w:tcBorders>
            <w:vAlign w:val="center"/>
          </w:tcPr>
          <w:p w14:paraId="2D208939">
            <w:pPr>
              <w:widowControl/>
              <w:jc w:val="center"/>
              <w:textAlignment w:val="center"/>
              <w:rPr>
                <w:rFonts w:ascii="宋体" w:hAnsi="宋体" w:cs="宋体"/>
                <w:color w:val="000000"/>
                <w:sz w:val="24"/>
              </w:rPr>
            </w:pPr>
            <w:r>
              <w:rPr>
                <w:rFonts w:hint="eastAsia" w:ascii="宋体" w:hAnsi="宋体" w:cs="宋体"/>
                <w:color w:val="000000"/>
                <w:kern w:val="0"/>
                <w:sz w:val="24"/>
                <w:lang w:bidi="ar"/>
              </w:rPr>
              <w:t>DS-2TD</w:t>
            </w:r>
          </w:p>
        </w:tc>
        <w:tc>
          <w:tcPr>
            <w:tcW w:w="324" w:type="pct"/>
            <w:tcBorders>
              <w:top w:val="single" w:color="000000" w:sz="4" w:space="0"/>
              <w:left w:val="single" w:color="000000" w:sz="4" w:space="0"/>
              <w:bottom w:val="single" w:color="000000" w:sz="4" w:space="0"/>
              <w:right w:val="single" w:color="000000" w:sz="4" w:space="0"/>
            </w:tcBorders>
            <w:vAlign w:val="center"/>
          </w:tcPr>
          <w:p w14:paraId="09FD608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A78540A">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477749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7F0718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B5F1D0F">
            <w:pPr>
              <w:widowControl/>
              <w:jc w:val="center"/>
              <w:textAlignment w:val="center"/>
              <w:rPr>
                <w:rFonts w:ascii="宋体" w:hAnsi="宋体" w:cs="宋体"/>
                <w:color w:val="000000"/>
                <w:kern w:val="0"/>
                <w:sz w:val="24"/>
                <w:lang w:bidi="ar"/>
              </w:rPr>
            </w:pPr>
          </w:p>
        </w:tc>
      </w:tr>
      <w:tr w14:paraId="2908E97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09C7EEB">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646" w:type="pct"/>
            <w:tcBorders>
              <w:top w:val="single" w:color="000000" w:sz="4" w:space="0"/>
              <w:left w:val="single" w:color="000000" w:sz="4" w:space="0"/>
              <w:bottom w:val="single" w:color="000000" w:sz="4" w:space="0"/>
              <w:right w:val="single" w:color="000000" w:sz="4" w:space="0"/>
            </w:tcBorders>
            <w:vAlign w:val="center"/>
          </w:tcPr>
          <w:p w14:paraId="5BEBC8BB">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835" w:type="pct"/>
            <w:tcBorders>
              <w:top w:val="single" w:color="000000" w:sz="4" w:space="0"/>
              <w:left w:val="single" w:color="000000" w:sz="4" w:space="0"/>
              <w:bottom w:val="single" w:color="000000" w:sz="4" w:space="0"/>
              <w:right w:val="single" w:color="000000" w:sz="4" w:space="0"/>
            </w:tcBorders>
            <w:vAlign w:val="center"/>
          </w:tcPr>
          <w:p w14:paraId="175E0971">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山特UPS电源</w:t>
            </w:r>
          </w:p>
        </w:tc>
        <w:tc>
          <w:tcPr>
            <w:tcW w:w="503" w:type="pct"/>
            <w:tcBorders>
              <w:top w:val="single" w:color="000000" w:sz="4" w:space="0"/>
              <w:left w:val="single" w:color="000000" w:sz="4" w:space="0"/>
              <w:bottom w:val="single" w:color="000000" w:sz="4" w:space="0"/>
              <w:right w:val="single" w:color="000000" w:sz="4" w:space="0"/>
            </w:tcBorders>
            <w:vAlign w:val="center"/>
          </w:tcPr>
          <w:p w14:paraId="59F36731">
            <w:pPr>
              <w:widowControl/>
              <w:jc w:val="center"/>
              <w:textAlignment w:val="center"/>
              <w:rPr>
                <w:rFonts w:ascii="宋体" w:hAnsi="宋体" w:cs="宋体"/>
                <w:color w:val="000000"/>
                <w:sz w:val="24"/>
              </w:rPr>
            </w:pPr>
            <w:r>
              <w:rPr>
                <w:rFonts w:hint="eastAsia" w:ascii="宋体" w:hAnsi="宋体" w:cs="宋体"/>
                <w:color w:val="000000"/>
                <w:kern w:val="0"/>
                <w:sz w:val="24"/>
                <w:lang w:bidi="ar"/>
              </w:rPr>
              <w:t>C10KS Rack</w:t>
            </w:r>
          </w:p>
        </w:tc>
        <w:tc>
          <w:tcPr>
            <w:tcW w:w="324" w:type="pct"/>
            <w:tcBorders>
              <w:top w:val="single" w:color="000000" w:sz="4" w:space="0"/>
              <w:left w:val="single" w:color="000000" w:sz="4" w:space="0"/>
              <w:bottom w:val="single" w:color="000000" w:sz="4" w:space="0"/>
              <w:right w:val="single" w:color="000000" w:sz="4" w:space="0"/>
            </w:tcBorders>
            <w:vAlign w:val="center"/>
          </w:tcPr>
          <w:p w14:paraId="2D0F223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6C11840">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0C87EE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72B8DE0">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609AD8C">
            <w:pPr>
              <w:widowControl/>
              <w:jc w:val="center"/>
              <w:textAlignment w:val="center"/>
              <w:rPr>
                <w:rFonts w:ascii="宋体" w:hAnsi="宋体" w:cs="宋体"/>
                <w:color w:val="000000"/>
                <w:kern w:val="0"/>
                <w:sz w:val="24"/>
                <w:lang w:bidi="ar"/>
              </w:rPr>
            </w:pPr>
          </w:p>
        </w:tc>
      </w:tr>
      <w:tr w14:paraId="09CE602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3952987">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646" w:type="pct"/>
            <w:tcBorders>
              <w:top w:val="single" w:color="000000" w:sz="4" w:space="0"/>
              <w:left w:val="single" w:color="000000" w:sz="4" w:space="0"/>
              <w:bottom w:val="single" w:color="000000" w:sz="4" w:space="0"/>
              <w:right w:val="single" w:color="000000" w:sz="4" w:space="0"/>
            </w:tcBorders>
            <w:vAlign w:val="center"/>
          </w:tcPr>
          <w:p w14:paraId="3993A565">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835" w:type="pct"/>
            <w:tcBorders>
              <w:top w:val="single" w:color="000000" w:sz="4" w:space="0"/>
              <w:left w:val="single" w:color="000000" w:sz="4" w:space="0"/>
              <w:bottom w:val="single" w:color="000000" w:sz="4" w:space="0"/>
              <w:right w:val="single" w:color="000000" w:sz="4" w:space="0"/>
            </w:tcBorders>
            <w:vAlign w:val="center"/>
          </w:tcPr>
          <w:p w14:paraId="797E5CEA">
            <w:pPr>
              <w:widowControl/>
              <w:jc w:val="center"/>
              <w:textAlignment w:val="center"/>
              <w:rPr>
                <w:rFonts w:ascii="宋体" w:hAnsi="宋体" w:cs="宋体"/>
                <w:color w:val="000000"/>
                <w:sz w:val="24"/>
              </w:rPr>
            </w:pPr>
            <w:r>
              <w:rPr>
                <w:rFonts w:hint="eastAsia" w:ascii="宋体" w:hAnsi="宋体" w:cs="宋体"/>
                <w:color w:val="000000"/>
                <w:kern w:val="0"/>
                <w:sz w:val="24"/>
                <w:lang w:bidi="ar"/>
              </w:rPr>
              <w:t>山特UPS电源</w:t>
            </w:r>
          </w:p>
        </w:tc>
        <w:tc>
          <w:tcPr>
            <w:tcW w:w="503" w:type="pct"/>
            <w:tcBorders>
              <w:top w:val="single" w:color="000000" w:sz="4" w:space="0"/>
              <w:left w:val="single" w:color="000000" w:sz="4" w:space="0"/>
              <w:bottom w:val="single" w:color="000000" w:sz="4" w:space="0"/>
              <w:right w:val="single" w:color="000000" w:sz="4" w:space="0"/>
            </w:tcBorders>
            <w:vAlign w:val="center"/>
          </w:tcPr>
          <w:p w14:paraId="222BA329">
            <w:pPr>
              <w:widowControl/>
              <w:jc w:val="center"/>
              <w:textAlignment w:val="center"/>
              <w:rPr>
                <w:rFonts w:ascii="宋体" w:hAnsi="宋体" w:cs="宋体"/>
                <w:color w:val="000000"/>
                <w:sz w:val="24"/>
              </w:rPr>
            </w:pPr>
            <w:r>
              <w:rPr>
                <w:rFonts w:hint="eastAsia" w:ascii="宋体" w:hAnsi="宋体" w:cs="宋体"/>
                <w:color w:val="000000"/>
                <w:kern w:val="0"/>
                <w:sz w:val="24"/>
                <w:lang w:bidi="ar"/>
              </w:rPr>
              <w:t>C3KS 2400W</w:t>
            </w:r>
          </w:p>
        </w:tc>
        <w:tc>
          <w:tcPr>
            <w:tcW w:w="324" w:type="pct"/>
            <w:tcBorders>
              <w:top w:val="single" w:color="000000" w:sz="4" w:space="0"/>
              <w:left w:val="single" w:color="000000" w:sz="4" w:space="0"/>
              <w:bottom w:val="single" w:color="000000" w:sz="4" w:space="0"/>
              <w:right w:val="single" w:color="000000" w:sz="4" w:space="0"/>
            </w:tcBorders>
            <w:vAlign w:val="center"/>
          </w:tcPr>
          <w:p w14:paraId="188BCCD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B0806AD">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EA114C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502FFE9">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0C3966E">
            <w:pPr>
              <w:widowControl/>
              <w:jc w:val="center"/>
              <w:textAlignment w:val="center"/>
              <w:rPr>
                <w:rFonts w:ascii="宋体" w:hAnsi="宋体" w:cs="宋体"/>
                <w:color w:val="000000"/>
                <w:kern w:val="0"/>
                <w:sz w:val="24"/>
                <w:lang w:bidi="ar"/>
              </w:rPr>
            </w:pPr>
          </w:p>
        </w:tc>
      </w:tr>
      <w:tr w14:paraId="16C42EB2">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94E4B8D">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646" w:type="pct"/>
            <w:tcBorders>
              <w:top w:val="single" w:color="000000" w:sz="4" w:space="0"/>
              <w:left w:val="single" w:color="000000" w:sz="4" w:space="0"/>
              <w:bottom w:val="single" w:color="000000" w:sz="4" w:space="0"/>
              <w:right w:val="single" w:color="000000" w:sz="4" w:space="0"/>
            </w:tcBorders>
            <w:vAlign w:val="center"/>
          </w:tcPr>
          <w:p w14:paraId="32F354DD">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11B7F1C4">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w:t>
            </w:r>
          </w:p>
        </w:tc>
        <w:tc>
          <w:tcPr>
            <w:tcW w:w="503" w:type="pct"/>
            <w:tcBorders>
              <w:top w:val="single" w:color="000000" w:sz="4" w:space="0"/>
              <w:left w:val="single" w:color="000000" w:sz="4" w:space="0"/>
              <w:bottom w:val="single" w:color="000000" w:sz="4" w:space="0"/>
              <w:right w:val="single" w:color="000000" w:sz="4" w:space="0"/>
            </w:tcBorders>
            <w:vAlign w:val="center"/>
          </w:tcPr>
          <w:p w14:paraId="1255E3B1">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CB-2042</w:t>
            </w:r>
          </w:p>
        </w:tc>
        <w:tc>
          <w:tcPr>
            <w:tcW w:w="324" w:type="pct"/>
            <w:tcBorders>
              <w:top w:val="single" w:color="000000" w:sz="4" w:space="0"/>
              <w:left w:val="single" w:color="000000" w:sz="4" w:space="0"/>
              <w:bottom w:val="single" w:color="000000" w:sz="4" w:space="0"/>
              <w:right w:val="single" w:color="000000" w:sz="4" w:space="0"/>
            </w:tcBorders>
            <w:vAlign w:val="center"/>
          </w:tcPr>
          <w:p w14:paraId="654D5D4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B407B46">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6CD397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936AEBB">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5E61392">
            <w:pPr>
              <w:widowControl/>
              <w:jc w:val="center"/>
              <w:textAlignment w:val="center"/>
              <w:rPr>
                <w:rFonts w:ascii="宋体" w:hAnsi="宋体" w:cs="宋体"/>
                <w:color w:val="000000"/>
                <w:kern w:val="0"/>
                <w:sz w:val="24"/>
                <w:lang w:bidi="ar"/>
              </w:rPr>
            </w:pPr>
          </w:p>
        </w:tc>
      </w:tr>
      <w:tr w14:paraId="0804794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B189331">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646" w:type="pct"/>
            <w:tcBorders>
              <w:top w:val="single" w:color="000000" w:sz="4" w:space="0"/>
              <w:left w:val="single" w:color="000000" w:sz="4" w:space="0"/>
              <w:bottom w:val="single" w:color="000000" w:sz="4" w:space="0"/>
              <w:right w:val="single" w:color="000000" w:sz="4" w:space="0"/>
            </w:tcBorders>
            <w:vAlign w:val="center"/>
          </w:tcPr>
          <w:p w14:paraId="5D4E460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338D17EF">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503" w:type="pct"/>
            <w:tcBorders>
              <w:top w:val="single" w:color="000000" w:sz="4" w:space="0"/>
              <w:left w:val="single" w:color="000000" w:sz="4" w:space="0"/>
              <w:bottom w:val="single" w:color="000000" w:sz="4" w:space="0"/>
              <w:right w:val="single" w:color="000000" w:sz="4" w:space="0"/>
            </w:tcBorders>
            <w:vAlign w:val="center"/>
          </w:tcPr>
          <w:p w14:paraId="43B16BF2">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S5720-52XEIAC</w:t>
            </w:r>
          </w:p>
        </w:tc>
        <w:tc>
          <w:tcPr>
            <w:tcW w:w="324" w:type="pct"/>
            <w:tcBorders>
              <w:top w:val="single" w:color="000000" w:sz="4" w:space="0"/>
              <w:left w:val="single" w:color="000000" w:sz="4" w:space="0"/>
              <w:bottom w:val="single" w:color="000000" w:sz="4" w:space="0"/>
              <w:right w:val="single" w:color="000000" w:sz="4" w:space="0"/>
            </w:tcBorders>
            <w:vAlign w:val="center"/>
          </w:tcPr>
          <w:p w14:paraId="422BB04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ABFFBA5">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9EF491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85547F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1E48840">
            <w:pPr>
              <w:widowControl/>
              <w:jc w:val="center"/>
              <w:textAlignment w:val="center"/>
              <w:rPr>
                <w:rFonts w:ascii="宋体" w:hAnsi="宋体" w:cs="宋体"/>
                <w:color w:val="000000"/>
                <w:kern w:val="0"/>
                <w:sz w:val="24"/>
                <w:lang w:bidi="ar"/>
              </w:rPr>
            </w:pPr>
          </w:p>
        </w:tc>
      </w:tr>
      <w:tr w14:paraId="519B704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3B1EEC0">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646" w:type="pct"/>
            <w:tcBorders>
              <w:top w:val="single" w:color="000000" w:sz="4" w:space="0"/>
              <w:left w:val="single" w:color="000000" w:sz="4" w:space="0"/>
              <w:bottom w:val="single" w:color="000000" w:sz="4" w:space="0"/>
              <w:right w:val="single" w:color="000000" w:sz="4" w:space="0"/>
            </w:tcBorders>
            <w:vAlign w:val="center"/>
          </w:tcPr>
          <w:p w14:paraId="514ECB6F">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23320A59">
            <w:pPr>
              <w:widowControl/>
              <w:jc w:val="center"/>
              <w:textAlignment w:val="center"/>
              <w:rPr>
                <w:rFonts w:ascii="宋体" w:hAnsi="宋体" w:cs="宋体"/>
                <w:color w:val="000000"/>
                <w:sz w:val="24"/>
              </w:rPr>
            </w:pPr>
            <w:r>
              <w:rPr>
                <w:rFonts w:hint="eastAsia" w:ascii="宋体" w:hAnsi="宋体" w:cs="宋体"/>
                <w:color w:val="000000"/>
                <w:kern w:val="0"/>
                <w:sz w:val="24"/>
                <w:lang w:bidi="ar"/>
              </w:rPr>
              <w:t>良田高拍仪</w:t>
            </w:r>
          </w:p>
        </w:tc>
        <w:tc>
          <w:tcPr>
            <w:tcW w:w="503" w:type="pct"/>
            <w:tcBorders>
              <w:top w:val="single" w:color="000000" w:sz="4" w:space="0"/>
              <w:left w:val="single" w:color="000000" w:sz="4" w:space="0"/>
              <w:bottom w:val="single" w:color="000000" w:sz="4" w:space="0"/>
              <w:right w:val="single" w:color="000000" w:sz="4" w:space="0"/>
            </w:tcBorders>
            <w:vAlign w:val="center"/>
          </w:tcPr>
          <w:p w14:paraId="4C3A0FEE">
            <w:pPr>
              <w:widowControl/>
              <w:jc w:val="center"/>
              <w:textAlignment w:val="center"/>
              <w:rPr>
                <w:rFonts w:ascii="宋体" w:hAnsi="宋体" w:cs="宋体"/>
                <w:color w:val="000000"/>
                <w:sz w:val="24"/>
              </w:rPr>
            </w:pPr>
            <w:r>
              <w:rPr>
                <w:rFonts w:hint="eastAsia" w:ascii="宋体" w:hAnsi="宋体" w:cs="宋体"/>
                <w:color w:val="000000"/>
                <w:kern w:val="0"/>
                <w:sz w:val="24"/>
                <w:lang w:bidi="ar"/>
              </w:rPr>
              <w:t>S1020A3R</w:t>
            </w:r>
          </w:p>
        </w:tc>
        <w:tc>
          <w:tcPr>
            <w:tcW w:w="324" w:type="pct"/>
            <w:tcBorders>
              <w:top w:val="single" w:color="000000" w:sz="4" w:space="0"/>
              <w:left w:val="single" w:color="000000" w:sz="4" w:space="0"/>
              <w:bottom w:val="single" w:color="000000" w:sz="4" w:space="0"/>
              <w:right w:val="single" w:color="000000" w:sz="4" w:space="0"/>
            </w:tcBorders>
            <w:vAlign w:val="center"/>
          </w:tcPr>
          <w:p w14:paraId="0333BC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C9C165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8E27B9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EF3E551">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FB7AE1D">
            <w:pPr>
              <w:widowControl/>
              <w:jc w:val="center"/>
              <w:textAlignment w:val="center"/>
              <w:rPr>
                <w:rFonts w:ascii="宋体" w:hAnsi="宋体" w:cs="宋体"/>
                <w:color w:val="000000"/>
                <w:kern w:val="0"/>
                <w:sz w:val="24"/>
                <w:lang w:bidi="ar"/>
              </w:rPr>
            </w:pPr>
          </w:p>
        </w:tc>
      </w:tr>
      <w:tr w14:paraId="70C56AE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BED59AA">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646" w:type="pct"/>
            <w:tcBorders>
              <w:top w:val="single" w:color="000000" w:sz="4" w:space="0"/>
              <w:left w:val="single" w:color="000000" w:sz="4" w:space="0"/>
              <w:bottom w:val="single" w:color="000000" w:sz="4" w:space="0"/>
              <w:right w:val="single" w:color="000000" w:sz="4" w:space="0"/>
            </w:tcBorders>
            <w:vAlign w:val="center"/>
          </w:tcPr>
          <w:p w14:paraId="71AEDFB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40D9B3EC">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503" w:type="pct"/>
            <w:tcBorders>
              <w:top w:val="single" w:color="000000" w:sz="4" w:space="0"/>
              <w:left w:val="single" w:color="000000" w:sz="4" w:space="0"/>
              <w:bottom w:val="single" w:color="000000" w:sz="4" w:space="0"/>
              <w:right w:val="single" w:color="000000" w:sz="4" w:space="0"/>
            </w:tcBorders>
            <w:vAlign w:val="center"/>
          </w:tcPr>
          <w:p w14:paraId="11D8C7F3">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S5720-52XEIAC</w:t>
            </w:r>
          </w:p>
        </w:tc>
        <w:tc>
          <w:tcPr>
            <w:tcW w:w="324" w:type="pct"/>
            <w:tcBorders>
              <w:top w:val="single" w:color="000000" w:sz="4" w:space="0"/>
              <w:left w:val="single" w:color="000000" w:sz="4" w:space="0"/>
              <w:bottom w:val="single" w:color="000000" w:sz="4" w:space="0"/>
              <w:right w:val="single" w:color="000000" w:sz="4" w:space="0"/>
            </w:tcBorders>
            <w:vAlign w:val="center"/>
          </w:tcPr>
          <w:p w14:paraId="46E16EC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1B09161">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50D85C1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57F2C7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DC6AB08">
            <w:pPr>
              <w:widowControl/>
              <w:jc w:val="center"/>
              <w:textAlignment w:val="center"/>
              <w:rPr>
                <w:rFonts w:ascii="宋体" w:hAnsi="宋体" w:cs="宋体"/>
                <w:color w:val="000000"/>
                <w:kern w:val="0"/>
                <w:sz w:val="24"/>
                <w:lang w:bidi="ar"/>
              </w:rPr>
            </w:pPr>
          </w:p>
        </w:tc>
      </w:tr>
      <w:tr w14:paraId="310137D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0BE6322">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646" w:type="pct"/>
            <w:tcBorders>
              <w:top w:val="single" w:color="000000" w:sz="4" w:space="0"/>
              <w:left w:val="single" w:color="000000" w:sz="4" w:space="0"/>
              <w:bottom w:val="single" w:color="000000" w:sz="4" w:space="0"/>
              <w:right w:val="single" w:color="000000" w:sz="4" w:space="0"/>
            </w:tcBorders>
            <w:vAlign w:val="center"/>
          </w:tcPr>
          <w:p w14:paraId="0034CBD1">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1052DEB8">
            <w:pPr>
              <w:widowControl/>
              <w:jc w:val="center"/>
              <w:textAlignment w:val="center"/>
              <w:rPr>
                <w:rFonts w:ascii="宋体" w:hAnsi="宋体" w:cs="宋体"/>
                <w:color w:val="000000"/>
                <w:sz w:val="24"/>
              </w:rPr>
            </w:pPr>
            <w:r>
              <w:rPr>
                <w:rFonts w:hint="eastAsia" w:ascii="宋体" w:hAnsi="宋体" w:cs="宋体"/>
                <w:color w:val="000000"/>
                <w:kern w:val="0"/>
                <w:sz w:val="24"/>
                <w:lang w:bidi="ar"/>
              </w:rPr>
              <w:t>爱普生</w:t>
            </w:r>
          </w:p>
        </w:tc>
        <w:tc>
          <w:tcPr>
            <w:tcW w:w="503" w:type="pct"/>
            <w:tcBorders>
              <w:top w:val="single" w:color="000000" w:sz="4" w:space="0"/>
              <w:left w:val="single" w:color="000000" w:sz="4" w:space="0"/>
              <w:bottom w:val="single" w:color="000000" w:sz="4" w:space="0"/>
              <w:right w:val="single" w:color="000000" w:sz="4" w:space="0"/>
            </w:tcBorders>
            <w:vAlign w:val="center"/>
          </w:tcPr>
          <w:p w14:paraId="30910CBC">
            <w:pPr>
              <w:widowControl/>
              <w:jc w:val="center"/>
              <w:textAlignment w:val="center"/>
              <w:rPr>
                <w:rFonts w:ascii="宋体" w:hAnsi="宋体" w:cs="宋体"/>
                <w:color w:val="000000"/>
                <w:sz w:val="24"/>
              </w:rPr>
            </w:pPr>
            <w:r>
              <w:rPr>
                <w:rFonts w:hint="eastAsia" w:ascii="宋体" w:hAnsi="宋体" w:cs="宋体"/>
                <w:color w:val="000000"/>
                <w:kern w:val="0"/>
                <w:sz w:val="24"/>
                <w:lang w:bidi="ar"/>
              </w:rPr>
              <w:t>CB-2042</w:t>
            </w:r>
          </w:p>
        </w:tc>
        <w:tc>
          <w:tcPr>
            <w:tcW w:w="324" w:type="pct"/>
            <w:tcBorders>
              <w:top w:val="single" w:color="000000" w:sz="4" w:space="0"/>
              <w:left w:val="single" w:color="000000" w:sz="4" w:space="0"/>
              <w:bottom w:val="single" w:color="000000" w:sz="4" w:space="0"/>
              <w:right w:val="single" w:color="000000" w:sz="4" w:space="0"/>
            </w:tcBorders>
            <w:vAlign w:val="center"/>
          </w:tcPr>
          <w:p w14:paraId="682BC83D">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C774FFB">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2657FD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981C7F1">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E3CB9C0">
            <w:pPr>
              <w:widowControl/>
              <w:jc w:val="center"/>
              <w:textAlignment w:val="center"/>
              <w:rPr>
                <w:rFonts w:ascii="宋体" w:hAnsi="宋体" w:cs="宋体"/>
                <w:color w:val="000000"/>
                <w:kern w:val="0"/>
                <w:sz w:val="24"/>
                <w:lang w:bidi="ar"/>
              </w:rPr>
            </w:pPr>
          </w:p>
        </w:tc>
      </w:tr>
      <w:tr w14:paraId="2F83992F">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23A2485">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646" w:type="pct"/>
            <w:tcBorders>
              <w:top w:val="single" w:color="000000" w:sz="4" w:space="0"/>
              <w:left w:val="single" w:color="000000" w:sz="4" w:space="0"/>
              <w:bottom w:val="single" w:color="000000" w:sz="4" w:space="0"/>
              <w:right w:val="single" w:color="000000" w:sz="4" w:space="0"/>
            </w:tcBorders>
            <w:vAlign w:val="center"/>
          </w:tcPr>
          <w:p w14:paraId="1F9FF85E">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vAlign w:val="center"/>
          </w:tcPr>
          <w:p w14:paraId="12A4793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亮见执法仪采集工作站</w:t>
            </w:r>
          </w:p>
        </w:tc>
        <w:tc>
          <w:tcPr>
            <w:tcW w:w="503" w:type="pct"/>
            <w:tcBorders>
              <w:top w:val="single" w:color="000000" w:sz="4" w:space="0"/>
              <w:left w:val="single" w:color="000000" w:sz="4" w:space="0"/>
              <w:bottom w:val="single" w:color="000000" w:sz="4" w:space="0"/>
              <w:right w:val="single" w:color="000000" w:sz="4" w:space="0"/>
            </w:tcBorders>
            <w:vAlign w:val="center"/>
          </w:tcPr>
          <w:p w14:paraId="7089BC47">
            <w:pPr>
              <w:widowControl/>
              <w:jc w:val="center"/>
              <w:textAlignment w:val="center"/>
              <w:rPr>
                <w:rFonts w:ascii="宋体" w:hAnsi="宋体" w:cs="宋体"/>
                <w:color w:val="000000"/>
                <w:sz w:val="24"/>
              </w:rPr>
            </w:pPr>
            <w:r>
              <w:rPr>
                <w:rFonts w:hint="eastAsia" w:ascii="宋体" w:hAnsi="宋体" w:cs="宋体"/>
                <w:color w:val="000000"/>
                <w:kern w:val="0"/>
                <w:sz w:val="24"/>
                <w:lang w:bidi="ar"/>
              </w:rPr>
              <w:t>LJ-003</w:t>
            </w:r>
          </w:p>
        </w:tc>
        <w:tc>
          <w:tcPr>
            <w:tcW w:w="324" w:type="pct"/>
            <w:tcBorders>
              <w:top w:val="single" w:color="000000" w:sz="4" w:space="0"/>
              <w:left w:val="single" w:color="000000" w:sz="4" w:space="0"/>
              <w:bottom w:val="single" w:color="000000" w:sz="4" w:space="0"/>
              <w:right w:val="single" w:color="000000" w:sz="4" w:space="0"/>
            </w:tcBorders>
            <w:vAlign w:val="center"/>
          </w:tcPr>
          <w:p w14:paraId="6F0A649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EB45A0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9C3596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05B96BC">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B16683F">
            <w:pPr>
              <w:widowControl/>
              <w:jc w:val="center"/>
              <w:textAlignment w:val="center"/>
              <w:rPr>
                <w:rFonts w:ascii="宋体" w:hAnsi="宋体" w:cs="宋体"/>
                <w:color w:val="000000"/>
                <w:kern w:val="0"/>
                <w:sz w:val="24"/>
                <w:lang w:bidi="ar"/>
              </w:rPr>
            </w:pPr>
          </w:p>
        </w:tc>
      </w:tr>
      <w:tr w14:paraId="3D9DC87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2D68D0A">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646" w:type="pct"/>
            <w:tcBorders>
              <w:top w:val="single" w:color="000000" w:sz="4" w:space="0"/>
              <w:left w:val="single" w:color="000000" w:sz="4" w:space="0"/>
              <w:bottom w:val="single" w:color="000000" w:sz="4" w:space="0"/>
              <w:right w:val="single" w:color="000000" w:sz="4" w:space="0"/>
            </w:tcBorders>
            <w:vAlign w:val="center"/>
          </w:tcPr>
          <w:p w14:paraId="6D860067">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高拍仪/扫描仪</w:t>
            </w:r>
          </w:p>
        </w:tc>
        <w:tc>
          <w:tcPr>
            <w:tcW w:w="835" w:type="pct"/>
            <w:tcBorders>
              <w:top w:val="single" w:color="000000" w:sz="4" w:space="0"/>
              <w:left w:val="single" w:color="000000" w:sz="4" w:space="0"/>
              <w:bottom w:val="single" w:color="000000" w:sz="4" w:space="0"/>
              <w:right w:val="single" w:color="000000" w:sz="4" w:space="0"/>
            </w:tcBorders>
            <w:vAlign w:val="center"/>
          </w:tcPr>
          <w:p w14:paraId="4CD35A2E">
            <w:pPr>
              <w:widowControl/>
              <w:jc w:val="center"/>
              <w:textAlignment w:val="center"/>
              <w:rPr>
                <w:rFonts w:ascii="宋体" w:hAnsi="宋体" w:cs="宋体"/>
                <w:color w:val="000000"/>
                <w:sz w:val="24"/>
              </w:rPr>
            </w:pPr>
            <w:r>
              <w:rPr>
                <w:rFonts w:hint="eastAsia" w:ascii="宋体" w:hAnsi="宋体" w:cs="宋体"/>
                <w:color w:val="000000"/>
                <w:kern w:val="0"/>
                <w:sz w:val="24"/>
                <w:lang w:bidi="ar"/>
              </w:rPr>
              <w:t>富士通</w:t>
            </w:r>
          </w:p>
        </w:tc>
        <w:tc>
          <w:tcPr>
            <w:tcW w:w="503" w:type="pct"/>
            <w:tcBorders>
              <w:top w:val="single" w:color="000000" w:sz="4" w:space="0"/>
              <w:left w:val="single" w:color="000000" w:sz="4" w:space="0"/>
              <w:bottom w:val="single" w:color="000000" w:sz="4" w:space="0"/>
              <w:right w:val="single" w:color="000000" w:sz="4" w:space="0"/>
            </w:tcBorders>
            <w:vAlign w:val="center"/>
          </w:tcPr>
          <w:p w14:paraId="1843AEF2">
            <w:pPr>
              <w:widowControl/>
              <w:jc w:val="center"/>
              <w:textAlignment w:val="center"/>
              <w:rPr>
                <w:rFonts w:ascii="宋体" w:hAnsi="宋体" w:cs="宋体"/>
                <w:color w:val="000000"/>
                <w:sz w:val="24"/>
              </w:rPr>
            </w:pPr>
            <w:r>
              <w:rPr>
                <w:rFonts w:hint="eastAsia" w:ascii="宋体" w:hAnsi="宋体" w:cs="宋体"/>
                <w:color w:val="000000"/>
                <w:kern w:val="0"/>
                <w:sz w:val="24"/>
                <w:lang w:bidi="ar"/>
              </w:rPr>
              <w:t>fi-7480</w:t>
            </w:r>
          </w:p>
        </w:tc>
        <w:tc>
          <w:tcPr>
            <w:tcW w:w="324" w:type="pct"/>
            <w:tcBorders>
              <w:top w:val="single" w:color="000000" w:sz="4" w:space="0"/>
              <w:left w:val="single" w:color="000000" w:sz="4" w:space="0"/>
              <w:bottom w:val="single" w:color="000000" w:sz="4" w:space="0"/>
              <w:right w:val="single" w:color="000000" w:sz="4" w:space="0"/>
            </w:tcBorders>
            <w:vAlign w:val="center"/>
          </w:tcPr>
          <w:p w14:paraId="217B7C0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AA8E452">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DE2C2FA">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08EA174">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8887812">
            <w:pPr>
              <w:widowControl/>
              <w:jc w:val="center"/>
              <w:textAlignment w:val="center"/>
              <w:rPr>
                <w:rFonts w:ascii="宋体" w:hAnsi="宋体" w:cs="宋体"/>
                <w:color w:val="000000"/>
                <w:kern w:val="0"/>
                <w:sz w:val="24"/>
                <w:lang w:bidi="ar"/>
              </w:rPr>
            </w:pPr>
          </w:p>
        </w:tc>
      </w:tr>
      <w:tr w14:paraId="73FAA144">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B220594">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646" w:type="pct"/>
            <w:tcBorders>
              <w:top w:val="single" w:color="000000" w:sz="4" w:space="0"/>
              <w:left w:val="single" w:color="000000" w:sz="4" w:space="0"/>
              <w:bottom w:val="single" w:color="000000" w:sz="4" w:space="0"/>
              <w:right w:val="single" w:color="000000" w:sz="4" w:space="0"/>
            </w:tcBorders>
            <w:vAlign w:val="center"/>
          </w:tcPr>
          <w:p w14:paraId="38301861">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5" w:type="pct"/>
            <w:tcBorders>
              <w:top w:val="single" w:color="000000" w:sz="4" w:space="0"/>
              <w:left w:val="single" w:color="000000" w:sz="4" w:space="0"/>
              <w:bottom w:val="single" w:color="000000" w:sz="4" w:space="0"/>
              <w:right w:val="single" w:color="000000" w:sz="4" w:space="0"/>
            </w:tcBorders>
            <w:vAlign w:val="center"/>
          </w:tcPr>
          <w:p w14:paraId="3F87A6C8">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有为一体化数字签字屏</w:t>
            </w:r>
          </w:p>
        </w:tc>
        <w:tc>
          <w:tcPr>
            <w:tcW w:w="503" w:type="pct"/>
            <w:tcBorders>
              <w:top w:val="single" w:color="000000" w:sz="4" w:space="0"/>
              <w:left w:val="single" w:color="000000" w:sz="4" w:space="0"/>
              <w:bottom w:val="single" w:color="000000" w:sz="4" w:space="0"/>
              <w:right w:val="single" w:color="000000" w:sz="4" w:space="0"/>
            </w:tcBorders>
            <w:vAlign w:val="center"/>
          </w:tcPr>
          <w:p w14:paraId="7EAC40CB">
            <w:pPr>
              <w:widowControl/>
              <w:jc w:val="center"/>
              <w:textAlignment w:val="center"/>
              <w:rPr>
                <w:rFonts w:ascii="宋体" w:hAnsi="宋体" w:cs="宋体"/>
                <w:color w:val="000000"/>
                <w:sz w:val="24"/>
              </w:rPr>
            </w:pPr>
            <w:r>
              <w:rPr>
                <w:rFonts w:hint="eastAsia" w:ascii="宋体" w:hAnsi="宋体" w:cs="宋体"/>
                <w:color w:val="000000"/>
                <w:kern w:val="0"/>
                <w:sz w:val="24"/>
                <w:lang w:bidi="ar"/>
              </w:rPr>
              <w:t>YW-P11</w:t>
            </w:r>
          </w:p>
        </w:tc>
        <w:tc>
          <w:tcPr>
            <w:tcW w:w="324" w:type="pct"/>
            <w:tcBorders>
              <w:top w:val="single" w:color="000000" w:sz="4" w:space="0"/>
              <w:left w:val="single" w:color="000000" w:sz="4" w:space="0"/>
              <w:bottom w:val="single" w:color="000000" w:sz="4" w:space="0"/>
              <w:right w:val="single" w:color="000000" w:sz="4" w:space="0"/>
            </w:tcBorders>
            <w:vAlign w:val="center"/>
          </w:tcPr>
          <w:p w14:paraId="44AD95E3">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FC8C510">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EB2376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D104620">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7862009">
            <w:pPr>
              <w:widowControl/>
              <w:jc w:val="center"/>
              <w:textAlignment w:val="center"/>
              <w:rPr>
                <w:rFonts w:ascii="宋体" w:hAnsi="宋体" w:cs="宋体"/>
                <w:color w:val="000000"/>
                <w:kern w:val="0"/>
                <w:sz w:val="24"/>
                <w:lang w:bidi="ar"/>
              </w:rPr>
            </w:pPr>
          </w:p>
        </w:tc>
      </w:tr>
      <w:tr w14:paraId="41CE837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07A4BEF">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646" w:type="pct"/>
            <w:tcBorders>
              <w:top w:val="single" w:color="000000" w:sz="4" w:space="0"/>
              <w:left w:val="single" w:color="000000" w:sz="4" w:space="0"/>
              <w:bottom w:val="single" w:color="000000" w:sz="4" w:space="0"/>
              <w:right w:val="single" w:color="000000" w:sz="4" w:space="0"/>
            </w:tcBorders>
            <w:vAlign w:val="center"/>
          </w:tcPr>
          <w:p w14:paraId="71CFFEBE">
            <w:pPr>
              <w:widowControl/>
              <w:jc w:val="center"/>
              <w:textAlignment w:val="center"/>
              <w:rPr>
                <w:rFonts w:ascii="宋体" w:hAnsi="宋体" w:cs="宋体"/>
                <w:color w:val="000000"/>
                <w:sz w:val="24"/>
              </w:rPr>
            </w:pPr>
            <w:r>
              <w:rPr>
                <w:rFonts w:hint="eastAsia" w:ascii="宋体" w:hAnsi="宋体" w:cs="宋体"/>
                <w:color w:val="000000"/>
                <w:kern w:val="0"/>
                <w:sz w:val="24"/>
                <w:lang w:bidi="ar"/>
              </w:rPr>
              <w:t>签字板</w:t>
            </w:r>
          </w:p>
        </w:tc>
        <w:tc>
          <w:tcPr>
            <w:tcW w:w="835" w:type="pct"/>
            <w:tcBorders>
              <w:top w:val="single" w:color="000000" w:sz="4" w:space="0"/>
              <w:left w:val="single" w:color="000000" w:sz="4" w:space="0"/>
              <w:bottom w:val="single" w:color="000000" w:sz="4" w:space="0"/>
              <w:right w:val="single" w:color="000000" w:sz="4" w:space="0"/>
            </w:tcBorders>
            <w:vAlign w:val="center"/>
          </w:tcPr>
          <w:p w14:paraId="08F0E5F7">
            <w:pPr>
              <w:widowControl/>
              <w:jc w:val="center"/>
              <w:textAlignment w:val="center"/>
              <w:rPr>
                <w:rFonts w:ascii="宋体" w:hAnsi="宋体" w:cs="宋体"/>
                <w:color w:val="000000"/>
                <w:sz w:val="24"/>
              </w:rPr>
            </w:pPr>
            <w:r>
              <w:rPr>
                <w:rFonts w:hint="eastAsia" w:ascii="宋体" w:hAnsi="宋体" w:cs="宋体"/>
                <w:color w:val="000000"/>
                <w:kern w:val="0"/>
                <w:sz w:val="24"/>
                <w:lang w:bidi="ar"/>
              </w:rPr>
              <w:t>威灿一体化签字屏</w:t>
            </w:r>
          </w:p>
        </w:tc>
        <w:tc>
          <w:tcPr>
            <w:tcW w:w="503" w:type="pct"/>
            <w:tcBorders>
              <w:top w:val="single" w:color="000000" w:sz="4" w:space="0"/>
              <w:left w:val="single" w:color="000000" w:sz="4" w:space="0"/>
              <w:bottom w:val="single" w:color="000000" w:sz="4" w:space="0"/>
              <w:right w:val="single" w:color="000000" w:sz="4" w:space="0"/>
            </w:tcBorders>
            <w:vAlign w:val="center"/>
          </w:tcPr>
          <w:p w14:paraId="576AC71B">
            <w:pPr>
              <w:widowControl/>
              <w:jc w:val="center"/>
              <w:textAlignment w:val="center"/>
              <w:rPr>
                <w:rFonts w:ascii="宋体" w:hAnsi="宋体" w:cs="宋体"/>
                <w:color w:val="000000"/>
                <w:sz w:val="24"/>
              </w:rPr>
            </w:pPr>
            <w:r>
              <w:rPr>
                <w:rFonts w:hint="eastAsia" w:ascii="宋体" w:hAnsi="宋体" w:cs="宋体"/>
                <w:color w:val="000000"/>
                <w:kern w:val="0"/>
                <w:sz w:val="24"/>
                <w:lang w:bidi="ar"/>
              </w:rPr>
              <w:t>HTP-ZDYT0-1001</w:t>
            </w:r>
          </w:p>
        </w:tc>
        <w:tc>
          <w:tcPr>
            <w:tcW w:w="324" w:type="pct"/>
            <w:tcBorders>
              <w:top w:val="single" w:color="000000" w:sz="4" w:space="0"/>
              <w:left w:val="single" w:color="000000" w:sz="4" w:space="0"/>
              <w:bottom w:val="single" w:color="000000" w:sz="4" w:space="0"/>
              <w:right w:val="single" w:color="000000" w:sz="4" w:space="0"/>
            </w:tcBorders>
            <w:vAlign w:val="center"/>
          </w:tcPr>
          <w:p w14:paraId="777031F5">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A4A73B2">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4386E4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4F46484">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F910338">
            <w:pPr>
              <w:widowControl/>
              <w:jc w:val="center"/>
              <w:textAlignment w:val="center"/>
              <w:rPr>
                <w:rFonts w:ascii="宋体" w:hAnsi="宋体" w:cs="宋体"/>
                <w:color w:val="000000"/>
                <w:kern w:val="0"/>
                <w:sz w:val="24"/>
                <w:lang w:bidi="ar"/>
              </w:rPr>
            </w:pPr>
          </w:p>
        </w:tc>
      </w:tr>
      <w:tr w14:paraId="68930604">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A0B8B77">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646" w:type="pct"/>
            <w:tcBorders>
              <w:top w:val="single" w:color="000000" w:sz="4" w:space="0"/>
              <w:left w:val="single" w:color="000000" w:sz="4" w:space="0"/>
              <w:bottom w:val="single" w:color="000000" w:sz="4" w:space="0"/>
              <w:right w:val="single" w:color="000000" w:sz="4" w:space="0"/>
            </w:tcBorders>
            <w:vAlign w:val="center"/>
          </w:tcPr>
          <w:p w14:paraId="4662CAFD">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vAlign w:val="center"/>
          </w:tcPr>
          <w:p w14:paraId="3422882B">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数据采集工作站（4T）</w:t>
            </w:r>
          </w:p>
        </w:tc>
        <w:tc>
          <w:tcPr>
            <w:tcW w:w="503" w:type="pct"/>
            <w:tcBorders>
              <w:top w:val="single" w:color="000000" w:sz="4" w:space="0"/>
              <w:left w:val="single" w:color="000000" w:sz="4" w:space="0"/>
              <w:bottom w:val="single" w:color="000000" w:sz="4" w:space="0"/>
              <w:right w:val="single" w:color="000000" w:sz="4" w:space="0"/>
            </w:tcBorders>
            <w:vAlign w:val="center"/>
          </w:tcPr>
          <w:p w14:paraId="130377C5">
            <w:pPr>
              <w:widowControl/>
              <w:jc w:val="center"/>
              <w:textAlignment w:val="center"/>
              <w:rPr>
                <w:rFonts w:ascii="宋体" w:hAnsi="宋体" w:cs="宋体"/>
                <w:color w:val="000000"/>
                <w:sz w:val="24"/>
              </w:rPr>
            </w:pPr>
            <w:r>
              <w:rPr>
                <w:rFonts w:hint="eastAsia" w:ascii="宋体" w:hAnsi="宋体" w:cs="宋体"/>
                <w:color w:val="000000"/>
                <w:kern w:val="0"/>
                <w:sz w:val="24"/>
                <w:lang w:bidi="ar"/>
              </w:rPr>
              <w:t>WS03</w:t>
            </w:r>
          </w:p>
        </w:tc>
        <w:tc>
          <w:tcPr>
            <w:tcW w:w="324" w:type="pct"/>
            <w:tcBorders>
              <w:top w:val="single" w:color="000000" w:sz="4" w:space="0"/>
              <w:left w:val="single" w:color="000000" w:sz="4" w:space="0"/>
              <w:bottom w:val="single" w:color="000000" w:sz="4" w:space="0"/>
              <w:right w:val="single" w:color="000000" w:sz="4" w:space="0"/>
            </w:tcBorders>
            <w:vAlign w:val="center"/>
          </w:tcPr>
          <w:p w14:paraId="1EEB16BB">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58A029B">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075F53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A488976">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5F5E5F3">
            <w:pPr>
              <w:widowControl/>
              <w:jc w:val="center"/>
              <w:textAlignment w:val="center"/>
              <w:rPr>
                <w:rFonts w:ascii="宋体" w:hAnsi="宋体" w:cs="宋体"/>
                <w:color w:val="000000"/>
                <w:kern w:val="0"/>
                <w:sz w:val="24"/>
                <w:lang w:bidi="ar"/>
              </w:rPr>
            </w:pPr>
          </w:p>
        </w:tc>
      </w:tr>
      <w:tr w14:paraId="3E5D94E7">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F3E1269">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646" w:type="pct"/>
            <w:tcBorders>
              <w:top w:val="single" w:color="000000" w:sz="4" w:space="0"/>
              <w:left w:val="single" w:color="000000" w:sz="4" w:space="0"/>
              <w:bottom w:val="single" w:color="000000" w:sz="4" w:space="0"/>
              <w:right w:val="single" w:color="000000" w:sz="4" w:space="0"/>
            </w:tcBorders>
            <w:vAlign w:val="center"/>
          </w:tcPr>
          <w:p w14:paraId="2EECDBEA">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vAlign w:val="center"/>
          </w:tcPr>
          <w:p w14:paraId="2C7B0C54">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数据采集工作站（16T）</w:t>
            </w:r>
          </w:p>
        </w:tc>
        <w:tc>
          <w:tcPr>
            <w:tcW w:w="503" w:type="pct"/>
            <w:tcBorders>
              <w:top w:val="single" w:color="000000" w:sz="4" w:space="0"/>
              <w:left w:val="single" w:color="000000" w:sz="4" w:space="0"/>
              <w:bottom w:val="single" w:color="000000" w:sz="4" w:space="0"/>
              <w:right w:val="single" w:color="000000" w:sz="4" w:space="0"/>
            </w:tcBorders>
            <w:vAlign w:val="center"/>
          </w:tcPr>
          <w:p w14:paraId="2CDA052B">
            <w:pPr>
              <w:widowControl/>
              <w:jc w:val="center"/>
              <w:textAlignment w:val="center"/>
              <w:rPr>
                <w:rFonts w:ascii="宋体" w:hAnsi="宋体" w:cs="宋体"/>
                <w:color w:val="000000"/>
                <w:sz w:val="24"/>
              </w:rPr>
            </w:pPr>
            <w:r>
              <w:rPr>
                <w:rFonts w:hint="eastAsia" w:ascii="宋体" w:hAnsi="宋体" w:cs="宋体"/>
                <w:color w:val="000000"/>
                <w:kern w:val="0"/>
                <w:sz w:val="24"/>
                <w:lang w:bidi="ar"/>
              </w:rPr>
              <w:t>杭州支队WS03</w:t>
            </w:r>
          </w:p>
        </w:tc>
        <w:tc>
          <w:tcPr>
            <w:tcW w:w="324" w:type="pct"/>
            <w:tcBorders>
              <w:top w:val="single" w:color="000000" w:sz="4" w:space="0"/>
              <w:left w:val="single" w:color="000000" w:sz="4" w:space="0"/>
              <w:bottom w:val="single" w:color="000000" w:sz="4" w:space="0"/>
              <w:right w:val="single" w:color="000000" w:sz="4" w:space="0"/>
            </w:tcBorders>
            <w:vAlign w:val="center"/>
          </w:tcPr>
          <w:p w14:paraId="4DC6B0A2">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253D383">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4768D7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5998848">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689BC60">
            <w:pPr>
              <w:widowControl/>
              <w:jc w:val="center"/>
              <w:textAlignment w:val="center"/>
              <w:rPr>
                <w:rFonts w:ascii="宋体" w:hAnsi="宋体" w:cs="宋体"/>
                <w:color w:val="000000"/>
                <w:kern w:val="0"/>
                <w:sz w:val="24"/>
                <w:lang w:bidi="ar"/>
              </w:rPr>
            </w:pPr>
          </w:p>
        </w:tc>
      </w:tr>
      <w:tr w14:paraId="03ED1BBD">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3C24E5B">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646" w:type="pct"/>
            <w:tcBorders>
              <w:top w:val="single" w:color="000000" w:sz="4" w:space="0"/>
              <w:left w:val="single" w:color="000000" w:sz="4" w:space="0"/>
              <w:bottom w:val="single" w:color="000000" w:sz="4" w:space="0"/>
              <w:right w:val="single" w:color="000000" w:sz="4" w:space="0"/>
            </w:tcBorders>
            <w:vAlign w:val="center"/>
          </w:tcPr>
          <w:p w14:paraId="43A9186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73380371">
            <w:pPr>
              <w:widowControl/>
              <w:jc w:val="center"/>
              <w:textAlignment w:val="center"/>
              <w:rPr>
                <w:rFonts w:ascii="宋体" w:hAnsi="宋体" w:cs="宋体"/>
                <w:color w:val="000000"/>
                <w:sz w:val="24"/>
              </w:rPr>
            </w:pPr>
            <w:r>
              <w:rPr>
                <w:rFonts w:hint="eastAsia" w:ascii="宋体" w:hAnsi="宋体" w:cs="宋体"/>
                <w:color w:val="000000"/>
                <w:kern w:val="0"/>
                <w:sz w:val="24"/>
                <w:lang w:bidi="ar"/>
              </w:rPr>
              <w:t>万兆交换机</w:t>
            </w:r>
          </w:p>
        </w:tc>
        <w:tc>
          <w:tcPr>
            <w:tcW w:w="503" w:type="pct"/>
            <w:tcBorders>
              <w:top w:val="single" w:color="000000" w:sz="4" w:space="0"/>
              <w:left w:val="single" w:color="000000" w:sz="4" w:space="0"/>
              <w:bottom w:val="single" w:color="000000" w:sz="4" w:space="0"/>
              <w:right w:val="single" w:color="000000" w:sz="4" w:space="0"/>
            </w:tcBorders>
            <w:vAlign w:val="center"/>
          </w:tcPr>
          <w:p w14:paraId="371AEF5C">
            <w:pPr>
              <w:widowControl/>
              <w:jc w:val="center"/>
              <w:textAlignment w:val="center"/>
              <w:rPr>
                <w:rFonts w:ascii="宋体" w:hAnsi="宋体" w:cs="宋体"/>
                <w:color w:val="000000"/>
                <w:sz w:val="24"/>
              </w:rPr>
            </w:pPr>
            <w:r>
              <w:rPr>
                <w:rFonts w:hint="eastAsia" w:ascii="宋体" w:hAnsi="宋体" w:cs="宋体"/>
                <w:color w:val="000000"/>
                <w:kern w:val="0"/>
                <w:sz w:val="24"/>
                <w:lang w:bidi="ar"/>
              </w:rPr>
              <w:t>TL5130-52S</w:t>
            </w:r>
          </w:p>
        </w:tc>
        <w:tc>
          <w:tcPr>
            <w:tcW w:w="324" w:type="pct"/>
            <w:tcBorders>
              <w:top w:val="single" w:color="000000" w:sz="4" w:space="0"/>
              <w:left w:val="single" w:color="000000" w:sz="4" w:space="0"/>
              <w:bottom w:val="single" w:color="000000" w:sz="4" w:space="0"/>
              <w:right w:val="single" w:color="000000" w:sz="4" w:space="0"/>
            </w:tcBorders>
            <w:vAlign w:val="center"/>
          </w:tcPr>
          <w:p w14:paraId="0284E2E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C67DFCA">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293583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B78B57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B8A8ACF">
            <w:pPr>
              <w:widowControl/>
              <w:jc w:val="center"/>
              <w:textAlignment w:val="center"/>
              <w:rPr>
                <w:rFonts w:ascii="宋体" w:hAnsi="宋体" w:cs="宋体"/>
                <w:color w:val="000000"/>
                <w:kern w:val="0"/>
                <w:sz w:val="24"/>
                <w:lang w:bidi="ar"/>
              </w:rPr>
            </w:pPr>
          </w:p>
        </w:tc>
      </w:tr>
      <w:tr w14:paraId="0D6A3AD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FECDF59">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646" w:type="pct"/>
            <w:tcBorders>
              <w:top w:val="single" w:color="000000" w:sz="4" w:space="0"/>
              <w:left w:val="single" w:color="000000" w:sz="4" w:space="0"/>
              <w:bottom w:val="single" w:color="000000" w:sz="4" w:space="0"/>
              <w:right w:val="single" w:color="000000" w:sz="4" w:space="0"/>
            </w:tcBorders>
            <w:vAlign w:val="center"/>
          </w:tcPr>
          <w:p w14:paraId="6A674BDF">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电源设备</w:t>
            </w:r>
          </w:p>
        </w:tc>
        <w:tc>
          <w:tcPr>
            <w:tcW w:w="835" w:type="pct"/>
            <w:tcBorders>
              <w:top w:val="single" w:color="000000" w:sz="4" w:space="0"/>
              <w:left w:val="single" w:color="000000" w:sz="4" w:space="0"/>
              <w:bottom w:val="single" w:color="000000" w:sz="4" w:space="0"/>
              <w:right w:val="single" w:color="000000" w:sz="4" w:space="0"/>
            </w:tcBorders>
            <w:vAlign w:val="center"/>
          </w:tcPr>
          <w:p w14:paraId="0EEEE0DC">
            <w:pPr>
              <w:widowControl/>
              <w:jc w:val="center"/>
              <w:textAlignment w:val="center"/>
              <w:rPr>
                <w:rFonts w:ascii="宋体" w:hAnsi="宋体" w:cs="宋体"/>
                <w:color w:val="000000"/>
                <w:sz w:val="24"/>
              </w:rPr>
            </w:pPr>
            <w:r>
              <w:rPr>
                <w:rFonts w:hint="eastAsia" w:ascii="宋体" w:hAnsi="宋体" w:cs="宋体"/>
                <w:color w:val="000000"/>
                <w:kern w:val="0"/>
                <w:sz w:val="24"/>
                <w:lang w:bidi="ar"/>
              </w:rPr>
              <w:t>ups不间断电源</w:t>
            </w:r>
          </w:p>
        </w:tc>
        <w:tc>
          <w:tcPr>
            <w:tcW w:w="503" w:type="pct"/>
            <w:tcBorders>
              <w:top w:val="single" w:color="000000" w:sz="4" w:space="0"/>
              <w:left w:val="single" w:color="000000" w:sz="4" w:space="0"/>
              <w:bottom w:val="single" w:color="000000" w:sz="4" w:space="0"/>
              <w:right w:val="single" w:color="000000" w:sz="4" w:space="0"/>
            </w:tcBorders>
            <w:vAlign w:val="center"/>
          </w:tcPr>
          <w:p w14:paraId="77445D90">
            <w:pPr>
              <w:widowControl/>
              <w:jc w:val="center"/>
              <w:textAlignment w:val="center"/>
              <w:rPr>
                <w:rFonts w:ascii="宋体" w:hAnsi="宋体" w:cs="宋体"/>
                <w:color w:val="000000"/>
                <w:sz w:val="24"/>
              </w:rPr>
            </w:pPr>
            <w:r>
              <w:rPr>
                <w:rFonts w:hint="eastAsia" w:ascii="宋体" w:hAnsi="宋体" w:cs="宋体"/>
                <w:color w:val="000000"/>
                <w:kern w:val="0"/>
                <w:sz w:val="24"/>
                <w:lang w:bidi="ar"/>
              </w:rPr>
              <w:t>HP3330H-SY21</w:t>
            </w:r>
          </w:p>
        </w:tc>
        <w:tc>
          <w:tcPr>
            <w:tcW w:w="324" w:type="pct"/>
            <w:tcBorders>
              <w:top w:val="single" w:color="000000" w:sz="4" w:space="0"/>
              <w:left w:val="single" w:color="000000" w:sz="4" w:space="0"/>
              <w:bottom w:val="single" w:color="000000" w:sz="4" w:space="0"/>
              <w:right w:val="single" w:color="000000" w:sz="4" w:space="0"/>
            </w:tcBorders>
            <w:vAlign w:val="center"/>
          </w:tcPr>
          <w:p w14:paraId="190AB21C">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443094A">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E1E2C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F6DBFA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95768CB">
            <w:pPr>
              <w:widowControl/>
              <w:jc w:val="center"/>
              <w:textAlignment w:val="center"/>
              <w:rPr>
                <w:rFonts w:ascii="宋体" w:hAnsi="宋体" w:cs="宋体"/>
                <w:color w:val="000000"/>
                <w:kern w:val="0"/>
                <w:sz w:val="24"/>
                <w:lang w:bidi="ar"/>
              </w:rPr>
            </w:pPr>
          </w:p>
        </w:tc>
      </w:tr>
      <w:tr w14:paraId="105CEC9D">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E84E932">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646" w:type="pct"/>
            <w:tcBorders>
              <w:top w:val="single" w:color="000000" w:sz="4" w:space="0"/>
              <w:left w:val="single" w:color="000000" w:sz="4" w:space="0"/>
              <w:bottom w:val="single" w:color="000000" w:sz="4" w:space="0"/>
              <w:right w:val="single" w:color="000000" w:sz="4" w:space="0"/>
            </w:tcBorders>
            <w:vAlign w:val="center"/>
          </w:tcPr>
          <w:p w14:paraId="4F99A331">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5AA8C328">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503" w:type="pct"/>
            <w:tcBorders>
              <w:top w:val="single" w:color="000000" w:sz="4" w:space="0"/>
              <w:left w:val="single" w:color="000000" w:sz="4" w:space="0"/>
              <w:bottom w:val="single" w:color="000000" w:sz="4" w:space="0"/>
              <w:right w:val="single" w:color="000000" w:sz="4" w:space="0"/>
            </w:tcBorders>
            <w:vAlign w:val="center"/>
          </w:tcPr>
          <w:p w14:paraId="4B228DBF">
            <w:pPr>
              <w:widowControl/>
              <w:jc w:val="center"/>
              <w:textAlignment w:val="center"/>
              <w:rPr>
                <w:rFonts w:ascii="宋体" w:hAnsi="宋体" w:cs="宋体"/>
                <w:color w:val="000000"/>
                <w:sz w:val="24"/>
              </w:rPr>
            </w:pPr>
            <w:r>
              <w:rPr>
                <w:rFonts w:hint="eastAsia" w:ascii="宋体" w:hAnsi="宋体" w:cs="宋体"/>
                <w:color w:val="000000"/>
                <w:kern w:val="0"/>
                <w:sz w:val="24"/>
                <w:lang w:bidi="ar"/>
              </w:rPr>
              <w:t>CE5850-48T4S2Q-HI</w:t>
            </w:r>
          </w:p>
        </w:tc>
        <w:tc>
          <w:tcPr>
            <w:tcW w:w="324" w:type="pct"/>
            <w:tcBorders>
              <w:top w:val="single" w:color="000000" w:sz="4" w:space="0"/>
              <w:left w:val="single" w:color="000000" w:sz="4" w:space="0"/>
              <w:bottom w:val="single" w:color="000000" w:sz="4" w:space="0"/>
              <w:right w:val="single" w:color="000000" w:sz="4" w:space="0"/>
            </w:tcBorders>
            <w:vAlign w:val="center"/>
          </w:tcPr>
          <w:p w14:paraId="107AAE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569DBE6">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4BDCC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45C953C">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B5FC7A2">
            <w:pPr>
              <w:widowControl/>
              <w:jc w:val="center"/>
              <w:textAlignment w:val="center"/>
              <w:rPr>
                <w:rFonts w:ascii="宋体" w:hAnsi="宋体" w:cs="宋体"/>
                <w:color w:val="000000"/>
                <w:kern w:val="0"/>
                <w:sz w:val="24"/>
                <w:lang w:bidi="ar"/>
              </w:rPr>
            </w:pPr>
          </w:p>
        </w:tc>
      </w:tr>
      <w:tr w14:paraId="4A10E27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D748DEE">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646" w:type="pct"/>
            <w:tcBorders>
              <w:top w:val="single" w:color="000000" w:sz="4" w:space="0"/>
              <w:left w:val="single" w:color="000000" w:sz="4" w:space="0"/>
              <w:bottom w:val="single" w:color="000000" w:sz="4" w:space="0"/>
              <w:right w:val="single" w:color="000000" w:sz="4" w:space="0"/>
            </w:tcBorders>
            <w:vAlign w:val="center"/>
          </w:tcPr>
          <w:p w14:paraId="41122429">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vAlign w:val="center"/>
          </w:tcPr>
          <w:p w14:paraId="25EC24F1">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503" w:type="pct"/>
            <w:tcBorders>
              <w:top w:val="single" w:color="000000" w:sz="4" w:space="0"/>
              <w:left w:val="single" w:color="000000" w:sz="4" w:space="0"/>
              <w:bottom w:val="single" w:color="000000" w:sz="4" w:space="0"/>
              <w:right w:val="single" w:color="000000" w:sz="4" w:space="0"/>
            </w:tcBorders>
            <w:vAlign w:val="center"/>
          </w:tcPr>
          <w:p w14:paraId="506A9489">
            <w:pPr>
              <w:widowControl/>
              <w:jc w:val="center"/>
              <w:textAlignment w:val="center"/>
              <w:rPr>
                <w:rFonts w:ascii="宋体" w:hAnsi="宋体" w:cs="宋体"/>
                <w:color w:val="000000"/>
                <w:sz w:val="24"/>
              </w:rPr>
            </w:pPr>
            <w:r>
              <w:rPr>
                <w:rFonts w:hint="eastAsia" w:ascii="宋体" w:hAnsi="宋体" w:cs="宋体"/>
                <w:color w:val="000000"/>
                <w:kern w:val="0"/>
                <w:sz w:val="24"/>
                <w:lang w:bidi="ar"/>
              </w:rPr>
              <w:t>CE6855-48S6Q-HI</w:t>
            </w:r>
          </w:p>
        </w:tc>
        <w:tc>
          <w:tcPr>
            <w:tcW w:w="324" w:type="pct"/>
            <w:tcBorders>
              <w:top w:val="single" w:color="000000" w:sz="4" w:space="0"/>
              <w:left w:val="single" w:color="000000" w:sz="4" w:space="0"/>
              <w:bottom w:val="single" w:color="000000" w:sz="4" w:space="0"/>
              <w:right w:val="single" w:color="000000" w:sz="4" w:space="0"/>
            </w:tcBorders>
            <w:vAlign w:val="center"/>
          </w:tcPr>
          <w:p w14:paraId="7852C38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8DDD8A5">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0FA6CF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8142B94">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D42C911">
            <w:pPr>
              <w:widowControl/>
              <w:jc w:val="center"/>
              <w:textAlignment w:val="center"/>
              <w:rPr>
                <w:rFonts w:ascii="宋体" w:hAnsi="宋体" w:cs="宋体"/>
                <w:color w:val="000000"/>
                <w:kern w:val="0"/>
                <w:sz w:val="24"/>
                <w:lang w:bidi="ar"/>
              </w:rPr>
            </w:pPr>
          </w:p>
        </w:tc>
      </w:tr>
      <w:tr w14:paraId="39189D90">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8ADD78A">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46" w:type="pct"/>
            <w:tcBorders>
              <w:top w:val="single" w:color="000000" w:sz="4" w:space="0"/>
              <w:left w:val="single" w:color="000000" w:sz="4" w:space="0"/>
              <w:bottom w:val="single" w:color="000000" w:sz="4" w:space="0"/>
              <w:right w:val="single" w:color="000000" w:sz="4" w:space="0"/>
            </w:tcBorders>
            <w:vAlign w:val="center"/>
          </w:tcPr>
          <w:p w14:paraId="71E9E3AE">
            <w:pPr>
              <w:widowControl/>
              <w:jc w:val="center"/>
              <w:textAlignment w:val="center"/>
              <w:rPr>
                <w:rFonts w:ascii="宋体" w:hAnsi="宋体" w:cs="宋体"/>
                <w:color w:val="000000"/>
                <w:sz w:val="24"/>
              </w:rPr>
            </w:pPr>
            <w:r>
              <w:rPr>
                <w:rFonts w:hint="eastAsia" w:ascii="宋体" w:hAnsi="宋体" w:cs="宋体"/>
                <w:color w:val="000000"/>
                <w:kern w:val="0"/>
                <w:sz w:val="24"/>
                <w:lang w:bidi="ar"/>
              </w:rPr>
              <w:t>硬盘</w:t>
            </w:r>
          </w:p>
        </w:tc>
        <w:tc>
          <w:tcPr>
            <w:tcW w:w="835" w:type="pct"/>
            <w:tcBorders>
              <w:top w:val="single" w:color="000000" w:sz="4" w:space="0"/>
              <w:left w:val="single" w:color="000000" w:sz="4" w:space="0"/>
              <w:bottom w:val="single" w:color="000000" w:sz="4" w:space="0"/>
              <w:right w:val="single" w:color="000000" w:sz="4" w:space="0"/>
            </w:tcBorders>
            <w:vAlign w:val="center"/>
          </w:tcPr>
          <w:p w14:paraId="4E126364">
            <w:pPr>
              <w:widowControl/>
              <w:jc w:val="center"/>
              <w:textAlignment w:val="center"/>
              <w:rPr>
                <w:rFonts w:ascii="宋体" w:hAnsi="宋体" w:cs="宋体"/>
                <w:color w:val="000000"/>
                <w:sz w:val="24"/>
              </w:rPr>
            </w:pPr>
            <w:r>
              <w:rPr>
                <w:rFonts w:hint="eastAsia" w:ascii="宋体" w:hAnsi="宋体" w:cs="宋体"/>
                <w:color w:val="000000"/>
                <w:kern w:val="0"/>
                <w:sz w:val="24"/>
                <w:lang w:bidi="ar"/>
              </w:rPr>
              <w:t>西数企业级硬盘</w:t>
            </w:r>
          </w:p>
        </w:tc>
        <w:tc>
          <w:tcPr>
            <w:tcW w:w="503" w:type="pct"/>
            <w:tcBorders>
              <w:top w:val="single" w:color="000000" w:sz="4" w:space="0"/>
              <w:left w:val="single" w:color="000000" w:sz="4" w:space="0"/>
              <w:bottom w:val="single" w:color="000000" w:sz="4" w:space="0"/>
              <w:right w:val="single" w:color="000000" w:sz="4" w:space="0"/>
            </w:tcBorders>
            <w:vAlign w:val="center"/>
          </w:tcPr>
          <w:p w14:paraId="14AF3F36">
            <w:pPr>
              <w:widowControl/>
              <w:jc w:val="center"/>
              <w:textAlignment w:val="center"/>
              <w:rPr>
                <w:rFonts w:ascii="宋体" w:hAnsi="宋体" w:cs="宋体"/>
                <w:color w:val="000000"/>
                <w:sz w:val="24"/>
              </w:rPr>
            </w:pPr>
            <w:r>
              <w:rPr>
                <w:rFonts w:hint="eastAsia" w:ascii="宋体" w:hAnsi="宋体" w:cs="宋体"/>
                <w:color w:val="000000"/>
                <w:kern w:val="0"/>
                <w:sz w:val="24"/>
                <w:lang w:bidi="ar"/>
              </w:rPr>
              <w:t>WD20EFAX</w:t>
            </w:r>
          </w:p>
        </w:tc>
        <w:tc>
          <w:tcPr>
            <w:tcW w:w="324" w:type="pct"/>
            <w:tcBorders>
              <w:top w:val="single" w:color="000000" w:sz="4" w:space="0"/>
              <w:left w:val="single" w:color="000000" w:sz="4" w:space="0"/>
              <w:bottom w:val="single" w:color="000000" w:sz="4" w:space="0"/>
              <w:right w:val="single" w:color="000000" w:sz="4" w:space="0"/>
            </w:tcBorders>
            <w:vAlign w:val="center"/>
          </w:tcPr>
          <w:p w14:paraId="12412744">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EF945DE">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B67C47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8A1297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5B99F9C">
            <w:pPr>
              <w:widowControl/>
              <w:jc w:val="center"/>
              <w:textAlignment w:val="center"/>
              <w:rPr>
                <w:rFonts w:ascii="宋体" w:hAnsi="宋体" w:cs="宋体"/>
                <w:color w:val="000000"/>
                <w:kern w:val="0"/>
                <w:sz w:val="24"/>
                <w:lang w:bidi="ar"/>
              </w:rPr>
            </w:pPr>
          </w:p>
        </w:tc>
      </w:tr>
      <w:tr w14:paraId="2CC66F5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AEBBA09">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646" w:type="pct"/>
            <w:tcBorders>
              <w:top w:val="single" w:color="000000" w:sz="4" w:space="0"/>
              <w:left w:val="single" w:color="000000" w:sz="4" w:space="0"/>
              <w:bottom w:val="single" w:color="000000" w:sz="4" w:space="0"/>
              <w:right w:val="single" w:color="000000" w:sz="4" w:space="0"/>
            </w:tcBorders>
            <w:vAlign w:val="center"/>
          </w:tcPr>
          <w:p w14:paraId="0B3EBD55">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835" w:type="pct"/>
            <w:tcBorders>
              <w:top w:val="single" w:color="000000" w:sz="4" w:space="0"/>
              <w:left w:val="single" w:color="000000" w:sz="4" w:space="0"/>
              <w:bottom w:val="single" w:color="000000" w:sz="4" w:space="0"/>
              <w:right w:val="single" w:color="000000" w:sz="4" w:space="0"/>
            </w:tcBorders>
            <w:vAlign w:val="center"/>
          </w:tcPr>
          <w:p w14:paraId="4CFB6ACA">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警眼 执法记录仪</w:t>
            </w:r>
          </w:p>
        </w:tc>
        <w:tc>
          <w:tcPr>
            <w:tcW w:w="503" w:type="pct"/>
            <w:tcBorders>
              <w:top w:val="single" w:color="000000" w:sz="4" w:space="0"/>
              <w:left w:val="single" w:color="000000" w:sz="4" w:space="0"/>
              <w:bottom w:val="single" w:color="000000" w:sz="4" w:space="0"/>
              <w:right w:val="single" w:color="000000" w:sz="4" w:space="0"/>
            </w:tcBorders>
            <w:vAlign w:val="center"/>
          </w:tcPr>
          <w:p w14:paraId="1B5B343C">
            <w:pPr>
              <w:widowControl/>
              <w:jc w:val="center"/>
              <w:textAlignment w:val="center"/>
              <w:rPr>
                <w:rFonts w:ascii="宋体" w:hAnsi="宋体" w:cs="宋体"/>
                <w:color w:val="000000"/>
                <w:sz w:val="24"/>
              </w:rPr>
            </w:pPr>
            <w:r>
              <w:rPr>
                <w:rFonts w:hint="eastAsia" w:ascii="宋体" w:hAnsi="宋体" w:cs="宋体"/>
                <w:color w:val="000000"/>
                <w:kern w:val="0"/>
                <w:sz w:val="24"/>
                <w:lang w:bidi="ar"/>
              </w:rPr>
              <w:t>DSJ-TDTA1A1</w:t>
            </w:r>
          </w:p>
        </w:tc>
        <w:tc>
          <w:tcPr>
            <w:tcW w:w="324" w:type="pct"/>
            <w:tcBorders>
              <w:top w:val="single" w:color="000000" w:sz="4" w:space="0"/>
              <w:left w:val="single" w:color="000000" w:sz="4" w:space="0"/>
              <w:bottom w:val="single" w:color="000000" w:sz="4" w:space="0"/>
              <w:right w:val="single" w:color="000000" w:sz="4" w:space="0"/>
            </w:tcBorders>
            <w:vAlign w:val="center"/>
          </w:tcPr>
          <w:p w14:paraId="72D2DFBE">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041D53C">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CBD70C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480568F">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264CB7C">
            <w:pPr>
              <w:widowControl/>
              <w:jc w:val="center"/>
              <w:textAlignment w:val="center"/>
              <w:rPr>
                <w:rFonts w:ascii="宋体" w:hAnsi="宋体" w:cs="宋体"/>
                <w:color w:val="000000"/>
                <w:kern w:val="0"/>
                <w:sz w:val="24"/>
                <w:lang w:bidi="ar"/>
              </w:rPr>
            </w:pPr>
          </w:p>
        </w:tc>
      </w:tr>
      <w:tr w14:paraId="2776735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9029793">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646" w:type="pct"/>
            <w:tcBorders>
              <w:top w:val="single" w:color="000000" w:sz="4" w:space="0"/>
              <w:left w:val="single" w:color="000000" w:sz="4" w:space="0"/>
              <w:bottom w:val="single" w:color="000000" w:sz="4" w:space="0"/>
              <w:right w:val="single" w:color="000000" w:sz="4" w:space="0"/>
            </w:tcBorders>
            <w:vAlign w:val="center"/>
          </w:tcPr>
          <w:p w14:paraId="5C35FDFA">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835" w:type="pct"/>
            <w:tcBorders>
              <w:top w:val="single" w:color="000000" w:sz="4" w:space="0"/>
              <w:left w:val="single" w:color="000000" w:sz="4" w:space="0"/>
              <w:bottom w:val="single" w:color="000000" w:sz="4" w:space="0"/>
              <w:right w:val="single" w:color="000000" w:sz="4" w:space="0"/>
            </w:tcBorders>
            <w:vAlign w:val="center"/>
          </w:tcPr>
          <w:p w14:paraId="5C5681B4">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警眼 高清红外夜视记录仪</w:t>
            </w:r>
          </w:p>
        </w:tc>
        <w:tc>
          <w:tcPr>
            <w:tcW w:w="503" w:type="pct"/>
            <w:tcBorders>
              <w:top w:val="single" w:color="000000" w:sz="4" w:space="0"/>
              <w:left w:val="single" w:color="000000" w:sz="4" w:space="0"/>
              <w:bottom w:val="single" w:color="000000" w:sz="4" w:space="0"/>
              <w:right w:val="single" w:color="000000" w:sz="4" w:space="0"/>
            </w:tcBorders>
            <w:vAlign w:val="center"/>
          </w:tcPr>
          <w:p w14:paraId="4AECB133">
            <w:pPr>
              <w:widowControl/>
              <w:jc w:val="center"/>
              <w:textAlignment w:val="center"/>
              <w:rPr>
                <w:rFonts w:ascii="宋体" w:hAnsi="宋体" w:cs="宋体"/>
                <w:color w:val="000000"/>
                <w:sz w:val="24"/>
              </w:rPr>
            </w:pPr>
            <w:r>
              <w:rPr>
                <w:rFonts w:hint="eastAsia" w:ascii="宋体" w:hAnsi="宋体" w:cs="宋体"/>
                <w:color w:val="000000"/>
                <w:kern w:val="0"/>
                <w:sz w:val="24"/>
                <w:lang w:bidi="ar"/>
              </w:rPr>
              <w:t>DSJ-0CTC6 A1</w:t>
            </w:r>
          </w:p>
        </w:tc>
        <w:tc>
          <w:tcPr>
            <w:tcW w:w="324" w:type="pct"/>
            <w:tcBorders>
              <w:top w:val="single" w:color="000000" w:sz="4" w:space="0"/>
              <w:left w:val="single" w:color="000000" w:sz="4" w:space="0"/>
              <w:bottom w:val="single" w:color="000000" w:sz="4" w:space="0"/>
              <w:right w:val="single" w:color="000000" w:sz="4" w:space="0"/>
            </w:tcBorders>
            <w:vAlign w:val="center"/>
          </w:tcPr>
          <w:p w14:paraId="22AE4BFE">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9C22E48">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57769B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AFBBC4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3E5E913">
            <w:pPr>
              <w:widowControl/>
              <w:jc w:val="center"/>
              <w:textAlignment w:val="center"/>
              <w:rPr>
                <w:rFonts w:ascii="宋体" w:hAnsi="宋体" w:cs="宋体"/>
                <w:color w:val="000000"/>
                <w:kern w:val="0"/>
                <w:sz w:val="24"/>
                <w:lang w:bidi="ar"/>
              </w:rPr>
            </w:pPr>
          </w:p>
        </w:tc>
      </w:tr>
      <w:tr w14:paraId="39CF7E8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6D883E9">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646" w:type="pct"/>
            <w:tcBorders>
              <w:top w:val="single" w:color="000000" w:sz="4" w:space="0"/>
              <w:left w:val="single" w:color="000000" w:sz="4" w:space="0"/>
              <w:bottom w:val="single" w:color="000000" w:sz="4" w:space="0"/>
              <w:right w:val="single" w:color="000000" w:sz="4" w:space="0"/>
            </w:tcBorders>
            <w:vAlign w:val="center"/>
          </w:tcPr>
          <w:p w14:paraId="0D3B8630">
            <w:pPr>
              <w:widowControl/>
              <w:jc w:val="center"/>
              <w:textAlignment w:val="center"/>
              <w:rPr>
                <w:rFonts w:ascii="宋体" w:hAnsi="宋体" w:cs="宋体"/>
                <w:color w:val="000000"/>
                <w:sz w:val="24"/>
              </w:rPr>
            </w:pPr>
            <w:r>
              <w:rPr>
                <w:rFonts w:hint="eastAsia" w:ascii="宋体" w:hAnsi="宋体" w:cs="宋体"/>
                <w:color w:val="000000"/>
                <w:kern w:val="0"/>
                <w:sz w:val="24"/>
                <w:lang w:bidi="ar"/>
              </w:rPr>
              <w:t>对讲机</w:t>
            </w:r>
          </w:p>
        </w:tc>
        <w:tc>
          <w:tcPr>
            <w:tcW w:w="835" w:type="pct"/>
            <w:tcBorders>
              <w:top w:val="single" w:color="000000" w:sz="4" w:space="0"/>
              <w:left w:val="single" w:color="000000" w:sz="4" w:space="0"/>
              <w:bottom w:val="single" w:color="000000" w:sz="4" w:space="0"/>
              <w:right w:val="single" w:color="000000" w:sz="4" w:space="0"/>
            </w:tcBorders>
            <w:vAlign w:val="center"/>
          </w:tcPr>
          <w:p w14:paraId="7C8D506A">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海能达对讲机</w:t>
            </w:r>
          </w:p>
        </w:tc>
        <w:tc>
          <w:tcPr>
            <w:tcW w:w="503" w:type="pct"/>
            <w:tcBorders>
              <w:top w:val="single" w:color="000000" w:sz="4" w:space="0"/>
              <w:left w:val="single" w:color="000000" w:sz="4" w:space="0"/>
              <w:bottom w:val="single" w:color="000000" w:sz="4" w:space="0"/>
              <w:right w:val="single" w:color="000000" w:sz="4" w:space="0"/>
            </w:tcBorders>
            <w:vAlign w:val="center"/>
          </w:tcPr>
          <w:p w14:paraId="19D45952">
            <w:pPr>
              <w:widowControl/>
              <w:jc w:val="center"/>
              <w:textAlignment w:val="center"/>
              <w:rPr>
                <w:rFonts w:ascii="宋体" w:hAnsi="宋体" w:cs="宋体"/>
                <w:color w:val="000000"/>
                <w:sz w:val="24"/>
              </w:rPr>
            </w:pPr>
            <w:r>
              <w:rPr>
                <w:rFonts w:hint="eastAsia" w:ascii="宋体" w:hAnsi="宋体" w:cs="宋体"/>
                <w:color w:val="000000"/>
                <w:kern w:val="0"/>
                <w:sz w:val="24"/>
                <w:lang w:bidi="ar"/>
              </w:rPr>
              <w:t>HP780</w:t>
            </w:r>
          </w:p>
        </w:tc>
        <w:tc>
          <w:tcPr>
            <w:tcW w:w="324" w:type="pct"/>
            <w:tcBorders>
              <w:top w:val="single" w:color="000000" w:sz="4" w:space="0"/>
              <w:left w:val="single" w:color="000000" w:sz="4" w:space="0"/>
              <w:bottom w:val="single" w:color="000000" w:sz="4" w:space="0"/>
              <w:right w:val="single" w:color="000000" w:sz="4" w:space="0"/>
            </w:tcBorders>
            <w:vAlign w:val="center"/>
          </w:tcPr>
          <w:p w14:paraId="1A0353B9">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B01FF37">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A5386A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7A794F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7617423">
            <w:pPr>
              <w:widowControl/>
              <w:jc w:val="center"/>
              <w:textAlignment w:val="center"/>
              <w:rPr>
                <w:rFonts w:ascii="宋体" w:hAnsi="宋体" w:cs="宋体"/>
                <w:color w:val="000000"/>
                <w:kern w:val="0"/>
                <w:sz w:val="24"/>
                <w:lang w:bidi="ar"/>
              </w:rPr>
            </w:pPr>
          </w:p>
        </w:tc>
      </w:tr>
      <w:tr w14:paraId="4034D396">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9E43C56">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646" w:type="pct"/>
            <w:tcBorders>
              <w:top w:val="single" w:color="000000" w:sz="4" w:space="0"/>
              <w:left w:val="single" w:color="000000" w:sz="4" w:space="0"/>
              <w:bottom w:val="single" w:color="000000" w:sz="4" w:space="0"/>
              <w:right w:val="single" w:color="000000" w:sz="4" w:space="0"/>
            </w:tcBorders>
            <w:vAlign w:val="center"/>
          </w:tcPr>
          <w:p w14:paraId="758233F7">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存储设备</w:t>
            </w:r>
          </w:p>
        </w:tc>
        <w:tc>
          <w:tcPr>
            <w:tcW w:w="835" w:type="pct"/>
            <w:tcBorders>
              <w:top w:val="single" w:color="000000" w:sz="4" w:space="0"/>
              <w:left w:val="single" w:color="000000" w:sz="4" w:space="0"/>
              <w:bottom w:val="single" w:color="000000" w:sz="4" w:space="0"/>
              <w:right w:val="single" w:color="000000" w:sz="4" w:space="0"/>
            </w:tcBorders>
            <w:vAlign w:val="center"/>
          </w:tcPr>
          <w:p w14:paraId="0061D65D">
            <w:pPr>
              <w:widowControl/>
              <w:jc w:val="center"/>
              <w:textAlignment w:val="center"/>
              <w:rPr>
                <w:rFonts w:ascii="宋体" w:hAnsi="宋体" w:cs="宋体"/>
                <w:color w:val="000000"/>
                <w:sz w:val="24"/>
              </w:rPr>
            </w:pPr>
            <w:r>
              <w:rPr>
                <w:rFonts w:hint="eastAsia" w:ascii="宋体" w:hAnsi="宋体" w:cs="宋体"/>
                <w:color w:val="000000"/>
                <w:kern w:val="0"/>
                <w:sz w:val="24"/>
                <w:lang w:bidi="ar"/>
              </w:rPr>
              <w:t>IP网络存储</w:t>
            </w:r>
          </w:p>
        </w:tc>
        <w:tc>
          <w:tcPr>
            <w:tcW w:w="503" w:type="pct"/>
            <w:tcBorders>
              <w:top w:val="single" w:color="000000" w:sz="4" w:space="0"/>
              <w:left w:val="single" w:color="000000" w:sz="4" w:space="0"/>
              <w:bottom w:val="single" w:color="000000" w:sz="4" w:space="0"/>
              <w:right w:val="single" w:color="000000" w:sz="4" w:space="0"/>
            </w:tcBorders>
            <w:vAlign w:val="center"/>
          </w:tcPr>
          <w:p w14:paraId="7833986B">
            <w:pPr>
              <w:widowControl/>
              <w:jc w:val="center"/>
              <w:textAlignment w:val="center"/>
              <w:rPr>
                <w:rFonts w:ascii="宋体" w:hAnsi="宋体" w:cs="宋体"/>
                <w:color w:val="000000"/>
                <w:sz w:val="24"/>
              </w:rPr>
            </w:pPr>
            <w:r>
              <w:rPr>
                <w:rFonts w:hint="eastAsia" w:ascii="宋体" w:hAnsi="宋体" w:cs="宋体"/>
                <w:color w:val="000000"/>
                <w:kern w:val="0"/>
                <w:sz w:val="24"/>
                <w:lang w:bidi="ar"/>
              </w:rPr>
              <w:t>新图林XTL001</w:t>
            </w:r>
          </w:p>
        </w:tc>
        <w:tc>
          <w:tcPr>
            <w:tcW w:w="324" w:type="pct"/>
            <w:tcBorders>
              <w:top w:val="single" w:color="000000" w:sz="4" w:space="0"/>
              <w:left w:val="single" w:color="000000" w:sz="4" w:space="0"/>
              <w:bottom w:val="single" w:color="000000" w:sz="4" w:space="0"/>
              <w:right w:val="single" w:color="000000" w:sz="4" w:space="0"/>
            </w:tcBorders>
            <w:vAlign w:val="center"/>
          </w:tcPr>
          <w:p w14:paraId="0BFF4943">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5FE1E9B">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C5ACAF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768DAF1">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990A745">
            <w:pPr>
              <w:widowControl/>
              <w:jc w:val="center"/>
              <w:textAlignment w:val="center"/>
              <w:rPr>
                <w:rFonts w:ascii="宋体" w:hAnsi="宋体" w:cs="宋体"/>
                <w:color w:val="000000"/>
                <w:kern w:val="0"/>
                <w:sz w:val="24"/>
                <w:lang w:bidi="ar"/>
              </w:rPr>
            </w:pPr>
          </w:p>
        </w:tc>
      </w:tr>
      <w:tr w14:paraId="1D48EAA2">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50535A7">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646" w:type="pct"/>
            <w:tcBorders>
              <w:top w:val="single" w:color="000000" w:sz="4" w:space="0"/>
              <w:left w:val="single" w:color="000000" w:sz="4" w:space="0"/>
              <w:bottom w:val="single" w:color="000000" w:sz="4" w:space="0"/>
              <w:right w:val="single" w:color="000000" w:sz="4" w:space="0"/>
            </w:tcBorders>
            <w:vAlign w:val="center"/>
          </w:tcPr>
          <w:p w14:paraId="29B71707">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13D67B93">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76D837F">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华为5731S-H24台-A</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4F9083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5741CF9">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E027FD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93C90C3">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2FCA82A">
            <w:pPr>
              <w:widowControl/>
              <w:jc w:val="center"/>
              <w:textAlignment w:val="center"/>
              <w:rPr>
                <w:rFonts w:ascii="宋体" w:hAnsi="宋体" w:cs="宋体"/>
                <w:color w:val="000000"/>
                <w:kern w:val="0"/>
                <w:sz w:val="24"/>
                <w:lang w:bidi="ar"/>
              </w:rPr>
            </w:pPr>
          </w:p>
        </w:tc>
      </w:tr>
      <w:tr w14:paraId="6FDCB62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C7B4840">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646" w:type="pct"/>
            <w:tcBorders>
              <w:top w:val="single" w:color="000000" w:sz="4" w:space="0"/>
              <w:left w:val="single" w:color="000000" w:sz="4" w:space="0"/>
              <w:bottom w:val="single" w:color="000000" w:sz="4" w:space="0"/>
              <w:right w:val="single" w:color="000000" w:sz="4" w:space="0"/>
            </w:tcBorders>
            <w:vAlign w:val="center"/>
          </w:tcPr>
          <w:p w14:paraId="0A2E1C12">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5EB909CC">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视频会议终端</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2E8DB43">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 H800</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61D7842C">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40BF3D2">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EDF76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CDA2588">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5F10E78">
            <w:pPr>
              <w:widowControl/>
              <w:jc w:val="center"/>
              <w:textAlignment w:val="center"/>
              <w:rPr>
                <w:rFonts w:ascii="宋体" w:hAnsi="宋体" w:cs="宋体"/>
                <w:color w:val="000000"/>
                <w:kern w:val="0"/>
                <w:sz w:val="24"/>
                <w:lang w:bidi="ar"/>
              </w:rPr>
            </w:pPr>
          </w:p>
        </w:tc>
      </w:tr>
      <w:tr w14:paraId="54F3774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FCC4AD1">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646" w:type="pct"/>
            <w:tcBorders>
              <w:top w:val="single" w:color="000000" w:sz="4" w:space="0"/>
              <w:left w:val="single" w:color="000000" w:sz="4" w:space="0"/>
              <w:bottom w:val="single" w:color="000000" w:sz="4" w:space="0"/>
              <w:right w:val="single" w:color="000000" w:sz="4" w:space="0"/>
            </w:tcBorders>
            <w:vAlign w:val="center"/>
          </w:tcPr>
          <w:p w14:paraId="426993E1">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27EF0D55">
            <w:pPr>
              <w:widowControl/>
              <w:jc w:val="center"/>
              <w:textAlignment w:val="center"/>
              <w:rPr>
                <w:rFonts w:ascii="宋体" w:hAnsi="宋体" w:cs="宋体"/>
                <w:color w:val="000000"/>
                <w:sz w:val="24"/>
              </w:rPr>
            </w:pPr>
            <w:r>
              <w:rPr>
                <w:rFonts w:hint="eastAsia" w:ascii="宋体" w:hAnsi="宋体" w:cs="宋体"/>
                <w:color w:val="000000"/>
                <w:kern w:val="0"/>
                <w:sz w:val="24"/>
                <w:lang w:bidi="ar"/>
              </w:rPr>
              <w:t>采集工作站</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222FB10">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警翼S2</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0BD6C100">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F41263C">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A5F22F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F16CD1C">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42C7B93">
            <w:pPr>
              <w:widowControl/>
              <w:jc w:val="center"/>
              <w:textAlignment w:val="center"/>
              <w:rPr>
                <w:rFonts w:ascii="宋体" w:hAnsi="宋体" w:cs="宋体"/>
                <w:color w:val="000000"/>
                <w:kern w:val="0"/>
                <w:sz w:val="24"/>
                <w:lang w:bidi="ar"/>
              </w:rPr>
            </w:pPr>
          </w:p>
        </w:tc>
      </w:tr>
      <w:tr w14:paraId="2BF373A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E1849AE">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646" w:type="pct"/>
            <w:tcBorders>
              <w:top w:val="single" w:color="000000" w:sz="4" w:space="0"/>
              <w:left w:val="single" w:color="000000" w:sz="4" w:space="0"/>
              <w:bottom w:val="single" w:color="000000" w:sz="4" w:space="0"/>
              <w:right w:val="single" w:color="000000" w:sz="4" w:space="0"/>
            </w:tcBorders>
            <w:vAlign w:val="center"/>
          </w:tcPr>
          <w:p w14:paraId="401F5CA5">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执法仪</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7E381A82">
            <w:pPr>
              <w:widowControl/>
              <w:jc w:val="center"/>
              <w:textAlignment w:val="center"/>
              <w:rPr>
                <w:rFonts w:ascii="宋体" w:hAnsi="宋体" w:cs="宋体"/>
                <w:color w:val="000000"/>
                <w:sz w:val="24"/>
              </w:rPr>
            </w:pPr>
            <w:r>
              <w:rPr>
                <w:rFonts w:hint="eastAsia" w:ascii="宋体" w:hAnsi="宋体" w:cs="宋体"/>
                <w:color w:val="000000"/>
                <w:kern w:val="0"/>
                <w:sz w:val="24"/>
                <w:lang w:bidi="ar"/>
              </w:rPr>
              <w:t>记录仪</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DC2B100">
            <w:pPr>
              <w:widowControl/>
              <w:jc w:val="center"/>
              <w:textAlignment w:val="center"/>
              <w:rPr>
                <w:rFonts w:ascii="宋体" w:hAnsi="宋体" w:cs="宋体"/>
                <w:color w:val="000000"/>
                <w:sz w:val="24"/>
              </w:rPr>
            </w:pPr>
            <w:r>
              <w:rPr>
                <w:rFonts w:hint="eastAsia" w:ascii="宋体" w:hAnsi="宋体" w:cs="宋体"/>
                <w:color w:val="000000"/>
                <w:kern w:val="0"/>
                <w:sz w:val="24"/>
                <w:lang w:bidi="ar"/>
              </w:rPr>
              <w:t>警翼T1</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5A93657">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B0EDB79">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EB2854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5456A2F">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D9A9815">
            <w:pPr>
              <w:widowControl/>
              <w:jc w:val="center"/>
              <w:textAlignment w:val="center"/>
              <w:rPr>
                <w:rFonts w:ascii="宋体" w:hAnsi="宋体" w:cs="宋体"/>
                <w:color w:val="000000"/>
                <w:kern w:val="0"/>
                <w:sz w:val="24"/>
                <w:lang w:bidi="ar"/>
              </w:rPr>
            </w:pPr>
          </w:p>
        </w:tc>
      </w:tr>
      <w:tr w14:paraId="628D7AA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32B426B9">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646" w:type="pct"/>
            <w:tcBorders>
              <w:top w:val="single" w:color="000000" w:sz="4" w:space="0"/>
              <w:left w:val="single" w:color="000000" w:sz="4" w:space="0"/>
              <w:bottom w:val="single" w:color="000000" w:sz="4" w:space="0"/>
              <w:right w:val="single" w:color="000000" w:sz="4" w:space="0"/>
            </w:tcBorders>
            <w:vAlign w:val="center"/>
          </w:tcPr>
          <w:p w14:paraId="0D2DB73A">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1491E735">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多点控制单元</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E4FE905">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科达JD2000</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34C5929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B933EEF">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F29CB0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4F62D81">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88181DF">
            <w:pPr>
              <w:widowControl/>
              <w:jc w:val="center"/>
              <w:textAlignment w:val="center"/>
              <w:rPr>
                <w:rFonts w:ascii="宋体" w:hAnsi="宋体" w:cs="宋体"/>
                <w:color w:val="000000"/>
                <w:kern w:val="0"/>
                <w:sz w:val="24"/>
                <w:lang w:bidi="ar"/>
              </w:rPr>
            </w:pPr>
          </w:p>
        </w:tc>
      </w:tr>
      <w:tr w14:paraId="11719B74">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75FE329">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646" w:type="pct"/>
            <w:tcBorders>
              <w:top w:val="single" w:color="000000" w:sz="4" w:space="0"/>
              <w:left w:val="single" w:color="000000" w:sz="4" w:space="0"/>
              <w:bottom w:val="single" w:color="000000" w:sz="4" w:space="0"/>
              <w:right w:val="single" w:color="000000" w:sz="4" w:space="0"/>
            </w:tcBorders>
            <w:vAlign w:val="center"/>
          </w:tcPr>
          <w:p w14:paraId="3DC7E4E3">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1176F7A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2A33AB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海康威视DS-VM21S8</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218D92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673268AF">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4CB6BF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6374234">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4DCE36F">
            <w:pPr>
              <w:widowControl/>
              <w:jc w:val="center"/>
              <w:textAlignment w:val="center"/>
              <w:rPr>
                <w:rFonts w:ascii="宋体" w:hAnsi="宋体" w:cs="宋体"/>
                <w:color w:val="000000"/>
                <w:kern w:val="0"/>
                <w:sz w:val="24"/>
                <w:lang w:bidi="ar"/>
              </w:rPr>
            </w:pPr>
          </w:p>
        </w:tc>
      </w:tr>
      <w:tr w14:paraId="32E50A5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935C958">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646" w:type="pct"/>
            <w:tcBorders>
              <w:top w:val="single" w:color="000000" w:sz="4" w:space="0"/>
              <w:left w:val="single" w:color="000000" w:sz="4" w:space="0"/>
              <w:bottom w:val="single" w:color="000000" w:sz="4" w:space="0"/>
              <w:right w:val="single" w:color="000000" w:sz="4" w:space="0"/>
            </w:tcBorders>
            <w:vAlign w:val="center"/>
          </w:tcPr>
          <w:p w14:paraId="73520776">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vAlign w:val="center"/>
          </w:tcPr>
          <w:p w14:paraId="0840B083">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503" w:type="pct"/>
            <w:tcBorders>
              <w:top w:val="single" w:color="000000" w:sz="4" w:space="0"/>
              <w:left w:val="single" w:color="000000" w:sz="4" w:space="0"/>
              <w:bottom w:val="single" w:color="000000" w:sz="4" w:space="0"/>
              <w:right w:val="single" w:color="000000" w:sz="4" w:space="0"/>
            </w:tcBorders>
            <w:vAlign w:val="center"/>
          </w:tcPr>
          <w:p w14:paraId="23D0A658">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中科可控W3335H</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43DA87DD">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60C9196">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22E5E2B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4688E26">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A324786">
            <w:pPr>
              <w:widowControl/>
              <w:jc w:val="center"/>
              <w:textAlignment w:val="center"/>
              <w:rPr>
                <w:rFonts w:ascii="宋体" w:hAnsi="宋体" w:cs="宋体"/>
                <w:color w:val="000000"/>
                <w:kern w:val="0"/>
                <w:sz w:val="24"/>
                <w:lang w:bidi="ar"/>
              </w:rPr>
            </w:pPr>
          </w:p>
        </w:tc>
      </w:tr>
      <w:tr w14:paraId="245A64A8">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1783504">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646" w:type="pct"/>
            <w:tcBorders>
              <w:top w:val="single" w:color="000000" w:sz="4" w:space="0"/>
              <w:left w:val="single" w:color="000000" w:sz="4" w:space="0"/>
              <w:bottom w:val="single" w:color="000000" w:sz="4" w:space="0"/>
              <w:right w:val="single" w:color="000000" w:sz="4" w:space="0"/>
            </w:tcBorders>
            <w:vAlign w:val="center"/>
          </w:tcPr>
          <w:p w14:paraId="739FF6AE">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vAlign w:val="center"/>
          </w:tcPr>
          <w:p w14:paraId="7439F2F9">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503" w:type="pct"/>
            <w:tcBorders>
              <w:top w:val="single" w:color="000000" w:sz="4" w:space="0"/>
              <w:left w:val="single" w:color="000000" w:sz="4" w:space="0"/>
              <w:bottom w:val="single" w:color="000000" w:sz="4" w:space="0"/>
              <w:right w:val="single" w:color="000000" w:sz="4" w:space="0"/>
            </w:tcBorders>
            <w:vAlign w:val="center"/>
          </w:tcPr>
          <w:p w14:paraId="40C95469">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中科可控W3335HA1</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56226B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4A544E8">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7AB7E6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F341D80">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EDB2AA8">
            <w:pPr>
              <w:widowControl/>
              <w:jc w:val="center"/>
              <w:textAlignment w:val="center"/>
              <w:rPr>
                <w:rFonts w:ascii="宋体" w:hAnsi="宋体" w:cs="宋体"/>
                <w:color w:val="000000"/>
                <w:kern w:val="0"/>
                <w:sz w:val="24"/>
                <w:lang w:bidi="ar"/>
              </w:rPr>
            </w:pPr>
          </w:p>
        </w:tc>
      </w:tr>
      <w:tr w14:paraId="1DF5B69C">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26A842E">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646" w:type="pct"/>
            <w:tcBorders>
              <w:top w:val="single" w:color="000000" w:sz="4" w:space="0"/>
              <w:left w:val="single" w:color="000000" w:sz="4" w:space="0"/>
              <w:bottom w:val="single" w:color="000000" w:sz="4" w:space="0"/>
              <w:right w:val="single" w:color="000000" w:sz="4" w:space="0"/>
            </w:tcBorders>
            <w:vAlign w:val="center"/>
          </w:tcPr>
          <w:p w14:paraId="1F3740B7">
            <w:pPr>
              <w:widowControl/>
              <w:jc w:val="center"/>
              <w:textAlignment w:val="center"/>
              <w:rPr>
                <w:rFonts w:ascii="宋体" w:hAnsi="宋体" w:cs="宋体"/>
                <w:color w:val="000000"/>
                <w:sz w:val="24"/>
              </w:rPr>
            </w:pPr>
            <w:r>
              <w:rPr>
                <w:rFonts w:hint="eastAsia" w:ascii="宋体" w:hAnsi="宋体" w:cs="宋体"/>
                <w:color w:val="000000"/>
                <w:kern w:val="0"/>
                <w:sz w:val="24"/>
                <w:lang w:bidi="ar"/>
              </w:rPr>
              <w:t>工作站</w:t>
            </w:r>
          </w:p>
        </w:tc>
        <w:tc>
          <w:tcPr>
            <w:tcW w:w="835" w:type="pct"/>
            <w:tcBorders>
              <w:top w:val="single" w:color="000000" w:sz="4" w:space="0"/>
              <w:left w:val="single" w:color="000000" w:sz="4" w:space="0"/>
              <w:bottom w:val="single" w:color="000000" w:sz="4" w:space="0"/>
              <w:right w:val="single" w:color="000000" w:sz="4" w:space="0"/>
            </w:tcBorders>
            <w:vAlign w:val="center"/>
          </w:tcPr>
          <w:p w14:paraId="4BB43031">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台式工作站</w:t>
            </w:r>
          </w:p>
        </w:tc>
        <w:tc>
          <w:tcPr>
            <w:tcW w:w="503" w:type="pct"/>
            <w:tcBorders>
              <w:top w:val="single" w:color="000000" w:sz="4" w:space="0"/>
              <w:left w:val="single" w:color="000000" w:sz="4" w:space="0"/>
              <w:bottom w:val="single" w:color="000000" w:sz="4" w:space="0"/>
              <w:right w:val="single" w:color="000000" w:sz="4" w:space="0"/>
            </w:tcBorders>
            <w:vAlign w:val="center"/>
          </w:tcPr>
          <w:p w14:paraId="3A46E659">
            <w:pPr>
              <w:widowControl/>
              <w:jc w:val="center"/>
              <w:textAlignment w:val="center"/>
              <w:rPr>
                <w:rFonts w:ascii="宋体" w:hAnsi="宋体" w:cs="宋体"/>
                <w:color w:val="000000"/>
                <w:sz w:val="24"/>
              </w:rPr>
            </w:pPr>
            <w:r>
              <w:rPr>
                <w:rFonts w:hint="eastAsia" w:ascii="宋体" w:hAnsi="宋体" w:cs="宋体"/>
                <w:color w:val="000000"/>
                <w:kern w:val="0"/>
                <w:sz w:val="24"/>
                <w:lang w:bidi="ar"/>
              </w:rPr>
              <w:t>清华同方超翔H880</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58CFCC7C">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AB3D057">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D5DF3E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9B64529">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0A3EB46">
            <w:pPr>
              <w:widowControl/>
              <w:jc w:val="center"/>
              <w:textAlignment w:val="center"/>
              <w:rPr>
                <w:rFonts w:ascii="宋体" w:hAnsi="宋体" w:cs="宋体"/>
                <w:color w:val="000000"/>
                <w:kern w:val="0"/>
                <w:sz w:val="24"/>
                <w:lang w:bidi="ar"/>
              </w:rPr>
            </w:pPr>
          </w:p>
        </w:tc>
      </w:tr>
      <w:tr w14:paraId="6B486985">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BDE0141">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646" w:type="pct"/>
            <w:tcBorders>
              <w:top w:val="single" w:color="000000" w:sz="4" w:space="0"/>
              <w:left w:val="single" w:color="000000" w:sz="4" w:space="0"/>
              <w:bottom w:val="single" w:color="000000" w:sz="4" w:space="0"/>
              <w:right w:val="single" w:color="000000" w:sz="4" w:space="0"/>
            </w:tcBorders>
            <w:vAlign w:val="center"/>
          </w:tcPr>
          <w:p w14:paraId="234B5897">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视频会议设备</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6A1785C7">
            <w:pPr>
              <w:widowControl/>
              <w:jc w:val="center"/>
              <w:textAlignment w:val="center"/>
              <w:rPr>
                <w:rFonts w:ascii="宋体" w:hAnsi="宋体" w:cs="宋体"/>
                <w:color w:val="000000"/>
                <w:sz w:val="24"/>
              </w:rPr>
            </w:pPr>
            <w:r>
              <w:rPr>
                <w:rFonts w:hint="eastAsia" w:ascii="宋体" w:hAnsi="宋体" w:cs="宋体"/>
                <w:color w:val="000000"/>
                <w:kern w:val="0"/>
                <w:sz w:val="24"/>
                <w:lang w:bidi="ar"/>
              </w:rPr>
              <w:t>视频会议系统</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FC87FF0">
            <w:pPr>
              <w:widowControl/>
              <w:jc w:val="center"/>
              <w:textAlignment w:val="center"/>
              <w:rPr>
                <w:rFonts w:ascii="宋体" w:hAnsi="宋体" w:cs="宋体"/>
                <w:color w:val="000000"/>
                <w:sz w:val="24"/>
              </w:rPr>
            </w:pPr>
            <w:r>
              <w:rPr>
                <w:rFonts w:hint="eastAsia" w:ascii="宋体" w:hAnsi="宋体" w:cs="宋体"/>
                <w:kern w:val="0"/>
                <w:sz w:val="24"/>
                <w:lang w:bidi="ar"/>
              </w:rPr>
              <w:t>凯新创达</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77241DB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578320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6645D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51BC9DF">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EA6662E">
            <w:pPr>
              <w:widowControl/>
              <w:jc w:val="center"/>
              <w:textAlignment w:val="center"/>
              <w:rPr>
                <w:rFonts w:ascii="宋体" w:hAnsi="宋体" w:cs="宋体"/>
                <w:color w:val="000000"/>
                <w:kern w:val="0"/>
                <w:sz w:val="24"/>
                <w:lang w:bidi="ar"/>
              </w:rPr>
            </w:pPr>
          </w:p>
        </w:tc>
      </w:tr>
      <w:tr w14:paraId="5BCBD99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E44C84E">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646" w:type="pct"/>
            <w:tcBorders>
              <w:top w:val="single" w:color="000000" w:sz="4" w:space="0"/>
              <w:left w:val="single" w:color="000000" w:sz="4" w:space="0"/>
              <w:bottom w:val="single" w:color="000000" w:sz="4" w:space="0"/>
              <w:right w:val="single" w:color="000000" w:sz="4" w:space="0"/>
            </w:tcBorders>
            <w:vAlign w:val="center"/>
          </w:tcPr>
          <w:p w14:paraId="54D30631">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存储设备</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75BF852B">
            <w:pPr>
              <w:widowControl/>
              <w:jc w:val="center"/>
              <w:textAlignment w:val="center"/>
              <w:rPr>
                <w:rFonts w:ascii="宋体" w:hAnsi="宋体" w:cs="宋体"/>
                <w:color w:val="000000"/>
                <w:sz w:val="24"/>
              </w:rPr>
            </w:pPr>
            <w:r>
              <w:rPr>
                <w:rFonts w:hint="eastAsia" w:ascii="宋体" w:hAnsi="宋体" w:cs="宋体"/>
                <w:color w:val="000000"/>
                <w:kern w:val="0"/>
                <w:sz w:val="24"/>
                <w:lang w:bidi="ar"/>
              </w:rPr>
              <w:t>存储系统</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54D037D">
            <w:pPr>
              <w:widowControl/>
              <w:jc w:val="center"/>
              <w:textAlignment w:val="center"/>
              <w:rPr>
                <w:rFonts w:ascii="宋体" w:hAnsi="宋体" w:cs="宋体"/>
                <w:color w:val="000000"/>
                <w:sz w:val="24"/>
              </w:rPr>
            </w:pPr>
            <w:r>
              <w:rPr>
                <w:rFonts w:hint="eastAsia" w:ascii="宋体" w:hAnsi="宋体" w:cs="宋体"/>
                <w:color w:val="000000"/>
                <w:kern w:val="0"/>
                <w:sz w:val="24"/>
                <w:lang w:bidi="ar"/>
              </w:rPr>
              <w:t>WD20EFAX</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501A613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2611A12">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8D3D9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005AAAB">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5A14D66">
            <w:pPr>
              <w:widowControl/>
              <w:jc w:val="center"/>
              <w:textAlignment w:val="center"/>
              <w:rPr>
                <w:rFonts w:ascii="宋体" w:hAnsi="宋体" w:cs="宋体"/>
                <w:color w:val="000000"/>
                <w:kern w:val="0"/>
                <w:sz w:val="24"/>
                <w:lang w:bidi="ar"/>
              </w:rPr>
            </w:pPr>
          </w:p>
        </w:tc>
      </w:tr>
      <w:tr w14:paraId="7F42E67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4A491D56">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646" w:type="pct"/>
            <w:tcBorders>
              <w:top w:val="single" w:color="000000" w:sz="4" w:space="0"/>
              <w:left w:val="single" w:color="000000" w:sz="4" w:space="0"/>
              <w:bottom w:val="single" w:color="000000" w:sz="4" w:space="0"/>
              <w:right w:val="single" w:color="000000" w:sz="4" w:space="0"/>
            </w:tcBorders>
            <w:vAlign w:val="center"/>
          </w:tcPr>
          <w:p w14:paraId="63A2913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室内监控</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49A979D4">
            <w:pPr>
              <w:widowControl/>
              <w:jc w:val="center"/>
              <w:textAlignment w:val="center"/>
              <w:rPr>
                <w:rFonts w:ascii="宋体" w:hAnsi="宋体" w:cs="宋体"/>
                <w:color w:val="000000"/>
                <w:sz w:val="24"/>
              </w:rPr>
            </w:pPr>
            <w:r>
              <w:rPr>
                <w:rFonts w:hint="eastAsia" w:ascii="宋体" w:hAnsi="宋体" w:cs="宋体"/>
                <w:color w:val="000000"/>
                <w:kern w:val="0"/>
                <w:sz w:val="24"/>
                <w:lang w:bidi="ar"/>
              </w:rPr>
              <w:t>监控设备</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150479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海康威视7632N-K2</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605260E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D58DFA0">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ED2852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CD4821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6E15B53">
            <w:pPr>
              <w:widowControl/>
              <w:jc w:val="center"/>
              <w:textAlignment w:val="center"/>
              <w:rPr>
                <w:rFonts w:ascii="宋体" w:hAnsi="宋体" w:cs="宋体"/>
                <w:color w:val="000000"/>
                <w:kern w:val="0"/>
                <w:sz w:val="24"/>
                <w:lang w:bidi="ar"/>
              </w:rPr>
            </w:pPr>
          </w:p>
        </w:tc>
      </w:tr>
      <w:tr w14:paraId="6A39C1C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4CCB267">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646" w:type="pct"/>
            <w:tcBorders>
              <w:top w:val="single" w:color="000000" w:sz="4" w:space="0"/>
              <w:left w:val="single" w:color="000000" w:sz="4" w:space="0"/>
              <w:bottom w:val="single" w:color="000000" w:sz="4" w:space="0"/>
              <w:right w:val="single" w:color="000000" w:sz="4" w:space="0"/>
            </w:tcBorders>
            <w:vAlign w:val="center"/>
          </w:tcPr>
          <w:p w14:paraId="5C2B28DD">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网络安全设备</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3046AC5F">
            <w:pPr>
              <w:widowControl/>
              <w:jc w:val="center"/>
              <w:textAlignment w:val="center"/>
              <w:rPr>
                <w:rFonts w:ascii="宋体" w:hAnsi="宋体" w:cs="宋体"/>
                <w:color w:val="000000"/>
                <w:sz w:val="24"/>
              </w:rPr>
            </w:pPr>
            <w:r>
              <w:rPr>
                <w:rFonts w:hint="eastAsia" w:ascii="宋体" w:hAnsi="宋体" w:cs="宋体"/>
                <w:color w:val="000000"/>
                <w:kern w:val="0"/>
                <w:sz w:val="24"/>
                <w:lang w:bidi="ar"/>
              </w:rPr>
              <w:t>网络安全设备</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F48ACF8">
            <w:pPr>
              <w:widowControl/>
              <w:jc w:val="center"/>
              <w:textAlignment w:val="center"/>
              <w:rPr>
                <w:rFonts w:ascii="宋体" w:hAnsi="宋体" w:cs="宋体"/>
                <w:color w:val="000000"/>
                <w:sz w:val="24"/>
              </w:rPr>
            </w:pPr>
            <w:r>
              <w:rPr>
                <w:rFonts w:hint="eastAsia" w:ascii="宋体" w:hAnsi="宋体" w:cs="宋体"/>
                <w:color w:val="000000"/>
                <w:kern w:val="0"/>
                <w:sz w:val="24"/>
                <w:lang w:bidi="ar"/>
              </w:rPr>
              <w:t>含熙菱网闸、安全准入设备、优肯交换机</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D04CFB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B4990F6">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912F3E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E417BF8">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3211FB6">
            <w:pPr>
              <w:widowControl/>
              <w:jc w:val="center"/>
              <w:textAlignment w:val="center"/>
              <w:rPr>
                <w:rFonts w:ascii="宋体" w:hAnsi="宋体" w:cs="宋体"/>
                <w:color w:val="000000"/>
                <w:kern w:val="0"/>
                <w:sz w:val="24"/>
                <w:lang w:bidi="ar"/>
              </w:rPr>
            </w:pPr>
          </w:p>
        </w:tc>
      </w:tr>
      <w:tr w14:paraId="70B98634">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E0CB7C2">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646" w:type="pct"/>
            <w:tcBorders>
              <w:top w:val="single" w:color="000000" w:sz="4" w:space="0"/>
              <w:left w:val="single" w:color="000000" w:sz="4" w:space="0"/>
              <w:bottom w:val="single" w:color="000000" w:sz="4" w:space="0"/>
              <w:right w:val="single" w:color="000000" w:sz="4" w:space="0"/>
            </w:tcBorders>
            <w:vAlign w:val="center"/>
          </w:tcPr>
          <w:p w14:paraId="59579640">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0983433E">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25C201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351608C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F23512D">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73526A5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DE6BD3E">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0072F78">
            <w:pPr>
              <w:widowControl/>
              <w:jc w:val="center"/>
              <w:textAlignment w:val="center"/>
              <w:rPr>
                <w:rFonts w:ascii="宋体" w:hAnsi="宋体" w:cs="宋体"/>
                <w:color w:val="000000"/>
                <w:kern w:val="0"/>
                <w:sz w:val="24"/>
                <w:lang w:bidi="ar"/>
              </w:rPr>
            </w:pPr>
          </w:p>
        </w:tc>
      </w:tr>
      <w:tr w14:paraId="1B8DE67A">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ED4CEB1">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646" w:type="pct"/>
            <w:tcBorders>
              <w:top w:val="single" w:color="000000" w:sz="4" w:space="0"/>
              <w:left w:val="single" w:color="000000" w:sz="4" w:space="0"/>
              <w:bottom w:val="single" w:color="000000" w:sz="4" w:space="0"/>
              <w:right w:val="single" w:color="000000" w:sz="4" w:space="0"/>
            </w:tcBorders>
            <w:vAlign w:val="center"/>
          </w:tcPr>
          <w:p w14:paraId="247F37DA">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蓝牙打印机</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7322DF57">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蓝牙热敏打印机</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79CF26B">
            <w:pPr>
              <w:widowControl/>
              <w:jc w:val="center"/>
              <w:textAlignment w:val="center"/>
              <w:rPr>
                <w:rFonts w:ascii="宋体" w:hAnsi="宋体" w:cs="宋体"/>
                <w:color w:val="000000"/>
                <w:sz w:val="24"/>
              </w:rPr>
            </w:pPr>
            <w:r>
              <w:rPr>
                <w:rFonts w:hint="eastAsia" w:ascii="宋体" w:hAnsi="宋体" w:cs="宋体"/>
                <w:color w:val="000000"/>
                <w:kern w:val="0"/>
                <w:sz w:val="24"/>
                <w:lang w:bidi="ar"/>
              </w:rPr>
              <w:t>GL30</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2329A8EA">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69C07D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DFF5A7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F36159A">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9375EAA">
            <w:pPr>
              <w:widowControl/>
              <w:jc w:val="center"/>
              <w:textAlignment w:val="center"/>
              <w:rPr>
                <w:rFonts w:ascii="宋体" w:hAnsi="宋体" w:cs="宋体"/>
                <w:color w:val="000000"/>
                <w:kern w:val="0"/>
                <w:sz w:val="24"/>
                <w:lang w:bidi="ar"/>
              </w:rPr>
            </w:pPr>
          </w:p>
        </w:tc>
      </w:tr>
      <w:tr w14:paraId="57AAADFF">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7F0C90B">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646" w:type="pct"/>
            <w:tcBorders>
              <w:top w:val="single" w:color="000000" w:sz="4" w:space="0"/>
              <w:left w:val="single" w:color="000000" w:sz="4" w:space="0"/>
              <w:bottom w:val="single" w:color="000000" w:sz="4" w:space="0"/>
              <w:right w:val="single" w:color="000000" w:sz="4" w:space="0"/>
            </w:tcBorders>
            <w:vAlign w:val="center"/>
          </w:tcPr>
          <w:p w14:paraId="0CD389E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交换机</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60BD56A1">
            <w:pPr>
              <w:widowControl/>
              <w:jc w:val="center"/>
              <w:textAlignment w:val="center"/>
              <w:rPr>
                <w:rFonts w:ascii="宋体" w:hAnsi="宋体" w:cs="宋体"/>
                <w:color w:val="000000"/>
                <w:sz w:val="24"/>
              </w:rPr>
            </w:pPr>
            <w:r>
              <w:rPr>
                <w:rFonts w:hint="eastAsia" w:ascii="宋体" w:hAnsi="宋体" w:cs="宋体"/>
                <w:color w:val="000000"/>
                <w:kern w:val="0"/>
                <w:sz w:val="24"/>
                <w:lang w:bidi="ar"/>
              </w:rPr>
              <w:t>华为交换机</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6E04939">
            <w:pPr>
              <w:widowControl/>
              <w:jc w:val="center"/>
              <w:textAlignment w:val="center"/>
              <w:rPr>
                <w:rFonts w:ascii="宋体" w:hAnsi="宋体" w:cs="宋体"/>
                <w:color w:val="000000"/>
                <w:sz w:val="24"/>
              </w:rPr>
            </w:pPr>
            <w:r>
              <w:rPr>
                <w:rFonts w:hint="eastAsia" w:ascii="宋体" w:hAnsi="宋体" w:cs="宋体"/>
                <w:color w:val="000000"/>
                <w:kern w:val="0"/>
                <w:sz w:val="24"/>
                <w:lang w:bidi="ar"/>
              </w:rPr>
              <w:t>S5710-28C-PWR-EI-AC</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6EE025EC">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A5CA78F">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AF70B5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2026.8.1-2027.5.31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10A49B7">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52F5EEB">
            <w:pPr>
              <w:widowControl/>
              <w:jc w:val="center"/>
              <w:textAlignment w:val="center"/>
              <w:rPr>
                <w:rFonts w:ascii="宋体" w:hAnsi="宋体" w:cs="宋体"/>
                <w:color w:val="000000"/>
                <w:kern w:val="0"/>
                <w:sz w:val="24"/>
                <w:lang w:bidi="ar"/>
              </w:rPr>
            </w:pPr>
          </w:p>
        </w:tc>
      </w:tr>
      <w:tr w14:paraId="2AD7B74E">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EFE0511">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646" w:type="pct"/>
            <w:tcBorders>
              <w:top w:val="single" w:color="000000" w:sz="4" w:space="0"/>
              <w:left w:val="single" w:color="000000" w:sz="4" w:space="0"/>
              <w:bottom w:val="single" w:color="000000" w:sz="4" w:space="0"/>
              <w:right w:val="single" w:color="000000" w:sz="4" w:space="0"/>
            </w:tcBorders>
            <w:vAlign w:val="center"/>
          </w:tcPr>
          <w:p w14:paraId="24C4BF66">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07759173">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2FEB3AB8">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海康威视DS-VM21S8</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5E68B0BD">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72D9CFBA">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3F9DF8E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2027.2.1-2027.5.31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EC6BE2B">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C8F5105">
            <w:pPr>
              <w:widowControl/>
              <w:jc w:val="center"/>
              <w:textAlignment w:val="center"/>
              <w:rPr>
                <w:rFonts w:ascii="宋体" w:hAnsi="宋体" w:cs="宋体"/>
                <w:color w:val="000000"/>
                <w:kern w:val="0"/>
                <w:sz w:val="24"/>
                <w:lang w:bidi="ar"/>
              </w:rPr>
            </w:pPr>
          </w:p>
        </w:tc>
      </w:tr>
      <w:tr w14:paraId="1D515B41">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646CB57">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646" w:type="pct"/>
            <w:tcBorders>
              <w:top w:val="single" w:color="000000" w:sz="4" w:space="0"/>
              <w:left w:val="single" w:color="000000" w:sz="4" w:space="0"/>
              <w:bottom w:val="single" w:color="000000" w:sz="4" w:space="0"/>
              <w:right w:val="single" w:color="000000" w:sz="4" w:space="0"/>
            </w:tcBorders>
            <w:vAlign w:val="center"/>
          </w:tcPr>
          <w:p w14:paraId="7A379F51">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电脑</w:t>
            </w:r>
          </w:p>
        </w:tc>
        <w:tc>
          <w:tcPr>
            <w:tcW w:w="835" w:type="pct"/>
            <w:tcBorders>
              <w:top w:val="single" w:color="000000" w:sz="4" w:space="0"/>
              <w:left w:val="single" w:color="000000" w:sz="4" w:space="0"/>
              <w:bottom w:val="single" w:color="000000" w:sz="4" w:space="0"/>
              <w:right w:val="single" w:color="000000" w:sz="4" w:space="0"/>
            </w:tcBorders>
            <w:vAlign w:val="center"/>
          </w:tcPr>
          <w:p w14:paraId="4748300D">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海康威视台式电脑</w:t>
            </w:r>
          </w:p>
        </w:tc>
        <w:tc>
          <w:tcPr>
            <w:tcW w:w="503" w:type="pct"/>
            <w:tcBorders>
              <w:top w:val="single" w:color="000000" w:sz="4" w:space="0"/>
              <w:left w:val="single" w:color="000000" w:sz="4" w:space="0"/>
              <w:bottom w:val="single" w:color="000000" w:sz="4" w:space="0"/>
              <w:right w:val="single" w:color="000000" w:sz="4" w:space="0"/>
            </w:tcBorders>
            <w:vAlign w:val="center"/>
          </w:tcPr>
          <w:p w14:paraId="3BEA1010">
            <w:pPr>
              <w:widowControl/>
              <w:jc w:val="center"/>
              <w:textAlignment w:val="center"/>
              <w:rPr>
                <w:rFonts w:ascii="宋体" w:hAnsi="宋体" w:cs="宋体"/>
                <w:color w:val="000000"/>
                <w:sz w:val="24"/>
              </w:rPr>
            </w:pPr>
            <w:r>
              <w:rPr>
                <w:rFonts w:hint="eastAsia" w:ascii="宋体" w:hAnsi="宋体" w:cs="宋体"/>
                <w:color w:val="000000"/>
                <w:kern w:val="0"/>
                <w:sz w:val="24"/>
                <w:lang w:bidi="ar"/>
              </w:rPr>
              <w:t>DS-AXF521P</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A57430A">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A90A591">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0B5FC20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2026.12.1-2027.5.31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D1C99F3">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EF5111D">
            <w:pPr>
              <w:widowControl/>
              <w:jc w:val="center"/>
              <w:textAlignment w:val="center"/>
              <w:rPr>
                <w:rFonts w:ascii="宋体" w:hAnsi="宋体" w:cs="宋体"/>
                <w:color w:val="000000"/>
                <w:kern w:val="0"/>
                <w:sz w:val="24"/>
                <w:lang w:bidi="ar"/>
              </w:rPr>
            </w:pPr>
          </w:p>
        </w:tc>
      </w:tr>
      <w:tr w14:paraId="0836BA43">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0BCAA87">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646" w:type="pct"/>
            <w:tcBorders>
              <w:top w:val="single" w:color="000000" w:sz="4" w:space="0"/>
              <w:left w:val="single" w:color="000000" w:sz="4" w:space="0"/>
              <w:bottom w:val="single" w:color="000000" w:sz="4" w:space="0"/>
              <w:right w:val="single" w:color="000000" w:sz="4" w:space="0"/>
            </w:tcBorders>
            <w:vAlign w:val="center"/>
          </w:tcPr>
          <w:p w14:paraId="1789CB25">
            <w:pPr>
              <w:widowControl/>
              <w:jc w:val="center"/>
              <w:textAlignment w:val="center"/>
              <w:rPr>
                <w:rFonts w:ascii="宋体" w:hAnsi="宋体" w:cs="宋体"/>
                <w:color w:val="000000"/>
                <w:sz w:val="24"/>
              </w:rPr>
            </w:pPr>
            <w:r>
              <w:rPr>
                <w:rFonts w:hint="eastAsia" w:ascii="宋体" w:hAnsi="宋体" w:cs="宋体"/>
                <w:color w:val="000000"/>
                <w:kern w:val="0"/>
                <w:sz w:val="24"/>
                <w:lang w:bidi="ar"/>
              </w:rPr>
              <w:t>对讲机</w:t>
            </w:r>
          </w:p>
        </w:tc>
        <w:tc>
          <w:tcPr>
            <w:tcW w:w="835" w:type="pct"/>
            <w:tcBorders>
              <w:top w:val="single" w:color="000000" w:sz="4" w:space="0"/>
              <w:left w:val="single" w:color="000000" w:sz="4" w:space="0"/>
              <w:bottom w:val="single" w:color="000000" w:sz="4" w:space="0"/>
              <w:right w:val="single" w:color="000000" w:sz="4" w:space="0"/>
            </w:tcBorders>
            <w:vAlign w:val="center"/>
          </w:tcPr>
          <w:p w14:paraId="67305A01">
            <w:pPr>
              <w:widowControl/>
              <w:jc w:val="center"/>
              <w:textAlignment w:val="center"/>
              <w:rPr>
                <w:rFonts w:ascii="宋体" w:hAnsi="宋体" w:cs="宋体"/>
                <w:color w:val="000000"/>
                <w:sz w:val="24"/>
              </w:rPr>
            </w:pPr>
            <w:r>
              <w:rPr>
                <w:rFonts w:hint="eastAsia" w:ascii="宋体" w:hAnsi="宋体" w:cs="宋体"/>
                <w:color w:val="000000"/>
                <w:kern w:val="0"/>
                <w:sz w:val="24"/>
                <w:lang w:bidi="ar"/>
              </w:rPr>
              <w:t>手持对讲机</w:t>
            </w:r>
          </w:p>
        </w:tc>
        <w:tc>
          <w:tcPr>
            <w:tcW w:w="503" w:type="pct"/>
            <w:tcBorders>
              <w:top w:val="single" w:color="000000" w:sz="4" w:space="0"/>
              <w:left w:val="single" w:color="000000" w:sz="4" w:space="0"/>
              <w:bottom w:val="single" w:color="000000" w:sz="4" w:space="0"/>
              <w:right w:val="single" w:color="000000" w:sz="4" w:space="0"/>
            </w:tcBorders>
            <w:vAlign w:val="center"/>
          </w:tcPr>
          <w:p w14:paraId="7163D3A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亚运安保定制</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65D1E28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4D8B7694">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BCCC720">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2026.9.1-2027.5.31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9996BE6">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20934B0">
            <w:pPr>
              <w:widowControl/>
              <w:jc w:val="center"/>
              <w:textAlignment w:val="center"/>
              <w:rPr>
                <w:rFonts w:ascii="宋体" w:hAnsi="宋体" w:cs="宋体"/>
                <w:color w:val="000000"/>
                <w:kern w:val="0"/>
                <w:sz w:val="24"/>
                <w:lang w:bidi="ar"/>
              </w:rPr>
            </w:pPr>
          </w:p>
        </w:tc>
      </w:tr>
      <w:tr w14:paraId="1610CEC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B8A2FFD">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646" w:type="pct"/>
            <w:tcBorders>
              <w:top w:val="single" w:color="000000" w:sz="4" w:space="0"/>
              <w:left w:val="single" w:color="000000" w:sz="4" w:space="0"/>
              <w:bottom w:val="single" w:color="000000" w:sz="4" w:space="0"/>
              <w:right w:val="single" w:color="000000" w:sz="4" w:space="0"/>
            </w:tcBorders>
            <w:vAlign w:val="center"/>
          </w:tcPr>
          <w:p w14:paraId="383E453D">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vAlign w:val="center"/>
          </w:tcPr>
          <w:p w14:paraId="3ECE30C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503" w:type="pct"/>
            <w:tcBorders>
              <w:top w:val="single" w:color="000000" w:sz="4" w:space="0"/>
              <w:left w:val="single" w:color="000000" w:sz="4" w:space="0"/>
              <w:bottom w:val="single" w:color="000000" w:sz="4" w:space="0"/>
              <w:right w:val="single" w:color="000000" w:sz="4" w:space="0"/>
            </w:tcBorders>
            <w:vAlign w:val="center"/>
          </w:tcPr>
          <w:p w14:paraId="3956FE53">
            <w:pPr>
              <w:widowControl/>
              <w:jc w:val="center"/>
              <w:textAlignment w:val="center"/>
              <w:rPr>
                <w:rFonts w:ascii="宋体" w:hAnsi="宋体" w:cs="宋体"/>
                <w:color w:val="000000"/>
                <w:sz w:val="24"/>
              </w:rPr>
            </w:pPr>
            <w:r>
              <w:rPr>
                <w:rFonts w:hint="eastAsia" w:ascii="宋体" w:hAnsi="宋体" w:cs="宋体"/>
                <w:color w:val="000000"/>
                <w:kern w:val="0"/>
                <w:sz w:val="24"/>
                <w:lang w:bidi="ar"/>
              </w:rPr>
              <w:t>曙光I620-G20</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27098CD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3D7A93BE">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6A8B0D6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6DDC7EC">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CF7AAAB">
            <w:pPr>
              <w:widowControl/>
              <w:jc w:val="center"/>
              <w:textAlignment w:val="center"/>
              <w:rPr>
                <w:rFonts w:ascii="宋体" w:hAnsi="宋体" w:cs="宋体"/>
                <w:color w:val="000000"/>
                <w:kern w:val="0"/>
                <w:sz w:val="24"/>
                <w:lang w:bidi="ar"/>
              </w:rPr>
            </w:pPr>
          </w:p>
        </w:tc>
      </w:tr>
      <w:tr w14:paraId="3E3ECA09">
        <w:tblPrEx>
          <w:tblCellMar>
            <w:top w:w="0" w:type="dxa"/>
            <w:left w:w="108" w:type="dxa"/>
            <w:bottom w:w="0" w:type="dxa"/>
            <w:right w:w="108" w:type="dxa"/>
          </w:tblCellMar>
        </w:tblPrEx>
        <w:trPr>
          <w:trHeight w:val="39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04E2EEB">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646" w:type="pct"/>
            <w:tcBorders>
              <w:top w:val="single" w:color="000000" w:sz="4" w:space="0"/>
              <w:left w:val="single" w:color="000000" w:sz="4" w:space="0"/>
              <w:bottom w:val="single" w:color="000000" w:sz="4" w:space="0"/>
              <w:right w:val="single" w:color="000000" w:sz="4" w:space="0"/>
            </w:tcBorders>
            <w:vAlign w:val="center"/>
          </w:tcPr>
          <w:p w14:paraId="716E935C">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835" w:type="pct"/>
            <w:tcBorders>
              <w:top w:val="single" w:color="000000" w:sz="4" w:space="0"/>
              <w:left w:val="single" w:color="000000" w:sz="4" w:space="0"/>
              <w:bottom w:val="single" w:color="000000" w:sz="4" w:space="0"/>
              <w:right w:val="single" w:color="000000" w:sz="4" w:space="0"/>
            </w:tcBorders>
            <w:vAlign w:val="center"/>
          </w:tcPr>
          <w:p w14:paraId="229A450A">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服务器</w:t>
            </w:r>
          </w:p>
        </w:tc>
        <w:tc>
          <w:tcPr>
            <w:tcW w:w="503" w:type="pct"/>
            <w:tcBorders>
              <w:top w:val="single" w:color="000000" w:sz="4" w:space="0"/>
              <w:left w:val="single" w:color="000000" w:sz="4" w:space="0"/>
              <w:bottom w:val="single" w:color="000000" w:sz="4" w:space="0"/>
              <w:right w:val="single" w:color="000000" w:sz="4" w:space="0"/>
            </w:tcBorders>
            <w:vAlign w:val="center"/>
          </w:tcPr>
          <w:p w14:paraId="7FEEE79E">
            <w:pPr>
              <w:widowControl/>
              <w:jc w:val="center"/>
              <w:textAlignment w:val="center"/>
              <w:rPr>
                <w:rFonts w:ascii="宋体" w:hAnsi="宋体" w:cs="宋体"/>
                <w:color w:val="000000"/>
                <w:sz w:val="24"/>
              </w:rPr>
            </w:pPr>
            <w:r>
              <w:rPr>
                <w:rFonts w:hint="eastAsia" w:ascii="宋体" w:hAnsi="宋体" w:cs="宋体"/>
                <w:color w:val="000000"/>
                <w:kern w:val="0"/>
                <w:sz w:val="24"/>
                <w:lang w:bidi="ar"/>
              </w:rPr>
              <w:t>海康IS-VSE2326C-BBA</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327DAA6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0E0BD697">
            <w:pPr>
              <w:widowControl/>
              <w:jc w:val="center"/>
              <w:textAlignment w:val="center"/>
              <w:rPr>
                <w:rFonts w:ascii="宋体" w:hAnsi="宋体" w:cs="宋体"/>
                <w:color w:val="000000"/>
                <w:kern w:val="0"/>
                <w:sz w:val="24"/>
                <w:lang w:bidi="ar"/>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4FEA60D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2026.6.1-2027.3.31</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5525486">
            <w:pPr>
              <w:widowControl/>
              <w:jc w:val="center"/>
              <w:textAlignment w:val="center"/>
              <w:rPr>
                <w:rFonts w:ascii="宋体" w:hAnsi="宋体" w:cs="宋体"/>
                <w:color w:val="000000"/>
                <w:kern w:val="0"/>
                <w:sz w:val="24"/>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5DE4C5E">
            <w:pPr>
              <w:widowControl/>
              <w:jc w:val="center"/>
              <w:textAlignment w:val="center"/>
              <w:rPr>
                <w:rFonts w:ascii="宋体" w:hAnsi="宋体" w:cs="宋体"/>
                <w:color w:val="000000"/>
                <w:kern w:val="0"/>
                <w:sz w:val="24"/>
                <w:lang w:bidi="ar"/>
              </w:rPr>
            </w:pPr>
          </w:p>
        </w:tc>
      </w:tr>
      <w:tr w14:paraId="68F59C8E">
        <w:tblPrEx>
          <w:tblCellMar>
            <w:top w:w="0" w:type="dxa"/>
            <w:left w:w="108" w:type="dxa"/>
            <w:bottom w:w="0" w:type="dxa"/>
            <w:right w:w="108" w:type="dxa"/>
          </w:tblCellMar>
        </w:tblPrEx>
        <w:trPr>
          <w:trHeight w:val="390" w:hRule="atLeast"/>
        </w:trPr>
        <w:tc>
          <w:tcPr>
            <w:tcW w:w="5384" w:type="dxa"/>
            <w:gridSpan w:val="5"/>
            <w:tcBorders>
              <w:top w:val="single" w:color="000000" w:sz="4" w:space="0"/>
              <w:left w:val="single" w:color="000000" w:sz="4" w:space="0"/>
              <w:bottom w:val="single" w:color="000000" w:sz="4" w:space="0"/>
              <w:right w:val="single" w:color="000000" w:sz="4" w:space="0"/>
            </w:tcBorders>
            <w:noWrap/>
            <w:vAlign w:val="center"/>
          </w:tcPr>
          <w:p w14:paraId="2405C48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小计人民币（小写）    元</w:t>
            </w:r>
          </w:p>
        </w:tc>
        <w:tc>
          <w:tcPr>
            <w:tcW w:w="2400" w:type="pct"/>
            <w:gridSpan w:val="4"/>
            <w:tcBorders>
              <w:top w:val="single" w:color="000000" w:sz="4" w:space="0"/>
              <w:left w:val="single" w:color="000000" w:sz="4" w:space="0"/>
              <w:bottom w:val="single" w:color="000000" w:sz="4" w:space="0"/>
              <w:right w:val="single" w:color="000000" w:sz="4" w:space="0"/>
            </w:tcBorders>
            <w:noWrap/>
            <w:vAlign w:val="center"/>
          </w:tcPr>
          <w:p w14:paraId="4C2D7409">
            <w:pPr>
              <w:widowControl/>
              <w:jc w:val="center"/>
              <w:textAlignment w:val="center"/>
              <w:rPr>
                <w:rFonts w:ascii="宋体" w:hAnsi="宋体" w:cs="宋体"/>
                <w:color w:val="000000"/>
                <w:kern w:val="0"/>
                <w:sz w:val="24"/>
                <w:lang w:bidi="ar"/>
              </w:rPr>
            </w:pPr>
          </w:p>
        </w:tc>
      </w:tr>
      <w:tr w14:paraId="1A295581">
        <w:tblPrEx>
          <w:tblCellMar>
            <w:top w:w="0" w:type="dxa"/>
            <w:left w:w="108" w:type="dxa"/>
            <w:bottom w:w="0" w:type="dxa"/>
            <w:right w:w="108" w:type="dxa"/>
          </w:tblCellMar>
        </w:tblPrEx>
        <w:trPr>
          <w:trHeight w:val="390" w:hRule="atLeast"/>
        </w:trPr>
        <w:tc>
          <w:tcPr>
            <w:tcW w:w="5384" w:type="dxa"/>
            <w:gridSpan w:val="5"/>
            <w:tcBorders>
              <w:top w:val="single" w:color="000000" w:sz="4" w:space="0"/>
              <w:left w:val="single" w:color="000000" w:sz="4" w:space="0"/>
              <w:bottom w:val="single" w:color="000000" w:sz="4" w:space="0"/>
              <w:right w:val="single" w:color="000000" w:sz="4" w:space="0"/>
            </w:tcBorders>
            <w:noWrap/>
            <w:vAlign w:val="center"/>
          </w:tcPr>
          <w:p w14:paraId="7553C6D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小计人民币（大写）    元</w:t>
            </w:r>
          </w:p>
        </w:tc>
        <w:tc>
          <w:tcPr>
            <w:tcW w:w="2400" w:type="pct"/>
            <w:gridSpan w:val="4"/>
            <w:tcBorders>
              <w:top w:val="single" w:color="000000" w:sz="4" w:space="0"/>
              <w:left w:val="single" w:color="000000" w:sz="4" w:space="0"/>
              <w:bottom w:val="single" w:color="000000" w:sz="4" w:space="0"/>
              <w:right w:val="single" w:color="000000" w:sz="4" w:space="0"/>
            </w:tcBorders>
            <w:noWrap/>
            <w:vAlign w:val="center"/>
          </w:tcPr>
          <w:p w14:paraId="5DCB87E5">
            <w:pPr>
              <w:widowControl/>
              <w:jc w:val="center"/>
              <w:textAlignment w:val="center"/>
              <w:rPr>
                <w:rFonts w:ascii="宋体" w:hAnsi="宋体" w:cs="宋体"/>
                <w:color w:val="000000"/>
                <w:kern w:val="0"/>
                <w:sz w:val="24"/>
                <w:lang w:bidi="ar"/>
              </w:rPr>
            </w:pPr>
          </w:p>
        </w:tc>
      </w:tr>
    </w:tbl>
    <w:p w14:paraId="3C762F6F">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7F1E002B">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w:t>
      </w:r>
      <w:r>
        <w:rPr>
          <w:rFonts w:hint="eastAsia" w:ascii="宋体" w:hAnsi="宋体" w:cs="宋体"/>
          <w:kern w:val="0"/>
          <w:sz w:val="24"/>
        </w:rPr>
        <w:t>要求</w:t>
      </w:r>
      <w:r>
        <w:rPr>
          <w:rFonts w:hint="eastAsia" w:ascii="宋体" w:hAnsi="宋体" w:cs="宋体"/>
          <w:kern w:val="0"/>
          <w:sz w:val="24"/>
          <w:lang w:val="zh-CN"/>
        </w:rPr>
        <w:t>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599FDE9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48B8E0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410AC677">
      <w:pPr>
        <w:snapToGrid w:val="0"/>
        <w:spacing w:line="360" w:lineRule="auto"/>
        <w:ind w:firstLine="480" w:firstLineChars="200"/>
        <w:jc w:val="left"/>
        <w:rPr>
          <w:rFonts w:ascii="宋体" w:hAnsi="宋体" w:cs="宋体"/>
          <w:kern w:val="0"/>
          <w:sz w:val="24"/>
          <w:lang w:val="zh-CN"/>
        </w:rPr>
      </w:pPr>
    </w:p>
    <w:p w14:paraId="1B1DAA52">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1F8600AC">
      <w:pPr>
        <w:snapToGrid w:val="0"/>
        <w:spacing w:line="360" w:lineRule="auto"/>
        <w:rPr>
          <w:rFonts w:ascii="宋体" w:hAnsi="宋体" w:cs="宋体"/>
          <w:b/>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4400E28">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6815B313">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6" w:h="16838"/>
          <w:pgMar w:top="1247" w:right="1418" w:bottom="1276" w:left="1418" w:header="851" w:footer="992" w:gutter="0"/>
          <w:cols w:space="720" w:num="1"/>
          <w:titlePg/>
          <w:docGrid w:linePitch="312" w:charSpace="0"/>
        </w:sectPr>
      </w:pPr>
    </w:p>
    <w:p w14:paraId="3890978E">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二、关于符合本国产品标准的声明函或财政部会同有关部门规定的有关证明文件（如果有）</w:t>
      </w:r>
    </w:p>
    <w:p w14:paraId="66CA478F">
      <w:pPr>
        <w:widowControl/>
        <w:spacing w:line="360" w:lineRule="auto"/>
        <w:ind w:firstLine="120" w:firstLineChars="50"/>
        <w:jc w:val="left"/>
        <w:rPr>
          <w:rFonts w:ascii="宋体" w:hAnsi="宋体" w:cs="宋体"/>
          <w:b/>
          <w:sz w:val="24"/>
        </w:rPr>
      </w:pPr>
      <w:r>
        <w:rPr>
          <w:rFonts w:hint="eastAsia" w:ascii="宋体" w:hAnsi="宋体" w:cs="宋体"/>
          <w:b/>
          <w:sz w:val="24"/>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14:paraId="559F43B3">
      <w:pPr>
        <w:widowControl/>
        <w:spacing w:line="360" w:lineRule="auto"/>
        <w:jc w:val="left"/>
        <w:rPr>
          <w:rFonts w:ascii="宋体" w:hAnsi="宋体" w:cs="宋体"/>
          <w:b/>
          <w:sz w:val="24"/>
          <w:u w:val="single"/>
        </w:rPr>
      </w:pPr>
      <w:r>
        <w:rPr>
          <w:rFonts w:hint="eastAsia" w:ascii="宋体" w:hAnsi="宋体" w:cs="宋体"/>
          <w:b/>
          <w:sz w:val="24"/>
          <w:u w:val="single"/>
        </w:rPr>
        <w:t>注：投标人未提供关于符合本国产品标准的声明函（</w:t>
      </w:r>
      <w:r>
        <w:rPr>
          <w:rFonts w:hint="eastAsia" w:ascii="宋体" w:hAnsi="宋体" w:cs="宋体"/>
          <w:b/>
          <w:sz w:val="24"/>
        </w:rPr>
        <w:t>或财政部会同有关部门规定的有关证明文件</w:t>
      </w:r>
      <w:r>
        <w:rPr>
          <w:rFonts w:hint="eastAsia" w:ascii="宋体" w:hAnsi="宋体" w:cs="宋体"/>
          <w:b/>
          <w:sz w:val="24"/>
          <w:u w:val="single"/>
        </w:rPr>
        <w:t>）或提供的关于符合本国产品标准的声明函（</w:t>
      </w:r>
      <w:r>
        <w:rPr>
          <w:rFonts w:hint="eastAsia" w:ascii="宋体" w:hAnsi="宋体" w:cs="宋体"/>
          <w:b/>
          <w:sz w:val="24"/>
        </w:rPr>
        <w:t>或财政部会同有关部门规定的有关证明文件</w:t>
      </w:r>
      <w:r>
        <w:rPr>
          <w:rFonts w:hint="eastAsia" w:ascii="宋体" w:hAnsi="宋体" w:cs="宋体"/>
          <w:b/>
          <w:sz w:val="24"/>
          <w:u w:val="single"/>
        </w:rPr>
        <w:t>）不符合要求的，不享受该价格扣除政策。</w:t>
      </w:r>
    </w:p>
    <w:p w14:paraId="198F3023">
      <w:pPr>
        <w:pStyle w:val="693"/>
        <w:keepNext w:val="0"/>
        <w:pageBreakBefore w:val="0"/>
        <w:tabs>
          <w:tab w:val="clear" w:pos="720"/>
        </w:tabs>
        <w:snapToGrid w:val="0"/>
        <w:spacing w:before="120" w:after="120"/>
        <w:ind w:firstLine="643"/>
        <w:outlineLvl w:val="9"/>
        <w:rPr>
          <w:rFonts w:ascii="宋体" w:hAnsi="宋体" w:eastAsia="宋体" w:cs="宋体"/>
          <w:sz w:val="32"/>
          <w:szCs w:val="32"/>
        </w:rPr>
      </w:pPr>
    </w:p>
    <w:p w14:paraId="5E15DA36">
      <w:pPr>
        <w:spacing w:line="360" w:lineRule="auto"/>
        <w:ind w:right="420" w:firstLine="3614" w:firstLineChars="1000"/>
        <w:rPr>
          <w:rFonts w:ascii="宋体" w:hAnsi="宋体" w:cs="宋体"/>
          <w:b/>
          <w:kern w:val="0"/>
          <w:sz w:val="36"/>
          <w:szCs w:val="36"/>
        </w:rPr>
      </w:pPr>
    </w:p>
    <w:p w14:paraId="7F63CA22">
      <w:pPr>
        <w:spacing w:line="360" w:lineRule="auto"/>
        <w:ind w:right="420" w:firstLine="3614" w:firstLineChars="1000"/>
        <w:rPr>
          <w:rFonts w:ascii="宋体" w:hAnsi="宋体" w:cs="宋体"/>
          <w:b/>
          <w:kern w:val="0"/>
          <w:sz w:val="36"/>
          <w:szCs w:val="36"/>
        </w:rPr>
      </w:pPr>
    </w:p>
    <w:p w14:paraId="5934C26A">
      <w:pPr>
        <w:spacing w:line="360" w:lineRule="auto"/>
        <w:ind w:right="420" w:firstLine="3614" w:firstLineChars="1000"/>
        <w:rPr>
          <w:rFonts w:ascii="宋体" w:hAnsi="宋体" w:cs="宋体"/>
          <w:b/>
          <w:kern w:val="0"/>
          <w:sz w:val="36"/>
          <w:szCs w:val="36"/>
        </w:rPr>
      </w:pPr>
    </w:p>
    <w:p w14:paraId="38E6D117">
      <w:pPr>
        <w:spacing w:line="360" w:lineRule="auto"/>
        <w:ind w:right="420" w:firstLine="3614" w:firstLineChars="1000"/>
        <w:rPr>
          <w:rFonts w:ascii="宋体" w:hAnsi="宋体" w:cs="宋体"/>
          <w:b/>
          <w:kern w:val="0"/>
          <w:sz w:val="36"/>
          <w:szCs w:val="36"/>
        </w:rPr>
      </w:pPr>
    </w:p>
    <w:p w14:paraId="0BAEA10D">
      <w:pPr>
        <w:spacing w:line="360" w:lineRule="auto"/>
        <w:ind w:right="420" w:firstLine="3614" w:firstLineChars="1000"/>
        <w:rPr>
          <w:rFonts w:ascii="宋体" w:hAnsi="宋体" w:cs="宋体"/>
          <w:b/>
          <w:kern w:val="0"/>
          <w:sz w:val="36"/>
          <w:szCs w:val="36"/>
        </w:rPr>
      </w:pPr>
    </w:p>
    <w:p w14:paraId="032FD95D">
      <w:pPr>
        <w:spacing w:line="360" w:lineRule="auto"/>
        <w:ind w:right="420" w:firstLine="3614" w:firstLineChars="1000"/>
        <w:rPr>
          <w:rFonts w:ascii="宋体" w:hAnsi="宋体" w:cs="宋体"/>
          <w:b/>
          <w:kern w:val="0"/>
          <w:sz w:val="36"/>
          <w:szCs w:val="36"/>
        </w:rPr>
      </w:pPr>
    </w:p>
    <w:p w14:paraId="53B77CEB">
      <w:pPr>
        <w:spacing w:line="360" w:lineRule="auto"/>
        <w:ind w:right="420" w:firstLine="3614" w:firstLineChars="1000"/>
        <w:rPr>
          <w:rFonts w:ascii="宋体" w:hAnsi="宋体" w:cs="宋体"/>
          <w:b/>
          <w:kern w:val="0"/>
          <w:sz w:val="36"/>
          <w:szCs w:val="36"/>
        </w:rPr>
      </w:pPr>
    </w:p>
    <w:p w14:paraId="382DB415">
      <w:pPr>
        <w:pStyle w:val="2"/>
        <w:keepNext w:val="0"/>
        <w:keepLines w:val="0"/>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14:paraId="5DBF5517">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5754861E">
      <w:pPr>
        <w:spacing w:line="360" w:lineRule="auto"/>
        <w:jc w:val="center"/>
        <w:rPr>
          <w:rFonts w:ascii="宋体" w:hAnsi="宋体" w:cs="宋体"/>
          <w:b/>
          <w:spacing w:val="6"/>
          <w:sz w:val="32"/>
          <w:szCs w:val="32"/>
        </w:rPr>
      </w:pPr>
      <w:bookmarkStart w:id="506" w:name="OLE_LINK13"/>
      <w:bookmarkStart w:id="507" w:name="OLE_LINK14"/>
      <w:r>
        <w:rPr>
          <w:rFonts w:hint="eastAsia" w:ascii="宋体" w:hAnsi="宋体" w:cs="宋体"/>
          <w:b/>
          <w:spacing w:val="6"/>
          <w:sz w:val="32"/>
          <w:szCs w:val="32"/>
        </w:rPr>
        <w:t>残疾人福利性单位声明函</w:t>
      </w:r>
    </w:p>
    <w:bookmarkEnd w:id="506"/>
    <w:bookmarkEnd w:id="507"/>
    <w:p w14:paraId="2F59E278">
      <w:pPr>
        <w:spacing w:line="360" w:lineRule="auto"/>
        <w:rPr>
          <w:rFonts w:ascii="宋体" w:hAnsi="宋体" w:cs="宋体"/>
          <w:b/>
          <w:spacing w:val="6"/>
          <w:sz w:val="30"/>
          <w:szCs w:val="30"/>
        </w:rPr>
      </w:pPr>
    </w:p>
    <w:p w14:paraId="58483310">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rPr>
        <w:t>杭州市公安局交通管理支队</w:t>
      </w:r>
      <w:r>
        <w:rPr>
          <w:rFonts w:hint="eastAsia" w:ascii="宋体" w:hAnsi="宋体" w:cs="宋体"/>
          <w:sz w:val="24"/>
        </w:rPr>
        <w:t>单位的</w:t>
      </w:r>
      <w:r>
        <w:rPr>
          <w:rFonts w:hint="eastAsia" w:ascii="宋体" w:hAnsi="宋体" w:cs="宋体"/>
          <w:sz w:val="24"/>
          <w:u w:val="single"/>
        </w:rPr>
        <w:t>内外场维护（高速）</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46B3C74C">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3B17328">
      <w:pPr>
        <w:spacing w:line="360" w:lineRule="auto"/>
        <w:ind w:firstLine="480" w:firstLineChars="200"/>
        <w:rPr>
          <w:rFonts w:ascii="宋体" w:hAnsi="宋体" w:cs="宋体"/>
          <w:sz w:val="24"/>
        </w:rPr>
      </w:pPr>
    </w:p>
    <w:p w14:paraId="07FD7C56">
      <w:pPr>
        <w:spacing w:line="360" w:lineRule="auto"/>
        <w:ind w:firstLine="480" w:firstLineChars="200"/>
        <w:rPr>
          <w:rFonts w:ascii="宋体" w:hAnsi="宋体" w:cs="宋体"/>
          <w:sz w:val="24"/>
        </w:rPr>
      </w:pPr>
    </w:p>
    <w:p w14:paraId="34443363">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A27FEBA">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12A1AB30">
      <w:pPr>
        <w:spacing w:line="360" w:lineRule="auto"/>
        <w:ind w:firstLine="480" w:firstLineChars="200"/>
        <w:rPr>
          <w:rFonts w:ascii="宋体" w:hAnsi="宋体" w:cs="宋体"/>
          <w:sz w:val="24"/>
        </w:rPr>
      </w:pPr>
    </w:p>
    <w:p w14:paraId="5AECA768">
      <w:pPr>
        <w:spacing w:line="360" w:lineRule="auto"/>
        <w:ind w:firstLine="420" w:firstLineChars="200"/>
        <w:rPr>
          <w:rFonts w:ascii="宋体" w:hAnsi="宋体" w:cs="宋体"/>
        </w:rPr>
      </w:pPr>
    </w:p>
    <w:p w14:paraId="5814F10D">
      <w:pPr>
        <w:spacing w:line="360" w:lineRule="auto"/>
        <w:ind w:firstLine="420" w:firstLineChars="200"/>
        <w:rPr>
          <w:rFonts w:ascii="宋体" w:hAnsi="宋体" w:cs="宋体"/>
        </w:rPr>
      </w:pPr>
    </w:p>
    <w:p w14:paraId="7283493C">
      <w:pPr>
        <w:spacing w:line="360" w:lineRule="auto"/>
        <w:ind w:firstLine="420" w:firstLineChars="200"/>
        <w:rPr>
          <w:rFonts w:ascii="宋体" w:hAnsi="宋体" w:cs="宋体"/>
        </w:rPr>
      </w:pPr>
    </w:p>
    <w:p w14:paraId="3A8EDFB3">
      <w:pPr>
        <w:spacing w:line="360" w:lineRule="auto"/>
        <w:ind w:firstLine="420" w:firstLineChars="200"/>
        <w:rPr>
          <w:rFonts w:ascii="宋体" w:hAnsi="宋体" w:cs="宋体"/>
        </w:rPr>
      </w:pPr>
    </w:p>
    <w:p w14:paraId="6D20E5A2">
      <w:pPr>
        <w:spacing w:line="360" w:lineRule="auto"/>
        <w:rPr>
          <w:rFonts w:ascii="宋体" w:hAnsi="宋体" w:cs="宋体"/>
          <w:b/>
          <w:sz w:val="24"/>
        </w:rPr>
      </w:pPr>
    </w:p>
    <w:p w14:paraId="38DCD3C5">
      <w:pPr>
        <w:spacing w:line="360" w:lineRule="auto"/>
        <w:rPr>
          <w:rFonts w:ascii="宋体" w:hAnsi="宋体" w:cs="宋体"/>
          <w:b/>
          <w:sz w:val="24"/>
        </w:rPr>
      </w:pPr>
    </w:p>
    <w:p w14:paraId="38650CC3">
      <w:pPr>
        <w:spacing w:line="360" w:lineRule="auto"/>
        <w:rPr>
          <w:rFonts w:ascii="宋体" w:hAnsi="宋体" w:cs="宋体"/>
          <w:b/>
          <w:sz w:val="24"/>
        </w:rPr>
      </w:pPr>
    </w:p>
    <w:p w14:paraId="1DEDC895">
      <w:pPr>
        <w:spacing w:line="360" w:lineRule="auto"/>
        <w:rPr>
          <w:rFonts w:ascii="宋体" w:hAnsi="宋体" w:cs="宋体"/>
          <w:b/>
          <w:sz w:val="24"/>
        </w:rPr>
      </w:pPr>
    </w:p>
    <w:p w14:paraId="76A9A0F3">
      <w:pPr>
        <w:spacing w:line="360" w:lineRule="auto"/>
        <w:rPr>
          <w:rFonts w:ascii="宋体" w:hAnsi="宋体" w:cs="宋体"/>
          <w:b/>
          <w:sz w:val="24"/>
        </w:rPr>
      </w:pPr>
    </w:p>
    <w:p w14:paraId="7903E5D6">
      <w:pPr>
        <w:spacing w:line="360" w:lineRule="auto"/>
        <w:rPr>
          <w:rFonts w:ascii="宋体" w:hAnsi="宋体" w:cs="宋体"/>
          <w:b/>
          <w:sz w:val="24"/>
        </w:rPr>
      </w:pPr>
    </w:p>
    <w:p w14:paraId="0808E13A">
      <w:pPr>
        <w:spacing w:line="360" w:lineRule="auto"/>
        <w:rPr>
          <w:rFonts w:ascii="宋体" w:hAnsi="宋体" w:cs="宋体"/>
          <w:b/>
          <w:sz w:val="24"/>
        </w:rPr>
      </w:pPr>
    </w:p>
    <w:p w14:paraId="3E034340">
      <w:pPr>
        <w:spacing w:line="360" w:lineRule="auto"/>
        <w:rPr>
          <w:rFonts w:ascii="宋体" w:hAnsi="宋体" w:cs="宋体"/>
          <w:b/>
          <w:sz w:val="24"/>
        </w:rPr>
      </w:pPr>
    </w:p>
    <w:p w14:paraId="3298E360">
      <w:pPr>
        <w:spacing w:line="360" w:lineRule="auto"/>
        <w:rPr>
          <w:rFonts w:ascii="宋体" w:hAnsi="宋体" w:cs="宋体"/>
          <w:b/>
          <w:sz w:val="24"/>
        </w:rPr>
      </w:pPr>
    </w:p>
    <w:p w14:paraId="257763AB">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060C23E3">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F858A0C">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664D82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6BCC323">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7EE9B89">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4E5B588">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5BE38FD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336255B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4B918B9">
      <w:pPr>
        <w:snapToGrid w:val="0"/>
        <w:spacing w:line="360" w:lineRule="auto"/>
        <w:rPr>
          <w:rFonts w:ascii="宋体" w:hAnsi="宋体" w:cs="宋体"/>
          <w:bCs/>
          <w:sz w:val="24"/>
        </w:rPr>
      </w:pPr>
      <w:r>
        <w:rPr>
          <w:rFonts w:hint="eastAsia" w:ascii="宋体" w:hAnsi="宋体" w:cs="宋体"/>
          <w:bCs/>
          <w:sz w:val="24"/>
        </w:rPr>
        <w:t>二、质疑项目基本情况</w:t>
      </w:r>
    </w:p>
    <w:p w14:paraId="1D24112A">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F100308">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345232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EC7C883">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51BF39E8">
      <w:pPr>
        <w:snapToGrid w:val="0"/>
        <w:spacing w:line="360" w:lineRule="auto"/>
        <w:rPr>
          <w:rFonts w:ascii="宋体" w:hAnsi="宋体" w:cs="宋体"/>
          <w:bCs/>
          <w:sz w:val="24"/>
        </w:rPr>
      </w:pPr>
      <w:r>
        <w:rPr>
          <w:rFonts w:hint="eastAsia" w:ascii="宋体" w:hAnsi="宋体" w:cs="宋体"/>
          <w:bCs/>
          <w:sz w:val="24"/>
        </w:rPr>
        <w:t>三、质疑事项具体内容</w:t>
      </w:r>
    </w:p>
    <w:p w14:paraId="10EAA2B8">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44C5666">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0BF5F43">
      <w:pPr>
        <w:snapToGrid w:val="0"/>
        <w:spacing w:line="360" w:lineRule="auto"/>
        <w:rPr>
          <w:rFonts w:ascii="宋体" w:hAnsi="宋体" w:cs="宋体"/>
          <w:sz w:val="24"/>
        </w:rPr>
      </w:pPr>
      <w:r>
        <w:rPr>
          <w:rFonts w:hint="eastAsia" w:ascii="宋体" w:hAnsi="宋体" w:cs="宋体"/>
          <w:sz w:val="24"/>
          <w:u w:val="dotted"/>
        </w:rPr>
        <w:t xml:space="preserve">                                                       </w:t>
      </w:r>
    </w:p>
    <w:p w14:paraId="64B0999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9BCCCB9">
      <w:pPr>
        <w:snapToGrid w:val="0"/>
        <w:spacing w:line="360" w:lineRule="auto"/>
        <w:rPr>
          <w:rFonts w:ascii="宋体" w:hAnsi="宋体" w:cs="宋体"/>
          <w:sz w:val="24"/>
          <w:u w:val="dotted"/>
        </w:rPr>
      </w:pPr>
      <w:r>
        <w:rPr>
          <w:rFonts w:hint="eastAsia" w:ascii="宋体" w:hAnsi="宋体" w:cs="宋体"/>
          <w:sz w:val="24"/>
          <w:u w:val="dotted"/>
        </w:rPr>
        <w:t xml:space="preserve">                                                     </w:t>
      </w:r>
    </w:p>
    <w:p w14:paraId="0EA40490">
      <w:pPr>
        <w:snapToGrid w:val="0"/>
        <w:spacing w:line="360" w:lineRule="auto"/>
        <w:rPr>
          <w:rFonts w:ascii="宋体" w:hAnsi="宋体" w:cs="宋体"/>
          <w:sz w:val="24"/>
          <w:u w:val="dotted"/>
        </w:rPr>
      </w:pPr>
      <w:r>
        <w:rPr>
          <w:rFonts w:hint="eastAsia" w:ascii="宋体" w:hAnsi="宋体" w:cs="宋体"/>
          <w:sz w:val="24"/>
        </w:rPr>
        <w:t>质疑事项2</w:t>
      </w:r>
    </w:p>
    <w:p w14:paraId="32A4716F">
      <w:pPr>
        <w:snapToGrid w:val="0"/>
        <w:spacing w:line="360" w:lineRule="auto"/>
        <w:rPr>
          <w:rFonts w:ascii="宋体" w:hAnsi="宋体" w:cs="宋体"/>
          <w:sz w:val="24"/>
        </w:rPr>
      </w:pPr>
      <w:r>
        <w:rPr>
          <w:rFonts w:hint="eastAsia" w:ascii="宋体" w:hAnsi="宋体" w:cs="宋体"/>
          <w:sz w:val="24"/>
        </w:rPr>
        <w:t>……</w:t>
      </w:r>
    </w:p>
    <w:p w14:paraId="4B36C09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9194214">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FD4ECD0">
      <w:pPr>
        <w:spacing w:line="360" w:lineRule="auto"/>
        <w:rPr>
          <w:rFonts w:ascii="宋体" w:hAnsi="宋体" w:cs="宋体"/>
          <w:sz w:val="24"/>
        </w:rPr>
      </w:pPr>
      <w:r>
        <w:rPr>
          <w:rFonts w:hint="eastAsia" w:ascii="宋体" w:hAnsi="宋体" w:cs="宋体"/>
          <w:sz w:val="24"/>
        </w:rPr>
        <w:t xml:space="preserve">签字(签章)：                   公章：                      </w:t>
      </w:r>
    </w:p>
    <w:p w14:paraId="5892BB23">
      <w:pPr>
        <w:spacing w:line="360" w:lineRule="auto"/>
        <w:rPr>
          <w:rFonts w:ascii="宋体" w:hAnsi="宋体" w:cs="宋体"/>
          <w:sz w:val="24"/>
        </w:rPr>
      </w:pPr>
      <w:r>
        <w:rPr>
          <w:rFonts w:hint="eastAsia" w:ascii="宋体" w:hAnsi="宋体" w:cs="宋体"/>
          <w:sz w:val="24"/>
        </w:rPr>
        <w:t xml:space="preserve">日期：    </w:t>
      </w:r>
    </w:p>
    <w:p w14:paraId="262EA2AE">
      <w:pPr>
        <w:spacing w:line="360" w:lineRule="auto"/>
        <w:jc w:val="center"/>
        <w:rPr>
          <w:rFonts w:ascii="宋体" w:hAnsi="宋体" w:cs="宋体"/>
          <w:b/>
          <w:bCs/>
          <w:sz w:val="24"/>
        </w:rPr>
      </w:pPr>
    </w:p>
    <w:p w14:paraId="6C2A81A1">
      <w:pPr>
        <w:spacing w:line="360" w:lineRule="auto"/>
        <w:rPr>
          <w:rFonts w:ascii="宋体" w:hAnsi="宋体" w:cs="宋体"/>
          <w:b/>
          <w:sz w:val="24"/>
        </w:rPr>
      </w:pPr>
    </w:p>
    <w:p w14:paraId="3C5D3314">
      <w:pPr>
        <w:spacing w:line="360" w:lineRule="auto"/>
        <w:rPr>
          <w:rFonts w:ascii="宋体" w:hAnsi="宋体" w:cs="宋体"/>
          <w:b/>
          <w:sz w:val="24"/>
        </w:rPr>
      </w:pPr>
    </w:p>
    <w:p w14:paraId="01F79EF5">
      <w:pPr>
        <w:spacing w:line="360" w:lineRule="auto"/>
        <w:rPr>
          <w:rFonts w:ascii="宋体" w:hAnsi="宋体" w:cs="宋体"/>
          <w:b/>
          <w:sz w:val="24"/>
        </w:rPr>
      </w:pPr>
    </w:p>
    <w:p w14:paraId="609774D7">
      <w:pPr>
        <w:spacing w:line="360" w:lineRule="auto"/>
        <w:rPr>
          <w:rFonts w:ascii="宋体" w:hAnsi="宋体" w:cs="宋体"/>
          <w:b/>
          <w:sz w:val="24"/>
        </w:rPr>
      </w:pPr>
      <w:r>
        <w:rPr>
          <w:rFonts w:hint="eastAsia" w:ascii="宋体" w:hAnsi="宋体" w:cs="宋体"/>
          <w:b/>
          <w:sz w:val="24"/>
        </w:rPr>
        <w:t>质疑函制作说明：</w:t>
      </w:r>
    </w:p>
    <w:p w14:paraId="289F0266">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693D9CF">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4C05F6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B095EDF">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507E4BC">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67A82E0">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5D4A7338">
      <w:pPr>
        <w:widowControl/>
        <w:spacing w:line="360" w:lineRule="auto"/>
        <w:ind w:firstLine="600" w:firstLineChars="200"/>
        <w:jc w:val="left"/>
        <w:rPr>
          <w:rFonts w:ascii="宋体" w:hAnsi="宋体" w:cs="宋体"/>
          <w:sz w:val="30"/>
          <w:szCs w:val="30"/>
        </w:rPr>
      </w:pPr>
    </w:p>
    <w:p w14:paraId="13D389AD">
      <w:pPr>
        <w:spacing w:line="360" w:lineRule="auto"/>
        <w:jc w:val="center"/>
        <w:rPr>
          <w:rFonts w:ascii="宋体" w:hAnsi="宋体" w:cs="宋体"/>
          <w:b/>
          <w:spacing w:val="6"/>
          <w:sz w:val="32"/>
          <w:szCs w:val="32"/>
        </w:rPr>
      </w:pPr>
    </w:p>
    <w:p w14:paraId="7CD95C72">
      <w:pPr>
        <w:spacing w:line="360" w:lineRule="auto"/>
        <w:jc w:val="center"/>
        <w:rPr>
          <w:rFonts w:ascii="宋体" w:hAnsi="宋体" w:cs="宋体"/>
          <w:b/>
          <w:spacing w:val="6"/>
          <w:sz w:val="32"/>
          <w:szCs w:val="32"/>
        </w:rPr>
      </w:pPr>
    </w:p>
    <w:p w14:paraId="12C2D796">
      <w:pPr>
        <w:spacing w:line="360" w:lineRule="auto"/>
        <w:jc w:val="center"/>
        <w:rPr>
          <w:rFonts w:ascii="宋体" w:hAnsi="宋体" w:cs="宋体"/>
          <w:b/>
          <w:spacing w:val="6"/>
          <w:sz w:val="32"/>
          <w:szCs w:val="32"/>
        </w:rPr>
      </w:pPr>
    </w:p>
    <w:p w14:paraId="03FCD9A4">
      <w:pPr>
        <w:spacing w:line="360" w:lineRule="auto"/>
        <w:jc w:val="center"/>
        <w:rPr>
          <w:rFonts w:ascii="宋体" w:hAnsi="宋体" w:cs="宋体"/>
          <w:b/>
          <w:spacing w:val="6"/>
          <w:sz w:val="32"/>
          <w:szCs w:val="32"/>
        </w:rPr>
      </w:pPr>
    </w:p>
    <w:p w14:paraId="4F17BB75">
      <w:pPr>
        <w:spacing w:line="360" w:lineRule="auto"/>
        <w:jc w:val="center"/>
        <w:rPr>
          <w:rFonts w:ascii="宋体" w:hAnsi="宋体" w:cs="宋体"/>
          <w:b/>
          <w:spacing w:val="6"/>
          <w:sz w:val="32"/>
          <w:szCs w:val="32"/>
        </w:rPr>
      </w:pPr>
    </w:p>
    <w:p w14:paraId="27CB9EAC">
      <w:pPr>
        <w:spacing w:line="360" w:lineRule="auto"/>
        <w:jc w:val="center"/>
        <w:rPr>
          <w:rFonts w:ascii="宋体" w:hAnsi="宋体" w:cs="宋体"/>
          <w:b/>
          <w:spacing w:val="6"/>
          <w:sz w:val="32"/>
          <w:szCs w:val="32"/>
        </w:rPr>
      </w:pPr>
    </w:p>
    <w:p w14:paraId="66318E9B">
      <w:pPr>
        <w:spacing w:line="360" w:lineRule="auto"/>
        <w:jc w:val="center"/>
        <w:rPr>
          <w:rFonts w:ascii="宋体" w:hAnsi="宋体" w:cs="宋体"/>
          <w:b/>
          <w:spacing w:val="6"/>
          <w:sz w:val="32"/>
          <w:szCs w:val="32"/>
        </w:rPr>
      </w:pPr>
    </w:p>
    <w:p w14:paraId="31850E0C">
      <w:pPr>
        <w:spacing w:line="360" w:lineRule="auto"/>
        <w:jc w:val="center"/>
        <w:rPr>
          <w:rFonts w:ascii="宋体" w:hAnsi="宋体" w:cs="宋体"/>
          <w:b/>
          <w:spacing w:val="6"/>
          <w:sz w:val="32"/>
          <w:szCs w:val="32"/>
        </w:rPr>
      </w:pPr>
    </w:p>
    <w:p w14:paraId="596EB52A">
      <w:pPr>
        <w:spacing w:line="360" w:lineRule="auto"/>
        <w:jc w:val="center"/>
        <w:rPr>
          <w:rFonts w:ascii="宋体" w:hAnsi="宋体" w:cs="宋体"/>
          <w:b/>
          <w:spacing w:val="6"/>
          <w:sz w:val="32"/>
          <w:szCs w:val="32"/>
        </w:rPr>
      </w:pPr>
    </w:p>
    <w:p w14:paraId="0BE8B15B">
      <w:pPr>
        <w:spacing w:line="360" w:lineRule="auto"/>
        <w:jc w:val="center"/>
        <w:rPr>
          <w:rFonts w:ascii="宋体" w:hAnsi="宋体" w:cs="宋体"/>
          <w:b/>
          <w:spacing w:val="6"/>
          <w:sz w:val="32"/>
          <w:szCs w:val="32"/>
        </w:rPr>
      </w:pPr>
    </w:p>
    <w:p w14:paraId="0CCD1E8F">
      <w:pPr>
        <w:spacing w:line="360" w:lineRule="auto"/>
        <w:jc w:val="center"/>
        <w:rPr>
          <w:rFonts w:ascii="宋体" w:hAnsi="宋体" w:cs="宋体"/>
          <w:b/>
          <w:spacing w:val="6"/>
          <w:sz w:val="32"/>
          <w:szCs w:val="32"/>
        </w:rPr>
      </w:pPr>
    </w:p>
    <w:p w14:paraId="44F2F32F">
      <w:pPr>
        <w:spacing w:line="360" w:lineRule="auto"/>
        <w:jc w:val="center"/>
        <w:rPr>
          <w:rFonts w:ascii="宋体" w:hAnsi="宋体" w:cs="宋体"/>
          <w:b/>
          <w:spacing w:val="6"/>
          <w:sz w:val="32"/>
          <w:szCs w:val="32"/>
        </w:rPr>
      </w:pPr>
    </w:p>
    <w:p w14:paraId="193F411E">
      <w:pPr>
        <w:spacing w:line="360" w:lineRule="auto"/>
        <w:jc w:val="left"/>
        <w:rPr>
          <w:rFonts w:ascii="宋体" w:hAnsi="宋体" w:cs="宋体"/>
          <w:b/>
          <w:spacing w:val="6"/>
          <w:sz w:val="32"/>
          <w:szCs w:val="32"/>
        </w:rPr>
      </w:pPr>
    </w:p>
    <w:p w14:paraId="0AA21BD2">
      <w:pPr>
        <w:spacing w:line="360" w:lineRule="auto"/>
        <w:jc w:val="left"/>
        <w:rPr>
          <w:rFonts w:ascii="宋体" w:hAnsi="宋体" w:cs="宋体"/>
          <w:b/>
          <w:spacing w:val="6"/>
          <w:sz w:val="32"/>
          <w:szCs w:val="32"/>
        </w:rPr>
      </w:pPr>
    </w:p>
    <w:p w14:paraId="61A929B5">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39376574">
      <w:pPr>
        <w:spacing w:line="360" w:lineRule="auto"/>
        <w:jc w:val="center"/>
        <w:rPr>
          <w:rFonts w:ascii="宋体" w:hAnsi="宋体" w:cs="宋体"/>
          <w:b/>
          <w:sz w:val="24"/>
        </w:rPr>
      </w:pPr>
    </w:p>
    <w:p w14:paraId="7B94EA14">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55664B67">
      <w:pPr>
        <w:spacing w:line="360" w:lineRule="auto"/>
        <w:rPr>
          <w:rFonts w:ascii="宋体" w:hAnsi="宋体" w:cs="宋体"/>
          <w:sz w:val="24"/>
        </w:rPr>
      </w:pPr>
      <w:r>
        <w:rPr>
          <w:rFonts w:hint="eastAsia" w:ascii="宋体" w:hAnsi="宋体" w:cs="宋体"/>
          <w:sz w:val="24"/>
        </w:rPr>
        <w:t>一、投诉相关主体基本情况</w:t>
      </w:r>
    </w:p>
    <w:p w14:paraId="21752340">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3B677DFE">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72780E6">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79DF5E6A">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410BE69E">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E1082BB">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6DA03C6C">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543CCCED">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37A7E93">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B6228E8">
      <w:pPr>
        <w:spacing w:line="360" w:lineRule="auto"/>
        <w:rPr>
          <w:rFonts w:ascii="宋体" w:hAnsi="宋体" w:cs="宋体"/>
          <w:sz w:val="24"/>
        </w:rPr>
      </w:pPr>
      <w:r>
        <w:rPr>
          <w:rFonts w:hint="eastAsia" w:ascii="宋体" w:hAnsi="宋体" w:cs="宋体"/>
          <w:sz w:val="24"/>
        </w:rPr>
        <w:t>被投诉人2</w:t>
      </w:r>
    </w:p>
    <w:p w14:paraId="0D3D3DCA">
      <w:pPr>
        <w:spacing w:line="360" w:lineRule="auto"/>
        <w:rPr>
          <w:rFonts w:ascii="宋体" w:hAnsi="宋体" w:cs="宋体"/>
          <w:sz w:val="24"/>
          <w:u w:val="dotted"/>
        </w:rPr>
      </w:pPr>
      <w:r>
        <w:rPr>
          <w:rFonts w:hint="eastAsia" w:ascii="宋体" w:hAnsi="宋体" w:cs="宋体"/>
          <w:sz w:val="24"/>
        </w:rPr>
        <w:t>……</w:t>
      </w:r>
    </w:p>
    <w:p w14:paraId="507DA426">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7A3E9713">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E17A56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13D89C3">
      <w:pPr>
        <w:spacing w:line="360" w:lineRule="auto"/>
        <w:rPr>
          <w:rFonts w:ascii="宋体" w:hAnsi="宋体" w:cs="宋体"/>
          <w:sz w:val="24"/>
        </w:rPr>
      </w:pPr>
      <w:r>
        <w:rPr>
          <w:rFonts w:hint="eastAsia" w:ascii="宋体" w:hAnsi="宋体" w:cs="宋体"/>
          <w:sz w:val="24"/>
        </w:rPr>
        <w:t>二、投诉项目基本情况</w:t>
      </w:r>
    </w:p>
    <w:p w14:paraId="189639DF">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2EC40B21">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C74FF87">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08EB1E4A">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9EA4289">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AAAD3BB">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1DDF01E">
      <w:pPr>
        <w:spacing w:line="360" w:lineRule="auto"/>
        <w:rPr>
          <w:rFonts w:ascii="宋体" w:hAnsi="宋体" w:cs="宋体"/>
          <w:sz w:val="24"/>
        </w:rPr>
      </w:pPr>
      <w:r>
        <w:rPr>
          <w:rFonts w:hint="eastAsia" w:ascii="宋体" w:hAnsi="宋体" w:cs="宋体"/>
          <w:sz w:val="24"/>
        </w:rPr>
        <w:t>三、质疑基本情况</w:t>
      </w:r>
    </w:p>
    <w:p w14:paraId="2040D399">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EC84977">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305FDCEA">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6123D102">
      <w:pPr>
        <w:spacing w:line="360" w:lineRule="auto"/>
        <w:rPr>
          <w:rFonts w:ascii="宋体" w:hAnsi="宋体" w:cs="宋体"/>
          <w:sz w:val="24"/>
        </w:rPr>
      </w:pPr>
      <w:r>
        <w:rPr>
          <w:rFonts w:hint="eastAsia" w:ascii="宋体" w:hAnsi="宋体" w:cs="宋体"/>
          <w:sz w:val="24"/>
        </w:rPr>
        <w:t>四、投诉事项具体内容</w:t>
      </w:r>
    </w:p>
    <w:p w14:paraId="5A863AA7">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8584C99">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3C2BEB90">
      <w:pPr>
        <w:spacing w:line="360" w:lineRule="auto"/>
        <w:rPr>
          <w:rFonts w:ascii="宋体" w:hAnsi="宋体" w:cs="宋体"/>
          <w:sz w:val="24"/>
          <w:u w:val="dotted"/>
        </w:rPr>
      </w:pPr>
      <w:r>
        <w:rPr>
          <w:rFonts w:hint="eastAsia" w:ascii="宋体" w:hAnsi="宋体" w:cs="宋体"/>
          <w:sz w:val="24"/>
          <w:u w:val="dotted"/>
        </w:rPr>
        <w:t xml:space="preserve">                                                      </w:t>
      </w:r>
    </w:p>
    <w:p w14:paraId="31BE13BF">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2405852">
      <w:pPr>
        <w:spacing w:line="360" w:lineRule="auto"/>
        <w:rPr>
          <w:rFonts w:ascii="宋体" w:hAnsi="宋体" w:cs="宋体"/>
          <w:sz w:val="24"/>
          <w:u w:val="dotted"/>
        </w:rPr>
      </w:pPr>
      <w:r>
        <w:rPr>
          <w:rFonts w:hint="eastAsia" w:ascii="宋体" w:hAnsi="宋体" w:cs="宋体"/>
          <w:sz w:val="24"/>
          <w:u w:val="dotted"/>
        </w:rPr>
        <w:t xml:space="preserve">                                                      </w:t>
      </w:r>
    </w:p>
    <w:p w14:paraId="7F0D841F">
      <w:pPr>
        <w:spacing w:line="360" w:lineRule="auto"/>
        <w:rPr>
          <w:rFonts w:ascii="宋体" w:hAnsi="宋体" w:cs="宋体"/>
          <w:sz w:val="24"/>
        </w:rPr>
      </w:pPr>
      <w:r>
        <w:rPr>
          <w:rFonts w:hint="eastAsia" w:ascii="宋体" w:hAnsi="宋体" w:cs="宋体"/>
          <w:sz w:val="24"/>
        </w:rPr>
        <w:t>投诉事项2</w:t>
      </w:r>
    </w:p>
    <w:p w14:paraId="1A7F4755">
      <w:pPr>
        <w:spacing w:line="360" w:lineRule="auto"/>
        <w:rPr>
          <w:rFonts w:ascii="宋体" w:hAnsi="宋体" w:cs="宋体"/>
          <w:sz w:val="24"/>
          <w:u w:val="dotted"/>
        </w:rPr>
      </w:pPr>
      <w:r>
        <w:rPr>
          <w:rFonts w:hint="eastAsia" w:ascii="宋体" w:hAnsi="宋体" w:cs="宋体"/>
          <w:sz w:val="24"/>
        </w:rPr>
        <w:t>……</w:t>
      </w:r>
    </w:p>
    <w:p w14:paraId="21BE5976">
      <w:pPr>
        <w:spacing w:line="360" w:lineRule="auto"/>
        <w:rPr>
          <w:rFonts w:ascii="宋体" w:hAnsi="宋体" w:cs="宋体"/>
          <w:sz w:val="24"/>
        </w:rPr>
      </w:pPr>
      <w:r>
        <w:rPr>
          <w:rFonts w:hint="eastAsia" w:ascii="宋体" w:hAnsi="宋体" w:cs="宋体"/>
          <w:sz w:val="24"/>
        </w:rPr>
        <w:t>五、与投诉事项相关的投诉请求</w:t>
      </w:r>
    </w:p>
    <w:p w14:paraId="0414123A">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7A4A42BB">
      <w:pPr>
        <w:spacing w:line="360" w:lineRule="auto"/>
        <w:rPr>
          <w:rFonts w:ascii="宋体" w:hAnsi="宋体" w:cs="宋体"/>
          <w:sz w:val="24"/>
          <w:u w:val="single"/>
        </w:rPr>
      </w:pPr>
      <w:r>
        <w:rPr>
          <w:rFonts w:hint="eastAsia" w:ascii="宋体" w:hAnsi="宋体" w:cs="宋体"/>
          <w:sz w:val="24"/>
        </w:rPr>
        <w:t xml:space="preserve">                                                                                                    </w:t>
      </w:r>
    </w:p>
    <w:p w14:paraId="229F73F3">
      <w:pPr>
        <w:spacing w:line="360" w:lineRule="auto"/>
        <w:rPr>
          <w:rFonts w:ascii="宋体" w:hAnsi="宋体" w:cs="宋体"/>
          <w:sz w:val="24"/>
        </w:rPr>
      </w:pPr>
      <w:r>
        <w:rPr>
          <w:rFonts w:hint="eastAsia" w:ascii="宋体" w:hAnsi="宋体" w:cs="宋体"/>
          <w:sz w:val="24"/>
        </w:rPr>
        <w:t xml:space="preserve">签字(签章)：                   公章：                      </w:t>
      </w:r>
    </w:p>
    <w:p w14:paraId="4FA4B4AA">
      <w:pPr>
        <w:spacing w:line="360" w:lineRule="auto"/>
        <w:rPr>
          <w:rFonts w:ascii="宋体" w:hAnsi="宋体" w:cs="宋体"/>
          <w:sz w:val="24"/>
        </w:rPr>
      </w:pPr>
      <w:r>
        <w:rPr>
          <w:rFonts w:hint="eastAsia" w:ascii="宋体" w:hAnsi="宋体" w:cs="宋体"/>
          <w:sz w:val="24"/>
        </w:rPr>
        <w:t xml:space="preserve">日期：    </w:t>
      </w:r>
    </w:p>
    <w:p w14:paraId="27E61728">
      <w:pPr>
        <w:spacing w:line="360" w:lineRule="auto"/>
        <w:rPr>
          <w:rFonts w:ascii="宋体" w:hAnsi="宋体" w:cs="宋体"/>
          <w:b/>
          <w:sz w:val="24"/>
        </w:rPr>
      </w:pPr>
    </w:p>
    <w:p w14:paraId="73BC6621">
      <w:pPr>
        <w:spacing w:line="360" w:lineRule="auto"/>
        <w:rPr>
          <w:rFonts w:ascii="宋体" w:hAnsi="宋体" w:cs="宋体"/>
          <w:b/>
          <w:sz w:val="24"/>
        </w:rPr>
      </w:pPr>
    </w:p>
    <w:p w14:paraId="54F4E2E3">
      <w:pPr>
        <w:spacing w:line="360" w:lineRule="auto"/>
        <w:rPr>
          <w:rFonts w:ascii="宋体" w:hAnsi="宋体" w:cs="宋体"/>
          <w:b/>
          <w:sz w:val="24"/>
        </w:rPr>
      </w:pPr>
      <w:r>
        <w:rPr>
          <w:rFonts w:hint="eastAsia" w:ascii="宋体" w:hAnsi="宋体" w:cs="宋体"/>
          <w:b/>
          <w:sz w:val="24"/>
        </w:rPr>
        <w:t>投诉书制作说明：</w:t>
      </w:r>
    </w:p>
    <w:p w14:paraId="1D2F10E6">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384258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0BFAFD8E">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1207F42">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3485AF83">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680C58D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54AC604">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1D68653C">
      <w:pPr>
        <w:spacing w:line="360" w:lineRule="auto"/>
        <w:rPr>
          <w:rFonts w:ascii="宋体" w:hAnsi="宋体" w:cs="宋体"/>
          <w:b/>
          <w:sz w:val="24"/>
        </w:rPr>
      </w:pPr>
    </w:p>
    <w:p w14:paraId="39A7D6BA">
      <w:pPr>
        <w:autoSpaceDE w:val="0"/>
        <w:autoSpaceDN w:val="0"/>
        <w:jc w:val="center"/>
        <w:rPr>
          <w:rFonts w:ascii="宋体" w:hAnsi="宋体" w:cs="宋体"/>
          <w:b/>
          <w:spacing w:val="6"/>
          <w:sz w:val="32"/>
          <w:szCs w:val="32"/>
        </w:rPr>
      </w:pPr>
    </w:p>
    <w:p w14:paraId="3D6822B5">
      <w:pPr>
        <w:autoSpaceDE w:val="0"/>
        <w:autoSpaceDN w:val="0"/>
        <w:jc w:val="center"/>
        <w:rPr>
          <w:rFonts w:ascii="宋体" w:hAnsi="宋体" w:cs="宋体"/>
          <w:b/>
          <w:spacing w:val="6"/>
          <w:sz w:val="32"/>
          <w:szCs w:val="32"/>
        </w:rPr>
      </w:pPr>
    </w:p>
    <w:p w14:paraId="2A552382">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55CCFC57">
      <w:pPr>
        <w:spacing w:line="360" w:lineRule="auto"/>
        <w:rPr>
          <w:rFonts w:ascii="宋体" w:hAnsi="宋体" w:cs="宋体"/>
          <w:sz w:val="24"/>
          <w:u w:val="single"/>
        </w:rPr>
      </w:pPr>
    </w:p>
    <w:p w14:paraId="553FFDAB">
      <w:pPr>
        <w:spacing w:line="360" w:lineRule="auto"/>
        <w:rPr>
          <w:rFonts w:ascii="宋体" w:hAnsi="宋体" w:cs="宋体"/>
          <w:sz w:val="24"/>
        </w:rPr>
      </w:pPr>
      <w:r>
        <w:rPr>
          <w:rFonts w:hint="eastAsia" w:ascii="宋体" w:hAnsi="宋体" w:cs="宋体"/>
          <w:sz w:val="24"/>
          <w:u w:val="single"/>
        </w:rPr>
        <w:t>杭州市公安局交通管理支队、浙江信达咨询监理有限公司：</w:t>
      </w:r>
    </w:p>
    <w:p w14:paraId="6684218D">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你方组织的内外场维护（高速）【招标编号：HZSGAJ-2026-10（代)】</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7B196649">
      <w:pPr>
        <w:spacing w:line="360" w:lineRule="auto"/>
        <w:ind w:firstLine="480" w:firstLineChars="200"/>
        <w:rPr>
          <w:rFonts w:ascii="宋体" w:hAnsi="宋体" w:cs="宋体"/>
          <w:sz w:val="24"/>
        </w:rPr>
      </w:pPr>
      <w:r>
        <w:rPr>
          <w:rFonts w:hint="eastAsia" w:ascii="宋体" w:hAnsi="宋体" w:cs="宋体"/>
          <w:sz w:val="24"/>
        </w:rPr>
        <w:t>特此说明。</w:t>
      </w:r>
    </w:p>
    <w:p w14:paraId="0B98F32F">
      <w:pPr>
        <w:spacing w:line="360" w:lineRule="auto"/>
        <w:ind w:firstLine="494"/>
        <w:rPr>
          <w:rFonts w:ascii="宋体" w:hAnsi="宋体" w:cs="宋体"/>
          <w:sz w:val="24"/>
        </w:rPr>
      </w:pPr>
    </w:p>
    <w:p w14:paraId="48EB2356">
      <w:pPr>
        <w:spacing w:line="360" w:lineRule="auto"/>
        <w:ind w:firstLine="494"/>
        <w:rPr>
          <w:rFonts w:ascii="宋体" w:hAnsi="宋体" w:cs="宋体"/>
          <w:sz w:val="24"/>
        </w:rPr>
      </w:pPr>
    </w:p>
    <w:p w14:paraId="295BAE4E">
      <w:pPr>
        <w:spacing w:line="360" w:lineRule="auto"/>
        <w:ind w:firstLine="494"/>
        <w:rPr>
          <w:rFonts w:ascii="宋体" w:hAnsi="宋体" w:cs="宋体"/>
          <w:sz w:val="24"/>
        </w:rPr>
      </w:pPr>
    </w:p>
    <w:p w14:paraId="54991DB2">
      <w:pPr>
        <w:spacing w:line="360" w:lineRule="auto"/>
        <w:ind w:firstLine="494"/>
        <w:rPr>
          <w:rFonts w:ascii="宋体" w:hAnsi="宋体" w:cs="宋体"/>
          <w:sz w:val="24"/>
        </w:rPr>
      </w:pPr>
    </w:p>
    <w:p w14:paraId="6C614446">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695E7B01">
      <w:pPr>
        <w:ind w:right="1440" w:firstLine="494"/>
        <w:jc w:val="center"/>
        <w:rPr>
          <w:rFonts w:ascii="宋体" w:hAnsi="宋体" w:cs="宋体"/>
          <w:sz w:val="24"/>
        </w:rPr>
      </w:pPr>
      <w:r>
        <w:rPr>
          <w:rFonts w:hint="eastAsia" w:ascii="宋体" w:hAnsi="宋体" w:cs="宋体"/>
          <w:sz w:val="24"/>
        </w:rPr>
        <w:t xml:space="preserve">                              日期：       年     月     日</w:t>
      </w:r>
    </w:p>
    <w:p w14:paraId="017B7CB9">
      <w:pPr>
        <w:rPr>
          <w:rFonts w:ascii="宋体" w:hAnsi="宋体" w:cs="宋体"/>
          <w:sz w:val="24"/>
        </w:rPr>
      </w:pPr>
      <w:r>
        <w:rPr>
          <w:rFonts w:hint="eastAsia" w:ascii="宋体" w:hAnsi="宋体" w:cs="宋体"/>
          <w:b/>
          <w:bCs/>
          <w:sz w:val="24"/>
        </w:rPr>
        <w:t>附：</w:t>
      </w:r>
    </w:p>
    <w:p w14:paraId="6438C147">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7D57609C">
      <w:pPr>
        <w:autoSpaceDE w:val="0"/>
        <w:autoSpaceDN w:val="0"/>
        <w:jc w:val="center"/>
        <w:rPr>
          <w:rFonts w:ascii="宋体" w:hAnsi="宋体" w:cs="宋体"/>
          <w:b/>
          <w:spacing w:val="6"/>
          <w:sz w:val="32"/>
          <w:szCs w:val="32"/>
        </w:rPr>
      </w:pPr>
    </w:p>
    <w:p w14:paraId="6D1B0B21">
      <w:pPr>
        <w:autoSpaceDE w:val="0"/>
        <w:autoSpaceDN w:val="0"/>
        <w:jc w:val="center"/>
        <w:rPr>
          <w:rFonts w:ascii="宋体" w:hAnsi="宋体" w:cs="宋体"/>
          <w:b/>
          <w:spacing w:val="6"/>
          <w:sz w:val="32"/>
          <w:szCs w:val="32"/>
        </w:rPr>
      </w:pPr>
    </w:p>
    <w:p w14:paraId="68857FED">
      <w:pPr>
        <w:autoSpaceDE w:val="0"/>
        <w:autoSpaceDN w:val="0"/>
        <w:jc w:val="center"/>
        <w:rPr>
          <w:rFonts w:ascii="宋体" w:hAnsi="宋体" w:cs="宋体"/>
          <w:b/>
          <w:spacing w:val="6"/>
          <w:sz w:val="32"/>
          <w:szCs w:val="32"/>
        </w:rPr>
      </w:pPr>
    </w:p>
    <w:p w14:paraId="16423516">
      <w:pPr>
        <w:autoSpaceDE w:val="0"/>
        <w:autoSpaceDN w:val="0"/>
        <w:jc w:val="center"/>
        <w:rPr>
          <w:rFonts w:ascii="宋体" w:hAnsi="宋体" w:cs="宋体"/>
          <w:b/>
          <w:spacing w:val="6"/>
          <w:sz w:val="32"/>
          <w:szCs w:val="32"/>
        </w:rPr>
      </w:pPr>
    </w:p>
    <w:p w14:paraId="7CA877C8">
      <w:pPr>
        <w:autoSpaceDE w:val="0"/>
        <w:autoSpaceDN w:val="0"/>
        <w:jc w:val="center"/>
        <w:rPr>
          <w:rFonts w:ascii="宋体" w:hAnsi="宋体" w:cs="宋体"/>
          <w:b/>
          <w:spacing w:val="6"/>
          <w:sz w:val="32"/>
          <w:szCs w:val="32"/>
        </w:rPr>
      </w:pPr>
    </w:p>
    <w:p w14:paraId="4CD206F4">
      <w:pPr>
        <w:autoSpaceDE w:val="0"/>
        <w:autoSpaceDN w:val="0"/>
        <w:jc w:val="center"/>
        <w:rPr>
          <w:rFonts w:ascii="宋体" w:hAnsi="宋体" w:cs="宋体"/>
          <w:b/>
          <w:spacing w:val="6"/>
          <w:sz w:val="32"/>
          <w:szCs w:val="32"/>
        </w:rPr>
      </w:pPr>
    </w:p>
    <w:p w14:paraId="13DF4959">
      <w:pPr>
        <w:autoSpaceDE w:val="0"/>
        <w:autoSpaceDN w:val="0"/>
        <w:jc w:val="center"/>
        <w:rPr>
          <w:rFonts w:ascii="宋体" w:hAnsi="宋体" w:cs="宋体"/>
          <w:b/>
          <w:spacing w:val="6"/>
          <w:sz w:val="32"/>
          <w:szCs w:val="32"/>
        </w:rPr>
      </w:pPr>
    </w:p>
    <w:p w14:paraId="0123C7F8">
      <w:pPr>
        <w:autoSpaceDE w:val="0"/>
        <w:autoSpaceDN w:val="0"/>
        <w:jc w:val="center"/>
        <w:rPr>
          <w:rFonts w:ascii="宋体" w:hAnsi="宋体" w:cs="宋体"/>
          <w:b/>
          <w:spacing w:val="6"/>
          <w:sz w:val="32"/>
          <w:szCs w:val="32"/>
        </w:rPr>
      </w:pPr>
    </w:p>
    <w:p w14:paraId="78D5F433">
      <w:pPr>
        <w:autoSpaceDE w:val="0"/>
        <w:autoSpaceDN w:val="0"/>
        <w:jc w:val="center"/>
        <w:rPr>
          <w:rFonts w:ascii="宋体" w:hAnsi="宋体" w:cs="宋体"/>
          <w:b/>
          <w:spacing w:val="6"/>
          <w:sz w:val="32"/>
          <w:szCs w:val="32"/>
        </w:rPr>
      </w:pPr>
    </w:p>
    <w:p w14:paraId="45E8EB35">
      <w:pPr>
        <w:autoSpaceDE w:val="0"/>
        <w:autoSpaceDN w:val="0"/>
        <w:jc w:val="center"/>
        <w:rPr>
          <w:rFonts w:ascii="宋体" w:hAnsi="宋体" w:cs="宋体"/>
          <w:b/>
          <w:spacing w:val="6"/>
          <w:sz w:val="32"/>
          <w:szCs w:val="32"/>
        </w:rPr>
      </w:pPr>
    </w:p>
    <w:p w14:paraId="1CFD1976">
      <w:pPr>
        <w:autoSpaceDE w:val="0"/>
        <w:autoSpaceDN w:val="0"/>
        <w:jc w:val="center"/>
        <w:rPr>
          <w:rFonts w:ascii="宋体" w:hAnsi="宋体" w:cs="宋体"/>
          <w:b/>
          <w:spacing w:val="6"/>
          <w:sz w:val="32"/>
          <w:szCs w:val="32"/>
        </w:rPr>
      </w:pPr>
    </w:p>
    <w:p w14:paraId="4F8C93BE">
      <w:pPr>
        <w:autoSpaceDE w:val="0"/>
        <w:autoSpaceDN w:val="0"/>
        <w:jc w:val="center"/>
        <w:rPr>
          <w:rFonts w:ascii="宋体" w:hAnsi="宋体" w:cs="宋体"/>
          <w:b/>
          <w:spacing w:val="6"/>
          <w:sz w:val="32"/>
          <w:szCs w:val="32"/>
        </w:rPr>
      </w:pPr>
    </w:p>
    <w:p w14:paraId="131A4645">
      <w:pPr>
        <w:autoSpaceDE w:val="0"/>
        <w:autoSpaceDN w:val="0"/>
        <w:jc w:val="center"/>
        <w:rPr>
          <w:rFonts w:ascii="宋体" w:hAnsi="宋体" w:cs="宋体"/>
          <w:b/>
          <w:spacing w:val="6"/>
          <w:sz w:val="32"/>
          <w:szCs w:val="32"/>
        </w:rPr>
      </w:pPr>
    </w:p>
    <w:p w14:paraId="35CED4B9">
      <w:pPr>
        <w:autoSpaceDE w:val="0"/>
        <w:autoSpaceDN w:val="0"/>
        <w:jc w:val="center"/>
        <w:rPr>
          <w:rFonts w:ascii="宋体" w:hAnsi="宋体" w:cs="宋体"/>
          <w:b/>
          <w:spacing w:val="6"/>
          <w:sz w:val="32"/>
          <w:szCs w:val="32"/>
        </w:rPr>
      </w:pPr>
    </w:p>
    <w:p w14:paraId="165A3BAD">
      <w:pPr>
        <w:autoSpaceDE w:val="0"/>
        <w:autoSpaceDN w:val="0"/>
        <w:jc w:val="center"/>
        <w:rPr>
          <w:rFonts w:ascii="宋体" w:hAnsi="宋体" w:cs="宋体"/>
          <w:b/>
          <w:spacing w:val="6"/>
          <w:sz w:val="32"/>
          <w:szCs w:val="32"/>
        </w:rPr>
      </w:pPr>
    </w:p>
    <w:p w14:paraId="2B217DF9">
      <w:pPr>
        <w:autoSpaceDE w:val="0"/>
        <w:autoSpaceDN w:val="0"/>
        <w:jc w:val="center"/>
        <w:rPr>
          <w:rFonts w:ascii="宋体" w:hAnsi="宋体" w:cs="宋体"/>
          <w:b/>
          <w:spacing w:val="6"/>
          <w:sz w:val="32"/>
          <w:szCs w:val="32"/>
        </w:rPr>
      </w:pPr>
    </w:p>
    <w:p w14:paraId="6E052572">
      <w:pPr>
        <w:autoSpaceDE w:val="0"/>
        <w:autoSpaceDN w:val="0"/>
        <w:jc w:val="center"/>
        <w:rPr>
          <w:rFonts w:ascii="宋体" w:hAnsi="宋体" w:cs="宋体"/>
          <w:b/>
          <w:spacing w:val="6"/>
          <w:sz w:val="32"/>
          <w:szCs w:val="32"/>
        </w:rPr>
      </w:pPr>
    </w:p>
    <w:p w14:paraId="3DE02BDA">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3A04F99">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2B1EB5F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内外场维护（高速）【招标编号：HZSGAJ-2026-10（代)】</w:t>
      </w:r>
      <w:r>
        <w:rPr>
          <w:rFonts w:hint="eastAsia" w:ascii="宋体" w:hAnsi="宋体" w:cs="宋体"/>
          <w:kern w:val="0"/>
          <w:sz w:val="24"/>
          <w:lang w:val="zh-CN"/>
        </w:rPr>
        <w:t xml:space="preserve">投标。 </w:t>
      </w:r>
    </w:p>
    <w:p w14:paraId="1196C29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91D3BA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w:t>
      </w:r>
      <w:r>
        <w:rPr>
          <w:rFonts w:hint="eastAsia" w:ascii="宋体" w:hAnsi="宋体" w:cs="宋体"/>
          <w:kern w:val="0"/>
          <w:sz w:val="24"/>
        </w:rPr>
        <w:t>响</w:t>
      </w:r>
      <w:r>
        <w:rPr>
          <w:rFonts w:hint="eastAsia" w:ascii="宋体" w:hAnsi="宋体" w:cs="宋体"/>
          <w:kern w:val="0"/>
          <w:sz w:val="24"/>
          <w:lang w:val="zh-CN"/>
        </w:rPr>
        <w:t>应等均对联合投标各方产生约束力。</w:t>
      </w:r>
    </w:p>
    <w:p w14:paraId="3DE2AD3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w:t>
      </w:r>
      <w:r>
        <w:rPr>
          <w:rFonts w:hint="eastAsia" w:ascii="宋体" w:hAnsi="宋体" w:cs="宋体"/>
          <w:kern w:val="0"/>
          <w:sz w:val="24"/>
        </w:rPr>
        <w:t>所有联合体成员</w:t>
      </w:r>
      <w:r>
        <w:rPr>
          <w:rFonts w:hint="eastAsia" w:ascii="宋体" w:hAnsi="宋体" w:cs="宋体"/>
          <w:kern w:val="0"/>
          <w:sz w:val="24"/>
          <w:lang w:val="zh-CN"/>
        </w:rPr>
        <w:t>分工如下：</w:t>
      </w:r>
    </w:p>
    <w:p w14:paraId="649E31C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（联合体成员1名称）</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243C561">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名称）</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D67174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41CDB87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r>
        <w:rPr>
          <w:rFonts w:hint="eastAsia" w:ascii="宋体" w:hAnsi="宋体" w:cs="宋体"/>
          <w:kern w:val="0"/>
          <w:sz w:val="24"/>
        </w:rPr>
        <w:t>根据项目具体情况二选一填写）</w:t>
      </w:r>
      <w:r>
        <w:rPr>
          <w:rFonts w:hint="eastAsia" w:ascii="宋体" w:hAnsi="宋体" w:cs="宋体"/>
          <w:kern w:val="0"/>
          <w:sz w:val="24"/>
          <w:lang w:val="zh-CN"/>
        </w:rPr>
        <w:t>。</w:t>
      </w:r>
    </w:p>
    <w:p w14:paraId="516681CF">
      <w:pPr>
        <w:snapToGrid w:val="0"/>
        <w:spacing w:line="360" w:lineRule="auto"/>
        <w:ind w:firstLine="576"/>
        <w:rPr>
          <w:rFonts w:ascii="宋体" w:hAnsi="宋体" w:cs="宋体"/>
          <w:b/>
          <w:kern w:val="0"/>
          <w:sz w:val="24"/>
          <w:lang w:val="zh-CN"/>
        </w:rPr>
      </w:pPr>
      <w:sdt>
        <w:sdtPr>
          <w:rPr>
            <w:rFonts w:hint="eastAsia" w:ascii="宋体" w:hAnsi="宋体" w:cs="宋体"/>
            <w:kern w:val="0"/>
            <w:sz w:val="24"/>
          </w:rPr>
          <w:id w:val="14747901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w:t>
      </w:r>
      <w:r>
        <w:rPr>
          <w:rFonts w:hint="eastAsia" w:ascii="宋体" w:hAnsi="宋体" w:cs="宋体"/>
          <w:kern w:val="0"/>
          <w:sz w:val="24"/>
          <w:u w:val="single"/>
        </w:rPr>
        <w:t>（</w:t>
      </w:r>
      <w:bookmarkStart w:id="508"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08"/>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09"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09"/>
      <w:r>
        <w:rPr>
          <w:rFonts w:hint="eastAsia" w:ascii="宋体" w:hAnsi="宋体" w:cs="宋体"/>
          <w:b/>
          <w:kern w:val="0"/>
          <w:sz w:val="24"/>
          <w:lang w:val="zh-CN"/>
        </w:rPr>
        <w:t>）</w:t>
      </w:r>
    </w:p>
    <w:p w14:paraId="1FBD1AC6">
      <w:pPr>
        <w:spacing w:line="360" w:lineRule="auto"/>
        <w:ind w:firstLine="480" w:firstLineChars="200"/>
        <w:rPr>
          <w:rFonts w:ascii="宋体" w:hAnsi="宋体" w:cs="宋体"/>
          <w:b/>
          <w:bCs/>
          <w:kern w:val="0"/>
          <w:sz w:val="24"/>
          <w:lang w:val="zh-CN"/>
        </w:rPr>
      </w:pPr>
      <w:sdt>
        <w:sdtPr>
          <w:rPr>
            <w:rFonts w:hint="eastAsia" w:ascii="宋体" w:hAnsi="宋体" w:cs="宋体"/>
            <w:kern w:val="0"/>
            <w:sz w:val="24"/>
          </w:rPr>
          <w:id w:val="14746638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w:t>
      </w:r>
      <w:bookmarkStart w:id="510"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10"/>
    </w:p>
    <w:p w14:paraId="43BAD68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30D05C7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23FBC1D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8CF201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1B7EE69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61D382DC">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7015EFA">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4903C09">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33BAC84E">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32B674BE">
      <w:pPr>
        <w:spacing w:line="360" w:lineRule="auto"/>
        <w:ind w:right="420"/>
        <w:rPr>
          <w:rFonts w:ascii="宋体" w:hAnsi="宋体" w:cs="宋体"/>
          <w:sz w:val="24"/>
        </w:rPr>
      </w:pPr>
      <w:r>
        <w:rPr>
          <w:rFonts w:hint="eastAsia" w:ascii="宋体" w:hAnsi="宋体" w:cs="宋体"/>
          <w:sz w:val="24"/>
        </w:rPr>
        <w:t>注：按本格式和要求提供。</w:t>
      </w:r>
    </w:p>
    <w:p w14:paraId="395047AA">
      <w:pPr>
        <w:autoSpaceDE w:val="0"/>
        <w:autoSpaceDN w:val="0"/>
        <w:jc w:val="center"/>
        <w:rPr>
          <w:rFonts w:ascii="宋体" w:hAnsi="宋体" w:cs="宋体"/>
          <w:b/>
          <w:spacing w:val="6"/>
          <w:sz w:val="32"/>
          <w:szCs w:val="32"/>
        </w:rPr>
      </w:pPr>
    </w:p>
    <w:p w14:paraId="370624B1">
      <w:pPr>
        <w:autoSpaceDE w:val="0"/>
        <w:autoSpaceDN w:val="0"/>
        <w:jc w:val="center"/>
        <w:rPr>
          <w:rFonts w:ascii="宋体" w:hAnsi="宋体" w:cs="宋体"/>
          <w:b/>
          <w:spacing w:val="6"/>
          <w:sz w:val="32"/>
          <w:szCs w:val="32"/>
        </w:rPr>
      </w:pPr>
    </w:p>
    <w:p w14:paraId="73C233EC">
      <w:pPr>
        <w:autoSpaceDE w:val="0"/>
        <w:autoSpaceDN w:val="0"/>
        <w:jc w:val="center"/>
        <w:rPr>
          <w:rFonts w:ascii="宋体" w:hAnsi="宋体" w:cs="宋体"/>
          <w:b/>
          <w:spacing w:val="6"/>
          <w:sz w:val="32"/>
          <w:szCs w:val="32"/>
        </w:rPr>
      </w:pPr>
    </w:p>
    <w:p w14:paraId="49C6BC7E">
      <w:pPr>
        <w:autoSpaceDE w:val="0"/>
        <w:autoSpaceDN w:val="0"/>
        <w:jc w:val="center"/>
        <w:rPr>
          <w:rFonts w:ascii="宋体" w:hAnsi="宋体" w:cs="宋体"/>
          <w:b/>
          <w:spacing w:val="6"/>
          <w:sz w:val="32"/>
          <w:szCs w:val="32"/>
        </w:rPr>
      </w:pPr>
    </w:p>
    <w:p w14:paraId="565DD3A1">
      <w:pPr>
        <w:autoSpaceDE w:val="0"/>
        <w:autoSpaceDN w:val="0"/>
        <w:jc w:val="center"/>
        <w:rPr>
          <w:rFonts w:ascii="宋体" w:hAnsi="宋体" w:cs="宋体"/>
          <w:b/>
          <w:spacing w:val="6"/>
          <w:sz w:val="32"/>
          <w:szCs w:val="32"/>
        </w:rPr>
      </w:pPr>
    </w:p>
    <w:p w14:paraId="3F8B7FF2">
      <w:pPr>
        <w:autoSpaceDE w:val="0"/>
        <w:autoSpaceDN w:val="0"/>
        <w:jc w:val="center"/>
        <w:rPr>
          <w:rFonts w:ascii="宋体" w:hAnsi="宋体" w:cs="宋体"/>
          <w:b/>
          <w:spacing w:val="6"/>
          <w:sz w:val="32"/>
          <w:szCs w:val="32"/>
        </w:rPr>
      </w:pPr>
    </w:p>
    <w:p w14:paraId="6F8EF515">
      <w:pPr>
        <w:autoSpaceDE w:val="0"/>
        <w:autoSpaceDN w:val="0"/>
        <w:jc w:val="center"/>
        <w:rPr>
          <w:rFonts w:ascii="宋体" w:hAnsi="宋体" w:cs="宋体"/>
          <w:b/>
          <w:spacing w:val="6"/>
          <w:sz w:val="32"/>
          <w:szCs w:val="32"/>
        </w:rPr>
      </w:pPr>
    </w:p>
    <w:p w14:paraId="75B6D42F">
      <w:pPr>
        <w:autoSpaceDE w:val="0"/>
        <w:autoSpaceDN w:val="0"/>
        <w:jc w:val="center"/>
        <w:rPr>
          <w:rFonts w:ascii="宋体" w:hAnsi="宋体" w:cs="宋体"/>
          <w:b/>
          <w:spacing w:val="6"/>
          <w:sz w:val="32"/>
          <w:szCs w:val="32"/>
        </w:rPr>
      </w:pPr>
    </w:p>
    <w:p w14:paraId="77383868">
      <w:pPr>
        <w:autoSpaceDE w:val="0"/>
        <w:autoSpaceDN w:val="0"/>
        <w:jc w:val="center"/>
        <w:rPr>
          <w:rFonts w:ascii="宋体" w:hAnsi="宋体" w:cs="宋体"/>
          <w:b/>
          <w:spacing w:val="6"/>
          <w:sz w:val="32"/>
          <w:szCs w:val="32"/>
        </w:rPr>
      </w:pPr>
    </w:p>
    <w:p w14:paraId="4CE5B716">
      <w:pPr>
        <w:autoSpaceDE w:val="0"/>
        <w:autoSpaceDN w:val="0"/>
        <w:jc w:val="center"/>
        <w:rPr>
          <w:rFonts w:ascii="宋体" w:hAnsi="宋体" w:cs="宋体"/>
          <w:b/>
          <w:spacing w:val="6"/>
          <w:sz w:val="32"/>
          <w:szCs w:val="32"/>
        </w:rPr>
      </w:pPr>
    </w:p>
    <w:p w14:paraId="128E7053">
      <w:pPr>
        <w:autoSpaceDE w:val="0"/>
        <w:autoSpaceDN w:val="0"/>
        <w:jc w:val="center"/>
        <w:rPr>
          <w:rFonts w:ascii="宋体" w:hAnsi="宋体" w:cs="宋体"/>
          <w:b/>
          <w:spacing w:val="6"/>
          <w:sz w:val="32"/>
          <w:szCs w:val="32"/>
        </w:rPr>
      </w:pPr>
    </w:p>
    <w:p w14:paraId="3A2DB67E">
      <w:pPr>
        <w:autoSpaceDE w:val="0"/>
        <w:autoSpaceDN w:val="0"/>
        <w:jc w:val="center"/>
        <w:rPr>
          <w:rFonts w:ascii="宋体" w:hAnsi="宋体" w:cs="宋体"/>
          <w:b/>
          <w:spacing w:val="6"/>
          <w:sz w:val="32"/>
          <w:szCs w:val="32"/>
        </w:rPr>
      </w:pPr>
    </w:p>
    <w:p w14:paraId="14C06468">
      <w:pPr>
        <w:autoSpaceDE w:val="0"/>
        <w:autoSpaceDN w:val="0"/>
        <w:jc w:val="center"/>
        <w:rPr>
          <w:rFonts w:ascii="宋体" w:hAnsi="宋体" w:cs="宋体"/>
          <w:b/>
          <w:spacing w:val="6"/>
          <w:sz w:val="32"/>
          <w:szCs w:val="32"/>
        </w:rPr>
      </w:pPr>
    </w:p>
    <w:p w14:paraId="33E2764A">
      <w:pPr>
        <w:autoSpaceDE w:val="0"/>
        <w:autoSpaceDN w:val="0"/>
        <w:jc w:val="center"/>
        <w:rPr>
          <w:rFonts w:ascii="宋体" w:hAnsi="宋体" w:cs="宋体"/>
          <w:b/>
          <w:spacing w:val="6"/>
          <w:sz w:val="32"/>
          <w:szCs w:val="32"/>
        </w:rPr>
      </w:pPr>
    </w:p>
    <w:p w14:paraId="49FF1766">
      <w:pPr>
        <w:autoSpaceDE w:val="0"/>
        <w:autoSpaceDN w:val="0"/>
        <w:jc w:val="center"/>
        <w:rPr>
          <w:rFonts w:ascii="宋体" w:hAnsi="宋体" w:cs="宋体"/>
          <w:b/>
          <w:spacing w:val="6"/>
          <w:sz w:val="32"/>
          <w:szCs w:val="32"/>
        </w:rPr>
      </w:pPr>
    </w:p>
    <w:p w14:paraId="256BC6C6">
      <w:pPr>
        <w:autoSpaceDE w:val="0"/>
        <w:autoSpaceDN w:val="0"/>
        <w:jc w:val="center"/>
        <w:rPr>
          <w:rFonts w:ascii="宋体" w:hAnsi="宋体" w:cs="宋体"/>
          <w:b/>
          <w:spacing w:val="6"/>
          <w:sz w:val="32"/>
          <w:szCs w:val="32"/>
        </w:rPr>
      </w:pPr>
    </w:p>
    <w:p w14:paraId="169AA296">
      <w:pPr>
        <w:autoSpaceDE w:val="0"/>
        <w:autoSpaceDN w:val="0"/>
        <w:jc w:val="center"/>
        <w:rPr>
          <w:rFonts w:ascii="宋体" w:hAnsi="宋体" w:cs="宋体"/>
          <w:b/>
          <w:spacing w:val="6"/>
          <w:sz w:val="32"/>
          <w:szCs w:val="32"/>
        </w:rPr>
      </w:pPr>
    </w:p>
    <w:p w14:paraId="6D239410">
      <w:pPr>
        <w:autoSpaceDE w:val="0"/>
        <w:autoSpaceDN w:val="0"/>
        <w:jc w:val="center"/>
        <w:rPr>
          <w:rFonts w:ascii="宋体" w:hAnsi="宋体" w:cs="宋体"/>
          <w:b/>
          <w:spacing w:val="6"/>
          <w:sz w:val="32"/>
          <w:szCs w:val="32"/>
        </w:rPr>
      </w:pPr>
    </w:p>
    <w:p w14:paraId="5CDF67D2">
      <w:pPr>
        <w:autoSpaceDE w:val="0"/>
        <w:autoSpaceDN w:val="0"/>
        <w:jc w:val="center"/>
        <w:rPr>
          <w:rFonts w:ascii="宋体" w:hAnsi="宋体" w:cs="宋体"/>
          <w:b/>
          <w:spacing w:val="6"/>
          <w:sz w:val="32"/>
          <w:szCs w:val="32"/>
        </w:rPr>
      </w:pPr>
    </w:p>
    <w:p w14:paraId="59DED833">
      <w:pPr>
        <w:autoSpaceDE w:val="0"/>
        <w:autoSpaceDN w:val="0"/>
        <w:jc w:val="center"/>
        <w:rPr>
          <w:rFonts w:ascii="宋体" w:hAnsi="宋体" w:cs="宋体"/>
          <w:b/>
          <w:spacing w:val="6"/>
          <w:sz w:val="32"/>
          <w:szCs w:val="32"/>
        </w:rPr>
      </w:pPr>
    </w:p>
    <w:p w14:paraId="3FFE95D1">
      <w:pPr>
        <w:autoSpaceDE w:val="0"/>
        <w:autoSpaceDN w:val="0"/>
        <w:jc w:val="center"/>
        <w:rPr>
          <w:rFonts w:ascii="宋体" w:hAnsi="宋体" w:cs="宋体"/>
          <w:b/>
          <w:spacing w:val="6"/>
          <w:sz w:val="32"/>
          <w:szCs w:val="32"/>
        </w:rPr>
      </w:pPr>
    </w:p>
    <w:p w14:paraId="5E0A9B5C">
      <w:pPr>
        <w:snapToGrid w:val="0"/>
        <w:spacing w:line="360" w:lineRule="auto"/>
        <w:ind w:firstLine="3666" w:firstLineChars="1100"/>
        <w:rPr>
          <w:rFonts w:ascii="宋体" w:hAnsi="宋体" w:cs="宋体"/>
          <w:b/>
          <w:spacing w:val="6"/>
          <w:sz w:val="32"/>
          <w:szCs w:val="32"/>
        </w:rPr>
      </w:pPr>
    </w:p>
    <w:p w14:paraId="28E7300E">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38020EB2">
      <w:pPr>
        <w:snapToGrid w:val="0"/>
        <w:spacing w:line="360" w:lineRule="auto"/>
        <w:ind w:firstLine="3666" w:firstLineChars="1100"/>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32F500C1">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3332ED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内外场维护（高速）【招标编号：HZSGAJ-2026-10（代)】</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09DAC66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w:t>
      </w:r>
      <w:r>
        <w:rPr>
          <w:rFonts w:hint="eastAsia" w:ascii="宋体" w:hAnsi="宋体" w:cs="宋体"/>
          <w:kern w:val="0"/>
          <w:sz w:val="24"/>
          <w:u w:val="single"/>
          <w:lang w:val="zh-CN"/>
        </w:rPr>
        <w:t>（投标人名称）</w:t>
      </w:r>
      <w:r>
        <w:rPr>
          <w:rFonts w:hint="eastAsia" w:ascii="宋体" w:hAnsi="宋体" w:cs="宋体"/>
          <w:kern w:val="0"/>
          <w:sz w:val="24"/>
          <w:lang w:val="zh-CN"/>
        </w:rPr>
        <w:t>将工作分包如下：</w:t>
      </w:r>
      <w:r>
        <w:rPr>
          <w:rFonts w:hint="eastAsia" w:ascii="宋体" w:hAnsi="宋体" w:cs="宋体"/>
          <w:b/>
          <w:bCs/>
          <w:i/>
          <w:iCs/>
          <w:kern w:val="0"/>
          <w:sz w:val="24"/>
          <w:lang w:val="zh-CN"/>
        </w:rPr>
        <w:t>（注：投标人只能将招标文件第二部分中“前附表”的“分包”规定的工作进行分包）</w:t>
      </w:r>
    </w:p>
    <w:p w14:paraId="17CD4DF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p>
    <w:p w14:paraId="10A2200D">
      <w:pPr>
        <w:snapToGrid w:val="0"/>
        <w:spacing w:line="360" w:lineRule="auto"/>
        <w:ind w:firstLine="576"/>
        <w:rPr>
          <w:rFonts w:ascii="宋体" w:hAnsi="宋体" w:cs="宋体"/>
          <w:kern w:val="0"/>
          <w:sz w:val="24"/>
          <w:u w:val="single"/>
        </w:rPr>
      </w:pP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（分包供应商2名称）；</w:t>
      </w:r>
    </w:p>
    <w:p w14:paraId="0DC05F15">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0E786100">
      <w:pPr>
        <w:tabs>
          <w:tab w:val="left" w:pos="432"/>
        </w:tabs>
        <w:snapToGrid w:val="0"/>
        <w:ind w:left="664" w:leftChars="316" w:firstLine="228" w:firstLineChars="95"/>
        <w:rPr>
          <w:rFonts w:ascii="宋体" w:hAnsi="宋体" w:cs="宋体"/>
          <w:kern w:val="0"/>
          <w:sz w:val="24"/>
        </w:rPr>
      </w:pPr>
      <w:r>
        <w:rPr>
          <w:rFonts w:hint="eastAsia" w:ascii="宋体" w:hAnsi="宋体" w:cs="宋体"/>
          <w:kern w:val="0"/>
          <w:sz w:val="24"/>
        </w:rPr>
        <w:t>以上分包供应商</w:t>
      </w:r>
      <w:r>
        <w:rPr>
          <w:rFonts w:hint="eastAsia" w:ascii="宋体" w:hAnsi="宋体" w:cs="宋体"/>
          <w:kern w:val="0"/>
          <w:sz w:val="24"/>
          <w:lang w:val="zh-CN"/>
        </w:rPr>
        <w:t>具备所承</w:t>
      </w:r>
      <w:r>
        <w:rPr>
          <w:rFonts w:hint="eastAsia" w:ascii="宋体" w:hAnsi="宋体" w:cs="宋体"/>
          <w:kern w:val="0"/>
          <w:sz w:val="24"/>
        </w:rPr>
        <w:t>担</w:t>
      </w:r>
      <w:r>
        <w:rPr>
          <w:rFonts w:hint="eastAsia" w:ascii="宋体" w:hAnsi="宋体" w:cs="宋体"/>
          <w:kern w:val="0"/>
          <w:sz w:val="24"/>
          <w:lang w:val="zh-CN"/>
        </w:rPr>
        <w:t>分包工作内容相应的资质条件且不得再次分包。</w:t>
      </w:r>
    </w:p>
    <w:p w14:paraId="398C18B7">
      <w:pPr>
        <w:pStyle w:val="3"/>
        <w:ind w:left="664" w:leftChars="316" w:firstLine="305" w:firstLineChars="95"/>
      </w:pPr>
    </w:p>
    <w:p w14:paraId="7CA158D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r>
        <w:rPr>
          <w:rFonts w:hint="eastAsia" w:ascii="宋体" w:hAnsi="宋体" w:cs="宋体"/>
          <w:kern w:val="0"/>
          <w:sz w:val="24"/>
        </w:rPr>
        <w:t>根据项目具体情况二选一填写）。</w:t>
      </w:r>
    </w:p>
    <w:p w14:paraId="126DB60A">
      <w:pPr>
        <w:snapToGrid w:val="0"/>
        <w:spacing w:line="360" w:lineRule="auto"/>
        <w:ind w:firstLine="576"/>
        <w:rPr>
          <w:rFonts w:ascii="宋体" w:hAnsi="宋体" w:cs="宋体"/>
          <w:b/>
          <w:kern w:val="0"/>
          <w:sz w:val="24"/>
          <w:lang w:val="zh-CN"/>
        </w:rPr>
      </w:pPr>
      <w:sdt>
        <w:sdtPr>
          <w:rPr>
            <w:rFonts w:hint="eastAsia" w:ascii="宋体" w:hAnsi="宋体" w:cs="宋体"/>
            <w:kern w:val="0"/>
            <w:sz w:val="24"/>
          </w:rPr>
          <w:id w:val="14745199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1D8D59C2">
      <w:pPr>
        <w:spacing w:line="360" w:lineRule="auto"/>
        <w:ind w:firstLine="480" w:firstLineChars="200"/>
        <w:rPr>
          <w:rFonts w:ascii="宋体" w:hAnsi="宋体" w:cs="宋体"/>
          <w:b/>
          <w:bCs/>
          <w:kern w:val="0"/>
          <w:sz w:val="24"/>
          <w:lang w:val="zh-CN"/>
        </w:rPr>
      </w:pPr>
      <w:sdt>
        <w:sdtPr>
          <w:rPr>
            <w:rFonts w:hint="eastAsia" w:ascii="宋体" w:hAnsi="宋体" w:cs="宋体"/>
            <w:kern w:val="0"/>
            <w:sz w:val="24"/>
          </w:rPr>
          <w:id w:val="14746521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w:t>
      </w: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37ED403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7BDED123">
      <w:pPr>
        <w:snapToGrid w:val="0"/>
        <w:spacing w:line="360" w:lineRule="auto"/>
        <w:ind w:firstLine="576"/>
        <w:rPr>
          <w:rFonts w:ascii="宋体" w:hAnsi="宋体" w:cs="宋体"/>
          <w:u w:val="single"/>
        </w:rPr>
      </w:pPr>
      <w:r>
        <w:rPr>
          <w:rFonts w:hint="eastAsia" w:ascii="宋体" w:hAnsi="宋体" w:cs="宋体"/>
          <w:u w:val="single"/>
        </w:rPr>
        <w:t xml:space="preserve">                                                                                  </w:t>
      </w:r>
    </w:p>
    <w:p w14:paraId="79996FA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54C5C22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49663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2D7C8819">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46FB4E98">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25EFCFF9">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404F56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1E5A9CA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0F1A84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41C59FD6">
      <w:pPr>
        <w:snapToGrid w:val="0"/>
        <w:spacing w:line="360" w:lineRule="auto"/>
        <w:ind w:left="5128" w:leftChars="342" w:hanging="4410" w:hangingChars="2100"/>
        <w:rPr>
          <w:rFonts w:ascii="宋体" w:hAnsi="宋体" w:cs="宋体"/>
          <w:kern w:val="0"/>
          <w:sz w:val="24"/>
          <w:lang w:val="zh-CN"/>
        </w:rPr>
      </w:pPr>
      <w:r>
        <w:rPr>
          <w:rFonts w:hint="eastAsia" w:ascii="宋体" w:hAnsi="宋体" w:cs="宋体"/>
          <w:u w:val="single"/>
        </w:rPr>
        <w:t xml:space="preserve">                                                                                 </w:t>
      </w:r>
      <w:r>
        <w:rPr>
          <w:rFonts w:hint="eastAsia" w:ascii="宋体" w:hAnsi="宋体" w:cs="宋体"/>
          <w:kern w:val="0"/>
          <w:sz w:val="24"/>
          <w:lang w:val="zh-CN"/>
        </w:rPr>
        <w:t xml:space="preserve">                                          投标人名称(电子签名)：</w:t>
      </w:r>
    </w:p>
    <w:p w14:paraId="7B45E4E4">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426E8A1D">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97614B5">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30C572A6">
      <w:pPr>
        <w:spacing w:line="360" w:lineRule="auto"/>
        <w:ind w:right="420"/>
        <w:rPr>
          <w:rFonts w:ascii="宋体" w:hAnsi="宋体" w:cs="宋体"/>
          <w:sz w:val="24"/>
        </w:rPr>
      </w:pPr>
      <w:r>
        <w:rPr>
          <w:rFonts w:hint="eastAsia" w:ascii="宋体" w:hAnsi="宋体" w:cs="宋体"/>
          <w:sz w:val="24"/>
        </w:rPr>
        <w:t>注：按本格式和要求提供。</w:t>
      </w:r>
    </w:p>
    <w:p w14:paraId="7F1C5BFF">
      <w:pPr>
        <w:autoSpaceDE w:val="0"/>
        <w:autoSpaceDN w:val="0"/>
        <w:jc w:val="center"/>
        <w:rPr>
          <w:rFonts w:ascii="宋体" w:hAnsi="宋体" w:cs="宋体"/>
          <w:b/>
          <w:spacing w:val="6"/>
          <w:sz w:val="32"/>
          <w:szCs w:val="32"/>
        </w:rPr>
      </w:pPr>
    </w:p>
    <w:p w14:paraId="1DF97A39">
      <w:pPr>
        <w:autoSpaceDE w:val="0"/>
        <w:autoSpaceDN w:val="0"/>
        <w:jc w:val="center"/>
        <w:rPr>
          <w:rFonts w:ascii="宋体" w:hAnsi="宋体" w:cs="宋体"/>
          <w:b/>
          <w:spacing w:val="6"/>
          <w:sz w:val="32"/>
          <w:szCs w:val="32"/>
        </w:rPr>
      </w:pPr>
    </w:p>
    <w:p w14:paraId="57F0E56B">
      <w:pPr>
        <w:autoSpaceDE w:val="0"/>
        <w:autoSpaceDN w:val="0"/>
        <w:jc w:val="center"/>
        <w:rPr>
          <w:rFonts w:ascii="宋体" w:hAnsi="宋体" w:cs="宋体"/>
          <w:b/>
          <w:spacing w:val="6"/>
          <w:sz w:val="32"/>
          <w:szCs w:val="32"/>
        </w:rPr>
      </w:pPr>
    </w:p>
    <w:p w14:paraId="501C9F64">
      <w:pPr>
        <w:autoSpaceDE w:val="0"/>
        <w:autoSpaceDN w:val="0"/>
        <w:jc w:val="center"/>
        <w:rPr>
          <w:rFonts w:ascii="宋体" w:hAnsi="宋体" w:cs="宋体"/>
          <w:b/>
          <w:spacing w:val="6"/>
          <w:sz w:val="32"/>
          <w:szCs w:val="32"/>
        </w:rPr>
      </w:pPr>
    </w:p>
    <w:p w14:paraId="156760D9">
      <w:pPr>
        <w:autoSpaceDE w:val="0"/>
        <w:autoSpaceDN w:val="0"/>
        <w:jc w:val="center"/>
        <w:rPr>
          <w:rFonts w:ascii="宋体" w:hAnsi="宋体" w:cs="宋体"/>
          <w:b/>
          <w:spacing w:val="6"/>
          <w:sz w:val="32"/>
          <w:szCs w:val="32"/>
        </w:rPr>
      </w:pPr>
    </w:p>
    <w:p w14:paraId="0C730DFD">
      <w:pPr>
        <w:autoSpaceDE w:val="0"/>
        <w:autoSpaceDN w:val="0"/>
        <w:jc w:val="center"/>
        <w:rPr>
          <w:rFonts w:ascii="宋体" w:hAnsi="宋体" w:cs="宋体"/>
          <w:b/>
          <w:spacing w:val="6"/>
          <w:sz w:val="32"/>
          <w:szCs w:val="32"/>
        </w:rPr>
      </w:pPr>
    </w:p>
    <w:p w14:paraId="08FFF060">
      <w:pPr>
        <w:autoSpaceDE w:val="0"/>
        <w:autoSpaceDN w:val="0"/>
        <w:jc w:val="center"/>
        <w:rPr>
          <w:rFonts w:ascii="宋体" w:hAnsi="宋体" w:cs="宋体"/>
          <w:b/>
          <w:spacing w:val="6"/>
          <w:sz w:val="32"/>
          <w:szCs w:val="32"/>
        </w:rPr>
      </w:pPr>
    </w:p>
    <w:p w14:paraId="4D68D162">
      <w:pPr>
        <w:autoSpaceDE w:val="0"/>
        <w:autoSpaceDN w:val="0"/>
        <w:jc w:val="center"/>
        <w:rPr>
          <w:rFonts w:ascii="宋体" w:hAnsi="宋体" w:cs="宋体"/>
          <w:b/>
          <w:spacing w:val="6"/>
          <w:sz w:val="32"/>
          <w:szCs w:val="32"/>
        </w:rPr>
      </w:pPr>
    </w:p>
    <w:p w14:paraId="1A28DE12">
      <w:pPr>
        <w:autoSpaceDE w:val="0"/>
        <w:autoSpaceDN w:val="0"/>
        <w:jc w:val="center"/>
        <w:rPr>
          <w:rFonts w:ascii="宋体" w:hAnsi="宋体" w:cs="宋体"/>
          <w:b/>
          <w:spacing w:val="6"/>
          <w:sz w:val="32"/>
          <w:szCs w:val="32"/>
        </w:rPr>
      </w:pPr>
    </w:p>
    <w:p w14:paraId="5FAACFF4">
      <w:pPr>
        <w:autoSpaceDE w:val="0"/>
        <w:autoSpaceDN w:val="0"/>
        <w:jc w:val="center"/>
        <w:rPr>
          <w:rFonts w:ascii="宋体" w:hAnsi="宋体" w:cs="宋体"/>
          <w:b/>
          <w:spacing w:val="6"/>
          <w:sz w:val="32"/>
          <w:szCs w:val="32"/>
        </w:rPr>
      </w:pPr>
    </w:p>
    <w:p w14:paraId="158768BE">
      <w:pPr>
        <w:autoSpaceDE w:val="0"/>
        <w:autoSpaceDN w:val="0"/>
        <w:jc w:val="center"/>
        <w:rPr>
          <w:rFonts w:ascii="宋体" w:hAnsi="宋体" w:cs="宋体"/>
          <w:b/>
          <w:spacing w:val="6"/>
          <w:sz w:val="32"/>
          <w:szCs w:val="32"/>
        </w:rPr>
      </w:pPr>
    </w:p>
    <w:p w14:paraId="38B46E30">
      <w:pPr>
        <w:autoSpaceDE w:val="0"/>
        <w:autoSpaceDN w:val="0"/>
        <w:jc w:val="center"/>
        <w:rPr>
          <w:rFonts w:ascii="宋体" w:hAnsi="宋体" w:cs="宋体"/>
          <w:b/>
          <w:spacing w:val="6"/>
          <w:sz w:val="32"/>
          <w:szCs w:val="32"/>
        </w:rPr>
      </w:pPr>
    </w:p>
    <w:p w14:paraId="446D7E29">
      <w:pPr>
        <w:autoSpaceDE w:val="0"/>
        <w:autoSpaceDN w:val="0"/>
        <w:jc w:val="center"/>
        <w:rPr>
          <w:rFonts w:ascii="宋体" w:hAnsi="宋体" w:cs="宋体"/>
          <w:b/>
          <w:spacing w:val="6"/>
          <w:sz w:val="32"/>
          <w:szCs w:val="32"/>
        </w:rPr>
      </w:pPr>
    </w:p>
    <w:p w14:paraId="1490E9F2">
      <w:pPr>
        <w:autoSpaceDE w:val="0"/>
        <w:autoSpaceDN w:val="0"/>
        <w:jc w:val="center"/>
        <w:rPr>
          <w:rFonts w:ascii="宋体" w:hAnsi="宋体" w:cs="宋体"/>
          <w:b/>
          <w:spacing w:val="6"/>
          <w:sz w:val="32"/>
          <w:szCs w:val="32"/>
        </w:rPr>
      </w:pPr>
    </w:p>
    <w:p w14:paraId="7E970218">
      <w:pPr>
        <w:autoSpaceDE w:val="0"/>
        <w:autoSpaceDN w:val="0"/>
        <w:jc w:val="center"/>
        <w:rPr>
          <w:rFonts w:ascii="宋体" w:hAnsi="宋体" w:cs="宋体"/>
          <w:b/>
          <w:spacing w:val="6"/>
          <w:sz w:val="32"/>
          <w:szCs w:val="32"/>
        </w:rPr>
      </w:pPr>
    </w:p>
    <w:p w14:paraId="15F78503">
      <w:pPr>
        <w:autoSpaceDE w:val="0"/>
        <w:autoSpaceDN w:val="0"/>
        <w:jc w:val="center"/>
        <w:rPr>
          <w:rFonts w:ascii="宋体" w:hAnsi="宋体" w:cs="宋体"/>
          <w:b/>
          <w:spacing w:val="6"/>
          <w:sz w:val="32"/>
          <w:szCs w:val="32"/>
        </w:rPr>
      </w:pPr>
    </w:p>
    <w:p w14:paraId="33D66AA7">
      <w:pPr>
        <w:autoSpaceDE w:val="0"/>
        <w:autoSpaceDN w:val="0"/>
        <w:jc w:val="center"/>
        <w:rPr>
          <w:rFonts w:ascii="宋体" w:hAnsi="宋体" w:cs="宋体"/>
          <w:b/>
          <w:spacing w:val="6"/>
          <w:sz w:val="32"/>
          <w:szCs w:val="32"/>
        </w:rPr>
      </w:pPr>
    </w:p>
    <w:p w14:paraId="2EAD0670">
      <w:pPr>
        <w:autoSpaceDE w:val="0"/>
        <w:autoSpaceDN w:val="0"/>
        <w:jc w:val="center"/>
        <w:rPr>
          <w:rFonts w:ascii="宋体" w:hAnsi="宋体" w:cs="宋体"/>
          <w:b/>
          <w:spacing w:val="6"/>
          <w:sz w:val="32"/>
          <w:szCs w:val="32"/>
        </w:rPr>
      </w:pPr>
    </w:p>
    <w:p w14:paraId="4D252BC9">
      <w:pPr>
        <w:autoSpaceDE w:val="0"/>
        <w:autoSpaceDN w:val="0"/>
        <w:jc w:val="center"/>
        <w:rPr>
          <w:rFonts w:ascii="宋体" w:hAnsi="宋体" w:cs="宋体"/>
          <w:b/>
          <w:spacing w:val="6"/>
          <w:sz w:val="32"/>
          <w:szCs w:val="32"/>
        </w:rPr>
      </w:pPr>
    </w:p>
    <w:p w14:paraId="2CEF465D">
      <w:pPr>
        <w:autoSpaceDE w:val="0"/>
        <w:autoSpaceDN w:val="0"/>
        <w:jc w:val="center"/>
        <w:rPr>
          <w:rFonts w:ascii="宋体" w:hAnsi="宋体" w:cs="宋体"/>
          <w:b/>
          <w:spacing w:val="6"/>
          <w:sz w:val="32"/>
          <w:szCs w:val="32"/>
        </w:rPr>
      </w:pPr>
    </w:p>
    <w:p w14:paraId="4EC4AF6D">
      <w:pPr>
        <w:autoSpaceDE w:val="0"/>
        <w:autoSpaceDN w:val="0"/>
        <w:jc w:val="center"/>
        <w:rPr>
          <w:rFonts w:ascii="宋体" w:hAnsi="宋体" w:cs="宋体"/>
          <w:b/>
          <w:spacing w:val="6"/>
          <w:sz w:val="32"/>
          <w:szCs w:val="32"/>
        </w:rPr>
      </w:pPr>
    </w:p>
    <w:p w14:paraId="16E5900B">
      <w:pPr>
        <w:autoSpaceDE w:val="0"/>
        <w:autoSpaceDN w:val="0"/>
        <w:jc w:val="center"/>
        <w:rPr>
          <w:rFonts w:ascii="宋体" w:hAnsi="宋体" w:cs="宋体"/>
          <w:b/>
          <w:spacing w:val="6"/>
          <w:sz w:val="32"/>
          <w:szCs w:val="32"/>
        </w:rPr>
      </w:pPr>
    </w:p>
    <w:p w14:paraId="71E6D21A">
      <w:pPr>
        <w:autoSpaceDE w:val="0"/>
        <w:autoSpaceDN w:val="0"/>
        <w:jc w:val="center"/>
        <w:rPr>
          <w:rFonts w:ascii="宋体" w:hAnsi="宋体" w:cs="宋体"/>
          <w:b/>
          <w:spacing w:val="6"/>
          <w:sz w:val="32"/>
          <w:szCs w:val="32"/>
        </w:rPr>
      </w:pPr>
    </w:p>
    <w:p w14:paraId="3E261787">
      <w:pPr>
        <w:autoSpaceDE w:val="0"/>
        <w:autoSpaceDN w:val="0"/>
        <w:jc w:val="center"/>
        <w:rPr>
          <w:rFonts w:ascii="宋体" w:hAnsi="宋体" w:cs="宋体"/>
          <w:b/>
          <w:spacing w:val="6"/>
          <w:sz w:val="32"/>
          <w:szCs w:val="32"/>
        </w:rPr>
      </w:pPr>
    </w:p>
    <w:p w14:paraId="7B2E2731">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720153E7">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1C8AD421">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杭州市公安局交通管理支队 </w:t>
      </w:r>
      <w:r>
        <w:rPr>
          <w:rFonts w:hint="eastAsia" w:ascii="宋体" w:hAnsi="宋体" w:cs="宋体"/>
          <w:sz w:val="24"/>
        </w:rPr>
        <w:t>的</w:t>
      </w:r>
      <w:r>
        <w:rPr>
          <w:rFonts w:hint="eastAsia" w:ascii="宋体" w:hAnsi="宋体" w:cs="宋体"/>
          <w:sz w:val="24"/>
          <w:u w:val="single"/>
        </w:rPr>
        <w:t xml:space="preserve"> 内外场维护（高速） </w:t>
      </w:r>
      <w:r>
        <w:rPr>
          <w:rFonts w:hint="eastAsia" w:ascii="宋体" w:hAnsi="宋体" w:cs="宋体"/>
          <w:sz w:val="24"/>
        </w:rPr>
        <w:t>采购活动，服务全部由符合政策要求的中小企业承接。相关企业（含联合体中的中小企业、签订分包意向协议的中小企业）的具体情况如下：</w:t>
      </w:r>
    </w:p>
    <w:p w14:paraId="7BE9EF82">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rPr>
        <w:t>标的名称：</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；承接企业为 </w:t>
      </w:r>
      <w:r>
        <w:rPr>
          <w:rFonts w:hint="eastAsia" w:ascii="宋体" w:hAnsi="宋体" w:cs="宋体"/>
          <w:sz w:val="24"/>
          <w:u w:val="single"/>
        </w:rPr>
        <w:t>①（企业名称）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②（中型企业、小型企业、微型企业） </w:t>
      </w:r>
      <w:r>
        <w:rPr>
          <w:rFonts w:hint="eastAsia" w:ascii="宋体" w:hAnsi="宋体" w:cs="宋体"/>
          <w:sz w:val="24"/>
        </w:rPr>
        <w:t>；</w:t>
      </w:r>
    </w:p>
    <w:p w14:paraId="62A4C759">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标的名称：</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；承接企业为 </w:t>
      </w:r>
      <w:r>
        <w:rPr>
          <w:rFonts w:hint="eastAsia" w:ascii="宋体" w:hAnsi="宋体" w:cs="宋体"/>
          <w:sz w:val="24"/>
          <w:u w:val="single"/>
        </w:rPr>
        <w:t>①（企业名称）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②（中型企业、小型企业、微型企业） </w:t>
      </w:r>
      <w:r>
        <w:rPr>
          <w:rFonts w:hint="eastAsia" w:ascii="宋体" w:hAnsi="宋体" w:cs="宋体"/>
          <w:sz w:val="24"/>
        </w:rPr>
        <w:t>；</w:t>
      </w:r>
    </w:p>
    <w:p w14:paraId="27D360C9">
      <w:pPr>
        <w:spacing w:line="360" w:lineRule="auto"/>
        <w:ind w:firstLine="480" w:firstLineChars="200"/>
        <w:jc w:val="left"/>
        <w:rPr>
          <w:rFonts w:ascii="宋体" w:hAnsi="宋体" w:cs="宋体"/>
          <w:sz w:val="24"/>
        </w:rPr>
      </w:pPr>
      <w:r>
        <w:rPr>
          <w:rFonts w:hint="eastAsia" w:ascii="宋体" w:hAnsi="宋体" w:cs="宋体"/>
          <w:sz w:val="24"/>
        </w:rPr>
        <w:t>……</w:t>
      </w:r>
    </w:p>
    <w:p w14:paraId="5B874E9D">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84028A8">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51711BF2">
      <w:pPr>
        <w:spacing w:line="360" w:lineRule="auto"/>
        <w:ind w:right="1760"/>
        <w:jc w:val="right"/>
        <w:rPr>
          <w:rFonts w:ascii="宋体" w:hAnsi="宋体" w:cs="宋体"/>
          <w:sz w:val="24"/>
        </w:rPr>
      </w:pPr>
      <w:r>
        <w:rPr>
          <w:rFonts w:hint="eastAsia" w:ascii="宋体" w:hAnsi="宋体" w:cs="宋体"/>
          <w:sz w:val="24"/>
        </w:rPr>
        <w:t>投标人名称（电子签名）：</w:t>
      </w:r>
    </w:p>
    <w:p w14:paraId="794717ED">
      <w:pPr>
        <w:spacing w:line="360" w:lineRule="auto"/>
        <w:ind w:right="1120" w:firstLine="4680" w:firstLineChars="1950"/>
        <w:rPr>
          <w:rFonts w:ascii="宋体" w:hAnsi="宋体" w:cs="宋体"/>
          <w:sz w:val="24"/>
        </w:rPr>
      </w:pPr>
      <w:r>
        <w:rPr>
          <w:rFonts w:hint="eastAsia" w:ascii="宋体" w:hAnsi="宋体" w:cs="宋体"/>
          <w:sz w:val="24"/>
        </w:rPr>
        <w:t>日 期：</w:t>
      </w:r>
    </w:p>
    <w:p w14:paraId="70FA7345">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1278497B">
      <w:pPr>
        <w:spacing w:line="360" w:lineRule="auto"/>
        <w:ind w:right="420"/>
        <w:rPr>
          <w:rFonts w:ascii="宋体" w:hAnsi="宋体" w:cs="宋体"/>
          <w:sz w:val="24"/>
        </w:rPr>
      </w:pPr>
      <w:r>
        <w:rPr>
          <w:rFonts w:hint="eastAsia" w:ascii="宋体" w:hAnsi="宋体" w:cs="宋体"/>
          <w:sz w:val="24"/>
        </w:rPr>
        <w:t xml:space="preserve">   注：</w:t>
      </w:r>
    </w:p>
    <w:p w14:paraId="2275AF2F">
      <w:pPr>
        <w:spacing w:line="360" w:lineRule="auto"/>
        <w:ind w:right="420" w:firstLine="480" w:firstLineChars="200"/>
        <w:rPr>
          <w:rFonts w:ascii="宋体" w:hAnsi="宋体" w:cs="宋体"/>
          <w:sz w:val="24"/>
        </w:rPr>
      </w:pPr>
      <w:r>
        <w:rPr>
          <w:rFonts w:hint="eastAsia" w:ascii="宋体" w:hAnsi="宋体" w:cs="宋体"/>
          <w:sz w:val="24"/>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0A398822">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F74BDF3">
      <w:pPr>
        <w:rPr>
          <w:rFonts w:ascii="宋体" w:hAnsi="宋体" w:cs="宋体"/>
          <w:sz w:val="24"/>
        </w:rPr>
      </w:pPr>
      <w:r>
        <w:rPr>
          <w:rFonts w:hint="eastAsia" w:ascii="宋体" w:hAnsi="宋体" w:cs="宋体"/>
          <w:sz w:val="24"/>
        </w:rPr>
        <w:br w:type="page"/>
      </w:r>
    </w:p>
    <w:p w14:paraId="02FFF834">
      <w:pPr>
        <w:pStyle w:val="3"/>
        <w:rPr>
          <w:rFonts w:ascii="宋体" w:hAnsi="宋体" w:eastAsia="宋体" w:cs="宋体"/>
          <w:bCs w:val="0"/>
          <w:sz w:val="36"/>
          <w:szCs w:val="20"/>
          <w:lang w:val="en-US"/>
        </w:rPr>
      </w:pPr>
      <w:r>
        <w:rPr>
          <w:rFonts w:hint="eastAsia" w:ascii="宋体" w:hAnsi="宋体" w:eastAsia="宋体" w:cs="宋体"/>
          <w:bCs w:val="0"/>
          <w:sz w:val="36"/>
          <w:szCs w:val="20"/>
          <w:lang w:val="en-US"/>
        </w:rPr>
        <w:t>附件8：中小企业划型标准</w:t>
      </w:r>
    </w:p>
    <w:p w14:paraId="01D40F06">
      <w:pPr>
        <w:spacing w:line="360" w:lineRule="auto"/>
        <w:rPr>
          <w:rFonts w:ascii="宋体" w:hAnsi="宋体" w:cs="宋体"/>
          <w:kern w:val="0"/>
          <w:sz w:val="24"/>
        </w:rPr>
      </w:pPr>
      <w:r>
        <w:rPr>
          <w:rFonts w:hint="eastAsia" w:ascii="宋体" w:hAnsi="宋体" w:cs="宋体"/>
          <w:kern w:val="0"/>
          <w:sz w:val="24"/>
        </w:rPr>
        <w:t>各行业划型标准为：</w:t>
      </w:r>
      <w:r>
        <w:rPr>
          <w:rFonts w:hint="eastAsia" w:ascii="宋体" w:hAnsi="宋体" w:cs="宋体"/>
          <w:kern w:val="0"/>
          <w:sz w:val="24"/>
        </w:rPr>
        <w:br w:type="textWrapping"/>
      </w:r>
      <w:r>
        <w:rPr>
          <w:rFonts w:hint="eastAsia" w:ascii="宋体" w:hAnsi="宋体" w:cs="宋体"/>
          <w:kern w:val="0"/>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kern w:val="0"/>
          <w:sz w:val="24"/>
        </w:rPr>
        <w:br w:type="textWrapping"/>
      </w:r>
      <w:r>
        <w:rPr>
          <w:rFonts w:hint="eastAsia" w:ascii="宋体" w:hAnsi="宋体" w:cs="宋体"/>
          <w:kern w:val="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kern w:val="0"/>
          <w:sz w:val="24"/>
        </w:rPr>
        <w:br w:type="textWrapping"/>
      </w:r>
      <w:r>
        <w:rPr>
          <w:rFonts w:hint="eastAsia" w:ascii="宋体" w:hAnsi="宋体" w:cs="宋体"/>
          <w:kern w:val="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kern w:val="0"/>
          <w:sz w:val="24"/>
        </w:rPr>
        <w:br w:type="textWrapping"/>
      </w:r>
      <w:r>
        <w:rPr>
          <w:rFonts w:hint="eastAsia" w:ascii="宋体" w:hAnsi="宋体" w:cs="宋体"/>
          <w:kern w:val="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kern w:val="0"/>
          <w:sz w:val="24"/>
        </w:rPr>
        <w:br w:type="textWrapping"/>
      </w:r>
      <w:r>
        <w:rPr>
          <w:rFonts w:hint="eastAsia" w:ascii="宋体" w:hAnsi="宋体" w:cs="宋体"/>
          <w:kern w:val="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kern w:val="0"/>
          <w:sz w:val="24"/>
        </w:rPr>
        <w:br w:type="textWrapping"/>
      </w:r>
      <w:r>
        <w:rPr>
          <w:rFonts w:hint="eastAsia" w:ascii="宋体" w:hAnsi="宋体" w:cs="宋体"/>
          <w:kern w:val="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kern w:val="0"/>
          <w:sz w:val="24"/>
        </w:rPr>
        <w:br w:type="textWrapping"/>
      </w:r>
      <w:r>
        <w:rPr>
          <w:rFonts w:hint="eastAsia" w:ascii="宋体" w:hAnsi="宋体" w:cs="宋体"/>
          <w:kern w:val="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kern w:val="0"/>
          <w:sz w:val="24"/>
        </w:rPr>
        <w:br w:type="textWrapping"/>
      </w:r>
      <w:r>
        <w:rPr>
          <w:rFonts w:hint="eastAsia" w:ascii="宋体" w:hAnsi="宋体" w:cs="宋体"/>
          <w:kern w:val="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kern w:val="0"/>
          <w:sz w:val="24"/>
        </w:rPr>
        <w:br w:type="textWrapping"/>
      </w:r>
      <w:r>
        <w:rPr>
          <w:rFonts w:hint="eastAsia" w:ascii="宋体" w:hAnsi="宋体" w:cs="宋体"/>
          <w:kern w:val="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kern w:val="0"/>
          <w:sz w:val="24"/>
        </w:rPr>
        <w:br w:type="textWrapping"/>
      </w:r>
      <w:r>
        <w:rPr>
          <w:rFonts w:hint="eastAsia" w:ascii="宋体" w:hAnsi="宋体" w:cs="宋体"/>
          <w:kern w:val="0"/>
          <w:sz w:val="24"/>
        </w:rPr>
        <w:t>　　（十六）其他未列明行业。从业人员300人以下的为中小微型企业。其中，从业人员100人及以上的为中型企业；从业人员10人及以上的为小型企业；从业人员10人以下的为微型企业。</w:t>
      </w:r>
    </w:p>
    <w:p w14:paraId="4F3D334E">
      <w:pPr>
        <w:rPr>
          <w:rFonts w:ascii="宋体" w:hAnsi="宋体" w:cs="宋体"/>
          <w:kern w:val="0"/>
          <w:sz w:val="24"/>
        </w:rPr>
      </w:pPr>
      <w:r>
        <w:rPr>
          <w:rFonts w:hint="eastAsia" w:ascii="宋体" w:hAnsi="宋体" w:cs="宋体"/>
          <w:kern w:val="0"/>
          <w:sz w:val="24"/>
        </w:rPr>
        <w:br w:type="page"/>
      </w:r>
    </w:p>
    <w:p w14:paraId="4FD70CDD">
      <w:pPr>
        <w:snapToGrid w:val="0"/>
        <w:spacing w:line="360" w:lineRule="auto"/>
        <w:outlineLvl w:val="0"/>
        <w:rPr>
          <w:rFonts w:ascii="宋体" w:hAnsi="宋体" w:cs="宋体"/>
          <w:b/>
          <w:kern w:val="0"/>
          <w:sz w:val="32"/>
          <w:szCs w:val="32"/>
        </w:rPr>
      </w:pPr>
      <w:r>
        <w:rPr>
          <w:rFonts w:hint="eastAsia" w:ascii="宋体" w:hAnsi="宋体" w:cs="宋体"/>
          <w:b/>
          <w:kern w:val="0"/>
          <w:sz w:val="32"/>
          <w:szCs w:val="32"/>
          <w:lang w:val="zh-CN"/>
        </w:rPr>
        <w:t>附件</w:t>
      </w:r>
      <w:r>
        <w:rPr>
          <w:rFonts w:hint="eastAsia" w:ascii="宋体" w:hAnsi="宋体" w:cs="宋体"/>
          <w:b/>
          <w:kern w:val="0"/>
          <w:sz w:val="32"/>
          <w:szCs w:val="32"/>
        </w:rPr>
        <w:t>9：</w:t>
      </w:r>
    </w:p>
    <w:p w14:paraId="373BAA27">
      <w:pPr>
        <w:snapToGrid w:val="0"/>
        <w:spacing w:line="360" w:lineRule="auto"/>
        <w:ind w:firstLine="643" w:firstLineChars="200"/>
        <w:jc w:val="center"/>
        <w:rPr>
          <w:rFonts w:ascii="宋体" w:hAnsi="宋体" w:cs="宋体"/>
          <w:kern w:val="0"/>
          <w:sz w:val="24"/>
        </w:rPr>
      </w:pPr>
      <w:r>
        <w:rPr>
          <w:rFonts w:hint="eastAsia" w:ascii="宋体" w:hAnsi="宋体" w:cs="宋体"/>
          <w:b/>
          <w:sz w:val="32"/>
          <w:szCs w:val="32"/>
          <w:lang w:val="zh-CN"/>
        </w:rPr>
        <w:t>关于符合本国产品标准的声明函</w:t>
      </w:r>
    </w:p>
    <w:p w14:paraId="7AF7302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一、</w:t>
      </w:r>
      <w:r>
        <w:rPr>
          <w:rFonts w:hint="eastAsia" w:ascii="宋体" w:hAnsi="宋体" w:cs="宋体"/>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46D88F91">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u w:val="single"/>
          <w:lang w:val="zh-CN"/>
        </w:rPr>
        <w:t>（产品名称1）</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42534FEF">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2574B905">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w:t>
      </w:r>
    </w:p>
    <w:p w14:paraId="1508C6AD">
      <w:pPr>
        <w:adjustRightInd/>
        <w:ind w:firstLine="482" w:firstLineChars="200"/>
        <w:jc w:val="left"/>
        <w:rPr>
          <w:rFonts w:ascii="宋体" w:hAnsi="宋体" w:cs="宋体"/>
          <w:sz w:val="32"/>
          <w:szCs w:val="32"/>
        </w:rPr>
      </w:pPr>
      <w:r>
        <w:rPr>
          <w:rFonts w:hint="eastAsia" w:ascii="宋体" w:hAnsi="宋体" w:cs="宋体"/>
          <w:b/>
          <w:bCs/>
          <w:sz w:val="24"/>
        </w:rPr>
        <w:t>二、关于符合本国产品标准的成本占比情况：</w:t>
      </w:r>
    </w:p>
    <w:p w14:paraId="1A17964B">
      <w:pPr>
        <w:adjustRightInd/>
        <w:jc w:val="center"/>
        <w:rPr>
          <w:rFonts w:ascii="宋体" w:hAnsi="宋体" w:cs="宋体"/>
          <w:sz w:val="32"/>
          <w:szCs w:val="32"/>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696A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413FB707">
            <w:pPr>
              <w:jc w:val="center"/>
              <w:rPr>
                <w:rFonts w:ascii="宋体" w:hAnsi="宋体" w:cs="宋体"/>
                <w:b/>
                <w:bCs/>
                <w:sz w:val="24"/>
                <w:shd w:val="clear" w:color="auto" w:fill="FFFFFF"/>
              </w:rPr>
            </w:pPr>
            <w:r>
              <w:rPr>
                <w:rFonts w:hint="eastAsia" w:ascii="宋体" w:hAnsi="宋体" w:cs="宋体"/>
                <w:b/>
                <w:bCs/>
                <w:sz w:val="24"/>
                <w:shd w:val="clear" w:color="auto" w:fill="FFFFFF"/>
              </w:rPr>
              <w:t>计算公式</w:t>
            </w:r>
          </w:p>
        </w:tc>
        <w:tc>
          <w:tcPr>
            <w:tcW w:w="2092" w:type="dxa"/>
            <w:vAlign w:val="center"/>
          </w:tcPr>
          <w:p w14:paraId="4019C22E">
            <w:pPr>
              <w:jc w:val="center"/>
              <w:rPr>
                <w:rFonts w:ascii="宋体" w:hAnsi="宋体" w:cs="宋体"/>
                <w:b/>
                <w:bCs/>
                <w:sz w:val="24"/>
                <w:shd w:val="clear" w:color="auto" w:fill="FFFFFF"/>
              </w:rPr>
            </w:pPr>
            <w:r>
              <w:rPr>
                <w:rFonts w:hint="eastAsia" w:ascii="宋体" w:hAnsi="宋体" w:cs="宋体"/>
                <w:b/>
                <w:bCs/>
                <w:sz w:val="24"/>
                <w:shd w:val="clear" w:color="auto" w:fill="FFFFFF"/>
              </w:rPr>
              <w:t>占比情况</w:t>
            </w:r>
          </w:p>
        </w:tc>
      </w:tr>
      <w:tr w14:paraId="7D37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4081FD2">
            <w:pPr>
              <w:jc w:val="center"/>
              <w:rPr>
                <w:rFonts w:ascii="宋体" w:hAnsi="宋体" w:cs="宋体"/>
                <w:sz w:val="24"/>
                <w:shd w:val="clear" w:color="auto" w:fill="FFFFFF"/>
              </w:rPr>
            </w:pPr>
          </w:p>
          <w:p w14:paraId="2BB13764">
            <w:pPr>
              <w:jc w:val="center"/>
              <w:rPr>
                <w:rFonts w:ascii="宋体" w:hAnsi="宋体" w:cs="宋体"/>
                <w:spacing w:val="4"/>
                <w:sz w:val="24"/>
                <w:bdr w:val="single" w:color="auto" w:sz="2" w:space="0"/>
                <w:shd w:val="clear" w:color="auto" w:fill="FFFFFF"/>
              </w:rPr>
            </w:pPr>
            <m:oMathPara>
              <m:oMath>
                <m:r>
                  <m:rPr>
                    <m:sty m:val="p"/>
                  </m:rPr>
                  <w:rPr>
                    <w:rFonts w:hint="eastAsia" w:ascii="Cambria Math" w:hAnsi="Cambria Math" w:cs="宋体"/>
                    <w:sz w:val="24"/>
                  </w:rPr>
                  <m:t>比例</m:t>
                </m:r>
                <m:r>
                  <m:rPr/>
                  <w:rPr>
                    <w:rFonts w:hint="eastAsia" w:ascii="Cambria Math" w:hAnsi="Cambria Math" w:cs="宋体"/>
                    <w:sz w:val="24"/>
                  </w:rPr>
                  <m:t>=</m:t>
                </m:r>
                <m:f>
                  <m:fPr>
                    <m:ctrlPr>
                      <w:rPr>
                        <w:rFonts w:hint="eastAsia" w:ascii="Cambria Math" w:hAnsi="Cambria Math" w:cs="宋体"/>
                        <w:i/>
                        <w:sz w:val="24"/>
                      </w:rPr>
                    </m:ctrlPr>
                  </m:fPr>
                  <m:num>
                    <m:r>
                      <m:rPr>
                        <m:sty m:val="p"/>
                      </m:rPr>
                      <w:rPr>
                        <w:rFonts w:hint="eastAsia" w:ascii="Cambria Math" w:hAnsi="Cambria Math" w:cs="宋体"/>
                        <w:sz w:val="24"/>
                      </w:rPr>
                      <m:t>符合本国产品标准的投标产品成本之和</m:t>
                    </m:r>
                    <m:ctrlPr>
                      <w:rPr>
                        <w:rFonts w:hint="eastAsia" w:ascii="Cambria Math" w:hAnsi="Cambria Math" w:cs="宋体"/>
                        <w:sz w:val="24"/>
                      </w:rPr>
                    </m:ctrlPr>
                  </m:num>
                  <m:den>
                    <m:r>
                      <m:rPr>
                        <m:sty m:val="p"/>
                      </m:rPr>
                      <w:rPr>
                        <w:rFonts w:hint="eastAsia" w:ascii="Cambria Math" w:hAnsi="Cambria Math" w:cs="宋体"/>
                        <w:sz w:val="24"/>
                      </w:rPr>
                      <m:t>提供的全部产品成本之和</m:t>
                    </m:r>
                    <m:ctrlPr>
                      <w:rPr>
                        <w:rFonts w:hint="eastAsia" w:ascii="Cambria Math" w:hAnsi="Cambria Math" w:cs="宋体"/>
                        <w:sz w:val="24"/>
                      </w:rPr>
                    </m:ctrlPr>
                  </m:den>
                </m:f>
                <m:r>
                  <m:rPr>
                    <m:sty m:val="p"/>
                  </m:rPr>
                  <w:rPr>
                    <w:rFonts w:hint="eastAsia" w:ascii="Cambria Math" w:hAnsi="Cambria Math" w:cs="宋体"/>
                    <w:sz w:val="24"/>
                  </w:rPr>
                  <m:t>×</m:t>
                </m:r>
                <m:r>
                  <m:rPr/>
                  <w:rPr>
                    <w:rFonts w:hint="eastAsia" w:ascii="Cambria Math" w:hAnsi="Cambria Math" w:cs="宋体"/>
                    <w:sz w:val="24"/>
                  </w:rPr>
                  <m:t>100%</m:t>
                </m:r>
              </m:oMath>
            </m:oMathPara>
          </w:p>
          <w:p w14:paraId="43838D48">
            <w:pPr>
              <w:jc w:val="center"/>
              <w:rPr>
                <w:rFonts w:ascii="宋体" w:hAnsi="宋体" w:cs="宋体"/>
                <w:spacing w:val="4"/>
                <w:sz w:val="24"/>
                <w:bdr w:val="single" w:color="auto" w:sz="2" w:space="0"/>
                <w:shd w:val="clear" w:color="auto" w:fill="FFFFFF"/>
              </w:rPr>
            </w:pPr>
          </w:p>
          <w:p w14:paraId="7C847ABC">
            <w:pPr>
              <w:jc w:val="center"/>
              <w:rPr>
                <w:rFonts w:ascii="宋体" w:hAnsi="宋体" w:cs="宋体"/>
                <w:sz w:val="24"/>
                <w:shd w:val="clear" w:color="auto" w:fill="FFFFFF"/>
              </w:rPr>
            </w:pPr>
          </w:p>
        </w:tc>
        <w:tc>
          <w:tcPr>
            <w:tcW w:w="2092" w:type="dxa"/>
            <w:vAlign w:val="center"/>
          </w:tcPr>
          <w:p w14:paraId="2C77BAB1">
            <w:pPr>
              <w:jc w:val="center"/>
              <w:rPr>
                <w:rFonts w:ascii="宋体" w:hAnsi="宋体" w:cs="宋体"/>
                <w:sz w:val="24"/>
                <w:shd w:val="clear" w:color="auto" w:fill="FFFFFF"/>
              </w:rPr>
            </w:pPr>
            <w:r>
              <w:rPr>
                <w:rFonts w:hint="eastAsia" w:ascii="宋体" w:hAnsi="宋体" w:cs="宋体"/>
                <w:sz w:val="24"/>
                <w:u w:val="single"/>
                <w:shd w:val="clear" w:color="auto" w:fill="FFFFFF"/>
              </w:rPr>
              <w:t xml:space="preserve">       </w:t>
            </w:r>
            <w:r>
              <w:rPr>
                <w:rFonts w:hint="eastAsia" w:ascii="宋体" w:hAnsi="宋体" w:cs="宋体"/>
                <w:sz w:val="24"/>
                <w:shd w:val="clear" w:color="auto" w:fill="FFFFFF"/>
              </w:rPr>
              <w:t>%</w:t>
            </w:r>
          </w:p>
        </w:tc>
      </w:tr>
    </w:tbl>
    <w:p w14:paraId="53BC6E8D">
      <w:pPr>
        <w:snapToGrid w:val="0"/>
        <w:spacing w:line="360" w:lineRule="auto"/>
        <w:ind w:firstLine="480" w:firstLineChars="200"/>
        <w:jc w:val="left"/>
        <w:rPr>
          <w:rFonts w:ascii="宋体" w:hAnsi="宋体" w:cs="宋体"/>
          <w:kern w:val="0"/>
          <w:sz w:val="24"/>
          <w:lang w:val="zh-CN"/>
        </w:rPr>
      </w:pPr>
    </w:p>
    <w:p w14:paraId="19C493E0">
      <w:pPr>
        <w:snapToGrid w:val="0"/>
        <w:spacing w:line="360" w:lineRule="auto"/>
        <w:rPr>
          <w:rFonts w:ascii="宋体" w:hAnsi="宋体" w:cs="宋体"/>
          <w:kern w:val="0"/>
          <w:sz w:val="24"/>
          <w:lang w:val="zh-CN"/>
        </w:rPr>
      </w:pPr>
    </w:p>
    <w:p w14:paraId="4D28F6CB">
      <w:pPr>
        <w:snapToGrid w:val="0"/>
        <w:spacing w:line="360" w:lineRule="auto"/>
        <w:rPr>
          <w:rFonts w:ascii="宋体" w:hAnsi="宋体" w:cs="宋体"/>
          <w:kern w:val="0"/>
          <w:sz w:val="24"/>
          <w:lang w:val="zh-CN"/>
        </w:rPr>
      </w:pPr>
      <w:r>
        <w:rPr>
          <w:rFonts w:hint="eastAsia" w:ascii="宋体" w:hAnsi="宋体" w:cs="宋体"/>
          <w:kern w:val="0"/>
          <w:sz w:val="24"/>
          <w:lang w:val="zh-CN"/>
        </w:rPr>
        <w:t>本公司（单位）对上述声明内容的真实性负责。如有虚假，愿承担相应法律责任。</w:t>
      </w:r>
    </w:p>
    <w:p w14:paraId="1A947BA8">
      <w:pPr>
        <w:snapToGrid w:val="0"/>
        <w:spacing w:line="360" w:lineRule="auto"/>
        <w:rPr>
          <w:rFonts w:ascii="宋体" w:hAnsi="宋体" w:cs="宋体"/>
          <w:kern w:val="0"/>
          <w:sz w:val="24"/>
          <w:lang w:val="zh-CN"/>
        </w:rPr>
      </w:pPr>
    </w:p>
    <w:p w14:paraId="7548BB2F">
      <w:pPr>
        <w:snapToGrid w:val="0"/>
        <w:spacing w:line="360" w:lineRule="auto"/>
        <w:jc w:val="right"/>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lang w:val="zh-CN"/>
        </w:rPr>
        <w:t>公司（单位）名称（盖章）：</w:t>
      </w:r>
    </w:p>
    <w:p w14:paraId="70394374">
      <w:pPr>
        <w:snapToGrid w:val="0"/>
        <w:spacing w:line="360" w:lineRule="auto"/>
        <w:jc w:val="right"/>
        <w:rPr>
          <w:rFonts w:ascii="宋体" w:hAnsi="宋体" w:cs="宋体"/>
          <w:kern w:val="0"/>
          <w:sz w:val="24"/>
          <w:lang w:val="zh-CN"/>
        </w:rPr>
      </w:pPr>
      <w:r>
        <w:rPr>
          <w:rFonts w:hint="eastAsia" w:ascii="宋体" w:hAnsi="宋体" w:cs="宋体"/>
          <w:kern w:val="0"/>
          <w:sz w:val="24"/>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kern w:val="0"/>
          <w:sz w:val="24"/>
          <w:lang w:val="zh-CN"/>
        </w:rPr>
        <w:t>日期：       年    月     日</w:t>
      </w:r>
    </w:p>
    <w:p w14:paraId="003F553C">
      <w:pPr>
        <w:snapToGrid w:val="0"/>
        <w:spacing w:line="360" w:lineRule="auto"/>
        <w:rPr>
          <w:rFonts w:ascii="宋体" w:hAnsi="宋体" w:cs="宋体"/>
          <w:kern w:val="0"/>
          <w:sz w:val="24"/>
          <w:lang w:val="zh-CN"/>
        </w:rPr>
      </w:pPr>
    </w:p>
    <w:p w14:paraId="0B9AE6B0">
      <w:pPr>
        <w:snapToGrid w:val="0"/>
        <w:spacing w:line="360" w:lineRule="auto"/>
        <w:rPr>
          <w:rFonts w:ascii="宋体" w:hAnsi="宋体" w:cs="宋体"/>
          <w:kern w:val="0"/>
          <w:sz w:val="24"/>
          <w:lang w:val="zh-CN"/>
        </w:rPr>
      </w:pPr>
    </w:p>
    <w:p w14:paraId="13BA83AF">
      <w:pPr>
        <w:snapToGri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】.产品如有型号，请在“产品名称”栏一并填写。</w:t>
      </w:r>
    </w:p>
    <w:p w14:paraId="71F30D26">
      <w:pPr>
        <w:snapToGrid w:val="0"/>
        <w:spacing w:line="360" w:lineRule="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】.生产厂名与厂址应与生产厂营业执照载明的相关信息保持一致。</w:t>
      </w:r>
    </w:p>
    <w:p w14:paraId="282C569C">
      <w:pPr>
        <w:pStyle w:val="79"/>
      </w:pPr>
    </w:p>
    <w:p w14:paraId="545F47F8">
      <w:pPr>
        <w:pStyle w:val="3"/>
        <w:rPr>
          <w:rFonts w:ascii="宋体" w:hAnsi="宋体" w:eastAsia="宋体" w:cs="宋体"/>
          <w:lang w:val="en-US"/>
        </w:rPr>
      </w:pPr>
    </w:p>
    <w:p w14:paraId="612C3EFB">
      <w:pPr>
        <w:spacing w:line="360" w:lineRule="auto"/>
        <w:ind w:right="420"/>
        <w:rPr>
          <w:rFonts w:ascii="宋体" w:hAnsi="宋体" w:cs="宋体"/>
        </w:rPr>
      </w:pPr>
    </w:p>
    <w:p w14:paraId="02459893">
      <w:pPr>
        <w:spacing w:line="360" w:lineRule="auto"/>
        <w:rPr>
          <w:rFonts w:ascii="宋体" w:hAnsi="宋体" w:cs="宋体"/>
          <w:bCs/>
          <w:sz w:val="24"/>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C059">
    <w:altName w:val="Segoe Print"/>
    <w:panose1 w:val="00000500000000000000"/>
    <w:charset w:val="00"/>
    <w:family w:val="auto"/>
    <w:pitch w:val="default"/>
    <w:sig w:usb0="00000000" w:usb1="00000000" w:usb2="00000000" w:usb3="00000000" w:csb0="600000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XcGJSymbo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仿宋"/>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Liberation Sans">
    <w:altName w:val="Segoe Print"/>
    <w:panose1 w:val="020B0604020202020204"/>
    <w:charset w:val="00"/>
    <w:family w:val="auto"/>
    <w:pitch w:val="default"/>
    <w:sig w:usb0="00000000" w:usb1="00000000" w:usb2="00000000" w:usb3="00000000" w:csb0="6000009F" w:csb1="DFD70000"/>
  </w:font>
  <w:font w:name="Cumberland">
    <w:altName w:val="华文仿宋"/>
    <w:panose1 w:val="00000000000000000000"/>
    <w:charset w:val="00"/>
    <w:family w:val="modern"/>
    <w:pitch w:val="default"/>
    <w:sig w:usb0="00000000" w:usb1="00000000" w:usb2="00000010" w:usb3="00000000" w:csb0="00040000"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仿宋"/>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XcGJSymbol">
    <w:panose1 w:val="020005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F4B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A835">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D466">
    <w:pPr>
      <w:pStyle w:val="39"/>
      <w:framePr w:wrap="around" w:vAnchor="text" w:hAnchor="margin" w:xAlign="right" w:y="1"/>
      <w:rPr>
        <w:rStyle w:val="72"/>
      </w:rPr>
    </w:pPr>
    <w:r>
      <w:fldChar w:fldCharType="begin"/>
    </w:r>
    <w:r>
      <w:rPr>
        <w:rStyle w:val="72"/>
      </w:rPr>
      <w:instrText xml:space="preserve">PAGE  </w:instrText>
    </w:r>
    <w:r>
      <w:fldChar w:fldCharType="end"/>
    </w:r>
  </w:p>
  <w:p w14:paraId="5884A9BE">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9AE08">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153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169</w:t>
    </w:r>
    <w:r>
      <w:rPr>
        <w:rFonts w:hint="eastAsia" w:ascii="仿宋_GB2312" w:eastAsia="仿宋_GB2312"/>
        <w:kern w:val="0"/>
        <w:szCs w:val="21"/>
      </w:rPr>
      <w:fldChar w:fldCharType="end"/>
    </w:r>
    <w:bookmarkStart w:id="511" w:name="_Toc36110187"/>
    <w:bookmarkStart w:id="512" w:name="_Toc131845147"/>
    <w:bookmarkStart w:id="513" w:name="_Toc164085800"/>
    <w:bookmarkStart w:id="514" w:name="_Toc91899912"/>
    <w:r>
      <w:rPr>
        <w:rFonts w:hint="eastAsia" w:ascii="仿宋_GB2312" w:eastAsia="仿宋_GB2312"/>
        <w:kern w:val="0"/>
        <w:szCs w:val="21"/>
      </w:rPr>
      <w:t xml:space="preserve"> 页</w:t>
    </w:r>
    <w:bookmarkEnd w:id="511"/>
    <w:bookmarkEnd w:id="512"/>
    <w:bookmarkEnd w:id="513"/>
    <w:bookmarkEnd w:id="5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EFFB">
    <w:pPr>
      <w:pStyle w:val="39"/>
      <w:framePr w:wrap="around" w:vAnchor="text" w:hAnchor="margin" w:xAlign="right" w:y="1"/>
      <w:rPr>
        <w:rStyle w:val="72"/>
      </w:rPr>
    </w:pPr>
    <w:r>
      <w:fldChar w:fldCharType="begin"/>
    </w:r>
    <w:r>
      <w:rPr>
        <w:rStyle w:val="72"/>
      </w:rPr>
      <w:instrText xml:space="preserve">PAGE  </w:instrText>
    </w:r>
    <w:r>
      <w:fldChar w:fldCharType="end"/>
    </w:r>
  </w:p>
  <w:p w14:paraId="516A77C4">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1EA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5C9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131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A97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p w14:paraId="154EF5A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4CE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136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7B4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23F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08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4D4B">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3E22">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3F80">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207F">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4E72">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3201">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1559">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F3E3">
    <w:pPr>
      <w:pStyle w:val="40"/>
      <w:jc w:val="right"/>
      <w:rPr>
        <w:rFonts w:ascii="仿宋_GB2312" w:eastAsia="仿宋_GB2312"/>
        <w:b/>
        <w:i/>
        <w:u w:val="single"/>
      </w:rPr>
    </w:pPr>
    <w:r>
      <w:rPr>
        <w:rFonts w:hint="eastAsia"/>
      </w:rPr>
      <w:t xml:space="preserve">                                  </w:t>
    </w:r>
    <w:r>
      <w:t>杭州市政府采购公开招标文件</w:t>
    </w:r>
  </w:p>
  <w:p w14:paraId="03CDA97D">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5A90">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FFEE">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30932"/>
    <w:multiLevelType w:val="singleLevel"/>
    <w:tmpl w:val="82A30932"/>
    <w:lvl w:ilvl="0" w:tentative="0">
      <w:start w:val="1"/>
      <w:numFmt w:val="decimalEnclosedCircleChinese"/>
      <w:suff w:val="nothing"/>
      <w:lvlText w:val="%1　"/>
      <w:lvlJc w:val="left"/>
      <w:pPr>
        <w:ind w:left="0" w:firstLine="403"/>
      </w:pPr>
    </w:lvl>
  </w:abstractNum>
  <w:abstractNum w:abstractNumId="1">
    <w:nsid w:val="89054FD8"/>
    <w:multiLevelType w:val="singleLevel"/>
    <w:tmpl w:val="89054FD8"/>
    <w:lvl w:ilvl="0" w:tentative="0">
      <w:start w:val="2"/>
      <w:numFmt w:val="chineseCounting"/>
      <w:suff w:val="nothing"/>
      <w:lvlText w:val="（%1）"/>
      <w:lvlJc w:val="left"/>
      <w:rPr>
        <w:rFonts w:hint="eastAsia"/>
      </w:rPr>
    </w:lvl>
  </w:abstractNum>
  <w:abstractNum w:abstractNumId="2">
    <w:nsid w:val="94E03ECE"/>
    <w:multiLevelType w:val="singleLevel"/>
    <w:tmpl w:val="94E03ECE"/>
    <w:lvl w:ilvl="0" w:tentative="0">
      <w:start w:val="1"/>
      <w:numFmt w:val="decimalEnclosedCircleChinese"/>
      <w:suff w:val="nothing"/>
      <w:lvlText w:val="%1　"/>
      <w:lvlJc w:val="left"/>
      <w:pPr>
        <w:ind w:left="0" w:firstLine="403"/>
      </w:pPr>
      <w:rPr>
        <w:lang w:val="en-US"/>
      </w:rPr>
    </w:lvl>
  </w:abstractNum>
  <w:abstractNum w:abstractNumId="3">
    <w:nsid w:val="C88C919C"/>
    <w:multiLevelType w:val="singleLevel"/>
    <w:tmpl w:val="C88C919C"/>
    <w:lvl w:ilvl="0" w:tentative="0">
      <w:start w:val="1"/>
      <w:numFmt w:val="decimalEnclosedCircleChinese"/>
      <w:suff w:val="nothing"/>
      <w:lvlText w:val="%1　"/>
      <w:lvlJc w:val="left"/>
      <w:pPr>
        <w:ind w:left="0" w:firstLine="403"/>
      </w:pPr>
      <w:rPr>
        <w:lang w:val="en-US"/>
      </w:rPr>
    </w:lvl>
  </w:abstractNum>
  <w:abstractNum w:abstractNumId="4">
    <w:nsid w:val="D5131716"/>
    <w:multiLevelType w:val="singleLevel"/>
    <w:tmpl w:val="D5131716"/>
    <w:lvl w:ilvl="0" w:tentative="0">
      <w:start w:val="5"/>
      <w:numFmt w:val="decimal"/>
      <w:suff w:val="nothing"/>
      <w:lvlText w:val="%1、"/>
      <w:lvlJc w:val="left"/>
    </w:lvl>
  </w:abstractNum>
  <w:abstractNum w:abstractNumId="5">
    <w:nsid w:val="ED4DAA8F"/>
    <w:multiLevelType w:val="singleLevel"/>
    <w:tmpl w:val="ED4DAA8F"/>
    <w:lvl w:ilvl="0" w:tentative="0">
      <w:start w:val="1"/>
      <w:numFmt w:val="decimal"/>
      <w:lvlText w:val="%1."/>
      <w:lvlJc w:val="left"/>
      <w:pPr>
        <w:tabs>
          <w:tab w:val="left" w:pos="312"/>
        </w:tabs>
        <w:ind w:left="0" w:firstLine="0"/>
      </w:pPr>
    </w:lvl>
  </w:abstractNum>
  <w:abstractNum w:abstractNumId="6">
    <w:nsid w:val="F62B39D7"/>
    <w:multiLevelType w:val="singleLevel"/>
    <w:tmpl w:val="F62B39D7"/>
    <w:lvl w:ilvl="0" w:tentative="0">
      <w:start w:val="1"/>
      <w:numFmt w:val="decimalEnclosedCircleChinese"/>
      <w:suff w:val="nothing"/>
      <w:lvlText w:val="%1　"/>
      <w:lvlJc w:val="left"/>
      <w:pPr>
        <w:ind w:left="0" w:firstLine="403"/>
      </w:pPr>
      <w:rPr>
        <w:lang w:val="en-US"/>
      </w:rPr>
    </w:lvl>
  </w:abstractNum>
  <w:abstractNum w:abstractNumId="7">
    <w:nsid w:val="0CE5D3FC"/>
    <w:multiLevelType w:val="singleLevel"/>
    <w:tmpl w:val="0CE5D3FC"/>
    <w:lvl w:ilvl="0" w:tentative="0">
      <w:start w:val="4"/>
      <w:numFmt w:val="chineseCounting"/>
      <w:suff w:val="nothing"/>
      <w:lvlText w:val="%1、"/>
      <w:lvlJc w:val="left"/>
      <w:rPr>
        <w:rFonts w:hint="eastAsia"/>
      </w:rPr>
    </w:lvl>
  </w:abstractNum>
  <w:abstractNum w:abstractNumId="8">
    <w:nsid w:val="16625F78"/>
    <w:multiLevelType w:val="multilevel"/>
    <w:tmpl w:val="16625F7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5CF89A1"/>
    <w:multiLevelType w:val="singleLevel"/>
    <w:tmpl w:val="45CF89A1"/>
    <w:lvl w:ilvl="0" w:tentative="0">
      <w:start w:val="7"/>
      <w:numFmt w:val="chineseCounting"/>
      <w:suff w:val="nothing"/>
      <w:lvlText w:val="%1、"/>
      <w:lvlJc w:val="left"/>
      <w:rPr>
        <w:rFonts w:hint="eastAsia"/>
      </w:rPr>
    </w:lvl>
  </w:abstractNum>
  <w:abstractNum w:abstractNumId="10">
    <w:nsid w:val="6E86285D"/>
    <w:multiLevelType w:val="singleLevel"/>
    <w:tmpl w:val="6E86285D"/>
    <w:lvl w:ilvl="0" w:tentative="0">
      <w:start w:val="1"/>
      <w:numFmt w:val="decimalEnclosedCircleChinese"/>
      <w:suff w:val="nothing"/>
      <w:lvlText w:val="%1　"/>
      <w:lvlJc w:val="left"/>
      <w:pPr>
        <w:ind w:left="0" w:firstLine="403"/>
      </w:pPr>
    </w:lvl>
  </w:abstractNum>
  <w:num w:numId="1">
    <w:abstractNumId w:val="1"/>
  </w:num>
  <w:num w:numId="2">
    <w:abstractNumId w:val="5"/>
    <w:lvlOverride w:ilvl="0">
      <w:startOverride w:val="1"/>
    </w:lvlOverride>
  </w:num>
  <w:num w:numId="3">
    <w:abstractNumId w:val="3"/>
    <w:lvlOverride w:ilvl="0">
      <w:startOverride w:val="1"/>
    </w:lvlOverride>
  </w:num>
  <w:num w:numId="4">
    <w:abstractNumId w:val="6"/>
    <w:lvlOverride w:ilvl="0">
      <w:startOverride w:val="1"/>
    </w:lvlOverride>
  </w:num>
  <w:num w:numId="5">
    <w:abstractNumId w:val="10"/>
    <w:lvlOverride w:ilvl="0">
      <w:startOverride w:val="1"/>
    </w:lvlOverride>
  </w:num>
  <w:num w:numId="6">
    <w:abstractNumId w:val="2"/>
    <w:lvlOverride w:ilvl="0">
      <w:startOverride w:val="1"/>
    </w:lvlOverride>
  </w:num>
  <w:num w:numId="7">
    <w:abstractNumId w:val="0"/>
    <w:lvlOverride w:ilvl="0">
      <w:startOverride w:val="1"/>
    </w:lvlOverride>
  </w:num>
  <w:num w:numId="8">
    <w:abstractNumId w:val="8"/>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2F8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8D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4453"/>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589"/>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1C0"/>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92C"/>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1A57"/>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5C2"/>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4A3"/>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26E9"/>
    <w:rsid w:val="005D306D"/>
    <w:rsid w:val="005D3327"/>
    <w:rsid w:val="005D4854"/>
    <w:rsid w:val="005D56F5"/>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C15"/>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4FE"/>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1A0"/>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6E4"/>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219"/>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61B"/>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70F7"/>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3F"/>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28"/>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2F05"/>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221"/>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4BE9"/>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0B9D"/>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54D"/>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3EE"/>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07DA"/>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0EE"/>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B63"/>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633"/>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1EB8"/>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0D0756"/>
    <w:rsid w:val="011F6449"/>
    <w:rsid w:val="01236AFB"/>
    <w:rsid w:val="019F7441"/>
    <w:rsid w:val="01B214C5"/>
    <w:rsid w:val="01B37585"/>
    <w:rsid w:val="01D55165"/>
    <w:rsid w:val="01DF6BF8"/>
    <w:rsid w:val="01EC2C57"/>
    <w:rsid w:val="02092684"/>
    <w:rsid w:val="021900C6"/>
    <w:rsid w:val="024617F2"/>
    <w:rsid w:val="025F0711"/>
    <w:rsid w:val="026B2E25"/>
    <w:rsid w:val="02794AFC"/>
    <w:rsid w:val="0281546F"/>
    <w:rsid w:val="02824D4D"/>
    <w:rsid w:val="02A3221B"/>
    <w:rsid w:val="02AD68E6"/>
    <w:rsid w:val="02AE620C"/>
    <w:rsid w:val="02DC4B10"/>
    <w:rsid w:val="02DD76CE"/>
    <w:rsid w:val="02F36323"/>
    <w:rsid w:val="02F5619C"/>
    <w:rsid w:val="0326446A"/>
    <w:rsid w:val="032739BD"/>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71302A"/>
    <w:rsid w:val="058C5590"/>
    <w:rsid w:val="05A16594"/>
    <w:rsid w:val="05A7762D"/>
    <w:rsid w:val="060E5941"/>
    <w:rsid w:val="06110FAF"/>
    <w:rsid w:val="06493CA7"/>
    <w:rsid w:val="065A6178"/>
    <w:rsid w:val="066F1CF3"/>
    <w:rsid w:val="06757199"/>
    <w:rsid w:val="06930BB8"/>
    <w:rsid w:val="06951EB4"/>
    <w:rsid w:val="07245D42"/>
    <w:rsid w:val="07264C62"/>
    <w:rsid w:val="0741366C"/>
    <w:rsid w:val="0779354C"/>
    <w:rsid w:val="07871192"/>
    <w:rsid w:val="07BD43CD"/>
    <w:rsid w:val="07E008A1"/>
    <w:rsid w:val="08061376"/>
    <w:rsid w:val="08452D77"/>
    <w:rsid w:val="08571C6F"/>
    <w:rsid w:val="086401F8"/>
    <w:rsid w:val="08751CAA"/>
    <w:rsid w:val="08785DAF"/>
    <w:rsid w:val="087E4C40"/>
    <w:rsid w:val="08A871D0"/>
    <w:rsid w:val="08D61168"/>
    <w:rsid w:val="08D66AD6"/>
    <w:rsid w:val="08DA33A3"/>
    <w:rsid w:val="08E80F13"/>
    <w:rsid w:val="08F221C6"/>
    <w:rsid w:val="091D60DE"/>
    <w:rsid w:val="09310F40"/>
    <w:rsid w:val="09335624"/>
    <w:rsid w:val="0944690F"/>
    <w:rsid w:val="094B5C3D"/>
    <w:rsid w:val="09535675"/>
    <w:rsid w:val="095F057D"/>
    <w:rsid w:val="09642282"/>
    <w:rsid w:val="09733572"/>
    <w:rsid w:val="09772C16"/>
    <w:rsid w:val="098353B5"/>
    <w:rsid w:val="09A92330"/>
    <w:rsid w:val="09B06B87"/>
    <w:rsid w:val="09BF099D"/>
    <w:rsid w:val="09C13146"/>
    <w:rsid w:val="09C82C33"/>
    <w:rsid w:val="09D83D52"/>
    <w:rsid w:val="09E04166"/>
    <w:rsid w:val="09FE743C"/>
    <w:rsid w:val="0A121772"/>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AD1368"/>
    <w:rsid w:val="0CBA4E1D"/>
    <w:rsid w:val="0CC007F7"/>
    <w:rsid w:val="0CC617AC"/>
    <w:rsid w:val="0CE43A1D"/>
    <w:rsid w:val="0CE618DF"/>
    <w:rsid w:val="0CFE707A"/>
    <w:rsid w:val="0D063BDA"/>
    <w:rsid w:val="0D08375F"/>
    <w:rsid w:val="0D184CFB"/>
    <w:rsid w:val="0D202D3B"/>
    <w:rsid w:val="0D4A7419"/>
    <w:rsid w:val="0D7B3B3A"/>
    <w:rsid w:val="0D827401"/>
    <w:rsid w:val="0D84094E"/>
    <w:rsid w:val="0D8A00E9"/>
    <w:rsid w:val="0D8D589E"/>
    <w:rsid w:val="0D9D4139"/>
    <w:rsid w:val="0DA01C73"/>
    <w:rsid w:val="0DD63300"/>
    <w:rsid w:val="0DF50604"/>
    <w:rsid w:val="0DF702FE"/>
    <w:rsid w:val="0E060E51"/>
    <w:rsid w:val="0E4C245D"/>
    <w:rsid w:val="0E5604B2"/>
    <w:rsid w:val="0E6D5D79"/>
    <w:rsid w:val="0E9D0089"/>
    <w:rsid w:val="0E9E19EA"/>
    <w:rsid w:val="0EB803EE"/>
    <w:rsid w:val="0EE83C31"/>
    <w:rsid w:val="0EF94D4B"/>
    <w:rsid w:val="0F4958DC"/>
    <w:rsid w:val="0F515DF7"/>
    <w:rsid w:val="0F596BA8"/>
    <w:rsid w:val="0F6248D2"/>
    <w:rsid w:val="0F672264"/>
    <w:rsid w:val="0F683AC1"/>
    <w:rsid w:val="0F693536"/>
    <w:rsid w:val="0F7B0511"/>
    <w:rsid w:val="0F7B76D9"/>
    <w:rsid w:val="0F816ACD"/>
    <w:rsid w:val="0F9832DB"/>
    <w:rsid w:val="0FBF3FD2"/>
    <w:rsid w:val="0FBF7FF3"/>
    <w:rsid w:val="0FF721D6"/>
    <w:rsid w:val="102B7866"/>
    <w:rsid w:val="10646583"/>
    <w:rsid w:val="107D4B15"/>
    <w:rsid w:val="108A3C80"/>
    <w:rsid w:val="10C26171"/>
    <w:rsid w:val="10F33360"/>
    <w:rsid w:val="10FC16EA"/>
    <w:rsid w:val="110F1D40"/>
    <w:rsid w:val="111D3B37"/>
    <w:rsid w:val="11266F33"/>
    <w:rsid w:val="118963A1"/>
    <w:rsid w:val="11AD0131"/>
    <w:rsid w:val="11C6522A"/>
    <w:rsid w:val="11E104CC"/>
    <w:rsid w:val="11E20309"/>
    <w:rsid w:val="11E86F3B"/>
    <w:rsid w:val="12134CD8"/>
    <w:rsid w:val="12255233"/>
    <w:rsid w:val="12530213"/>
    <w:rsid w:val="127723A9"/>
    <w:rsid w:val="12862074"/>
    <w:rsid w:val="12883966"/>
    <w:rsid w:val="129E45B4"/>
    <w:rsid w:val="12D81596"/>
    <w:rsid w:val="12F11F28"/>
    <w:rsid w:val="13072A44"/>
    <w:rsid w:val="13200C1E"/>
    <w:rsid w:val="133018A5"/>
    <w:rsid w:val="135F4BE2"/>
    <w:rsid w:val="139B1A0A"/>
    <w:rsid w:val="139D25C7"/>
    <w:rsid w:val="13BF3CE4"/>
    <w:rsid w:val="13FE2369"/>
    <w:rsid w:val="141008D8"/>
    <w:rsid w:val="14125FE6"/>
    <w:rsid w:val="14186B54"/>
    <w:rsid w:val="146D271E"/>
    <w:rsid w:val="147A357D"/>
    <w:rsid w:val="14894F17"/>
    <w:rsid w:val="14982588"/>
    <w:rsid w:val="149A5AD9"/>
    <w:rsid w:val="14A7619D"/>
    <w:rsid w:val="14BA7E1E"/>
    <w:rsid w:val="14D51BE0"/>
    <w:rsid w:val="150536C3"/>
    <w:rsid w:val="150C1963"/>
    <w:rsid w:val="151447A0"/>
    <w:rsid w:val="1519410B"/>
    <w:rsid w:val="154A6454"/>
    <w:rsid w:val="15762120"/>
    <w:rsid w:val="160E67D1"/>
    <w:rsid w:val="16142713"/>
    <w:rsid w:val="1639735A"/>
    <w:rsid w:val="164A52BD"/>
    <w:rsid w:val="16542A9E"/>
    <w:rsid w:val="16590095"/>
    <w:rsid w:val="165A49A3"/>
    <w:rsid w:val="16701161"/>
    <w:rsid w:val="167A3D60"/>
    <w:rsid w:val="16A8729C"/>
    <w:rsid w:val="16B33777"/>
    <w:rsid w:val="16BC70A7"/>
    <w:rsid w:val="16C31696"/>
    <w:rsid w:val="16C6339E"/>
    <w:rsid w:val="172F2D79"/>
    <w:rsid w:val="17557BEF"/>
    <w:rsid w:val="17D349C1"/>
    <w:rsid w:val="17E63F73"/>
    <w:rsid w:val="1830729E"/>
    <w:rsid w:val="18674E76"/>
    <w:rsid w:val="1870062C"/>
    <w:rsid w:val="18817102"/>
    <w:rsid w:val="18830A15"/>
    <w:rsid w:val="18852B28"/>
    <w:rsid w:val="188B5321"/>
    <w:rsid w:val="18C3252F"/>
    <w:rsid w:val="19620016"/>
    <w:rsid w:val="196B3C8C"/>
    <w:rsid w:val="19932372"/>
    <w:rsid w:val="19A20DD5"/>
    <w:rsid w:val="19AE03F1"/>
    <w:rsid w:val="19E23DE1"/>
    <w:rsid w:val="1A071A03"/>
    <w:rsid w:val="1A1F16AE"/>
    <w:rsid w:val="1A3B5C77"/>
    <w:rsid w:val="1A984BAD"/>
    <w:rsid w:val="1AB8220E"/>
    <w:rsid w:val="1AE4166C"/>
    <w:rsid w:val="1AEA3A71"/>
    <w:rsid w:val="1AEB5230"/>
    <w:rsid w:val="1AF06CFB"/>
    <w:rsid w:val="1AF11B8D"/>
    <w:rsid w:val="1B11359C"/>
    <w:rsid w:val="1B2A271F"/>
    <w:rsid w:val="1B4C0184"/>
    <w:rsid w:val="1B530544"/>
    <w:rsid w:val="1B713184"/>
    <w:rsid w:val="1BA209CF"/>
    <w:rsid w:val="1BB4777D"/>
    <w:rsid w:val="1BD75AB8"/>
    <w:rsid w:val="1BD96C46"/>
    <w:rsid w:val="1C0459C2"/>
    <w:rsid w:val="1C1B3B4A"/>
    <w:rsid w:val="1C88086E"/>
    <w:rsid w:val="1D266CE1"/>
    <w:rsid w:val="1D3963AF"/>
    <w:rsid w:val="1D6A673C"/>
    <w:rsid w:val="1D7E650B"/>
    <w:rsid w:val="1D9247AE"/>
    <w:rsid w:val="1D9F68AF"/>
    <w:rsid w:val="1DB567EC"/>
    <w:rsid w:val="1DF51A98"/>
    <w:rsid w:val="1E022DAA"/>
    <w:rsid w:val="1E1C4EBD"/>
    <w:rsid w:val="1E2F53D8"/>
    <w:rsid w:val="1E3D060F"/>
    <w:rsid w:val="1E3F7D2E"/>
    <w:rsid w:val="1E4134E4"/>
    <w:rsid w:val="1E5062B3"/>
    <w:rsid w:val="1E523514"/>
    <w:rsid w:val="1E714A66"/>
    <w:rsid w:val="1E802593"/>
    <w:rsid w:val="1E8B6156"/>
    <w:rsid w:val="1EA703CC"/>
    <w:rsid w:val="1EB7330C"/>
    <w:rsid w:val="1F0A0FF3"/>
    <w:rsid w:val="1F1C1B35"/>
    <w:rsid w:val="1F1D326A"/>
    <w:rsid w:val="1F332CA6"/>
    <w:rsid w:val="1F5771FF"/>
    <w:rsid w:val="1F596DFE"/>
    <w:rsid w:val="1F5D7C8C"/>
    <w:rsid w:val="1FE868A9"/>
    <w:rsid w:val="20034907"/>
    <w:rsid w:val="20173E4B"/>
    <w:rsid w:val="2019617A"/>
    <w:rsid w:val="203E295C"/>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2E6F7F"/>
    <w:rsid w:val="233500BF"/>
    <w:rsid w:val="23377FF7"/>
    <w:rsid w:val="235277A4"/>
    <w:rsid w:val="23534F12"/>
    <w:rsid w:val="236B425F"/>
    <w:rsid w:val="23836192"/>
    <w:rsid w:val="23901F29"/>
    <w:rsid w:val="239C0061"/>
    <w:rsid w:val="23AE7556"/>
    <w:rsid w:val="23B908A4"/>
    <w:rsid w:val="23CC0B31"/>
    <w:rsid w:val="23E95BEF"/>
    <w:rsid w:val="23FD0064"/>
    <w:rsid w:val="245375B0"/>
    <w:rsid w:val="24642C0A"/>
    <w:rsid w:val="24B22173"/>
    <w:rsid w:val="24B95AD9"/>
    <w:rsid w:val="24BB5834"/>
    <w:rsid w:val="24BE24DA"/>
    <w:rsid w:val="24CF5825"/>
    <w:rsid w:val="24D663E6"/>
    <w:rsid w:val="24D77F2B"/>
    <w:rsid w:val="24F342F8"/>
    <w:rsid w:val="256B2E88"/>
    <w:rsid w:val="258B00E2"/>
    <w:rsid w:val="259024C0"/>
    <w:rsid w:val="25987072"/>
    <w:rsid w:val="25A917A6"/>
    <w:rsid w:val="25BE27CC"/>
    <w:rsid w:val="25F64472"/>
    <w:rsid w:val="25F74A5C"/>
    <w:rsid w:val="26102FBB"/>
    <w:rsid w:val="26216C89"/>
    <w:rsid w:val="2628662C"/>
    <w:rsid w:val="262D45DE"/>
    <w:rsid w:val="26777E78"/>
    <w:rsid w:val="26871DC8"/>
    <w:rsid w:val="26A53EF9"/>
    <w:rsid w:val="26A94201"/>
    <w:rsid w:val="26AC274F"/>
    <w:rsid w:val="27044A29"/>
    <w:rsid w:val="271D34C8"/>
    <w:rsid w:val="276142BF"/>
    <w:rsid w:val="27783712"/>
    <w:rsid w:val="277F4CDB"/>
    <w:rsid w:val="277F7B9D"/>
    <w:rsid w:val="27907362"/>
    <w:rsid w:val="27A8114D"/>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D21EE1"/>
    <w:rsid w:val="2CE82D6F"/>
    <w:rsid w:val="2D2C4EBF"/>
    <w:rsid w:val="2D343236"/>
    <w:rsid w:val="2D5015C6"/>
    <w:rsid w:val="2D5A5DFE"/>
    <w:rsid w:val="2DD15014"/>
    <w:rsid w:val="2DE95030"/>
    <w:rsid w:val="2DF72DE4"/>
    <w:rsid w:val="2E0220AF"/>
    <w:rsid w:val="2E4B082A"/>
    <w:rsid w:val="2E5538F0"/>
    <w:rsid w:val="2E5D1AEE"/>
    <w:rsid w:val="2E5D4E86"/>
    <w:rsid w:val="2E5D790B"/>
    <w:rsid w:val="2E6F4DE5"/>
    <w:rsid w:val="2E88547A"/>
    <w:rsid w:val="2E9A3C18"/>
    <w:rsid w:val="2EBB0FEE"/>
    <w:rsid w:val="2EC63002"/>
    <w:rsid w:val="2F0A6B38"/>
    <w:rsid w:val="2F0C331C"/>
    <w:rsid w:val="2F946CCB"/>
    <w:rsid w:val="2FD25781"/>
    <w:rsid w:val="2FDC745C"/>
    <w:rsid w:val="2FFD7934"/>
    <w:rsid w:val="30711FD2"/>
    <w:rsid w:val="30733ACD"/>
    <w:rsid w:val="308C3862"/>
    <w:rsid w:val="309379D8"/>
    <w:rsid w:val="30A270F7"/>
    <w:rsid w:val="30B06208"/>
    <w:rsid w:val="30C2251E"/>
    <w:rsid w:val="30DF1478"/>
    <w:rsid w:val="30EC586F"/>
    <w:rsid w:val="31850CB3"/>
    <w:rsid w:val="319C6071"/>
    <w:rsid w:val="31AC537E"/>
    <w:rsid w:val="31E3679B"/>
    <w:rsid w:val="31E732FD"/>
    <w:rsid w:val="31F52DDF"/>
    <w:rsid w:val="32517576"/>
    <w:rsid w:val="32BE5C2C"/>
    <w:rsid w:val="32FB6478"/>
    <w:rsid w:val="331A7FAD"/>
    <w:rsid w:val="33263B3F"/>
    <w:rsid w:val="33332204"/>
    <w:rsid w:val="33587748"/>
    <w:rsid w:val="336963EB"/>
    <w:rsid w:val="33816EEB"/>
    <w:rsid w:val="33EB55CD"/>
    <w:rsid w:val="33EC4C02"/>
    <w:rsid w:val="340D2360"/>
    <w:rsid w:val="3410665D"/>
    <w:rsid w:val="34211214"/>
    <w:rsid w:val="342E63AB"/>
    <w:rsid w:val="345B6AD0"/>
    <w:rsid w:val="34625BA9"/>
    <w:rsid w:val="3481098A"/>
    <w:rsid w:val="34950E68"/>
    <w:rsid w:val="34986E94"/>
    <w:rsid w:val="34AE4E51"/>
    <w:rsid w:val="34AF62C9"/>
    <w:rsid w:val="34CB4388"/>
    <w:rsid w:val="34CF7545"/>
    <w:rsid w:val="34FA6E12"/>
    <w:rsid w:val="35046D79"/>
    <w:rsid w:val="354D7158"/>
    <w:rsid w:val="356B5803"/>
    <w:rsid w:val="358D5588"/>
    <w:rsid w:val="35940DA5"/>
    <w:rsid w:val="35CC273E"/>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706F4"/>
    <w:rsid w:val="38586797"/>
    <w:rsid w:val="38A350A6"/>
    <w:rsid w:val="38BC0149"/>
    <w:rsid w:val="38D87D1C"/>
    <w:rsid w:val="39014FFC"/>
    <w:rsid w:val="393B4615"/>
    <w:rsid w:val="39463BE4"/>
    <w:rsid w:val="39636459"/>
    <w:rsid w:val="396B7F6C"/>
    <w:rsid w:val="39B417A9"/>
    <w:rsid w:val="39FC5695"/>
    <w:rsid w:val="3A006D8E"/>
    <w:rsid w:val="3A060006"/>
    <w:rsid w:val="3A3651E5"/>
    <w:rsid w:val="3A744481"/>
    <w:rsid w:val="3A8C7BEF"/>
    <w:rsid w:val="3A906246"/>
    <w:rsid w:val="3AD70DCC"/>
    <w:rsid w:val="3B2349B7"/>
    <w:rsid w:val="3B30643F"/>
    <w:rsid w:val="3B5F40A8"/>
    <w:rsid w:val="3B616CFF"/>
    <w:rsid w:val="3B6259F6"/>
    <w:rsid w:val="3B976654"/>
    <w:rsid w:val="3BB920E2"/>
    <w:rsid w:val="3BC01EFC"/>
    <w:rsid w:val="3BCA786A"/>
    <w:rsid w:val="3BD31E2F"/>
    <w:rsid w:val="3BF15831"/>
    <w:rsid w:val="3C105946"/>
    <w:rsid w:val="3C226842"/>
    <w:rsid w:val="3C243C4B"/>
    <w:rsid w:val="3C471448"/>
    <w:rsid w:val="3C5F759A"/>
    <w:rsid w:val="3C6C525A"/>
    <w:rsid w:val="3CCE23CB"/>
    <w:rsid w:val="3CD17D17"/>
    <w:rsid w:val="3CF52543"/>
    <w:rsid w:val="3D3C7F39"/>
    <w:rsid w:val="3D440F09"/>
    <w:rsid w:val="3D4504A0"/>
    <w:rsid w:val="3D624FE1"/>
    <w:rsid w:val="3D8734BB"/>
    <w:rsid w:val="3D9A11D4"/>
    <w:rsid w:val="3DA16D89"/>
    <w:rsid w:val="3DA364BE"/>
    <w:rsid w:val="3DE041CB"/>
    <w:rsid w:val="3E083824"/>
    <w:rsid w:val="3E0D48F6"/>
    <w:rsid w:val="3E1868B4"/>
    <w:rsid w:val="3E377251"/>
    <w:rsid w:val="3E42664B"/>
    <w:rsid w:val="3E5A7334"/>
    <w:rsid w:val="3E7B5D6B"/>
    <w:rsid w:val="3E843E66"/>
    <w:rsid w:val="3E8F51FE"/>
    <w:rsid w:val="3E926F87"/>
    <w:rsid w:val="3E9A59DE"/>
    <w:rsid w:val="3E9B30B4"/>
    <w:rsid w:val="3EA031FF"/>
    <w:rsid w:val="3EAF4836"/>
    <w:rsid w:val="3EC33DFA"/>
    <w:rsid w:val="3ECF7E9E"/>
    <w:rsid w:val="3F060E16"/>
    <w:rsid w:val="3F1D1096"/>
    <w:rsid w:val="3F2F0234"/>
    <w:rsid w:val="3F6363FE"/>
    <w:rsid w:val="3F756B8F"/>
    <w:rsid w:val="3F8C712D"/>
    <w:rsid w:val="3F95482B"/>
    <w:rsid w:val="3F9C4A49"/>
    <w:rsid w:val="3FAC4683"/>
    <w:rsid w:val="3FB8126D"/>
    <w:rsid w:val="4019356B"/>
    <w:rsid w:val="40592157"/>
    <w:rsid w:val="406E1CAE"/>
    <w:rsid w:val="408E0F77"/>
    <w:rsid w:val="40A0133A"/>
    <w:rsid w:val="40C31A53"/>
    <w:rsid w:val="40DE4DE3"/>
    <w:rsid w:val="40F5154D"/>
    <w:rsid w:val="40FF545D"/>
    <w:rsid w:val="410067C8"/>
    <w:rsid w:val="414429A6"/>
    <w:rsid w:val="418B1B16"/>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30272"/>
    <w:rsid w:val="43C77C27"/>
    <w:rsid w:val="43DE09EE"/>
    <w:rsid w:val="44002FAD"/>
    <w:rsid w:val="442816BA"/>
    <w:rsid w:val="446300D3"/>
    <w:rsid w:val="449101DD"/>
    <w:rsid w:val="44B4534A"/>
    <w:rsid w:val="44B45CB7"/>
    <w:rsid w:val="44C85ABB"/>
    <w:rsid w:val="44DE1391"/>
    <w:rsid w:val="44F37A97"/>
    <w:rsid w:val="44FC4FB0"/>
    <w:rsid w:val="44FD25A2"/>
    <w:rsid w:val="451B225C"/>
    <w:rsid w:val="452410C9"/>
    <w:rsid w:val="45317DFB"/>
    <w:rsid w:val="456D3CE4"/>
    <w:rsid w:val="4579042C"/>
    <w:rsid w:val="457F0571"/>
    <w:rsid w:val="45851176"/>
    <w:rsid w:val="459536FB"/>
    <w:rsid w:val="45A0540B"/>
    <w:rsid w:val="45AF6DF7"/>
    <w:rsid w:val="45C63B94"/>
    <w:rsid w:val="45C92360"/>
    <w:rsid w:val="460E7DA5"/>
    <w:rsid w:val="46422483"/>
    <w:rsid w:val="4659254A"/>
    <w:rsid w:val="465B0637"/>
    <w:rsid w:val="465E3F0D"/>
    <w:rsid w:val="466A16E6"/>
    <w:rsid w:val="46893F2B"/>
    <w:rsid w:val="46C4686E"/>
    <w:rsid w:val="46D854F8"/>
    <w:rsid w:val="47023A54"/>
    <w:rsid w:val="470A6E07"/>
    <w:rsid w:val="47767F64"/>
    <w:rsid w:val="477B778F"/>
    <w:rsid w:val="478203EC"/>
    <w:rsid w:val="47870957"/>
    <w:rsid w:val="47B025FA"/>
    <w:rsid w:val="47F866B8"/>
    <w:rsid w:val="4809698F"/>
    <w:rsid w:val="4811697D"/>
    <w:rsid w:val="48221986"/>
    <w:rsid w:val="487044F6"/>
    <w:rsid w:val="487A3E25"/>
    <w:rsid w:val="488B5503"/>
    <w:rsid w:val="48937E21"/>
    <w:rsid w:val="489A0361"/>
    <w:rsid w:val="48A26623"/>
    <w:rsid w:val="48AB390E"/>
    <w:rsid w:val="48B94FF3"/>
    <w:rsid w:val="48E37AAB"/>
    <w:rsid w:val="48FD4B4C"/>
    <w:rsid w:val="490A68E0"/>
    <w:rsid w:val="491055FE"/>
    <w:rsid w:val="495F5B3E"/>
    <w:rsid w:val="496F77D7"/>
    <w:rsid w:val="497654FD"/>
    <w:rsid w:val="49B64211"/>
    <w:rsid w:val="49BF10AC"/>
    <w:rsid w:val="49F6167F"/>
    <w:rsid w:val="4A064FA0"/>
    <w:rsid w:val="4A16615C"/>
    <w:rsid w:val="4A32185E"/>
    <w:rsid w:val="4A4424D7"/>
    <w:rsid w:val="4A7E09CA"/>
    <w:rsid w:val="4A8C70C9"/>
    <w:rsid w:val="4AB82D0F"/>
    <w:rsid w:val="4AE93A6A"/>
    <w:rsid w:val="4AEB7664"/>
    <w:rsid w:val="4AFD7C19"/>
    <w:rsid w:val="4B0567D1"/>
    <w:rsid w:val="4B236AAE"/>
    <w:rsid w:val="4B681499"/>
    <w:rsid w:val="4B707271"/>
    <w:rsid w:val="4B941ED0"/>
    <w:rsid w:val="4B9739F7"/>
    <w:rsid w:val="4BEE2503"/>
    <w:rsid w:val="4C245A30"/>
    <w:rsid w:val="4C7D5128"/>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30B79"/>
    <w:rsid w:val="4FE625E0"/>
    <w:rsid w:val="5021480F"/>
    <w:rsid w:val="50916F34"/>
    <w:rsid w:val="50962ECB"/>
    <w:rsid w:val="50A42E38"/>
    <w:rsid w:val="50A4577F"/>
    <w:rsid w:val="50B73D1F"/>
    <w:rsid w:val="50BD5BC9"/>
    <w:rsid w:val="50C11EEE"/>
    <w:rsid w:val="50E97CFC"/>
    <w:rsid w:val="50FA4028"/>
    <w:rsid w:val="510D65B7"/>
    <w:rsid w:val="511157AB"/>
    <w:rsid w:val="5142540C"/>
    <w:rsid w:val="5182713F"/>
    <w:rsid w:val="518832C8"/>
    <w:rsid w:val="518D1098"/>
    <w:rsid w:val="519C21AA"/>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8120B5"/>
    <w:rsid w:val="54B3506A"/>
    <w:rsid w:val="54CA0D16"/>
    <w:rsid w:val="54DD4057"/>
    <w:rsid w:val="54E0637C"/>
    <w:rsid w:val="54E7490F"/>
    <w:rsid w:val="55015040"/>
    <w:rsid w:val="550764A4"/>
    <w:rsid w:val="550B2BF6"/>
    <w:rsid w:val="55214EB5"/>
    <w:rsid w:val="55364EFD"/>
    <w:rsid w:val="55400D3E"/>
    <w:rsid w:val="555D4828"/>
    <w:rsid w:val="557A4C8B"/>
    <w:rsid w:val="55871CF5"/>
    <w:rsid w:val="558931E1"/>
    <w:rsid w:val="55923347"/>
    <w:rsid w:val="55925180"/>
    <w:rsid w:val="55983B1B"/>
    <w:rsid w:val="55A8376B"/>
    <w:rsid w:val="55B915A0"/>
    <w:rsid w:val="55DC29B6"/>
    <w:rsid w:val="55DD4241"/>
    <w:rsid w:val="55F54236"/>
    <w:rsid w:val="566B6D1E"/>
    <w:rsid w:val="56917403"/>
    <w:rsid w:val="56A978A2"/>
    <w:rsid w:val="57032A2C"/>
    <w:rsid w:val="570F5219"/>
    <w:rsid w:val="575D12B5"/>
    <w:rsid w:val="57610A87"/>
    <w:rsid w:val="577B1140"/>
    <w:rsid w:val="577B7F21"/>
    <w:rsid w:val="577C21D0"/>
    <w:rsid w:val="577F181B"/>
    <w:rsid w:val="578C7DC9"/>
    <w:rsid w:val="57921984"/>
    <w:rsid w:val="579737F0"/>
    <w:rsid w:val="57992121"/>
    <w:rsid w:val="57AB7B30"/>
    <w:rsid w:val="57AF5251"/>
    <w:rsid w:val="57B26373"/>
    <w:rsid w:val="57B63F04"/>
    <w:rsid w:val="57CD20C2"/>
    <w:rsid w:val="57D675AB"/>
    <w:rsid w:val="57D95FDD"/>
    <w:rsid w:val="58482120"/>
    <w:rsid w:val="58575D94"/>
    <w:rsid w:val="58917D2F"/>
    <w:rsid w:val="5894085C"/>
    <w:rsid w:val="58AE4F0C"/>
    <w:rsid w:val="58B85899"/>
    <w:rsid w:val="58E363A9"/>
    <w:rsid w:val="595E1678"/>
    <w:rsid w:val="596D5BD4"/>
    <w:rsid w:val="597E3DD8"/>
    <w:rsid w:val="59A20D32"/>
    <w:rsid w:val="59A64B68"/>
    <w:rsid w:val="59F80043"/>
    <w:rsid w:val="5A09252F"/>
    <w:rsid w:val="5A0B2778"/>
    <w:rsid w:val="5A2A7C7B"/>
    <w:rsid w:val="5A3E2560"/>
    <w:rsid w:val="5A5B0EB1"/>
    <w:rsid w:val="5A5D3B6E"/>
    <w:rsid w:val="5A637A76"/>
    <w:rsid w:val="5A6D33BA"/>
    <w:rsid w:val="5A792B1F"/>
    <w:rsid w:val="5A874767"/>
    <w:rsid w:val="5AA85BE2"/>
    <w:rsid w:val="5AAD6F28"/>
    <w:rsid w:val="5AD54C7B"/>
    <w:rsid w:val="5AD63A24"/>
    <w:rsid w:val="5B0F2CB6"/>
    <w:rsid w:val="5B2E1A1D"/>
    <w:rsid w:val="5B843A1C"/>
    <w:rsid w:val="5B873E3F"/>
    <w:rsid w:val="5B874E3C"/>
    <w:rsid w:val="5BDE200F"/>
    <w:rsid w:val="5C02690E"/>
    <w:rsid w:val="5C196DA7"/>
    <w:rsid w:val="5C2A048C"/>
    <w:rsid w:val="5C585E94"/>
    <w:rsid w:val="5C80234E"/>
    <w:rsid w:val="5C87555C"/>
    <w:rsid w:val="5C8A680C"/>
    <w:rsid w:val="5CA27166"/>
    <w:rsid w:val="5D03036F"/>
    <w:rsid w:val="5D0C4701"/>
    <w:rsid w:val="5D0F0395"/>
    <w:rsid w:val="5D221076"/>
    <w:rsid w:val="5D397964"/>
    <w:rsid w:val="5D5A391C"/>
    <w:rsid w:val="5D5F10C0"/>
    <w:rsid w:val="5D891B7B"/>
    <w:rsid w:val="5D97288D"/>
    <w:rsid w:val="5DAD38EE"/>
    <w:rsid w:val="5E006862"/>
    <w:rsid w:val="5E0207B9"/>
    <w:rsid w:val="5E1834A1"/>
    <w:rsid w:val="5E261785"/>
    <w:rsid w:val="5E4A7017"/>
    <w:rsid w:val="5E552BBA"/>
    <w:rsid w:val="5E611C10"/>
    <w:rsid w:val="5E7A0F3F"/>
    <w:rsid w:val="5ED03C2A"/>
    <w:rsid w:val="5EFC7377"/>
    <w:rsid w:val="5F06174D"/>
    <w:rsid w:val="5F1F1217"/>
    <w:rsid w:val="5F254B4B"/>
    <w:rsid w:val="5F3A3602"/>
    <w:rsid w:val="5F45733B"/>
    <w:rsid w:val="5F6277C6"/>
    <w:rsid w:val="5F6D0B1D"/>
    <w:rsid w:val="5F8D0B82"/>
    <w:rsid w:val="5FCC5339"/>
    <w:rsid w:val="5FE34A5B"/>
    <w:rsid w:val="5FFE1E36"/>
    <w:rsid w:val="60232584"/>
    <w:rsid w:val="607330CE"/>
    <w:rsid w:val="60825176"/>
    <w:rsid w:val="60956D42"/>
    <w:rsid w:val="609D4C66"/>
    <w:rsid w:val="609F2AC4"/>
    <w:rsid w:val="60FA2EE8"/>
    <w:rsid w:val="61054A27"/>
    <w:rsid w:val="610A52BC"/>
    <w:rsid w:val="611D2366"/>
    <w:rsid w:val="61421856"/>
    <w:rsid w:val="615227C4"/>
    <w:rsid w:val="61654E3F"/>
    <w:rsid w:val="6182292A"/>
    <w:rsid w:val="619F7F92"/>
    <w:rsid w:val="61F94C26"/>
    <w:rsid w:val="62000E56"/>
    <w:rsid w:val="6227709F"/>
    <w:rsid w:val="624F3E49"/>
    <w:rsid w:val="62632286"/>
    <w:rsid w:val="62885958"/>
    <w:rsid w:val="62992F63"/>
    <w:rsid w:val="62F40B65"/>
    <w:rsid w:val="62FC2CFE"/>
    <w:rsid w:val="63024505"/>
    <w:rsid w:val="635600A5"/>
    <w:rsid w:val="635B1DB5"/>
    <w:rsid w:val="63711FED"/>
    <w:rsid w:val="63880DDC"/>
    <w:rsid w:val="638D750D"/>
    <w:rsid w:val="63AC6CC0"/>
    <w:rsid w:val="64055776"/>
    <w:rsid w:val="640642B6"/>
    <w:rsid w:val="64240056"/>
    <w:rsid w:val="643E143A"/>
    <w:rsid w:val="643F6C60"/>
    <w:rsid w:val="64491666"/>
    <w:rsid w:val="648B6EEF"/>
    <w:rsid w:val="649C5186"/>
    <w:rsid w:val="64C158BF"/>
    <w:rsid w:val="64CE2EAA"/>
    <w:rsid w:val="653C3090"/>
    <w:rsid w:val="658253BB"/>
    <w:rsid w:val="65854376"/>
    <w:rsid w:val="658767BE"/>
    <w:rsid w:val="65892531"/>
    <w:rsid w:val="658D79C4"/>
    <w:rsid w:val="65DF54E2"/>
    <w:rsid w:val="66195831"/>
    <w:rsid w:val="661C2CA5"/>
    <w:rsid w:val="662E75B1"/>
    <w:rsid w:val="66342C2E"/>
    <w:rsid w:val="663E784C"/>
    <w:rsid w:val="664020D5"/>
    <w:rsid w:val="6677737B"/>
    <w:rsid w:val="668B6A45"/>
    <w:rsid w:val="672F3F24"/>
    <w:rsid w:val="673E055F"/>
    <w:rsid w:val="67464E9D"/>
    <w:rsid w:val="67551CE3"/>
    <w:rsid w:val="679C0B0A"/>
    <w:rsid w:val="67A22552"/>
    <w:rsid w:val="67B22DCC"/>
    <w:rsid w:val="67BE71AA"/>
    <w:rsid w:val="67D90273"/>
    <w:rsid w:val="67DE5875"/>
    <w:rsid w:val="67E55852"/>
    <w:rsid w:val="67EB1AB4"/>
    <w:rsid w:val="67FA1285"/>
    <w:rsid w:val="68195565"/>
    <w:rsid w:val="68551F4F"/>
    <w:rsid w:val="687C10C9"/>
    <w:rsid w:val="687F6669"/>
    <w:rsid w:val="68840C16"/>
    <w:rsid w:val="68876EFB"/>
    <w:rsid w:val="68884654"/>
    <w:rsid w:val="689F444F"/>
    <w:rsid w:val="68B96DBB"/>
    <w:rsid w:val="68CA2805"/>
    <w:rsid w:val="68D36AD6"/>
    <w:rsid w:val="68E937A3"/>
    <w:rsid w:val="69125630"/>
    <w:rsid w:val="693E15D3"/>
    <w:rsid w:val="695B4640"/>
    <w:rsid w:val="69627681"/>
    <w:rsid w:val="6977531D"/>
    <w:rsid w:val="69BE7F39"/>
    <w:rsid w:val="69CC2BFF"/>
    <w:rsid w:val="69FD55B8"/>
    <w:rsid w:val="6A0B1C62"/>
    <w:rsid w:val="6A2406C8"/>
    <w:rsid w:val="6A372C18"/>
    <w:rsid w:val="6A56527A"/>
    <w:rsid w:val="6ADE0BD1"/>
    <w:rsid w:val="6ADE1E32"/>
    <w:rsid w:val="6AE2274B"/>
    <w:rsid w:val="6AE96859"/>
    <w:rsid w:val="6B147746"/>
    <w:rsid w:val="6B24787C"/>
    <w:rsid w:val="6B573233"/>
    <w:rsid w:val="6B5B6274"/>
    <w:rsid w:val="6B935D53"/>
    <w:rsid w:val="6BA52253"/>
    <w:rsid w:val="6BF90264"/>
    <w:rsid w:val="6C196F71"/>
    <w:rsid w:val="6C226FCB"/>
    <w:rsid w:val="6C31226F"/>
    <w:rsid w:val="6C552F0B"/>
    <w:rsid w:val="6C8C67B7"/>
    <w:rsid w:val="6C9D744C"/>
    <w:rsid w:val="6D167928"/>
    <w:rsid w:val="6D26299B"/>
    <w:rsid w:val="6D4772EC"/>
    <w:rsid w:val="6D6E6D5D"/>
    <w:rsid w:val="6D7952F5"/>
    <w:rsid w:val="6D9078AF"/>
    <w:rsid w:val="6DAA3FEF"/>
    <w:rsid w:val="6DB077BC"/>
    <w:rsid w:val="6DC0172B"/>
    <w:rsid w:val="6DCB690C"/>
    <w:rsid w:val="6DD41A5B"/>
    <w:rsid w:val="6DE11A7D"/>
    <w:rsid w:val="6DF43C2E"/>
    <w:rsid w:val="6DF51CA3"/>
    <w:rsid w:val="6E8335BD"/>
    <w:rsid w:val="6E8E12EF"/>
    <w:rsid w:val="6E972936"/>
    <w:rsid w:val="6EA97200"/>
    <w:rsid w:val="6ED207F3"/>
    <w:rsid w:val="6ED446C5"/>
    <w:rsid w:val="6F2502A8"/>
    <w:rsid w:val="6F2A7D94"/>
    <w:rsid w:val="6F8331F1"/>
    <w:rsid w:val="6FAE1A09"/>
    <w:rsid w:val="6FB86358"/>
    <w:rsid w:val="6FD75BF8"/>
    <w:rsid w:val="701B513D"/>
    <w:rsid w:val="707723D0"/>
    <w:rsid w:val="707D6A8A"/>
    <w:rsid w:val="70853933"/>
    <w:rsid w:val="70BA14DC"/>
    <w:rsid w:val="70F5661B"/>
    <w:rsid w:val="71360107"/>
    <w:rsid w:val="713B688E"/>
    <w:rsid w:val="713E488C"/>
    <w:rsid w:val="719077DA"/>
    <w:rsid w:val="71D43752"/>
    <w:rsid w:val="71F1796A"/>
    <w:rsid w:val="72154626"/>
    <w:rsid w:val="72262B5D"/>
    <w:rsid w:val="72283FF7"/>
    <w:rsid w:val="722E7212"/>
    <w:rsid w:val="723A0474"/>
    <w:rsid w:val="725923E4"/>
    <w:rsid w:val="726E5CBB"/>
    <w:rsid w:val="726F7FEC"/>
    <w:rsid w:val="72864BF7"/>
    <w:rsid w:val="729023FC"/>
    <w:rsid w:val="7324062E"/>
    <w:rsid w:val="735E1816"/>
    <w:rsid w:val="7362065C"/>
    <w:rsid w:val="73695B0D"/>
    <w:rsid w:val="73AB405E"/>
    <w:rsid w:val="73C0646E"/>
    <w:rsid w:val="73F9665E"/>
    <w:rsid w:val="742222F5"/>
    <w:rsid w:val="744040C3"/>
    <w:rsid w:val="74476126"/>
    <w:rsid w:val="74706664"/>
    <w:rsid w:val="747F3682"/>
    <w:rsid w:val="749C4185"/>
    <w:rsid w:val="74EB7541"/>
    <w:rsid w:val="75067759"/>
    <w:rsid w:val="752E6DCD"/>
    <w:rsid w:val="7551380D"/>
    <w:rsid w:val="75600BE5"/>
    <w:rsid w:val="7564475C"/>
    <w:rsid w:val="7583797F"/>
    <w:rsid w:val="758861D7"/>
    <w:rsid w:val="759D3E47"/>
    <w:rsid w:val="75A82E01"/>
    <w:rsid w:val="75D20F1D"/>
    <w:rsid w:val="75DA2C18"/>
    <w:rsid w:val="75F54412"/>
    <w:rsid w:val="761D08E0"/>
    <w:rsid w:val="765D347C"/>
    <w:rsid w:val="76826699"/>
    <w:rsid w:val="76C87133"/>
    <w:rsid w:val="76CD08D5"/>
    <w:rsid w:val="76DB4B92"/>
    <w:rsid w:val="76ED69CE"/>
    <w:rsid w:val="77052AA4"/>
    <w:rsid w:val="77136511"/>
    <w:rsid w:val="77184757"/>
    <w:rsid w:val="77340A39"/>
    <w:rsid w:val="77351FD0"/>
    <w:rsid w:val="77472422"/>
    <w:rsid w:val="777F31F2"/>
    <w:rsid w:val="77CD34CC"/>
    <w:rsid w:val="77D1700D"/>
    <w:rsid w:val="77E77E36"/>
    <w:rsid w:val="77EC04CC"/>
    <w:rsid w:val="786D3D78"/>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70E02"/>
    <w:rsid w:val="79A97383"/>
    <w:rsid w:val="79E27E8B"/>
    <w:rsid w:val="79F850CE"/>
    <w:rsid w:val="79FD443C"/>
    <w:rsid w:val="7A1D1975"/>
    <w:rsid w:val="7A3E5150"/>
    <w:rsid w:val="7A4670D6"/>
    <w:rsid w:val="7A534B63"/>
    <w:rsid w:val="7A5C26D2"/>
    <w:rsid w:val="7A615382"/>
    <w:rsid w:val="7A67303B"/>
    <w:rsid w:val="7A7B7AB9"/>
    <w:rsid w:val="7AAB1D04"/>
    <w:rsid w:val="7ABA4368"/>
    <w:rsid w:val="7AC87CA4"/>
    <w:rsid w:val="7AD05746"/>
    <w:rsid w:val="7AE60134"/>
    <w:rsid w:val="7B064BB0"/>
    <w:rsid w:val="7B0B7952"/>
    <w:rsid w:val="7B257FFD"/>
    <w:rsid w:val="7B343476"/>
    <w:rsid w:val="7B5A2978"/>
    <w:rsid w:val="7B5A6766"/>
    <w:rsid w:val="7B5A7E4C"/>
    <w:rsid w:val="7B667AF9"/>
    <w:rsid w:val="7B7468F8"/>
    <w:rsid w:val="7BBC11CF"/>
    <w:rsid w:val="7BEE0103"/>
    <w:rsid w:val="7C0A0FE4"/>
    <w:rsid w:val="7C254906"/>
    <w:rsid w:val="7C530641"/>
    <w:rsid w:val="7C590818"/>
    <w:rsid w:val="7C6453C2"/>
    <w:rsid w:val="7C7C10F6"/>
    <w:rsid w:val="7C853BEA"/>
    <w:rsid w:val="7C881368"/>
    <w:rsid w:val="7CE27788"/>
    <w:rsid w:val="7D0C32F1"/>
    <w:rsid w:val="7D0F408D"/>
    <w:rsid w:val="7D491C6C"/>
    <w:rsid w:val="7D5429C0"/>
    <w:rsid w:val="7D6E6D43"/>
    <w:rsid w:val="7DB57A34"/>
    <w:rsid w:val="7DE060C3"/>
    <w:rsid w:val="7DE60973"/>
    <w:rsid w:val="7DEF0916"/>
    <w:rsid w:val="7E1E5218"/>
    <w:rsid w:val="7E2B2140"/>
    <w:rsid w:val="7E70157E"/>
    <w:rsid w:val="7E933D3D"/>
    <w:rsid w:val="7E9A4E1F"/>
    <w:rsid w:val="7EA7723A"/>
    <w:rsid w:val="7ED52645"/>
    <w:rsid w:val="7EF56FBB"/>
    <w:rsid w:val="7F0768EB"/>
    <w:rsid w:val="7F143BEC"/>
    <w:rsid w:val="7F715AF2"/>
    <w:rsid w:val="7F886E69"/>
    <w:rsid w:val="7FFE0F09"/>
    <w:rsid w:val="BB7FA927"/>
    <w:rsid w:val="D6DE5EB8"/>
    <w:rsid w:val="DF6B5E1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autoRedefine/>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autoRedefine/>
    <w:qFormat/>
    <w:uiPriority w:val="0"/>
    <w:rPr>
      <w:b/>
      <w:bCs/>
    </w:rPr>
  </w:style>
  <w:style w:type="paragraph" w:styleId="60">
    <w:name w:val="Body Text First Indent"/>
    <w:basedOn w:val="23"/>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2"/>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7"/>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6"/>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9"/>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6"/>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autoRedefine/>
    <w:qFormat/>
    <w:uiPriority w:val="99"/>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7"/>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2"/>
    <w:autoRedefine/>
    <w:qFormat/>
    <w:uiPriority w:val="0"/>
    <w:pPr>
      <w:tabs>
        <w:tab w:val="left" w:pos="840"/>
      </w:tabs>
      <w:adjustRightInd/>
      <w:ind w:left="840" w:hanging="420"/>
    </w:pPr>
  </w:style>
  <w:style w:type="paragraph" w:customStyle="1" w:styleId="626">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8"/>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autoRedefine/>
    <w:qFormat/>
    <w:uiPriority w:val="0"/>
    <w:pPr>
      <w:tabs>
        <w:tab w:val="left" w:pos="1080"/>
      </w:tabs>
      <w:ind w:left="1080" w:hanging="1080"/>
    </w:pPr>
  </w:style>
  <w:style w:type="paragraph" w:customStyle="1" w:styleId="897">
    <w:name w:val="数字标题1"/>
    <w:basedOn w:val="2"/>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7"/>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正文_0_0"/>
    <w:autoRedefine/>
    <w:qFormat/>
    <w:uiPriority w:val="0"/>
    <w:rPr>
      <w:rFonts w:ascii="Times New Roman" w:hAnsi="Times New Roman" w:eastAsia="宋体" w:cs="Times New Roman"/>
      <w:lang w:val="en-US" w:eastAsia="zh-CN" w:bidi="ar-SA"/>
    </w:rPr>
  </w:style>
  <w:style w:type="table" w:customStyle="1" w:styleId="966">
    <w:name w:val="网格型7"/>
    <w:basedOn w:val="62"/>
    <w:qFormat/>
    <w:uiPriority w:val="0"/>
    <w:pPr>
      <w:widowControl w:val="0"/>
      <w:spacing w:after="160" w:line="27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7">
    <w:name w:val="样式 行距: 1.5 倍行距 首行缩进:  2 字符"/>
    <w:basedOn w:val="1"/>
    <w:autoRedefine/>
    <w:qFormat/>
    <w:uiPriority w:val="0"/>
    <w:pPr>
      <w:adjustRightInd/>
      <w:spacing w:line="360" w:lineRule="auto"/>
      <w:ind w:firstLine="420" w:firstLineChars="200"/>
    </w:pPr>
    <w:rPr>
      <w:rFonts w:eastAsia="仿宋"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168</Pages>
  <Words>5988</Words>
  <Characters>6517</Characters>
  <Lines>1334</Lines>
  <Paragraphs>375</Paragraphs>
  <TotalTime>3</TotalTime>
  <ScaleCrop>false</ScaleCrop>
  <LinksUpToDate>false</LinksUpToDate>
  <CharactersWithSpaces>6892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2026-04-28T15:06:00Z</dcterms:created>
  <dc:creator>玥</dc:creator>
  <cp:lastModifiedBy>七彩沙漠</cp:lastModifiedBy>
  <cp:lastPrinted>2021-12-28T03:06:00Z</cp:lastPrinted>
  <dcterms:modified xsi:type="dcterms:W3CDTF">2026-05-09T05:12:18Z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BED22F6CDD904723B057E11D1E37451F_13</vt:lpwstr>
  </property>
  <property fmtid="{D5CDD505-2E9C-101B-9397-08002B2CF9AE}" pid="5" name="KSOTemplateDocerSaveRecord">
    <vt:lpwstr>eyJoZGlkIjoiYzBjZWRhYWMzOTFhMDgyOGZiNTQ5MTAwOWE5NWJjNTciLCJ1c2VySWQiOiI0NjE5NTk4MDUifQ==</vt:lpwstr>
  </property>
</Properties>
</file>