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82195">
      <w:pPr>
        <w:shd w:val="clear"/>
        <w:adjustRightInd w:val="0"/>
        <w:snapToGrid w:val="0"/>
        <w:spacing w:line="288" w:lineRule="auto"/>
        <w:rPr>
          <w:rFonts w:ascii="楷体" w:hAnsi="楷体" w:eastAsia="楷体" w:cs="Times New Roman"/>
          <w:b/>
          <w:color w:val="auto"/>
          <w:spacing w:val="-6"/>
          <w:sz w:val="44"/>
          <w:szCs w:val="44"/>
          <w:highlight w:val="none"/>
        </w:rPr>
      </w:pPr>
    </w:p>
    <w:p w14:paraId="46189001">
      <w:pPr>
        <w:shd w:val="clear"/>
        <w:adjustRightInd w:val="0"/>
        <w:snapToGrid w:val="0"/>
        <w:spacing w:line="288" w:lineRule="auto"/>
        <w:rPr>
          <w:rFonts w:ascii="楷体" w:hAnsi="楷体" w:eastAsia="楷体" w:cs="Times New Roman"/>
          <w:b/>
          <w:color w:val="auto"/>
          <w:spacing w:val="-6"/>
          <w:sz w:val="44"/>
          <w:szCs w:val="44"/>
          <w:highlight w:val="none"/>
        </w:rPr>
      </w:pPr>
    </w:p>
    <w:p w14:paraId="3DF4CB17">
      <w:pPr>
        <w:shd w:val="clear"/>
        <w:adjustRightInd w:val="0"/>
        <w:snapToGrid w:val="0"/>
        <w:spacing w:line="288" w:lineRule="auto"/>
        <w:rPr>
          <w:rFonts w:ascii="楷体" w:hAnsi="楷体" w:eastAsia="楷体" w:cs="Times New Roman"/>
          <w:b/>
          <w:color w:val="auto"/>
          <w:spacing w:val="-6"/>
          <w:sz w:val="44"/>
          <w:szCs w:val="44"/>
          <w:highlight w:val="none"/>
        </w:rPr>
      </w:pPr>
    </w:p>
    <w:p w14:paraId="73C208A0">
      <w:pPr>
        <w:shd w:val="clear"/>
        <w:adjustRightInd w:val="0"/>
        <w:snapToGrid w:val="0"/>
        <w:spacing w:line="288" w:lineRule="auto"/>
        <w:jc w:val="center"/>
        <w:rPr>
          <w:rFonts w:hint="eastAsia" w:ascii="楷体" w:hAnsi="楷体" w:eastAsia="楷体" w:cs="Times New Roman"/>
          <w:b/>
          <w:color w:val="auto"/>
          <w:spacing w:val="-6"/>
          <w:sz w:val="48"/>
          <w:szCs w:val="48"/>
          <w:highlight w:val="none"/>
          <w:lang w:eastAsia="zh-CN"/>
        </w:rPr>
      </w:pPr>
      <w:r>
        <w:rPr>
          <w:rFonts w:hint="eastAsia" w:ascii="楷体" w:hAnsi="楷体" w:eastAsia="楷体" w:cs="Times New Roman"/>
          <w:b/>
          <w:color w:val="auto"/>
          <w:spacing w:val="-6"/>
          <w:sz w:val="48"/>
          <w:szCs w:val="48"/>
          <w:highlight w:val="none"/>
          <w:lang w:eastAsia="zh-CN"/>
        </w:rPr>
        <w:t>浙江省机电技师学生事务发展中心环境提升服务</w:t>
      </w:r>
    </w:p>
    <w:p w14:paraId="66D2AF29">
      <w:pPr>
        <w:shd w:val="clear"/>
        <w:adjustRightInd w:val="0"/>
        <w:snapToGrid w:val="0"/>
        <w:spacing w:line="288" w:lineRule="auto"/>
        <w:jc w:val="center"/>
        <w:rPr>
          <w:rFonts w:ascii="楷体" w:hAnsi="楷体" w:eastAsia="楷体" w:cs="Times New Roman"/>
          <w:b/>
          <w:color w:val="auto"/>
          <w:spacing w:val="-6"/>
          <w:sz w:val="48"/>
          <w:szCs w:val="48"/>
          <w:highlight w:val="none"/>
        </w:rPr>
      </w:pPr>
    </w:p>
    <w:p w14:paraId="7ECC686C">
      <w:pPr>
        <w:shd w:val="clear"/>
        <w:adjustRightInd w:val="0"/>
        <w:snapToGrid w:val="0"/>
        <w:spacing w:line="288" w:lineRule="auto"/>
        <w:jc w:val="center"/>
        <w:rPr>
          <w:rFonts w:ascii="楷体" w:hAnsi="楷体" w:eastAsia="楷体" w:cs="Times New Roman"/>
          <w:b/>
          <w:color w:val="auto"/>
          <w:spacing w:val="-6"/>
          <w:sz w:val="48"/>
          <w:szCs w:val="48"/>
          <w:highlight w:val="none"/>
        </w:rPr>
      </w:pPr>
    </w:p>
    <w:p w14:paraId="5FAFBDFA">
      <w:pPr>
        <w:shd w:val="clear"/>
        <w:adjustRightInd w:val="0"/>
        <w:snapToGrid w:val="0"/>
        <w:spacing w:line="288" w:lineRule="auto"/>
        <w:jc w:val="center"/>
        <w:rPr>
          <w:rFonts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77D1FD2F">
      <w:pPr>
        <w:widowControl/>
        <w:shd w:val="clear"/>
        <w:adjustRightInd w:val="0"/>
        <w:snapToGrid w:val="0"/>
        <w:spacing w:line="288" w:lineRule="auto"/>
        <w:ind w:right="-2"/>
        <w:jc w:val="center"/>
        <w:rPr>
          <w:rFonts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2FE1AE14">
      <w:pPr>
        <w:shd w:val="clear"/>
        <w:adjustRightInd w:val="0"/>
        <w:snapToGrid w:val="0"/>
        <w:spacing w:line="288" w:lineRule="auto"/>
        <w:jc w:val="center"/>
        <w:rPr>
          <w:rFonts w:ascii="楷体" w:hAnsi="楷体" w:eastAsia="楷体" w:cs="Times New Roman"/>
          <w:color w:val="auto"/>
          <w:sz w:val="44"/>
          <w:szCs w:val="44"/>
          <w:highlight w:val="none"/>
        </w:rPr>
      </w:pPr>
    </w:p>
    <w:p w14:paraId="20D3F646">
      <w:pPr>
        <w:shd w:val="clear"/>
        <w:adjustRightInd w:val="0"/>
        <w:snapToGrid w:val="0"/>
        <w:spacing w:line="288" w:lineRule="auto"/>
        <w:jc w:val="center"/>
        <w:rPr>
          <w:rFonts w:ascii="楷体" w:hAnsi="楷体" w:eastAsia="楷体" w:cs="Times New Roman"/>
          <w:color w:val="auto"/>
          <w:sz w:val="44"/>
          <w:szCs w:val="44"/>
          <w:highlight w:val="none"/>
        </w:rPr>
      </w:pPr>
    </w:p>
    <w:p w14:paraId="6D4996DB">
      <w:pPr>
        <w:shd w:val="clea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项目名称：</w:t>
      </w:r>
      <w:r>
        <w:rPr>
          <w:rFonts w:hint="eastAsia" w:ascii="楷体" w:hAnsi="楷体" w:eastAsia="楷体" w:cs="Times New Roman"/>
          <w:b/>
          <w:color w:val="auto"/>
          <w:spacing w:val="-6"/>
          <w:sz w:val="30"/>
          <w:szCs w:val="30"/>
          <w:highlight w:val="none"/>
          <w:lang w:eastAsia="zh-CN"/>
        </w:rPr>
        <w:t>浙江省机电技师学生事务发展中心环境提升服务</w:t>
      </w:r>
    </w:p>
    <w:p w14:paraId="7DF95FE7">
      <w:pPr>
        <w:shd w:val="clea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项目编号：</w:t>
      </w:r>
      <w:r>
        <w:rPr>
          <w:rFonts w:hint="eastAsia" w:ascii="楷体" w:hAnsi="楷体" w:eastAsia="楷体" w:cs="Times New Roman"/>
          <w:b/>
          <w:color w:val="auto"/>
          <w:spacing w:val="-6"/>
          <w:sz w:val="30"/>
          <w:szCs w:val="30"/>
          <w:highlight w:val="none"/>
          <w:lang w:eastAsia="zh-CN"/>
        </w:rPr>
        <w:t>330000267090030000046-QSZBYW260097ZFGK</w:t>
      </w:r>
    </w:p>
    <w:p w14:paraId="194B9706">
      <w:pPr>
        <w:shd w:val="clea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采 购 人：</w:t>
      </w:r>
      <w:r>
        <w:rPr>
          <w:rFonts w:hint="eastAsia" w:ascii="楷体" w:hAnsi="楷体" w:eastAsia="楷体" w:cs="Times New Roman"/>
          <w:b/>
          <w:color w:val="auto"/>
          <w:spacing w:val="-6"/>
          <w:sz w:val="30"/>
          <w:szCs w:val="30"/>
          <w:highlight w:val="none"/>
          <w:lang w:eastAsia="zh-CN"/>
        </w:rPr>
        <w:t>浙江省机电技师学院</w:t>
      </w:r>
    </w:p>
    <w:p w14:paraId="4B27EA9A">
      <w:pPr>
        <w:shd w:val="clear"/>
        <w:adjustRightInd w:val="0"/>
        <w:snapToGrid w:val="0"/>
        <w:spacing w:line="288" w:lineRule="auto"/>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54817894">
      <w:pPr>
        <w:shd w:val="clear"/>
        <w:adjustRightInd w:val="0"/>
        <w:snapToGrid w:val="0"/>
        <w:spacing w:line="288" w:lineRule="auto"/>
        <w:rPr>
          <w:rFonts w:ascii="楷体" w:hAnsi="楷体" w:eastAsia="楷体" w:cs="Times New Roman"/>
          <w:b/>
          <w:color w:val="auto"/>
          <w:spacing w:val="-6"/>
          <w:sz w:val="30"/>
          <w:szCs w:val="30"/>
          <w:highlight w:val="none"/>
        </w:rPr>
      </w:pPr>
      <w:r>
        <w:rPr>
          <w:rFonts w:ascii="楷体" w:hAnsi="楷体" w:eastAsia="楷体" w:cs="Times New Roman"/>
          <w:b/>
          <w:color w:val="auto"/>
          <w:spacing w:val="-6"/>
          <w:sz w:val="30"/>
          <w:szCs w:val="30"/>
          <w:highlight w:val="none"/>
        </w:rPr>
        <w:t>采购计划文号：</w:t>
      </w:r>
      <w:r>
        <w:rPr>
          <w:rFonts w:ascii="楷体" w:hAnsi="楷体" w:eastAsia="楷体" w:cs="Times New Roman"/>
          <w:b/>
          <w:color w:val="auto"/>
          <w:spacing w:val="-6"/>
          <w:sz w:val="30"/>
          <w:szCs w:val="30"/>
          <w:highlight w:val="none"/>
        </w:rPr>
        <w:fldChar w:fldCharType="begin"/>
      </w:r>
      <w:r>
        <w:rPr>
          <w:rFonts w:ascii="楷体" w:hAnsi="楷体" w:eastAsia="楷体" w:cs="Times New Roman"/>
          <w:b/>
          <w:color w:val="auto"/>
          <w:spacing w:val="-6"/>
          <w:sz w:val="30"/>
          <w:szCs w:val="30"/>
          <w:highlight w:val="none"/>
        </w:rPr>
        <w:instrText xml:space="preserve"> HYPERLINK "https://pay.zcygov.cn/purchaseplan_front/" \l "/plan/list/view?id=1000000000017656781&amp;_app_=zcy.procurement" \t "https://www.zcygov.cn/delegation-order/_procurement_/order/orderInfo/detail/_blank" </w:instrText>
      </w:r>
      <w:r>
        <w:rPr>
          <w:rFonts w:ascii="楷体" w:hAnsi="楷体" w:eastAsia="楷体" w:cs="Times New Roman"/>
          <w:b/>
          <w:color w:val="auto"/>
          <w:spacing w:val="-6"/>
          <w:sz w:val="30"/>
          <w:szCs w:val="30"/>
          <w:highlight w:val="none"/>
        </w:rPr>
        <w:fldChar w:fldCharType="separate"/>
      </w:r>
      <w:r>
        <w:rPr>
          <w:rFonts w:hint="eastAsia" w:ascii="楷体" w:hAnsi="楷体" w:eastAsia="楷体" w:cs="Times New Roman"/>
          <w:b/>
          <w:color w:val="auto"/>
          <w:spacing w:val="-6"/>
          <w:sz w:val="30"/>
          <w:szCs w:val="30"/>
          <w:highlight w:val="none"/>
          <w:lang w:eastAsia="zh-CN"/>
        </w:rPr>
        <w:t>[2026]22156号</w:t>
      </w:r>
      <w:r>
        <w:rPr>
          <w:rFonts w:hint="eastAsia" w:ascii="楷体" w:hAnsi="楷体" w:eastAsia="楷体" w:cs="Times New Roman"/>
          <w:b/>
          <w:color w:val="auto"/>
          <w:spacing w:val="-6"/>
          <w:sz w:val="30"/>
          <w:szCs w:val="30"/>
          <w:highlight w:val="none"/>
        </w:rPr>
        <w:fldChar w:fldCharType="end"/>
      </w:r>
    </w:p>
    <w:p w14:paraId="7E8AD59A">
      <w:pPr>
        <w:shd w:val="clear"/>
        <w:adjustRightInd w:val="0"/>
        <w:snapToGrid w:val="0"/>
        <w:spacing w:line="288" w:lineRule="auto"/>
        <w:rPr>
          <w:rFonts w:ascii="楷体" w:hAnsi="楷体" w:eastAsia="楷体" w:cs="Times New Roman"/>
          <w:b/>
          <w:color w:val="auto"/>
          <w:szCs w:val="21"/>
          <w:highlight w:val="none"/>
        </w:rPr>
      </w:pPr>
    </w:p>
    <w:p w14:paraId="10DBCD47">
      <w:pPr>
        <w:shd w:val="clear"/>
        <w:adjustRightInd w:val="0"/>
        <w:snapToGrid w:val="0"/>
        <w:spacing w:line="288" w:lineRule="auto"/>
        <w:rPr>
          <w:rFonts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1FB7902F">
      <w:pPr>
        <w:shd w:val="clear"/>
        <w:adjustRightInd w:val="0"/>
        <w:snapToGrid w:val="0"/>
        <w:spacing w:line="288" w:lineRule="auto"/>
        <w:rPr>
          <w:rFonts w:ascii="楷体" w:hAnsi="楷体" w:eastAsia="楷体" w:cs="Times New Roman"/>
          <w:b/>
          <w:color w:val="auto"/>
          <w:sz w:val="30"/>
          <w:szCs w:val="30"/>
          <w:highlight w:val="none"/>
        </w:rPr>
      </w:pPr>
    </w:p>
    <w:p w14:paraId="5F1291E3">
      <w:pPr>
        <w:shd w:val="clear"/>
        <w:adjustRightInd w:val="0"/>
        <w:snapToGrid w:val="0"/>
        <w:spacing w:line="288" w:lineRule="auto"/>
        <w:jc w:val="center"/>
        <w:outlineLvl w:val="0"/>
        <w:rPr>
          <w:rFonts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10AE457B">
      <w:pPr>
        <w:shd w:val="clear"/>
        <w:adjustRightInd w:val="0"/>
        <w:snapToGrid w:val="0"/>
        <w:spacing w:line="288" w:lineRule="auto"/>
        <w:rPr>
          <w:rFonts w:ascii="楷体" w:hAnsi="楷体" w:eastAsia="楷体" w:cs="Times New Roman"/>
          <w:b/>
          <w:color w:val="auto"/>
          <w:sz w:val="30"/>
          <w:szCs w:val="30"/>
          <w:highlight w:val="none"/>
        </w:rPr>
      </w:pPr>
    </w:p>
    <w:p w14:paraId="50DB12F3">
      <w:pPr>
        <w:shd w:val="clea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63785CAE">
      <w:pPr>
        <w:shd w:val="clea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0A088C50">
      <w:pPr>
        <w:shd w:val="clea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7BD2158F">
      <w:pPr>
        <w:shd w:val="clea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2779B3CB">
      <w:pPr>
        <w:shd w:val="clea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05FFDCD6">
      <w:pPr>
        <w:shd w:val="clea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68D5AFAB">
      <w:pPr>
        <w:widowControl/>
        <w:shd w:val="clear"/>
        <w:adjustRightInd w:val="0"/>
        <w:snapToGrid w:val="0"/>
        <w:spacing w:line="288" w:lineRule="auto"/>
        <w:jc w:val="left"/>
        <w:rPr>
          <w:rFonts w:ascii="宋体" w:hAnsi="宋体" w:eastAsia="宋体" w:cs="Times New Roman"/>
          <w:color w:val="auto"/>
          <w:szCs w:val="21"/>
          <w:highlight w:val="none"/>
        </w:rPr>
      </w:pPr>
    </w:p>
    <w:p w14:paraId="2179969D">
      <w:pPr>
        <w:widowControl/>
        <w:shd w:val="clear"/>
        <w:adjustRightInd w:val="0"/>
        <w:snapToGrid w:val="0"/>
        <w:spacing w:line="288" w:lineRule="auto"/>
        <w:jc w:val="left"/>
        <w:rPr>
          <w:rFonts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3CC5E7DE">
      <w:pPr>
        <w:shd w:val="clea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2CCF130D">
      <w:pPr>
        <w:pBdr>
          <w:top w:val="single" w:color="auto" w:sz="4" w:space="1"/>
          <w:left w:val="single" w:color="auto" w:sz="4" w:space="4"/>
          <w:bottom w:val="single" w:color="auto" w:sz="4" w:space="1"/>
          <w:right w:val="single" w:color="auto" w:sz="4" w:space="4"/>
        </w:pBdr>
        <w:shd w:val="clear"/>
        <w:adjustRightInd w:val="0"/>
        <w:snapToGrid w:val="0"/>
        <w:spacing w:line="288"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201DB86F">
      <w:pPr>
        <w:pBdr>
          <w:top w:val="single" w:color="auto" w:sz="4" w:space="1"/>
          <w:left w:val="single" w:color="auto" w:sz="4" w:space="4"/>
          <w:bottom w:val="single" w:color="auto" w:sz="4" w:space="1"/>
          <w:right w:val="single" w:color="auto" w:sz="4" w:space="4"/>
        </w:pBdr>
        <w:shd w:val="clear"/>
        <w:adjustRightInd w:val="0"/>
        <w:snapToGrid w:val="0"/>
        <w:spacing w:line="288" w:lineRule="auto"/>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u w:val="single"/>
          <w:lang w:eastAsia="zh-CN"/>
        </w:rPr>
        <w:t>浙江省机电技师学生事务发展中心环境提升服务</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2026年5月20日9:30:00（北京时间）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40A268A9">
      <w:pPr>
        <w:shd w:val="clear"/>
        <w:adjustRightInd w:val="0"/>
        <w:snapToGrid w:val="0"/>
        <w:spacing w:line="288" w:lineRule="auto"/>
        <w:rPr>
          <w:rFonts w:ascii="宋体" w:hAnsi="宋体" w:eastAsia="宋体" w:cs="宋体"/>
          <w:b/>
          <w:color w:val="auto"/>
          <w:szCs w:val="21"/>
          <w:highlight w:val="none"/>
        </w:rPr>
      </w:pPr>
      <w:bookmarkStart w:id="0" w:name="_Toc35393790"/>
      <w:bookmarkStart w:id="1" w:name="_Toc28359079"/>
      <w:bookmarkStart w:id="2" w:name="_Toc35393621"/>
      <w:bookmarkStart w:id="3" w:name="_Toc28359002"/>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17FB1040">
      <w:pPr>
        <w:shd w:val="clea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1.项目编号：</w:t>
      </w:r>
      <w:bookmarkStart w:id="61" w:name="_GoBack"/>
      <w:r>
        <w:rPr>
          <w:rFonts w:hint="eastAsia" w:ascii="宋体" w:hAnsi="宋体" w:eastAsia="宋体" w:cs="Times New Roman"/>
          <w:color w:val="auto"/>
          <w:szCs w:val="21"/>
          <w:highlight w:val="none"/>
          <w:lang w:eastAsia="zh-CN"/>
        </w:rPr>
        <w:t>330000267090030000046-QSZBYW260097ZFGK</w:t>
      </w:r>
      <w:bookmarkEnd w:id="61"/>
    </w:p>
    <w:p w14:paraId="00F83545">
      <w:pPr>
        <w:shd w:val="clea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浙江省机电技师学生事务发展中心环境提升服务</w:t>
      </w:r>
    </w:p>
    <w:bookmarkEnd w:id="4"/>
    <w:p w14:paraId="3DEE9C36">
      <w:pPr>
        <w:shd w:val="clear"/>
        <w:adjustRightInd w:val="0"/>
        <w:snapToGrid w:val="0"/>
        <w:spacing w:line="288" w:lineRule="auto"/>
        <w:ind w:firstLine="420" w:firstLineChars="200"/>
        <w:rPr>
          <w:rFonts w:hint="default"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.预算金额：214570</w:t>
      </w:r>
      <w:r>
        <w:rPr>
          <w:rFonts w:hint="eastAsia" w:ascii="宋体" w:hAnsi="宋体" w:eastAsia="宋体" w:cs="Times New Roman"/>
          <w:color w:val="auto"/>
          <w:szCs w:val="21"/>
          <w:highlight w:val="none"/>
          <w:lang w:val="en-US" w:eastAsia="zh-CN"/>
        </w:rPr>
        <w:t>元</w:t>
      </w:r>
    </w:p>
    <w:p w14:paraId="150B5819">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.最高限价：203841</w:t>
      </w:r>
      <w:r>
        <w:rPr>
          <w:rFonts w:hint="eastAsia" w:ascii="宋体" w:hAnsi="宋体" w:eastAsia="宋体" w:cs="Times New Roman"/>
          <w:color w:val="auto"/>
          <w:szCs w:val="21"/>
          <w:highlight w:val="none"/>
          <w:lang w:val="en-US" w:eastAsia="zh-CN"/>
        </w:rPr>
        <w:t>元</w:t>
      </w:r>
    </w:p>
    <w:p w14:paraId="32C1DD6B">
      <w:pPr>
        <w:shd w:val="clear"/>
        <w:adjustRightInd w:val="0"/>
        <w:snapToGrid w:val="0"/>
        <w:spacing w:line="288" w:lineRule="auto"/>
        <w:ind w:firstLine="420" w:firstLineChars="200"/>
        <w:rPr>
          <w:rFonts w:hint="default" w:ascii="宋体" w:hAnsi="宋体" w:eastAsia="宋体" w:cs="Times New Roman"/>
          <w:color w:val="auto"/>
          <w:szCs w:val="21"/>
          <w:highlight w:val="none"/>
          <w:u w:val="single"/>
          <w:lang w:val="en-US" w:eastAsia="zh-CN"/>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自合同签订后40天内完成环境提升服务</w:t>
      </w:r>
    </w:p>
    <w:p w14:paraId="2467E28B">
      <w:pPr>
        <w:shd w:val="clea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05D876C6">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1"/>
        <w:gridCol w:w="3439"/>
        <w:gridCol w:w="809"/>
        <w:gridCol w:w="810"/>
        <w:gridCol w:w="3569"/>
      </w:tblGrid>
      <w:tr w14:paraId="1978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10" w:type="pct"/>
            <w:tcBorders>
              <w:tl2br w:val="nil"/>
              <w:tr2bl w:val="nil"/>
            </w:tcBorders>
            <w:vAlign w:val="center"/>
          </w:tcPr>
          <w:p w14:paraId="0029603C">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29" w:type="pct"/>
            <w:tcBorders>
              <w:right w:val="single" w:color="auto" w:sz="4" w:space="0"/>
              <w:tl2br w:val="nil"/>
              <w:tr2bl w:val="nil"/>
            </w:tcBorders>
            <w:vAlign w:val="center"/>
          </w:tcPr>
          <w:p w14:paraId="2006A5B4">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430" w:type="pct"/>
            <w:tcBorders>
              <w:tl2br w:val="nil"/>
              <w:tr2bl w:val="nil"/>
            </w:tcBorders>
            <w:vAlign w:val="center"/>
          </w:tcPr>
          <w:p w14:paraId="718550DF">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31" w:type="pct"/>
            <w:tcBorders>
              <w:tl2br w:val="nil"/>
              <w:tr2bl w:val="nil"/>
            </w:tcBorders>
            <w:vAlign w:val="center"/>
          </w:tcPr>
          <w:p w14:paraId="0E282E30">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1898" w:type="pct"/>
            <w:tcBorders>
              <w:right w:val="single" w:color="auto" w:sz="4" w:space="0"/>
              <w:tl2br w:val="nil"/>
              <w:tr2bl w:val="nil"/>
            </w:tcBorders>
            <w:vAlign w:val="center"/>
          </w:tcPr>
          <w:p w14:paraId="22032FA8">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简要服务要求</w:t>
            </w:r>
          </w:p>
        </w:tc>
      </w:tr>
      <w:tr w14:paraId="4599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0" w:type="pct"/>
            <w:tcBorders>
              <w:tl2br w:val="nil"/>
              <w:tr2bl w:val="nil"/>
            </w:tcBorders>
            <w:vAlign w:val="center"/>
          </w:tcPr>
          <w:p w14:paraId="3596AB7A">
            <w:pPr>
              <w:shd w:val="clea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w:t>
            </w:r>
          </w:p>
        </w:tc>
        <w:tc>
          <w:tcPr>
            <w:tcW w:w="1829" w:type="pct"/>
            <w:tcBorders>
              <w:right w:val="single" w:color="auto" w:sz="4" w:space="0"/>
              <w:tl2br w:val="nil"/>
              <w:tr2bl w:val="nil"/>
            </w:tcBorders>
            <w:vAlign w:val="center"/>
          </w:tcPr>
          <w:p w14:paraId="2310B578">
            <w:pPr>
              <w:shd w:val="clear"/>
              <w:adjustRightInd w:val="0"/>
              <w:snapToGrid w:val="0"/>
              <w:spacing w:line="288"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浙江省机电技师学生事务发展中心环境提升服务</w:t>
            </w:r>
          </w:p>
        </w:tc>
        <w:tc>
          <w:tcPr>
            <w:tcW w:w="430" w:type="pct"/>
            <w:tcBorders>
              <w:tl2br w:val="nil"/>
              <w:tr2bl w:val="nil"/>
            </w:tcBorders>
            <w:vAlign w:val="center"/>
          </w:tcPr>
          <w:p w14:paraId="16DB7266">
            <w:pPr>
              <w:shd w:val="clea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431" w:type="pct"/>
            <w:tcBorders>
              <w:tl2br w:val="nil"/>
              <w:tr2bl w:val="nil"/>
            </w:tcBorders>
            <w:vAlign w:val="center"/>
          </w:tcPr>
          <w:p w14:paraId="62FAF55A">
            <w:pPr>
              <w:shd w:val="clea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w:t>
            </w:r>
          </w:p>
        </w:tc>
        <w:tc>
          <w:tcPr>
            <w:tcW w:w="1898" w:type="pct"/>
            <w:tcBorders>
              <w:right w:val="single" w:color="auto" w:sz="4" w:space="0"/>
              <w:tl2br w:val="nil"/>
              <w:tr2bl w:val="nil"/>
            </w:tcBorders>
            <w:vAlign w:val="center"/>
          </w:tcPr>
          <w:p w14:paraId="714335B0">
            <w:pPr>
              <w:shd w:val="clear"/>
              <w:adjustRightInd w:val="0"/>
              <w:snapToGrid w:val="0"/>
              <w:spacing w:line="288"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详见招标文件第二章采购需求</w:t>
            </w:r>
          </w:p>
        </w:tc>
      </w:tr>
    </w:tbl>
    <w:p w14:paraId="57B530FC">
      <w:pPr>
        <w:shd w:val="clear"/>
        <w:adjustRightInd w:val="0"/>
        <w:snapToGrid w:val="0"/>
        <w:spacing w:line="288" w:lineRule="auto"/>
        <w:rPr>
          <w:rFonts w:ascii="宋体" w:hAnsi="宋体" w:eastAsia="宋体" w:cs="宋体"/>
          <w:b/>
          <w:color w:val="auto"/>
          <w:szCs w:val="21"/>
          <w:highlight w:val="none"/>
        </w:rPr>
      </w:pPr>
      <w:bookmarkStart w:id="5" w:name="_Toc28359080"/>
      <w:bookmarkStart w:id="6" w:name="_Toc35393622"/>
      <w:bookmarkStart w:id="7" w:name="_Toc35393791"/>
      <w:bookmarkStart w:id="8" w:name="_Toc28359003"/>
      <w:r>
        <w:rPr>
          <w:rFonts w:hint="eastAsia" w:ascii="宋体" w:hAnsi="宋体" w:eastAsia="宋体" w:cs="宋体"/>
          <w:b/>
          <w:color w:val="auto"/>
          <w:szCs w:val="21"/>
          <w:highlight w:val="none"/>
        </w:rPr>
        <w:t>二、申请人的资格要求：</w:t>
      </w:r>
      <w:bookmarkEnd w:id="5"/>
      <w:bookmarkEnd w:id="6"/>
      <w:bookmarkEnd w:id="7"/>
      <w:bookmarkEnd w:id="8"/>
    </w:p>
    <w:p w14:paraId="192029F7">
      <w:pPr>
        <w:shd w:val="clear"/>
        <w:adjustRightInd w:val="0"/>
        <w:snapToGrid w:val="0"/>
        <w:spacing w:line="288"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50807C65">
      <w:pPr>
        <w:shd w:val="clear"/>
        <w:adjustRightInd w:val="0"/>
        <w:snapToGrid w:val="0"/>
        <w:spacing w:line="288" w:lineRule="auto"/>
        <w:ind w:firstLine="422" w:firstLineChars="200"/>
        <w:rPr>
          <w:rFonts w:hint="eastAsia" w:ascii="宋体" w:hAnsi="宋体" w:eastAsia="宋体" w:cs="Times New Roman"/>
          <w:b/>
          <w:bCs/>
          <w:color w:val="auto"/>
          <w:szCs w:val="21"/>
          <w:highlight w:val="none"/>
        </w:rPr>
      </w:pPr>
      <w:bookmarkStart w:id="9" w:name="_Toc28359004"/>
      <w:bookmarkStart w:id="10" w:name="_Toc28359081"/>
      <w:r>
        <w:rPr>
          <w:rFonts w:hint="eastAsia" w:ascii="宋体" w:hAnsi="宋体" w:eastAsia="宋体" w:cs="Times New Roman"/>
          <w:b/>
          <w:bCs/>
          <w:color w:val="auto"/>
          <w:szCs w:val="21"/>
          <w:highlight w:val="none"/>
        </w:rPr>
        <w:t>2.落实政府采购政策需满足的资格要求：本项目专门面向中小企业采购，需按要求提交《中小企业声明函》。</w:t>
      </w:r>
    </w:p>
    <w:p w14:paraId="13C804E2">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服务由中小企业承接，即提供服务的人员为中小企业依照《中华人民共和国劳动合同法》订立劳动合同的从业人员）</w:t>
      </w:r>
    </w:p>
    <w:p w14:paraId="05E0FC05">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监狱企业、残疾人福利性单位视同小型、微型企业；</w:t>
      </w:r>
    </w:p>
    <w:p w14:paraId="35F9AD1A">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本项目属性为：服务</w:t>
      </w:r>
    </w:p>
    <w:p w14:paraId="2969B3D2">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采购标的对应的中小企业划分标准所属行业：其他未列明行业</w:t>
      </w:r>
    </w:p>
    <w:p w14:paraId="15B7D8F6">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中小企业划型标准：从业人员300人以下的为中小微型企业。其中，从业人员100人及以上的为中型企业；从业人员10人及以上的为小型企业；从业人员10人以下的为微型企业。</w:t>
      </w:r>
    </w:p>
    <w:p w14:paraId="3AC503EC">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3.本项目的特定资格要求：无</w:t>
      </w:r>
    </w:p>
    <w:p w14:paraId="63B2D213">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4.其他：</w:t>
      </w:r>
    </w:p>
    <w:p w14:paraId="2753C961">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（1）单位负责人为同一人或者存在直接控股、管理关系的不同供应商，不得参加同一合同项下的政府采购活动。</w:t>
      </w:r>
    </w:p>
    <w:p w14:paraId="09CBF460">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（2）为本项目提供整体设计、规范编制或者项目管理、监理、检测等服务的供应商，不得再参加本项目的其他采购活动。</w:t>
      </w:r>
    </w:p>
    <w:p w14:paraId="02FE97B0">
      <w:pPr>
        <w:shd w:val="clea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（3）政府购买服务的项目，公益一类事业单位、使用事业编制且由财政拨款保障的群团组织不得作为承接主体。</w:t>
      </w:r>
    </w:p>
    <w:p w14:paraId="0343EB30">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（4）以联合体形式投标的，投标文件中提供《联合协议》。</w:t>
      </w:r>
    </w:p>
    <w:p w14:paraId="6AF7C780">
      <w:pPr>
        <w:shd w:val="clear"/>
        <w:adjustRightInd w:val="0"/>
        <w:snapToGrid w:val="0"/>
        <w:spacing w:line="288" w:lineRule="auto"/>
        <w:rPr>
          <w:rFonts w:ascii="宋体" w:hAnsi="宋体" w:eastAsia="宋体" w:cs="宋体"/>
          <w:b/>
          <w:color w:val="auto"/>
          <w:szCs w:val="21"/>
          <w:highlight w:val="none"/>
        </w:rPr>
      </w:pPr>
      <w:bookmarkStart w:id="11" w:name="_Toc35393623"/>
      <w:bookmarkStart w:id="12" w:name="_Toc35393792"/>
      <w:r>
        <w:rPr>
          <w:rFonts w:hint="eastAsia" w:ascii="宋体" w:hAnsi="宋体" w:eastAsia="宋体" w:cs="宋体"/>
          <w:b/>
          <w:color w:val="auto"/>
          <w:szCs w:val="21"/>
          <w:highlight w:val="none"/>
        </w:rPr>
        <w:t>三、获取招标文件</w:t>
      </w:r>
      <w:bookmarkEnd w:id="9"/>
      <w:bookmarkEnd w:id="10"/>
      <w:bookmarkEnd w:id="11"/>
      <w:bookmarkEnd w:id="12"/>
    </w:p>
    <w:p w14:paraId="1BC65CA3">
      <w:pPr>
        <w:shd w:val="clear"/>
        <w:adjustRightInd w:val="0"/>
        <w:snapToGrid w:val="0"/>
        <w:spacing w:line="288" w:lineRule="auto"/>
        <w:ind w:firstLine="420" w:firstLineChars="200"/>
        <w:rPr>
          <w:rFonts w:ascii="宋体" w:hAnsi="宋体" w:eastAsia="宋体" w:cs="Times New Roman"/>
          <w:color w:val="auto"/>
          <w:szCs w:val="21"/>
          <w:highlight w:val="none"/>
        </w:rPr>
      </w:pPr>
      <w:bookmarkStart w:id="13" w:name="_Toc28359005"/>
      <w:bookmarkStart w:id="14" w:name="_Toc28359082"/>
      <w:bookmarkStart w:id="15" w:name="_Toc35393624"/>
      <w:bookmarkStart w:id="16" w:name="_Toc35393793"/>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至</w:t>
      </w:r>
      <w:r>
        <w:rPr>
          <w:rFonts w:hint="eastAsia" w:ascii="宋体" w:hAnsi="宋体" w:eastAsia="宋体" w:cs="Times New Roman"/>
          <w:color w:val="auto"/>
          <w:szCs w:val="21"/>
          <w:highlight w:val="none"/>
          <w:lang w:eastAsia="zh-CN"/>
        </w:rPr>
        <w:t>2026年</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月</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lang w:eastAsia="zh-CN"/>
        </w:rPr>
        <w:t>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5D46A86D">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21241BB6">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49B8A406">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3F15BF3B">
      <w:pPr>
        <w:shd w:val="clear"/>
        <w:adjustRightInd w:val="0"/>
        <w:snapToGrid w:val="0"/>
        <w:spacing w:line="288"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629F053B">
      <w:pPr>
        <w:shd w:val="clear"/>
        <w:adjustRightInd w:val="0"/>
        <w:snapToGrid w:val="0"/>
        <w:spacing w:line="288" w:lineRule="auto"/>
        <w:ind w:firstLine="420" w:firstLineChars="200"/>
        <w:rPr>
          <w:rFonts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2026年5月20日9:30:00（北京时间）</w:t>
      </w:r>
    </w:p>
    <w:p w14:paraId="5E82AFF8">
      <w:pPr>
        <w:shd w:val="clea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7A7C7C59">
      <w:pPr>
        <w:shd w:val="clea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2026年5月20日9:30:00（北京时间）</w:t>
      </w:r>
    </w:p>
    <w:p w14:paraId="388B39C9">
      <w:pPr>
        <w:shd w:val="clea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开标地点（网址）：</w:t>
      </w:r>
      <w:r>
        <w:rPr>
          <w:rFonts w:hint="eastAsia" w:ascii="宋体" w:hAnsi="宋体" w:eastAsia="宋体" w:cs="Times New Roman"/>
          <w:bCs/>
          <w:color w:val="auto"/>
          <w:szCs w:val="21"/>
          <w:highlight w:val="none"/>
        </w:rPr>
        <w:t>政府采购云平台（https://www.zcygov.cn）/浙江省义乌市稠江街道杨村路288号高层次人才创业园B幢505室</w:t>
      </w:r>
    </w:p>
    <w:bookmarkEnd w:id="17"/>
    <w:p w14:paraId="59AE85DD">
      <w:pPr>
        <w:shd w:val="clear"/>
        <w:adjustRightInd w:val="0"/>
        <w:snapToGrid w:val="0"/>
        <w:spacing w:line="288" w:lineRule="auto"/>
        <w:rPr>
          <w:rFonts w:ascii="宋体" w:hAnsi="宋体" w:eastAsia="宋体" w:cs="宋体"/>
          <w:b/>
          <w:color w:val="auto"/>
          <w:szCs w:val="21"/>
          <w:highlight w:val="none"/>
        </w:rPr>
      </w:pPr>
      <w:bookmarkStart w:id="18" w:name="_Toc35393625"/>
      <w:bookmarkStart w:id="19" w:name="_Toc28359084"/>
      <w:bookmarkStart w:id="20" w:name="_Toc28359007"/>
      <w:bookmarkStart w:id="21" w:name="_Toc35393794"/>
      <w:r>
        <w:rPr>
          <w:rFonts w:hint="eastAsia" w:ascii="宋体" w:hAnsi="宋体" w:eastAsia="宋体" w:cs="宋体"/>
          <w:b/>
          <w:color w:val="auto"/>
          <w:szCs w:val="21"/>
          <w:highlight w:val="none"/>
        </w:rPr>
        <w:t>五、公告期限</w:t>
      </w:r>
      <w:bookmarkEnd w:id="18"/>
      <w:bookmarkEnd w:id="19"/>
      <w:bookmarkEnd w:id="20"/>
      <w:bookmarkEnd w:id="21"/>
    </w:p>
    <w:p w14:paraId="31CBEB05">
      <w:pPr>
        <w:shd w:val="clea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29D4BDC">
      <w:pPr>
        <w:shd w:val="clear"/>
        <w:adjustRightInd w:val="0"/>
        <w:snapToGrid w:val="0"/>
        <w:spacing w:line="288" w:lineRule="auto"/>
        <w:rPr>
          <w:rFonts w:ascii="宋体" w:hAnsi="宋体" w:eastAsia="宋体" w:cs="宋体"/>
          <w:b/>
          <w:color w:val="auto"/>
          <w:szCs w:val="21"/>
          <w:highlight w:val="none"/>
        </w:rPr>
      </w:pPr>
      <w:bookmarkStart w:id="22" w:name="_Toc35393626"/>
      <w:bookmarkStart w:id="23" w:name="_Toc35393795"/>
      <w:r>
        <w:rPr>
          <w:rFonts w:hint="eastAsia" w:ascii="宋体" w:hAnsi="宋体" w:eastAsia="宋体" w:cs="宋体"/>
          <w:b/>
          <w:color w:val="auto"/>
          <w:szCs w:val="21"/>
          <w:highlight w:val="none"/>
        </w:rPr>
        <w:t>六、其他补充事宜</w:t>
      </w:r>
      <w:bookmarkEnd w:id="22"/>
      <w:bookmarkEnd w:id="23"/>
    </w:p>
    <w:p w14:paraId="68DEE1BE">
      <w:pPr>
        <w:shd w:val="clear"/>
        <w:adjustRightInd w:val="0"/>
        <w:snapToGrid w:val="0"/>
        <w:spacing w:line="288" w:lineRule="auto"/>
        <w:ind w:firstLine="420" w:firstLineChars="200"/>
        <w:rPr>
          <w:rFonts w:ascii="宋体" w:hAnsi="宋体" w:eastAsia="宋体" w:cs="Times New Roman"/>
          <w:color w:val="auto"/>
          <w:szCs w:val="21"/>
          <w:highlight w:val="none"/>
        </w:rPr>
      </w:pPr>
      <w:bookmarkStart w:id="24" w:name="_Hlk92271231"/>
      <w:r>
        <w:rPr>
          <w:rFonts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64EFB47">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944B8E7">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67244FC">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5" w:name="_Hlk92271331"/>
    </w:p>
    <w:p w14:paraId="03FD998D">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6" w:name="_Hlk106877787"/>
      <w:r>
        <w:rPr>
          <w:rFonts w:hint="eastAsia" w:ascii="宋体" w:hAnsi="宋体" w:eastAsia="宋体" w:cs="Times New Roman"/>
          <w:color w:val="auto"/>
          <w:szCs w:val="21"/>
          <w:highlight w:val="none"/>
        </w:rPr>
        <w:t>支持科技创新、</w:t>
      </w:r>
      <w:bookmarkEnd w:id="26"/>
      <w:r>
        <w:rPr>
          <w:rFonts w:ascii="宋体" w:hAnsi="宋体" w:eastAsia="宋体" w:cs="Times New Roman"/>
          <w:color w:val="auto"/>
          <w:szCs w:val="21"/>
          <w:highlight w:val="none"/>
        </w:rPr>
        <w:t>促进中小企业发展</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支持本国产品</w:t>
      </w:r>
      <w:r>
        <w:rPr>
          <w:rFonts w:ascii="宋体" w:hAnsi="宋体" w:eastAsia="宋体" w:cs="Times New Roman"/>
          <w:color w:val="auto"/>
          <w:szCs w:val="21"/>
          <w:highlight w:val="none"/>
        </w:rPr>
        <w:t>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109609D0">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7"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7"/>
    </w:p>
    <w:bookmarkEnd w:id="24"/>
    <w:bookmarkEnd w:id="25"/>
    <w:p w14:paraId="1344D63B">
      <w:pPr>
        <w:shd w:val="clear"/>
        <w:adjustRightInd w:val="0"/>
        <w:snapToGrid w:val="0"/>
        <w:spacing w:line="288" w:lineRule="auto"/>
        <w:rPr>
          <w:rFonts w:ascii="宋体" w:hAnsi="宋体" w:eastAsia="宋体" w:cs="Times New Roman"/>
          <w:b/>
          <w:color w:val="auto"/>
          <w:szCs w:val="21"/>
          <w:highlight w:val="none"/>
        </w:rPr>
      </w:pPr>
      <w:bookmarkStart w:id="28" w:name="_Toc28359008"/>
      <w:bookmarkStart w:id="29" w:name="_Toc28359085"/>
      <w:bookmarkStart w:id="30" w:name="_Toc35393627"/>
      <w:bookmarkStart w:id="31" w:name="_Toc35393796"/>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8"/>
      <w:bookmarkEnd w:id="29"/>
      <w:bookmarkEnd w:id="30"/>
      <w:bookmarkEnd w:id="31"/>
    </w:p>
    <w:p w14:paraId="5B4E6ED5">
      <w:pPr>
        <w:shd w:val="clear"/>
        <w:adjustRightInd w:val="0"/>
        <w:snapToGrid w:val="0"/>
        <w:spacing w:line="288" w:lineRule="auto"/>
        <w:ind w:firstLine="451" w:firstLineChars="215"/>
        <w:rPr>
          <w:rFonts w:hint="eastAsia" w:ascii="宋体" w:hAnsi="宋体" w:eastAsia="宋体" w:cs="Times New Roman"/>
          <w:color w:val="auto"/>
          <w:szCs w:val="21"/>
          <w:highlight w:val="none"/>
        </w:rPr>
      </w:pPr>
      <w:bookmarkStart w:id="32" w:name="_Hlk124147873"/>
      <w:r>
        <w:rPr>
          <w:rFonts w:hint="eastAsia" w:ascii="宋体" w:hAnsi="宋体" w:eastAsia="宋体" w:cs="Times New Roman"/>
          <w:color w:val="auto"/>
          <w:szCs w:val="21"/>
          <w:highlight w:val="none"/>
        </w:rPr>
        <w:t>1.采购人信息</w:t>
      </w:r>
    </w:p>
    <w:p w14:paraId="2F61541B">
      <w:pPr>
        <w:shd w:val="clear"/>
        <w:adjustRightInd w:val="0"/>
        <w:snapToGrid w:val="0"/>
        <w:spacing w:line="288" w:lineRule="auto"/>
        <w:ind w:firstLine="451" w:firstLineChars="21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lang w:eastAsia="zh-CN"/>
        </w:rPr>
        <w:t>浙江省机电技师学院</w:t>
      </w:r>
    </w:p>
    <w:p w14:paraId="7F30A9F0">
      <w:pPr>
        <w:shd w:val="clear"/>
        <w:adjustRightInd w:val="0"/>
        <w:snapToGrid w:val="0"/>
        <w:spacing w:line="288" w:lineRule="auto"/>
        <w:ind w:firstLine="451" w:firstLineChars="21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地址：义乌市城北路60号</w:t>
      </w:r>
    </w:p>
    <w:p w14:paraId="324AC633">
      <w:pPr>
        <w:shd w:val="clear"/>
        <w:adjustRightInd w:val="0"/>
        <w:snapToGrid w:val="0"/>
        <w:spacing w:line="288" w:lineRule="auto"/>
        <w:ind w:firstLine="451" w:firstLineChars="21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采购项目联系人：</w:t>
      </w:r>
      <w:r>
        <w:rPr>
          <w:rFonts w:hint="eastAsia" w:ascii="宋体" w:hAnsi="宋体" w:eastAsia="宋体" w:cs="Times New Roman"/>
          <w:color w:val="auto"/>
          <w:szCs w:val="21"/>
          <w:highlight w:val="none"/>
          <w:lang w:val="en-US" w:eastAsia="zh-CN"/>
        </w:rPr>
        <w:t>何老师</w:t>
      </w:r>
    </w:p>
    <w:p w14:paraId="33433C5E">
      <w:pPr>
        <w:shd w:val="clear"/>
        <w:adjustRightInd w:val="0"/>
        <w:snapToGrid w:val="0"/>
        <w:spacing w:line="288" w:lineRule="auto"/>
        <w:ind w:firstLine="451" w:firstLineChars="21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采购项目联系方式：13566960303</w:t>
      </w:r>
    </w:p>
    <w:p w14:paraId="5FDD451C">
      <w:pPr>
        <w:shd w:val="clear"/>
        <w:adjustRightInd w:val="0"/>
        <w:snapToGrid w:val="0"/>
        <w:spacing w:line="288" w:lineRule="auto"/>
        <w:ind w:firstLine="451" w:firstLineChars="215"/>
        <w:rPr>
          <w:rFonts w:hint="eastAsia" w:ascii="宋体" w:hAnsi="宋体" w:eastAsia="宋体" w:cs="Times New Roman"/>
          <w:color w:val="auto"/>
          <w:szCs w:val="21"/>
          <w:highlight w:val="none"/>
        </w:rPr>
      </w:pPr>
    </w:p>
    <w:p w14:paraId="58C1F02D">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4C6C19F9">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3FF49962">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2A593A27">
      <w:pPr>
        <w:shd w:val="clear"/>
        <w:adjustRightInd w:val="0"/>
        <w:snapToGrid w:val="0"/>
        <w:spacing w:line="288" w:lineRule="auto"/>
        <w:ind w:firstLine="451" w:firstLineChars="21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项目联系人</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询问</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方美玲、李港辉、何昕筠、陆卿亮、姜海军</w:t>
      </w:r>
    </w:p>
    <w:p w14:paraId="7D5061A6">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询问</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：0579-85872866</w:t>
      </w:r>
    </w:p>
    <w:p w14:paraId="52C608FE">
      <w:pPr>
        <w:shd w:val="clear"/>
        <w:adjustRightInd w:val="0"/>
        <w:snapToGrid w:val="0"/>
        <w:spacing w:line="288" w:lineRule="auto"/>
        <w:ind w:firstLine="451" w:firstLineChars="21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lang w:val="en-US" w:eastAsia="zh-CN"/>
        </w:rPr>
        <w:t>周安琪</w:t>
      </w:r>
    </w:p>
    <w:p w14:paraId="70A095A0">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52730A86">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"mailto:jdkh@qszb.net"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jdkh@qszb.net</w:t>
      </w:r>
      <w:r>
        <w:rPr>
          <w:rFonts w:hint="eastAsia" w:ascii="宋体" w:hAnsi="宋体" w:eastAsia="宋体" w:cs="Times New Roman"/>
          <w:color w:val="auto"/>
          <w:szCs w:val="21"/>
          <w:highlight w:val="none"/>
        </w:rPr>
        <w:fldChar w:fldCharType="end"/>
      </w:r>
    </w:p>
    <w:p w14:paraId="5B802B21">
      <w:pPr>
        <w:shd w:val="clear"/>
        <w:adjustRightInd w:val="0"/>
        <w:snapToGrid w:val="0"/>
        <w:spacing w:line="288" w:lineRule="auto"/>
        <w:ind w:firstLine="451" w:firstLineChars="215"/>
        <w:rPr>
          <w:rFonts w:hint="eastAsia" w:ascii="宋体" w:hAnsi="宋体" w:eastAsia="宋体" w:cs="Times New Roman"/>
          <w:color w:val="auto"/>
          <w:szCs w:val="21"/>
          <w:highlight w:val="none"/>
        </w:rPr>
      </w:pPr>
    </w:p>
    <w:p w14:paraId="6E3723AF">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该项目由采购人处理采购争议。质疑环节，采购人委托采购代理机构处理的，可由采购代理机构答复。对质疑答复不满意的，向采购人内部设置的采购监督机构反映。</w:t>
      </w:r>
    </w:p>
    <w:p w14:paraId="52377640">
      <w:pPr>
        <w:shd w:val="clear"/>
        <w:adjustRightInd w:val="0"/>
        <w:snapToGrid w:val="0"/>
        <w:spacing w:line="288" w:lineRule="auto"/>
        <w:ind w:firstLine="451" w:firstLineChars="215"/>
        <w:rPr>
          <w:rFonts w:hint="eastAsia" w:ascii="宋体" w:hAnsi="宋体" w:eastAsia="宋体" w:cs="Times New Roman"/>
          <w:color w:val="auto"/>
          <w:szCs w:val="21"/>
          <w:highlight w:val="none"/>
        </w:rPr>
      </w:pPr>
    </w:p>
    <w:p w14:paraId="127C520F">
      <w:pPr>
        <w:shd w:val="clear"/>
        <w:adjustRightInd w:val="0"/>
        <w:snapToGrid w:val="0"/>
        <w:spacing w:line="288" w:lineRule="auto"/>
        <w:ind w:firstLine="451" w:firstLineChars="21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政策咨询：何一平、冯华，0571-87058424、87055741</w:t>
      </w:r>
    </w:p>
    <w:p w14:paraId="472FE49A">
      <w:pPr>
        <w:shd w:val="clear"/>
        <w:adjustRightInd w:val="0"/>
        <w:snapToGrid w:val="0"/>
        <w:spacing w:line="288" w:lineRule="auto"/>
        <w:ind w:firstLine="451" w:firstLineChars="215"/>
        <w:rPr>
          <w:rFonts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预算金额未达100万元的采购项目，由采购人处理采购争议。</w:t>
      </w:r>
    </w:p>
    <w:p w14:paraId="1774BDA2">
      <w:pPr>
        <w:shd w:val="clear"/>
        <w:adjustRightInd w:val="0"/>
        <w:snapToGrid w:val="0"/>
        <w:spacing w:line="288" w:lineRule="auto"/>
        <w:ind w:firstLine="370"/>
        <w:rPr>
          <w:rFonts w:ascii="宋体" w:hAnsi="宋体" w:eastAsia="宋体" w:cs="Times New Roman"/>
          <w:color w:val="auto"/>
          <w:spacing w:val="-6"/>
          <w:szCs w:val="21"/>
          <w:highlight w:val="none"/>
        </w:rPr>
      </w:pPr>
    </w:p>
    <w:p w14:paraId="044E18DA">
      <w:pPr>
        <w:shd w:val="clear"/>
        <w:adjustRightInd w:val="0"/>
        <w:snapToGrid w:val="0"/>
        <w:spacing w:line="288" w:lineRule="auto"/>
        <w:ind w:firstLine="420" w:firstLineChars="200"/>
        <w:rPr>
          <w:rFonts w:ascii="宋体" w:hAnsi="宋体" w:eastAsia="宋体" w:cs="Times New Roman"/>
          <w:color w:val="auto"/>
          <w:szCs w:val="21"/>
          <w:highlight w:val="none"/>
        </w:rPr>
      </w:pPr>
      <w:bookmarkStart w:id="33" w:name="_Hlk143604927"/>
      <w:r>
        <w:rPr>
          <w:rFonts w:hint="eastAsia" w:ascii="宋体" w:hAnsi="宋体" w:eastAsia="宋体" w:cs="Times New Roman"/>
          <w:color w:val="auto"/>
          <w:szCs w:val="21"/>
          <w:highlight w:val="none"/>
        </w:rPr>
        <w:t>若对项目采购电子交易系统操作有疑问，可登录政采云（</w:t>
      </w:r>
      <w:r>
        <w:rPr>
          <w:rFonts w:ascii="宋体" w:hAnsi="宋体" w:eastAsia="宋体" w:cs="Times New Roman"/>
          <w:color w:val="auto"/>
          <w:szCs w:val="21"/>
          <w:highlight w:val="none"/>
        </w:rPr>
        <w:t>https://www.zcygov.cn/），点击右侧咨询小采，获取采小蜜智能服务管家帮助，或拨打政采云服务热线95763获取热线服务帮助。</w:t>
      </w:r>
    </w:p>
    <w:p w14:paraId="2E3FCEA3">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CA问题联系电话（人工）：汇信CA 400-888-4636；天谷CA 400-087-8198。</w:t>
      </w:r>
    </w:p>
    <w:bookmarkEnd w:id="32"/>
    <w:bookmarkEnd w:id="33"/>
    <w:p w14:paraId="58374C29">
      <w:pPr>
        <w:shd w:val="clear"/>
        <w:adjustRightInd w:val="0"/>
        <w:snapToGrid w:val="0"/>
        <w:spacing w:line="288" w:lineRule="auto"/>
        <w:ind w:left="238"/>
        <w:jc w:val="center"/>
        <w:outlineLvl w:val="0"/>
        <w:rPr>
          <w:rFonts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1F7117DB">
      <w:pPr>
        <w:shd w:val="clea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4D6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08" w:type="dxa"/>
            <w:vAlign w:val="center"/>
          </w:tcPr>
          <w:p w14:paraId="4A62E30D">
            <w:pPr>
              <w:shd w:val="clear"/>
              <w:adjustRightInd w:val="0"/>
              <w:snapToGrid w:val="0"/>
              <w:spacing w:line="288" w:lineRule="auto"/>
              <w:jc w:val="center"/>
              <w:rPr>
                <w:rFonts w:ascii="宋体" w:hAnsi="宋体" w:eastAsia="宋体" w:cs="宋体"/>
                <w:b/>
                <w:bCs/>
                <w:color w:val="auto"/>
                <w:szCs w:val="21"/>
                <w:highlight w:val="none"/>
              </w:rPr>
            </w:pPr>
            <w:bookmarkStart w:id="34" w:name="_Hlk45005599"/>
            <w:r>
              <w:rPr>
                <w:rFonts w:hint="eastAsia" w:ascii="宋体" w:hAnsi="宋体" w:eastAsia="宋体" w:cs="宋体"/>
                <w:b/>
                <w:bCs/>
                <w:color w:val="auto"/>
                <w:szCs w:val="21"/>
                <w:highlight w:val="none"/>
              </w:rPr>
              <w:t>序号</w:t>
            </w:r>
          </w:p>
        </w:tc>
        <w:tc>
          <w:tcPr>
            <w:tcW w:w="3256" w:type="dxa"/>
            <w:vAlign w:val="center"/>
          </w:tcPr>
          <w:p w14:paraId="52FD73BD">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205ACF1B">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12E8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03CF604">
            <w:pPr>
              <w:shd w:val="clear"/>
              <w:adjustRightInd w:val="0"/>
              <w:snapToGrid w:val="0"/>
              <w:spacing w:line="288" w:lineRule="auto"/>
              <w:jc w:val="center"/>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val="en-US" w:eastAsia="zh-CN"/>
              </w:rPr>
              <w:t>1</w:t>
            </w:r>
          </w:p>
        </w:tc>
        <w:tc>
          <w:tcPr>
            <w:tcW w:w="3256" w:type="dxa"/>
            <w:vAlign w:val="center"/>
          </w:tcPr>
          <w:p w14:paraId="177C1675">
            <w:pPr>
              <w:shd w:val="clea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118169FB">
            <w:pPr>
              <w:shd w:val="clea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文件”</w:t>
            </w:r>
          </w:p>
          <w:p w14:paraId="2C392840">
            <w:pPr>
              <w:shd w:val="clea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本项目属性为：</w:t>
            </w:r>
            <w:r>
              <w:rPr>
                <w:rFonts w:ascii="宋体" w:hAnsi="宋体" w:eastAsia="宋体" w:cs="Times New Roman"/>
                <w:b/>
                <w:bCs/>
                <w:color w:val="auto"/>
                <w:szCs w:val="21"/>
                <w:highlight w:val="none"/>
              </w:rPr>
              <w:t>服务</w:t>
            </w:r>
          </w:p>
          <w:p w14:paraId="3F7D26E9">
            <w:pPr>
              <w:shd w:val="clear"/>
              <w:adjustRightInd w:val="0"/>
              <w:snapToGrid w:val="0"/>
              <w:spacing w:line="288" w:lineRule="auto"/>
              <w:jc w:val="left"/>
              <w:rPr>
                <w:rFonts w:hint="eastAsia" w:ascii="宋体" w:hAnsi="宋体" w:eastAsia="宋体" w:cs="Times New Roman"/>
                <w:b w:val="0"/>
                <w:bCs w:val="0"/>
                <w:color w:val="auto"/>
                <w:szCs w:val="21"/>
                <w:highlight w:val="none"/>
                <w:u w:val="single"/>
                <w:lang w:eastAsia="zh-CN"/>
              </w:rPr>
            </w:pPr>
            <w:r>
              <w:rPr>
                <w:rFonts w:hint="eastAsia" w:ascii="宋体" w:hAnsi="宋体" w:eastAsia="宋体" w:cs="Times New Roman"/>
                <w:b/>
                <w:bCs/>
                <w:color w:val="auto"/>
                <w:szCs w:val="21"/>
                <w:highlight w:val="none"/>
              </w:rPr>
              <w:t>采购标的</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val="0"/>
                <w:bCs w:val="0"/>
                <w:color w:val="auto"/>
                <w:szCs w:val="21"/>
                <w:highlight w:val="none"/>
                <w:u w:val="single"/>
                <w:lang w:eastAsia="zh-CN"/>
              </w:rPr>
              <w:t>浙江省机电技师学生事务发展中心环境提升服务</w:t>
            </w:r>
          </w:p>
          <w:p w14:paraId="1D9FDA60">
            <w:pPr>
              <w:shd w:val="clea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对应的中小企业划分标准所属行业：</w:t>
            </w:r>
            <w:r>
              <w:rPr>
                <w:rFonts w:hint="eastAsia" w:ascii="宋体" w:hAnsi="宋体" w:eastAsia="宋体" w:cs="Times New Roman"/>
                <w:b w:val="0"/>
                <w:bCs w:val="0"/>
                <w:color w:val="auto"/>
                <w:szCs w:val="21"/>
                <w:highlight w:val="none"/>
              </w:rPr>
              <w:t>其他未列明行业</w:t>
            </w:r>
          </w:p>
          <w:p w14:paraId="2ABEDE64">
            <w:pPr>
              <w:shd w:val="clea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Times New Roman"/>
                <w:b/>
                <w:bCs/>
                <w:color w:val="auto"/>
                <w:szCs w:val="21"/>
                <w:highlight w:val="none"/>
              </w:rPr>
              <w:t>中小企业划型标准：</w:t>
            </w:r>
            <w:r>
              <w:rPr>
                <w:rFonts w:hint="eastAsia" w:ascii="宋体" w:hAnsi="宋体" w:eastAsia="宋体" w:cs="Times New Roman"/>
                <w:b w:val="0"/>
                <w:bCs w:val="0"/>
                <w:color w:val="auto"/>
                <w:szCs w:val="21"/>
                <w:highlight w:val="none"/>
              </w:rPr>
              <w:t>从业人员300人以下的为中小微型企业。其中，从业人员100人及以上的为中型企业；从业人员10人及以上的为小型企业；从业人员10人以下的为微型企业。</w:t>
            </w:r>
          </w:p>
        </w:tc>
      </w:tr>
      <w:tr w14:paraId="38FC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B497BE7">
            <w:pPr>
              <w:shd w:val="clear"/>
              <w:adjustRightInd w:val="0"/>
              <w:snapToGrid w:val="0"/>
              <w:spacing w:line="288"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3256" w:type="dxa"/>
            <w:vAlign w:val="center"/>
          </w:tcPr>
          <w:p w14:paraId="5055955C">
            <w:pPr>
              <w:shd w:val="clea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422FC9E0">
            <w:pPr>
              <w:shd w:val="clea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文件”</w:t>
            </w:r>
          </w:p>
        </w:tc>
      </w:tr>
      <w:tr w14:paraId="429E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4A60B155">
            <w:pPr>
              <w:shd w:val="clear"/>
              <w:adjustRightInd w:val="0"/>
              <w:snapToGrid w:val="0"/>
              <w:spacing w:line="288"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3256" w:type="dxa"/>
            <w:vAlign w:val="center"/>
          </w:tcPr>
          <w:p w14:paraId="7EEA5CAB">
            <w:pPr>
              <w:shd w:val="clea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5143CCAF">
            <w:pPr>
              <w:shd w:val="clea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文件”</w:t>
            </w:r>
          </w:p>
        </w:tc>
      </w:tr>
      <w:bookmarkEnd w:id="34"/>
    </w:tbl>
    <w:p w14:paraId="29725BD5">
      <w:pPr>
        <w:shd w:val="clear"/>
        <w:adjustRightInd w:val="0"/>
        <w:snapToGrid w:val="0"/>
        <w:spacing w:line="288" w:lineRule="auto"/>
        <w:rPr>
          <w:rFonts w:ascii="宋体" w:hAnsi="宋体" w:eastAsia="宋体" w:cs="Times New Roman"/>
          <w:b/>
          <w:color w:val="auto"/>
          <w:spacing w:val="-4"/>
          <w:szCs w:val="21"/>
          <w:highlight w:val="none"/>
        </w:rPr>
      </w:pPr>
    </w:p>
    <w:p w14:paraId="49EBAFB7">
      <w:pPr>
        <w:shd w:val="clea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4"/>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62841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14E577A5">
            <w:pPr>
              <w:shd w:val="clear"/>
              <w:adjustRightInd w:val="0"/>
              <w:snapToGrid w:val="0"/>
              <w:spacing w:line="288" w:lineRule="auto"/>
              <w:jc w:val="center"/>
              <w:rPr>
                <w:rFonts w:ascii="宋体" w:hAnsi="宋体" w:eastAsia="宋体" w:cs="Times New Roman"/>
                <w:b/>
                <w:color w:val="auto"/>
                <w:spacing w:val="-6"/>
                <w:szCs w:val="21"/>
                <w:highlight w:val="none"/>
              </w:rPr>
            </w:pPr>
            <w:bookmarkStart w:id="35"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5D0D2A5C">
            <w:pPr>
              <w:shd w:val="clear"/>
              <w:adjustRightInd w:val="0"/>
              <w:snapToGrid w:val="0"/>
              <w:spacing w:line="288" w:lineRule="auto"/>
              <w:ind w:firstLine="396" w:firstLineChars="200"/>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lang w:val="en-US" w:eastAsia="zh-CN"/>
              </w:rPr>
              <w:t>无</w:t>
            </w:r>
          </w:p>
        </w:tc>
      </w:tr>
      <w:tr w14:paraId="43AE4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39457B87">
            <w:pPr>
              <w:shd w:val="clea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6BEECC94">
            <w:pPr>
              <w:shd w:val="clea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合同生效以及具备实施条件后7个工作日内，采购人向中标人支付合同总价的</w:t>
            </w:r>
            <w:r>
              <w:rPr>
                <w:rFonts w:hint="eastAsia" w:ascii="宋体" w:hAnsi="宋体" w:eastAsia="宋体" w:cs="宋体"/>
                <w:color w:val="auto"/>
                <w:spacing w:val="-6"/>
                <w:kern w:val="0"/>
                <w:szCs w:val="21"/>
                <w:highlight w:val="none"/>
                <w:lang w:val="en-US" w:eastAsia="zh-CN"/>
              </w:rPr>
              <w:t>3</w:t>
            </w:r>
            <w:r>
              <w:rPr>
                <w:rFonts w:hint="eastAsia" w:ascii="宋体" w:hAnsi="宋体" w:eastAsia="宋体" w:cs="宋体"/>
                <w:color w:val="auto"/>
                <w:spacing w:val="-6"/>
                <w:kern w:val="0"/>
                <w:szCs w:val="21"/>
                <w:highlight w:val="none"/>
              </w:rPr>
              <w:t>0%作为预付款，项目履约完成，经采购人验收合格，</w:t>
            </w:r>
            <w:r>
              <w:rPr>
                <w:rFonts w:hint="eastAsia" w:ascii="宋体" w:hAnsi="宋体" w:eastAsia="宋体" w:cs="宋体"/>
                <w:color w:val="auto"/>
                <w:spacing w:val="-6"/>
                <w:kern w:val="0"/>
                <w:szCs w:val="21"/>
                <w:highlight w:val="none"/>
                <w:lang w:val="en-US" w:eastAsia="zh-CN"/>
              </w:rPr>
              <w:t>并</w:t>
            </w:r>
            <w:r>
              <w:rPr>
                <w:rFonts w:hint="eastAsia" w:ascii="宋体" w:hAnsi="宋体" w:eastAsia="宋体" w:cs="宋体"/>
                <w:color w:val="auto"/>
                <w:spacing w:val="-6"/>
                <w:kern w:val="0"/>
                <w:szCs w:val="21"/>
                <w:highlight w:val="none"/>
              </w:rPr>
              <w:t>收到中标人开具的对应金额专业发票后，采购人于7个工作日内向中标人支付剩余合同价款。</w:t>
            </w:r>
          </w:p>
          <w:p w14:paraId="2651B607">
            <w:pPr>
              <w:shd w:val="clear"/>
              <w:autoSpaceDE w:val="0"/>
              <w:autoSpaceDN w:val="0"/>
              <w:adjustRightInd w:val="0"/>
              <w:snapToGrid w:val="0"/>
              <w:spacing w:line="288" w:lineRule="auto"/>
              <w:ind w:firstLine="398" w:firstLineChars="200"/>
              <w:jc w:val="left"/>
              <w:rPr>
                <w:rFonts w:hint="eastAsia" w:ascii="宋体" w:hAnsi="宋体" w:eastAsia="宋体" w:cs="宋体"/>
                <w:color w:val="auto"/>
                <w:spacing w:val="-6"/>
                <w:kern w:val="0"/>
                <w:szCs w:val="21"/>
                <w:highlight w:val="none"/>
              </w:rPr>
            </w:pPr>
            <w:r>
              <w:rPr>
                <w:rFonts w:hint="eastAsia" w:ascii="宋体" w:hAnsi="宋体" w:eastAsia="宋体" w:cs="宋体"/>
                <w:b/>
                <w:bCs/>
                <w:color w:val="auto"/>
                <w:spacing w:val="-6"/>
                <w:kern w:val="0"/>
                <w:szCs w:val="21"/>
                <w:highlight w:val="none"/>
              </w:rPr>
              <w:t>备注：在签订合同时，中标人明确表示无需预付款或主动要求降低预付款比例的，可降低预付款比例；如联合体投标则由采购人支付给联合体牵头人，联合体成员与联合体牵头人的付款方式以双方约定的为准，与采购人无涉。</w:t>
            </w:r>
          </w:p>
        </w:tc>
      </w:tr>
      <w:bookmarkEnd w:id="35"/>
    </w:tbl>
    <w:p w14:paraId="547854D9">
      <w:pPr>
        <w:shd w:val="clear"/>
        <w:adjustRightInd w:val="0"/>
        <w:snapToGrid w:val="0"/>
        <w:spacing w:line="288" w:lineRule="auto"/>
        <w:rPr>
          <w:rFonts w:ascii="宋体" w:hAnsi="宋体" w:eastAsia="宋体" w:cs="Times New Roman"/>
          <w:color w:val="auto"/>
          <w:spacing w:val="-4"/>
          <w:szCs w:val="21"/>
          <w:highlight w:val="none"/>
        </w:rPr>
      </w:pPr>
    </w:p>
    <w:p w14:paraId="3BC7BFE2">
      <w:pPr>
        <w:shd w:val="clea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w:t>
      </w:r>
    </w:p>
    <w:p w14:paraId="1F6839DE">
      <w:pPr>
        <w:keepNext w:val="0"/>
        <w:keepLines w:val="0"/>
        <w:pageBreakBefore w:val="0"/>
        <w:shd w:val="clear"/>
        <w:kinsoku/>
        <w:wordWrap/>
        <w:overflowPunct/>
        <w:topLinePunct w:val="0"/>
        <w:autoSpaceDE/>
        <w:autoSpaceDN/>
        <w:bidi w:val="0"/>
        <w:adjustRightInd w:val="0"/>
        <w:snapToGrid w:val="0"/>
        <w:spacing w:line="288" w:lineRule="auto"/>
        <w:ind w:firstLine="422"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3.1</w:t>
      </w:r>
      <w:r>
        <w:rPr>
          <w:rFonts w:hint="eastAsia" w:ascii="宋体" w:hAnsi="宋体" w:eastAsia="宋体" w:cs="宋体"/>
          <w:b/>
          <w:bCs/>
          <w:color w:val="auto"/>
          <w:szCs w:val="21"/>
          <w:highlight w:val="none"/>
        </w:rPr>
        <w:t>需执行的国家相关标准、行业标准、地方标准或者其他标准、规范</w:t>
      </w:r>
      <w:r>
        <w:rPr>
          <w:rFonts w:hint="eastAsia" w:ascii="宋体" w:hAnsi="宋体" w:eastAsia="宋体" w:cs="宋体"/>
          <w:b w:val="0"/>
          <w:bCs w:val="0"/>
          <w:color w:val="auto"/>
          <w:szCs w:val="21"/>
          <w:highlight w:val="none"/>
        </w:rPr>
        <w:t>：</w:t>
      </w:r>
      <w:r>
        <w:rPr>
          <w:rFonts w:hint="eastAsia" w:ascii="宋体" w:hAnsi="宋体" w:eastAsia="宋体" w:cs="宋体"/>
          <w:b w:val="0"/>
          <w:bCs/>
          <w:color w:val="auto"/>
          <w:szCs w:val="21"/>
          <w:highlight w:val="none"/>
          <w:lang w:val="en-US" w:eastAsia="zh-CN"/>
        </w:rPr>
        <w:t>如涉及国家规定的标准及规范、行业标准及规范、其他相关标准及规范，则按最新相关标准及规范执行，上述标准及规范如有不一致，则以更严格者为准。</w:t>
      </w:r>
    </w:p>
    <w:p w14:paraId="4793871C">
      <w:pPr>
        <w:shd w:val="clear" w:color="auto"/>
        <w:adjustRightInd w:val="0"/>
        <w:snapToGrid w:val="0"/>
        <w:spacing w:line="360" w:lineRule="auto"/>
        <w:ind w:firstLine="422" w:firstLineChars="200"/>
        <w:rPr>
          <w:rFonts w:hint="default"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lang w:val="en-US" w:eastAsia="zh-CN"/>
        </w:rPr>
        <w:t>3.2采购标的需实现的功能或者目标</w:t>
      </w:r>
      <w:r>
        <w:rPr>
          <w:rFonts w:hint="eastAsia" w:ascii="宋体" w:hAnsi="宋体" w:eastAsia="宋体" w:cs="宋体"/>
          <w:b w:val="0"/>
          <w:bCs/>
          <w:color w:val="auto"/>
          <w:szCs w:val="21"/>
          <w:highlight w:val="none"/>
          <w:lang w:val="en-US" w:eastAsia="zh-CN"/>
        </w:rPr>
        <w:t>:完成学生事务发展中心环境提升服务，满足学生事务服务、心理活动、教学、交流使用需求，符合安全、环保及校园管理要求。</w:t>
      </w:r>
    </w:p>
    <w:p w14:paraId="58F3852C">
      <w:pPr>
        <w:keepNext w:val="0"/>
        <w:keepLines w:val="0"/>
        <w:pageBreakBefore w:val="0"/>
        <w:widowControl w:val="0"/>
        <w:shd w:val="clear"/>
        <w:kinsoku/>
        <w:wordWrap/>
        <w:overflowPunct/>
        <w:topLinePunct w:val="0"/>
        <w:autoSpaceDE/>
        <w:autoSpaceDN/>
        <w:bidi w:val="0"/>
        <w:adjustRightInd w:val="0"/>
        <w:snapToGrid w:val="0"/>
        <w:spacing w:beforeLines="0" w:afterLines="0" w:line="288" w:lineRule="auto"/>
        <w:ind w:firstLine="422" w:firstLineChars="200"/>
        <w:jc w:val="lef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需满足的</w:t>
      </w:r>
      <w:r>
        <w:rPr>
          <w:rFonts w:hint="eastAsia" w:ascii="宋体" w:hAnsi="宋体" w:eastAsia="宋体" w:cs="宋体"/>
          <w:b/>
          <w:bCs/>
          <w:color w:val="auto"/>
          <w:sz w:val="21"/>
          <w:szCs w:val="21"/>
          <w:highlight w:val="none"/>
          <w:lang w:val="en-US" w:eastAsia="zh-CN"/>
        </w:rPr>
        <w:t>服务要求</w:t>
      </w:r>
      <w:r>
        <w:rPr>
          <w:rFonts w:hint="eastAsia" w:ascii="宋体" w:hAnsi="宋体" w:eastAsia="宋体" w:cs="宋体"/>
          <w:b/>
          <w:bCs/>
          <w:color w:val="auto"/>
          <w:sz w:val="21"/>
          <w:szCs w:val="21"/>
          <w:highlight w:val="none"/>
        </w:rPr>
        <w:t>：</w:t>
      </w:r>
    </w:p>
    <w:p w14:paraId="04F5CBBC">
      <w:pPr>
        <w:keepLines w:val="0"/>
        <w:pageBreakBefore w:val="0"/>
        <w:widowControl w:val="0"/>
        <w:shd w:val="clear"/>
        <w:kinsoku/>
        <w:wordWrap/>
        <w:overflowPunct/>
        <w:topLinePunct w:val="0"/>
        <w:autoSpaceDE/>
        <w:autoSpaceDN/>
        <w:bidi w:val="0"/>
        <w:spacing w:beforeLines="0" w:afterLines="0" w:line="288"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
        </w:rPr>
        <w:t>3</w:t>
      </w:r>
      <w:r>
        <w:rPr>
          <w:rFonts w:hint="eastAsia" w:ascii="宋体" w:hAnsi="宋体" w:eastAsia="宋体" w:cs="宋体"/>
          <w:b/>
          <w:bCs/>
          <w:color w:val="auto"/>
          <w:sz w:val="21"/>
          <w:szCs w:val="21"/>
          <w:highlight w:val="none"/>
          <w:lang w:val="en-US" w:eastAsia="zh-CN"/>
        </w:rPr>
        <w:t>.3.1服务时间、地点及质量保修期</w:t>
      </w:r>
    </w:p>
    <w:p w14:paraId="5EEE2E87">
      <w:pPr>
        <w:adjustRightInd w:val="0"/>
        <w:snapToGrid w:val="0"/>
        <w:spacing w:line="288" w:lineRule="auto"/>
        <w:ind w:firstLine="420" w:firstLineChars="20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（1）服务时间：合同签订后</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天内完成环境提升服务；</w:t>
      </w:r>
    </w:p>
    <w:p w14:paraId="5D9FBD7B">
      <w:pPr>
        <w:adjustRightInd w:val="0"/>
        <w:snapToGrid w:val="0"/>
        <w:spacing w:line="288" w:lineRule="auto"/>
        <w:ind w:firstLine="420" w:firstLineChars="200"/>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（2）服务地点：浙江省机电技师学</w:t>
      </w:r>
      <w:r>
        <w:rPr>
          <w:rFonts w:hint="eastAsia" w:ascii="宋体" w:hAnsi="宋体" w:eastAsia="宋体" w:cs="宋体"/>
          <w:b w:val="0"/>
          <w:bCs w:val="0"/>
          <w:color w:val="auto"/>
          <w:kern w:val="2"/>
          <w:sz w:val="21"/>
          <w:szCs w:val="21"/>
          <w:highlight w:val="none"/>
          <w:lang w:val="en-US" w:eastAsia="zh-CN" w:bidi="ar-SA"/>
        </w:rPr>
        <w:t>院，具体地点以采购人指定为准；</w:t>
      </w:r>
    </w:p>
    <w:p w14:paraId="5F9CDE1F">
      <w:pPr>
        <w:spacing w:beforeLines="0" w:afterLines="0" w:line="288" w:lineRule="auto"/>
        <w:ind w:firstLine="420" w:firstLineChars="200"/>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（3）质量保修期：一年（项目验收合格后开始计算）。</w:t>
      </w:r>
    </w:p>
    <w:p w14:paraId="488CEE73">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3CBF34">
      <w:pPr>
        <w:keepLines w:val="0"/>
        <w:pageBreakBefore w:val="0"/>
        <w:widowControl w:val="0"/>
        <w:shd w:val="clear"/>
        <w:kinsoku/>
        <w:wordWrap/>
        <w:overflowPunct/>
        <w:topLinePunct w:val="0"/>
        <w:autoSpaceDE/>
        <w:autoSpaceDN/>
        <w:bidi w:val="0"/>
        <w:spacing w:beforeLines="0" w:afterLines="0" w:line="288"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3.3.2</w:t>
      </w:r>
      <w:r>
        <w:rPr>
          <w:rFonts w:hint="eastAsia" w:ascii="宋体" w:hAnsi="宋体" w:eastAsia="宋体" w:cs="宋体"/>
          <w:b/>
          <w:bCs/>
          <w:color w:val="auto"/>
          <w:sz w:val="21"/>
          <w:szCs w:val="21"/>
          <w:highlight w:val="none"/>
          <w:lang w:val="en-US" w:eastAsia="zh"/>
        </w:rPr>
        <w:t>服务内容</w:t>
      </w:r>
      <w:r>
        <w:rPr>
          <w:rFonts w:hint="eastAsia" w:ascii="宋体" w:hAnsi="宋体" w:eastAsia="宋体" w:cs="宋体"/>
          <w:b/>
          <w:bCs/>
          <w:color w:val="auto"/>
          <w:sz w:val="21"/>
          <w:szCs w:val="21"/>
          <w:highlight w:val="none"/>
          <w:lang w:val="en-US" w:eastAsia="zh-CN"/>
        </w:rPr>
        <w:t>清单</w:t>
      </w:r>
    </w:p>
    <w:tbl>
      <w:tblPr>
        <w:tblStyle w:val="24"/>
        <w:tblW w:w="5250" w:type="pct"/>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779"/>
        <w:gridCol w:w="3769"/>
        <w:gridCol w:w="3285"/>
        <w:gridCol w:w="732"/>
        <w:gridCol w:w="670"/>
      </w:tblGrid>
      <w:tr w14:paraId="5CD1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0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8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8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制作工艺</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6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2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8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6DF8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5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18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一楼地台</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36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1、主材：40*40*2mm热镀锌钢管。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2、连接件：不锈钢暗扣，φ8mm不锈钢膨胀螺栓、M2不锈钢自攻螺丝；。</w:t>
            </w:r>
          </w:p>
          <w:p w14:paraId="1135F6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3、安装间距≤350mm。</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B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1330*900cm+200*300cm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D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125.7</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7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070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D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D2C19">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2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表面仿木纹纹理塑木地板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3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1050*300cm+350*600cm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6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018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2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8848">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7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黑色铝合金收边条</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B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（1550cm+900cm）*2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6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8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5512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56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93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二楼地台</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83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1、主材：40*40*2mm热镀锌钢管。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2、连接件：不锈钢暗扣，φ8mm不锈钢膨胀螺栓、M2不锈钢自攻螺丝。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3、安装间距≤350mm</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2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1050*900cm+200*300cm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A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9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7EA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C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DFA9">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11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表面仿木纹纹理塑木地板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D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750*600cm+250*300cm+120*150cm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9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9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24C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D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9560">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3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黑色铝合金收边条</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C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（1250cm+900cm）*2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7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C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2C8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C8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89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主框架</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F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1、墙板、顶板、隔墙板采用100mm厚双面彩钢复合夹芯板，内外双层镀锌彩涂钢板压制；芯材采用高密度B1级难燃聚苯保温泡沫，芯材容重≥10kg/m³。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2、承重框架立柱Q235碳素结构钢80×80×1.5mm矩形方管；横梁、檩条采用Q235碳素结构钢40×80×1.5mm矩形方管。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3、钢结构机械抛丸除锈，涂刷专用钢结构防锈底漆；全域涂刷钢结构专用防火涂料。</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3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个体咨询室1面积：（300*600cm+300*280cm+600*280cm）*2。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办公室面积：（300*500cm+300*280cm+500*280cm）*2。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会议室（沙龙活动室）面积：（600*700cm+600*280cm+700*280cm）*2。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个体咨询室2面积：（300*500cm+300*280cm+500*280cm）*2。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小团辅室面积：（300*600cm+300*280cm+600*280cm）*2。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心理放松室面积：（300*500cm+300*280cm+500*280cm）*2。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9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1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020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B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107C">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3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外立面彩绘：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1、表面清理。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3、缺陷修复。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4、底漆工艺：涂刷三遍（核心材料：户外专用防锈底漆、金属除锈剂、磷化处理剂）。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5、墙面彩绘。</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F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个体咨询室1面积：300*600cm+（300*280cm+600*280cm）*2。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办公室面积：300*500cm+（300*280cm+500*280cm）*2。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会议室（沙龙活动室）面积：600*700cm+（600*280cm+700*280cm）*2。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个体咨询室2面积：300*500cm+（300*280cm+500*280cm）*2。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小团辅室面积：300*600cm+（300*280cm+600*280cm）*2。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心理放松室面积：300*500cm+（300*280cm+500*280cm）*2。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9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6EC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90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A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81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1、主结构：厚度3mm碳素钢板，50×50×3mm方管，表面喷塑工艺。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2、梯梁：50×50×3mm方管。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3、踏板：3mm厚钢板切割成250×1200mm矩形，表面做防滑处理（压花纹理深度≥1.5mm，摩擦系数≥0.6）。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4、斜撑底部连接C20混凝土垫块。</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E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F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4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6C18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6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9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扶手</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6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1、扶手杆：40×20×2mm矩形管，两端连接于楼梯梁，表面喷塑工艺，膨胀螺栓固定。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2、竖杆：20×20×1.5mm方管，表面喷塑工艺，固定于扶手杆与楼梯踏板侧边；膨胀螺栓固定。</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A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750+900+250+120+530cm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2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9FA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3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B0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5A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1、断桥铝合金型材（壁厚≥2.0mm），表面经氟碳喷涂工艺处理，外观哑光黑色。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▲2、门扇玻璃采用8mm/10mm厚钢化安全玻璃，符合国家标准，具备3C认证。</w:t>
            </w:r>
            <w:r>
              <w:rPr>
                <w:rFonts w:hint="eastAsia" w:ascii="宋体" w:hAnsi="宋体" w:eastAsia="宋体" w:cs="宋体"/>
                <w:b/>
                <w:bCs/>
                <w:i w:val="0"/>
                <w:iCs w:val="0"/>
                <w:color w:val="000000"/>
                <w:kern w:val="0"/>
                <w:sz w:val="21"/>
                <w:szCs w:val="21"/>
                <w:u w:val="none"/>
                <w:lang w:val="en-US" w:eastAsia="zh-CN" w:bidi="ar"/>
              </w:rPr>
              <w:t>（投标时提供有效的3C认证证书）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3、304不锈钢专用推拉吊轮与导轨，吊轮配备静音滚珠轴承，运行顺滑耐磨，承重能力≥100kg/扇，配备专用定位锁具及防摆装置，推拉过程无卡顿、无晃动，关闭后密封性良好。</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9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350*280cm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5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32EF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989E">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E9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▲1、双层中空钢化安全玻璃，玻璃原片需符合国家标准，钢化处理后表面应力≥90MPa，通过3C安全认证。</w:t>
            </w:r>
            <w:r>
              <w:rPr>
                <w:rFonts w:hint="eastAsia" w:ascii="宋体" w:hAnsi="宋体" w:eastAsia="宋体" w:cs="宋体"/>
                <w:b/>
                <w:bCs/>
                <w:i w:val="0"/>
                <w:iCs w:val="0"/>
                <w:color w:val="000000"/>
                <w:kern w:val="0"/>
                <w:sz w:val="21"/>
                <w:szCs w:val="21"/>
                <w:u w:val="none"/>
                <w:lang w:val="en-US" w:eastAsia="zh-CN" w:bidi="ar"/>
              </w:rPr>
              <w:t>（投标时提供有效的3C认证证书）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2、断桥铝合金型材/镀锌钢制龙骨，型材壁厚≥1.4mm，表面经氟碳喷涂/阳极氧化处理，耐腐蚀等级≥C4级。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3、橡胶密封条、中性硅酮结构密封胶、加装橡胶护角，框架与玻璃间预留热胀冷缩间隙。</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A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400*280cm+300*280cm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4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C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733F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6D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6D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个体咨询室1</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4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粉末喷涂（喷涂厚度≥40μm）铝合金边框，双层钢化中空玻璃双开门。</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E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F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4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1E74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3C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6636">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1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1、镀锌方钢窗框，断桥铝合金型材窗扇框架；中空钢化玻璃，下开悬窗组合（开合次数可达1万次以上）。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2、铰链（304不锈钢材质，开合寿命需达到5万次以上无衰减）。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3、执手锁（耐腐蚀金属，表面处理工艺喷涂工艺均匀无气泡）。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4、防坠绳（304不锈钢材质，破断力需≥1200N）。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5、密封胶（拉伸率需≥300%）。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6、发泡剂（B1级阻燃材料）。</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4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6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8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4426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2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31AB">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6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环保防水密实抗压型塑胶地板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5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A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0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AF0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41183">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44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1、基层材料种类、规格：18mm厚木工板基层。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2、面层：高分子集成墙板。整体造型规整、饰面平整。</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1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（300*265cm+600*265cm）*2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D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2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184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B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5F0C">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7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1、吊顶形式：平面。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2、热镀锌轻钢龙骨，吊筋（Φ8mm镀锌圆钢）。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3、纯色扣板吊顶。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4、辅材：膨胀螺栓、连接件、密封胶。</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0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2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D98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5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B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F3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粉末喷涂（喷涂厚度≥40μm）铝合金边框，双层钢化中空玻璃双开门</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7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2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B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6CA3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EB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DA72">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0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1、镀锌方钢窗框，断桥铝合金型材，中空钢化玻璃，折叠窗组合（开合次数可达1万次以上）。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2、铰链（304不锈钢材质，开合寿命需达到5万次以上无衰减）。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3、执手锁（耐腐蚀金属，表面处理工艺喷涂工艺均匀无气泡）。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4、密封胶条（拉伸强度‌≥5Mpa）。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5、密封胶（拉伸率需≥300%）。</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7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5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D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16C2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C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A7FF">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56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环保防水密实抗压型塑胶地板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3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0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2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6CD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BA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E810">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0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1、基层材料种类、规格：18mm厚木工板基层。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2、面层材料品种、规格、颜色：高分子集成墙板。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整体造型规整、饰面平整。</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A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（300*265cm+500*265cm）*2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C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1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0C2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0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362B">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D1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1、吊顶形式：平面。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2、热镀锌轻钢龙骨，吊筋（Φ8mm镀锌圆钢）。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3、纯色扣板吊顶。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4、辅材：膨胀螺栓、连接件、密封胶。</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8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A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708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91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00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会议室（沙龙活动室）</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4B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1、镀锌方钢主框架，铝合金门窗内框组装，橡胶垫块，钢化玻璃，密封胶（拉伸率需≥300%）。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2、粉末喷涂（喷涂厚度≥40μm）铝合金边框，双层钢化中空玻璃双开门。</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D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E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8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6C33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7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24</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5EAF">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0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1、镀锌方钢窗框，断桥铝合金型材窗扇框架；中空钢化玻璃，下开悬窗组合（开合次数可达1万次以上）。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2、铰链（304不锈钢材质，开合寿命需达到5万次以上无衰减）。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3、执手锁（耐腐蚀金属，表面处理工艺喷涂工艺均匀无气泡）。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4、防坠绳（304不锈钢材质，破断力需≥1200N）。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5、密封胶（拉伸率需≥300%）。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6、发泡剂（B1级阻燃材料）。</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9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3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6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1A20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2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5868">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A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环保防水密实抗压型塑胶地板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4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600*700cm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2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2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F3B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A962">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53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1、基层材料种类、规格：18mm厚木工板基层。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2、面层材料：高分子集成墙板。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3、整体造型规整、饰面平整。</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2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（600*265cm+700*265cm）*2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A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4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87C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B2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DDD1">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F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1、吊顶形式：平面。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2、热镀锌轻钢龙骨，吊筋（Φ8mm镀锌圆钢）。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3、纯色扣板吊顶。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4、辅材：膨胀螺栓、连接件、密封胶。</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5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600*700cm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5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1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0B5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5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24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个体咨询室2</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00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粉末喷涂（喷涂厚度≥40μm）铝合金边框，双层钢化中空玻璃双开门</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5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2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5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3B0A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BD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29</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FA21">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E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1、镀锌方钢窗框，断桥铝合金型材，中空钢化玻璃，折叠窗组合（开合次数可达1万次以上）。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2、铰链（304不锈钢材质，开合寿命需达到5万次以上无衰减）。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3、执手锁（耐腐蚀金属，表面处理工艺喷涂工艺均匀无气泡）。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4、密封胶条（拉伸强度‌≥5Mpa）。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5、密封胶（拉伸率需≥300%）。</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2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F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6D0C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4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6FF5">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A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环保防水密实抗压型塑胶地板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2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8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F72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CE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FDD4">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E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1、基层材料种类、规格：18mm厚木工板基层。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2、面层要求：高分子集成墙板。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3、整体造型规整、饰面平整。</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4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（300*265cm+500*265cm）*2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F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0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D9A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4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344C">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3F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1、吊顶形式：平面。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2、热镀锌轻钢龙骨，吊筋（Φ8mm镀锌圆钢）。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3、纯色扣板吊顶。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4、辅材：膨胀螺栓、连接件、密封胶。</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1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1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7A3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FC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B3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小团辅室</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9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粉末喷涂（喷涂厚度≥40μm）铝合金边框，双层钢化中空玻璃双开门</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3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2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D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3A6D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60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E923">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B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1、镀锌方钢窗框，断桥铝合金型材，中空钢化玻璃，折叠窗组合（开合次数可达1万次以上）。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2、铰链（304不锈钢材质，开合寿命需达到5万次以上无衰减）。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3、执手锁（耐腐蚀金属，表面处理工艺喷涂工艺均匀无气泡）。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4、密封胶条（拉伸强度‌≥5Mpa）。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5、密封胶（拉伸率需≥300%）。</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8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A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0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4C3C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A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1A34">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95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环保防水密实抗压型塑胶地板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3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9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A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6C6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86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C6D3">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4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1、基层材料种类、规格：18mm厚木工板基层。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2、面层要求：高分子集成墙板。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3、整体造型规整、饰面平整。</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6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（300*265cm+600*265cm）*2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9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1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107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33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FAAA">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2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1、吊顶形式：平面。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2、热镀锌轻钢龙骨，吊筋（Φ8mm镀锌圆钢）。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3、纯色扣板吊顶。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4、辅材：膨胀螺栓、连接件、密封胶。</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B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B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6FD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E3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E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心理放松室</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D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粉末喷涂（喷涂厚度≥40μm）铝合金边框，双层钢化中空玻璃双开门</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2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0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2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1F76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3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92E4">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4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▲1、双层中空钢化安全玻璃，玻璃原片需符合国家标准，钢化处理后表面应力≥90MPa，通过3C安全认证。</w:t>
            </w:r>
            <w:r>
              <w:rPr>
                <w:rFonts w:hint="eastAsia" w:ascii="宋体" w:hAnsi="宋体" w:eastAsia="宋体" w:cs="宋体"/>
                <w:b/>
                <w:bCs/>
                <w:i w:val="0"/>
                <w:iCs w:val="0"/>
                <w:color w:val="000000"/>
                <w:kern w:val="0"/>
                <w:sz w:val="21"/>
                <w:szCs w:val="21"/>
                <w:u w:val="none"/>
                <w:lang w:val="en-US" w:eastAsia="zh-CN" w:bidi="ar"/>
              </w:rPr>
              <w:t>（投标时提供有效的3C认证证书）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2、断桥铝合金型材/镀锌钢制龙骨，型材壁厚≥1.4mm，表面经氟碳喷涂/阳极氧化处理，耐腐蚀等级≥C4级。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3、橡胶密封条、中性硅酮结构密封胶、加装橡胶护角，框架与玻璃间预留热胀冷缩间隙。</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C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160*120cm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8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F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00A7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05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B707">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71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外凸边框：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1、镀锌方钢外凸框架+铝合金型材内框。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窗户：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1、镀锌方钢窗框，断桥铝合金型材，中空钢化玻璃，折叠窗组合（开合次数可达1万次以上）。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2、铰链（304不锈钢材质，开合寿命需达到5万次以上无衰减）。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3、执手锁（耐腐蚀金属，表面处理工艺喷涂工艺均匀无气泡）。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4、密封胶条（拉伸强度‌≥5Mpa）。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5、密封胶（拉伸率需≥300%）。</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4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480*265cm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6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A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49DA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86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0F46">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7E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环保防水密实抗压型塑胶地板</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D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7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7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0B7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5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EDCA">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05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1、基层材料种类、规格：18mm厚木工板基层。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2、面层要求：高分子集成墙板。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3、整体造型规整、饰面平整。</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C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（300*265cm+500*265cm）*2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E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2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1E6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4F1B">
            <w:pPr>
              <w:jc w:val="center"/>
              <w:rPr>
                <w:rFonts w:hint="eastAsia" w:ascii="宋体" w:hAnsi="宋体" w:eastAsia="宋体" w:cs="宋体"/>
                <w:i w:val="0"/>
                <w:iCs w:val="0"/>
                <w:color w:val="000000"/>
                <w:sz w:val="21"/>
                <w:szCs w:val="21"/>
                <w:u w:val="none"/>
              </w:rPr>
            </w:pP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7C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1、吊顶形式：平面。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2、热镀锌轻钢龙骨，吊筋（Φ8mm镀锌圆钢）。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3、纯色扣板吊顶。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4、辅材：膨胀螺栓、连接件、密封胶。</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A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300*500cm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3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E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69273C96">
      <w:pPr>
        <w:widowControl/>
        <w:shd w:val="clear"/>
        <w:adjustRightInd w:val="0"/>
        <w:snapToGrid w:val="0"/>
        <w:spacing w:line="288" w:lineRule="auto"/>
        <w:ind w:firstLine="420" w:firstLineChars="0"/>
        <w:jc w:val="lef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注：</w:t>
      </w:r>
    </w:p>
    <w:p w14:paraId="727D683E">
      <w:pPr>
        <w:widowControl/>
        <w:shd w:val="clear"/>
        <w:adjustRightInd w:val="0"/>
        <w:snapToGrid w:val="0"/>
        <w:spacing w:line="288" w:lineRule="auto"/>
        <w:ind w:firstLine="420" w:firstLineChars="0"/>
        <w:jc w:val="lef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1、上述规格尺寸/面积、数量等为预估情况，后续由中标人提供深化设计方案，经采购人审核确认后实施。</w:t>
      </w:r>
    </w:p>
    <w:p w14:paraId="189FF0EA">
      <w:pPr>
        <w:widowControl/>
        <w:shd w:val="clear"/>
        <w:adjustRightInd w:val="0"/>
        <w:snapToGrid w:val="0"/>
        <w:spacing w:line="288" w:lineRule="auto"/>
        <w:ind w:firstLine="420" w:firstLineChars="0"/>
        <w:jc w:val="lef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zh-CN" w:eastAsia="zh-CN"/>
        </w:rPr>
        <w:t>本项目</w:t>
      </w:r>
      <w:r>
        <w:rPr>
          <w:rFonts w:hint="eastAsia" w:ascii="宋体" w:hAnsi="宋体" w:eastAsia="宋体" w:cs="宋体"/>
          <w:b/>
          <w:bCs/>
          <w:color w:val="auto"/>
          <w:sz w:val="18"/>
          <w:szCs w:val="18"/>
          <w:highlight w:val="none"/>
          <w:lang w:val="en-US" w:eastAsia="zh-CN"/>
        </w:rPr>
        <w:t>服务过程</w:t>
      </w:r>
      <w:r>
        <w:rPr>
          <w:rFonts w:hint="eastAsia" w:ascii="宋体" w:hAnsi="宋体" w:eastAsia="宋体" w:cs="宋体"/>
          <w:b/>
          <w:bCs/>
          <w:color w:val="auto"/>
          <w:sz w:val="18"/>
          <w:szCs w:val="18"/>
          <w:highlight w:val="none"/>
          <w:lang w:val="zh-CN" w:eastAsia="zh-CN"/>
        </w:rPr>
        <w:t>中所有安全责任事故，</w:t>
      </w:r>
      <w:r>
        <w:rPr>
          <w:rFonts w:hint="eastAsia" w:ascii="宋体" w:hAnsi="宋体" w:eastAsia="宋体" w:cs="宋体"/>
          <w:b/>
          <w:bCs/>
          <w:color w:val="auto"/>
          <w:sz w:val="18"/>
          <w:szCs w:val="18"/>
          <w:highlight w:val="none"/>
          <w:lang w:val="en-US" w:eastAsia="zh-CN"/>
        </w:rPr>
        <w:t>均</w:t>
      </w:r>
      <w:r>
        <w:rPr>
          <w:rFonts w:hint="eastAsia" w:ascii="宋体" w:hAnsi="宋体" w:eastAsia="宋体" w:cs="宋体"/>
          <w:b/>
          <w:bCs/>
          <w:color w:val="auto"/>
          <w:sz w:val="18"/>
          <w:szCs w:val="18"/>
          <w:highlight w:val="none"/>
          <w:lang w:val="zh-CN" w:eastAsia="zh-CN"/>
        </w:rPr>
        <w:t>由</w:t>
      </w:r>
      <w:r>
        <w:rPr>
          <w:rFonts w:hint="eastAsia" w:ascii="宋体" w:hAnsi="宋体" w:eastAsia="宋体" w:cs="宋体"/>
          <w:b/>
          <w:bCs/>
          <w:color w:val="auto"/>
          <w:sz w:val="18"/>
          <w:szCs w:val="18"/>
          <w:highlight w:val="none"/>
          <w:lang w:val="en-US" w:eastAsia="zh-CN"/>
        </w:rPr>
        <w:t>中标人</w:t>
      </w:r>
      <w:r>
        <w:rPr>
          <w:rFonts w:hint="eastAsia" w:ascii="宋体" w:hAnsi="宋体" w:eastAsia="宋体" w:cs="宋体"/>
          <w:b/>
          <w:bCs/>
          <w:color w:val="auto"/>
          <w:sz w:val="18"/>
          <w:szCs w:val="18"/>
          <w:highlight w:val="none"/>
          <w:lang w:val="zh-CN" w:eastAsia="zh-CN"/>
        </w:rPr>
        <w:t>负责。（校方只接受交钥匙工程，项目实施中出现任何安全等事故由</w:t>
      </w:r>
      <w:r>
        <w:rPr>
          <w:rFonts w:hint="eastAsia" w:ascii="宋体" w:hAnsi="宋体" w:eastAsia="宋体" w:cs="宋体"/>
          <w:b/>
          <w:bCs/>
          <w:color w:val="auto"/>
          <w:sz w:val="18"/>
          <w:szCs w:val="18"/>
          <w:highlight w:val="none"/>
          <w:lang w:val="en-US" w:eastAsia="zh-CN"/>
        </w:rPr>
        <w:t>中标人</w:t>
      </w:r>
      <w:r>
        <w:rPr>
          <w:rFonts w:hint="eastAsia" w:ascii="宋体" w:hAnsi="宋体" w:eastAsia="宋体" w:cs="宋体"/>
          <w:b/>
          <w:bCs/>
          <w:color w:val="auto"/>
          <w:sz w:val="18"/>
          <w:szCs w:val="18"/>
          <w:highlight w:val="none"/>
          <w:lang w:val="zh-CN" w:eastAsia="zh-CN"/>
        </w:rPr>
        <w:t>负责）。</w:t>
      </w:r>
    </w:p>
    <w:p w14:paraId="1257E696">
      <w:pPr>
        <w:keepNext w:val="0"/>
        <w:keepLines w:val="0"/>
        <w:pageBreakBefore w:val="0"/>
        <w:kinsoku/>
        <w:wordWrap/>
        <w:overflowPunct/>
        <w:topLinePunct w:val="0"/>
        <w:autoSpaceDE/>
        <w:autoSpaceDN/>
        <w:bidi w:val="0"/>
        <w:spacing w:line="288"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要求</w:t>
      </w:r>
      <w:bookmarkStart w:id="36" w:name="_Toc7295"/>
      <w:bookmarkStart w:id="37" w:name="_Toc309"/>
      <w:bookmarkStart w:id="38" w:name="_Toc379811068"/>
      <w:bookmarkStart w:id="39" w:name="_Toc17730"/>
      <w:bookmarkStart w:id="40" w:name="_Toc18669"/>
      <w:bookmarkStart w:id="41" w:name="_Toc16564"/>
      <w:bookmarkStart w:id="42" w:name="_Toc365897807"/>
    </w:p>
    <w:p w14:paraId="39D407E0">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售后响应时间</w:t>
      </w:r>
    </w:p>
    <w:p w14:paraId="3FB0164D">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本项目提供24小时售后服务，接到故障通知后24小时内到达现场，48小时内完成问题处置，确保服务及时高效。</w:t>
      </w:r>
    </w:p>
    <w:p w14:paraId="2757FAE7">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做好文明服务作业，维护校园环境卫生，及时清理、清运并妥善处置作业产生的垃圾，保持服务现场干净整洁。</w:t>
      </w:r>
    </w:p>
    <w:p w14:paraId="6B3672E2">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对本项目的服务质量、进度管控、安全保障、物资保护、现场垃圾清扫，以及服务过程中若需调整现有设施的后续修复、服务作业协调等全部相关事宜承担责任。</w:t>
      </w:r>
    </w:p>
    <w:p w14:paraId="49EE85D8">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.技术资料</w:t>
      </w:r>
    </w:p>
    <w:p w14:paraId="0F4E6EEB">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按采购文件规定的时间，向采购人提供服务所用物资的相关技术资料</w:t>
      </w:r>
      <w:r>
        <w:rPr>
          <w:rFonts w:hint="eastAsia" w:ascii="宋体" w:hAnsi="宋体" w:eastAsia="宋体" w:cs="宋体"/>
          <w:color w:val="auto"/>
          <w:sz w:val="21"/>
          <w:szCs w:val="21"/>
          <w:highlight w:val="none"/>
          <w:lang w:eastAsia="zh-CN"/>
        </w:rPr>
        <w:t>。</w:t>
      </w:r>
    </w:p>
    <w:p w14:paraId="15B207AD">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（2）未经采购人事先书面同意，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不得将采购人提供的与本合同相关的任何条款、规格、计划、图纸、样品或资料，提供给与履行合同无关的第三方；即使向履行本合同相关的人员提供，也需严格保密，且仅限履行合同的必需范围。</w:t>
      </w:r>
    </w:p>
    <w:p w14:paraId="1451F1E8">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.知识产权及权益保证</w:t>
      </w:r>
    </w:p>
    <w:p w14:paraId="31937172">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保证所提供的服务所用物资或其任何组成部分，均不会侵犯任何第三方的知识产权或其他合法权益；若发生侵权情况，</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负责消除采购人在使用该物资、软件、技术资料过程中存在的全部法律障碍，并赔偿采购人因此遭受的损失。</w:t>
      </w:r>
    </w:p>
    <w:p w14:paraId="476D234F">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保证采购人在使用、接受本项目相关产品（含物资、软件等）或其任何部分时，不会被第三方以侵犯专利权、版权、商标权、工业设计权等知识产权为由提起诉讼；一旦出现此类侵权纠纷，全部责任由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545F01B1">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.产权担保</w:t>
      </w:r>
    </w:p>
    <w:p w14:paraId="648DBF3D">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保证所交付的服务所用物资，其所有权完全归属于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，且无抵押、查封等任何产权瑕疵。</w:t>
      </w:r>
    </w:p>
    <w:p w14:paraId="6A16452A">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.安全与保护措施</w:t>
      </w:r>
    </w:p>
    <w:p w14:paraId="256833FA">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服务作业期间需采取安全保护措施，尤其针对重型物资/设备，需防范意外坠落风险，确保作业安全。</w:t>
      </w:r>
    </w:p>
    <w:p w14:paraId="75722911">
      <w:pPr>
        <w:pStyle w:val="117"/>
        <w:keepNext w:val="0"/>
        <w:keepLines w:val="0"/>
        <w:pageBreakBefore w:val="0"/>
        <w:kinsoku/>
        <w:wordWrap/>
        <w:overflowPunct/>
        <w:topLinePunct w:val="0"/>
        <w:autoSpaceDE/>
        <w:autoSpaceDN/>
        <w:bidi w:val="0"/>
        <w:spacing w:before="0" w:beforeLines="0" w:after="0" w:afterLines="0" w:line="288"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服务团队人员要求</w:t>
      </w:r>
    </w:p>
    <w:p w14:paraId="50F3DB37">
      <w:pPr>
        <w:pStyle w:val="117"/>
        <w:keepNext w:val="0"/>
        <w:keepLines w:val="0"/>
        <w:pageBreakBefore w:val="0"/>
        <w:kinsoku/>
        <w:wordWrap/>
        <w:overflowPunct/>
        <w:topLinePunct w:val="0"/>
        <w:autoSpaceDE/>
        <w:autoSpaceDN/>
        <w:bidi w:val="0"/>
        <w:spacing w:before="0" w:beforeLines="0" w:after="0" w:afterLines="0" w:line="288" w:lineRule="auto"/>
        <w:ind w:firstLine="422"/>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lang w:val="en-US" w:eastAsia="zh-CN"/>
        </w:rPr>
        <w:t>需</w:t>
      </w:r>
      <w:r>
        <w:rPr>
          <w:rFonts w:hint="eastAsia" w:ascii="宋体" w:hAnsi="宋体" w:eastAsia="宋体" w:cs="宋体"/>
          <w:b w:val="0"/>
          <w:bCs w:val="0"/>
          <w:color w:val="auto"/>
          <w:sz w:val="21"/>
          <w:szCs w:val="21"/>
          <w:highlight w:val="none"/>
        </w:rPr>
        <w:t>为本项目配备专属服务团队，并提供项目总协调人的姓名及联系方式，便于采购人就物资咨询、合同签订与执行、售后服务履行及投诉处理等事务对接沟通，保障各项服务承诺无条件落地。</w:t>
      </w:r>
    </w:p>
    <w:p w14:paraId="4DDD172B">
      <w:pPr>
        <w:pStyle w:val="117"/>
        <w:keepNext w:val="0"/>
        <w:keepLines w:val="0"/>
        <w:pageBreakBefore w:val="0"/>
        <w:kinsoku/>
        <w:wordWrap/>
        <w:overflowPunct/>
        <w:topLinePunct w:val="0"/>
        <w:autoSpaceDE/>
        <w:autoSpaceDN/>
        <w:bidi w:val="0"/>
        <w:spacing w:before="0" w:beforeLines="0" w:after="0" w:afterLines="0" w:line="288"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、报价要求</w:t>
      </w:r>
    </w:p>
    <w:p w14:paraId="0331DAA7">
      <w:pPr>
        <w:pStyle w:val="117"/>
        <w:keepNext w:val="0"/>
        <w:keepLines w:val="0"/>
        <w:pageBreakBefore w:val="0"/>
        <w:kinsoku/>
        <w:wordWrap/>
        <w:overflowPunct/>
        <w:topLinePunct w:val="0"/>
        <w:autoSpaceDE/>
        <w:autoSpaceDN/>
        <w:bidi w:val="0"/>
        <w:spacing w:before="0" w:beforeLines="0" w:after="0" w:afterLines="0" w:line="288" w:lineRule="auto"/>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▲本项目实行总价包干，</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为履行合同的最终价格，包含但不限于：服务所用物资的制备、运输、服务作业、样品制备费（如需）、文本及过程图纸印制、劳务、伴随服务、技术图纸资料、项目执行期间的专家咨询、验收、企业合理利润、相关税费、采购代理服务费、合同风险等与本项目相关的全部费用。</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报价若存在缺漏项，均视为已包含在总价中，作为优惠内容，</w:t>
      </w:r>
      <w:r>
        <w:rPr>
          <w:rFonts w:hint="eastAsia" w:ascii="宋体" w:hAnsi="宋体" w:eastAsia="宋体" w:cs="宋体"/>
          <w:b w:val="0"/>
          <w:bCs w:val="0"/>
          <w:color w:val="auto"/>
          <w:sz w:val="21"/>
          <w:szCs w:val="21"/>
          <w:highlight w:val="none"/>
          <w:lang w:val="en-US" w:eastAsia="zh-CN"/>
        </w:rPr>
        <w:t>后续</w:t>
      </w:r>
      <w:r>
        <w:rPr>
          <w:rFonts w:hint="eastAsia" w:ascii="宋体" w:hAnsi="宋体" w:eastAsia="宋体" w:cs="宋体"/>
          <w:b w:val="0"/>
          <w:bCs w:val="0"/>
          <w:color w:val="auto"/>
          <w:sz w:val="21"/>
          <w:szCs w:val="21"/>
          <w:highlight w:val="none"/>
        </w:rPr>
        <w:t>不作调整。</w:t>
      </w:r>
    </w:p>
    <w:p w14:paraId="4B3FCFC8">
      <w:pPr>
        <w:pStyle w:val="117"/>
        <w:keepNext w:val="0"/>
        <w:keepLines w:val="0"/>
        <w:pageBreakBefore w:val="0"/>
        <w:kinsoku/>
        <w:wordWrap/>
        <w:overflowPunct/>
        <w:topLinePunct w:val="0"/>
        <w:autoSpaceDE/>
        <w:autoSpaceDN/>
        <w:bidi w:val="0"/>
        <w:spacing w:before="0" w:beforeLines="0" w:after="0" w:afterLines="0" w:line="288"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现场勘察</w:t>
      </w:r>
    </w:p>
    <w:p w14:paraId="0909EBC5">
      <w:pPr>
        <w:pStyle w:val="117"/>
        <w:keepNext w:val="0"/>
        <w:keepLines w:val="0"/>
        <w:pageBreakBefore w:val="0"/>
        <w:kinsoku/>
        <w:wordWrap/>
        <w:overflowPunct/>
        <w:topLinePunct w:val="0"/>
        <w:autoSpaceDE/>
        <w:autoSpaceDN/>
        <w:bidi w:val="0"/>
        <w:spacing w:before="0" w:beforeLines="0" w:after="0" w:afterLines="0"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为保障项目顺利推进，</w:t>
      </w:r>
      <w:r>
        <w:rPr>
          <w:rFonts w:hint="eastAsia" w:ascii="宋体" w:hAnsi="宋体" w:eastAsia="宋体" w:cs="宋体"/>
          <w:b w:val="0"/>
          <w:bCs w:val="0"/>
          <w:color w:val="auto"/>
          <w:sz w:val="21"/>
          <w:szCs w:val="21"/>
          <w:highlight w:val="none"/>
          <w:lang w:val="en-US" w:eastAsia="zh-CN"/>
        </w:rPr>
        <w:t>投</w:t>
      </w:r>
      <w:r>
        <w:rPr>
          <w:rFonts w:hint="eastAsia" w:ascii="宋体" w:hAnsi="宋体" w:eastAsia="宋体" w:cs="宋体"/>
          <w:b w:val="0"/>
          <w:bCs w:val="0"/>
          <w:color w:val="auto"/>
          <w:sz w:val="21"/>
          <w:szCs w:val="21"/>
          <w:highlight w:val="none"/>
          <w:lang w:eastAsia="zh-CN"/>
        </w:rPr>
        <w:t>标人</w:t>
      </w:r>
      <w:r>
        <w:rPr>
          <w:rFonts w:hint="eastAsia" w:ascii="宋体" w:hAnsi="宋体" w:eastAsia="宋体" w:cs="宋体"/>
          <w:b w:val="0"/>
          <w:bCs w:val="0"/>
          <w:color w:val="auto"/>
          <w:sz w:val="21"/>
          <w:szCs w:val="21"/>
          <w:highlight w:val="none"/>
        </w:rPr>
        <w:t>可自行前往项目现场进行勘察，勘察产生的费用及风险均由</w:t>
      </w:r>
      <w:r>
        <w:rPr>
          <w:rFonts w:hint="eastAsia" w:ascii="宋体" w:hAnsi="宋体" w:eastAsia="宋体" w:cs="宋体"/>
          <w:b w:val="0"/>
          <w:bCs w:val="0"/>
          <w:color w:val="auto"/>
          <w:sz w:val="21"/>
          <w:szCs w:val="21"/>
          <w:highlight w:val="none"/>
          <w:lang w:val="en-US" w:eastAsia="zh-CN"/>
        </w:rPr>
        <w:t>投</w:t>
      </w:r>
      <w:r>
        <w:rPr>
          <w:rFonts w:hint="eastAsia" w:ascii="宋体" w:hAnsi="宋体" w:eastAsia="宋体" w:cs="宋体"/>
          <w:b w:val="0"/>
          <w:bCs w:val="0"/>
          <w:color w:val="auto"/>
          <w:sz w:val="21"/>
          <w:szCs w:val="21"/>
          <w:highlight w:val="none"/>
          <w:lang w:eastAsia="zh-CN"/>
        </w:rPr>
        <w:t>标人</w:t>
      </w:r>
      <w:r>
        <w:rPr>
          <w:rFonts w:hint="eastAsia" w:ascii="宋体" w:hAnsi="宋体" w:eastAsia="宋体" w:cs="宋体"/>
          <w:b w:val="0"/>
          <w:bCs w:val="0"/>
          <w:color w:val="auto"/>
          <w:sz w:val="21"/>
          <w:szCs w:val="21"/>
          <w:highlight w:val="none"/>
        </w:rPr>
        <w:t>自行承担；若因</w:t>
      </w:r>
      <w:r>
        <w:rPr>
          <w:rFonts w:hint="eastAsia" w:ascii="宋体" w:hAnsi="宋体" w:eastAsia="宋体" w:cs="宋体"/>
          <w:b w:val="0"/>
          <w:bCs w:val="0"/>
          <w:color w:val="auto"/>
          <w:sz w:val="21"/>
          <w:szCs w:val="21"/>
          <w:highlight w:val="none"/>
          <w:lang w:val="en-US" w:eastAsia="zh-CN"/>
        </w:rPr>
        <w:t>投</w:t>
      </w:r>
      <w:r>
        <w:rPr>
          <w:rFonts w:hint="eastAsia" w:ascii="宋体" w:hAnsi="宋体" w:eastAsia="宋体" w:cs="宋体"/>
          <w:b w:val="0"/>
          <w:bCs w:val="0"/>
          <w:color w:val="auto"/>
          <w:sz w:val="21"/>
          <w:szCs w:val="21"/>
          <w:highlight w:val="none"/>
          <w:lang w:eastAsia="zh-CN"/>
        </w:rPr>
        <w:t>标人</w:t>
      </w:r>
      <w:r>
        <w:rPr>
          <w:rFonts w:hint="eastAsia" w:ascii="宋体" w:hAnsi="宋体" w:eastAsia="宋体" w:cs="宋体"/>
          <w:b w:val="0"/>
          <w:bCs w:val="0"/>
          <w:color w:val="auto"/>
          <w:sz w:val="21"/>
          <w:szCs w:val="21"/>
          <w:highlight w:val="none"/>
        </w:rPr>
        <w:t>未勘察现场导致</w:t>
      </w:r>
      <w:r>
        <w:rPr>
          <w:rFonts w:hint="eastAsia" w:ascii="宋体" w:hAnsi="宋体" w:eastAsia="宋体" w:cs="宋体"/>
          <w:b w:val="0"/>
          <w:bCs w:val="0"/>
          <w:color w:val="auto"/>
          <w:sz w:val="21"/>
          <w:szCs w:val="21"/>
          <w:highlight w:val="none"/>
          <w:lang w:val="en-US" w:eastAsia="zh-CN"/>
        </w:rPr>
        <w:t>投标响应</w:t>
      </w:r>
      <w:r>
        <w:rPr>
          <w:rFonts w:hint="eastAsia" w:ascii="宋体" w:hAnsi="宋体" w:eastAsia="宋体" w:cs="宋体"/>
          <w:b w:val="0"/>
          <w:bCs w:val="0"/>
          <w:color w:val="auto"/>
          <w:sz w:val="21"/>
          <w:szCs w:val="21"/>
          <w:highlight w:val="none"/>
        </w:rPr>
        <w:t>不利，相关后果由</w:t>
      </w:r>
      <w:r>
        <w:rPr>
          <w:rFonts w:hint="eastAsia" w:ascii="宋体" w:hAnsi="宋体" w:eastAsia="宋体" w:cs="宋体"/>
          <w:b w:val="0"/>
          <w:bCs w:val="0"/>
          <w:color w:val="auto"/>
          <w:sz w:val="21"/>
          <w:szCs w:val="21"/>
          <w:highlight w:val="none"/>
          <w:lang w:val="en-US" w:eastAsia="zh-CN"/>
        </w:rPr>
        <w:t>投</w:t>
      </w:r>
      <w:r>
        <w:rPr>
          <w:rFonts w:hint="eastAsia" w:ascii="宋体" w:hAnsi="宋体" w:eastAsia="宋体" w:cs="宋体"/>
          <w:b w:val="0"/>
          <w:bCs w:val="0"/>
          <w:color w:val="auto"/>
          <w:sz w:val="21"/>
          <w:szCs w:val="21"/>
          <w:highlight w:val="none"/>
          <w:lang w:eastAsia="zh-CN"/>
        </w:rPr>
        <w:t>标人</w:t>
      </w:r>
      <w:r>
        <w:rPr>
          <w:rFonts w:hint="eastAsia" w:ascii="宋体" w:hAnsi="宋体" w:eastAsia="宋体" w:cs="宋体"/>
          <w:b w:val="0"/>
          <w:bCs w:val="0"/>
          <w:color w:val="auto"/>
          <w:sz w:val="21"/>
          <w:szCs w:val="21"/>
          <w:highlight w:val="none"/>
        </w:rPr>
        <w:t>自行承担。</w:t>
      </w:r>
    </w:p>
    <w:p w14:paraId="416864DD">
      <w:pPr>
        <w:keepNext w:val="0"/>
        <w:keepLines w:val="0"/>
        <w:pageBreakBefore w:val="0"/>
        <w:kinsoku/>
        <w:wordWrap/>
        <w:overflowPunct/>
        <w:topLinePunct w:val="0"/>
        <w:autoSpaceDE/>
        <w:autoSpaceDN/>
        <w:bidi w:val="0"/>
        <w:adjustRightInd w:val="0"/>
        <w:snapToGrid w:val="0"/>
        <w:spacing w:line="28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、履约验收</w:t>
      </w:r>
      <w:bookmarkEnd w:id="36"/>
      <w:bookmarkEnd w:id="37"/>
      <w:bookmarkEnd w:id="38"/>
      <w:bookmarkEnd w:id="39"/>
      <w:bookmarkEnd w:id="40"/>
      <w:bookmarkEnd w:id="41"/>
      <w:bookmarkEnd w:id="42"/>
    </w:p>
    <w:p w14:paraId="472333F7">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1.验收由采购人负责实施；</w:t>
      </w:r>
    </w:p>
    <w:p w14:paraId="16D8EBD0">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2.验收依据：</w:t>
      </w:r>
    </w:p>
    <w:p w14:paraId="61EF04FD">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2.1合同、采购文件、投标文件；</w:t>
      </w:r>
    </w:p>
    <w:p w14:paraId="205E23BF">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提供的服务内容</w:t>
      </w:r>
      <w:r>
        <w:rPr>
          <w:rFonts w:hint="eastAsia" w:ascii="宋体" w:hAnsi="宋体" w:eastAsia="宋体" w:cs="宋体"/>
          <w:color w:val="auto"/>
          <w:kern w:val="0"/>
          <w:sz w:val="21"/>
          <w:szCs w:val="21"/>
          <w:highlight w:val="none"/>
          <w:lang w:val="en-US" w:eastAsia="zh-CN"/>
        </w:rPr>
        <w:t>及相关成果文件，</w:t>
      </w:r>
      <w:r>
        <w:rPr>
          <w:rFonts w:hint="eastAsia" w:ascii="宋体" w:hAnsi="宋体" w:eastAsia="宋体" w:cs="宋体"/>
          <w:color w:val="auto"/>
          <w:kern w:val="0"/>
          <w:sz w:val="21"/>
          <w:szCs w:val="21"/>
          <w:highlight w:val="none"/>
        </w:rPr>
        <w:t>经采购人认可的合同内容的有效检验文件；</w:t>
      </w:r>
    </w:p>
    <w:p w14:paraId="65A6ECBC">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投标文件中提供的经采购人认可的合同内容的验收标准（符合中国有关的国家、地方、行业标准）。</w:t>
      </w:r>
    </w:p>
    <w:p w14:paraId="38F0ECD3">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3.验收合格的条件：</w:t>
      </w:r>
    </w:p>
    <w:p w14:paraId="398B1820">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3.1所供服务符合相关标准和合同的要求；</w:t>
      </w:r>
    </w:p>
    <w:p w14:paraId="17A3C212">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3.2在进行验收过程中发现的问题已被解决并得到采购人的认可；</w:t>
      </w:r>
    </w:p>
    <w:p w14:paraId="782D0F5A">
      <w:pPr>
        <w:pStyle w:val="19"/>
        <w:keepNext w:val="0"/>
        <w:keepLines w:val="0"/>
        <w:pageBreakBefore w:val="0"/>
        <w:kinsoku/>
        <w:wordWrap/>
        <w:overflowPunct/>
        <w:topLinePunct w:val="0"/>
        <w:autoSpaceDE/>
        <w:autoSpaceDN/>
        <w:bidi w:val="0"/>
        <w:adjustRightInd w:val="0"/>
        <w:snapToGrid w:val="0"/>
        <w:spacing w:line="288"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3.3合同中规定的所有服务内容均已完成；</w:t>
      </w:r>
    </w:p>
    <w:p w14:paraId="39B9F912">
      <w:pPr>
        <w:keepNext w:val="0"/>
        <w:keepLines w:val="0"/>
        <w:pageBreakBefore w:val="0"/>
        <w:widowControl/>
        <w:shd w:val="clear"/>
        <w:kinsoku/>
        <w:wordWrap/>
        <w:overflowPunct/>
        <w:topLinePunct w:val="0"/>
        <w:autoSpaceDE/>
        <w:autoSpaceDN/>
        <w:bidi w:val="0"/>
        <w:adjustRightInd w:val="0"/>
        <w:snapToGrid w:val="0"/>
        <w:spacing w:line="288" w:lineRule="auto"/>
        <w:ind w:firstLine="420" w:firstLineChars="0"/>
        <w:jc w:val="left"/>
        <w:textAlignment w:val="auto"/>
        <w:rPr>
          <w:rFonts w:ascii="宋体" w:hAnsi="宋体" w:eastAsia="宋体" w:cs="Times New Roman"/>
          <w:color w:val="auto"/>
          <w:szCs w:val="21"/>
          <w:highlight w:val="none"/>
        </w:rPr>
      </w:pPr>
      <w:r>
        <w:rPr>
          <w:rFonts w:hint="eastAsia" w:ascii="宋体" w:hAnsi="宋体" w:eastAsia="宋体" w:cs="宋体"/>
          <w:color w:val="auto"/>
          <w:kern w:val="0"/>
          <w:sz w:val="21"/>
          <w:szCs w:val="21"/>
          <w:highlight w:val="none"/>
        </w:rPr>
        <w:t>3.4所有相关的技术文件及资料均已提交并得到接受。</w:t>
      </w:r>
      <w:r>
        <w:rPr>
          <w:rFonts w:ascii="宋体" w:hAnsi="宋体" w:eastAsia="宋体" w:cs="Times New Roman"/>
          <w:color w:val="auto"/>
          <w:szCs w:val="21"/>
          <w:highlight w:val="none"/>
        </w:rPr>
        <w:br w:type="page"/>
      </w:r>
    </w:p>
    <w:p w14:paraId="48229C29">
      <w:pPr>
        <w:shd w:val="clear"/>
        <w:adjustRightInd w:val="0"/>
        <w:snapToGrid w:val="0"/>
        <w:spacing w:line="288" w:lineRule="auto"/>
        <w:jc w:val="center"/>
        <w:outlineLvl w:val="0"/>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1B52AF58">
      <w:pPr>
        <w:shd w:val="clear"/>
        <w:adjustRightInd w:val="0"/>
        <w:snapToGrid w:val="0"/>
        <w:spacing w:line="288" w:lineRule="auto"/>
        <w:ind w:left="238"/>
        <w:jc w:val="center"/>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9"/>
        <w:gridCol w:w="1701"/>
        <w:gridCol w:w="6663"/>
      </w:tblGrid>
      <w:tr w14:paraId="7D42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780DCCCB">
            <w:pPr>
              <w:shd w:val="clea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shd w:val="clear" w:color="auto" w:fill="auto"/>
            <w:vAlign w:val="center"/>
          </w:tcPr>
          <w:p w14:paraId="4C5A1554">
            <w:pPr>
              <w:shd w:val="clea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shd w:val="clear" w:color="auto" w:fill="auto"/>
            <w:vAlign w:val="center"/>
          </w:tcPr>
          <w:p w14:paraId="35242D12">
            <w:pPr>
              <w:shd w:val="clea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6F8C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2EB1DD29">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（一）</w:t>
            </w:r>
          </w:p>
        </w:tc>
        <w:tc>
          <w:tcPr>
            <w:tcW w:w="1701" w:type="dxa"/>
            <w:shd w:val="clear" w:color="auto" w:fill="auto"/>
            <w:vAlign w:val="center"/>
          </w:tcPr>
          <w:p w14:paraId="10691FDC">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shd w:val="clear" w:color="auto" w:fill="auto"/>
            <w:vAlign w:val="center"/>
          </w:tcPr>
          <w:p w14:paraId="3F0E68AD">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本招标文件适用于</w:t>
            </w:r>
            <w:r>
              <w:rPr>
                <w:rFonts w:hint="eastAsia" w:ascii="宋体" w:hAnsi="宋体" w:eastAsia="宋体"/>
                <w:color w:val="auto"/>
                <w:szCs w:val="21"/>
                <w:highlight w:val="none"/>
                <w:lang w:eastAsia="zh-CN"/>
              </w:rPr>
              <w:t>浙江省机电技师学生事务发展中心环境提升服务</w:t>
            </w:r>
            <w:r>
              <w:rPr>
                <w:rFonts w:hint="eastAsia" w:ascii="宋体" w:hAnsi="宋体" w:eastAsia="宋体"/>
                <w:color w:val="auto"/>
                <w:szCs w:val="21"/>
                <w:highlight w:val="none"/>
              </w:rPr>
              <w:t>的招标、评标、定标、验收、合同履约、付款等（法律、法规另有规定的，从其规定）。</w:t>
            </w:r>
          </w:p>
        </w:tc>
      </w:tr>
      <w:tr w14:paraId="69C6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0F1891AE">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（二）</w:t>
            </w:r>
          </w:p>
        </w:tc>
        <w:tc>
          <w:tcPr>
            <w:tcW w:w="1701" w:type="dxa"/>
            <w:shd w:val="clear" w:color="auto" w:fill="auto"/>
            <w:vAlign w:val="center"/>
          </w:tcPr>
          <w:p w14:paraId="7807695F">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shd w:val="clear" w:color="auto" w:fill="auto"/>
            <w:vAlign w:val="center"/>
          </w:tcPr>
          <w:p w14:paraId="4A4503EB">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4504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09C601F7">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（三）</w:t>
            </w:r>
          </w:p>
        </w:tc>
        <w:tc>
          <w:tcPr>
            <w:tcW w:w="1701" w:type="dxa"/>
            <w:shd w:val="clear" w:color="auto" w:fill="auto"/>
            <w:vAlign w:val="center"/>
          </w:tcPr>
          <w:p w14:paraId="7AA15594">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shd w:val="clear" w:color="auto" w:fill="auto"/>
            <w:vAlign w:val="center"/>
          </w:tcPr>
          <w:p w14:paraId="4A290B2C">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3AF04E56">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w:t>
            </w:r>
            <w:r>
              <w:rPr>
                <w:rFonts w:hint="eastAsia" w:ascii="宋体" w:hAnsi="宋体" w:eastAsia="宋体"/>
                <w:color w:val="auto"/>
                <w:szCs w:val="21"/>
                <w:highlight w:val="none"/>
                <w:lang w:eastAsia="zh-CN"/>
              </w:rPr>
              <w:t>2025年9月</w:t>
            </w:r>
            <w:r>
              <w:rPr>
                <w:rFonts w:ascii="宋体" w:hAnsi="宋体" w:eastAsia="宋体"/>
                <w:color w:val="auto"/>
                <w:szCs w:val="21"/>
                <w:highlight w:val="none"/>
              </w:rPr>
              <w:t>（含）以后任意一月）</w:t>
            </w:r>
            <w:r>
              <w:rPr>
                <w:rFonts w:hint="eastAsia" w:ascii="宋体" w:hAnsi="宋体" w:eastAsia="宋体"/>
                <w:color w:val="auto"/>
                <w:szCs w:val="21"/>
                <w:highlight w:val="none"/>
              </w:rPr>
              <w:t>；</w:t>
            </w:r>
          </w:p>
          <w:p w14:paraId="4EF1A4AD">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0742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21079F36">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（四）</w:t>
            </w:r>
          </w:p>
        </w:tc>
        <w:tc>
          <w:tcPr>
            <w:tcW w:w="1701" w:type="dxa"/>
            <w:shd w:val="clear" w:color="auto" w:fill="auto"/>
            <w:vAlign w:val="center"/>
          </w:tcPr>
          <w:p w14:paraId="1BE46256">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shd w:val="clear" w:color="auto" w:fill="auto"/>
            <w:vAlign w:val="center"/>
          </w:tcPr>
          <w:p w14:paraId="38A6BEB1">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6D5AC5D1">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07D54D50">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D110155">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8"/>
              <w:gridCol w:w="3713"/>
            </w:tblGrid>
            <w:tr w14:paraId="5B5B7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1908" w:type="dxa"/>
                  <w:tcMar>
                    <w:top w:w="0" w:type="dxa"/>
                    <w:left w:w="108" w:type="dxa"/>
                    <w:bottom w:w="0" w:type="dxa"/>
                    <w:right w:w="108" w:type="dxa"/>
                  </w:tcMar>
                  <w:vAlign w:val="center"/>
                </w:tcPr>
                <w:p w14:paraId="671863A6">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中标金额（万元）</w:t>
                  </w:r>
                </w:p>
              </w:tc>
              <w:tc>
                <w:tcPr>
                  <w:tcW w:w="3713" w:type="dxa"/>
                  <w:tcMar>
                    <w:top w:w="0" w:type="dxa"/>
                    <w:left w:w="108" w:type="dxa"/>
                    <w:bottom w:w="0" w:type="dxa"/>
                    <w:right w:w="108" w:type="dxa"/>
                  </w:tcMar>
                  <w:vAlign w:val="center"/>
                </w:tcPr>
                <w:p w14:paraId="228EA3EA">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收费标准（费率，%）</w:t>
                  </w:r>
                </w:p>
              </w:tc>
            </w:tr>
            <w:tr w14:paraId="13EF8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1908" w:type="dxa"/>
                  <w:tcMar>
                    <w:top w:w="0" w:type="dxa"/>
                    <w:left w:w="108" w:type="dxa"/>
                    <w:bottom w:w="0" w:type="dxa"/>
                    <w:right w:w="108" w:type="dxa"/>
                  </w:tcMar>
                  <w:vAlign w:val="center"/>
                </w:tcPr>
                <w:p w14:paraId="5D8F8792">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100以下</w:t>
                  </w:r>
                </w:p>
              </w:tc>
              <w:tc>
                <w:tcPr>
                  <w:tcW w:w="3713" w:type="dxa"/>
                  <w:tcMar>
                    <w:top w:w="0" w:type="dxa"/>
                    <w:left w:w="108" w:type="dxa"/>
                    <w:bottom w:w="0" w:type="dxa"/>
                    <w:right w:w="108" w:type="dxa"/>
                  </w:tcMar>
                  <w:vAlign w:val="center"/>
                </w:tcPr>
                <w:p w14:paraId="0634F276">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1.05（不足叁仟元的按叁仟元收取）</w:t>
                  </w:r>
                </w:p>
              </w:tc>
            </w:tr>
          </w:tbl>
          <w:p w14:paraId="49188B72">
            <w:pPr>
              <w:shd w:val="clear"/>
              <w:adjustRightInd w:val="0"/>
              <w:snapToGrid w:val="0"/>
              <w:spacing w:line="288" w:lineRule="auto"/>
              <w:rPr>
                <w:rFonts w:ascii="宋体" w:hAnsi="宋体" w:eastAsia="宋体"/>
                <w:color w:val="auto"/>
                <w:szCs w:val="21"/>
                <w:highlight w:val="none"/>
              </w:rPr>
            </w:pPr>
          </w:p>
        </w:tc>
      </w:tr>
      <w:tr w14:paraId="0565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458F63EF">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（五）</w:t>
            </w:r>
          </w:p>
        </w:tc>
        <w:tc>
          <w:tcPr>
            <w:tcW w:w="1701" w:type="dxa"/>
            <w:shd w:val="clear" w:color="auto" w:fill="auto"/>
            <w:vAlign w:val="center"/>
          </w:tcPr>
          <w:p w14:paraId="20BF538C">
            <w:pPr>
              <w:shd w:val="clear"/>
              <w:adjustRightInd w:val="0"/>
              <w:snapToGrid w:val="0"/>
              <w:spacing w:line="288" w:lineRule="auto"/>
              <w:ind w:right="-105" w:rightChars="-50"/>
              <w:jc w:val="center"/>
              <w:rPr>
                <w:rFonts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shd w:val="clear" w:color="auto" w:fill="auto"/>
            <w:vAlign w:val="center"/>
          </w:tcPr>
          <w:p w14:paraId="19B9FDAF">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2EA1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57D0C368">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（六）</w:t>
            </w:r>
          </w:p>
        </w:tc>
        <w:tc>
          <w:tcPr>
            <w:tcW w:w="1701" w:type="dxa"/>
            <w:shd w:val="clear" w:color="auto" w:fill="auto"/>
            <w:vAlign w:val="center"/>
          </w:tcPr>
          <w:p w14:paraId="0804218B">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shd w:val="clear" w:color="auto" w:fill="auto"/>
            <w:vAlign w:val="center"/>
          </w:tcPr>
          <w:p w14:paraId="0CECA5AF">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56DF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20BBAC92">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（七）</w:t>
            </w:r>
          </w:p>
        </w:tc>
        <w:tc>
          <w:tcPr>
            <w:tcW w:w="1701" w:type="dxa"/>
            <w:shd w:val="clear" w:color="auto" w:fill="auto"/>
            <w:vAlign w:val="center"/>
          </w:tcPr>
          <w:p w14:paraId="497633CF">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shd w:val="clear" w:color="auto" w:fill="auto"/>
            <w:vAlign w:val="center"/>
          </w:tcPr>
          <w:p w14:paraId="1DB3DE89">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27B654E9">
            <w:pPr>
              <w:shd w:val="clear"/>
              <w:adjustRightInd w:val="0"/>
              <w:snapToGrid w:val="0"/>
              <w:spacing w:line="288" w:lineRule="auto"/>
              <w:rPr>
                <w:rFonts w:ascii="宋体" w:hAnsi="宋体" w:eastAsia="宋体" w:cs="Times New Roman"/>
                <w:color w:val="auto"/>
                <w:spacing w:val="-6"/>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不允许</w:t>
            </w:r>
            <w:r>
              <w:rPr>
                <w:rFonts w:hint="eastAsia" w:ascii="宋体" w:hAnsi="宋体" w:eastAsia="宋体"/>
                <w:color w:val="auto"/>
                <w:szCs w:val="21"/>
                <w:highlight w:val="none"/>
              </w:rPr>
              <w:t>分包，不适宜分包的理由是：</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lang w:eastAsia="zh-CN"/>
              </w:rPr>
              <w:t>本项目服务内容形式完整单一，需保证一致性，故不宜分包。</w:t>
            </w:r>
            <w:r>
              <w:rPr>
                <w:rFonts w:ascii="宋体" w:hAnsi="宋体" w:eastAsia="宋体"/>
                <w:color w:val="auto"/>
                <w:szCs w:val="21"/>
                <w:highlight w:val="none"/>
                <w:u w:val="single"/>
              </w:rPr>
              <w:t xml:space="preserve"> </w:t>
            </w:r>
          </w:p>
        </w:tc>
      </w:tr>
      <w:tr w14:paraId="30FC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129" w:type="dxa"/>
            <w:shd w:val="clear" w:color="auto" w:fill="auto"/>
            <w:vAlign w:val="center"/>
          </w:tcPr>
          <w:p w14:paraId="6B1AFA68">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（八）</w:t>
            </w:r>
          </w:p>
        </w:tc>
        <w:tc>
          <w:tcPr>
            <w:tcW w:w="1701" w:type="dxa"/>
            <w:shd w:val="clear" w:color="auto" w:fill="auto"/>
            <w:vAlign w:val="center"/>
          </w:tcPr>
          <w:p w14:paraId="35C76698">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shd w:val="clear" w:color="auto" w:fill="auto"/>
            <w:vAlign w:val="center"/>
          </w:tcPr>
          <w:p w14:paraId="5D590CB0">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17D6D0FB">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380E71A1">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66765ED6">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6917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72237265">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（九）</w:t>
            </w:r>
          </w:p>
        </w:tc>
        <w:tc>
          <w:tcPr>
            <w:tcW w:w="1701" w:type="dxa"/>
            <w:shd w:val="clear" w:color="auto" w:fill="auto"/>
            <w:vAlign w:val="center"/>
          </w:tcPr>
          <w:p w14:paraId="689B12B0">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shd w:val="clear" w:color="auto" w:fill="auto"/>
            <w:vAlign w:val="center"/>
          </w:tcPr>
          <w:p w14:paraId="1C834576">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26A0EEC7">
            <w:pPr>
              <w:shd w:val="clea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13041F9B">
            <w:pPr>
              <w:shd w:val="clea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2157F2F8">
            <w:pPr>
              <w:shd w:val="clear"/>
              <w:adjustRightInd w:val="0"/>
              <w:snapToGrid w:val="0"/>
              <w:spacing w:line="288" w:lineRule="auto"/>
              <w:rPr>
                <w:rFonts w:ascii="宋体" w:hAnsi="宋体" w:eastAsia="宋体"/>
                <w:bCs/>
                <w:color w:val="auto"/>
                <w:szCs w:val="21"/>
                <w:highlight w:val="none"/>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p>
          <w:p w14:paraId="774A6725">
            <w:pPr>
              <w:shd w:val="clear"/>
              <w:adjustRightInd w:val="0"/>
              <w:snapToGrid w:val="0"/>
              <w:spacing w:line="288" w:lineRule="auto"/>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中小企业声明函</w:t>
            </w:r>
          </w:p>
          <w:p w14:paraId="2C672FF5">
            <w:pPr>
              <w:shd w:val="clear"/>
              <w:adjustRightInd w:val="0"/>
              <w:snapToGrid w:val="0"/>
              <w:spacing w:line="288" w:lineRule="auto"/>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属于监狱企业的证明文件（若属于监狱企业）</w:t>
            </w:r>
          </w:p>
          <w:p w14:paraId="54C60C69">
            <w:pPr>
              <w:shd w:val="clear"/>
              <w:adjustRightInd w:val="0"/>
              <w:snapToGrid w:val="0"/>
              <w:spacing w:line="288" w:lineRule="auto"/>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残疾人福利性单位声明函（若属于残疾人福利性单位）</w:t>
            </w:r>
          </w:p>
          <w:p w14:paraId="01069CDB">
            <w:pPr>
              <w:shd w:val="clear"/>
              <w:adjustRightInd w:val="0"/>
              <w:snapToGrid w:val="0"/>
              <w:spacing w:line="288" w:lineRule="auto"/>
              <w:rPr>
                <w:rFonts w:ascii="宋体" w:hAnsi="宋体" w:eastAsia="宋体"/>
                <w:bCs/>
                <w:color w:val="auto"/>
                <w:szCs w:val="21"/>
                <w:highlight w:val="none"/>
              </w:rPr>
            </w:pPr>
            <w:r>
              <w:rPr>
                <w:rFonts w:hint="eastAsia" w:ascii="宋体" w:hAnsi="宋体" w:eastAsia="宋体"/>
                <w:bCs/>
                <w:color w:val="auto"/>
                <w:szCs w:val="21"/>
                <w:highlight w:val="none"/>
                <w:lang w:val="en-US" w:eastAsia="zh-CN"/>
              </w:rPr>
              <w:t>联合协议（如有）</w:t>
            </w:r>
          </w:p>
        </w:tc>
      </w:tr>
      <w:tr w14:paraId="7B9F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743DBC6B">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w:t>
            </w:r>
          </w:p>
        </w:tc>
        <w:tc>
          <w:tcPr>
            <w:tcW w:w="1701" w:type="dxa"/>
            <w:shd w:val="clear" w:color="auto" w:fill="auto"/>
            <w:vAlign w:val="center"/>
          </w:tcPr>
          <w:p w14:paraId="28083EE6">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shd w:val="clear" w:color="auto" w:fill="auto"/>
            <w:vAlign w:val="center"/>
          </w:tcPr>
          <w:p w14:paraId="1D49E6A1">
            <w:pPr>
              <w:shd w:val="clear"/>
              <w:adjustRightInd w:val="0"/>
              <w:snapToGrid w:val="0"/>
              <w:spacing w:line="288" w:lineRule="auto"/>
              <w:ind w:firstLine="396" w:firstLineChars="200"/>
              <w:jc w:val="left"/>
              <w:rPr>
                <w:rFonts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52215833">
            <w:pPr>
              <w:shd w:val="clear"/>
              <w:adjustRightInd w:val="0"/>
              <w:snapToGrid w:val="0"/>
              <w:spacing w:line="288" w:lineRule="auto"/>
              <w:ind w:firstLine="396" w:firstLineChars="200"/>
              <w:jc w:val="left"/>
              <w:rPr>
                <w:rFonts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浙江省义乌市稠江街道杨村路288号高层次人才创业园B幢503室，浙江求是招标代理有限公司义乌分公司收，电话：0579-85872866，寄出后将快递单号、项目名称、公司名称、联系方式等相关信息发至qszbyw@qszb.net以便查收）。</w:t>
            </w:r>
          </w:p>
          <w:p w14:paraId="11962446">
            <w:pPr>
              <w:shd w:val="clear"/>
              <w:adjustRightInd w:val="0"/>
              <w:snapToGrid w:val="0"/>
              <w:spacing w:line="288" w:lineRule="auto"/>
              <w:ind w:firstLine="422" w:firstLineChars="200"/>
              <w:jc w:val="left"/>
              <w:rPr>
                <w:rFonts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1B77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435660B8">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shd w:val="clear" w:color="auto" w:fill="auto"/>
            <w:vAlign w:val="center"/>
          </w:tcPr>
          <w:p w14:paraId="66C020AB">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shd w:val="clear" w:color="auto" w:fill="auto"/>
            <w:vAlign w:val="center"/>
          </w:tcPr>
          <w:p w14:paraId="21FDA778">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1.报价应按招标文件要求的格式编制、填写报价内容，未按招标文件要求编制、填写的投标文件可能被拒绝；</w:t>
            </w:r>
          </w:p>
          <w:p w14:paraId="7B141F96">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2.以人民币报价；</w:t>
            </w:r>
          </w:p>
          <w:p w14:paraId="47552250">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w:t>
            </w:r>
            <w:r>
              <w:rPr>
                <w:rFonts w:hint="eastAsia" w:ascii="宋体" w:hAnsi="宋体" w:eastAsia="宋体"/>
                <w:color w:val="auto"/>
                <w:szCs w:val="21"/>
                <w:highlight w:val="none"/>
                <w:lang w:val="en-US" w:eastAsia="zh-CN"/>
              </w:rPr>
              <w:t>分项报价</w:t>
            </w:r>
            <w:r>
              <w:rPr>
                <w:rFonts w:hint="eastAsia" w:ascii="宋体" w:hAnsi="宋体" w:eastAsia="宋体"/>
                <w:color w:val="auto"/>
                <w:szCs w:val="21"/>
                <w:highlight w:val="none"/>
              </w:rPr>
              <w:t>中部分产品、服务单价为零的，视作已包含在总价中。</w:t>
            </w:r>
          </w:p>
          <w:p w14:paraId="0D25CFE9">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2D183CC3">
            <w:pPr>
              <w:pStyle w:val="13"/>
              <w:shd w:val="clear"/>
              <w:adjustRightInd w:val="0"/>
              <w:snapToGrid w:val="0"/>
              <w:spacing w:before="0" w:beforeLines="0" w:after="0" w:afterLines="0" w:line="288" w:lineRule="auto"/>
              <w:jc w:val="left"/>
              <w:rPr>
                <w:rFonts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tc>
      </w:tr>
      <w:tr w14:paraId="5121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16846F11">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shd w:val="clear" w:color="auto" w:fill="auto"/>
            <w:vAlign w:val="center"/>
          </w:tcPr>
          <w:p w14:paraId="3D8BB373">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shd w:val="clear" w:color="auto" w:fill="auto"/>
            <w:vAlign w:val="center"/>
          </w:tcPr>
          <w:p w14:paraId="517A692C">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400E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090592EE">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shd w:val="clear" w:color="auto" w:fill="auto"/>
            <w:vAlign w:val="center"/>
          </w:tcPr>
          <w:p w14:paraId="363772C3">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shd w:val="clear" w:color="auto" w:fill="auto"/>
            <w:vAlign w:val="center"/>
          </w:tcPr>
          <w:p w14:paraId="4A04D8D3">
            <w:pPr>
              <w:shd w:val="clea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4799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63A4255C">
            <w:pPr>
              <w:shd w:val="clear"/>
              <w:adjustRightInd w:val="0"/>
              <w:snapToGrid w:val="0"/>
              <w:spacing w:line="288" w:lineRule="auto"/>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shd w:val="clear" w:color="auto" w:fill="auto"/>
            <w:vAlign w:val="center"/>
          </w:tcPr>
          <w:p w14:paraId="56D6B3F0">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shd w:val="clear" w:color="auto" w:fill="auto"/>
            <w:vAlign w:val="center"/>
          </w:tcPr>
          <w:p w14:paraId="075C97DC">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43E8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shd w:val="clear" w:color="auto" w:fill="auto"/>
            <w:vAlign w:val="center"/>
          </w:tcPr>
          <w:p w14:paraId="0C4BDC0B">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shd w:val="clear" w:color="auto" w:fill="auto"/>
            <w:vAlign w:val="center"/>
          </w:tcPr>
          <w:p w14:paraId="7A902BD9">
            <w:pPr>
              <w:shd w:val="clea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shd w:val="clear" w:color="auto" w:fill="auto"/>
            <w:vAlign w:val="center"/>
          </w:tcPr>
          <w:p w14:paraId="41004140">
            <w:pPr>
              <w:shd w:val="clea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5FB4652C">
      <w:pPr>
        <w:shd w:val="clear"/>
        <w:adjustRightInd w:val="0"/>
        <w:snapToGrid w:val="0"/>
        <w:spacing w:line="288" w:lineRule="auto"/>
        <w:rPr>
          <w:rFonts w:ascii="宋体" w:hAnsi="宋体" w:eastAsia="宋体"/>
          <w:color w:val="auto"/>
          <w:szCs w:val="21"/>
          <w:highlight w:val="none"/>
        </w:rPr>
      </w:pPr>
    </w:p>
    <w:p w14:paraId="079AD101">
      <w:pPr>
        <w:shd w:val="clea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br w:type="page"/>
      </w:r>
    </w:p>
    <w:p w14:paraId="0CC98269">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3069F0E1">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3"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43"/>
    <w:p w14:paraId="00F7EC29">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350E50A3">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w:t>
      </w:r>
      <w:r>
        <w:rPr>
          <w:rFonts w:hint="eastAsia" w:ascii="宋体" w:hAnsi="宋体" w:eastAsia="宋体" w:cs="Times New Roman"/>
          <w:color w:val="auto"/>
          <w:spacing w:val="-6"/>
          <w:szCs w:val="21"/>
          <w:highlight w:val="none"/>
          <w:lang w:eastAsia="zh-CN"/>
        </w:rPr>
        <w:t>浙江省机电技师学生事务发展中心环境提升服务</w:t>
      </w:r>
      <w:r>
        <w:rPr>
          <w:rFonts w:hint="eastAsia" w:ascii="宋体" w:hAnsi="宋体" w:eastAsia="宋体" w:cs="Times New Roman"/>
          <w:color w:val="auto"/>
          <w:spacing w:val="-6"/>
          <w:szCs w:val="21"/>
          <w:highlight w:val="none"/>
        </w:rPr>
        <w:t>的招标、评标、定标、验收、合同履约、付款等（法律、法规另有规定的，从其规定）。</w:t>
      </w:r>
    </w:p>
    <w:p w14:paraId="7223B8BE">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07059638">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w:t>
      </w:r>
      <w:r>
        <w:rPr>
          <w:rFonts w:hint="eastAsia" w:ascii="宋体" w:hAnsi="宋体" w:eastAsia="宋体" w:cs="Times New Roman"/>
          <w:color w:val="auto"/>
          <w:spacing w:val="-6"/>
          <w:szCs w:val="21"/>
          <w:highlight w:val="none"/>
          <w:lang w:eastAsia="zh-CN"/>
        </w:rPr>
        <w:t>浙江省机电技师学院</w:t>
      </w:r>
      <w:r>
        <w:rPr>
          <w:rFonts w:hint="eastAsia" w:ascii="宋体" w:hAnsi="宋体" w:eastAsia="宋体" w:cs="Times New Roman"/>
          <w:color w:val="auto"/>
          <w:spacing w:val="-6"/>
          <w:szCs w:val="21"/>
          <w:highlight w:val="none"/>
        </w:rPr>
        <w:t>；</w:t>
      </w:r>
    </w:p>
    <w:p w14:paraId="4B8CC566">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0F4A8F03">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78B5E7E5">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6CD99DD4">
      <w:pPr>
        <w:shd w:val="clear"/>
        <w:adjustRightInd w:val="0"/>
        <w:snapToGrid w:val="0"/>
        <w:spacing w:line="288" w:lineRule="auto"/>
        <w:ind w:firstLine="396" w:firstLineChars="200"/>
        <w:jc w:val="left"/>
        <w:rPr>
          <w:rFonts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4"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7FD0A6CC">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44"/>
    <w:p w14:paraId="2D89F995">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5D667D3C">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6AA50DE5">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5EA465D0">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706C649D">
      <w:pPr>
        <w:shd w:val="clea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276F3FB4">
      <w:pPr>
        <w:shd w:val="clea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03A11966">
      <w:pPr>
        <w:shd w:val="clea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A719351">
      <w:pPr>
        <w:shd w:val="clear"/>
        <w:adjustRightInd w:val="0"/>
        <w:snapToGrid w:val="0"/>
        <w:spacing w:line="288" w:lineRule="auto"/>
        <w:ind w:firstLine="424"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3184"/>
      </w:tblGrid>
      <w:tr w14:paraId="267EA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00" w:type="dxa"/>
            <w:tcMar>
              <w:top w:w="0" w:type="dxa"/>
              <w:left w:w="108" w:type="dxa"/>
              <w:bottom w:w="0" w:type="dxa"/>
              <w:right w:w="108" w:type="dxa"/>
            </w:tcMar>
            <w:vAlign w:val="center"/>
          </w:tcPr>
          <w:p w14:paraId="76125399">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184" w:type="dxa"/>
            <w:tcMar>
              <w:top w:w="0" w:type="dxa"/>
              <w:left w:w="108" w:type="dxa"/>
              <w:bottom w:w="0" w:type="dxa"/>
              <w:right w:w="108" w:type="dxa"/>
            </w:tcMar>
            <w:vAlign w:val="center"/>
          </w:tcPr>
          <w:p w14:paraId="069BE2AE">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2000D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00" w:type="dxa"/>
            <w:tcMar>
              <w:top w:w="0" w:type="dxa"/>
              <w:left w:w="108" w:type="dxa"/>
              <w:bottom w:w="0" w:type="dxa"/>
              <w:right w:w="108" w:type="dxa"/>
            </w:tcMar>
            <w:vAlign w:val="center"/>
          </w:tcPr>
          <w:p w14:paraId="5E2A05ED">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100以下</w:t>
            </w:r>
          </w:p>
        </w:tc>
        <w:tc>
          <w:tcPr>
            <w:tcW w:w="3184" w:type="dxa"/>
            <w:tcMar>
              <w:top w:w="0" w:type="dxa"/>
              <w:left w:w="108" w:type="dxa"/>
              <w:bottom w:w="0" w:type="dxa"/>
              <w:right w:w="108" w:type="dxa"/>
            </w:tcMar>
            <w:vAlign w:val="center"/>
          </w:tcPr>
          <w:p w14:paraId="7AC4B9BA">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1.05（不足叁仟元按叁仟元收取）</w:t>
            </w:r>
          </w:p>
        </w:tc>
      </w:tr>
    </w:tbl>
    <w:p w14:paraId="159C693D">
      <w:pPr>
        <w:shd w:val="clear"/>
        <w:adjustRightInd w:val="0"/>
        <w:snapToGrid w:val="0"/>
        <w:spacing w:line="288" w:lineRule="auto"/>
        <w:ind w:firstLine="399"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57A0D976">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5FEB8D37">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32B213AF">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lang w:eastAsia="zh-CN"/>
        </w:rPr>
        <w:t>2025年9月</w:t>
      </w:r>
      <w:r>
        <w:rPr>
          <w:rFonts w:ascii="宋体" w:hAnsi="宋体" w:eastAsia="宋体" w:cs="Times New Roman"/>
          <w:color w:val="auto"/>
          <w:spacing w:val="-6"/>
          <w:szCs w:val="21"/>
          <w:highlight w:val="none"/>
        </w:rPr>
        <w:t>（含）以后任意一月）；</w:t>
      </w:r>
    </w:p>
    <w:p w14:paraId="31CC0B64">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5D625DFD">
      <w:pPr>
        <w:shd w:val="clea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3369E4A0">
      <w:pPr>
        <w:shd w:val="clea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0E1E7DA4">
      <w:pPr>
        <w:shd w:val="clear"/>
        <w:spacing w:line="288"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621C48FC">
      <w:pPr>
        <w:shd w:val="clea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41C54C50">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0D26F26D">
      <w:pPr>
        <w:shd w:val="clea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47893DAC">
      <w:pPr>
        <w:shd w:val="clear"/>
        <w:adjustRightInd w:val="0"/>
        <w:snapToGrid w:val="0"/>
        <w:spacing w:line="288" w:lineRule="auto"/>
        <w:ind w:firstLine="424" w:firstLineChars="202"/>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不允许</w:t>
      </w:r>
      <w:r>
        <w:rPr>
          <w:rFonts w:hint="eastAsia" w:ascii="宋体" w:hAnsi="宋体" w:eastAsia="宋体"/>
          <w:color w:val="auto"/>
          <w:szCs w:val="21"/>
          <w:highlight w:val="none"/>
        </w:rPr>
        <w:t>分包，不适宜分包的理由是：</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lang w:eastAsia="zh-CN"/>
        </w:rPr>
        <w:t>本项目服务内容形式完整单一，需保证一致性，故不宜分包</w:t>
      </w:r>
      <w:r>
        <w:rPr>
          <w:rFonts w:ascii="宋体" w:hAnsi="宋体" w:eastAsia="宋体"/>
          <w:color w:val="auto"/>
          <w:szCs w:val="21"/>
          <w:highlight w:val="none"/>
          <w:u w:val="single"/>
        </w:rPr>
        <w:t xml:space="preserve"> 。</w:t>
      </w:r>
    </w:p>
    <w:p w14:paraId="15CE9FBE">
      <w:pPr>
        <w:shd w:val="clear"/>
        <w:adjustRightInd w:val="0"/>
        <w:snapToGrid w:val="0"/>
        <w:spacing w:line="288" w:lineRule="auto"/>
        <w:ind w:firstLine="402" w:firstLineChars="202"/>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1E31A716">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5"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5"/>
    <w:p w14:paraId="6FA22E1A">
      <w:pPr>
        <w:shd w:val="clea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61D3C898">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581C7C5E">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7A2C8612">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364EFBA2">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5A8ECF2D">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0385782D">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4258C729">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3CD25898">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077C6DB4">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4AC7795C">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352F731F">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67C9C984">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745B7402">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1F45E483">
      <w:pPr>
        <w:shd w:val="clear"/>
        <w:adjustRightInd w:val="0"/>
        <w:snapToGrid w:val="0"/>
        <w:spacing w:line="288" w:lineRule="auto"/>
        <w:outlineLvl w:val="2"/>
        <w:rPr>
          <w:rFonts w:hint="eastAsia" w:ascii="宋体" w:hAnsi="宋体" w:eastAsia="宋体" w:cs="宋体"/>
          <w:b/>
          <w:color w:val="auto"/>
          <w:spacing w:val="-6"/>
          <w:kern w:val="0"/>
          <w:szCs w:val="21"/>
          <w:highlight w:val="none"/>
        </w:rPr>
      </w:pPr>
      <w:bookmarkStart w:id="46" w:name="_Hlk92273111"/>
      <w:bookmarkStart w:id="47" w:name="_Hlk94018492"/>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6"/>
    <w:bookmarkEnd w:id="47"/>
    <w:p w14:paraId="6618A3B6">
      <w:pPr>
        <w:keepNext w:val="0"/>
        <w:keepLines w:val="0"/>
        <w:widowControl/>
        <w:suppressLineNumbers w:val="0"/>
        <w:shd w:val="clear"/>
        <w:autoSpaceDE w:val="0"/>
        <w:autoSpaceDN/>
        <w:spacing w:line="288" w:lineRule="auto"/>
        <w:ind w:left="0" w:firstLine="42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1.支持本国产品（不适用）</w:t>
      </w:r>
    </w:p>
    <w:p w14:paraId="4129AB12">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 本国产品标准（依据《国务院办公厅关于在政府采购中实施本国产品标准及相关政策的通知》国办发〔2025〕34号）</w:t>
      </w:r>
    </w:p>
    <w:p w14:paraId="642D9D24">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本国产品应当符合以下条件：</w:t>
      </w:r>
    </w:p>
    <w:p w14:paraId="7F64A3DD">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（一）在中国境内生产</w:t>
      </w:r>
    </w:p>
    <w:p w14:paraId="2B7ACC9F">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755A1AF">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1.为确保产品在运输或者储存期间保持某种状态而进行的操作；</w:t>
      </w:r>
    </w:p>
    <w:p w14:paraId="58DF3B6C">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2.为产品运输或者销售进行的包装或者展示；</w:t>
      </w:r>
    </w:p>
    <w:p w14:paraId="1BD5E232">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3.在产品或者其包装上粘贴或者印刷品牌、标志、标识以及其他用于区别的标记；</w:t>
      </w:r>
    </w:p>
    <w:p w14:paraId="4CFF23A4">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4.简单的上漆、磨光和分装；</w:t>
      </w:r>
    </w:p>
    <w:p w14:paraId="28D17D64">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5.其他不属于属性改变的情形。</w:t>
      </w:r>
    </w:p>
    <w:p w14:paraId="46D36379">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（二）在中国境内生产的组件成本占比达到规定比例</w:t>
      </w:r>
    </w:p>
    <w:p w14:paraId="7CBF48BF">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产品在中国境内生产的组件成本占比应当达到规定比例，计算公式为：</w:t>
      </w:r>
    </w:p>
    <w:p w14:paraId="5D43BF8D">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（产品在中国境内生产的组件成本 / 产品总成本）≥规定比例。</w:t>
      </w:r>
    </w:p>
    <w:p w14:paraId="6CA56504">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C5FBAEA">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（三）特定产品的关键组件、关键工序符合相关要求</w:t>
      </w:r>
    </w:p>
    <w:p w14:paraId="2713021A">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对特定产品，在符合本通知第一条第（一）项和第（二）项条件的基础上，应当符合财政部会同有关行业主管部门确定的其关键组件、关键工序在中国境内生产、完成等要求。</w:t>
      </w:r>
    </w:p>
    <w:p w14:paraId="20869A50">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F18E19D">
      <w:pPr>
        <w:keepNext w:val="0"/>
        <w:keepLines w:val="0"/>
        <w:widowControl/>
        <w:suppressLineNumbers w:val="0"/>
        <w:shd w:val="clear"/>
        <w:spacing w:line="288" w:lineRule="auto"/>
        <w:ind w:left="0" w:firstLine="2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 本国产品标准的适用范围</w:t>
      </w:r>
    </w:p>
    <w:p w14:paraId="029AC9E4">
      <w:pPr>
        <w:keepNext w:val="0"/>
        <w:keepLines w:val="0"/>
        <w:widowControl/>
        <w:suppressLineNumbers w:val="0"/>
        <w:shd w:val="clear"/>
        <w:autoSpaceDE w:val="0"/>
        <w:autoSpaceDN/>
        <w:spacing w:line="288" w:lineRule="auto"/>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E062B2">
      <w:pPr>
        <w:keepNext w:val="0"/>
        <w:keepLines w:val="0"/>
        <w:widowControl/>
        <w:suppressLineNumbers w:val="0"/>
        <w:shd w:val="clear"/>
        <w:autoSpaceDE w:val="0"/>
        <w:autoSpaceDN/>
        <w:spacing w:line="288" w:lineRule="auto"/>
        <w:ind w:left="0" w:firstLine="42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1.3 本项目原则上采购本国生产的货物、服务，不允许采购进口产品。优先采购向我国企业转让技术、与我国企业签订消化吸收再创新方案的供应商的进口产品。</w:t>
      </w:r>
    </w:p>
    <w:p w14:paraId="0F180B98">
      <w:pPr>
        <w:keepNext w:val="0"/>
        <w:keepLines w:val="0"/>
        <w:widowControl/>
        <w:suppressLineNumbers w:val="0"/>
        <w:shd w:val="clear"/>
        <w:spacing w:line="288" w:lineRule="auto"/>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6B0C2611">
      <w:pPr>
        <w:keepNext w:val="0"/>
        <w:keepLines w:val="0"/>
        <w:widowControl/>
        <w:suppressLineNumbers w:val="0"/>
        <w:shd w:val="clear"/>
        <w:autoSpaceDE w:val="0"/>
        <w:autoSpaceDN/>
        <w:spacing w:line="288" w:lineRule="auto"/>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540C487D">
      <w:pPr>
        <w:keepNext w:val="0"/>
        <w:keepLines w:val="0"/>
        <w:pageBreakBefore w:val="0"/>
        <w:widowControl w:val="0"/>
        <w:shd w:val="clear"/>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lang w:eastAsia="zh-CN"/>
        </w:rPr>
      </w:pP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支持绿色发展</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不适用</w:t>
      </w:r>
      <w:r>
        <w:rPr>
          <w:rFonts w:hint="eastAsia" w:ascii="宋体" w:hAnsi="宋体" w:eastAsia="宋体" w:cs="宋体"/>
          <w:b/>
          <w:bCs/>
          <w:i w:val="0"/>
          <w:iCs w:val="0"/>
          <w:color w:val="auto"/>
          <w:sz w:val="21"/>
          <w:szCs w:val="21"/>
          <w:highlight w:val="none"/>
          <w:lang w:eastAsia="zh-CN"/>
        </w:rPr>
        <w:t>）</w:t>
      </w:r>
    </w:p>
    <w:p w14:paraId="7E84EF9C">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采购人拟采购的产品属于</w:t>
      </w:r>
      <w:r>
        <w:rPr>
          <w:rFonts w:hint="eastAsia" w:ascii="宋体" w:hAnsi="宋体" w:eastAsia="宋体" w:cs="宋体"/>
          <w:i w:val="0"/>
          <w:iCs w:val="0"/>
          <w:color w:val="auto"/>
          <w:sz w:val="21"/>
          <w:szCs w:val="21"/>
          <w:highlight w:val="none"/>
          <w:lang w:eastAsia="zh-CN"/>
        </w:rPr>
        <w:t>节能产品、</w:t>
      </w:r>
      <w:r>
        <w:rPr>
          <w:rFonts w:hint="eastAsia" w:ascii="宋体" w:hAnsi="宋体" w:eastAsia="宋体" w:cs="宋体"/>
          <w:i w:val="0"/>
          <w:iCs w:val="0"/>
          <w:color w:val="auto"/>
          <w:sz w:val="21"/>
          <w:szCs w:val="21"/>
          <w:highlight w:val="none"/>
          <w:lang w:val="en-US" w:eastAsia="zh-CN"/>
        </w:rPr>
        <w:t>环境标志产品</w:t>
      </w:r>
      <w:r>
        <w:rPr>
          <w:rFonts w:hint="eastAsia" w:ascii="宋体" w:hAnsi="宋体" w:eastAsia="宋体" w:cs="宋体"/>
          <w:i w:val="0"/>
          <w:iCs w:val="0"/>
          <w:color w:val="auto"/>
          <w:sz w:val="21"/>
          <w:szCs w:val="21"/>
          <w:highlight w:val="none"/>
          <w:lang w:eastAsia="zh-CN"/>
        </w:rPr>
        <w:t>政府采购品目清单</w:t>
      </w:r>
      <w:r>
        <w:rPr>
          <w:rFonts w:hint="eastAsia" w:ascii="宋体" w:hAnsi="宋体" w:eastAsia="宋体" w:cs="宋体"/>
          <w:i w:val="0"/>
          <w:iCs w:val="0"/>
          <w:color w:val="auto"/>
          <w:sz w:val="21"/>
          <w:szCs w:val="21"/>
          <w:highlight w:val="none"/>
        </w:rPr>
        <w:t>范围的，将依据国家确定的认证机构出具的、处于有效期之内的节能产品、环境标志产品认证证书，对获得证书的产品实施政府优先采购或强制采购。</w:t>
      </w:r>
    </w:p>
    <w:p w14:paraId="41ADEA67">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采购人拟采购产品属于节能产品政府采购清单规定必须强制采购的，</w:t>
      </w:r>
      <w:r>
        <w:rPr>
          <w:rFonts w:hint="eastAsia" w:ascii="宋体" w:hAnsi="宋体" w:eastAsia="宋体" w:cs="宋体"/>
          <w:i w:val="0"/>
          <w:iCs w:val="0"/>
          <w:color w:val="auto"/>
          <w:sz w:val="21"/>
          <w:szCs w:val="21"/>
          <w:highlight w:val="none"/>
          <w:u w:val="none"/>
        </w:rPr>
        <w:t>将在</w:t>
      </w:r>
      <w:r>
        <w:rPr>
          <w:rFonts w:hint="eastAsia" w:ascii="宋体" w:hAnsi="宋体" w:eastAsia="宋体" w:cs="宋体"/>
          <w:i w:val="0"/>
          <w:iCs w:val="0"/>
          <w:color w:val="auto"/>
          <w:sz w:val="21"/>
          <w:szCs w:val="21"/>
          <w:highlight w:val="none"/>
          <w:u w:val="none"/>
          <w:lang w:val="en-US" w:eastAsia="zh-CN"/>
        </w:rPr>
        <w:t>招标文件</w:t>
      </w:r>
      <w:r>
        <w:rPr>
          <w:rFonts w:hint="eastAsia" w:ascii="宋体" w:hAnsi="宋体" w:eastAsia="宋体" w:cs="宋体"/>
          <w:i w:val="0"/>
          <w:iCs w:val="0"/>
          <w:color w:val="auto"/>
          <w:sz w:val="21"/>
          <w:szCs w:val="21"/>
          <w:highlight w:val="none"/>
          <w:u w:val="none"/>
        </w:rPr>
        <w:t>中明确载明</w:t>
      </w:r>
      <w:r>
        <w:rPr>
          <w:rFonts w:hint="eastAsia" w:ascii="宋体" w:hAnsi="宋体" w:eastAsia="宋体" w:cs="宋体"/>
          <w:i w:val="0"/>
          <w:iCs w:val="0"/>
          <w:color w:val="auto"/>
          <w:sz w:val="21"/>
          <w:szCs w:val="21"/>
          <w:highlight w:val="none"/>
        </w:rPr>
        <w:t>，供应商相应的投标产品须提供国家确定的认证机构出具的、处于有效期之内的节能产品认证证书。</w:t>
      </w:r>
    </w:p>
    <w:p w14:paraId="45755C9B">
      <w:pPr>
        <w:keepNext w:val="0"/>
        <w:keepLines w:val="0"/>
        <w:pageBreakBefore w:val="0"/>
        <w:widowControl w:val="0"/>
        <w:shd w:val="clear"/>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rPr>
        <w:t>支持中小企业发展</w:t>
      </w:r>
    </w:p>
    <w:p w14:paraId="02E88691">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3.1 </w:t>
      </w:r>
      <w:r>
        <w:rPr>
          <w:rFonts w:hint="eastAsia" w:ascii="宋体" w:hAnsi="宋体" w:eastAsia="宋体" w:cs="宋体"/>
          <w:i w:val="0"/>
          <w:iCs w:val="0"/>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0615789">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3.2 </w:t>
      </w:r>
      <w:r>
        <w:rPr>
          <w:rFonts w:hint="eastAsia" w:ascii="宋体" w:hAnsi="宋体" w:eastAsia="宋体" w:cs="宋体"/>
          <w:i w:val="0"/>
          <w:iCs w:val="0"/>
          <w:color w:val="auto"/>
          <w:sz w:val="21"/>
          <w:szCs w:val="21"/>
          <w:highlight w:val="none"/>
        </w:rPr>
        <w:t>在政府采购活动中，供应商提供的货物或者服务符合下列情形的，享受中小企业扶持政策：</w:t>
      </w:r>
    </w:p>
    <w:p w14:paraId="6BEB9D64">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在货物采购项目中，货物由中小企业制造，即货物由</w:t>
      </w:r>
      <w:r>
        <w:rPr>
          <w:rFonts w:hint="eastAsia" w:ascii="宋体" w:hAnsi="宋体" w:eastAsia="宋体" w:cs="宋体"/>
          <w:i w:val="0"/>
          <w:iCs w:val="0"/>
          <w:color w:val="auto"/>
          <w:sz w:val="21"/>
          <w:szCs w:val="21"/>
          <w:highlight w:val="none"/>
          <w:u w:val="single"/>
        </w:rPr>
        <w:t>中小企业生产且使用该中小企业商号或者注册商标</w:t>
      </w:r>
      <w:r>
        <w:rPr>
          <w:rFonts w:hint="eastAsia" w:ascii="宋体" w:hAnsi="宋体" w:eastAsia="宋体" w:cs="宋体"/>
          <w:i w:val="0"/>
          <w:iCs w:val="0"/>
          <w:color w:val="auto"/>
          <w:sz w:val="21"/>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5E596464">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3.3 </w:t>
      </w:r>
      <w:r>
        <w:rPr>
          <w:rFonts w:hint="eastAsia" w:ascii="宋体" w:hAnsi="宋体" w:eastAsia="宋体" w:cs="宋体"/>
          <w:i w:val="0"/>
          <w:iCs w:val="0"/>
          <w:color w:val="auto"/>
          <w:sz w:val="21"/>
          <w:szCs w:val="21"/>
          <w:highlight w:val="none"/>
        </w:rPr>
        <w:t>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6656D69F">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中小企业享受扶持政策获得政府采购合同的，小微企业不得将合同分包给大中型企业，中型企业不得将合同分包给大型企业。</w:t>
      </w:r>
    </w:p>
    <w:p w14:paraId="043DCE69">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3.4 </w:t>
      </w:r>
      <w:r>
        <w:rPr>
          <w:rFonts w:hint="eastAsia" w:ascii="宋体" w:hAnsi="宋体" w:eastAsia="宋体" w:cs="宋体"/>
          <w:i w:val="0"/>
          <w:iCs w:val="0"/>
          <w:color w:val="auto"/>
          <w:sz w:val="21"/>
          <w:szCs w:val="21"/>
          <w:highlight w:val="none"/>
        </w:rPr>
        <w:t>以联合体形式参加政府采购活动，联合体各方均为中小企业的，联合体视同中小企业。其中，联合体各方均为小微企业的，联合体视同小微企业。</w:t>
      </w:r>
    </w:p>
    <w:p w14:paraId="16AFC334">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3.5 </w:t>
      </w:r>
      <w:r>
        <w:rPr>
          <w:rFonts w:hint="eastAsia" w:ascii="宋体" w:hAnsi="宋体" w:eastAsia="宋体" w:cs="宋体"/>
          <w:i w:val="0"/>
          <w:iCs w:val="0"/>
          <w:color w:val="auto"/>
          <w:sz w:val="21"/>
          <w:szCs w:val="21"/>
          <w:highlight w:val="none"/>
        </w:rPr>
        <w:t>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0EA766EC">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组成联合体或者接受分包合同的中小企业与联合体内其他企业、分包企业之间不得存在直接控股、管理关系。</w:t>
      </w:r>
    </w:p>
    <w:p w14:paraId="49182FFB">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专门面向中小企业采购的项目或者采购包，不再执行价格评审优惠的扶持政策。</w:t>
      </w:r>
    </w:p>
    <w:p w14:paraId="0B4DA19F">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3.6 </w:t>
      </w:r>
      <w:r>
        <w:rPr>
          <w:rFonts w:hint="eastAsia" w:ascii="宋体" w:hAnsi="宋体" w:eastAsia="宋体" w:cs="宋体"/>
          <w:i w:val="0"/>
          <w:iCs w:val="0"/>
          <w:color w:val="auto"/>
          <w:sz w:val="21"/>
          <w:szCs w:val="21"/>
          <w:highlight w:val="none"/>
        </w:rPr>
        <w:t>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54DF235">
      <w:pPr>
        <w:keepNext w:val="0"/>
        <w:keepLines w:val="0"/>
        <w:pageBreakBefore w:val="0"/>
        <w:widowControl w:val="0"/>
        <w:shd w:val="clear"/>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3.7 </w:t>
      </w:r>
      <w:r>
        <w:rPr>
          <w:rFonts w:hint="eastAsia" w:ascii="宋体" w:hAnsi="宋体" w:eastAsia="宋体" w:cs="宋体"/>
          <w:color w:val="auto"/>
          <w:sz w:val="21"/>
          <w:szCs w:val="21"/>
          <w:highlight w:val="none"/>
          <w:lang w:eastAsia="zh-CN"/>
        </w:rPr>
        <w:t>中小企业参加政府采购活动，应当出具本办法规定的《中小企业声明函》，否则不得享受相关中小企业扶持政策。</w:t>
      </w:r>
    </w:p>
    <w:p w14:paraId="660CCB75">
      <w:pPr>
        <w:keepNext w:val="0"/>
        <w:keepLines w:val="0"/>
        <w:pageBreakBefore w:val="0"/>
        <w:widowControl w:val="0"/>
        <w:shd w:val="clear"/>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12A2898D">
      <w:pPr>
        <w:keepNext w:val="0"/>
        <w:keepLines w:val="0"/>
        <w:pageBreakBefore w:val="0"/>
        <w:widowControl w:val="0"/>
        <w:shd w:val="clear"/>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3.8 </w:t>
      </w:r>
      <w:r>
        <w:rPr>
          <w:rFonts w:hint="eastAsia" w:ascii="宋体" w:hAnsi="宋体" w:eastAsia="宋体" w:cs="宋体"/>
          <w:i w:val="0"/>
          <w:iCs w:val="0"/>
          <w:color w:val="auto"/>
          <w:sz w:val="21"/>
          <w:szCs w:val="21"/>
          <w:highlight w:val="none"/>
        </w:rPr>
        <w:t>供应商提供《中小企业声明函》内容不实的，属于提供虚假材料谋取中标、成交，依照《中华人民共和国政府采购法》等国家有关规定追究相应责任。</w:t>
      </w:r>
    </w:p>
    <w:p w14:paraId="77ABC86C">
      <w:pPr>
        <w:keepNext w:val="0"/>
        <w:keepLines w:val="0"/>
        <w:pageBreakBefore w:val="0"/>
        <w:widowControl w:val="0"/>
        <w:shd w:val="clear"/>
        <w:kinsoku/>
        <w:wordWrap/>
        <w:overflowPunct/>
        <w:topLinePunct w:val="0"/>
        <w:autoSpaceDE/>
        <w:bidi w:val="0"/>
        <w:adjustRightInd w:val="0"/>
        <w:snapToGrid w:val="0"/>
        <w:spacing w:line="288" w:lineRule="auto"/>
        <w:ind w:left="0" w:leftChars="0" w:firstLine="422" w:firstLineChars="200"/>
        <w:jc w:val="left"/>
        <w:textAlignment w:val="auto"/>
        <w:outlineLvl w:val="9"/>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u w:val="none"/>
          <w:lang w:val="en-US" w:eastAsia="zh-CN"/>
        </w:rPr>
        <w:t xml:space="preserve">▲3.9 </w:t>
      </w:r>
      <w:r>
        <w:rPr>
          <w:rFonts w:hint="eastAsia" w:ascii="宋体" w:hAnsi="宋体" w:eastAsia="宋体" w:cs="宋体"/>
          <w:b/>
          <w:bCs/>
          <w:i w:val="0"/>
          <w:iCs w:val="0"/>
          <w:color w:val="auto"/>
          <w:sz w:val="21"/>
          <w:szCs w:val="21"/>
          <w:highlight w:val="none"/>
          <w:lang w:val="en-US" w:eastAsia="zh-CN"/>
        </w:rPr>
        <w:t>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01DFFDA0">
      <w:pPr>
        <w:keepNext w:val="0"/>
        <w:keepLines w:val="0"/>
        <w:pageBreakBefore w:val="0"/>
        <w:widowControl w:val="0"/>
        <w:shd w:val="clear"/>
        <w:kinsoku/>
        <w:wordWrap/>
        <w:overflowPunct/>
        <w:topLinePunct w:val="0"/>
        <w:autoSpaceDE/>
        <w:bidi w:val="0"/>
        <w:adjustRightInd w:val="0"/>
        <w:snapToGrid w:val="0"/>
        <w:spacing w:line="288" w:lineRule="auto"/>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(工业和信息化部中小企业局)中小企业规模类型自测小程序：</w:t>
      </w:r>
      <w:r>
        <w:rPr>
          <w:rFonts w:hint="eastAsia" w:ascii="宋体" w:hAnsi="宋体" w:eastAsia="宋体" w:cs="宋体"/>
          <w:i w:val="0"/>
          <w:iCs w:val="0"/>
          <w:color w:val="auto"/>
          <w:sz w:val="21"/>
          <w:szCs w:val="21"/>
          <w:highlight w:val="none"/>
          <w:lang w:val="en-US" w:eastAsia="zh-CN"/>
        </w:rPr>
        <w:fldChar w:fldCharType="begin"/>
      </w:r>
      <w:r>
        <w:rPr>
          <w:rFonts w:hint="eastAsia" w:ascii="宋体" w:hAnsi="宋体" w:eastAsia="宋体" w:cs="宋体"/>
          <w:i w:val="0"/>
          <w:iCs w:val="0"/>
          <w:color w:val="auto"/>
          <w:sz w:val="21"/>
          <w:szCs w:val="21"/>
          <w:highlight w:val="none"/>
          <w:lang w:val="en-US" w:eastAsia="zh-CN"/>
        </w:rPr>
        <w:instrText xml:space="preserve"> HYPERLINK "http://baosong.miit.gov.cn/ScaleTest。" </w:instrText>
      </w:r>
      <w:r>
        <w:rPr>
          <w:rFonts w:hint="eastAsia" w:ascii="宋体" w:hAnsi="宋体" w:eastAsia="宋体" w:cs="宋体"/>
          <w:i w:val="0"/>
          <w:iCs w:val="0"/>
          <w:color w:val="auto"/>
          <w:sz w:val="21"/>
          <w:szCs w:val="21"/>
          <w:highlight w:val="none"/>
          <w:lang w:val="en-US" w:eastAsia="zh-CN"/>
        </w:rPr>
        <w:fldChar w:fldCharType="separate"/>
      </w:r>
      <w:r>
        <w:rPr>
          <w:rStyle w:val="31"/>
          <w:rFonts w:hint="eastAsia" w:ascii="宋体" w:hAnsi="宋体" w:eastAsia="宋体" w:cs="宋体"/>
          <w:i w:val="0"/>
          <w:iCs w:val="0"/>
          <w:color w:val="auto"/>
          <w:sz w:val="21"/>
          <w:szCs w:val="21"/>
          <w:highlight w:val="none"/>
          <w:lang w:val="en-US" w:eastAsia="zh-CN"/>
        </w:rPr>
        <w:t>http://baosong.miit.gov.cn/ScaleTest。</w:t>
      </w:r>
      <w:r>
        <w:rPr>
          <w:rFonts w:hint="eastAsia" w:ascii="宋体" w:hAnsi="宋体" w:eastAsia="宋体" w:cs="宋体"/>
          <w:i w:val="0"/>
          <w:iCs w:val="0"/>
          <w:color w:val="auto"/>
          <w:sz w:val="21"/>
          <w:szCs w:val="21"/>
          <w:highlight w:val="none"/>
          <w:lang w:val="en-US" w:eastAsia="zh-CN"/>
        </w:rPr>
        <w:fldChar w:fldCharType="end"/>
      </w:r>
    </w:p>
    <w:p w14:paraId="290436F3">
      <w:pPr>
        <w:keepNext w:val="0"/>
        <w:keepLines w:val="0"/>
        <w:pageBreakBefore w:val="0"/>
        <w:widowControl w:val="0"/>
        <w:shd w:val="clear"/>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4.</w:t>
      </w:r>
      <w:r>
        <w:rPr>
          <w:rFonts w:hint="eastAsia" w:ascii="宋体" w:hAnsi="宋体" w:eastAsia="宋体" w:cs="宋体"/>
          <w:b/>
          <w:bCs/>
          <w:i w:val="0"/>
          <w:iCs w:val="0"/>
          <w:color w:val="auto"/>
          <w:sz w:val="21"/>
          <w:szCs w:val="21"/>
          <w:highlight w:val="none"/>
        </w:rPr>
        <w:t>支持监狱企业发展</w:t>
      </w:r>
    </w:p>
    <w:p w14:paraId="4C7F4C33">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A5DBDBB">
      <w:pPr>
        <w:keepNext w:val="0"/>
        <w:keepLines w:val="0"/>
        <w:pageBreakBefore w:val="0"/>
        <w:widowControl w:val="0"/>
        <w:shd w:val="clear"/>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5.</w:t>
      </w:r>
      <w:r>
        <w:rPr>
          <w:rFonts w:hint="eastAsia" w:ascii="宋体" w:hAnsi="宋体" w:eastAsia="宋体" w:cs="宋体"/>
          <w:b/>
          <w:bCs/>
          <w:i w:val="0"/>
          <w:iCs w:val="0"/>
          <w:color w:val="auto"/>
          <w:sz w:val="21"/>
          <w:szCs w:val="21"/>
          <w:highlight w:val="none"/>
        </w:rPr>
        <w:t>促进残疾人就业</w:t>
      </w:r>
    </w:p>
    <w:p w14:paraId="470DC9C8">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符合《关于促进残疾人就业政府采购政策的通知》（财库[2017]141号）规定的条件并提供《残疾人福利性单位声明函》的残疾人福利性单位视同小型、微型企业。</w:t>
      </w:r>
    </w:p>
    <w:p w14:paraId="13D0E878">
      <w:pPr>
        <w:keepNext w:val="0"/>
        <w:keepLines w:val="0"/>
        <w:pageBreakBefore w:val="0"/>
        <w:widowControl w:val="0"/>
        <w:shd w:val="clear"/>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lang w:eastAsia="zh-CN"/>
        </w:rPr>
      </w:pPr>
      <w:r>
        <w:rPr>
          <w:rFonts w:hint="eastAsia" w:ascii="宋体" w:hAnsi="宋体" w:eastAsia="宋体" w:cs="宋体"/>
          <w:b/>
          <w:bCs/>
          <w:i w:val="0"/>
          <w:iCs w:val="0"/>
          <w:color w:val="auto"/>
          <w:sz w:val="21"/>
          <w:szCs w:val="21"/>
          <w:highlight w:val="none"/>
          <w:lang w:val="en-US" w:eastAsia="zh-CN"/>
        </w:rPr>
        <w:t>6.</w:t>
      </w:r>
      <w:r>
        <w:rPr>
          <w:rFonts w:hint="eastAsia" w:ascii="宋体" w:hAnsi="宋体" w:eastAsia="宋体" w:cs="宋体"/>
          <w:b/>
          <w:bCs/>
          <w:i w:val="0"/>
          <w:iCs w:val="0"/>
          <w:color w:val="auto"/>
          <w:sz w:val="21"/>
          <w:szCs w:val="21"/>
          <w:highlight w:val="none"/>
        </w:rPr>
        <w:t>支持创新发展</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不适用</w:t>
      </w:r>
      <w:r>
        <w:rPr>
          <w:rFonts w:hint="eastAsia" w:ascii="宋体" w:hAnsi="宋体" w:eastAsia="宋体" w:cs="宋体"/>
          <w:b/>
          <w:bCs/>
          <w:i w:val="0"/>
          <w:iCs w:val="0"/>
          <w:color w:val="auto"/>
          <w:sz w:val="21"/>
          <w:szCs w:val="21"/>
          <w:highlight w:val="none"/>
          <w:lang w:eastAsia="zh-CN"/>
        </w:rPr>
        <w:t>）</w:t>
      </w:r>
    </w:p>
    <w:p w14:paraId="65D3864D">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采购人优先采购被认定为首台套产品和“制造精品”的自主创新产品。</w:t>
      </w:r>
    </w:p>
    <w:p w14:paraId="0A5E3851">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对省级以上主管部门认定的首台套产品，自纳入《省推广应用指导目录》起</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年内参加政府采购活动，视同已具备相应销售业绩，业绩分为满分。</w:t>
      </w:r>
    </w:p>
    <w:p w14:paraId="2BC53E8A">
      <w:pPr>
        <w:keepNext w:val="0"/>
        <w:keepLines w:val="0"/>
        <w:widowControl/>
        <w:suppressLineNumbers w:val="0"/>
        <w:shd w:val="clear"/>
        <w:autoSpaceDE/>
        <w:autoSpaceDN w:val="0"/>
        <w:spacing w:line="288" w:lineRule="auto"/>
        <w:ind w:left="0" w:firstLine="42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产品核心技术高于国内领先水平，并具有明晰自主知识产权的“制造精品”产品，自认定之日起</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年内视同已具备相应销售业绩，参加政府采购活动时业绩分值为满分。</w:t>
      </w:r>
    </w:p>
    <w:p w14:paraId="4789E5F9">
      <w:pPr>
        <w:keepNext w:val="0"/>
        <w:keepLines w:val="0"/>
        <w:widowControl/>
        <w:suppressLineNumbers w:val="0"/>
        <w:shd w:val="clear"/>
        <w:autoSpaceDE/>
        <w:autoSpaceDN w:val="0"/>
        <w:spacing w:line="288" w:lineRule="auto"/>
        <w:ind w:left="0" w:firstLine="420"/>
        <w:jc w:val="left"/>
        <w:rPr>
          <w:rFonts w:hint="eastAsia" w:ascii="宋体" w:hAnsi="宋体" w:eastAsia="宋体" w:cs="宋体"/>
          <w:i w:val="0"/>
          <w:iCs w:val="0"/>
          <w:color w:val="auto"/>
          <w:sz w:val="21"/>
          <w:szCs w:val="21"/>
          <w:highlight w:val="none"/>
        </w:rPr>
      </w:pPr>
      <w:r>
        <w:rPr>
          <w:rFonts w:hint="eastAsia" w:ascii="宋体" w:hAnsi="宋体" w:eastAsia="宋体" w:cs="宋体"/>
          <w:color w:val="auto"/>
          <w:kern w:val="0"/>
          <w:sz w:val="21"/>
          <w:szCs w:val="21"/>
          <w:highlight w:val="none"/>
          <w:lang w:val="en-US" w:eastAsia="zh-CN" w:bidi="ar"/>
        </w:rPr>
        <w:t>7.评审价格同时存在小微企业价格扣除和本国产品价格扣除的，按以下公式计算：评审价格=有效报价×（1-小微企业价格扣除率-本国产品价格扣除率）。</w:t>
      </w:r>
    </w:p>
    <w:p w14:paraId="15BDCCD4">
      <w:pPr>
        <w:shd w:val="clea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EEF5D66">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0BC2DF87">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4E1D11B6">
      <w:pPr>
        <w:shd w:val="clea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03B17B45">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10C64EF2">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4C303D3A">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0F649EED">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6D9B4C42">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4F70D995">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0F989DF5">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53FEB283">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75FC6E7B">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030DC1A0">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6E249A09">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08E04F1C">
      <w:pPr>
        <w:shd w:val="clear"/>
        <w:adjustRightInd w:val="0"/>
        <w:snapToGrid w:val="0"/>
        <w:spacing w:line="288" w:lineRule="auto"/>
        <w:jc w:val="center"/>
        <w:outlineLvl w:val="1"/>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389D8F05">
      <w:pPr>
        <w:shd w:val="clea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791A0234">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8"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4DC99B22">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bookmarkEnd w:id="48"/>
    <w:p w14:paraId="112D06A9">
      <w:pPr>
        <w:shd w:val="clea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026F3C14">
      <w:pPr>
        <w:shd w:val="clear"/>
        <w:adjustRightInd w:val="0"/>
        <w:snapToGrid w:val="0"/>
        <w:spacing w:line="288" w:lineRule="auto"/>
        <w:ind w:firstLine="396" w:firstLineChars="200"/>
        <w:jc w:val="left"/>
        <w:rPr>
          <w:rFonts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633AC23D">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49" w:name="_Hlk96329183"/>
      <w:r>
        <w:rPr>
          <w:rFonts w:hint="eastAsia" w:ascii="宋体" w:hAnsi="宋体" w:eastAsia="宋体"/>
          <w:color w:val="auto"/>
          <w:spacing w:val="-6"/>
          <w:szCs w:val="21"/>
          <w:highlight w:val="none"/>
        </w:rPr>
        <w:t>加盖公章</w:t>
      </w:r>
      <w:bookmarkEnd w:id="49"/>
      <w:r>
        <w:rPr>
          <w:rFonts w:hint="eastAsia" w:ascii="宋体" w:hAnsi="宋体" w:eastAsia="宋体"/>
          <w:color w:val="auto"/>
          <w:spacing w:val="-6"/>
          <w:szCs w:val="21"/>
          <w:highlight w:val="none"/>
        </w:rPr>
        <w:t>，投标人应写全称。</w:t>
      </w:r>
    </w:p>
    <w:p w14:paraId="1C44364B">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7B242525">
      <w:pPr>
        <w:shd w:val="clea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3BC2817B">
      <w:pPr>
        <w:shd w:val="clea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6CE7F7EC">
      <w:pPr>
        <w:shd w:val="clea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浙江省义乌市稠江街道杨村路288号高层次人才创业园B幢503室，浙江求是招标代理有限公司义乌分公司收，电话：0579-85872866，寄出后将快递单号、项目名称、公司名称、联系方式等相关信息发至qszbyw@qszb.net以便查收）。</w:t>
      </w:r>
    </w:p>
    <w:p w14:paraId="068F2C6B">
      <w:pPr>
        <w:shd w:val="clear"/>
        <w:adjustRightInd w:val="0"/>
        <w:snapToGrid w:val="0"/>
        <w:spacing w:line="288" w:lineRule="auto"/>
        <w:ind w:firstLine="422" w:firstLineChars="200"/>
        <w:jc w:val="left"/>
        <w:rPr>
          <w:rFonts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07D02416">
      <w:pPr>
        <w:shd w:val="clea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61033E4F">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133107B7">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6C31ABFD">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6053FA4C">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5986379C">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28CE5915">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2D390F83">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5F56F158">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4A3035CC">
      <w:pPr>
        <w:shd w:val="clear"/>
        <w:adjustRightInd w:val="0"/>
        <w:snapToGrid w:val="0"/>
        <w:spacing w:line="288" w:lineRule="auto"/>
        <w:ind w:firstLine="396" w:firstLineChars="200"/>
        <w:jc w:val="left"/>
        <w:rPr>
          <w:rFonts w:ascii="宋体" w:hAnsi="宋体" w:eastAsia="宋体"/>
          <w:color w:val="auto"/>
          <w:spacing w:val="-6"/>
          <w:szCs w:val="21"/>
          <w:highlight w:val="none"/>
        </w:rPr>
      </w:pPr>
      <w:bookmarkStart w:id="50"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50"/>
    <w:p w14:paraId="7E4C0AD7">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4AE307B5">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299178C0">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104CC421">
      <w:pPr>
        <w:shd w:val="clear"/>
        <w:adjustRightInd w:val="0"/>
        <w:snapToGrid w:val="0"/>
        <w:spacing w:line="288" w:lineRule="auto"/>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1"/>
          <w:rFonts w:hint="eastAsia" w:ascii="宋体" w:hAnsi="宋体" w:eastAsia="宋体"/>
          <w:b/>
          <w:bCs/>
          <w:color w:val="auto"/>
          <w:szCs w:val="21"/>
          <w:highlight w:val="none"/>
        </w:rPr>
        <w:t>https://edu.zcygov.cn/luban/e-biding</w:t>
      </w:r>
      <w:r>
        <w:rPr>
          <w:rStyle w:val="31"/>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02527853">
      <w:pPr>
        <w:shd w:val="clea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6572CA28">
      <w:pPr>
        <w:shd w:val="clea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26EEA61E">
      <w:pPr>
        <w:shd w:val="clea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1A7EE181">
      <w:pPr>
        <w:shd w:val="clear"/>
        <w:adjustRightInd w:val="0"/>
        <w:snapToGrid w:val="0"/>
        <w:spacing w:line="288" w:lineRule="auto"/>
        <w:ind w:left="0" w:leftChars="0" w:firstLine="420" w:firstLineChars="200"/>
        <w:rPr>
          <w:rFonts w:ascii="宋体" w:hAnsi="宋体" w:eastAsia="宋体"/>
          <w:color w:val="auto"/>
          <w:szCs w:val="21"/>
          <w:highlight w:val="none"/>
        </w:rPr>
      </w:pPr>
      <w:bookmarkStart w:id="51"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7EA15E89">
      <w:pPr>
        <w:shd w:val="clear"/>
        <w:adjustRightInd w:val="0"/>
        <w:snapToGrid w:val="0"/>
        <w:spacing w:line="288"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2.以人民币报价；</w:t>
      </w:r>
    </w:p>
    <w:p w14:paraId="604E8535">
      <w:pPr>
        <w:shd w:val="clear"/>
        <w:adjustRightInd w:val="0"/>
        <w:snapToGrid w:val="0"/>
        <w:spacing w:line="288"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w:t>
      </w:r>
      <w:r>
        <w:rPr>
          <w:rFonts w:hint="eastAsia" w:ascii="宋体" w:hAnsi="宋体" w:eastAsia="宋体"/>
          <w:color w:val="auto"/>
          <w:szCs w:val="21"/>
          <w:highlight w:val="none"/>
          <w:lang w:val="en-US" w:eastAsia="zh-CN"/>
        </w:rPr>
        <w:t>分项报价</w:t>
      </w:r>
      <w:r>
        <w:rPr>
          <w:rFonts w:hint="eastAsia" w:ascii="宋体" w:hAnsi="宋体" w:eastAsia="宋体"/>
          <w:color w:val="auto"/>
          <w:szCs w:val="21"/>
          <w:highlight w:val="none"/>
        </w:rPr>
        <w:t>中部分产品、服务单价为零的，视作已包含在总价中。</w:t>
      </w:r>
    </w:p>
    <w:p w14:paraId="2DA9756A">
      <w:pPr>
        <w:shd w:val="clear"/>
        <w:adjustRightInd w:val="0"/>
        <w:snapToGrid w:val="0"/>
        <w:spacing w:line="288"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5192D20D">
      <w:pPr>
        <w:pStyle w:val="13"/>
        <w:shd w:val="clear"/>
        <w:adjustRightInd w:val="0"/>
        <w:snapToGrid w:val="0"/>
        <w:spacing w:before="0" w:beforeLines="0" w:after="0" w:afterLines="0" w:line="288" w:lineRule="auto"/>
        <w:ind w:left="0" w:leftChars="0" w:firstLine="420" w:firstLineChars="200"/>
        <w:jc w:val="left"/>
        <w:rPr>
          <w:rFonts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bookmarkEnd w:id="51"/>
    <w:p w14:paraId="5200B0C4">
      <w:pPr>
        <w:shd w:val="clea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1FA3804C">
      <w:pPr>
        <w:pStyle w:val="13"/>
        <w:shd w:val="clear"/>
        <w:adjustRightInd w:val="0"/>
        <w:snapToGrid w:val="0"/>
        <w:spacing w:before="0" w:beforeLines="0" w:after="0" w:afterLines="0" w:line="288" w:lineRule="auto"/>
        <w:ind w:firstLine="396" w:firstLineChars="200"/>
        <w:jc w:val="left"/>
        <w:rPr>
          <w:rFonts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3A02FAE6">
      <w:pPr>
        <w:widowControl/>
        <w:shd w:val="clear"/>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29C219C7">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5F3A78E3">
      <w:pPr>
        <w:shd w:val="clear"/>
        <w:adjustRightInd w:val="0"/>
        <w:snapToGrid w:val="0"/>
        <w:spacing w:line="288" w:lineRule="auto"/>
        <w:ind w:firstLine="420" w:firstLineChars="200"/>
        <w:rPr>
          <w:rFonts w:ascii="宋体" w:hAnsi="宋体" w:eastAsia="宋体" w:cs="宋体"/>
          <w:color w:val="auto"/>
          <w:szCs w:val="21"/>
          <w:highlight w:val="none"/>
        </w:rPr>
      </w:pPr>
      <w:bookmarkStart w:id="52" w:name="_Hlk94018682"/>
      <w:r>
        <w:rPr>
          <w:rFonts w:hint="eastAsia" w:ascii="宋体" w:hAnsi="宋体" w:eastAsia="宋体" w:cs="宋体"/>
          <w:color w:val="auto"/>
          <w:szCs w:val="21"/>
          <w:highlight w:val="none"/>
        </w:rPr>
        <w:t>未响应招标文件“▲”标记条款要求的，投标无效。</w:t>
      </w:r>
    </w:p>
    <w:bookmarkEnd w:id="52"/>
    <w:p w14:paraId="2F032241">
      <w:pPr>
        <w:widowControl/>
        <w:shd w:val="clea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553BD355">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0D62876A">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3A523D64">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1B83EBE7">
      <w:pPr>
        <w:shd w:val="clear"/>
        <w:adjustRightInd w:val="0"/>
        <w:snapToGrid w:val="0"/>
        <w:spacing w:line="288" w:lineRule="auto"/>
        <w:ind w:firstLine="398" w:firstLineChars="200"/>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628A32C9">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70A05CC6">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79618569">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021DB501">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33FF3C4D">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（5）明显不符合招标文件要求，视为采购人不能接受的附加条件；</w:t>
      </w:r>
    </w:p>
    <w:p w14:paraId="7F732285">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6DC16073">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471F5DAB">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01E1C846">
      <w:pPr>
        <w:widowControl/>
        <w:shd w:val="clea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2BEC2249">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2B0D9DCF">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45A38EAB">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52B54AB7">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0822E7AF">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0DC7DD72">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53"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3"/>
    <w:p w14:paraId="2D816BC3">
      <w:pPr>
        <w:widowControl/>
        <w:shd w:val="clea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371090A7">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5B1AE196">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1E7D299E">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4C0BB500">
      <w:pPr>
        <w:widowControl/>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2A1D98C0">
      <w:pPr>
        <w:widowControl/>
        <w:shd w:val="clea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2D7E879A">
      <w:pPr>
        <w:keepNext w:val="0"/>
        <w:keepLines w:val="0"/>
        <w:pageBreakBefore w:val="0"/>
        <w:widowControl w:val="0"/>
        <w:shd w:val="clear"/>
        <w:kinsoku/>
        <w:wordWrap/>
        <w:overflowPunct/>
        <w:topLinePunct w:val="0"/>
        <w:autoSpaceDE/>
        <w:bidi w:val="0"/>
        <w:adjustRightInd w:val="0"/>
        <w:snapToGrid w:val="0"/>
        <w:spacing w:line="288" w:lineRule="auto"/>
        <w:ind w:firstLine="398" w:firstLineChars="200"/>
        <w:textAlignment w:val="auto"/>
        <w:outlineLvl w:val="9"/>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Times New Roman"/>
          <w:b/>
          <w:color w:val="auto"/>
          <w:spacing w:val="-6"/>
          <w:szCs w:val="21"/>
          <w:highlight w:val="none"/>
          <w:lang w:val="en-US" w:eastAsia="zh-CN"/>
        </w:rPr>
        <w:t>5.</w:t>
      </w:r>
      <w:r>
        <w:rPr>
          <w:rFonts w:hint="eastAsia" w:ascii="宋体" w:hAnsi="宋体" w:eastAsia="宋体" w:cs="宋体"/>
          <w:b/>
          <w:bCs/>
          <w:i w:val="0"/>
          <w:iCs w:val="0"/>
          <w:color w:val="auto"/>
          <w:sz w:val="21"/>
          <w:szCs w:val="21"/>
          <w:highlight w:val="none"/>
          <w:lang w:val="en-US" w:eastAsia="zh-CN"/>
        </w:rPr>
        <w:t>参与同一个采购包（标项）的供应商存在下列情形之一且无法合理解释的，其投标文件无效：</w:t>
      </w:r>
    </w:p>
    <w:p w14:paraId="449C6066">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（1）不同供应商的电子投标文件上传计算机的网卡MAC地址或硬盘序列号等硬件信息相同的；</w:t>
      </w:r>
    </w:p>
    <w:p w14:paraId="580DAE85">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（2）上传的电子投标文件若出现使用本项目其他投标供应商的数字证书加密的，或者加盖本项目其他投标供应商的电子印章的；</w:t>
      </w:r>
    </w:p>
    <w:p w14:paraId="222B2E69">
      <w:pPr>
        <w:keepNext w:val="0"/>
        <w:keepLines w:val="0"/>
        <w:pageBreakBefore w:val="0"/>
        <w:widowControl w:val="0"/>
        <w:shd w:val="clear"/>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（3）不同供应商的投标文件的内容存在3处（含）以上错误一致的；</w:t>
      </w:r>
    </w:p>
    <w:p w14:paraId="70AE2379">
      <w:pPr>
        <w:widowControl/>
        <w:shd w:val="clear"/>
        <w:adjustRightInd w:val="0"/>
        <w:snapToGrid w:val="0"/>
        <w:spacing w:line="288" w:lineRule="auto"/>
        <w:ind w:firstLine="420" w:firstLineChars="200"/>
        <w:jc w:val="left"/>
        <w:rPr>
          <w:rFonts w:hint="eastAsia" w:ascii="宋体" w:hAnsi="宋体" w:eastAsia="宋体" w:cs="Times New Roman"/>
          <w:color w:val="auto"/>
          <w:spacing w:val="-6"/>
          <w:szCs w:val="21"/>
          <w:highlight w:val="none"/>
          <w:lang w:val="en-US" w:eastAsia="zh-CN"/>
        </w:rPr>
      </w:pPr>
      <w:r>
        <w:rPr>
          <w:rFonts w:hint="eastAsia" w:ascii="宋体" w:hAnsi="宋体" w:eastAsia="宋体" w:cs="宋体"/>
          <w:i w:val="0"/>
          <w:iCs w:val="0"/>
          <w:color w:val="auto"/>
          <w:sz w:val="21"/>
          <w:szCs w:val="21"/>
          <w:highlight w:val="none"/>
          <w:lang w:val="en-US" w:eastAsia="zh-CN"/>
        </w:rPr>
        <w:t>（4）不同供应商联系人为同一人或不同联系人的联系电话一致的。</w:t>
      </w:r>
    </w:p>
    <w:p w14:paraId="17C27046">
      <w:pPr>
        <w:widowControl/>
        <w:shd w:val="clear"/>
        <w:adjustRightInd w:val="0"/>
        <w:snapToGrid w:val="0"/>
        <w:spacing w:line="288" w:lineRule="auto"/>
        <w:ind w:firstLine="396" w:firstLineChars="200"/>
        <w:jc w:val="left"/>
        <w:rPr>
          <w:rFonts w:hint="default" w:ascii="宋体" w:hAnsi="宋体" w:eastAsia="宋体" w:cs="Times New Roman"/>
          <w:color w:val="auto"/>
          <w:spacing w:val="-6"/>
          <w:szCs w:val="21"/>
          <w:highlight w:val="none"/>
          <w:lang w:val="en-US" w:eastAsia="zh-CN"/>
        </w:rPr>
      </w:pPr>
    </w:p>
    <w:p w14:paraId="3C50B135">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257D5F1B">
      <w:pPr>
        <w:pStyle w:val="100"/>
        <w:shd w:val="clear"/>
        <w:snapToGrid w:val="0"/>
        <w:spacing w:before="0" w:line="288" w:lineRule="auto"/>
        <w:ind w:left="0" w:firstLine="424" w:firstLineChars="201"/>
        <w:rPr>
          <w:rFonts w:ascii="宋体" w:hAnsi="宋体"/>
          <w:color w:val="auto"/>
          <w:szCs w:val="21"/>
          <w:highlight w:val="none"/>
        </w:rPr>
      </w:pPr>
      <w:bookmarkStart w:id="54"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11FBC99C">
      <w:pPr>
        <w:pStyle w:val="100"/>
        <w:shd w:val="clear"/>
        <w:snapToGrid w:val="0"/>
        <w:spacing w:before="0" w:line="288" w:lineRule="auto"/>
        <w:ind w:left="0" w:firstLine="422" w:firstLineChars="201"/>
        <w:rPr>
          <w:rFonts w:ascii="宋体" w:hAnsi="宋体" w:cs="仿宋_GB2312"/>
          <w:color w:val="auto"/>
          <w:szCs w:val="21"/>
          <w:highlight w:val="none"/>
        </w:rPr>
      </w:pPr>
      <w:r>
        <w:rPr>
          <w:rFonts w:hint="eastAsia" w:ascii="宋体" w:hAnsi="宋体" w:cs="仿宋_GB2312"/>
          <w:color w:val="auto"/>
          <w:szCs w:val="21"/>
          <w:highlight w:val="none"/>
          <w:lang w:eastAsia="zh-CN"/>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7DD0B5CA">
      <w:pPr>
        <w:pStyle w:val="100"/>
        <w:shd w:val="clear"/>
        <w:snapToGrid w:val="0"/>
        <w:spacing w:before="0" w:line="288" w:lineRule="auto"/>
        <w:ind w:left="0" w:firstLine="422" w:firstLineChars="201"/>
        <w:rPr>
          <w:rFonts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75F5F2D0">
      <w:pPr>
        <w:shd w:val="clear"/>
        <w:adjustRightInd w:val="0"/>
        <w:snapToGrid w:val="0"/>
        <w:spacing w:line="288" w:lineRule="auto"/>
        <w:ind w:firstLine="422" w:firstLineChars="200"/>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2326CD4A">
      <w:pPr>
        <w:widowControl/>
        <w:shd w:val="clear"/>
        <w:adjustRightInd w:val="0"/>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45B96AC6">
      <w:pPr>
        <w:shd w:val="clear"/>
        <w:adjustRightInd w:val="0"/>
        <w:snapToGrid w:val="0"/>
        <w:spacing w:line="288" w:lineRule="auto"/>
        <w:ind w:firstLine="422" w:firstLineChars="201"/>
        <w:rPr>
          <w:rFonts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w:t>
      </w:r>
      <w:r>
        <w:rPr>
          <w:rFonts w:hint="eastAsia" w:ascii="宋体" w:hAnsi="宋体" w:eastAsia="宋体" w:cs="仿宋_GB2312"/>
          <w:color w:val="auto"/>
          <w:szCs w:val="21"/>
          <w:highlight w:val="none"/>
          <w:lang w:eastAsia="zh-CN"/>
        </w:rPr>
        <w:t>采购代理机构</w:t>
      </w:r>
      <w:r>
        <w:rPr>
          <w:rFonts w:hint="eastAsia" w:ascii="宋体" w:hAnsi="宋体" w:eastAsia="宋体" w:cs="仿宋_GB2312"/>
          <w:color w:val="auto"/>
          <w:szCs w:val="21"/>
          <w:highlight w:val="none"/>
        </w:rPr>
        <w:t>依据法律法规和招标文件的规定，对投标人的资格条件进行审查。</w:t>
      </w:r>
    </w:p>
    <w:p w14:paraId="6DA5C9DB">
      <w:pPr>
        <w:pStyle w:val="99"/>
        <w:shd w:val="clear"/>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lang w:eastAsia="zh-CN"/>
        </w:rPr>
        <w:t>采购代理机构</w:t>
      </w:r>
      <w:r>
        <w:rPr>
          <w:rFonts w:ascii="宋体" w:hAnsi="宋体" w:cs="仿宋_GB2312"/>
          <w:color w:val="auto"/>
          <w:sz w:val="21"/>
          <w:szCs w:val="21"/>
          <w:highlight w:val="none"/>
        </w:rPr>
        <w:t>告知其未通过的原因。</w:t>
      </w:r>
    </w:p>
    <w:p w14:paraId="4AB58287">
      <w:pPr>
        <w:pStyle w:val="99"/>
        <w:shd w:val="clear"/>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198D5923">
      <w:pPr>
        <w:pStyle w:val="99"/>
        <w:shd w:val="clear"/>
        <w:adjustRightInd w:val="0"/>
        <w:snapToGrid w:val="0"/>
        <w:spacing w:before="0" w:line="288" w:lineRule="auto"/>
        <w:ind w:firstLine="424" w:firstLineChars="201"/>
        <w:rPr>
          <w:rFonts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268F953D">
      <w:pPr>
        <w:pStyle w:val="99"/>
        <w:shd w:val="clear"/>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46C585D8">
      <w:pPr>
        <w:pStyle w:val="99"/>
        <w:shd w:val="clear"/>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3719F968">
      <w:pPr>
        <w:pStyle w:val="99"/>
        <w:shd w:val="clear"/>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32BBC668">
      <w:pPr>
        <w:pStyle w:val="99"/>
        <w:shd w:val="clear"/>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16D70077">
      <w:pPr>
        <w:pStyle w:val="99"/>
        <w:shd w:val="clear"/>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5FE6AC30">
      <w:pPr>
        <w:shd w:val="clear"/>
        <w:adjustRightInd w:val="0"/>
        <w:snapToGrid w:val="0"/>
        <w:spacing w:line="288" w:lineRule="auto"/>
        <w:ind w:firstLine="398" w:firstLineChars="200"/>
        <w:rPr>
          <w:rFonts w:ascii="宋体" w:hAnsi="宋体" w:eastAsia="宋体" w:cs="Times New Roman"/>
          <w:b/>
          <w:bCs/>
          <w:color w:val="auto"/>
          <w:spacing w:val="-6"/>
          <w:szCs w:val="21"/>
          <w:highlight w:val="none"/>
        </w:rPr>
      </w:pPr>
    </w:p>
    <w:p w14:paraId="38E19A70">
      <w:pPr>
        <w:shd w:val="clear"/>
        <w:adjustRightInd w:val="0"/>
        <w:snapToGrid w:val="0"/>
        <w:spacing w:line="288" w:lineRule="auto"/>
        <w:ind w:firstLine="398" w:firstLineChars="200"/>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54"/>
    <w:p w14:paraId="23D8FC1A">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73F201A3">
      <w:pPr>
        <w:shd w:val="clear"/>
        <w:adjustRightInd w:val="0"/>
        <w:snapToGrid w:val="0"/>
        <w:spacing w:line="288" w:lineRule="auto"/>
        <w:ind w:firstLine="420" w:firstLineChars="200"/>
        <w:rPr>
          <w:rFonts w:ascii="宋体" w:hAnsi="宋体" w:eastAsia="宋体" w:cs="宋体"/>
          <w:color w:val="auto"/>
          <w:kern w:val="0"/>
          <w:szCs w:val="21"/>
          <w:highlight w:val="none"/>
        </w:rPr>
      </w:pPr>
      <w:bookmarkStart w:id="55"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44911F19">
      <w:pPr>
        <w:shd w:val="clear"/>
        <w:adjustRightInd w:val="0"/>
        <w:snapToGrid w:val="0"/>
        <w:spacing w:line="288"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5"/>
    <w:p w14:paraId="3B8726EF">
      <w:pPr>
        <w:shd w:val="clear"/>
        <w:adjustRightInd w:val="0"/>
        <w:snapToGrid w:val="0"/>
        <w:spacing w:line="288" w:lineRule="auto"/>
        <w:ind w:firstLine="426" w:firstLineChars="202"/>
        <w:rPr>
          <w:rFonts w:ascii="宋体" w:hAnsi="宋体" w:eastAsia="宋体" w:cs="Arial"/>
          <w:b/>
          <w:color w:val="auto"/>
          <w:kern w:val="0"/>
          <w:szCs w:val="21"/>
          <w:highlight w:val="none"/>
        </w:rPr>
      </w:pPr>
      <w:bookmarkStart w:id="56"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6A4008CD">
      <w:pPr>
        <w:shd w:val="clea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292F86D1">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371425BA">
      <w:pPr>
        <w:shd w:val="clea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4F01CE08">
      <w:pPr>
        <w:shd w:val="clea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3F967EE">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552A2A82">
      <w:pPr>
        <w:shd w:val="clea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5499D5EF">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37E7CBEA">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w:t>
      </w:r>
      <w:r>
        <w:rPr>
          <w:rFonts w:hint="eastAsia" w:ascii="宋体" w:hAnsi="宋体" w:eastAsia="宋体" w:cs="Times New Roman"/>
          <w:color w:val="auto"/>
          <w:spacing w:val="-6"/>
          <w:szCs w:val="21"/>
          <w:highlight w:val="none"/>
          <w:lang w:eastAsia="zh-CN"/>
        </w:rPr>
        <w:t>投标</w:t>
      </w:r>
      <w:r>
        <w:rPr>
          <w:rFonts w:hint="eastAsia" w:ascii="宋体" w:hAnsi="宋体" w:eastAsia="宋体" w:cs="Times New Roman"/>
          <w:color w:val="auto"/>
          <w:spacing w:val="-6"/>
          <w:szCs w:val="21"/>
          <w:highlight w:val="none"/>
        </w:rPr>
        <w:t>文件报价与政府采购云平台录入报价不一致的，以上传的电子</w:t>
      </w:r>
      <w:r>
        <w:rPr>
          <w:rFonts w:hint="eastAsia" w:ascii="宋体" w:hAnsi="宋体" w:eastAsia="宋体" w:cs="Times New Roman"/>
          <w:color w:val="auto"/>
          <w:spacing w:val="-6"/>
          <w:szCs w:val="21"/>
          <w:highlight w:val="none"/>
          <w:lang w:eastAsia="zh-CN"/>
        </w:rPr>
        <w:t>投标</w:t>
      </w:r>
      <w:r>
        <w:rPr>
          <w:rFonts w:hint="eastAsia" w:ascii="宋体" w:hAnsi="宋体" w:eastAsia="宋体" w:cs="Times New Roman"/>
          <w:color w:val="auto"/>
          <w:spacing w:val="-6"/>
          <w:szCs w:val="21"/>
          <w:highlight w:val="none"/>
        </w:rPr>
        <w:t>文件报价为准。</w:t>
      </w:r>
    </w:p>
    <w:p w14:paraId="404B7B6A">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048959CF">
      <w:pPr>
        <w:pStyle w:val="99"/>
        <w:shd w:val="clear"/>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23DD36B9">
      <w:pPr>
        <w:pStyle w:val="99"/>
        <w:shd w:val="clear"/>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0FA4A98B">
      <w:pPr>
        <w:pStyle w:val="99"/>
        <w:shd w:val="clear"/>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607A368E">
      <w:pPr>
        <w:pStyle w:val="99"/>
        <w:shd w:val="clear"/>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537F3106">
      <w:pPr>
        <w:pStyle w:val="99"/>
        <w:shd w:val="clear"/>
        <w:adjustRightInd w:val="0"/>
        <w:snapToGrid w:val="0"/>
        <w:spacing w:before="0" w:line="288" w:lineRule="auto"/>
        <w:ind w:firstLine="424" w:firstLineChars="202"/>
        <w:rPr>
          <w:rFonts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6CA443FA">
      <w:pPr>
        <w:shd w:val="clear"/>
        <w:autoSpaceDE w:val="0"/>
        <w:adjustRightInd w:val="0"/>
        <w:spacing w:line="288"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评审中出现下列情形之一的，评标委员会应当启动异常低价投标审查程序：</w:t>
      </w:r>
    </w:p>
    <w:p w14:paraId="36029D3A">
      <w:pPr>
        <w:shd w:val="clear"/>
        <w:autoSpaceDE w:val="0"/>
        <w:adjustRightInd w:val="0"/>
        <w:snapToGrid w:val="0"/>
        <w:spacing w:line="288" w:lineRule="auto"/>
        <w:ind w:firstLine="422" w:firstLineChars="200"/>
        <w:jc w:val="left"/>
        <w:rPr>
          <w:rFonts w:hint="eastAsia" w:ascii="宋体" w:hAnsi="宋体" w:eastAsia="宋体" w:cs="Times New Roman"/>
          <w:b/>
          <w:bCs/>
          <w:color w:val="auto"/>
          <w:szCs w:val="21"/>
          <w:highlight w:val="none"/>
          <w:lang w:val="en"/>
        </w:rPr>
      </w:pPr>
      <w:r>
        <w:rPr>
          <w:rFonts w:hint="eastAsia" w:ascii="宋体" w:hAnsi="宋体" w:eastAsia="宋体" w:cs="Times New Roman"/>
          <w:b/>
          <w:bCs/>
          <w:color w:val="auto"/>
          <w:szCs w:val="21"/>
          <w:highlight w:val="none"/>
          <w:lang w:val="en"/>
        </w:rPr>
        <w:t>（1）投标报价低于全部通过符合性审查供应商投标报价平均值50%的，即投标报价&lt;全部通过符合性审查供应商投标报价平均值×50%；</w:t>
      </w:r>
    </w:p>
    <w:p w14:paraId="5C09C777">
      <w:pPr>
        <w:shd w:val="clear"/>
        <w:autoSpaceDE w:val="0"/>
        <w:adjustRightInd w:val="0"/>
        <w:snapToGrid w:val="0"/>
        <w:spacing w:line="288" w:lineRule="auto"/>
        <w:ind w:firstLine="422" w:firstLineChars="200"/>
        <w:jc w:val="left"/>
        <w:rPr>
          <w:rFonts w:hint="eastAsia" w:ascii="宋体" w:hAnsi="宋体" w:eastAsia="宋体" w:cs="Times New Roman"/>
          <w:b/>
          <w:bCs/>
          <w:color w:val="auto"/>
          <w:szCs w:val="21"/>
          <w:highlight w:val="none"/>
          <w:lang w:val="en"/>
        </w:rPr>
      </w:pPr>
      <w:r>
        <w:rPr>
          <w:rFonts w:hint="eastAsia" w:ascii="宋体" w:hAnsi="宋体" w:eastAsia="宋体" w:cs="Times New Roman"/>
          <w:b/>
          <w:bCs/>
          <w:color w:val="auto"/>
          <w:szCs w:val="21"/>
          <w:highlight w:val="none"/>
          <w:lang w:val="en"/>
        </w:rPr>
        <w:t>（2）投标报价低于通过符合性审查的次低报价供应商投标报价50%的，即投标报价&lt;通过符合性审查的次低报价供应商投标报价×50%；</w:t>
      </w:r>
    </w:p>
    <w:p w14:paraId="725A598F">
      <w:pPr>
        <w:shd w:val="clear"/>
        <w:autoSpaceDE w:val="0"/>
        <w:adjustRightInd w:val="0"/>
        <w:snapToGrid w:val="0"/>
        <w:spacing w:line="288" w:lineRule="auto"/>
        <w:ind w:firstLine="422" w:firstLineChars="200"/>
        <w:jc w:val="left"/>
        <w:rPr>
          <w:rFonts w:hint="eastAsia" w:ascii="宋体" w:hAnsi="宋体" w:eastAsia="宋体" w:cs="Times New Roman"/>
          <w:b/>
          <w:bCs/>
          <w:color w:val="auto"/>
          <w:szCs w:val="21"/>
          <w:highlight w:val="none"/>
          <w:lang w:val="en"/>
        </w:rPr>
      </w:pPr>
      <w:r>
        <w:rPr>
          <w:rFonts w:hint="eastAsia" w:ascii="宋体" w:hAnsi="宋体" w:eastAsia="宋体" w:cs="Times New Roman"/>
          <w:b/>
          <w:bCs/>
          <w:color w:val="auto"/>
          <w:szCs w:val="21"/>
          <w:highlight w:val="none"/>
          <w:lang w:val="en"/>
        </w:rPr>
        <w:t>（3）投标报价低于采购项目最高限价45%的，即投标报价&lt;采购项目最高限价×45%；</w:t>
      </w:r>
    </w:p>
    <w:p w14:paraId="294BDAFE">
      <w:pPr>
        <w:shd w:val="clear"/>
        <w:adjustRightInd w:val="0"/>
        <w:snapToGrid w:val="0"/>
        <w:spacing w:line="288"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（4）评标委员会基于专业判断，认为供应商报价过低，有可能影响产品质量或者不能诚信履约的其他情形。</w:t>
      </w:r>
    </w:p>
    <w:p w14:paraId="2F81B3E2">
      <w:pPr>
        <w:shd w:val="clea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BC71A1E">
      <w:pPr>
        <w:shd w:val="clea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48F2A0B0">
      <w:pPr>
        <w:shd w:val="clea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6D32A47">
      <w:pPr>
        <w:shd w:val="clear"/>
        <w:adjustRightInd w:val="0"/>
        <w:snapToGrid w:val="0"/>
        <w:spacing w:line="288" w:lineRule="auto"/>
        <w:ind w:firstLine="424" w:firstLineChars="202"/>
        <w:rPr>
          <w:rFonts w:hint="eastAsia" w:ascii="宋体" w:hAnsi="宋体" w:eastAsia="宋体" w:cs="Arial"/>
          <w:b/>
          <w:color w:val="auto"/>
          <w:kern w:val="0"/>
          <w:szCs w:val="21"/>
          <w:highlight w:val="none"/>
        </w:rPr>
      </w:pPr>
      <w:r>
        <w:rPr>
          <w:rFonts w:hint="eastAsia" w:ascii="宋体" w:hAnsi="宋体" w:eastAsia="宋体" w:cs="宋体"/>
          <w:color w:val="auto"/>
          <w:kern w:val="0"/>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3B1DB387">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05C2A6E9">
      <w:pPr>
        <w:pStyle w:val="99"/>
        <w:shd w:val="clear"/>
        <w:adjustRightInd w:val="0"/>
        <w:snapToGrid w:val="0"/>
        <w:spacing w:before="0" w:line="288" w:lineRule="auto"/>
        <w:ind w:firstLine="424" w:firstLineChars="202"/>
        <w:rPr>
          <w:rFonts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B1E09C1">
      <w:pPr>
        <w:shd w:val="clea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投标人的书面澄清、说明或者补正无法通过政府采购云平台上传的，可在规定时间内（不少于半小时）通过指定的电子邮箱（qszbyw@qszb.net</w:t>
      </w:r>
      <w:r>
        <w:rPr>
          <w:rFonts w:ascii="宋体" w:hAnsi="宋体" w:eastAsia="宋体" w:cs="宋体"/>
          <w:color w:val="auto"/>
          <w:kern w:val="0"/>
          <w:szCs w:val="21"/>
          <w:highlight w:val="none"/>
        </w:rPr>
        <w:t>）或传真号码（0571-87666116）提交。</w:t>
      </w:r>
    </w:p>
    <w:p w14:paraId="3E9FD153">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34AD3268">
      <w:pPr>
        <w:shd w:val="clea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179D0FCE">
      <w:pPr>
        <w:shd w:val="clear"/>
        <w:adjustRightInd w:val="0"/>
        <w:snapToGrid w:val="0"/>
        <w:spacing w:line="288" w:lineRule="auto"/>
        <w:ind w:firstLine="424" w:firstLineChars="202"/>
        <w:rPr>
          <w:rFonts w:ascii="宋体" w:hAnsi="宋体" w:eastAsia="宋体" w:cs="Times New Roman"/>
          <w:bCs/>
          <w:color w:val="auto"/>
          <w:spacing w:val="-6"/>
          <w:szCs w:val="21"/>
          <w:highlight w:val="none"/>
        </w:rPr>
      </w:pPr>
      <w:r>
        <w:rPr>
          <w:rFonts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color w:val="auto"/>
          <w:kern w:val="0"/>
          <w:szCs w:val="21"/>
          <w:highlight w:val="none"/>
        </w:rPr>
        <w:t>。本项目推荐</w:t>
      </w:r>
      <w:r>
        <w:rPr>
          <w:rFonts w:ascii="宋体" w:hAnsi="宋体" w:eastAsia="宋体" w:cs="Arial"/>
          <w:color w:val="auto"/>
          <w:kern w:val="0"/>
          <w:szCs w:val="21"/>
          <w:highlight w:val="none"/>
        </w:rPr>
        <w:t>1</w:t>
      </w:r>
      <w:r>
        <w:rPr>
          <w:rFonts w:hint="eastAsia" w:ascii="宋体" w:hAnsi="宋体" w:eastAsia="宋体" w:cs="Arial"/>
          <w:color w:val="auto"/>
          <w:kern w:val="0"/>
          <w:szCs w:val="21"/>
          <w:highlight w:val="none"/>
        </w:rPr>
        <w:t>名中标候选人。</w:t>
      </w:r>
    </w:p>
    <w:p w14:paraId="447EBDF7">
      <w:pPr>
        <w:shd w:val="clea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5D4B718B">
      <w:pPr>
        <w:shd w:val="clea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6"/>
    <w:p w14:paraId="0291CFF3">
      <w:pPr>
        <w:widowControl/>
        <w:shd w:val="clear"/>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F7BFBB9">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15C1D032">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0F4B167B">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w:t>
      </w:r>
      <w:r>
        <w:rPr>
          <w:rFonts w:ascii="宋体" w:hAnsi="宋体" w:eastAsia="宋体" w:cs="Times New Roman"/>
          <w:color w:val="auto"/>
          <w:spacing w:val="-6"/>
          <w:szCs w:val="21"/>
          <w:highlight w:val="none"/>
        </w:rPr>
        <w:t>2个工作日内将评标报告送采购人。</w:t>
      </w:r>
      <w:r>
        <w:rPr>
          <w:rFonts w:hint="eastAsia" w:ascii="宋体" w:hAnsi="宋体" w:eastAsia="宋体" w:cs="Times New Roman"/>
          <w:color w:val="auto"/>
          <w:spacing w:val="-6"/>
          <w:szCs w:val="21"/>
          <w:highlight w:val="none"/>
        </w:rPr>
        <w:t>采购人应当自收到评标报告之日起</w:t>
      </w:r>
      <w:r>
        <w:rPr>
          <w:rFonts w:ascii="宋体" w:hAnsi="宋体" w:eastAsia="宋体" w:cs="Times New Roman"/>
          <w:color w:val="auto"/>
          <w:spacing w:val="-6"/>
          <w:szCs w:val="21"/>
          <w:highlight w:val="none"/>
        </w:rPr>
        <w:t>5个工作日内，在评标报告确定的中标候选人名单中按顺序确定中标人</w:t>
      </w:r>
      <w:r>
        <w:rPr>
          <w:rFonts w:hint="eastAsia" w:ascii="宋体" w:hAnsi="宋体" w:eastAsia="宋体" w:cs="Times New Roman"/>
          <w:color w:val="auto"/>
          <w:spacing w:val="-6"/>
          <w:szCs w:val="21"/>
          <w:highlight w:val="none"/>
        </w:rPr>
        <w:t>，也可以书面授权评标委员会直接确定中标人。</w:t>
      </w:r>
      <w:r>
        <w:rPr>
          <w:rFonts w:ascii="宋体" w:hAnsi="宋体" w:eastAsia="宋体" w:cs="Times New Roman"/>
          <w:color w:val="auto"/>
          <w:spacing w:val="-6"/>
          <w:szCs w:val="21"/>
          <w:highlight w:val="none"/>
        </w:rPr>
        <w:t>中标候选人并列的，由采购人确定中标人。</w:t>
      </w:r>
    </w:p>
    <w:p w14:paraId="03B1FBEA">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个工作日内，公告中标结果，并发出中标通知书。</w:t>
      </w:r>
    </w:p>
    <w:p w14:paraId="41CE76CF">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zCs w:val="21"/>
          <w:highlight w:val="none"/>
        </w:rPr>
        <w:t>评标结果公示媒体：浙江政府采购网（http://zfcg.czt.zj.gov.cn）。</w:t>
      </w:r>
    </w:p>
    <w:p w14:paraId="6A4545B0">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2036E918">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319772B">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0DDB111B">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p>
    <w:p w14:paraId="518EAEE1">
      <w:pPr>
        <w:shd w:val="clea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54152230">
      <w:pPr>
        <w:shd w:val="clea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596412E9">
      <w:pPr>
        <w:shd w:val="clea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43852A31">
      <w:pPr>
        <w:shd w:val="clea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794D2D">
      <w:pPr>
        <w:shd w:val="clea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769E448">
      <w:pPr>
        <w:shd w:val="clear"/>
        <w:tabs>
          <w:tab w:val="left" w:pos="0"/>
        </w:tabs>
        <w:adjustRightInd w:val="0"/>
        <w:snapToGrid w:val="0"/>
        <w:spacing w:line="288" w:lineRule="auto"/>
        <w:ind w:firstLine="400" w:firstLineChars="201"/>
        <w:rPr>
          <w:rFonts w:ascii="宋体" w:hAnsi="宋体" w:eastAsia="宋体" w:cs="Times New Roman"/>
          <w:b/>
          <w:color w:val="auto"/>
          <w:spacing w:val="-6"/>
          <w:szCs w:val="21"/>
          <w:highlight w:val="none"/>
        </w:rPr>
      </w:pPr>
    </w:p>
    <w:p w14:paraId="37BEAFB7">
      <w:pPr>
        <w:shd w:val="clear"/>
        <w:adjustRightInd w:val="0"/>
        <w:snapToGrid w:val="0"/>
        <w:spacing w:line="288" w:lineRule="auto"/>
        <w:ind w:firstLine="398" w:firstLineChars="200"/>
        <w:jc w:val="center"/>
        <w:outlineLvl w:val="1"/>
        <w:rPr>
          <w:rFonts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066517B3">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7044FDDC">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15B5CEA4">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7C3F26C6">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1CED6F23">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567EA9CA">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1C9CDCA7">
      <w:pPr>
        <w:shd w:val="clear"/>
        <w:adjustRightInd w:val="0"/>
        <w:snapToGrid w:val="0"/>
        <w:spacing w:line="288" w:lineRule="auto"/>
        <w:ind w:firstLine="396" w:firstLineChars="200"/>
        <w:rPr>
          <w:rFonts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5F82A588">
      <w:pPr>
        <w:shd w:val="clea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57A0156E">
      <w:pPr>
        <w:shd w:val="clea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第四章  评标方法和评标标准</w:t>
      </w:r>
    </w:p>
    <w:p w14:paraId="78ACAF27">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2CE16D83">
      <w:pPr>
        <w:shd w:val="clea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2ED4E12E">
      <w:pPr>
        <w:shd w:val="clea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1720A73E">
      <w:pPr>
        <w:shd w:val="clea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3DB6BCCB">
      <w:pPr>
        <w:shd w:val="clea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lang w:val="en-US" w:eastAsia="zh-CN"/>
        </w:rPr>
        <w:t>本项目推荐【1】名中标候选人。</w:t>
      </w:r>
    </w:p>
    <w:p w14:paraId="383C6DC0">
      <w:pPr>
        <w:shd w:val="clea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lang w:val="en-US" w:eastAsia="zh-CN"/>
        </w:rPr>
        <w:t>小微企业价格扣除优惠：本项目整体预留份额专门面向【中小】企业采购，不再执行价格评审优惠的扶持政策。</w:t>
      </w:r>
    </w:p>
    <w:p w14:paraId="61A3DB11">
      <w:pPr>
        <w:shd w:val="clear"/>
        <w:adjustRightInd w:val="0"/>
        <w:snapToGrid w:val="0"/>
        <w:spacing w:line="288" w:lineRule="auto"/>
        <w:ind w:firstLine="398" w:firstLineChars="200"/>
        <w:rPr>
          <w:rFonts w:ascii="宋体" w:hAnsi="宋体" w:eastAsia="宋体" w:cs="Times New Roman"/>
          <w:color w:val="auto"/>
          <w:spacing w:val="-6"/>
          <w:szCs w:val="21"/>
          <w:highlight w:val="none"/>
        </w:rPr>
      </w:pPr>
      <w:r>
        <w:rPr>
          <w:rFonts w:hint="eastAsia" w:ascii="宋体" w:hAnsi="宋体" w:eastAsia="宋体" w:cs="Times New Roman"/>
          <w:b/>
          <w:color w:val="auto"/>
          <w:spacing w:val="-6"/>
          <w:szCs w:val="21"/>
          <w:highlight w:val="none"/>
        </w:rPr>
        <w:t>在评审结束后、确认采购结果前，将通过网站査询、原件核对等方式对第一中标候选人在投标(响应)文件中涉及客观分评审内容的</w:t>
      </w:r>
      <w:r>
        <w:rPr>
          <w:rFonts w:hint="eastAsia" w:ascii="宋体" w:hAnsi="宋体" w:eastAsia="宋体" w:cs="Times New Roman"/>
          <w:b/>
          <w:color w:val="auto"/>
          <w:spacing w:val="-6"/>
          <w:szCs w:val="21"/>
          <w:highlight w:val="none"/>
          <w:lang w:val="en-US" w:eastAsia="zh-CN"/>
        </w:rPr>
        <w:t>业绩、</w:t>
      </w:r>
      <w:r>
        <w:rPr>
          <w:rFonts w:hint="eastAsia" w:ascii="宋体" w:hAnsi="宋体" w:eastAsia="宋体" w:cs="Times New Roman"/>
          <w:b/>
          <w:color w:val="auto"/>
          <w:spacing w:val="-6"/>
          <w:szCs w:val="21"/>
          <w:highlight w:val="none"/>
        </w:rPr>
        <w:t>检测报告、认证证书等资料的真实性进行复核，复核情况详细记录，并纳入采购档案。发现供应商提供虚假材料的，应及时书面报告同级财政部门。</w:t>
      </w:r>
    </w:p>
    <w:p w14:paraId="76C9BFCF">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4"/>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703"/>
        <w:gridCol w:w="6959"/>
      </w:tblGrid>
      <w:tr w14:paraId="4D2A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7CAA233D">
            <w:pPr>
              <w:shd w:val="clear"/>
              <w:adjustRightInd w:val="0"/>
              <w:snapToGrid w:val="0"/>
              <w:spacing w:line="288"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评审因素</w:t>
            </w:r>
          </w:p>
        </w:tc>
        <w:tc>
          <w:tcPr>
            <w:tcW w:w="393" w:type="pct"/>
            <w:vAlign w:val="center"/>
          </w:tcPr>
          <w:p w14:paraId="216F1D89">
            <w:pPr>
              <w:shd w:val="clear"/>
              <w:adjustRightInd w:val="0"/>
              <w:snapToGrid w:val="0"/>
              <w:spacing w:line="288"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分值</w:t>
            </w:r>
          </w:p>
        </w:tc>
        <w:tc>
          <w:tcPr>
            <w:tcW w:w="3889" w:type="pct"/>
            <w:vAlign w:val="center"/>
          </w:tcPr>
          <w:p w14:paraId="5F0DC588">
            <w:pPr>
              <w:shd w:val="clear"/>
              <w:adjustRightInd w:val="0"/>
              <w:snapToGrid w:val="0"/>
              <w:spacing w:line="288" w:lineRule="auto"/>
              <w:jc w:val="center"/>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t>评分标准</w:t>
            </w:r>
          </w:p>
        </w:tc>
      </w:tr>
      <w:tr w14:paraId="1FE3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vAlign w:val="center"/>
          </w:tcPr>
          <w:p w14:paraId="0B2A020D">
            <w:pPr>
              <w:shd w:val="clear"/>
              <w:adjustRightInd w:val="0"/>
              <w:snapToGrid w:val="0"/>
              <w:spacing w:line="288" w:lineRule="auto"/>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t>价格</w:t>
            </w:r>
            <w:r>
              <w:rPr>
                <w:rFonts w:hint="eastAsia" w:ascii="宋体" w:hAnsi="宋体" w:eastAsia="宋体" w:cs="Times New Roman"/>
                <w:b/>
                <w:bCs/>
                <w:color w:val="auto"/>
                <w:szCs w:val="21"/>
                <w:highlight w:val="none"/>
              </w:rPr>
              <w:t>分（</w:t>
            </w:r>
            <w:r>
              <w:rPr>
                <w:rFonts w:hint="eastAsia" w:ascii="宋体" w:hAnsi="宋体" w:eastAsia="宋体" w:cs="Times New Roman"/>
                <w:b/>
                <w:bCs/>
                <w:color w:val="auto"/>
                <w:szCs w:val="21"/>
                <w:highlight w:val="none"/>
                <w:lang w:val="en-US" w:eastAsia="zh-CN"/>
              </w:rPr>
              <w:t>6</w:t>
            </w:r>
            <w:r>
              <w:rPr>
                <w:rFonts w:ascii="宋体" w:hAnsi="宋体" w:eastAsia="宋体" w:cs="Times New Roman"/>
                <w:b/>
                <w:bCs/>
                <w:color w:val="auto"/>
                <w:szCs w:val="21"/>
                <w:highlight w:val="none"/>
              </w:rPr>
              <w:t>0</w:t>
            </w:r>
            <w:r>
              <w:rPr>
                <w:rFonts w:hint="eastAsia" w:ascii="宋体" w:hAnsi="宋体" w:eastAsia="宋体" w:cs="Times New Roman"/>
                <w:b/>
                <w:bCs/>
                <w:color w:val="auto"/>
                <w:szCs w:val="21"/>
                <w:highlight w:val="none"/>
              </w:rPr>
              <w:t>）</w:t>
            </w:r>
          </w:p>
        </w:tc>
      </w:tr>
      <w:tr w14:paraId="5D2B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tcBorders>
              <w:top w:val="single" w:color="auto" w:sz="4" w:space="0"/>
              <w:left w:val="single" w:color="auto" w:sz="4" w:space="0"/>
              <w:bottom w:val="single" w:color="auto" w:sz="4" w:space="0"/>
              <w:right w:val="single" w:color="auto" w:sz="4" w:space="0"/>
            </w:tcBorders>
            <w:vAlign w:val="center"/>
          </w:tcPr>
          <w:p w14:paraId="70CA10A8">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tc>
        <w:tc>
          <w:tcPr>
            <w:tcW w:w="393" w:type="pct"/>
            <w:tcBorders>
              <w:top w:val="single" w:color="auto" w:sz="4" w:space="0"/>
              <w:left w:val="single" w:color="auto" w:sz="4" w:space="0"/>
              <w:bottom w:val="single" w:color="auto" w:sz="4" w:space="0"/>
              <w:right w:val="single" w:color="auto" w:sz="4" w:space="0"/>
            </w:tcBorders>
            <w:vAlign w:val="center"/>
          </w:tcPr>
          <w:p w14:paraId="498963EA">
            <w:pPr>
              <w:shd w:val="clear"/>
              <w:adjustRightInd w:val="0"/>
              <w:snapToGrid w:val="0"/>
              <w:spacing w:line="288"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60</w:t>
            </w:r>
          </w:p>
        </w:tc>
        <w:tc>
          <w:tcPr>
            <w:tcW w:w="3889" w:type="pct"/>
            <w:tcBorders>
              <w:top w:val="single" w:color="auto" w:sz="4" w:space="0"/>
              <w:left w:val="single" w:color="auto" w:sz="4" w:space="0"/>
              <w:bottom w:val="single" w:color="auto" w:sz="4" w:space="0"/>
              <w:right w:val="single" w:color="auto" w:sz="4" w:space="0"/>
            </w:tcBorders>
            <w:vAlign w:val="center"/>
          </w:tcPr>
          <w:p w14:paraId="3C710686">
            <w:pPr>
              <w:shd w:val="clea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5831EE00">
            <w:pPr>
              <w:shd w:val="clear"/>
              <w:adjustRightInd w:val="0"/>
              <w:snapToGrid w:val="0"/>
              <w:spacing w:line="288"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价格分=（评标基准价/投标报价）×</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0%×100</w:t>
            </w:r>
          </w:p>
        </w:tc>
      </w:tr>
      <w:tr w14:paraId="1DFD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vAlign w:val="center"/>
          </w:tcPr>
          <w:p w14:paraId="61B909A3">
            <w:pPr>
              <w:shd w:val="clear"/>
              <w:adjustRightInd w:val="0"/>
              <w:snapToGrid w:val="0"/>
              <w:spacing w:line="288" w:lineRule="auto"/>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t>商务分</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w:t>
            </w:r>
          </w:p>
        </w:tc>
      </w:tr>
      <w:tr w14:paraId="276A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0B0A4CB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sz w:val="21"/>
                <w:szCs w:val="21"/>
                <w:highlight w:val="none"/>
              </w:rPr>
              <w:t>业绩</w:t>
            </w:r>
          </w:p>
        </w:tc>
        <w:tc>
          <w:tcPr>
            <w:tcW w:w="393" w:type="pct"/>
            <w:vAlign w:val="center"/>
          </w:tcPr>
          <w:p w14:paraId="131C6D48">
            <w:pPr>
              <w:adjustRightInd w:val="0"/>
              <w:snapToGrid w:val="0"/>
              <w:spacing w:line="288"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sz w:val="21"/>
                <w:szCs w:val="21"/>
                <w:highlight w:val="none"/>
              </w:rPr>
              <w:t>1</w:t>
            </w:r>
          </w:p>
        </w:tc>
        <w:tc>
          <w:tcPr>
            <w:tcW w:w="3889" w:type="pct"/>
            <w:vAlign w:val="center"/>
          </w:tcPr>
          <w:p w14:paraId="7B16170B">
            <w:pPr>
              <w:adjustRightInd w:val="0"/>
              <w:snapToGrid w:val="0"/>
              <w:spacing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w:t>
            </w:r>
          </w:p>
          <w:p w14:paraId="321E8F1C">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自202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年1月1日以来（以合同签订时间为准）同类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环境提升服务类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合同业绩：每提供1份合同业绩得1分，最高得1分。（以提供的合同复印件为准）</w:t>
            </w:r>
          </w:p>
        </w:tc>
      </w:tr>
      <w:tr w14:paraId="5625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vAlign w:val="center"/>
          </w:tcPr>
          <w:p w14:paraId="74149CB7">
            <w:pPr>
              <w:shd w:val="clea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w:t>
            </w:r>
            <w:r>
              <w:rPr>
                <w:rFonts w:ascii="宋体" w:hAnsi="宋体" w:eastAsia="宋体" w:cs="Times New Roman"/>
                <w:b/>
                <w:bCs/>
                <w:color w:val="auto"/>
                <w:szCs w:val="21"/>
                <w:highlight w:val="none"/>
              </w:rPr>
              <w:t>分</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39</w:t>
            </w:r>
            <w:r>
              <w:rPr>
                <w:rFonts w:hint="eastAsia" w:ascii="宋体" w:hAnsi="宋体" w:eastAsia="宋体" w:cs="Times New Roman"/>
                <w:b/>
                <w:bCs/>
                <w:color w:val="auto"/>
                <w:szCs w:val="21"/>
                <w:highlight w:val="none"/>
              </w:rPr>
              <w:t>）</w:t>
            </w:r>
          </w:p>
        </w:tc>
      </w:tr>
      <w:tr w14:paraId="1782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5225CDD8">
            <w:pPr>
              <w:keepNext w:val="0"/>
              <w:keepLines w:val="0"/>
              <w:suppressLineNumbers w:val="0"/>
              <w:shd w:val="clear"/>
              <w:adjustRightInd w:val="0"/>
              <w:snapToGrid w:val="0"/>
              <w:spacing w:before="0" w:beforeAutospacing="0" w:after="0" w:afterAutospacing="0" w:line="288" w:lineRule="auto"/>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响应程度</w:t>
            </w:r>
          </w:p>
        </w:tc>
        <w:tc>
          <w:tcPr>
            <w:tcW w:w="393" w:type="pct"/>
            <w:vAlign w:val="center"/>
          </w:tcPr>
          <w:p w14:paraId="34E2FE22">
            <w:pPr>
              <w:keepNext w:val="0"/>
              <w:keepLines w:val="0"/>
              <w:suppressLineNumbers w:val="0"/>
              <w:shd w:val="clear"/>
              <w:adjustRightInd w:val="0"/>
              <w:snapToGrid w:val="0"/>
              <w:spacing w:before="0" w:beforeAutospacing="0" w:after="0" w:afterAutospacing="0" w:line="288" w:lineRule="auto"/>
              <w:ind w:left="0" w:leftChars="0" w:right="0"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3889" w:type="pct"/>
            <w:vAlign w:val="center"/>
          </w:tcPr>
          <w:p w14:paraId="71F1287A">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【客观分】</w:t>
            </w:r>
          </w:p>
          <w:p w14:paraId="15F72779">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不符合（负偏离）</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要求中标注“▲”条款（不可偏离）的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无效</w:t>
            </w:r>
            <w:r>
              <w:rPr>
                <w:rFonts w:hint="eastAsia" w:ascii="宋体" w:hAnsi="宋体" w:eastAsia="宋体" w:cs="宋体"/>
                <w:color w:val="auto"/>
                <w:sz w:val="21"/>
                <w:szCs w:val="21"/>
                <w:highlight w:val="none"/>
                <w:lang w:eastAsia="zh-CN"/>
              </w:rPr>
              <w:t>；</w:t>
            </w:r>
          </w:p>
          <w:p w14:paraId="17F27EB9">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满足或明显优于</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明确的全部</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条款要求的该项得满分；</w:t>
            </w:r>
          </w:p>
          <w:p w14:paraId="6080939D">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条款低于</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要求（负偏离）的每项扣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4FAE0B1">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该项得分≤0分</w:t>
            </w:r>
            <w:r>
              <w:rPr>
                <w:rFonts w:hint="eastAsia" w:ascii="宋体" w:hAnsi="宋体" w:eastAsia="宋体" w:cs="宋体"/>
                <w:color w:val="auto"/>
                <w:sz w:val="21"/>
                <w:szCs w:val="21"/>
                <w:highlight w:val="none"/>
                <w:lang w:eastAsia="zh-CN"/>
              </w:rPr>
              <w:t>（视为采购人不能接受的附加条件）投标无效。</w:t>
            </w:r>
          </w:p>
          <w:p w14:paraId="09852D27">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说明：</w:t>
            </w:r>
          </w:p>
          <w:p w14:paraId="3593FB46">
            <w:pPr>
              <w:keepNext w:val="0"/>
              <w:keepLines w:val="0"/>
              <w:suppressLineNumbers w:val="0"/>
              <w:shd w:val="clear"/>
              <w:adjustRightInd w:val="0"/>
              <w:snapToGrid w:val="0"/>
              <w:spacing w:before="0" w:beforeAutospacing="0" w:after="0" w:afterAutospacing="0" w:line="288" w:lineRule="auto"/>
              <w:ind w:left="0" w:right="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最小级序号为1项</w:t>
            </w:r>
          </w:p>
          <w:p w14:paraId="424502C1">
            <w:pPr>
              <w:keepNext w:val="0"/>
              <w:keepLines w:val="0"/>
              <w:suppressLineNumbers w:val="0"/>
              <w:shd w:val="clear"/>
              <w:adjustRightInd w:val="0"/>
              <w:snapToGrid w:val="0"/>
              <w:spacing w:before="0" w:beforeAutospacing="0" w:after="0" w:afterAutospacing="0" w:line="288"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bCs/>
                <w:color w:val="auto"/>
                <w:sz w:val="20"/>
                <w:szCs w:val="20"/>
                <w:highlight w:val="none"/>
                <w:lang w:val="en-US" w:eastAsia="zh-CN"/>
              </w:rPr>
              <w:t>2.服务</w:t>
            </w:r>
            <w:r>
              <w:rPr>
                <w:rFonts w:hint="eastAsia" w:ascii="宋体" w:hAnsi="宋体" w:eastAsia="宋体" w:cs="宋体"/>
                <w:b/>
                <w:bCs/>
                <w:color w:val="auto"/>
                <w:sz w:val="20"/>
                <w:szCs w:val="20"/>
                <w:highlight w:val="none"/>
              </w:rPr>
              <w:t>条款与</w:t>
            </w:r>
            <w:r>
              <w:rPr>
                <w:rFonts w:hint="eastAsia" w:ascii="宋体" w:hAnsi="宋体" w:eastAsia="宋体" w:cs="宋体"/>
                <w:b/>
                <w:bCs/>
                <w:color w:val="auto"/>
                <w:sz w:val="20"/>
                <w:szCs w:val="20"/>
                <w:highlight w:val="none"/>
                <w:lang w:val="en-US" w:eastAsia="zh-CN"/>
              </w:rPr>
              <w:t>服务</w:t>
            </w:r>
            <w:r>
              <w:rPr>
                <w:rFonts w:hint="eastAsia" w:ascii="宋体" w:hAnsi="宋体" w:eastAsia="宋体" w:cs="宋体"/>
                <w:b/>
                <w:bCs/>
                <w:color w:val="auto"/>
                <w:sz w:val="20"/>
                <w:szCs w:val="20"/>
                <w:highlight w:val="none"/>
              </w:rPr>
              <w:t>方案中相关材料不一致（低于</w:t>
            </w:r>
            <w:r>
              <w:rPr>
                <w:rFonts w:hint="eastAsia" w:ascii="宋体" w:hAnsi="宋体" w:eastAsia="宋体" w:cs="宋体"/>
                <w:b/>
                <w:bCs/>
                <w:color w:val="auto"/>
                <w:sz w:val="20"/>
                <w:szCs w:val="20"/>
                <w:highlight w:val="none"/>
                <w:lang w:val="en-US" w:eastAsia="zh-CN"/>
              </w:rPr>
              <w:t>服务</w:t>
            </w:r>
            <w:r>
              <w:rPr>
                <w:rFonts w:hint="eastAsia" w:ascii="宋体" w:hAnsi="宋体" w:eastAsia="宋体" w:cs="宋体"/>
                <w:b/>
                <w:bCs/>
                <w:color w:val="auto"/>
                <w:sz w:val="20"/>
                <w:szCs w:val="20"/>
                <w:highlight w:val="none"/>
              </w:rPr>
              <w:t>要求）可视为负偏离</w:t>
            </w:r>
          </w:p>
        </w:tc>
      </w:tr>
      <w:tr w14:paraId="5C90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260FBF1A">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项目理解</w:t>
            </w:r>
          </w:p>
        </w:tc>
        <w:tc>
          <w:tcPr>
            <w:tcW w:w="393" w:type="pct"/>
            <w:vAlign w:val="center"/>
          </w:tcPr>
          <w:p w14:paraId="32A6B53C">
            <w:pPr>
              <w:adjustRightInd w:val="0"/>
              <w:snapToGrid w:val="0"/>
              <w:spacing w:line="288"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3</w:t>
            </w:r>
          </w:p>
        </w:tc>
        <w:tc>
          <w:tcPr>
            <w:tcW w:w="3889" w:type="pct"/>
            <w:vAlign w:val="center"/>
          </w:tcPr>
          <w:p w14:paraId="6F27A25D">
            <w:pPr>
              <w:adjustRightInd w:val="0"/>
              <w:snapToGrid w:val="0"/>
              <w:spacing w:line="288" w:lineRule="auto"/>
              <w:rPr>
                <w:rFonts w:hint="eastAsia" w:ascii="宋体" w:hAnsi="宋体" w:eastAsia="宋体" w:cs="宋体"/>
                <w:b/>
                <w:bCs/>
                <w:color w:val="auto"/>
                <w:sz w:val="20"/>
                <w:szCs w:val="20"/>
                <w:highlight w:val="none"/>
                <w:lang w:val="en-US" w:eastAsia="zh-CN"/>
              </w:rPr>
            </w:pPr>
            <w:r>
              <w:rPr>
                <w:rFonts w:hint="eastAsia" w:ascii="宋体" w:hAnsi="宋体" w:eastAsia="宋体" w:cs="宋体"/>
                <w:kern w:val="0"/>
                <w:sz w:val="21"/>
                <w:szCs w:val="21"/>
                <w:highlight w:val="none"/>
              </w:rPr>
              <w:t>【主观分】</w:t>
            </w:r>
            <w:r>
              <w:rPr>
                <w:rFonts w:hint="eastAsia" w:ascii="宋体" w:hAnsi="宋体" w:eastAsia="宋体" w:cs="宋体"/>
                <w:color w:val="000000" w:themeColor="text1"/>
                <w:sz w:val="21"/>
                <w:szCs w:val="21"/>
                <w:highlight w:val="none"/>
                <w:lang w:val="zh-CN"/>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w:t>
            </w:r>
            <w:r>
              <w:rPr>
                <w:rFonts w:hint="eastAsia" w:ascii="宋体" w:hAnsi="宋体" w:eastAsia="宋体" w:cs="宋体"/>
                <w:color w:val="000000" w:themeColor="text1"/>
                <w:sz w:val="21"/>
                <w:szCs w:val="21"/>
                <w:highlight w:val="none"/>
                <w14:textFill>
                  <w14:solidFill>
                    <w14:schemeClr w14:val="tx1"/>
                  </w14:solidFill>
                </w14:textFill>
              </w:rPr>
              <w:t>理解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项目理解深度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执行规划合理性</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lang w:val="en-US" w:eastAsia="zh-CN" w:bidi="ar"/>
              </w:rPr>
              <w:t>理解全面、认知准确</w:t>
            </w:r>
            <w:r>
              <w:rPr>
                <w:rFonts w:hint="eastAsia" w:ascii="宋体" w:hAnsi="宋体" w:eastAsia="宋体" w:cs="宋体"/>
                <w:sz w:val="21"/>
                <w:szCs w:val="21"/>
                <w:highlight w:val="none"/>
              </w:rPr>
              <w:t>、针对采购需求及实际特点</w:t>
            </w:r>
            <w:r>
              <w:rPr>
                <w:rFonts w:hint="eastAsia" w:ascii="宋体" w:hAnsi="宋体" w:eastAsia="宋体" w:cs="宋体"/>
                <w:sz w:val="21"/>
                <w:szCs w:val="21"/>
                <w:highlight w:val="none"/>
                <w:lang w:eastAsia="zh-CN"/>
              </w:rPr>
              <w:t>、</w:t>
            </w:r>
            <w:r>
              <w:rPr>
                <w:rFonts w:hint="eastAsia" w:ascii="宋体" w:hAnsi="宋体" w:eastAsia="宋体" w:cs="宋体"/>
                <w:color w:val="auto"/>
                <w:kern w:val="2"/>
                <w:sz w:val="21"/>
                <w:szCs w:val="21"/>
                <w:highlight w:val="none"/>
                <w:lang w:val="en-US" w:eastAsia="zh-CN" w:bidi="ar"/>
              </w:rPr>
              <w:t>有利于项目实施</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评分范围：3,2.5,2,1.5,1,0.5,0</w:t>
            </w:r>
            <w:r>
              <w:rPr>
                <w:rFonts w:hint="eastAsia" w:ascii="宋体" w:hAnsi="宋体" w:eastAsia="宋体" w:cs="宋体"/>
                <w:b/>
                <w:bCs/>
                <w:color w:val="auto"/>
                <w:sz w:val="21"/>
                <w:szCs w:val="21"/>
                <w:lang w:eastAsia="zh-CN"/>
              </w:rPr>
              <w:t>）</w:t>
            </w:r>
          </w:p>
        </w:tc>
      </w:tr>
      <w:tr w14:paraId="72C9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Merge w:val="restart"/>
            <w:vAlign w:val="center"/>
          </w:tcPr>
          <w:p w14:paraId="19F789D5">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设计</w:t>
            </w:r>
            <w:r>
              <w:rPr>
                <w:rFonts w:hint="eastAsia" w:ascii="宋体" w:hAnsi="宋体" w:eastAsia="宋体" w:cs="宋体"/>
                <w:b/>
                <w:bCs/>
                <w:sz w:val="21"/>
                <w:szCs w:val="21"/>
                <w:highlight w:val="none"/>
                <w:lang w:val="en-US" w:eastAsia="zh-CN"/>
              </w:rPr>
              <w:t>服务</w:t>
            </w:r>
            <w:r>
              <w:rPr>
                <w:rFonts w:hint="eastAsia" w:ascii="宋体" w:hAnsi="宋体" w:eastAsia="宋体" w:cs="宋体"/>
                <w:b/>
                <w:bCs/>
                <w:sz w:val="21"/>
                <w:szCs w:val="21"/>
                <w:highlight w:val="none"/>
              </w:rPr>
              <w:t>方案</w:t>
            </w:r>
          </w:p>
        </w:tc>
        <w:tc>
          <w:tcPr>
            <w:tcW w:w="393" w:type="pct"/>
            <w:vAlign w:val="center"/>
          </w:tcPr>
          <w:p w14:paraId="6C41B72D">
            <w:pPr>
              <w:adjustRightInd w:val="0"/>
              <w:snapToGrid w:val="0"/>
              <w:spacing w:line="288"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8</w:t>
            </w:r>
          </w:p>
        </w:tc>
        <w:tc>
          <w:tcPr>
            <w:tcW w:w="3889" w:type="pct"/>
            <w:vAlign w:val="center"/>
          </w:tcPr>
          <w:p w14:paraId="0C34EC87">
            <w:pPr>
              <w:widowControl/>
              <w:snapToGrid w:val="0"/>
              <w:jc w:val="left"/>
              <w:outlineLvl w:val="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【主观分】</w:t>
            </w: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sz w:val="21"/>
                <w:szCs w:val="21"/>
              </w:rPr>
              <w:t>设计效果</w:t>
            </w:r>
            <w:r>
              <w:rPr>
                <w:rFonts w:hint="eastAsia" w:ascii="宋体" w:hAnsi="宋体" w:eastAsia="宋体" w:cs="宋体"/>
                <w:color w:val="auto"/>
                <w:sz w:val="21"/>
                <w:szCs w:val="21"/>
                <w:lang w:val="en-US" w:eastAsia="zh-CN"/>
              </w:rPr>
              <w:t>方案（</w:t>
            </w:r>
            <w:r>
              <w:rPr>
                <w:rFonts w:hint="eastAsia" w:ascii="宋体" w:hAnsi="宋体" w:eastAsia="宋体" w:cs="宋体"/>
                <w:b w:val="0"/>
                <w:bCs w:val="0"/>
                <w:color w:val="auto"/>
                <w:kern w:val="0"/>
                <w:sz w:val="21"/>
                <w:szCs w:val="21"/>
                <w:highlight w:val="none"/>
                <w:lang w:val="en-US" w:eastAsia="zh-CN"/>
              </w:rPr>
              <w:t>一楼</w:t>
            </w:r>
            <w:r>
              <w:rPr>
                <w:rFonts w:hint="eastAsia" w:ascii="宋体" w:hAnsi="宋体" w:eastAsia="宋体" w:cs="宋体"/>
                <w:b w:val="0"/>
                <w:bCs w:val="0"/>
                <w:color w:val="auto"/>
                <w:sz w:val="21"/>
                <w:szCs w:val="21"/>
                <w:lang w:val="en-US" w:eastAsia="zh-CN"/>
              </w:rPr>
              <w:t>地台、二楼地台、主框架、楼梯、扶手</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 w:val="21"/>
                <w:szCs w:val="21"/>
                <w:highlight w:val="none"/>
                <w:lang w:val="en-US" w:eastAsia="zh-CN"/>
              </w:rPr>
              <w:t>：内容齐全、</w:t>
            </w:r>
            <w:r>
              <w:rPr>
                <w:rFonts w:hint="eastAsia" w:ascii="宋体" w:hAnsi="宋体" w:eastAsia="宋体" w:cs="宋体"/>
                <w:color w:val="auto"/>
                <w:sz w:val="21"/>
                <w:szCs w:val="21"/>
                <w:lang w:val="en-US" w:eastAsia="zh-CN"/>
              </w:rPr>
              <w:t>合理、</w:t>
            </w:r>
            <w:r>
              <w:rPr>
                <w:rFonts w:hint="eastAsia" w:ascii="宋体" w:hAnsi="宋体" w:eastAsia="宋体" w:cs="宋体"/>
                <w:color w:val="auto"/>
                <w:kern w:val="2"/>
                <w:sz w:val="21"/>
                <w:szCs w:val="21"/>
                <w:highlight w:val="none"/>
                <w:lang w:val="en-US" w:eastAsia="zh-CN" w:bidi="ar"/>
              </w:rPr>
              <w:t>适配</w:t>
            </w:r>
            <w:r>
              <w:rPr>
                <w:rFonts w:hint="eastAsia" w:ascii="宋体" w:hAnsi="宋体" w:eastAsia="宋体" w:cs="宋体"/>
                <w:color w:val="auto"/>
                <w:sz w:val="21"/>
                <w:szCs w:val="21"/>
                <w:highlight w:val="none"/>
              </w:rPr>
              <w:t>、针对采购需求及实际特点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有利于保障整体布局效果</w:t>
            </w:r>
          </w:p>
          <w:p w14:paraId="4C6A12A6">
            <w:pPr>
              <w:widowControl/>
              <w:snapToGrid w:val="0"/>
              <w:jc w:val="left"/>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kern w:val="0"/>
                <w:sz w:val="21"/>
                <w:szCs w:val="21"/>
                <w:highlight w:val="none"/>
                <w:lang w:val="en-US" w:eastAsia="zh-CN"/>
              </w:rPr>
              <w:t>1.一楼</w:t>
            </w:r>
            <w:r>
              <w:rPr>
                <w:rFonts w:hint="eastAsia" w:ascii="宋体" w:hAnsi="宋体" w:eastAsia="宋体" w:cs="宋体"/>
                <w:b w:val="0"/>
                <w:bCs w:val="0"/>
                <w:color w:val="auto"/>
                <w:sz w:val="21"/>
                <w:szCs w:val="21"/>
                <w:lang w:val="en-US" w:eastAsia="zh-CN"/>
              </w:rPr>
              <w:t>地台（平面布局、结构排布、铺装纹理等）</w:t>
            </w:r>
            <w:r>
              <w:rPr>
                <w:rFonts w:hint="eastAsia" w:ascii="宋体" w:hAnsi="宋体" w:eastAsia="宋体" w:cs="宋体"/>
                <w:b/>
                <w:bCs/>
                <w:color w:val="auto"/>
                <w:sz w:val="21"/>
                <w:szCs w:val="21"/>
                <w:lang w:val="en-US" w:eastAsia="zh-CN"/>
              </w:rPr>
              <w:t>（评分范围2,1.5,1,0.5,0）</w:t>
            </w:r>
          </w:p>
          <w:p w14:paraId="428E2E26">
            <w:pPr>
              <w:widowControl/>
              <w:snapToGrid w:val="0"/>
              <w:jc w:val="left"/>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2.二楼地台（平面布局、结构排布、铺装纹理等）</w:t>
            </w:r>
            <w:r>
              <w:rPr>
                <w:rFonts w:hint="eastAsia" w:ascii="宋体" w:hAnsi="宋体" w:eastAsia="宋体" w:cs="宋体"/>
                <w:b/>
                <w:bCs/>
                <w:color w:val="auto"/>
                <w:sz w:val="21"/>
                <w:szCs w:val="21"/>
                <w:lang w:val="en-US" w:eastAsia="zh-CN"/>
              </w:rPr>
              <w:t>（评分范围2,1.5,1,0.5,0）</w:t>
            </w:r>
          </w:p>
          <w:p w14:paraId="30A65EC9">
            <w:pPr>
              <w:widowControl/>
              <w:snapToGrid w:val="0"/>
              <w:jc w:val="left"/>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3.主框架（结构布局、视觉设计效果等）</w:t>
            </w:r>
            <w:r>
              <w:rPr>
                <w:rFonts w:hint="eastAsia" w:ascii="宋体" w:hAnsi="宋体" w:eastAsia="宋体" w:cs="宋体"/>
                <w:b/>
                <w:bCs/>
                <w:color w:val="auto"/>
                <w:sz w:val="21"/>
                <w:szCs w:val="21"/>
                <w:lang w:val="en-US" w:eastAsia="zh-CN"/>
              </w:rPr>
              <w:t>（评分范围2,1.5,1,0.5,0）</w:t>
            </w:r>
          </w:p>
          <w:p w14:paraId="487041A0">
            <w:pPr>
              <w:widowControl/>
              <w:snapToGrid w:val="0"/>
              <w:jc w:val="left"/>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4.楼梯、扶手（节点设计、符合人体工程学、安全规范等）</w:t>
            </w:r>
            <w:r>
              <w:rPr>
                <w:rFonts w:hint="eastAsia" w:ascii="宋体" w:hAnsi="宋体" w:eastAsia="宋体" w:cs="宋体"/>
                <w:b/>
                <w:bCs/>
                <w:color w:val="auto"/>
                <w:sz w:val="21"/>
                <w:szCs w:val="21"/>
                <w:lang w:val="en-US" w:eastAsia="zh-CN"/>
              </w:rPr>
              <w:t>（评分范围2,1.5,1,0.5,0）</w:t>
            </w:r>
          </w:p>
          <w:p w14:paraId="6808A9DA">
            <w:pPr>
              <w:keepNext w:val="0"/>
              <w:keepLines w:val="0"/>
              <w:pageBreakBefore w:val="0"/>
              <w:widowControl w:val="0"/>
              <w:kinsoku/>
              <w:wordWrap w:val="0"/>
              <w:overflowPunct/>
              <w:topLinePunct w:val="0"/>
              <w:autoSpaceDE/>
              <w:autoSpaceDN/>
              <w:bidi w:val="0"/>
              <w:adjustRightInd/>
              <w:snapToGrid w:val="0"/>
              <w:jc w:val="left"/>
              <w:textAlignment w:val="auto"/>
              <w:outlineLvl w:val="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18"/>
                <w:szCs w:val="18"/>
                <w:lang w:val="en-US" w:eastAsia="zh-CN"/>
              </w:rPr>
              <w:t>注：以</w:t>
            </w:r>
            <w:r>
              <w:rPr>
                <w:rFonts w:hint="eastAsia" w:ascii="宋体" w:hAnsi="宋体" w:eastAsia="宋体" w:cs="宋体"/>
                <w:b/>
                <w:bCs/>
                <w:color w:val="auto"/>
                <w:sz w:val="18"/>
                <w:szCs w:val="18"/>
              </w:rPr>
              <w:t>提供设计方案</w:t>
            </w:r>
            <w:r>
              <w:rPr>
                <w:rFonts w:hint="eastAsia" w:ascii="宋体" w:hAnsi="宋体" w:eastAsia="宋体" w:cs="宋体"/>
                <w:b/>
                <w:bCs/>
                <w:color w:val="auto"/>
                <w:sz w:val="18"/>
                <w:szCs w:val="18"/>
                <w:lang w:eastAsia="zh-CN"/>
              </w:rPr>
              <w:t>（</w:t>
            </w:r>
            <w:r>
              <w:rPr>
                <w:rFonts w:hint="eastAsia" w:ascii="宋体" w:hAnsi="宋体" w:eastAsia="宋体" w:cs="宋体"/>
                <w:b/>
                <w:bCs/>
                <w:color w:val="auto"/>
                <w:sz w:val="18"/>
                <w:szCs w:val="18"/>
              </w:rPr>
              <w:t>效果图</w:t>
            </w:r>
            <w:r>
              <w:rPr>
                <w:rFonts w:hint="eastAsia" w:ascii="宋体" w:hAnsi="宋体" w:eastAsia="宋体" w:cs="宋体"/>
                <w:b/>
                <w:bCs/>
                <w:color w:val="auto"/>
                <w:sz w:val="18"/>
                <w:szCs w:val="18"/>
                <w:lang w:val="en-US" w:eastAsia="zh-CN"/>
              </w:rPr>
              <w:t>/</w:t>
            </w:r>
            <w:r>
              <w:rPr>
                <w:rFonts w:hint="eastAsia" w:ascii="宋体" w:hAnsi="宋体" w:eastAsia="宋体" w:cs="宋体"/>
                <w:b/>
                <w:bCs/>
                <w:color w:val="auto"/>
                <w:sz w:val="18"/>
                <w:szCs w:val="18"/>
                <w:lang w:eastAsia="zh-CN"/>
              </w:rPr>
              <w:t>平面图</w:t>
            </w:r>
            <w:r>
              <w:rPr>
                <w:rFonts w:hint="eastAsia" w:ascii="宋体" w:hAnsi="宋体" w:eastAsia="宋体" w:cs="宋体"/>
                <w:b/>
                <w:bCs/>
                <w:color w:val="auto"/>
                <w:sz w:val="18"/>
                <w:szCs w:val="18"/>
                <w:lang w:val="en-US" w:eastAsia="zh-CN"/>
              </w:rPr>
              <w:t>等</w:t>
            </w:r>
            <w:r>
              <w:rPr>
                <w:rFonts w:hint="eastAsia" w:ascii="宋体" w:hAnsi="宋体" w:eastAsia="宋体" w:cs="宋体"/>
                <w:b/>
                <w:bCs/>
                <w:color w:val="auto"/>
                <w:sz w:val="18"/>
                <w:szCs w:val="18"/>
                <w:lang w:eastAsia="zh-CN"/>
              </w:rPr>
              <w:t>）</w:t>
            </w:r>
            <w:r>
              <w:rPr>
                <w:rFonts w:hint="eastAsia" w:ascii="宋体" w:hAnsi="宋体" w:eastAsia="宋体" w:cs="宋体"/>
                <w:b/>
                <w:bCs/>
                <w:color w:val="auto"/>
                <w:sz w:val="18"/>
                <w:szCs w:val="18"/>
                <w:lang w:val="en-US" w:eastAsia="zh-CN"/>
              </w:rPr>
              <w:t>为准</w:t>
            </w:r>
          </w:p>
        </w:tc>
      </w:tr>
      <w:tr w14:paraId="3351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Merge w:val="continue"/>
            <w:vAlign w:val="center"/>
          </w:tcPr>
          <w:p w14:paraId="7EC44CCD">
            <w:pPr>
              <w:adjustRightInd w:val="0"/>
              <w:snapToGrid w:val="0"/>
              <w:spacing w:line="288" w:lineRule="auto"/>
              <w:jc w:val="center"/>
              <w:rPr>
                <w:rFonts w:hint="eastAsia" w:ascii="宋体" w:hAnsi="宋体" w:eastAsia="宋体" w:cs="宋体"/>
                <w:b/>
                <w:bCs/>
                <w:color w:val="auto"/>
                <w:sz w:val="21"/>
                <w:szCs w:val="21"/>
                <w:highlight w:val="none"/>
              </w:rPr>
            </w:pPr>
          </w:p>
        </w:tc>
        <w:tc>
          <w:tcPr>
            <w:tcW w:w="393" w:type="pct"/>
            <w:vAlign w:val="center"/>
          </w:tcPr>
          <w:p w14:paraId="5AB34DC5">
            <w:pPr>
              <w:adjustRightInd w:val="0"/>
              <w:snapToGrid w:val="0"/>
              <w:spacing w:line="288"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14</w:t>
            </w:r>
          </w:p>
        </w:tc>
        <w:tc>
          <w:tcPr>
            <w:tcW w:w="3889" w:type="pct"/>
            <w:vAlign w:val="center"/>
          </w:tcPr>
          <w:p w14:paraId="5F19C702">
            <w:pPr>
              <w:snapToGrid w:val="0"/>
              <w:outlineLvl w:val="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【主观分】</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sz w:val="21"/>
                <w:szCs w:val="21"/>
              </w:rPr>
              <w:t>设计效果</w:t>
            </w:r>
            <w:r>
              <w:rPr>
                <w:rFonts w:hint="eastAsia" w:ascii="宋体" w:hAnsi="宋体" w:eastAsia="宋体" w:cs="宋体"/>
                <w:color w:val="auto"/>
                <w:sz w:val="21"/>
                <w:szCs w:val="21"/>
                <w:lang w:val="en-US" w:eastAsia="zh-CN"/>
              </w:rPr>
              <w:t>方案（</w:t>
            </w:r>
            <w:r>
              <w:rPr>
                <w:rFonts w:hint="eastAsia" w:ascii="宋体" w:hAnsi="宋体" w:eastAsia="宋体" w:cs="宋体"/>
                <w:i w:val="0"/>
                <w:iCs w:val="0"/>
                <w:color w:val="auto"/>
                <w:kern w:val="0"/>
                <w:sz w:val="21"/>
                <w:szCs w:val="21"/>
                <w:u w:val="none"/>
                <w:lang w:val="en-US" w:eastAsia="zh-CN" w:bidi="ar"/>
              </w:rPr>
              <w:t>大厅</w:t>
            </w: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个体咨询室1、办公室、会议室（沙龙活动室）、个体咨询室2、小团辅室、心理放松室</w:t>
            </w:r>
            <w:r>
              <w:rPr>
                <w:rFonts w:hint="eastAsia" w:ascii="宋体" w:hAnsi="宋体" w:eastAsia="宋体" w:cs="宋体"/>
                <w:color w:val="auto"/>
                <w:sz w:val="21"/>
                <w:szCs w:val="21"/>
                <w:lang w:val="en-US" w:eastAsia="zh-CN"/>
              </w:rPr>
              <w:t>）：内容齐全、专业、可行、</w:t>
            </w:r>
            <w:r>
              <w:rPr>
                <w:rFonts w:hint="eastAsia" w:ascii="宋体" w:hAnsi="宋体" w:eastAsia="宋体" w:cs="宋体"/>
                <w:color w:val="auto"/>
                <w:sz w:val="21"/>
                <w:szCs w:val="21"/>
                <w:highlight w:val="none"/>
              </w:rPr>
              <w:t>针对采购需求及实际特点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有利于保障整体效果呈现</w:t>
            </w:r>
            <w:r>
              <w:rPr>
                <w:rFonts w:hint="eastAsia" w:ascii="宋体" w:hAnsi="宋体" w:eastAsia="宋体" w:cs="宋体"/>
                <w:color w:val="auto"/>
                <w:sz w:val="21"/>
                <w:szCs w:val="21"/>
                <w:lang w:val="en-US" w:eastAsia="zh-CN"/>
              </w:rPr>
              <w:t>。</w:t>
            </w:r>
          </w:p>
          <w:p w14:paraId="5702FBD0">
            <w:pPr>
              <w:snapToGrid w:val="0"/>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大</w:t>
            </w:r>
            <w:r>
              <w:rPr>
                <w:rFonts w:hint="eastAsia" w:ascii="宋体" w:hAnsi="宋体" w:eastAsia="宋体" w:cs="宋体"/>
                <w:i w:val="0"/>
                <w:iCs w:val="0"/>
                <w:color w:val="auto"/>
                <w:kern w:val="0"/>
                <w:sz w:val="21"/>
                <w:szCs w:val="21"/>
                <w:u w:val="none"/>
                <w:lang w:val="en-US" w:eastAsia="zh-CN" w:bidi="ar"/>
              </w:rPr>
              <w:t>厅</w:t>
            </w:r>
            <w:r>
              <w:rPr>
                <w:rFonts w:hint="eastAsia" w:ascii="宋体" w:hAnsi="宋体" w:eastAsia="宋体" w:cs="宋体"/>
                <w:b w:val="0"/>
                <w:bCs w:val="0"/>
                <w:color w:val="auto"/>
                <w:sz w:val="21"/>
                <w:szCs w:val="21"/>
                <w:lang w:val="en-US" w:eastAsia="zh-CN"/>
              </w:rPr>
              <w:t>（区域划分、视觉引导等）</w:t>
            </w:r>
            <w:r>
              <w:rPr>
                <w:rFonts w:hint="eastAsia" w:ascii="宋体" w:hAnsi="宋体" w:eastAsia="宋体" w:cs="宋体"/>
                <w:b/>
                <w:bCs/>
                <w:color w:val="auto"/>
                <w:sz w:val="21"/>
                <w:szCs w:val="21"/>
                <w:lang w:val="en-US" w:eastAsia="zh-CN"/>
              </w:rPr>
              <w:t>（评分范围2,1.5,1,0.5,0）</w:t>
            </w:r>
          </w:p>
          <w:p w14:paraId="44153481">
            <w:pPr>
              <w:snapToGrid w:val="0"/>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i w:val="0"/>
                <w:iCs w:val="0"/>
                <w:color w:val="auto"/>
                <w:kern w:val="0"/>
                <w:sz w:val="21"/>
                <w:szCs w:val="21"/>
                <w:u w:val="none"/>
                <w:lang w:val="en-US" w:eastAsia="zh-CN" w:bidi="ar"/>
              </w:rPr>
              <w:t>个</w:t>
            </w:r>
            <w:r>
              <w:rPr>
                <w:rFonts w:hint="eastAsia" w:ascii="宋体" w:hAnsi="宋体" w:eastAsia="宋体" w:cs="宋体"/>
                <w:i w:val="0"/>
                <w:iCs w:val="0"/>
                <w:color w:val="auto"/>
                <w:kern w:val="0"/>
                <w:sz w:val="21"/>
                <w:szCs w:val="21"/>
                <w:u w:val="none"/>
                <w:lang w:val="en-US" w:eastAsia="zh-CN" w:bidi="ar"/>
              </w:rPr>
              <w:t>体咨询室1</w:t>
            </w:r>
            <w:r>
              <w:rPr>
                <w:rFonts w:hint="eastAsia" w:ascii="宋体" w:hAnsi="宋体" w:eastAsia="宋体" w:cs="宋体"/>
                <w:b w:val="0"/>
                <w:bCs w:val="0"/>
                <w:color w:val="auto"/>
                <w:sz w:val="21"/>
                <w:szCs w:val="21"/>
                <w:lang w:val="en-US" w:eastAsia="zh-CN"/>
              </w:rPr>
              <w:t>（氛围设计、色彩搭配等）</w:t>
            </w:r>
            <w:r>
              <w:rPr>
                <w:rFonts w:hint="eastAsia" w:ascii="宋体" w:hAnsi="宋体" w:eastAsia="宋体" w:cs="宋体"/>
                <w:b/>
                <w:bCs/>
                <w:color w:val="auto"/>
                <w:sz w:val="21"/>
                <w:szCs w:val="21"/>
                <w:lang w:val="en-US" w:eastAsia="zh-CN"/>
              </w:rPr>
              <w:t>（评分范围2,1.5,1,0.5,0）</w:t>
            </w:r>
          </w:p>
          <w:p w14:paraId="4F1583B2">
            <w:pPr>
              <w:snapToGrid w:val="0"/>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i w:val="0"/>
                <w:iCs w:val="0"/>
                <w:color w:val="auto"/>
                <w:kern w:val="0"/>
                <w:sz w:val="21"/>
                <w:szCs w:val="21"/>
                <w:u w:val="none"/>
                <w:lang w:val="en-US" w:eastAsia="zh-CN" w:bidi="ar"/>
              </w:rPr>
              <w:t>办</w:t>
            </w:r>
            <w:r>
              <w:rPr>
                <w:rFonts w:hint="eastAsia" w:ascii="宋体" w:hAnsi="宋体" w:eastAsia="宋体" w:cs="宋体"/>
                <w:i w:val="0"/>
                <w:iCs w:val="0"/>
                <w:color w:val="auto"/>
                <w:kern w:val="0"/>
                <w:sz w:val="21"/>
                <w:szCs w:val="21"/>
                <w:u w:val="none"/>
                <w:lang w:val="en-US" w:eastAsia="zh-CN" w:bidi="ar"/>
              </w:rPr>
              <w:t>公室</w:t>
            </w:r>
            <w:r>
              <w:rPr>
                <w:rFonts w:hint="eastAsia" w:ascii="宋体" w:hAnsi="宋体" w:eastAsia="宋体" w:cs="宋体"/>
                <w:b w:val="0"/>
                <w:bCs w:val="0"/>
                <w:color w:val="auto"/>
                <w:sz w:val="21"/>
                <w:szCs w:val="21"/>
                <w:lang w:val="en-US" w:eastAsia="zh-CN"/>
              </w:rPr>
              <w:t>（布局设计、空间利用等）</w:t>
            </w:r>
            <w:r>
              <w:rPr>
                <w:rFonts w:hint="eastAsia" w:ascii="宋体" w:hAnsi="宋体" w:eastAsia="宋体" w:cs="宋体"/>
                <w:b/>
                <w:bCs/>
                <w:color w:val="auto"/>
                <w:sz w:val="21"/>
                <w:szCs w:val="21"/>
                <w:lang w:val="en-US" w:eastAsia="zh-CN"/>
              </w:rPr>
              <w:t>（评分范围2,1.5,1,0.5,0）</w:t>
            </w:r>
          </w:p>
          <w:p w14:paraId="7408B267">
            <w:pPr>
              <w:snapToGrid w:val="0"/>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i w:val="0"/>
                <w:iCs w:val="0"/>
                <w:color w:val="auto"/>
                <w:kern w:val="0"/>
                <w:sz w:val="21"/>
                <w:szCs w:val="21"/>
                <w:u w:val="none"/>
                <w:lang w:val="en-US" w:eastAsia="zh-CN" w:bidi="ar"/>
              </w:rPr>
              <w:t>会议室</w:t>
            </w:r>
            <w:r>
              <w:rPr>
                <w:rFonts w:hint="eastAsia" w:ascii="宋体" w:hAnsi="宋体" w:eastAsia="宋体" w:cs="宋体"/>
                <w:i w:val="0"/>
                <w:iCs w:val="0"/>
                <w:color w:val="auto"/>
                <w:kern w:val="0"/>
                <w:sz w:val="21"/>
                <w:szCs w:val="21"/>
                <w:u w:val="none"/>
                <w:lang w:val="en-US" w:eastAsia="zh-CN" w:bidi="ar"/>
              </w:rPr>
              <w:t>（沙龙活动室）</w:t>
            </w:r>
            <w:r>
              <w:rPr>
                <w:rFonts w:hint="eastAsia" w:ascii="宋体" w:hAnsi="宋体" w:eastAsia="宋体" w:cs="宋体"/>
                <w:b w:val="0"/>
                <w:bCs w:val="0"/>
                <w:color w:val="auto"/>
                <w:sz w:val="21"/>
                <w:szCs w:val="21"/>
                <w:lang w:val="en-US" w:eastAsia="zh-CN"/>
              </w:rPr>
              <w:t>（布局设计、空间利用等）</w:t>
            </w:r>
            <w:r>
              <w:rPr>
                <w:rFonts w:hint="eastAsia" w:ascii="宋体" w:hAnsi="宋体" w:eastAsia="宋体" w:cs="宋体"/>
                <w:b/>
                <w:bCs/>
                <w:color w:val="auto"/>
                <w:sz w:val="21"/>
                <w:szCs w:val="21"/>
                <w:lang w:val="en-US" w:eastAsia="zh-CN"/>
              </w:rPr>
              <w:t>（评分范围2,1.5,1,0.5,0）</w:t>
            </w:r>
          </w:p>
          <w:p w14:paraId="01F6957C">
            <w:pPr>
              <w:snapToGrid w:val="0"/>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i w:val="0"/>
                <w:iCs w:val="0"/>
                <w:color w:val="auto"/>
                <w:kern w:val="0"/>
                <w:sz w:val="21"/>
                <w:szCs w:val="21"/>
                <w:u w:val="none"/>
                <w:lang w:val="en-US" w:eastAsia="zh-CN" w:bidi="ar"/>
              </w:rPr>
              <w:t>个</w:t>
            </w:r>
            <w:r>
              <w:rPr>
                <w:rFonts w:hint="eastAsia" w:ascii="宋体" w:hAnsi="宋体" w:eastAsia="宋体" w:cs="宋体"/>
                <w:i w:val="0"/>
                <w:iCs w:val="0"/>
                <w:color w:val="auto"/>
                <w:kern w:val="0"/>
                <w:sz w:val="21"/>
                <w:szCs w:val="21"/>
                <w:u w:val="none"/>
                <w:lang w:val="en-US" w:eastAsia="zh-CN" w:bidi="ar"/>
              </w:rPr>
              <w:t>体咨询室2</w:t>
            </w:r>
            <w:r>
              <w:rPr>
                <w:rFonts w:hint="eastAsia" w:ascii="宋体" w:hAnsi="宋体" w:eastAsia="宋体" w:cs="宋体"/>
                <w:b w:val="0"/>
                <w:bCs w:val="0"/>
                <w:color w:val="auto"/>
                <w:sz w:val="21"/>
                <w:szCs w:val="21"/>
                <w:lang w:val="en-US" w:eastAsia="zh-CN"/>
              </w:rPr>
              <w:t>（氛围设计、色彩搭配等）</w:t>
            </w:r>
            <w:r>
              <w:rPr>
                <w:rFonts w:hint="eastAsia" w:ascii="宋体" w:hAnsi="宋体" w:eastAsia="宋体" w:cs="宋体"/>
                <w:b/>
                <w:bCs/>
                <w:color w:val="auto"/>
                <w:sz w:val="21"/>
                <w:szCs w:val="21"/>
                <w:lang w:val="en-US" w:eastAsia="zh-CN"/>
              </w:rPr>
              <w:t>（评分范围2,1.5,1,0.5,0）</w:t>
            </w:r>
          </w:p>
          <w:p w14:paraId="5512C92D">
            <w:pPr>
              <w:snapToGrid w:val="0"/>
              <w:outlineLvl w:val="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i w:val="0"/>
                <w:iCs w:val="0"/>
                <w:color w:val="auto"/>
                <w:kern w:val="0"/>
                <w:sz w:val="21"/>
                <w:szCs w:val="21"/>
                <w:u w:val="none"/>
                <w:lang w:val="en-US" w:eastAsia="zh-CN" w:bidi="ar"/>
              </w:rPr>
              <w:t>小</w:t>
            </w:r>
            <w:r>
              <w:rPr>
                <w:rFonts w:hint="eastAsia" w:ascii="宋体" w:hAnsi="宋体" w:eastAsia="宋体" w:cs="宋体"/>
                <w:i w:val="0"/>
                <w:iCs w:val="0"/>
                <w:color w:val="auto"/>
                <w:kern w:val="0"/>
                <w:sz w:val="21"/>
                <w:szCs w:val="21"/>
                <w:u w:val="none"/>
                <w:lang w:val="en-US" w:eastAsia="zh-CN" w:bidi="ar"/>
              </w:rPr>
              <w:t>团辅室</w:t>
            </w:r>
            <w:r>
              <w:rPr>
                <w:rFonts w:hint="eastAsia" w:ascii="宋体" w:hAnsi="宋体" w:eastAsia="宋体" w:cs="宋体"/>
                <w:b w:val="0"/>
                <w:bCs w:val="0"/>
                <w:color w:val="auto"/>
                <w:sz w:val="21"/>
                <w:szCs w:val="21"/>
                <w:lang w:val="en-US" w:eastAsia="zh-CN"/>
              </w:rPr>
              <w:t>（感官体验、布局设计等）</w:t>
            </w:r>
            <w:r>
              <w:rPr>
                <w:rFonts w:hint="eastAsia" w:ascii="宋体" w:hAnsi="宋体" w:eastAsia="宋体" w:cs="宋体"/>
                <w:b/>
                <w:bCs/>
                <w:color w:val="auto"/>
                <w:sz w:val="21"/>
                <w:szCs w:val="21"/>
                <w:lang w:val="en-US" w:eastAsia="zh-CN"/>
              </w:rPr>
              <w:t>（评分范围2,1.5,1,0.5,0）</w:t>
            </w:r>
          </w:p>
          <w:p w14:paraId="5C511ED4">
            <w:pPr>
              <w:snapToGrid w:val="0"/>
              <w:outlineLvl w:val="0"/>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i w:val="0"/>
                <w:iCs w:val="0"/>
                <w:color w:val="auto"/>
                <w:kern w:val="0"/>
                <w:sz w:val="21"/>
                <w:szCs w:val="21"/>
                <w:u w:val="none"/>
                <w:lang w:val="en-US" w:eastAsia="zh-CN" w:bidi="ar"/>
              </w:rPr>
              <w:t>心</w:t>
            </w:r>
            <w:r>
              <w:rPr>
                <w:rFonts w:hint="eastAsia" w:ascii="宋体" w:hAnsi="宋体" w:eastAsia="宋体" w:cs="宋体"/>
                <w:i w:val="0"/>
                <w:iCs w:val="0"/>
                <w:color w:val="auto"/>
                <w:kern w:val="0"/>
                <w:sz w:val="21"/>
                <w:szCs w:val="21"/>
                <w:u w:val="none"/>
                <w:lang w:val="en-US" w:eastAsia="zh-CN" w:bidi="ar"/>
              </w:rPr>
              <w:t>理放松室</w:t>
            </w:r>
            <w:r>
              <w:rPr>
                <w:rFonts w:hint="eastAsia" w:ascii="宋体" w:hAnsi="宋体" w:eastAsia="宋体" w:cs="宋体"/>
                <w:b w:val="0"/>
                <w:bCs w:val="0"/>
                <w:color w:val="auto"/>
                <w:sz w:val="21"/>
                <w:szCs w:val="21"/>
                <w:lang w:val="en-US" w:eastAsia="zh-CN"/>
              </w:rPr>
              <w:t>（感官体验、布局设计等）</w:t>
            </w:r>
            <w:r>
              <w:rPr>
                <w:rFonts w:hint="eastAsia" w:ascii="宋体" w:hAnsi="宋体" w:eastAsia="宋体" w:cs="宋体"/>
                <w:b/>
                <w:bCs/>
                <w:color w:val="auto"/>
                <w:sz w:val="21"/>
                <w:szCs w:val="21"/>
                <w:lang w:val="en-US" w:eastAsia="zh-CN"/>
              </w:rPr>
              <w:t>（评分范围2,1.5,1,0.5,0）</w:t>
            </w:r>
          </w:p>
          <w:p w14:paraId="1ED71EEE">
            <w:pPr>
              <w:keepNext w:val="0"/>
              <w:keepLines w:val="0"/>
              <w:pageBreakBefore w:val="0"/>
              <w:widowControl w:val="0"/>
              <w:kinsoku/>
              <w:wordWrap w:val="0"/>
              <w:overflowPunct/>
              <w:topLinePunct w:val="0"/>
              <w:autoSpaceDE/>
              <w:autoSpaceDN/>
              <w:bidi w:val="0"/>
              <w:adjustRightInd/>
              <w:snapToGrid w:val="0"/>
              <w:jc w:val="left"/>
              <w:textAlignment w:val="auto"/>
              <w:outlineLvl w:val="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18"/>
                <w:szCs w:val="18"/>
                <w:lang w:val="en-US" w:eastAsia="zh-CN"/>
              </w:rPr>
              <w:t>注：以</w:t>
            </w:r>
            <w:r>
              <w:rPr>
                <w:rFonts w:hint="eastAsia" w:ascii="宋体" w:hAnsi="宋体" w:eastAsia="宋体" w:cs="宋体"/>
                <w:b/>
                <w:bCs/>
                <w:color w:val="auto"/>
                <w:sz w:val="18"/>
                <w:szCs w:val="18"/>
              </w:rPr>
              <w:t>提供设计方案</w:t>
            </w:r>
            <w:r>
              <w:rPr>
                <w:rFonts w:hint="eastAsia" w:ascii="宋体" w:hAnsi="宋体" w:eastAsia="宋体" w:cs="宋体"/>
                <w:b/>
                <w:bCs/>
                <w:color w:val="auto"/>
                <w:sz w:val="18"/>
                <w:szCs w:val="18"/>
                <w:lang w:eastAsia="zh-CN"/>
              </w:rPr>
              <w:t>（</w:t>
            </w:r>
            <w:r>
              <w:rPr>
                <w:rFonts w:hint="eastAsia" w:ascii="宋体" w:hAnsi="宋体" w:eastAsia="宋体" w:cs="宋体"/>
                <w:b/>
                <w:bCs/>
                <w:color w:val="auto"/>
                <w:sz w:val="18"/>
                <w:szCs w:val="18"/>
              </w:rPr>
              <w:t>效果图</w:t>
            </w:r>
            <w:r>
              <w:rPr>
                <w:rFonts w:hint="eastAsia" w:ascii="宋体" w:hAnsi="宋体" w:eastAsia="宋体" w:cs="宋体"/>
                <w:b/>
                <w:bCs/>
                <w:color w:val="auto"/>
                <w:sz w:val="18"/>
                <w:szCs w:val="18"/>
                <w:lang w:val="en-US" w:eastAsia="zh-CN"/>
              </w:rPr>
              <w:t>/</w:t>
            </w:r>
            <w:r>
              <w:rPr>
                <w:rFonts w:hint="eastAsia" w:ascii="宋体" w:hAnsi="宋体" w:eastAsia="宋体" w:cs="宋体"/>
                <w:b/>
                <w:bCs/>
                <w:color w:val="auto"/>
                <w:sz w:val="18"/>
                <w:szCs w:val="18"/>
                <w:lang w:eastAsia="zh-CN"/>
              </w:rPr>
              <w:t>平面图</w:t>
            </w:r>
            <w:r>
              <w:rPr>
                <w:rFonts w:hint="eastAsia" w:ascii="宋体" w:hAnsi="宋体" w:eastAsia="宋体" w:cs="宋体"/>
                <w:b/>
                <w:bCs/>
                <w:color w:val="auto"/>
                <w:sz w:val="18"/>
                <w:szCs w:val="18"/>
                <w:lang w:val="en-US" w:eastAsia="zh-CN"/>
              </w:rPr>
              <w:t>等</w:t>
            </w:r>
            <w:r>
              <w:rPr>
                <w:rFonts w:hint="eastAsia" w:ascii="宋体" w:hAnsi="宋体" w:eastAsia="宋体" w:cs="宋体"/>
                <w:b/>
                <w:bCs/>
                <w:color w:val="auto"/>
                <w:sz w:val="18"/>
                <w:szCs w:val="18"/>
                <w:lang w:eastAsia="zh-CN"/>
              </w:rPr>
              <w:t>）</w:t>
            </w:r>
            <w:r>
              <w:rPr>
                <w:rFonts w:hint="eastAsia" w:ascii="宋体" w:hAnsi="宋体" w:eastAsia="宋体" w:cs="宋体"/>
                <w:b/>
                <w:bCs/>
                <w:color w:val="auto"/>
                <w:sz w:val="18"/>
                <w:szCs w:val="18"/>
                <w:lang w:val="en-US" w:eastAsia="zh-CN"/>
              </w:rPr>
              <w:t>为准</w:t>
            </w:r>
          </w:p>
        </w:tc>
      </w:tr>
      <w:tr w14:paraId="5FB1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773F0BE5">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合理化建议</w:t>
            </w:r>
          </w:p>
        </w:tc>
        <w:tc>
          <w:tcPr>
            <w:tcW w:w="393" w:type="pct"/>
            <w:vAlign w:val="center"/>
          </w:tcPr>
          <w:p w14:paraId="5EAD9975">
            <w:pPr>
              <w:adjustRightInd w:val="0"/>
              <w:snapToGrid w:val="0"/>
              <w:spacing w:line="288"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2</w:t>
            </w:r>
          </w:p>
        </w:tc>
        <w:tc>
          <w:tcPr>
            <w:tcW w:w="3889" w:type="pct"/>
            <w:vAlign w:val="center"/>
          </w:tcPr>
          <w:p w14:paraId="624E0BDB">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kern w:val="0"/>
                <w:sz w:val="21"/>
                <w:szCs w:val="21"/>
              </w:rPr>
              <w:t>【主观分】</w:t>
            </w:r>
            <w:r>
              <w:rPr>
                <w:rFonts w:hint="eastAsia" w:ascii="宋体" w:hAnsi="宋体" w:eastAsia="宋体" w:cs="宋体"/>
                <w:color w:val="auto"/>
                <w:sz w:val="21"/>
                <w:szCs w:val="21"/>
              </w:rPr>
              <w:t>项目实施等环节提出的合理化建议</w:t>
            </w: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highlight w:val="none"/>
                <w:lang w:val="en-US" w:eastAsia="zh-CN" w:bidi="ar"/>
              </w:rPr>
              <w:t>合理、全面</w:t>
            </w:r>
            <w:r>
              <w:rPr>
                <w:rFonts w:hint="eastAsia" w:ascii="宋体" w:hAnsi="宋体" w:eastAsia="宋体" w:cs="宋体"/>
                <w:sz w:val="21"/>
                <w:szCs w:val="21"/>
                <w:highlight w:val="none"/>
              </w:rPr>
              <w:t>、针对采购需求及实际特点</w:t>
            </w:r>
            <w:r>
              <w:rPr>
                <w:rFonts w:hint="eastAsia" w:ascii="宋体" w:hAnsi="宋体" w:eastAsia="宋体" w:cs="宋体"/>
                <w:sz w:val="21"/>
                <w:szCs w:val="21"/>
                <w:highlight w:val="none"/>
                <w:lang w:eastAsia="zh-CN"/>
              </w:rPr>
              <w:t>、</w:t>
            </w:r>
            <w:r>
              <w:rPr>
                <w:rFonts w:hint="eastAsia" w:ascii="宋体" w:hAnsi="宋体" w:eastAsia="宋体" w:cs="宋体"/>
                <w:color w:val="auto"/>
                <w:kern w:val="2"/>
                <w:sz w:val="21"/>
                <w:szCs w:val="21"/>
                <w:highlight w:val="none"/>
                <w:lang w:val="en-US" w:eastAsia="zh-CN" w:bidi="ar"/>
              </w:rPr>
              <w:t>有利于项目实施</w:t>
            </w:r>
            <w:r>
              <w:rPr>
                <w:rFonts w:hint="eastAsia" w:ascii="宋体" w:hAnsi="宋体" w:eastAsia="宋体" w:cs="宋体"/>
                <w:color w:val="auto"/>
                <w:sz w:val="21"/>
                <w:szCs w:val="21"/>
              </w:rPr>
              <w:t>。</w:t>
            </w:r>
            <w:r>
              <w:rPr>
                <w:rFonts w:hint="eastAsia" w:ascii="宋体" w:hAnsi="宋体" w:eastAsia="宋体" w:cs="宋体"/>
                <w:b/>
                <w:bCs/>
                <w:color w:val="auto"/>
                <w:sz w:val="21"/>
                <w:szCs w:val="21"/>
                <w:lang w:val="en-US" w:eastAsia="zh-CN"/>
              </w:rPr>
              <w:t>（评分范围2,1.5,1,0.5,0）</w:t>
            </w:r>
          </w:p>
        </w:tc>
      </w:tr>
      <w:tr w14:paraId="3122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598D832B">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人员配置情况</w:t>
            </w:r>
          </w:p>
        </w:tc>
        <w:tc>
          <w:tcPr>
            <w:tcW w:w="393" w:type="pct"/>
            <w:vAlign w:val="center"/>
          </w:tcPr>
          <w:p w14:paraId="3FA64D00">
            <w:pPr>
              <w:adjustRightInd w:val="0"/>
              <w:snapToGrid w:val="0"/>
              <w:spacing w:line="288"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2</w:t>
            </w:r>
          </w:p>
        </w:tc>
        <w:tc>
          <w:tcPr>
            <w:tcW w:w="3889" w:type="pct"/>
            <w:vAlign w:val="center"/>
          </w:tcPr>
          <w:p w14:paraId="60AF75EC">
            <w:pPr>
              <w:adjustRightInd w:val="0"/>
              <w:snapToGrid w:val="0"/>
              <w:spacing w:line="288"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highlight w:val="none"/>
              </w:rPr>
              <w:t>【主观分】拟投入本项目人员专业资质能力、服务经验：专业、经验丰富、针对采购需求及实际特点、有利于服务保障</w:t>
            </w:r>
            <w:r>
              <w:rPr>
                <w:rFonts w:hint="eastAsia" w:ascii="宋体" w:hAnsi="宋体" w:eastAsia="宋体" w:cs="宋体"/>
                <w:sz w:val="21"/>
                <w:szCs w:val="21"/>
                <w:highlight w:val="none"/>
                <w:lang w:eastAsia="zh-CN"/>
              </w:rPr>
              <w:t>。</w:t>
            </w:r>
            <w:r>
              <w:rPr>
                <w:rFonts w:hint="eastAsia" w:ascii="宋体" w:hAnsi="宋体" w:eastAsia="宋体" w:cs="宋体"/>
                <w:b/>
                <w:bCs/>
                <w:color w:val="auto"/>
                <w:sz w:val="21"/>
                <w:szCs w:val="21"/>
                <w:lang w:val="en-US" w:eastAsia="zh-CN"/>
              </w:rPr>
              <w:t>（评分范围2,1.5,1,0.5,0）</w:t>
            </w:r>
          </w:p>
        </w:tc>
      </w:tr>
      <w:tr w14:paraId="0E85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0E899D82">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zh-CN"/>
              </w:rPr>
              <w:t>安全保障措施</w:t>
            </w:r>
          </w:p>
        </w:tc>
        <w:tc>
          <w:tcPr>
            <w:tcW w:w="393" w:type="pct"/>
            <w:vAlign w:val="center"/>
          </w:tcPr>
          <w:p w14:paraId="6A748543">
            <w:pPr>
              <w:adjustRightInd w:val="0"/>
              <w:snapToGrid w:val="0"/>
              <w:spacing w:line="288"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rPr>
              <w:t>2</w:t>
            </w:r>
          </w:p>
        </w:tc>
        <w:tc>
          <w:tcPr>
            <w:tcW w:w="3889" w:type="pct"/>
            <w:vAlign w:val="center"/>
          </w:tcPr>
          <w:p w14:paraId="727DA564">
            <w:pPr>
              <w:adjustRightInd w:val="0"/>
              <w:snapToGrid w:val="0"/>
              <w:spacing w:line="288"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highlight w:val="none"/>
              </w:rPr>
              <w:t>【主观分】</w:t>
            </w:r>
            <w:r>
              <w:rPr>
                <w:rFonts w:hint="eastAsia" w:ascii="宋体" w:hAnsi="宋体" w:eastAsia="宋体" w:cs="宋体"/>
                <w:sz w:val="21"/>
                <w:szCs w:val="21"/>
                <w:highlight w:val="none"/>
                <w:lang w:val="en-US" w:eastAsia="zh-CN"/>
              </w:rPr>
              <w:t>服务过程中的</w:t>
            </w:r>
            <w:r>
              <w:rPr>
                <w:rFonts w:hint="eastAsia" w:ascii="宋体" w:hAnsi="宋体" w:eastAsia="宋体" w:cs="宋体"/>
                <w:sz w:val="21"/>
                <w:szCs w:val="21"/>
                <w:highlight w:val="none"/>
                <w:lang w:val="zh-CN"/>
              </w:rPr>
              <w:t>安全保障措施方案：全面、合理、详细</w:t>
            </w:r>
            <w:r>
              <w:rPr>
                <w:rFonts w:hint="eastAsia" w:ascii="宋体" w:hAnsi="宋体" w:eastAsia="宋体" w:cs="宋体"/>
                <w:sz w:val="21"/>
                <w:szCs w:val="21"/>
                <w:highlight w:val="none"/>
              </w:rPr>
              <w:t>、针对采购需求及实际特点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有利于服务安全保障</w:t>
            </w:r>
            <w:r>
              <w:rPr>
                <w:rFonts w:hint="eastAsia" w:ascii="宋体" w:hAnsi="宋体" w:eastAsia="宋体" w:cs="宋体"/>
                <w:sz w:val="21"/>
                <w:szCs w:val="21"/>
                <w:highlight w:val="none"/>
              </w:rPr>
              <w:t>。</w:t>
            </w:r>
            <w:r>
              <w:rPr>
                <w:rFonts w:hint="eastAsia" w:ascii="宋体" w:hAnsi="宋体" w:eastAsia="宋体" w:cs="宋体"/>
                <w:b/>
                <w:bCs/>
                <w:color w:val="auto"/>
                <w:sz w:val="21"/>
                <w:szCs w:val="21"/>
                <w:lang w:val="en-US" w:eastAsia="zh-CN"/>
              </w:rPr>
              <w:t>（评分范围2,1.5,1,0.5,0）</w:t>
            </w:r>
          </w:p>
        </w:tc>
      </w:tr>
      <w:tr w14:paraId="500F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15FEB512">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应急服务方案</w:t>
            </w:r>
          </w:p>
        </w:tc>
        <w:tc>
          <w:tcPr>
            <w:tcW w:w="393" w:type="pct"/>
            <w:vAlign w:val="center"/>
          </w:tcPr>
          <w:p w14:paraId="4E9D32DA">
            <w:pPr>
              <w:adjustRightInd w:val="0"/>
              <w:snapToGrid w:val="0"/>
              <w:spacing w:line="288"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2</w:t>
            </w:r>
          </w:p>
        </w:tc>
        <w:tc>
          <w:tcPr>
            <w:tcW w:w="3889" w:type="pct"/>
            <w:vAlign w:val="center"/>
          </w:tcPr>
          <w:p w14:paraId="03B5D694">
            <w:pPr>
              <w:keepNext w:val="0"/>
              <w:keepLines w:val="0"/>
              <w:pageBreakBefore w:val="0"/>
              <w:widowControl w:val="0"/>
              <w:kinsoku/>
              <w:wordWrap w:val="0"/>
              <w:overflowPunct/>
              <w:topLinePunct w:val="0"/>
              <w:autoSpaceDE/>
              <w:autoSpaceDN/>
              <w:bidi w:val="0"/>
              <w:adjustRightInd w:val="0"/>
              <w:snapToGrid w:val="0"/>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主观分</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工期保障措施方案及应急方案（突发应急事件处理能力：提供灾害天气、工伤事件、管理部门临时通知及其他突发事件等）</w:t>
            </w:r>
            <w:r>
              <w:rPr>
                <w:rFonts w:hint="eastAsia" w:ascii="宋体" w:hAnsi="宋体" w:eastAsia="宋体" w:cs="宋体"/>
                <w:sz w:val="21"/>
                <w:szCs w:val="21"/>
                <w:highlight w:val="none"/>
                <w:lang w:eastAsia="zh-CN"/>
              </w:rPr>
              <w:t>：</w:t>
            </w:r>
            <w:r>
              <w:rPr>
                <w:rFonts w:hint="eastAsia" w:ascii="宋体" w:hAnsi="宋体" w:eastAsia="宋体" w:cs="宋体"/>
                <w:color w:val="auto"/>
                <w:kern w:val="2"/>
                <w:sz w:val="21"/>
                <w:szCs w:val="21"/>
                <w:highlight w:val="none"/>
                <w:lang w:val="en-US" w:eastAsia="zh-CN" w:bidi="ar"/>
              </w:rPr>
              <w:t>合理、全面</w:t>
            </w:r>
            <w:r>
              <w:rPr>
                <w:rFonts w:hint="eastAsia" w:ascii="宋体" w:hAnsi="宋体" w:eastAsia="宋体" w:cs="宋体"/>
                <w:sz w:val="21"/>
                <w:szCs w:val="21"/>
                <w:highlight w:val="none"/>
              </w:rPr>
              <w:t>、针对采购需求及实际特点</w:t>
            </w:r>
            <w:r>
              <w:rPr>
                <w:rFonts w:hint="eastAsia" w:ascii="宋体" w:hAnsi="宋体" w:eastAsia="宋体" w:cs="宋体"/>
                <w:sz w:val="21"/>
                <w:szCs w:val="21"/>
                <w:highlight w:val="none"/>
                <w:lang w:eastAsia="zh-CN"/>
              </w:rPr>
              <w:t>、</w:t>
            </w:r>
            <w:r>
              <w:rPr>
                <w:rFonts w:hint="eastAsia" w:ascii="宋体" w:hAnsi="宋体" w:eastAsia="宋体" w:cs="宋体"/>
                <w:color w:val="auto"/>
                <w:kern w:val="2"/>
                <w:sz w:val="21"/>
                <w:szCs w:val="21"/>
                <w:highlight w:val="none"/>
                <w:lang w:val="en-US" w:eastAsia="zh-CN" w:bidi="ar"/>
              </w:rPr>
              <w:t>有利于保障整体服务有序进行。</w:t>
            </w:r>
            <w:r>
              <w:rPr>
                <w:rFonts w:hint="eastAsia" w:ascii="宋体" w:hAnsi="宋体" w:eastAsia="宋体" w:cs="宋体"/>
                <w:b/>
                <w:bCs/>
                <w:color w:val="auto"/>
                <w:sz w:val="21"/>
                <w:szCs w:val="21"/>
                <w:lang w:val="en-US" w:eastAsia="zh-CN"/>
              </w:rPr>
              <w:t>（评分范围2,1.5,1,0.5,0）</w:t>
            </w:r>
          </w:p>
        </w:tc>
      </w:tr>
      <w:tr w14:paraId="10D9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7" w:type="pct"/>
            <w:vAlign w:val="center"/>
          </w:tcPr>
          <w:p w14:paraId="0C1D33C5">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售后服务方案</w:t>
            </w:r>
          </w:p>
        </w:tc>
        <w:tc>
          <w:tcPr>
            <w:tcW w:w="393" w:type="pct"/>
            <w:vAlign w:val="center"/>
          </w:tcPr>
          <w:p w14:paraId="77B16F11">
            <w:pP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2</w:t>
            </w:r>
          </w:p>
        </w:tc>
        <w:tc>
          <w:tcPr>
            <w:tcW w:w="3889" w:type="pct"/>
            <w:vAlign w:val="center"/>
          </w:tcPr>
          <w:p w14:paraId="5F050D17">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【主观分】售后服务方案（质量保修、接到故障通知后到达现场时间、处理好故障时间、服务体系、服务内容、故障解决方案、专业技术人员保障及服务电话等）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全面、专业、针对采购需求及实际特点、有利于</w:t>
            </w:r>
            <w:r>
              <w:rPr>
                <w:rFonts w:hint="eastAsia" w:ascii="宋体" w:hAnsi="宋体" w:eastAsia="宋体" w:cs="宋体"/>
                <w:sz w:val="21"/>
                <w:szCs w:val="21"/>
                <w:highlight w:val="none"/>
                <w:lang w:val="en-US" w:eastAsia="zh-CN"/>
              </w:rPr>
              <w:t>服务保障</w:t>
            </w:r>
            <w:r>
              <w:rPr>
                <w:rFonts w:hint="eastAsia" w:ascii="宋体" w:hAnsi="宋体" w:eastAsia="宋体" w:cs="宋体"/>
                <w:sz w:val="21"/>
                <w:szCs w:val="21"/>
                <w:highlight w:val="none"/>
              </w:rPr>
              <w:t>。</w:t>
            </w:r>
            <w:r>
              <w:rPr>
                <w:rFonts w:hint="eastAsia" w:ascii="宋体" w:hAnsi="宋体" w:eastAsia="宋体" w:cs="宋体"/>
                <w:b/>
                <w:bCs/>
                <w:color w:val="auto"/>
                <w:sz w:val="21"/>
                <w:szCs w:val="21"/>
                <w:lang w:val="en-US" w:eastAsia="zh-CN"/>
              </w:rPr>
              <w:t>（评分范围2,1.5,1,0.5,0）</w:t>
            </w:r>
          </w:p>
        </w:tc>
      </w:tr>
    </w:tbl>
    <w:p w14:paraId="0C06B443">
      <w:pPr>
        <w:widowControl/>
        <w:shd w:val="clear"/>
        <w:adjustRightInd w:val="0"/>
        <w:snapToGrid w:val="0"/>
        <w:spacing w:line="288" w:lineRule="auto"/>
        <w:jc w:val="left"/>
        <w:rPr>
          <w:rFonts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799C722E">
      <w:pPr>
        <w:shd w:val="clear"/>
        <w:adjustRightInd w:val="0"/>
        <w:snapToGrid w:val="0"/>
        <w:spacing w:line="288" w:lineRule="auto"/>
        <w:jc w:val="center"/>
        <w:outlineLvl w:val="0"/>
        <w:rPr>
          <w:rFonts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16A22FF1">
      <w:pPr>
        <w:shd w:val="clear"/>
        <w:adjustRightInd w:val="0"/>
        <w:snapToGrid w:val="0"/>
        <w:spacing w:line="288" w:lineRule="auto"/>
        <w:rPr>
          <w:rFonts w:ascii="宋体" w:hAnsi="宋体" w:eastAsia="宋体" w:cs="宋体"/>
          <w:b/>
          <w:color w:val="auto"/>
          <w:spacing w:val="-6"/>
          <w:szCs w:val="21"/>
          <w:highlight w:val="none"/>
        </w:rPr>
      </w:pPr>
    </w:p>
    <w:p w14:paraId="4C8B915E">
      <w:pPr>
        <w:shd w:val="clear"/>
        <w:adjustRightInd w:val="0"/>
        <w:snapToGrid w:val="0"/>
        <w:spacing w:line="288" w:lineRule="auto"/>
        <w:ind w:firstLine="398" w:firstLineChars="200"/>
        <w:jc w:val="center"/>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浙江省机电技师</w:t>
      </w:r>
      <w:r>
        <w:rPr>
          <w:rFonts w:hint="eastAsia" w:ascii="宋体" w:hAnsi="宋体" w:eastAsia="宋体" w:cs="宋体"/>
          <w:b/>
          <w:color w:val="auto"/>
          <w:spacing w:val="-6"/>
          <w:szCs w:val="21"/>
          <w:highlight w:val="none"/>
          <w:lang w:eastAsia="zh-CN"/>
        </w:rPr>
        <w:t>学生事务发展中心环境提升服务</w:t>
      </w:r>
      <w:r>
        <w:rPr>
          <w:rFonts w:hint="eastAsia" w:ascii="宋体" w:hAnsi="宋体" w:eastAsia="宋体" w:cs="宋体"/>
          <w:b/>
          <w:color w:val="auto"/>
          <w:spacing w:val="-6"/>
          <w:szCs w:val="21"/>
          <w:highlight w:val="none"/>
        </w:rPr>
        <w:t>政府采购合同</w:t>
      </w:r>
    </w:p>
    <w:p w14:paraId="131FF174">
      <w:pPr>
        <w:shd w:val="clear"/>
        <w:adjustRightInd w:val="0"/>
        <w:snapToGrid w:val="0"/>
        <w:spacing w:line="288" w:lineRule="auto"/>
        <w:rPr>
          <w:rFonts w:ascii="宋体" w:hAnsi="宋体" w:eastAsia="宋体" w:cs="Times New Roman"/>
          <w:b/>
          <w:bCs/>
          <w:color w:val="auto"/>
          <w:spacing w:val="-6"/>
          <w:szCs w:val="21"/>
          <w:highlight w:val="none"/>
        </w:rPr>
      </w:pPr>
    </w:p>
    <w:p w14:paraId="164851B3">
      <w:pPr>
        <w:shd w:val="clear"/>
        <w:adjustRightInd w:val="0"/>
        <w:snapToGrid w:val="0"/>
        <w:spacing w:line="288" w:lineRule="auto"/>
        <w:rPr>
          <w:rFonts w:hint="eastAsia" w:ascii="宋体" w:hAnsi="宋体" w:eastAsia="宋体" w:cs="Times New Roman"/>
          <w:b/>
          <w:bCs/>
          <w:color w:val="auto"/>
          <w:spacing w:val="-6"/>
          <w:szCs w:val="21"/>
          <w:highlight w:val="none"/>
          <w:lang w:eastAsia="zh-CN"/>
        </w:rPr>
      </w:pPr>
      <w:r>
        <w:rPr>
          <w:rFonts w:hint="eastAsia" w:ascii="宋体" w:hAnsi="宋体" w:eastAsia="宋体" w:cs="Times New Roman"/>
          <w:b/>
          <w:bCs/>
          <w:color w:val="auto"/>
          <w:spacing w:val="-6"/>
          <w:szCs w:val="21"/>
          <w:highlight w:val="none"/>
        </w:rPr>
        <w:t>项目名称：</w:t>
      </w:r>
      <w:r>
        <w:rPr>
          <w:rFonts w:hint="eastAsia" w:ascii="宋体" w:hAnsi="宋体" w:eastAsia="宋体" w:cs="Times New Roman"/>
          <w:b/>
          <w:bCs/>
          <w:color w:val="auto"/>
          <w:spacing w:val="-6"/>
          <w:szCs w:val="21"/>
          <w:highlight w:val="none"/>
          <w:lang w:eastAsia="zh-CN"/>
        </w:rPr>
        <w:t>浙江省机电技师学生事务发展中心环境提升服务</w:t>
      </w:r>
    </w:p>
    <w:p w14:paraId="065A2B87">
      <w:pPr>
        <w:shd w:val="clear"/>
        <w:adjustRightInd w:val="0"/>
        <w:snapToGrid w:val="0"/>
        <w:spacing w:line="288" w:lineRule="auto"/>
        <w:rPr>
          <w:rFonts w:hint="eastAsia" w:ascii="宋体" w:hAnsi="宋体" w:eastAsia="宋体" w:cs="Times New Roman"/>
          <w:b/>
          <w:bCs/>
          <w:color w:val="auto"/>
          <w:spacing w:val="-6"/>
          <w:szCs w:val="21"/>
          <w:highlight w:val="none"/>
          <w:lang w:eastAsia="zh-CN"/>
        </w:rPr>
      </w:pPr>
      <w:r>
        <w:rPr>
          <w:rFonts w:hint="eastAsia" w:ascii="宋体" w:hAnsi="宋体" w:eastAsia="宋体" w:cs="Times New Roman"/>
          <w:b/>
          <w:bCs/>
          <w:color w:val="auto"/>
          <w:spacing w:val="-6"/>
          <w:szCs w:val="21"/>
          <w:highlight w:val="none"/>
        </w:rPr>
        <w:t>项目编号：</w:t>
      </w:r>
      <w:r>
        <w:rPr>
          <w:rFonts w:hint="eastAsia" w:ascii="宋体" w:hAnsi="宋体" w:eastAsia="宋体" w:cs="Times New Roman"/>
          <w:b/>
          <w:bCs/>
          <w:color w:val="auto"/>
          <w:spacing w:val="-6"/>
          <w:szCs w:val="21"/>
          <w:highlight w:val="none"/>
          <w:lang w:eastAsia="zh-CN"/>
        </w:rPr>
        <w:t>330000267090030000046</w:t>
      </w:r>
      <w:r>
        <w:rPr>
          <w:rFonts w:hint="eastAsia"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lang w:eastAsia="zh-CN"/>
        </w:rPr>
        <w:t>QSZBYW260097ZFGK</w:t>
      </w:r>
    </w:p>
    <w:p w14:paraId="14CA3239">
      <w:pPr>
        <w:shd w:val="clear"/>
        <w:adjustRightInd w:val="0"/>
        <w:snapToGrid w:val="0"/>
        <w:spacing w:line="288" w:lineRule="auto"/>
        <w:rPr>
          <w:rFonts w:hint="eastAsia" w:ascii="宋体" w:hAnsi="宋体" w:eastAsia="宋体" w:cs="Times New Roman"/>
          <w:b/>
          <w:bCs/>
          <w:color w:val="auto"/>
          <w:spacing w:val="-6"/>
          <w:szCs w:val="21"/>
          <w:highlight w:val="none"/>
          <w:lang w:eastAsia="zh-CN"/>
        </w:rPr>
      </w:pPr>
      <w:r>
        <w:rPr>
          <w:rFonts w:hint="eastAsia" w:ascii="宋体" w:hAnsi="宋体" w:eastAsia="宋体" w:cs="Times New Roman"/>
          <w:b/>
          <w:bCs/>
          <w:color w:val="auto"/>
          <w:spacing w:val="-6"/>
          <w:szCs w:val="21"/>
          <w:highlight w:val="none"/>
        </w:rPr>
        <w:t>采购计划书：</w:t>
      </w:r>
      <w:r>
        <w:rPr>
          <w:rFonts w:hint="eastAsia" w:ascii="宋体" w:hAnsi="宋体" w:eastAsia="宋体" w:cs="Times New Roman"/>
          <w:b/>
          <w:bCs/>
          <w:color w:val="auto"/>
          <w:spacing w:val="-6"/>
          <w:szCs w:val="21"/>
          <w:highlight w:val="none"/>
          <w:lang w:eastAsia="zh-CN"/>
        </w:rPr>
        <w:t>[2026]22156号</w:t>
      </w:r>
    </w:p>
    <w:p w14:paraId="265B6120">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甲方（需方）：浙江省机电技师学院</w:t>
      </w:r>
    </w:p>
    <w:p w14:paraId="41964904">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乙方（供方）：</w:t>
      </w:r>
    </w:p>
    <w:p w14:paraId="32288214">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采购代理机构：浙江求是招标代理有限公司</w:t>
      </w:r>
    </w:p>
    <w:p w14:paraId="1F858322">
      <w:pPr>
        <w:shd w:val="clear"/>
        <w:adjustRightInd w:val="0"/>
        <w:snapToGrid w:val="0"/>
        <w:spacing w:line="288" w:lineRule="auto"/>
        <w:rPr>
          <w:rFonts w:ascii="宋体" w:hAnsi="宋体" w:eastAsia="宋体" w:cs="Times New Roman"/>
          <w:color w:val="auto"/>
          <w:spacing w:val="-6"/>
          <w:szCs w:val="21"/>
          <w:highlight w:val="none"/>
        </w:rPr>
      </w:pPr>
    </w:p>
    <w:p w14:paraId="0F5F6650">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根据《中华人民共和国政府采购法》等法律法规规定，浙江求是招标代理有限公司受</w:t>
      </w:r>
      <w:r>
        <w:rPr>
          <w:rFonts w:hint="eastAsia" w:ascii="宋体" w:hAnsi="宋体" w:eastAsia="宋体" w:cs="宋体"/>
          <w:color w:val="auto"/>
          <w:spacing w:val="-6"/>
          <w:szCs w:val="21"/>
          <w:highlight w:val="none"/>
          <w:u w:val="single"/>
        </w:rPr>
        <w:t xml:space="preserve"> 浙江省机电技师学院 </w:t>
      </w:r>
      <w:r>
        <w:rPr>
          <w:rFonts w:hint="eastAsia" w:ascii="宋体" w:hAnsi="宋体" w:eastAsia="宋体" w:cs="宋体"/>
          <w:color w:val="auto"/>
          <w:spacing w:val="-6"/>
          <w:szCs w:val="21"/>
          <w:highlight w:val="none"/>
        </w:rPr>
        <w:t>委托，经</w:t>
      </w:r>
      <w:r>
        <w:rPr>
          <w:rFonts w:hint="eastAsia" w:ascii="宋体" w:hAnsi="宋体" w:eastAsia="宋体" w:cs="宋体"/>
          <w:color w:val="auto"/>
          <w:spacing w:val="-6"/>
          <w:szCs w:val="21"/>
          <w:highlight w:val="none"/>
          <w:u w:val="single"/>
        </w:rPr>
        <w:t xml:space="preserve"> 公开招标 </w:t>
      </w:r>
      <w:r>
        <w:rPr>
          <w:rFonts w:hint="eastAsia" w:ascii="宋体" w:hAnsi="宋体" w:eastAsia="宋体" w:cs="宋体"/>
          <w:color w:val="auto"/>
          <w:spacing w:val="-6"/>
          <w:szCs w:val="21"/>
          <w:highlight w:val="none"/>
        </w:rPr>
        <w:t>，确定</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eastAsia="zh-CN"/>
        </w:rPr>
        <w:t>浙江省机电技师学生事务发展中心环境提升服务</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项目编号</w:t>
      </w:r>
      <w:r>
        <w:rPr>
          <w:rFonts w:hint="eastAsia" w:ascii="宋体" w:hAnsi="宋体" w:eastAsia="宋体" w:cs="宋体"/>
          <w:color w:val="auto"/>
          <w:spacing w:val="-6"/>
          <w:szCs w:val="21"/>
          <w:highlight w:val="none"/>
          <w:u w:val="single"/>
        </w:rPr>
        <w:t>（</w:t>
      </w:r>
      <w:r>
        <w:rPr>
          <w:rFonts w:hint="eastAsia" w:ascii="宋体" w:hAnsi="宋体" w:eastAsia="宋体" w:cs="宋体"/>
          <w:color w:val="auto"/>
          <w:spacing w:val="-6"/>
          <w:szCs w:val="21"/>
          <w:highlight w:val="none"/>
          <w:u w:val="single"/>
          <w:lang w:val="en-US" w:eastAsia="zh-CN"/>
        </w:rPr>
        <w:t>330000267090030000046-QSZBYW260097ZFGK</w:t>
      </w:r>
      <w:r>
        <w:rPr>
          <w:rFonts w:hint="eastAsia" w:ascii="宋体" w:hAnsi="宋体" w:eastAsia="宋体" w:cs="宋体"/>
          <w:color w:val="auto"/>
          <w:spacing w:val="-6"/>
          <w:szCs w:val="21"/>
          <w:highlight w:val="none"/>
          <w:u w:val="single"/>
        </w:rPr>
        <w:t>）</w:t>
      </w:r>
      <w:r>
        <w:rPr>
          <w:rFonts w:hint="eastAsia" w:ascii="宋体" w:hAnsi="宋体" w:eastAsia="宋体" w:cs="宋体"/>
          <w:color w:val="auto"/>
          <w:spacing w:val="-6"/>
          <w:szCs w:val="21"/>
          <w:highlight w:val="none"/>
        </w:rPr>
        <w:t>的中标人。根据《中华人民共和国民法典》规定，签署本合同。</w:t>
      </w:r>
    </w:p>
    <w:p w14:paraId="74A72A3A">
      <w:pPr>
        <w:shd w:val="clear"/>
        <w:adjustRightInd w:val="0"/>
        <w:snapToGrid w:val="0"/>
        <w:spacing w:line="288" w:lineRule="auto"/>
        <w:rPr>
          <w:rFonts w:ascii="宋体" w:hAnsi="宋体" w:eastAsia="宋体" w:cs="宋体"/>
          <w:b/>
          <w:color w:val="auto"/>
          <w:spacing w:val="-6"/>
          <w:szCs w:val="21"/>
          <w:highlight w:val="none"/>
        </w:rPr>
      </w:pPr>
    </w:p>
    <w:p w14:paraId="2F42E044">
      <w:pPr>
        <w:shd w:val="clea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第一条：采购内容及合同价格</w:t>
      </w:r>
    </w:p>
    <w:tbl>
      <w:tblPr>
        <w:tblStyle w:val="24"/>
        <w:tblW w:w="4993" w:type="pct"/>
        <w:tblInd w:w="0" w:type="dxa"/>
        <w:tblLayout w:type="autofit"/>
        <w:tblCellMar>
          <w:top w:w="0" w:type="dxa"/>
          <w:left w:w="108" w:type="dxa"/>
          <w:bottom w:w="0" w:type="dxa"/>
          <w:right w:w="108" w:type="dxa"/>
        </w:tblCellMar>
      </w:tblPr>
      <w:tblGrid>
        <w:gridCol w:w="728"/>
        <w:gridCol w:w="739"/>
        <w:gridCol w:w="2911"/>
        <w:gridCol w:w="1927"/>
        <w:gridCol w:w="698"/>
        <w:gridCol w:w="698"/>
        <w:gridCol w:w="849"/>
        <w:gridCol w:w="849"/>
      </w:tblGrid>
      <w:tr w14:paraId="738A694C">
        <w:tblPrEx>
          <w:tblCellMar>
            <w:top w:w="0" w:type="dxa"/>
            <w:left w:w="108" w:type="dxa"/>
            <w:bottom w:w="0" w:type="dxa"/>
            <w:right w:w="108" w:type="dxa"/>
          </w:tblCellMar>
        </w:tblPrEx>
        <w:trPr>
          <w:trHeight w:val="567"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7A44260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96" w:type="pct"/>
            <w:tcBorders>
              <w:top w:val="single" w:color="auto" w:sz="4" w:space="0"/>
              <w:left w:val="nil"/>
              <w:bottom w:val="single" w:color="auto" w:sz="4" w:space="0"/>
              <w:right w:val="single" w:color="auto" w:sz="4" w:space="0"/>
            </w:tcBorders>
            <w:shd w:val="clear" w:color="auto" w:fill="auto"/>
            <w:vAlign w:val="center"/>
          </w:tcPr>
          <w:p w14:paraId="342D98A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551" w:type="pct"/>
            <w:tcBorders>
              <w:top w:val="single" w:color="auto" w:sz="4" w:space="0"/>
              <w:left w:val="nil"/>
              <w:bottom w:val="single" w:color="auto" w:sz="4" w:space="0"/>
              <w:right w:val="single" w:color="auto" w:sz="4" w:space="0"/>
            </w:tcBorders>
            <w:shd w:val="clear" w:color="auto" w:fill="auto"/>
            <w:vAlign w:val="center"/>
          </w:tcPr>
          <w:p w14:paraId="781DBBA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制作工艺</w:t>
            </w:r>
          </w:p>
        </w:tc>
        <w:tc>
          <w:tcPr>
            <w:tcW w:w="1028" w:type="pct"/>
            <w:tcBorders>
              <w:top w:val="single" w:color="auto" w:sz="4" w:space="0"/>
              <w:left w:val="nil"/>
              <w:bottom w:val="single" w:color="auto" w:sz="4" w:space="0"/>
              <w:right w:val="single" w:color="auto" w:sz="4" w:space="0"/>
            </w:tcBorders>
            <w:shd w:val="clear" w:color="auto" w:fill="auto"/>
            <w:vAlign w:val="center"/>
          </w:tcPr>
          <w:p w14:paraId="636D0E2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规格</w:t>
            </w:r>
          </w:p>
        </w:tc>
        <w:tc>
          <w:tcPr>
            <w:tcW w:w="374" w:type="pct"/>
            <w:tcBorders>
              <w:top w:val="single" w:color="auto" w:sz="4" w:space="0"/>
              <w:left w:val="nil"/>
              <w:bottom w:val="single" w:color="auto" w:sz="4" w:space="0"/>
              <w:right w:val="single" w:color="auto" w:sz="4" w:space="0"/>
            </w:tcBorders>
            <w:shd w:val="clear" w:color="auto" w:fill="auto"/>
            <w:vAlign w:val="center"/>
          </w:tcPr>
          <w:p w14:paraId="5C98E2C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374" w:type="pct"/>
            <w:tcBorders>
              <w:top w:val="single" w:color="auto" w:sz="4" w:space="0"/>
              <w:left w:val="nil"/>
              <w:bottom w:val="single" w:color="auto" w:sz="4" w:space="0"/>
              <w:right w:val="single" w:color="auto" w:sz="4" w:space="0"/>
            </w:tcBorders>
            <w:shd w:val="clear" w:color="auto" w:fill="auto"/>
            <w:vAlign w:val="center"/>
          </w:tcPr>
          <w:p w14:paraId="5C4F906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441" w:type="pct"/>
            <w:tcBorders>
              <w:top w:val="single" w:color="auto" w:sz="4" w:space="0"/>
              <w:left w:val="nil"/>
              <w:bottom w:val="single" w:color="auto" w:sz="4" w:space="0"/>
              <w:right w:val="single" w:color="auto" w:sz="4" w:space="0"/>
            </w:tcBorders>
            <w:shd w:val="clear" w:color="auto" w:fill="auto"/>
            <w:vAlign w:val="center"/>
          </w:tcPr>
          <w:p w14:paraId="5187CA5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单价（元）</w:t>
            </w:r>
          </w:p>
        </w:tc>
        <w:tc>
          <w:tcPr>
            <w:tcW w:w="443" w:type="pct"/>
            <w:tcBorders>
              <w:top w:val="single" w:color="auto" w:sz="4" w:space="0"/>
              <w:left w:val="nil"/>
              <w:bottom w:val="single" w:color="auto" w:sz="4" w:space="0"/>
              <w:right w:val="single" w:color="auto" w:sz="4" w:space="0"/>
            </w:tcBorders>
            <w:shd w:val="clear" w:color="auto" w:fill="auto"/>
            <w:vAlign w:val="center"/>
          </w:tcPr>
          <w:p w14:paraId="5B00547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小计（元）</w:t>
            </w:r>
          </w:p>
        </w:tc>
      </w:tr>
      <w:tr w14:paraId="6B15FEAB">
        <w:tblPrEx>
          <w:tblCellMar>
            <w:top w:w="0" w:type="dxa"/>
            <w:left w:w="108" w:type="dxa"/>
            <w:bottom w:w="0" w:type="dxa"/>
            <w:right w:w="108" w:type="dxa"/>
          </w:tblCellMar>
        </w:tblPrEx>
        <w:trPr>
          <w:trHeight w:val="567"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69664828">
            <w:pPr>
              <w:keepNext w:val="0"/>
              <w:keepLines w:val="0"/>
              <w:suppressLineNumbers w:val="0"/>
              <w:shd w:val="clear"/>
              <w:adjustRightInd w:val="0"/>
              <w:snapToGrid w:val="0"/>
              <w:spacing w:before="0" w:beforeAutospacing="0" w:after="0" w:afterAutospacing="0" w:line="288"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pacing w:val="-6"/>
                <w:sz w:val="21"/>
                <w:szCs w:val="21"/>
                <w:highlight w:val="none"/>
              </w:rPr>
              <w:t>1</w:t>
            </w:r>
          </w:p>
        </w:tc>
        <w:tc>
          <w:tcPr>
            <w:tcW w:w="396" w:type="pct"/>
            <w:tcBorders>
              <w:top w:val="single" w:color="auto" w:sz="4" w:space="0"/>
              <w:left w:val="nil"/>
              <w:bottom w:val="single" w:color="auto" w:sz="4" w:space="0"/>
              <w:right w:val="single" w:color="auto" w:sz="4" w:space="0"/>
            </w:tcBorders>
            <w:shd w:val="clear" w:color="auto" w:fill="auto"/>
            <w:vAlign w:val="center"/>
          </w:tcPr>
          <w:p w14:paraId="1B8F1E3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1551" w:type="pct"/>
            <w:tcBorders>
              <w:top w:val="single" w:color="auto" w:sz="4" w:space="0"/>
              <w:left w:val="nil"/>
              <w:bottom w:val="single" w:color="auto" w:sz="4" w:space="0"/>
              <w:right w:val="single" w:color="auto" w:sz="4" w:space="0"/>
            </w:tcBorders>
            <w:shd w:val="clear" w:color="auto" w:fill="auto"/>
            <w:vAlign w:val="center"/>
          </w:tcPr>
          <w:p w14:paraId="51BA8D87">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1028" w:type="pct"/>
            <w:tcBorders>
              <w:top w:val="single" w:color="auto" w:sz="4" w:space="0"/>
              <w:left w:val="nil"/>
              <w:bottom w:val="single" w:color="auto" w:sz="4" w:space="0"/>
              <w:right w:val="single" w:color="auto" w:sz="4" w:space="0"/>
            </w:tcBorders>
            <w:shd w:val="clear" w:color="auto" w:fill="auto"/>
            <w:vAlign w:val="center"/>
          </w:tcPr>
          <w:p w14:paraId="20E873B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282DFC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5E4BD01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8FE207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2AD70B9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r>
      <w:tr w14:paraId="6BB0BBEF">
        <w:tblPrEx>
          <w:tblCellMar>
            <w:top w:w="0" w:type="dxa"/>
            <w:left w:w="108" w:type="dxa"/>
            <w:bottom w:w="0" w:type="dxa"/>
            <w:right w:w="108" w:type="dxa"/>
          </w:tblCellMar>
        </w:tblPrEx>
        <w:trPr>
          <w:trHeight w:val="567"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1F0B0A9">
            <w:pPr>
              <w:keepNext w:val="0"/>
              <w:keepLines w:val="0"/>
              <w:suppressLineNumbers w:val="0"/>
              <w:shd w:val="clear"/>
              <w:adjustRightInd w:val="0"/>
              <w:snapToGrid w:val="0"/>
              <w:spacing w:before="0" w:beforeAutospacing="0" w:after="0" w:afterAutospacing="0" w:line="288"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pacing w:val="-6"/>
                <w:sz w:val="21"/>
                <w:szCs w:val="21"/>
                <w:highlight w:val="none"/>
              </w:rPr>
              <w:t>2</w:t>
            </w:r>
          </w:p>
        </w:tc>
        <w:tc>
          <w:tcPr>
            <w:tcW w:w="396" w:type="pct"/>
            <w:tcBorders>
              <w:top w:val="single" w:color="auto" w:sz="4" w:space="0"/>
              <w:left w:val="nil"/>
              <w:bottom w:val="single" w:color="auto" w:sz="4" w:space="0"/>
              <w:right w:val="single" w:color="auto" w:sz="4" w:space="0"/>
            </w:tcBorders>
            <w:shd w:val="clear" w:color="auto" w:fill="auto"/>
            <w:vAlign w:val="center"/>
          </w:tcPr>
          <w:p w14:paraId="375AB6E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1551" w:type="pct"/>
            <w:tcBorders>
              <w:top w:val="single" w:color="auto" w:sz="4" w:space="0"/>
              <w:left w:val="nil"/>
              <w:bottom w:val="single" w:color="auto" w:sz="4" w:space="0"/>
              <w:right w:val="single" w:color="auto" w:sz="4" w:space="0"/>
            </w:tcBorders>
            <w:shd w:val="clear" w:color="auto" w:fill="auto"/>
            <w:vAlign w:val="center"/>
          </w:tcPr>
          <w:p w14:paraId="6EC784B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1028" w:type="pct"/>
            <w:tcBorders>
              <w:top w:val="single" w:color="auto" w:sz="4" w:space="0"/>
              <w:left w:val="nil"/>
              <w:bottom w:val="single" w:color="auto" w:sz="4" w:space="0"/>
              <w:right w:val="single" w:color="auto" w:sz="4" w:space="0"/>
            </w:tcBorders>
            <w:shd w:val="clear" w:color="auto" w:fill="auto"/>
            <w:vAlign w:val="center"/>
          </w:tcPr>
          <w:p w14:paraId="7140E0A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0599ACE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BB5267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3694B8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661FDD5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r>
      <w:tr w14:paraId="5E37147A">
        <w:tblPrEx>
          <w:tblCellMar>
            <w:top w:w="0" w:type="dxa"/>
            <w:left w:w="108" w:type="dxa"/>
            <w:bottom w:w="0" w:type="dxa"/>
            <w:right w:w="108" w:type="dxa"/>
          </w:tblCellMar>
        </w:tblPrEx>
        <w:trPr>
          <w:trHeight w:val="567"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60DC8000">
            <w:pPr>
              <w:keepNext w:val="0"/>
              <w:keepLines w:val="0"/>
              <w:suppressLineNumbers w:val="0"/>
              <w:shd w:val="clear"/>
              <w:adjustRightInd w:val="0"/>
              <w:snapToGrid w:val="0"/>
              <w:spacing w:before="0" w:beforeAutospacing="0" w:after="0" w:afterAutospacing="0" w:line="288"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pacing w:val="-6"/>
                <w:sz w:val="21"/>
                <w:szCs w:val="21"/>
                <w:highlight w:val="none"/>
              </w:rPr>
              <w:t>...</w:t>
            </w:r>
          </w:p>
        </w:tc>
        <w:tc>
          <w:tcPr>
            <w:tcW w:w="396" w:type="pct"/>
            <w:tcBorders>
              <w:top w:val="single" w:color="auto" w:sz="4" w:space="0"/>
              <w:left w:val="nil"/>
              <w:bottom w:val="single" w:color="auto" w:sz="4" w:space="0"/>
              <w:right w:val="single" w:color="auto" w:sz="4" w:space="0"/>
            </w:tcBorders>
            <w:shd w:val="clear" w:color="auto" w:fill="auto"/>
            <w:vAlign w:val="center"/>
          </w:tcPr>
          <w:p w14:paraId="3F639F3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1551" w:type="pct"/>
            <w:tcBorders>
              <w:top w:val="single" w:color="auto" w:sz="4" w:space="0"/>
              <w:left w:val="nil"/>
              <w:bottom w:val="single" w:color="auto" w:sz="4" w:space="0"/>
              <w:right w:val="single" w:color="auto" w:sz="4" w:space="0"/>
            </w:tcBorders>
            <w:shd w:val="clear" w:color="auto" w:fill="auto"/>
            <w:vAlign w:val="center"/>
          </w:tcPr>
          <w:p w14:paraId="0C0988A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1028" w:type="pct"/>
            <w:tcBorders>
              <w:top w:val="single" w:color="auto" w:sz="4" w:space="0"/>
              <w:left w:val="nil"/>
              <w:bottom w:val="single" w:color="auto" w:sz="4" w:space="0"/>
              <w:right w:val="single" w:color="auto" w:sz="4" w:space="0"/>
            </w:tcBorders>
            <w:shd w:val="clear" w:color="auto" w:fill="auto"/>
            <w:vAlign w:val="center"/>
          </w:tcPr>
          <w:p w14:paraId="0B1721D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3982EE0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032B7DC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C676B1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5A867F5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1"/>
                <w:szCs w:val="21"/>
                <w:highlight w:val="none"/>
              </w:rPr>
            </w:pPr>
          </w:p>
        </w:tc>
      </w:tr>
      <w:tr w14:paraId="33050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8"/>
            <w:vAlign w:val="center"/>
          </w:tcPr>
          <w:p w14:paraId="55D2D8C3">
            <w:pPr>
              <w:keepNext w:val="0"/>
              <w:keepLines w:val="0"/>
              <w:suppressLineNumbers w:val="0"/>
              <w:shd w:val="clear"/>
              <w:adjustRightInd w:val="0"/>
              <w:snapToGrid w:val="0"/>
              <w:spacing w:before="0" w:beforeAutospacing="0" w:after="0" w:afterAutospacing="0" w:line="288" w:lineRule="auto"/>
              <w:ind w:left="0" w:right="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总计（小写）：</w:t>
            </w:r>
          </w:p>
        </w:tc>
      </w:tr>
      <w:tr w14:paraId="56115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8"/>
            <w:vAlign w:val="center"/>
          </w:tcPr>
          <w:p w14:paraId="4622A8BE">
            <w:pPr>
              <w:keepNext w:val="0"/>
              <w:keepLines w:val="0"/>
              <w:suppressLineNumbers w:val="0"/>
              <w:shd w:val="clear"/>
              <w:adjustRightInd w:val="0"/>
              <w:snapToGrid w:val="0"/>
              <w:spacing w:before="0" w:beforeAutospacing="0" w:after="0" w:afterAutospacing="0" w:line="288" w:lineRule="auto"/>
              <w:ind w:left="0" w:right="0"/>
              <w:jc w:val="left"/>
              <w:rPr>
                <w:rFonts w:hint="eastAsia" w:ascii="宋体" w:hAnsi="宋体" w:eastAsia="宋体" w:cs="宋体"/>
                <w:color w:val="auto"/>
                <w:spacing w:val="-6"/>
                <w:sz w:val="21"/>
                <w:szCs w:val="21"/>
                <w:highlight w:val="none"/>
                <w:lang w:val="zh-CN"/>
              </w:rPr>
            </w:pPr>
          </w:p>
          <w:p w14:paraId="20194604">
            <w:pPr>
              <w:keepNext w:val="0"/>
              <w:keepLines w:val="0"/>
              <w:suppressLineNumbers w:val="0"/>
              <w:shd w:val="clear"/>
              <w:adjustRightInd w:val="0"/>
              <w:snapToGrid w:val="0"/>
              <w:spacing w:before="0" w:beforeAutospacing="0" w:after="0" w:afterAutospacing="0" w:line="288" w:lineRule="auto"/>
              <w:ind w:left="0" w:right="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zh-CN"/>
              </w:rPr>
              <w:t>合同总价（大写）：</w:t>
            </w:r>
            <w:r>
              <w:rPr>
                <w:rFonts w:hint="eastAsia" w:ascii="宋体" w:hAnsi="宋体" w:eastAsia="宋体" w:cs="宋体"/>
                <w:color w:val="auto"/>
                <w:spacing w:val="-6"/>
                <w:sz w:val="21"/>
                <w:szCs w:val="21"/>
                <w:highlight w:val="none"/>
              </w:rPr>
              <w:t>。</w:t>
            </w:r>
          </w:p>
          <w:p w14:paraId="47A0B140">
            <w:pPr>
              <w:keepNext w:val="0"/>
              <w:keepLines w:val="0"/>
              <w:suppressLineNumbers w:val="0"/>
              <w:shd w:val="clear"/>
              <w:adjustRightInd w:val="0"/>
              <w:snapToGrid w:val="0"/>
              <w:spacing w:before="0" w:beforeAutospacing="0" w:after="0" w:afterAutospacing="0" w:line="288" w:lineRule="auto"/>
              <w:ind w:left="0" w:right="0"/>
              <w:jc w:val="left"/>
              <w:rPr>
                <w:rFonts w:hint="eastAsia" w:ascii="宋体" w:hAnsi="宋体" w:eastAsia="宋体" w:cs="宋体"/>
                <w:color w:val="auto"/>
                <w:spacing w:val="-6"/>
                <w:sz w:val="21"/>
                <w:szCs w:val="21"/>
                <w:highlight w:val="none"/>
                <w:lang w:val="zh-CN"/>
              </w:rPr>
            </w:pPr>
          </w:p>
          <w:p w14:paraId="68FC2023">
            <w:pPr>
              <w:keepNext w:val="0"/>
              <w:keepLines w:val="0"/>
              <w:suppressLineNumbers w:val="0"/>
              <w:shd w:val="clear"/>
              <w:adjustRightInd w:val="0"/>
              <w:snapToGrid w:val="0"/>
              <w:spacing w:before="0" w:beforeAutospacing="0" w:after="0" w:afterAutospacing="0" w:line="288" w:lineRule="auto"/>
              <w:ind w:left="0" w:right="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注：注：以上合同总价包含乙方完成本项目的一切费用，包含但不限于：服务所用物资的制备、运输、服务作业、样品制备费（如需）、文本及过程图纸印制、劳务、伴随服务、技术图纸资料、项目执行期间的专家咨询、验收、企业合理利润、相关税费、采购代理服务费、合同风险等完成本项目的其它费用和政策性文件规定及合同包含的所有风险、责任和义务等一切应由乙方支付的费用。</w:t>
            </w:r>
          </w:p>
        </w:tc>
      </w:tr>
    </w:tbl>
    <w:p w14:paraId="0039299E">
      <w:pPr>
        <w:shd w:val="clear"/>
        <w:adjustRightInd w:val="0"/>
        <w:snapToGrid w:val="0"/>
        <w:spacing w:line="288" w:lineRule="auto"/>
        <w:rPr>
          <w:rFonts w:hint="eastAsia" w:ascii="宋体" w:hAnsi="宋体" w:eastAsia="宋体" w:cs="宋体"/>
          <w:b/>
          <w:color w:val="auto"/>
          <w:spacing w:val="-6"/>
          <w:szCs w:val="21"/>
          <w:highlight w:val="none"/>
        </w:rPr>
      </w:pPr>
    </w:p>
    <w:p w14:paraId="416A2621">
      <w:pPr>
        <w:shd w:val="clea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第二条：履约保证金及付款方式</w:t>
      </w:r>
    </w:p>
    <w:p w14:paraId="0C43CF9A">
      <w:pPr>
        <w:shd w:val="clear"/>
        <w:adjustRightInd w:val="0"/>
        <w:snapToGrid w:val="0"/>
        <w:spacing w:line="288" w:lineRule="auto"/>
        <w:ind w:firstLine="420"/>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rPr>
        <w:t>1.履约保证金：</w:t>
      </w:r>
      <w:r>
        <w:rPr>
          <w:rFonts w:hint="eastAsia" w:ascii="宋体" w:hAnsi="宋体" w:eastAsia="宋体" w:cs="宋体"/>
          <w:bCs/>
          <w:color w:val="auto"/>
          <w:spacing w:val="-6"/>
          <w:szCs w:val="21"/>
          <w:highlight w:val="none"/>
          <w:lang w:val="en-US" w:eastAsia="zh-CN"/>
        </w:rPr>
        <w:t>无；</w:t>
      </w:r>
    </w:p>
    <w:p w14:paraId="7A8A51F7">
      <w:pPr>
        <w:shd w:val="clear"/>
        <w:adjustRightInd w:val="0"/>
        <w:snapToGrid w:val="0"/>
        <w:spacing w:line="288" w:lineRule="auto"/>
        <w:ind w:firstLine="420"/>
        <w:rPr>
          <w:rFonts w:hint="eastAsia" w:ascii="宋体" w:hAnsi="宋体" w:eastAsia="宋体" w:cs="宋体"/>
          <w:bCs/>
          <w:color w:val="auto"/>
          <w:spacing w:val="-6"/>
          <w:szCs w:val="21"/>
          <w:highlight w:val="none"/>
          <w:lang w:eastAsia="zh-CN"/>
        </w:rPr>
      </w:pPr>
      <w:r>
        <w:rPr>
          <w:rFonts w:hint="eastAsia" w:ascii="宋体" w:hAnsi="宋体" w:eastAsia="宋体" w:cs="宋体"/>
          <w:bCs/>
          <w:color w:val="auto"/>
          <w:spacing w:val="-6"/>
          <w:szCs w:val="21"/>
          <w:highlight w:val="none"/>
        </w:rPr>
        <w:t>2.付款方式：</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bCs/>
          <w:color w:val="auto"/>
          <w:spacing w:val="-6"/>
          <w:szCs w:val="21"/>
          <w:highlight w:val="none"/>
          <w:lang w:eastAsia="zh-CN"/>
        </w:rPr>
        <w:t>。</w:t>
      </w:r>
    </w:p>
    <w:p w14:paraId="6A64EF7E">
      <w:pPr>
        <w:shd w:val="clear"/>
        <w:adjustRightInd w:val="0"/>
        <w:snapToGrid w:val="0"/>
        <w:spacing w:line="288" w:lineRule="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第三条：</w:t>
      </w:r>
      <w:r>
        <w:rPr>
          <w:rFonts w:hint="eastAsia" w:ascii="宋体" w:hAnsi="宋体" w:eastAsia="宋体" w:cs="宋体"/>
          <w:b/>
          <w:color w:val="auto"/>
          <w:spacing w:val="-6"/>
          <w:sz w:val="21"/>
          <w:szCs w:val="21"/>
          <w:highlight w:val="none"/>
          <w:lang w:val="en-US" w:eastAsia="zh-CN"/>
        </w:rPr>
        <w:t>服务</w:t>
      </w:r>
      <w:r>
        <w:rPr>
          <w:rFonts w:hint="eastAsia" w:ascii="宋体" w:hAnsi="宋体" w:eastAsia="宋体" w:cs="宋体"/>
          <w:b/>
          <w:color w:val="auto"/>
          <w:spacing w:val="-6"/>
          <w:sz w:val="21"/>
          <w:szCs w:val="21"/>
          <w:highlight w:val="none"/>
        </w:rPr>
        <w:t>时间、地点、质量保修期</w:t>
      </w:r>
    </w:p>
    <w:p w14:paraId="371F01F4">
      <w:pPr>
        <w:shd w:val="clear"/>
        <w:adjustRightInd w:val="0"/>
        <w:snapToGrid w:val="0"/>
        <w:spacing w:line="288"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1、服务</w:t>
      </w: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b/>
          <w:color w:val="auto"/>
          <w:spacing w:val="-6"/>
          <w:sz w:val="21"/>
          <w:szCs w:val="21"/>
          <w:highlight w:val="none"/>
        </w:rPr>
        <w:t>；</w:t>
      </w:r>
    </w:p>
    <w:p w14:paraId="5D4ECA21">
      <w:pPr>
        <w:shd w:val="clear"/>
        <w:adjustRightInd w:val="0"/>
        <w:snapToGrid w:val="0"/>
        <w:spacing w:line="288" w:lineRule="auto"/>
        <w:ind w:right="-514" w:rightChars="-245" w:firstLine="396" w:firstLineChars="200"/>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lang w:val="en-US" w:eastAsia="zh-CN"/>
        </w:rPr>
        <w:t>2、服务</w:t>
      </w:r>
      <w:r>
        <w:rPr>
          <w:rFonts w:hint="eastAsia" w:ascii="宋体" w:hAnsi="宋体" w:eastAsia="宋体" w:cs="宋体"/>
          <w:color w:val="auto"/>
          <w:spacing w:val="-6"/>
          <w:sz w:val="21"/>
          <w:szCs w:val="21"/>
          <w:highlight w:val="none"/>
        </w:rPr>
        <w:t>地点：</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b/>
          <w:color w:val="auto"/>
          <w:spacing w:val="-6"/>
          <w:sz w:val="21"/>
          <w:szCs w:val="21"/>
          <w:highlight w:val="none"/>
        </w:rPr>
        <w:t>；</w:t>
      </w:r>
    </w:p>
    <w:p w14:paraId="61AC7176">
      <w:pPr>
        <w:shd w:val="clear"/>
        <w:adjustRightInd w:val="0"/>
        <w:snapToGrid w:val="0"/>
        <w:spacing w:line="288" w:lineRule="auto"/>
        <w:ind w:right="-514" w:rightChars="-245" w:firstLine="396" w:firstLineChars="200"/>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质量保修期：</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b/>
          <w:color w:val="auto"/>
          <w:spacing w:val="-6"/>
          <w:sz w:val="21"/>
          <w:szCs w:val="21"/>
          <w:highlight w:val="none"/>
        </w:rPr>
        <w:t>；</w:t>
      </w:r>
    </w:p>
    <w:p w14:paraId="6F67BFBC">
      <w:pPr>
        <w:shd w:val="clear"/>
        <w:adjustRightInd w:val="0"/>
        <w:snapToGrid w:val="0"/>
        <w:spacing w:line="288" w:lineRule="auto"/>
        <w:rPr>
          <w:rFonts w:hint="eastAsia" w:ascii="宋体" w:hAnsi="宋体" w:eastAsia="宋体" w:cs="宋体"/>
          <w:b/>
          <w:color w:val="auto"/>
          <w:spacing w:val="-6"/>
          <w:szCs w:val="21"/>
          <w:highlight w:val="none"/>
          <w:lang w:eastAsia="zh-CN"/>
        </w:rPr>
      </w:pPr>
      <w:r>
        <w:rPr>
          <w:rFonts w:hint="eastAsia" w:ascii="宋体" w:hAnsi="宋体" w:eastAsia="宋体" w:cs="宋体"/>
          <w:b/>
          <w:color w:val="auto"/>
          <w:spacing w:val="-6"/>
          <w:szCs w:val="21"/>
          <w:highlight w:val="none"/>
        </w:rPr>
        <w:t>第四条：</w:t>
      </w:r>
      <w:r>
        <w:rPr>
          <w:rFonts w:hint="eastAsia" w:ascii="宋体" w:hAnsi="宋体" w:eastAsia="宋体" w:cs="宋体"/>
          <w:b/>
          <w:color w:val="auto"/>
          <w:spacing w:val="-6"/>
          <w:szCs w:val="21"/>
          <w:highlight w:val="none"/>
          <w:lang w:val="en-US" w:eastAsia="zh-CN"/>
        </w:rPr>
        <w:t>服务要求</w:t>
      </w:r>
    </w:p>
    <w:p w14:paraId="48DDF9BB">
      <w:pPr>
        <w:shd w:val="clear"/>
        <w:adjustRightInd w:val="0"/>
        <w:snapToGrid w:val="0"/>
        <w:spacing w:line="288" w:lineRule="auto"/>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（根据采购文件、投标文件等内容填写）</w:t>
      </w:r>
    </w:p>
    <w:p w14:paraId="67D5F04A">
      <w:pPr>
        <w:shd w:val="clear"/>
        <w:adjustRightInd w:val="0"/>
        <w:snapToGrid w:val="0"/>
        <w:spacing w:line="288" w:lineRule="auto"/>
        <w:rPr>
          <w:rFonts w:hint="eastAsia" w:ascii="宋体" w:hAnsi="宋体" w:eastAsia="宋体" w:cs="宋体"/>
          <w:b/>
          <w:color w:val="auto"/>
          <w:spacing w:val="-6"/>
          <w:szCs w:val="21"/>
          <w:highlight w:val="none"/>
          <w:lang w:eastAsia="zh-CN"/>
        </w:rPr>
      </w:pPr>
      <w:r>
        <w:rPr>
          <w:rFonts w:hint="eastAsia" w:ascii="宋体" w:hAnsi="宋体" w:eastAsia="宋体" w:cs="宋体"/>
          <w:b/>
          <w:color w:val="auto"/>
          <w:spacing w:val="-6"/>
          <w:szCs w:val="21"/>
          <w:highlight w:val="none"/>
        </w:rPr>
        <w:t>第五条</w:t>
      </w:r>
      <w:r>
        <w:rPr>
          <w:rFonts w:hint="eastAsia" w:ascii="宋体" w:hAnsi="宋体" w:eastAsia="宋体" w:cs="宋体"/>
          <w:b/>
          <w:color w:val="auto"/>
          <w:spacing w:val="-6"/>
          <w:szCs w:val="21"/>
          <w:highlight w:val="none"/>
          <w:lang w:eastAsia="zh-CN"/>
        </w:rPr>
        <w:t>：技术资料</w:t>
      </w:r>
    </w:p>
    <w:p w14:paraId="74AE751C">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eastAsia="zh-CN"/>
        </w:rPr>
      </w:pPr>
      <w:r>
        <w:rPr>
          <w:rFonts w:hint="eastAsia" w:ascii="宋体" w:hAnsi="宋体" w:eastAsia="宋体" w:cs="宋体"/>
          <w:color w:val="auto"/>
          <w:spacing w:val="-6"/>
          <w:kern w:val="0"/>
          <w:szCs w:val="21"/>
          <w:highlight w:val="none"/>
          <w:lang w:val="zh-CN" w:eastAsia="zh-CN"/>
        </w:rPr>
        <w:t>1、乙方应按采购、投标文件规定的时间向甲方提供服务的有关技术资料。</w:t>
      </w:r>
    </w:p>
    <w:p w14:paraId="312475A0">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eastAsia="zh-CN"/>
        </w:rPr>
      </w:pPr>
      <w:r>
        <w:rPr>
          <w:rFonts w:hint="eastAsia" w:ascii="宋体" w:hAnsi="宋体" w:eastAsia="宋体" w:cs="宋体"/>
          <w:color w:val="auto"/>
          <w:spacing w:val="-6"/>
          <w:kern w:val="0"/>
          <w:szCs w:val="21"/>
          <w:highlight w:val="none"/>
          <w:lang w:val="zh-CN" w:eastAsia="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42EF594">
      <w:pPr>
        <w:shd w:val="clear"/>
        <w:adjustRightInd w:val="0"/>
        <w:snapToGrid w:val="0"/>
        <w:spacing w:line="288" w:lineRule="auto"/>
        <w:rPr>
          <w:rFonts w:ascii="宋体" w:hAnsi="宋体" w:eastAsia="宋体" w:cs="宋体"/>
          <w:b/>
          <w:color w:val="auto"/>
          <w:spacing w:val="-6"/>
          <w:szCs w:val="21"/>
          <w:highlight w:val="none"/>
          <w:lang w:val="zh-CN"/>
        </w:rPr>
      </w:pPr>
      <w:r>
        <w:rPr>
          <w:rFonts w:hint="eastAsia" w:ascii="宋体" w:hAnsi="宋体" w:eastAsia="宋体" w:cs="宋体"/>
          <w:b/>
          <w:color w:val="auto"/>
          <w:spacing w:val="-6"/>
          <w:szCs w:val="21"/>
          <w:highlight w:val="none"/>
        </w:rPr>
        <w:t>第六条</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lang w:val="zh-CN"/>
        </w:rPr>
        <w:t>知识产权</w:t>
      </w:r>
    </w:p>
    <w:p w14:paraId="5A0371D1">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1.乙方应保证所提供的服务过程中不会侵犯任何第三方的知识产权，如侵犯知识产权，则乙方承担责任。</w:t>
      </w:r>
    </w:p>
    <w:p w14:paraId="3521E950">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没有甲方事先书面同意，乙方不得将由甲方提供的有关合同或任何合同条文、计划、图纸、样品或资料等提供给与履行本合同无关的任何其他人；即使向履行本合同有关的人员提供，也应注意保密并限于履行合同的必须范围。</w:t>
      </w:r>
    </w:p>
    <w:p w14:paraId="36F03084">
      <w:pPr>
        <w:shd w:val="clear"/>
        <w:adjustRightInd w:val="0"/>
        <w:snapToGrid w:val="0"/>
        <w:spacing w:line="288" w:lineRule="auto"/>
        <w:rPr>
          <w:rFonts w:ascii="宋体" w:hAnsi="宋体" w:eastAsia="宋体" w:cs="宋体"/>
          <w:b/>
          <w:color w:val="auto"/>
          <w:spacing w:val="-6"/>
          <w:szCs w:val="21"/>
          <w:highlight w:val="none"/>
          <w:lang w:val="zh-CN"/>
        </w:rPr>
      </w:pPr>
      <w:r>
        <w:rPr>
          <w:rFonts w:hint="eastAsia" w:ascii="宋体" w:hAnsi="宋体" w:eastAsia="宋体" w:cs="宋体"/>
          <w:b/>
          <w:color w:val="auto"/>
          <w:spacing w:val="-6"/>
          <w:szCs w:val="21"/>
          <w:highlight w:val="none"/>
        </w:rPr>
        <w:t>第七条</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lang w:val="zh-CN"/>
        </w:rPr>
        <w:t>转包或分包</w:t>
      </w:r>
    </w:p>
    <w:p w14:paraId="0CF62474">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1.除非得到甲方书面同意，乙方不得将本合同范围的核心服务分包给其他供应；</w:t>
      </w:r>
    </w:p>
    <w:p w14:paraId="0B27408C">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2.如有转让和未经甲方同意的分包行为，甲方有权解除合同并追究乙方的违约责任。</w:t>
      </w:r>
    </w:p>
    <w:p w14:paraId="0EB13AB6">
      <w:pPr>
        <w:shd w:val="clear"/>
        <w:adjustRightInd w:val="0"/>
        <w:snapToGrid w:val="0"/>
        <w:spacing w:line="288" w:lineRule="auto"/>
        <w:rPr>
          <w:rFonts w:ascii="宋体" w:hAnsi="宋体" w:eastAsia="宋体" w:cs="宋体"/>
          <w:color w:val="auto"/>
          <w:spacing w:val="-6"/>
          <w:kern w:val="0"/>
          <w:szCs w:val="21"/>
          <w:highlight w:val="none"/>
          <w:lang w:val="zh-CN"/>
        </w:rPr>
      </w:pPr>
      <w:r>
        <w:rPr>
          <w:rFonts w:hint="eastAsia" w:ascii="宋体" w:hAnsi="宋体" w:eastAsia="宋体" w:cs="宋体"/>
          <w:b/>
          <w:color w:val="auto"/>
          <w:spacing w:val="-6"/>
          <w:szCs w:val="21"/>
          <w:highlight w:val="none"/>
        </w:rPr>
        <w:t>第八条</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lang w:val="zh-CN"/>
        </w:rPr>
        <w:t>质量保证及后续服务</w:t>
      </w:r>
    </w:p>
    <w:p w14:paraId="10BE0677">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1.乙方应按招标文件规定向甲方提供服务。</w:t>
      </w:r>
    </w:p>
    <w:p w14:paraId="03089D27">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2.乙方提供的服务成果在服务质量保证期内发生故障，乙方应负责免费提供后续服务。对达不到要求情况，经双方协商，根据实际情况可按以下办法处理：</w:t>
      </w:r>
    </w:p>
    <w:p w14:paraId="4EC47305">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（1）重做：由乙方承担所发生所有费用。</w:t>
      </w:r>
    </w:p>
    <w:p w14:paraId="54FC234E">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（2）贬值处理：由甲乙双方合议定价。</w:t>
      </w:r>
    </w:p>
    <w:p w14:paraId="448C9262">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（3）解除合同。</w:t>
      </w:r>
    </w:p>
    <w:p w14:paraId="336133AC">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3.如在使用过程中发生问题，乙方在接到甲方通知后在</w:t>
      </w:r>
      <w:r>
        <w:rPr>
          <w:rFonts w:hint="eastAsia" w:ascii="宋体" w:hAnsi="宋体" w:eastAsia="宋体" w:cs="宋体"/>
          <w:color w:val="auto"/>
          <w:spacing w:val="-6"/>
          <w:kern w:val="0"/>
          <w:szCs w:val="21"/>
          <w:highlight w:val="none"/>
          <w:u w:val="single"/>
          <w:lang w:val="en-US" w:eastAsia="zh-CN"/>
        </w:rPr>
        <w:t xml:space="preserve">   </w:t>
      </w:r>
      <w:r>
        <w:rPr>
          <w:rFonts w:hint="eastAsia" w:ascii="宋体" w:hAnsi="宋体" w:eastAsia="宋体" w:cs="宋体"/>
          <w:color w:val="auto"/>
          <w:spacing w:val="-6"/>
          <w:kern w:val="0"/>
          <w:szCs w:val="21"/>
          <w:highlight w:val="none"/>
          <w:lang w:val="zh-CN"/>
        </w:rPr>
        <w:t>小时内到达甲方现场。</w:t>
      </w:r>
    </w:p>
    <w:p w14:paraId="5B420375">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4.在服务质量保证期间，乙方应对出现的质量及安全问题负责处理解决并承担一切费用。</w:t>
      </w:r>
    </w:p>
    <w:p w14:paraId="058A0196">
      <w:pPr>
        <w:shd w:val="clear"/>
        <w:adjustRightInd w:val="0"/>
        <w:snapToGrid w:val="0"/>
        <w:spacing w:line="288" w:lineRule="auto"/>
        <w:rPr>
          <w:rFonts w:ascii="宋体" w:hAnsi="宋体" w:eastAsia="宋体" w:cs="宋体"/>
          <w:b/>
          <w:color w:val="auto"/>
          <w:spacing w:val="-6"/>
          <w:szCs w:val="21"/>
          <w:highlight w:val="none"/>
          <w:lang w:val="zh-CN"/>
        </w:rPr>
      </w:pPr>
      <w:r>
        <w:rPr>
          <w:rFonts w:hint="eastAsia" w:ascii="宋体" w:hAnsi="宋体" w:eastAsia="宋体" w:cs="宋体"/>
          <w:b/>
          <w:color w:val="auto"/>
          <w:spacing w:val="-6"/>
          <w:szCs w:val="21"/>
          <w:highlight w:val="none"/>
        </w:rPr>
        <w:t>第九条</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lang w:val="zh-CN"/>
        </w:rPr>
        <w:t>违约责任</w:t>
      </w:r>
    </w:p>
    <w:p w14:paraId="06A109F5">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1.甲方无正当理由拒绝接受服务的，甲方向乙方偿付合同</w:t>
      </w:r>
      <w:r>
        <w:rPr>
          <w:rFonts w:hint="eastAsia" w:ascii="宋体" w:hAnsi="宋体" w:eastAsia="宋体" w:cs="宋体"/>
          <w:color w:val="auto"/>
          <w:spacing w:val="-6"/>
          <w:kern w:val="0"/>
          <w:szCs w:val="21"/>
          <w:highlight w:val="none"/>
        </w:rPr>
        <w:t>总价千</w:t>
      </w:r>
      <w:r>
        <w:rPr>
          <w:rFonts w:hint="eastAsia" w:ascii="宋体" w:hAnsi="宋体" w:eastAsia="宋体" w:cs="宋体"/>
          <w:color w:val="auto"/>
          <w:spacing w:val="-6"/>
          <w:kern w:val="0"/>
          <w:szCs w:val="21"/>
          <w:highlight w:val="none"/>
          <w:lang w:val="zh-CN"/>
        </w:rPr>
        <w:t>分之五作为违约金。</w:t>
      </w:r>
    </w:p>
    <w:p w14:paraId="4E560DB2">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2.甲方无故逾期验收和办理款项支付手续的，甲方应按逾期付款总</w:t>
      </w:r>
      <w:r>
        <w:rPr>
          <w:rFonts w:hint="eastAsia" w:ascii="宋体" w:hAnsi="宋体" w:eastAsia="宋体" w:cs="宋体"/>
          <w:color w:val="auto"/>
          <w:spacing w:val="-6"/>
          <w:kern w:val="0"/>
          <w:szCs w:val="21"/>
          <w:highlight w:val="none"/>
        </w:rPr>
        <w:t>价</w:t>
      </w:r>
      <w:r>
        <w:rPr>
          <w:rFonts w:hint="eastAsia" w:ascii="宋体" w:hAnsi="宋体" w:eastAsia="宋体" w:cs="宋体"/>
          <w:color w:val="auto"/>
          <w:spacing w:val="-6"/>
          <w:kern w:val="0"/>
          <w:szCs w:val="21"/>
          <w:highlight w:val="none"/>
          <w:lang w:val="zh-CN"/>
        </w:rPr>
        <w:t>每日万分之五向乙方支付违约金。</w:t>
      </w:r>
    </w:p>
    <w:p w14:paraId="3CE57C22">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3.乙方未能如期提供服务的，每日向甲方支付合同</w:t>
      </w:r>
      <w:r>
        <w:rPr>
          <w:rFonts w:hint="eastAsia" w:ascii="宋体" w:hAnsi="宋体" w:eastAsia="宋体" w:cs="宋体"/>
          <w:color w:val="auto"/>
          <w:spacing w:val="-6"/>
          <w:kern w:val="0"/>
          <w:szCs w:val="21"/>
          <w:highlight w:val="none"/>
        </w:rPr>
        <w:t>总价</w:t>
      </w:r>
      <w:r>
        <w:rPr>
          <w:rFonts w:hint="eastAsia" w:ascii="宋体" w:hAnsi="宋体" w:eastAsia="宋体" w:cs="宋体"/>
          <w:color w:val="auto"/>
          <w:spacing w:val="-6"/>
          <w:kern w:val="0"/>
          <w:szCs w:val="21"/>
          <w:highlight w:val="none"/>
          <w:lang w:val="zh-CN"/>
        </w:rPr>
        <w:t>的</w:t>
      </w:r>
      <w:r>
        <w:rPr>
          <w:rFonts w:hint="eastAsia" w:ascii="宋体" w:hAnsi="宋体" w:eastAsia="宋体" w:cs="宋体"/>
          <w:color w:val="auto"/>
          <w:spacing w:val="-6"/>
          <w:kern w:val="0"/>
          <w:szCs w:val="21"/>
          <w:highlight w:val="none"/>
        </w:rPr>
        <w:t>千分之五</w:t>
      </w:r>
      <w:r>
        <w:rPr>
          <w:rFonts w:hint="eastAsia" w:ascii="宋体" w:hAnsi="宋体" w:eastAsia="宋体" w:cs="宋体"/>
          <w:color w:val="auto"/>
          <w:spacing w:val="-6"/>
          <w:kern w:val="0"/>
          <w:szCs w:val="21"/>
          <w:highlight w:val="none"/>
          <w:lang w:val="zh-CN"/>
        </w:rPr>
        <w:t>作为违约金。乙方超过约定日期10个工作日仍不能提供服务的，甲方可解除本合同。乙方因未能如期提供服务或因其他违约行为导致甲方解除合同的，乙方应向甲方支付合同</w:t>
      </w:r>
      <w:r>
        <w:rPr>
          <w:rFonts w:hint="eastAsia" w:ascii="宋体" w:hAnsi="宋体" w:eastAsia="宋体" w:cs="宋体"/>
          <w:color w:val="auto"/>
          <w:spacing w:val="-6"/>
          <w:kern w:val="0"/>
          <w:szCs w:val="21"/>
          <w:highlight w:val="none"/>
        </w:rPr>
        <w:t>总价百分之五</w:t>
      </w:r>
      <w:r>
        <w:rPr>
          <w:rFonts w:hint="eastAsia" w:ascii="宋体" w:hAnsi="宋体" w:eastAsia="宋体" w:cs="宋体"/>
          <w:color w:val="auto"/>
          <w:spacing w:val="-6"/>
          <w:kern w:val="0"/>
          <w:szCs w:val="21"/>
          <w:highlight w:val="none"/>
          <w:lang w:val="zh-CN"/>
        </w:rPr>
        <w:t>的违约金，如造成甲方损失超过违约金的，超出部分由乙方继续承担赔偿责任。</w:t>
      </w:r>
    </w:p>
    <w:p w14:paraId="7574D662">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4.乙方所提供的服务质量标准不符合合同规定或招标文件规定标准的，甲方有权拒绝接受服务，乙方愿意提供服务但逾期完成的，按乙方逾期完成处理或提供服务。乙方拒绝按要求继续服务的，甲方可单方面解除合同。</w:t>
      </w:r>
    </w:p>
    <w:p w14:paraId="31CB3E08">
      <w:pPr>
        <w:shd w:val="clear"/>
        <w:adjustRightInd w:val="0"/>
        <w:snapToGrid w:val="0"/>
        <w:spacing w:line="288" w:lineRule="auto"/>
        <w:rPr>
          <w:rFonts w:ascii="宋体" w:hAnsi="宋体" w:eastAsia="宋体" w:cs="宋体"/>
          <w:color w:val="auto"/>
          <w:spacing w:val="-6"/>
          <w:kern w:val="0"/>
          <w:szCs w:val="21"/>
          <w:highlight w:val="none"/>
          <w:lang w:val="zh-CN"/>
        </w:rPr>
      </w:pPr>
      <w:r>
        <w:rPr>
          <w:rFonts w:hint="eastAsia" w:ascii="宋体" w:hAnsi="宋体" w:eastAsia="宋体" w:cs="宋体"/>
          <w:b/>
          <w:color w:val="auto"/>
          <w:spacing w:val="-6"/>
          <w:szCs w:val="21"/>
          <w:highlight w:val="none"/>
        </w:rPr>
        <w:t>第十条：验收标准</w:t>
      </w:r>
    </w:p>
    <w:p w14:paraId="0C1778AF">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1.验收由甲方负责实施；</w:t>
      </w:r>
    </w:p>
    <w:p w14:paraId="4384A91F">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2.验收依据：</w:t>
      </w:r>
    </w:p>
    <w:p w14:paraId="3C059CD1">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2.1合同、采购文件、投标文件；</w:t>
      </w:r>
    </w:p>
    <w:p w14:paraId="44DC0AE1">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2.2乙方提供的服务内容及相关成果文件，经甲方认可的合同内容的有效检验文件；</w:t>
      </w:r>
    </w:p>
    <w:p w14:paraId="58A96365">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2.3乙方投标文件中提供的经甲方认可的合同内容的验收标准（符合中国有关的国家、地方、行业标准）。</w:t>
      </w:r>
    </w:p>
    <w:p w14:paraId="6C72DBE6">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3.验收合格的条件：</w:t>
      </w:r>
    </w:p>
    <w:p w14:paraId="0880907A">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3.1所供服务符合相关标准和合同的要求；</w:t>
      </w:r>
    </w:p>
    <w:p w14:paraId="430615D4">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3.2在进行验收过程中发现的问题已被解决并得到甲方的认可；</w:t>
      </w:r>
    </w:p>
    <w:p w14:paraId="3F51CBCC">
      <w:pPr>
        <w:shd w:val="clear"/>
        <w:adjustRightInd w:val="0"/>
        <w:snapToGrid w:val="0"/>
        <w:spacing w:line="288" w:lineRule="auto"/>
        <w:ind w:firstLine="396" w:firstLineChars="200"/>
        <w:rPr>
          <w:rFonts w:hint="eastAsia"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3.3合同中规定的所有服务内容均已完成；</w:t>
      </w:r>
    </w:p>
    <w:p w14:paraId="17E046A2">
      <w:pPr>
        <w:shd w:val="clear"/>
        <w:adjustRightInd w:val="0"/>
        <w:snapToGrid w:val="0"/>
        <w:spacing w:line="288" w:lineRule="auto"/>
        <w:ind w:firstLine="396" w:firstLineChars="200"/>
        <w:rPr>
          <w:rFonts w:ascii="宋体" w:hAnsi="宋体" w:eastAsia="宋体" w:cs="宋体"/>
          <w:color w:val="auto"/>
          <w:spacing w:val="-6"/>
          <w:kern w:val="0"/>
          <w:szCs w:val="21"/>
          <w:highlight w:val="none"/>
          <w:lang w:val="zh-CN"/>
        </w:rPr>
      </w:pPr>
      <w:r>
        <w:rPr>
          <w:rFonts w:hint="eastAsia" w:ascii="宋体" w:hAnsi="宋体" w:eastAsia="宋体" w:cs="宋体"/>
          <w:color w:val="auto"/>
          <w:spacing w:val="-6"/>
          <w:kern w:val="0"/>
          <w:szCs w:val="21"/>
          <w:highlight w:val="none"/>
          <w:lang w:val="zh-CN"/>
        </w:rPr>
        <w:t>3.4所有相关的技术文件及资料均已提交并得到接受。</w:t>
      </w:r>
    </w:p>
    <w:p w14:paraId="260A54CD">
      <w:pPr>
        <w:shd w:val="clea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第十一条：不可抗力事件处理</w:t>
      </w:r>
    </w:p>
    <w:p w14:paraId="77D14CC3">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1.在合同有效期内，任何一方因不可抗力事件导致不能履行合同，则合同履行期可延长，其延长期与不可抗力影响期相同。</w:t>
      </w:r>
    </w:p>
    <w:p w14:paraId="4F84C2A9">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2.不可抗力事件发生后，应立即通知对方，并寄送有关权威机构出具的证明。</w:t>
      </w:r>
    </w:p>
    <w:p w14:paraId="4DB89DA9">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3.不可抗力事件延续120天以上，双方应通过友好协商，确定是否继续履行合同。</w:t>
      </w:r>
    </w:p>
    <w:p w14:paraId="206357D4">
      <w:pPr>
        <w:shd w:val="clear"/>
        <w:adjustRightInd w:val="0"/>
        <w:snapToGrid w:val="0"/>
        <w:spacing w:line="288" w:lineRule="auto"/>
        <w:ind w:right="-514" w:rightChars="-245"/>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第十二条：争议解决</w:t>
      </w:r>
    </w:p>
    <w:p w14:paraId="5957428C">
      <w:pPr>
        <w:shd w:val="clear"/>
        <w:adjustRightInd w:val="0"/>
        <w:snapToGrid w:val="0"/>
        <w:spacing w:line="288" w:lineRule="auto"/>
        <w:ind w:right="23" w:rightChars="11"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因本合同发生纠纷，甲乙双方应当及时协商，协商不成时，任何一方可向甲方所在地人民法院起诉。</w:t>
      </w:r>
    </w:p>
    <w:p w14:paraId="1B381B0C">
      <w:pPr>
        <w:shd w:val="clear"/>
        <w:adjustRightInd w:val="0"/>
        <w:snapToGrid w:val="0"/>
        <w:spacing w:line="288" w:lineRule="auto"/>
        <w:ind w:right="-514" w:rightChars="-245"/>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第十三条：合同生效</w:t>
      </w:r>
    </w:p>
    <w:p w14:paraId="4F88869C">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1.合同经甲、乙双方法定代表人或授权代表签名并加盖单位公章或合同专用章后生效。</w:t>
      </w:r>
    </w:p>
    <w:p w14:paraId="455C51BD">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2.本合同附件、招标文件、投标文件、询标澄清、中标通知书均为合同的组成部分，与本合同具有同等法律效力。</w:t>
      </w:r>
    </w:p>
    <w:p w14:paraId="55D6DC2D">
      <w:pPr>
        <w:shd w:val="clea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第十</w:t>
      </w:r>
      <w:r>
        <w:rPr>
          <w:rFonts w:hint="eastAsia" w:ascii="宋体" w:hAnsi="宋体" w:eastAsia="宋体" w:cs="宋体"/>
          <w:b/>
          <w:color w:val="auto"/>
          <w:spacing w:val="-6"/>
          <w:szCs w:val="21"/>
          <w:highlight w:val="none"/>
          <w:lang w:val="en-US" w:eastAsia="zh-CN"/>
        </w:rPr>
        <w:t>四</w:t>
      </w:r>
      <w:r>
        <w:rPr>
          <w:rFonts w:hint="eastAsia" w:ascii="宋体" w:hAnsi="宋体" w:eastAsia="宋体" w:cs="宋体"/>
          <w:b/>
          <w:color w:val="auto"/>
          <w:spacing w:val="-6"/>
          <w:szCs w:val="21"/>
          <w:highlight w:val="none"/>
        </w:rPr>
        <w:t>条：合同份数</w:t>
      </w:r>
    </w:p>
    <w:p w14:paraId="7FBC56D5">
      <w:pPr>
        <w:shd w:val="clear"/>
        <w:adjustRightInd w:val="0"/>
        <w:snapToGrid w:val="0"/>
        <w:spacing w:line="288"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本合同一式五份，甲方执三份，乙方执一份，采购代理机构执一份。</w:t>
      </w:r>
    </w:p>
    <w:tbl>
      <w:tblPr>
        <w:tblStyle w:val="2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968"/>
      </w:tblGrid>
      <w:tr w14:paraId="29AD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80" w:type="dxa"/>
            <w:vAlign w:val="center"/>
          </w:tcPr>
          <w:p w14:paraId="7518BDE8">
            <w:pPr>
              <w:shd w:val="clea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甲方：浙江省机电技师学院</w:t>
            </w:r>
          </w:p>
          <w:p w14:paraId="213B9BC7">
            <w:pPr>
              <w:shd w:val="clea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（盖章）</w:t>
            </w:r>
          </w:p>
          <w:p w14:paraId="119680D9">
            <w:pPr>
              <w:shd w:val="clear"/>
              <w:rPr>
                <w:rFonts w:ascii="宋体" w:hAnsi="宋体" w:eastAsia="宋体" w:cs="宋体"/>
                <w:b/>
                <w:bCs/>
                <w:color w:val="auto"/>
                <w:szCs w:val="21"/>
                <w:highlight w:val="none"/>
              </w:rPr>
            </w:pPr>
          </w:p>
          <w:p w14:paraId="32E67B06">
            <w:pPr>
              <w:shd w:val="clear"/>
              <w:rPr>
                <w:rFonts w:ascii="宋体" w:hAnsi="宋体" w:eastAsia="宋体" w:cs="宋体"/>
                <w:b/>
                <w:bCs/>
                <w:color w:val="auto"/>
                <w:szCs w:val="21"/>
                <w:highlight w:val="none"/>
              </w:rPr>
            </w:pPr>
          </w:p>
          <w:p w14:paraId="6401AACF">
            <w:pPr>
              <w:shd w:val="clear"/>
              <w:rPr>
                <w:rFonts w:ascii="宋体" w:hAnsi="宋体" w:eastAsia="宋体" w:cs="宋体"/>
                <w:b/>
                <w:bCs/>
                <w:color w:val="auto"/>
                <w:szCs w:val="21"/>
                <w:highlight w:val="none"/>
              </w:rPr>
            </w:pPr>
          </w:p>
        </w:tc>
        <w:tc>
          <w:tcPr>
            <w:tcW w:w="4968" w:type="dxa"/>
            <w:vAlign w:val="center"/>
          </w:tcPr>
          <w:p w14:paraId="103E0938">
            <w:pPr>
              <w:shd w:val="clea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36C3762A">
            <w:pPr>
              <w:shd w:val="clea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（盖章）</w:t>
            </w:r>
          </w:p>
          <w:p w14:paraId="7FE7E57A">
            <w:pPr>
              <w:shd w:val="clear"/>
              <w:rPr>
                <w:rFonts w:ascii="宋体" w:hAnsi="宋体" w:eastAsia="宋体" w:cs="宋体"/>
                <w:b/>
                <w:bCs/>
                <w:color w:val="auto"/>
                <w:szCs w:val="21"/>
                <w:highlight w:val="none"/>
              </w:rPr>
            </w:pPr>
          </w:p>
          <w:p w14:paraId="11873318">
            <w:pPr>
              <w:shd w:val="clear"/>
              <w:rPr>
                <w:rFonts w:ascii="宋体" w:hAnsi="宋体" w:eastAsia="宋体" w:cs="宋体"/>
                <w:b/>
                <w:bCs/>
                <w:color w:val="auto"/>
                <w:szCs w:val="21"/>
                <w:highlight w:val="none"/>
              </w:rPr>
            </w:pPr>
          </w:p>
          <w:p w14:paraId="29B4802A">
            <w:pPr>
              <w:shd w:val="clear"/>
              <w:rPr>
                <w:rFonts w:ascii="宋体" w:hAnsi="宋体" w:eastAsia="宋体" w:cs="宋体"/>
                <w:b/>
                <w:bCs/>
                <w:color w:val="auto"/>
                <w:szCs w:val="21"/>
                <w:highlight w:val="none"/>
              </w:rPr>
            </w:pPr>
          </w:p>
        </w:tc>
      </w:tr>
      <w:tr w14:paraId="3641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43541989">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法定代表人或受委托人：</w:t>
            </w:r>
          </w:p>
          <w:p w14:paraId="082FB396">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（签字）</w:t>
            </w:r>
          </w:p>
        </w:tc>
        <w:tc>
          <w:tcPr>
            <w:tcW w:w="4968" w:type="dxa"/>
            <w:vAlign w:val="center"/>
          </w:tcPr>
          <w:p w14:paraId="00E60AC8">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法定代表人或受委托人：</w:t>
            </w:r>
          </w:p>
          <w:p w14:paraId="350DD316">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（签字）</w:t>
            </w:r>
          </w:p>
        </w:tc>
      </w:tr>
      <w:tr w14:paraId="4AEB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07A83CDE">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地址：义乌市城北路60号</w:t>
            </w:r>
          </w:p>
        </w:tc>
        <w:tc>
          <w:tcPr>
            <w:tcW w:w="4968" w:type="dxa"/>
            <w:vAlign w:val="center"/>
          </w:tcPr>
          <w:p w14:paraId="1A52C118">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地址：</w:t>
            </w:r>
          </w:p>
        </w:tc>
      </w:tr>
      <w:tr w14:paraId="024F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7CF5094B">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968" w:type="dxa"/>
            <w:vAlign w:val="center"/>
          </w:tcPr>
          <w:p w14:paraId="505339AF">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B38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2003B6B7">
            <w:pPr>
              <w:shd w:val="clear"/>
              <w:rPr>
                <w:rFonts w:ascii="宋体" w:hAnsi="宋体" w:eastAsia="宋体" w:cs="宋体"/>
                <w:color w:val="auto"/>
                <w:szCs w:val="21"/>
                <w:highlight w:val="none"/>
              </w:rPr>
            </w:pPr>
            <w:r>
              <w:rPr>
                <w:rStyle w:val="114"/>
                <w:rFonts w:hint="eastAsia" w:ascii="宋体" w:hAnsi="宋体" w:eastAsia="宋体" w:cs="宋体"/>
                <w:color w:val="auto"/>
                <w:szCs w:val="21"/>
                <w:highlight w:val="none"/>
              </w:rPr>
              <w:t>统一社会信用代码：</w:t>
            </w:r>
          </w:p>
        </w:tc>
        <w:tc>
          <w:tcPr>
            <w:tcW w:w="4968" w:type="dxa"/>
            <w:vAlign w:val="center"/>
          </w:tcPr>
          <w:p w14:paraId="1CC5A3C2">
            <w:pPr>
              <w:shd w:val="clear"/>
              <w:rPr>
                <w:rFonts w:ascii="宋体" w:hAnsi="宋体" w:eastAsia="宋体" w:cs="宋体"/>
                <w:color w:val="auto"/>
                <w:szCs w:val="21"/>
                <w:highlight w:val="none"/>
              </w:rPr>
            </w:pPr>
            <w:r>
              <w:rPr>
                <w:rStyle w:val="114"/>
                <w:rFonts w:hint="eastAsia" w:ascii="宋体" w:hAnsi="宋体" w:eastAsia="宋体" w:cs="宋体"/>
                <w:color w:val="auto"/>
                <w:szCs w:val="21"/>
                <w:highlight w:val="none"/>
              </w:rPr>
              <w:t>统一社会信用代码：</w:t>
            </w:r>
          </w:p>
        </w:tc>
      </w:tr>
      <w:tr w14:paraId="659A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35465122">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968" w:type="dxa"/>
            <w:vAlign w:val="center"/>
          </w:tcPr>
          <w:p w14:paraId="4BB83EF2">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B8D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5E9791FB">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帐号：</w:t>
            </w:r>
          </w:p>
        </w:tc>
        <w:tc>
          <w:tcPr>
            <w:tcW w:w="4968" w:type="dxa"/>
            <w:vAlign w:val="center"/>
          </w:tcPr>
          <w:p w14:paraId="3B05181C">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帐号：</w:t>
            </w:r>
          </w:p>
        </w:tc>
      </w:tr>
      <w:tr w14:paraId="319F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0" w:type="dxa"/>
            <w:vAlign w:val="center"/>
          </w:tcPr>
          <w:p w14:paraId="06F390A2">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时间：     年   月   日</w:t>
            </w:r>
          </w:p>
        </w:tc>
        <w:tc>
          <w:tcPr>
            <w:tcW w:w="4968" w:type="dxa"/>
            <w:vAlign w:val="center"/>
          </w:tcPr>
          <w:p w14:paraId="03CEE618">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时间：     年   月   日</w:t>
            </w:r>
          </w:p>
        </w:tc>
      </w:tr>
      <w:tr w14:paraId="5B8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8" w:type="dxa"/>
          <w:trHeight w:val="340" w:hRule="atLeast"/>
          <w:jc w:val="center"/>
        </w:trPr>
        <w:tc>
          <w:tcPr>
            <w:tcW w:w="4780" w:type="dxa"/>
            <w:vAlign w:val="center"/>
          </w:tcPr>
          <w:p w14:paraId="29D3AAC8">
            <w:pPr>
              <w:shd w:val="clea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采购代理机构：浙江求是招标代理有限公司</w:t>
            </w:r>
          </w:p>
          <w:p w14:paraId="5E088A2D">
            <w:pPr>
              <w:shd w:val="clear"/>
              <w:rPr>
                <w:rFonts w:ascii="宋体" w:hAnsi="宋体" w:eastAsia="宋体" w:cs="宋体"/>
                <w:color w:val="auto"/>
                <w:szCs w:val="21"/>
                <w:highlight w:val="none"/>
              </w:rPr>
            </w:pPr>
            <w:r>
              <w:rPr>
                <w:rFonts w:hint="eastAsia" w:ascii="宋体" w:hAnsi="宋体" w:eastAsia="宋体" w:cs="宋体"/>
                <w:b/>
                <w:bCs/>
                <w:color w:val="auto"/>
                <w:szCs w:val="21"/>
                <w:highlight w:val="none"/>
              </w:rPr>
              <w:t>（盖章）</w:t>
            </w:r>
          </w:p>
        </w:tc>
      </w:tr>
      <w:tr w14:paraId="386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8" w:type="dxa"/>
          <w:trHeight w:val="340" w:hRule="atLeast"/>
          <w:jc w:val="center"/>
        </w:trPr>
        <w:tc>
          <w:tcPr>
            <w:tcW w:w="4780" w:type="dxa"/>
            <w:vAlign w:val="center"/>
          </w:tcPr>
          <w:p w14:paraId="70E6CD09">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采购代理机构代表：</w:t>
            </w:r>
          </w:p>
          <w:p w14:paraId="7B654E99">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（签字）</w:t>
            </w:r>
          </w:p>
        </w:tc>
      </w:tr>
      <w:tr w14:paraId="4956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8" w:type="dxa"/>
          <w:trHeight w:val="340" w:hRule="atLeast"/>
          <w:jc w:val="center"/>
        </w:trPr>
        <w:tc>
          <w:tcPr>
            <w:tcW w:w="4780" w:type="dxa"/>
            <w:vAlign w:val="center"/>
          </w:tcPr>
          <w:p w14:paraId="17949A2B">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地址：杭州市玉古路173号中田大厦21楼</w:t>
            </w:r>
          </w:p>
        </w:tc>
      </w:tr>
      <w:tr w14:paraId="26CB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68" w:type="dxa"/>
          <w:trHeight w:val="340" w:hRule="atLeast"/>
          <w:jc w:val="center"/>
        </w:trPr>
        <w:tc>
          <w:tcPr>
            <w:tcW w:w="4780" w:type="dxa"/>
            <w:vAlign w:val="center"/>
          </w:tcPr>
          <w:p w14:paraId="67277E77">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电话：0579-85872866</w:t>
            </w:r>
          </w:p>
        </w:tc>
      </w:tr>
    </w:tbl>
    <w:p w14:paraId="13D7D6D8">
      <w:pPr>
        <w:shd w:val="clear"/>
        <w:adjustRightInd w:val="0"/>
        <w:snapToGrid w:val="0"/>
        <w:spacing w:line="288" w:lineRule="auto"/>
        <w:ind w:firstLine="420" w:firstLineChars="200"/>
        <w:jc w:val="center"/>
        <w:rPr>
          <w:rFonts w:ascii="宋体" w:hAnsi="宋体" w:eastAsia="宋体" w:cs="Times New Roman"/>
          <w:b/>
          <w:color w:val="auto"/>
          <w:sz w:val="32"/>
          <w:szCs w:val="32"/>
          <w:highlight w:val="none"/>
        </w:rPr>
      </w:pPr>
      <w:r>
        <w:rPr>
          <w:rFonts w:ascii="宋体" w:hAnsi="宋体" w:eastAsia="宋体" w:cs="宋体"/>
          <w:color w:val="auto"/>
          <w:szCs w:val="21"/>
          <w:highlight w:val="none"/>
          <w:lang w:val="zh-CN"/>
        </w:rPr>
        <w:br w:type="page"/>
      </w:r>
    </w:p>
    <w:p w14:paraId="78B202AA">
      <w:pPr>
        <w:shd w:val="clear"/>
        <w:adjustRightInd w:val="0"/>
        <w:snapToGrid w:val="0"/>
        <w:spacing w:line="288" w:lineRule="auto"/>
        <w:jc w:val="center"/>
        <w:outlineLvl w:val="0"/>
        <w:rPr>
          <w:rFonts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7AEDFEC7">
      <w:pPr>
        <w:shd w:val="clear"/>
        <w:adjustRightInd w:val="0"/>
        <w:snapToGrid w:val="0"/>
        <w:spacing w:line="288" w:lineRule="auto"/>
        <w:rPr>
          <w:rFonts w:ascii="宋体" w:hAnsi="宋体" w:eastAsia="宋体" w:cs="Times New Roman"/>
          <w:b/>
          <w:bCs/>
          <w:color w:val="auto"/>
          <w:spacing w:val="-6"/>
          <w:sz w:val="24"/>
          <w:szCs w:val="24"/>
          <w:highlight w:val="none"/>
        </w:rPr>
      </w:pPr>
    </w:p>
    <w:p w14:paraId="3FB4C3C5">
      <w:pPr>
        <w:shd w:val="clear"/>
        <w:adjustRightInd w:val="0"/>
        <w:snapToGrid w:val="0"/>
        <w:spacing w:line="288" w:lineRule="auto"/>
        <w:jc w:val="center"/>
        <w:rPr>
          <w:rFonts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164FB1F0">
      <w:pPr>
        <w:shd w:val="clear"/>
        <w:adjustRightInd w:val="0"/>
        <w:snapToGrid w:val="0"/>
        <w:spacing w:line="288" w:lineRule="auto"/>
        <w:rPr>
          <w:rFonts w:ascii="宋体" w:hAnsi="宋体" w:eastAsia="宋体" w:cs="Times New Roman"/>
          <w:b/>
          <w:bCs/>
          <w:color w:val="auto"/>
          <w:spacing w:val="-6"/>
          <w:sz w:val="24"/>
          <w:szCs w:val="24"/>
          <w:highlight w:val="none"/>
        </w:rPr>
      </w:pPr>
    </w:p>
    <w:p w14:paraId="0F73AD9E">
      <w:pPr>
        <w:shd w:val="clea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063514CF">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634D1B70">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48814F94">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w:t>
      </w:r>
    </w:p>
    <w:p w14:paraId="054600FB">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中小企业声明函</w:t>
      </w:r>
    </w:p>
    <w:p w14:paraId="75A4B127">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属于监狱企业的证明文件</w:t>
      </w:r>
      <w:bookmarkStart w:id="57" w:name="_Hlk81815359"/>
      <w:r>
        <w:rPr>
          <w:rFonts w:hint="eastAsia" w:ascii="宋体" w:hAnsi="宋体" w:eastAsia="宋体" w:cs="宋体"/>
          <w:bCs/>
          <w:color w:val="auto"/>
          <w:spacing w:val="-6"/>
          <w:szCs w:val="21"/>
          <w:highlight w:val="none"/>
        </w:rPr>
        <w:t>（若属于监狱企业）</w:t>
      </w:r>
      <w:bookmarkEnd w:id="57"/>
    </w:p>
    <w:p w14:paraId="6D1E6193">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bookmarkStart w:id="58" w:name="OLE_LINK14"/>
      <w:bookmarkStart w:id="59" w:name="OLE_LINK13"/>
      <w:r>
        <w:rPr>
          <w:rFonts w:hint="eastAsia" w:ascii="宋体" w:hAnsi="宋体" w:eastAsia="宋体" w:cs="宋体"/>
          <w:bCs/>
          <w:color w:val="auto"/>
          <w:spacing w:val="-6"/>
          <w:szCs w:val="21"/>
          <w:highlight w:val="none"/>
        </w:rPr>
        <w:t>残疾人福利性单位声明函</w:t>
      </w:r>
      <w:bookmarkEnd w:id="58"/>
      <w:bookmarkEnd w:id="59"/>
      <w:bookmarkStart w:id="60" w:name="_Hlk81815372"/>
      <w:r>
        <w:rPr>
          <w:rFonts w:hint="eastAsia" w:ascii="宋体" w:hAnsi="宋体" w:eastAsia="宋体" w:cs="宋体"/>
          <w:bCs/>
          <w:color w:val="auto"/>
          <w:spacing w:val="-6"/>
          <w:szCs w:val="21"/>
          <w:highlight w:val="none"/>
        </w:rPr>
        <w:t>（若属于残疾人福利性单位）</w:t>
      </w:r>
      <w:bookmarkEnd w:id="60"/>
    </w:p>
    <w:p w14:paraId="698AB598">
      <w:pPr>
        <w:shd w:val="clea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w:t>
      </w:r>
      <w:r>
        <w:rPr>
          <w:rFonts w:ascii="宋体" w:hAnsi="宋体" w:eastAsia="宋体" w:cs="宋体"/>
          <w:bCs/>
          <w:color w:val="auto"/>
          <w:spacing w:val="-6"/>
          <w:szCs w:val="21"/>
          <w:highlight w:val="none"/>
        </w:rPr>
        <w:t>1）</w:t>
      </w: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w:t>
      </w:r>
      <w:r>
        <w:rPr>
          <w:rFonts w:hint="eastAsia" w:ascii="宋体" w:hAnsi="宋体" w:eastAsia="宋体" w:cs="宋体"/>
          <w:bCs/>
          <w:color w:val="auto"/>
          <w:spacing w:val="-6"/>
          <w:szCs w:val="21"/>
          <w:highlight w:val="none"/>
          <w:lang w:eastAsia="zh-CN"/>
        </w:rPr>
        <w:t>、（</w:t>
      </w:r>
      <w:r>
        <w:rPr>
          <w:rFonts w:hint="eastAsia" w:ascii="宋体" w:hAnsi="宋体" w:eastAsia="宋体" w:cs="宋体"/>
          <w:bCs/>
          <w:color w:val="auto"/>
          <w:spacing w:val="-6"/>
          <w:szCs w:val="21"/>
          <w:highlight w:val="none"/>
          <w:lang w:val="en-US" w:eastAsia="zh-CN"/>
        </w:rPr>
        <w:t>3</w:t>
      </w:r>
      <w:r>
        <w:rPr>
          <w:rFonts w:hint="eastAsia" w:ascii="宋体" w:hAnsi="宋体" w:eastAsia="宋体" w:cs="宋体"/>
          <w:bCs/>
          <w:color w:val="auto"/>
          <w:spacing w:val="-6"/>
          <w:szCs w:val="21"/>
          <w:highlight w:val="none"/>
          <w:lang w:eastAsia="zh-CN"/>
        </w:rPr>
        <w:t>）</w:t>
      </w:r>
      <w:r>
        <w:rPr>
          <w:rFonts w:hint="eastAsia" w:ascii="宋体" w:hAnsi="宋体" w:eastAsia="宋体" w:cs="宋体"/>
          <w:bCs/>
          <w:color w:val="auto"/>
          <w:spacing w:val="-6"/>
          <w:szCs w:val="21"/>
          <w:highlight w:val="none"/>
        </w:rPr>
        <w:t>材料</w:t>
      </w:r>
      <w:r>
        <w:rPr>
          <w:rFonts w:ascii="宋体" w:hAnsi="宋体" w:eastAsia="宋体" w:cs="宋体"/>
          <w:bCs/>
          <w:color w:val="auto"/>
          <w:spacing w:val="-6"/>
          <w:szCs w:val="21"/>
          <w:highlight w:val="none"/>
        </w:rPr>
        <w:t>。</w:t>
      </w:r>
    </w:p>
    <w:p w14:paraId="20C8289B">
      <w:pPr>
        <w:shd w:val="clear"/>
        <w:adjustRightInd w:val="0"/>
        <w:snapToGrid w:val="0"/>
        <w:spacing w:line="288" w:lineRule="auto"/>
        <w:jc w:val="left"/>
        <w:rPr>
          <w:rFonts w:ascii="宋体" w:hAnsi="宋体" w:eastAsia="宋体" w:cs="宋体"/>
          <w:b/>
          <w:color w:val="auto"/>
          <w:spacing w:val="-6"/>
          <w:szCs w:val="21"/>
          <w:highlight w:val="none"/>
        </w:rPr>
      </w:pPr>
    </w:p>
    <w:p w14:paraId="547A7EFB">
      <w:pPr>
        <w:shd w:val="clea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79C83A59">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7418273A">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17901126">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lang w:eastAsia="zh-CN"/>
        </w:rPr>
        <w:t>2025年9月</w:t>
      </w:r>
      <w:r>
        <w:rPr>
          <w:rFonts w:ascii="宋体" w:hAnsi="宋体" w:eastAsia="宋体" w:cs="Times New Roman"/>
          <w:color w:val="auto"/>
          <w:spacing w:val="-6"/>
          <w:szCs w:val="21"/>
          <w:highlight w:val="none"/>
        </w:rPr>
        <w:t>（含）以后任意一月）</w:t>
      </w:r>
    </w:p>
    <w:p w14:paraId="197AEEAE">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30D7252D">
      <w:pPr>
        <w:shd w:val="clea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17710FC1">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（5）项目理解</w:t>
      </w:r>
    </w:p>
    <w:p w14:paraId="47A87074">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（6）设计方案</w:t>
      </w:r>
    </w:p>
    <w:p w14:paraId="4226F2CC">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（7）合理化建议</w:t>
      </w:r>
    </w:p>
    <w:p w14:paraId="21220377">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（8）人员配置情况</w:t>
      </w:r>
    </w:p>
    <w:p w14:paraId="0AE5C1A6">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（9）安全保障措施</w:t>
      </w:r>
    </w:p>
    <w:p w14:paraId="6EEC74E6">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（10）应急服务方案</w:t>
      </w:r>
    </w:p>
    <w:p w14:paraId="33260554">
      <w:pPr>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（11）售后服务方案</w:t>
      </w:r>
    </w:p>
    <w:p w14:paraId="5AC63396">
      <w:pPr>
        <w:shd w:val="clea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（12）投标人需要说明的其他文件和材料</w:t>
      </w:r>
    </w:p>
    <w:p w14:paraId="2AE3C67F">
      <w:pPr>
        <w:shd w:val="clear"/>
        <w:adjustRightInd w:val="0"/>
        <w:snapToGrid w:val="0"/>
        <w:spacing w:line="288" w:lineRule="auto"/>
        <w:jc w:val="left"/>
        <w:rPr>
          <w:rFonts w:ascii="宋体" w:hAnsi="宋体" w:eastAsia="宋体" w:cs="Times New Roman"/>
          <w:b/>
          <w:color w:val="auto"/>
          <w:spacing w:val="-6"/>
          <w:szCs w:val="21"/>
          <w:highlight w:val="none"/>
        </w:rPr>
      </w:pPr>
    </w:p>
    <w:p w14:paraId="165D088B">
      <w:pPr>
        <w:shd w:val="clea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0F4C38A1">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77CCA3E8">
      <w:pPr>
        <w:shd w:val="clea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lang w:val="en-US" w:eastAsia="zh-CN"/>
        </w:rPr>
        <w:t>（如有）报价情况说明</w:t>
      </w:r>
    </w:p>
    <w:p w14:paraId="480CA61A">
      <w:pPr>
        <w:shd w:val="clear"/>
        <w:adjustRightInd w:val="0"/>
        <w:snapToGrid w:val="0"/>
        <w:spacing w:line="288" w:lineRule="auto"/>
        <w:ind w:firstLine="396" w:firstLineChars="200"/>
        <w:jc w:val="left"/>
        <w:rPr>
          <w:rFonts w:ascii="宋体" w:hAnsi="宋体" w:eastAsia="宋体" w:cs="Times New Roman"/>
          <w:color w:val="auto"/>
          <w:spacing w:val="-6"/>
          <w:szCs w:val="21"/>
          <w:highlight w:val="none"/>
        </w:rPr>
      </w:pPr>
    </w:p>
    <w:p w14:paraId="6E98A16B">
      <w:pPr>
        <w:widowControl/>
        <w:shd w:val="clear"/>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38FB0797">
      <w:pPr>
        <w:shd w:val="clear"/>
        <w:tabs>
          <w:tab w:val="center" w:pos="4706"/>
        </w:tabs>
        <w:adjustRightInd w:val="0"/>
        <w:snapToGrid w:val="0"/>
        <w:spacing w:line="288" w:lineRule="auto"/>
        <w:jc w:val="center"/>
        <w:outlineLvl w:val="2"/>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4"/>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03BD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1872008">
            <w:pPr>
              <w:shd w:val="clea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714008B5">
            <w:pPr>
              <w:shd w:val="clea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2B8EFC80">
            <w:pPr>
              <w:shd w:val="clea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50989848">
            <w:pPr>
              <w:shd w:val="clear"/>
              <w:tabs>
                <w:tab w:val="left" w:pos="1418"/>
              </w:tabs>
              <w:adjustRightInd w:val="0"/>
              <w:snapToGrid w:val="0"/>
              <w:spacing w:line="288" w:lineRule="auto"/>
              <w:ind w:firstLine="398"/>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35E49AF6">
            <w:pPr>
              <w:shd w:val="clea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5A9DF494">
            <w:pPr>
              <w:shd w:val="clea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1" w:type="dxa"/>
            <w:vAlign w:val="center"/>
          </w:tcPr>
          <w:p w14:paraId="354CD3C6">
            <w:pPr>
              <w:shd w:val="clea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2C46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08424433">
            <w:pPr>
              <w:shd w:val="clea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3DDA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13BFA13">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84A9BA9">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21E1BB86">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9EA0979">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4333E4A3">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92DFF35">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0529F901">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414F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CA71E98">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6A812C74">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0A68DE18">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BD80D3E">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2607D072">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A97472F">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5A36398E">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6B0C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6527F70">
            <w:pPr>
              <w:shd w:val="clear"/>
              <w:adjustRightInd w:val="0"/>
              <w:snapToGrid w:val="0"/>
              <w:spacing w:line="288" w:lineRule="auto"/>
              <w:jc w:val="center"/>
              <w:rPr>
                <w:rFonts w:ascii="宋体" w:hAnsi="宋体" w:eastAsia="宋体" w:cs="Times New Roman"/>
                <w:color w:val="auto"/>
                <w:kern w:val="0"/>
                <w:szCs w:val="21"/>
                <w:highlight w:val="none"/>
              </w:rPr>
            </w:pPr>
          </w:p>
        </w:tc>
        <w:tc>
          <w:tcPr>
            <w:tcW w:w="2091" w:type="dxa"/>
            <w:vAlign w:val="center"/>
          </w:tcPr>
          <w:p w14:paraId="41B8C7F0">
            <w:pPr>
              <w:shd w:val="clear"/>
              <w:adjustRightInd w:val="0"/>
              <w:snapToGrid w:val="0"/>
              <w:spacing w:line="288" w:lineRule="auto"/>
              <w:jc w:val="center"/>
              <w:rPr>
                <w:rFonts w:ascii="宋体" w:hAnsi="宋体" w:eastAsia="宋体" w:cs="Times New Roman"/>
                <w:color w:val="auto"/>
                <w:kern w:val="0"/>
                <w:szCs w:val="21"/>
                <w:highlight w:val="none"/>
              </w:rPr>
            </w:pPr>
          </w:p>
        </w:tc>
        <w:tc>
          <w:tcPr>
            <w:tcW w:w="709" w:type="dxa"/>
            <w:vAlign w:val="center"/>
          </w:tcPr>
          <w:p w14:paraId="7D13E675">
            <w:pPr>
              <w:shd w:val="clear"/>
              <w:adjustRightInd w:val="0"/>
              <w:snapToGrid w:val="0"/>
              <w:spacing w:line="288" w:lineRule="auto"/>
              <w:jc w:val="center"/>
              <w:rPr>
                <w:rFonts w:ascii="宋体" w:hAnsi="宋体" w:eastAsia="宋体" w:cs="Times New Roman"/>
                <w:color w:val="auto"/>
                <w:kern w:val="0"/>
                <w:szCs w:val="21"/>
                <w:highlight w:val="none"/>
              </w:rPr>
            </w:pPr>
          </w:p>
        </w:tc>
        <w:tc>
          <w:tcPr>
            <w:tcW w:w="3040" w:type="dxa"/>
            <w:vAlign w:val="center"/>
          </w:tcPr>
          <w:p w14:paraId="7DB7B13D">
            <w:pPr>
              <w:shd w:val="clear"/>
              <w:adjustRightInd w:val="0"/>
              <w:snapToGrid w:val="0"/>
              <w:spacing w:line="288" w:lineRule="auto"/>
              <w:rPr>
                <w:rFonts w:ascii="宋体" w:hAnsi="宋体" w:eastAsia="宋体" w:cs="Times New Roman"/>
                <w:color w:val="auto"/>
                <w:kern w:val="0"/>
                <w:szCs w:val="21"/>
                <w:highlight w:val="none"/>
              </w:rPr>
            </w:pPr>
          </w:p>
        </w:tc>
        <w:tc>
          <w:tcPr>
            <w:tcW w:w="967" w:type="dxa"/>
            <w:vAlign w:val="center"/>
          </w:tcPr>
          <w:p w14:paraId="4711681C">
            <w:pPr>
              <w:shd w:val="clear"/>
              <w:adjustRightInd w:val="0"/>
              <w:snapToGrid w:val="0"/>
              <w:spacing w:line="288" w:lineRule="auto"/>
              <w:jc w:val="center"/>
              <w:rPr>
                <w:rFonts w:ascii="宋体" w:hAnsi="宋体" w:eastAsia="宋体" w:cs="Times New Roman"/>
                <w:color w:val="auto"/>
                <w:szCs w:val="21"/>
                <w:highlight w:val="none"/>
              </w:rPr>
            </w:pPr>
          </w:p>
        </w:tc>
        <w:tc>
          <w:tcPr>
            <w:tcW w:w="1053" w:type="dxa"/>
            <w:vAlign w:val="center"/>
          </w:tcPr>
          <w:p w14:paraId="243B9658">
            <w:pPr>
              <w:shd w:val="clear"/>
              <w:adjustRightInd w:val="0"/>
              <w:snapToGrid w:val="0"/>
              <w:spacing w:line="288" w:lineRule="auto"/>
              <w:jc w:val="center"/>
              <w:rPr>
                <w:rFonts w:ascii="宋体" w:hAnsi="宋体" w:eastAsia="宋体" w:cs="Times New Roman"/>
                <w:color w:val="auto"/>
                <w:szCs w:val="21"/>
                <w:highlight w:val="none"/>
              </w:rPr>
            </w:pPr>
          </w:p>
        </w:tc>
        <w:tc>
          <w:tcPr>
            <w:tcW w:w="881" w:type="dxa"/>
          </w:tcPr>
          <w:p w14:paraId="192F35DE">
            <w:pPr>
              <w:shd w:val="clear"/>
              <w:adjustRightInd w:val="0"/>
              <w:snapToGrid w:val="0"/>
              <w:spacing w:line="288" w:lineRule="auto"/>
              <w:jc w:val="center"/>
              <w:rPr>
                <w:rFonts w:ascii="宋体" w:hAnsi="宋体" w:eastAsia="宋体" w:cs="Times New Roman"/>
                <w:color w:val="auto"/>
                <w:szCs w:val="21"/>
                <w:highlight w:val="none"/>
              </w:rPr>
            </w:pPr>
          </w:p>
        </w:tc>
      </w:tr>
      <w:tr w14:paraId="0A7B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0717DA6">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6CB1931E">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3DBE2CCF">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31E7745B">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4722903B">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22DAE0C">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6B15EE4F">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55C3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AB7B42A">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2C047399">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3AD7E37B">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3E708D9">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5C8317E">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9FB0C71">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03B77F43">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7126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21E745C">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103B54E3">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A5E2E44">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067CAAB9">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4B6C0CC2">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6914E8F3">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25397CE3">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7F28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7663B232">
            <w:pPr>
              <w:shd w:val="clea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64FA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1ABBBB5">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74E5F982">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21E3043">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79E6477">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4473B146">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37571A28">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3A37A94B">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1608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B29929B">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29419E63">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26F03380">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798D6826">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18EE7160">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94FA766">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052EE8B6">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304D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E7281C2">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5EFFBCE">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93D196A">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4AB3E6DB">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2868662A">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7F77D35">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0DA109B8">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3336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582CE87">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D740102">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6D722EF8">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3DD3D745">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1F72BE38">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9C9F071">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3F4327D8">
            <w:pPr>
              <w:shd w:val="clear"/>
              <w:adjustRightInd w:val="0"/>
              <w:snapToGrid w:val="0"/>
              <w:spacing w:line="288" w:lineRule="auto"/>
              <w:jc w:val="center"/>
              <w:rPr>
                <w:rFonts w:ascii="宋体" w:hAnsi="宋体" w:eastAsia="宋体" w:cs="Times New Roman"/>
                <w:color w:val="auto"/>
                <w:spacing w:val="-6"/>
                <w:szCs w:val="21"/>
                <w:highlight w:val="none"/>
              </w:rPr>
            </w:pPr>
          </w:p>
        </w:tc>
      </w:tr>
      <w:tr w14:paraId="6FB0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BD7D51C">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261B262F">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33C31B25">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BF07357">
            <w:pPr>
              <w:shd w:val="clea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88FBB9E">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42B51F2C">
            <w:pPr>
              <w:shd w:val="clea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61372340">
            <w:pPr>
              <w:shd w:val="clear"/>
              <w:adjustRightInd w:val="0"/>
              <w:snapToGrid w:val="0"/>
              <w:spacing w:line="288" w:lineRule="auto"/>
              <w:jc w:val="center"/>
              <w:rPr>
                <w:rFonts w:ascii="宋体" w:hAnsi="宋体" w:eastAsia="宋体" w:cs="Times New Roman"/>
                <w:color w:val="auto"/>
                <w:spacing w:val="-6"/>
                <w:szCs w:val="21"/>
                <w:highlight w:val="none"/>
              </w:rPr>
            </w:pPr>
          </w:p>
        </w:tc>
      </w:tr>
    </w:tbl>
    <w:p w14:paraId="629D81A0">
      <w:pPr>
        <w:shd w:val="clear"/>
        <w:adjustRightInd w:val="0"/>
        <w:snapToGrid w:val="0"/>
        <w:spacing w:line="288" w:lineRule="auto"/>
        <w:rPr>
          <w:rFonts w:ascii="宋体" w:hAnsi="宋体" w:eastAsia="宋体" w:cs="Times New Roman"/>
          <w:color w:val="auto"/>
          <w:spacing w:val="-6"/>
          <w:szCs w:val="21"/>
          <w:highlight w:val="none"/>
        </w:rPr>
      </w:pPr>
    </w:p>
    <w:p w14:paraId="5217B9C8">
      <w:pPr>
        <w:widowControl/>
        <w:shd w:val="clear"/>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0DED0481">
      <w:pPr>
        <w:widowControl/>
        <w:shd w:val="clear"/>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3BE200B">
      <w:pPr>
        <w:shd w:val="clear"/>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19E6395B">
      <w:pPr>
        <w:shd w:val="clear"/>
        <w:adjustRightInd w:val="0"/>
        <w:snapToGrid w:val="0"/>
        <w:spacing w:line="288" w:lineRule="auto"/>
        <w:jc w:val="center"/>
        <w:rPr>
          <w:rFonts w:ascii="宋体" w:hAnsi="宋体" w:eastAsia="宋体" w:cs="宋体"/>
          <w:b/>
          <w:bCs/>
          <w:color w:val="auto"/>
          <w:sz w:val="24"/>
          <w:szCs w:val="24"/>
          <w:highlight w:val="none"/>
        </w:rPr>
      </w:pPr>
    </w:p>
    <w:p w14:paraId="6F826003">
      <w:pPr>
        <w:shd w:val="clear"/>
        <w:adjustRightInd w:val="0"/>
        <w:snapToGrid w:val="0"/>
        <w:spacing w:line="288" w:lineRule="auto"/>
        <w:jc w:val="center"/>
        <w:rPr>
          <w:rFonts w:ascii="宋体" w:hAnsi="宋体" w:eastAsia="宋体" w:cs="宋体"/>
          <w:b/>
          <w:bCs/>
          <w:color w:val="auto"/>
          <w:sz w:val="24"/>
          <w:szCs w:val="24"/>
          <w:highlight w:val="none"/>
        </w:rPr>
      </w:pPr>
    </w:p>
    <w:p w14:paraId="62C5B647">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10E0D759">
      <w:pPr>
        <w:widowControl/>
        <w:shd w:val="clear"/>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89D18BE">
      <w:pPr>
        <w:shd w:val="clear"/>
        <w:adjustRightInd w:val="0"/>
        <w:snapToGrid w:val="0"/>
        <w:spacing w:line="288" w:lineRule="auto"/>
        <w:rPr>
          <w:rFonts w:ascii="宋体" w:hAnsi="宋体" w:eastAsia="宋体" w:cs="宋体"/>
          <w:b/>
          <w:color w:val="auto"/>
          <w:spacing w:val="-6"/>
          <w:szCs w:val="21"/>
          <w:highlight w:val="none"/>
        </w:rPr>
      </w:pPr>
    </w:p>
    <w:p w14:paraId="5387AD5F">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02647B27">
      <w:pPr>
        <w:shd w:val="clear"/>
        <w:adjustRightInd w:val="0"/>
        <w:snapToGrid w:val="0"/>
        <w:spacing w:line="288" w:lineRule="auto"/>
        <w:rPr>
          <w:rFonts w:ascii="宋体" w:hAnsi="宋体" w:eastAsia="宋体" w:cs="Times New Roman"/>
          <w:bCs/>
          <w:color w:val="auto"/>
          <w:spacing w:val="-6"/>
          <w:szCs w:val="21"/>
          <w:highlight w:val="none"/>
        </w:rPr>
      </w:pPr>
    </w:p>
    <w:p w14:paraId="16003700">
      <w:pPr>
        <w:shd w:val="clear"/>
        <w:adjustRightInd w:val="0"/>
        <w:snapToGrid w:val="0"/>
        <w:spacing w:line="288" w:lineRule="auto"/>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0223BAB5">
      <w:pPr>
        <w:shd w:val="clea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44DB65A7">
      <w:pPr>
        <w:shd w:val="clea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64852B9E">
      <w:pPr>
        <w:shd w:val="clea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7B8EC49D">
      <w:pPr>
        <w:shd w:val="clea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0A6483BD">
      <w:pPr>
        <w:shd w:val="clea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2C962F6B">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6779F294">
      <w:pPr>
        <w:shd w:val="clear"/>
        <w:adjustRightInd w:val="0"/>
        <w:snapToGrid w:val="0"/>
        <w:spacing w:line="288" w:lineRule="auto"/>
        <w:rPr>
          <w:rFonts w:ascii="宋体" w:hAnsi="宋体" w:eastAsia="宋体" w:cs="Times New Roman"/>
          <w:b/>
          <w:bCs/>
          <w:color w:val="auto"/>
          <w:spacing w:val="-6"/>
          <w:szCs w:val="21"/>
          <w:highlight w:val="none"/>
        </w:rPr>
      </w:pPr>
    </w:p>
    <w:p w14:paraId="39FED9EF">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浙江省机电技师学院</w:t>
      </w:r>
      <w:r>
        <w:rPr>
          <w:rFonts w:hint="eastAsia" w:ascii="宋体" w:hAnsi="宋体" w:eastAsia="宋体" w:cs="Times New Roman"/>
          <w:b/>
          <w:bCs/>
          <w:color w:val="auto"/>
          <w:spacing w:val="-6"/>
          <w:szCs w:val="21"/>
          <w:highlight w:val="none"/>
        </w:rPr>
        <w:t>、浙江求是招标代理有限公司</w:t>
      </w:r>
    </w:p>
    <w:p w14:paraId="70330472">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p>
    <w:p w14:paraId="02162373">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58091C95">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7EDAACE7">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5C3D0724">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430200E9">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4C1AE7A8">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32AFC230">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0C4FD2BD">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4DE8571B">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36A4AAC5">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671CF435">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6A298721">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6D71D2B2">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561D106A">
      <w:pPr>
        <w:shd w:val="clear"/>
        <w:adjustRightInd w:val="0"/>
        <w:snapToGrid w:val="0"/>
        <w:spacing w:line="288" w:lineRule="auto"/>
        <w:rPr>
          <w:rFonts w:ascii="宋体" w:hAnsi="宋体" w:eastAsia="宋体" w:cs="Times New Roman"/>
          <w:color w:val="auto"/>
          <w:szCs w:val="21"/>
          <w:highlight w:val="none"/>
        </w:rPr>
      </w:pPr>
    </w:p>
    <w:p w14:paraId="74483AD0">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2A249D3">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96B93D5">
      <w:pPr>
        <w:widowControl/>
        <w:shd w:val="clear"/>
        <w:adjustRightInd w:val="0"/>
        <w:snapToGrid w:val="0"/>
        <w:spacing w:line="288" w:lineRule="auto"/>
        <w:jc w:val="left"/>
        <w:rPr>
          <w:rFonts w:ascii="宋体" w:hAnsi="宋体" w:eastAsia="宋体" w:cs="宋体"/>
          <w:b/>
          <w:color w:val="auto"/>
          <w:spacing w:val="-6"/>
          <w:szCs w:val="21"/>
          <w:highlight w:val="none"/>
        </w:rPr>
      </w:pPr>
    </w:p>
    <w:p w14:paraId="5D13B586">
      <w:pPr>
        <w:widowControl/>
        <w:shd w:val="clear"/>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30C06434">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3）落实政府采购政策需满足的资格要求：</w:t>
      </w:r>
    </w:p>
    <w:p w14:paraId="6E3CF2A7">
      <w:pPr>
        <w:shd w:val="clea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中小企业声明函（服务）</w:t>
      </w:r>
    </w:p>
    <w:p w14:paraId="2A13ABC4">
      <w:pPr>
        <w:keepNext w:val="0"/>
        <w:keepLines w:val="0"/>
        <w:widowControl/>
        <w:suppressLineNumbers w:val="0"/>
        <w:shd w:val="clear"/>
        <w:spacing w:line="288" w:lineRule="auto"/>
        <w:jc w:val="center"/>
        <w:rPr>
          <w:rFonts w:hint="eastAsia" w:ascii="宋体" w:hAnsi="宋体" w:eastAsia="宋体" w:cs="宋体"/>
          <w:b/>
          <w:bCs/>
          <w:color w:val="auto"/>
          <w:spacing w:val="-6"/>
          <w:kern w:val="0"/>
          <w:sz w:val="21"/>
          <w:szCs w:val="21"/>
          <w:highlight w:val="none"/>
        </w:rPr>
      </w:pPr>
    </w:p>
    <w:p w14:paraId="25F9139A">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r>
        <w:rPr>
          <w:rFonts w:ascii="宋体" w:hAnsi="宋体" w:eastAsia="宋体" w:cs="Times New Roman"/>
          <w:color w:val="auto"/>
          <w:sz w:val="21"/>
          <w:szCs w:val="21"/>
          <w:highlight w:val="none"/>
          <w14:ligatures w14:val="standardContextual"/>
        </w:rPr>
        <w:t>本公司（联合体）郑重声明，根据《政府采购促进中小企业发展管理办法》（财库</w:t>
      </w:r>
      <w:r>
        <w:rPr>
          <w:rFonts w:hint="eastAsia" w:ascii="宋体" w:hAnsi="宋体" w:eastAsia="宋体" w:cs="Times New Roman"/>
          <w:color w:val="auto"/>
          <w:sz w:val="21"/>
          <w:szCs w:val="21"/>
          <w:highlight w:val="none"/>
          <w14:ligatures w14:val="standardContextual"/>
        </w:rPr>
        <w:t>﹝</w:t>
      </w:r>
      <w:r>
        <w:rPr>
          <w:rFonts w:ascii="宋体" w:hAnsi="宋体" w:eastAsia="宋体" w:cs="Times New Roman"/>
          <w:color w:val="auto"/>
          <w:sz w:val="21"/>
          <w:szCs w:val="21"/>
          <w:highlight w:val="none"/>
          <w14:ligatures w14:val="standardContextual"/>
        </w:rPr>
        <w:t>2020</w:t>
      </w:r>
      <w:r>
        <w:rPr>
          <w:rFonts w:hint="eastAsia" w:ascii="宋体" w:hAnsi="宋体" w:eastAsia="宋体" w:cs="Times New Roman"/>
          <w:color w:val="auto"/>
          <w:sz w:val="21"/>
          <w:szCs w:val="21"/>
          <w:highlight w:val="none"/>
          <w14:ligatures w14:val="standardContextual"/>
        </w:rPr>
        <w:t>﹞</w:t>
      </w:r>
      <w:r>
        <w:rPr>
          <w:rFonts w:ascii="宋体" w:hAnsi="宋体" w:eastAsia="宋体" w:cs="Times New Roman"/>
          <w:color w:val="auto"/>
          <w:sz w:val="21"/>
          <w:szCs w:val="21"/>
          <w:highlight w:val="none"/>
          <w14:ligatures w14:val="standardContextual"/>
        </w:rPr>
        <w:t>46 号）的规定，本公司（联合体）</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浙江省机电技师学院</w:t>
      </w:r>
      <w:r>
        <w:rPr>
          <w:rFonts w:hint="eastAsia" w:ascii="宋体" w:hAnsi="宋体" w:eastAsia="宋体" w:cs="宋体"/>
          <w:color w:val="auto"/>
          <w:kern w:val="0"/>
          <w:sz w:val="21"/>
          <w:szCs w:val="21"/>
          <w:highlight w:val="none"/>
          <w:u w:val="single"/>
          <w:lang w:val="en-US" w:eastAsia="zh-CN" w:bidi="ar"/>
        </w:rPr>
        <w:t>）的（项目名称：</w:t>
      </w:r>
      <w:r>
        <w:rPr>
          <w:rFonts w:hint="eastAsia" w:ascii="宋体" w:hAnsi="宋体" w:eastAsia="宋体" w:cs="宋体"/>
          <w:i w:val="0"/>
          <w:iCs w:val="0"/>
          <w:color w:val="auto"/>
          <w:kern w:val="0"/>
          <w:sz w:val="21"/>
          <w:szCs w:val="21"/>
          <w:highlight w:val="none"/>
          <w:u w:val="single"/>
          <w:lang w:val="en-US" w:eastAsia="zh-CN" w:bidi="ar"/>
        </w:rPr>
        <w:t>浙江省机电技师学生事务发展中心环境提升服务</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采购活动，</w:t>
      </w:r>
      <w:r>
        <w:rPr>
          <w:rFonts w:hint="eastAsia" w:ascii="宋体" w:hAnsi="宋体" w:eastAsia="宋体" w:cs="宋体"/>
          <w:i w:val="0"/>
          <w:iCs w:val="0"/>
          <w:color w:val="auto"/>
          <w:kern w:val="0"/>
          <w:sz w:val="21"/>
          <w:szCs w:val="21"/>
          <w:highlight w:val="none"/>
          <w:lang w:val="en-US" w:eastAsia="zh-CN" w:bidi="ar"/>
        </w:rPr>
        <w:t>服务全部由符合政策要求的中小企业承接。</w:t>
      </w:r>
      <w:r>
        <w:rPr>
          <w:rFonts w:ascii="宋体" w:hAnsi="宋体" w:eastAsia="宋体" w:cs="Times New Roman"/>
          <w:color w:val="auto"/>
          <w:sz w:val="21"/>
          <w:szCs w:val="21"/>
          <w:highlight w:val="none"/>
          <w14:ligatures w14:val="standardContextual"/>
        </w:rPr>
        <w:t>相关企业（含联合体中的中小企业、签订分包意向协议的中小企业）的具体情况如下：</w:t>
      </w:r>
    </w:p>
    <w:p w14:paraId="3A163D56">
      <w:pPr>
        <w:shd w:val="clear"/>
        <w:adjustRightInd w:val="0"/>
        <w:snapToGrid w:val="0"/>
        <w:spacing w:after="0" w:line="288" w:lineRule="auto"/>
        <w:ind w:firstLine="495" w:firstLineChars="236"/>
        <w:jc w:val="left"/>
        <w:rPr>
          <w:rFonts w:hint="eastAsia" w:ascii="宋体" w:hAnsi="宋体" w:eastAsia="宋体" w:cs="Times New Roman"/>
          <w:i w:val="0"/>
          <w:iCs/>
          <w:color w:val="auto"/>
          <w:sz w:val="21"/>
          <w:szCs w:val="21"/>
          <w:highlight w:val="none"/>
          <w:u w:val="single"/>
          <w14:ligatures w14:val="standardContextual"/>
        </w:rPr>
      </w:pPr>
      <w:r>
        <w:rPr>
          <w:rFonts w:hint="eastAsia" w:ascii="宋体" w:hAnsi="宋体" w:eastAsia="宋体" w:cs="Times New Roman"/>
          <w:i w:val="0"/>
          <w:iCs/>
          <w:color w:val="auto"/>
          <w:sz w:val="21"/>
          <w:szCs w:val="21"/>
          <w:highlight w:val="none"/>
          <w:u w:val="single"/>
          <w:lang w:val="en-US" w:eastAsia="zh-CN"/>
          <w14:ligatures w14:val="standardContextual"/>
        </w:rPr>
        <w:t>浙江省机电技师学生事务发展中心环境提升服务</w:t>
      </w:r>
      <w:r>
        <w:rPr>
          <w:rFonts w:ascii="宋体" w:hAnsi="宋体" w:eastAsia="宋体" w:cs="Times New Roman"/>
          <w:i w:val="0"/>
          <w:iCs/>
          <w:color w:val="auto"/>
          <w:sz w:val="21"/>
          <w:szCs w:val="21"/>
          <w:highlight w:val="none"/>
          <w:u w:val="single"/>
          <w14:ligatures w14:val="standardContextual"/>
        </w:rPr>
        <w:t>（标的名称）</w:t>
      </w:r>
      <w:r>
        <w:rPr>
          <w:rFonts w:ascii="宋体" w:hAnsi="宋体" w:eastAsia="宋体" w:cs="Times New Roman"/>
          <w:i w:val="0"/>
          <w:iCs/>
          <w:color w:val="auto"/>
          <w:sz w:val="21"/>
          <w:szCs w:val="21"/>
          <w:highlight w:val="none"/>
          <w:u w:val="none"/>
          <w14:ligatures w14:val="standardContextual"/>
        </w:rPr>
        <w:t>，属于</w:t>
      </w:r>
      <w:r>
        <w:rPr>
          <w:rFonts w:hint="eastAsia" w:ascii="宋体" w:hAnsi="宋体" w:eastAsia="宋体" w:cs="Times New Roman"/>
          <w:i w:val="0"/>
          <w:iCs/>
          <w:color w:val="auto"/>
          <w:sz w:val="21"/>
          <w:szCs w:val="21"/>
          <w:highlight w:val="none"/>
          <w:u w:val="single"/>
          <w14:ligatures w14:val="standardContextual"/>
        </w:rPr>
        <w:t>其他未列明行业</w:t>
      </w:r>
      <w:r>
        <w:rPr>
          <w:rFonts w:ascii="宋体" w:hAnsi="宋体" w:eastAsia="宋体" w:cs="Times New Roman"/>
          <w:i w:val="0"/>
          <w:iCs/>
          <w:color w:val="auto"/>
          <w:sz w:val="21"/>
          <w:szCs w:val="21"/>
          <w:highlight w:val="none"/>
          <w:u w:val="single"/>
          <w14:ligatures w14:val="standardContextual"/>
        </w:rPr>
        <w:t>（采购文件中明确的所属行业）</w:t>
      </w:r>
      <w:r>
        <w:rPr>
          <w:rFonts w:hint="eastAsia" w:ascii="宋体" w:hAnsi="宋体" w:eastAsia="宋体" w:cs="Times New Roman"/>
          <w:i w:val="0"/>
          <w:iCs/>
          <w:color w:val="auto"/>
          <w:sz w:val="21"/>
          <w:szCs w:val="21"/>
          <w:highlight w:val="none"/>
          <w:u w:val="single"/>
          <w:lang w:eastAsia="zh-CN"/>
          <w14:ligatures w14:val="standardContextual"/>
        </w:rPr>
        <w:t>；</w:t>
      </w:r>
      <w:r>
        <w:rPr>
          <w:rFonts w:ascii="宋体" w:hAnsi="宋体" w:eastAsia="宋体" w:cs="Times New Roman"/>
          <w:i w:val="0"/>
          <w:iCs/>
          <w:color w:val="auto"/>
          <w:sz w:val="21"/>
          <w:szCs w:val="21"/>
          <w:highlight w:val="none"/>
          <w14:ligatures w14:val="standardContextual"/>
        </w:rPr>
        <w:t>承接企业为</w:t>
      </w:r>
      <w:r>
        <w:rPr>
          <w:rFonts w:hint="eastAsia" w:ascii="宋体" w:hAnsi="宋体" w:eastAsia="宋体" w:cs="Times New Roman"/>
          <w:i w:val="0"/>
          <w:iCs/>
          <w:color w:val="auto"/>
          <w:sz w:val="21"/>
          <w:szCs w:val="21"/>
          <w:highlight w:val="none"/>
          <w:u w:val="single"/>
          <w:lang w:val="en-US" w:eastAsia="zh-CN"/>
          <w14:ligatures w14:val="standardContextual"/>
        </w:rPr>
        <w:t xml:space="preserve">   </w:t>
      </w:r>
      <w:r>
        <w:rPr>
          <w:rFonts w:ascii="宋体" w:hAnsi="宋体" w:eastAsia="宋体" w:cs="Times New Roman"/>
          <w:i w:val="0"/>
          <w:iCs/>
          <w:color w:val="auto"/>
          <w:sz w:val="21"/>
          <w:szCs w:val="21"/>
          <w:highlight w:val="none"/>
          <w:u w:val="single"/>
          <w14:ligatures w14:val="standardContextual"/>
        </w:rPr>
        <w:t>（企业名称）</w:t>
      </w:r>
      <w:r>
        <w:rPr>
          <w:rFonts w:ascii="宋体" w:hAnsi="宋体" w:eastAsia="宋体" w:cs="Times New Roman"/>
          <w:i w:val="0"/>
          <w:iCs/>
          <w:color w:val="auto"/>
          <w:sz w:val="21"/>
          <w:szCs w:val="21"/>
          <w:highlight w:val="none"/>
          <w14:ligatures w14:val="standardContextual"/>
        </w:rPr>
        <w:t>，从业人员</w:t>
      </w:r>
      <w:r>
        <w:rPr>
          <w:rFonts w:ascii="宋体" w:hAnsi="宋体" w:eastAsia="宋体" w:cs="Times New Roman"/>
          <w:i w:val="0"/>
          <w:iCs/>
          <w:color w:val="auto"/>
          <w:sz w:val="21"/>
          <w:szCs w:val="21"/>
          <w:highlight w:val="none"/>
          <w:u w:val="single"/>
          <w14:ligatures w14:val="standardContextual"/>
        </w:rPr>
        <w:t xml:space="preserve"> </w:t>
      </w:r>
      <w:r>
        <w:rPr>
          <w:rFonts w:hint="eastAsia" w:ascii="宋体" w:hAnsi="宋体" w:eastAsia="宋体" w:cs="Times New Roman"/>
          <w:i w:val="0"/>
          <w:iCs/>
          <w:color w:val="auto"/>
          <w:sz w:val="21"/>
          <w:szCs w:val="21"/>
          <w:highlight w:val="none"/>
          <w:u w:val="single"/>
          <w:lang w:val="en-US" w:eastAsia="zh-CN"/>
          <w14:ligatures w14:val="standardContextual"/>
        </w:rPr>
        <w:t xml:space="preserve">   </w:t>
      </w:r>
      <w:r>
        <w:rPr>
          <w:rFonts w:ascii="宋体" w:hAnsi="宋体" w:eastAsia="宋体" w:cs="Times New Roman"/>
          <w:i w:val="0"/>
          <w:iCs/>
          <w:color w:val="auto"/>
          <w:sz w:val="21"/>
          <w:szCs w:val="21"/>
          <w:highlight w:val="none"/>
          <w14:ligatures w14:val="standardContextual"/>
        </w:rPr>
        <w:t>人，营业收入为</w:t>
      </w:r>
      <w:r>
        <w:rPr>
          <w:rFonts w:ascii="宋体" w:hAnsi="宋体" w:eastAsia="宋体" w:cs="Times New Roman"/>
          <w:i w:val="0"/>
          <w:iCs/>
          <w:color w:val="auto"/>
          <w:sz w:val="21"/>
          <w:szCs w:val="21"/>
          <w:highlight w:val="none"/>
          <w:u w:val="single"/>
          <w14:ligatures w14:val="standardContextual"/>
        </w:rPr>
        <w:t xml:space="preserve"> </w:t>
      </w:r>
      <w:r>
        <w:rPr>
          <w:rFonts w:hint="eastAsia" w:ascii="宋体" w:hAnsi="宋体" w:eastAsia="宋体" w:cs="Times New Roman"/>
          <w:i w:val="0"/>
          <w:iCs/>
          <w:color w:val="auto"/>
          <w:sz w:val="21"/>
          <w:szCs w:val="21"/>
          <w:highlight w:val="none"/>
          <w:u w:val="single"/>
          <w:lang w:val="en-US" w:eastAsia="zh-CN"/>
          <w14:ligatures w14:val="standardContextual"/>
        </w:rPr>
        <w:t xml:space="preserve">    </w:t>
      </w:r>
      <w:r>
        <w:rPr>
          <w:rFonts w:ascii="宋体" w:hAnsi="宋体" w:eastAsia="宋体" w:cs="Times New Roman"/>
          <w:i w:val="0"/>
          <w:iCs/>
          <w:color w:val="auto"/>
          <w:sz w:val="21"/>
          <w:szCs w:val="21"/>
          <w:highlight w:val="none"/>
          <w14:ligatures w14:val="standardContextual"/>
        </w:rPr>
        <w:t>万元，资产总额为</w:t>
      </w:r>
      <w:r>
        <w:rPr>
          <w:rFonts w:ascii="宋体" w:hAnsi="宋体" w:eastAsia="宋体" w:cs="Times New Roman"/>
          <w:i w:val="0"/>
          <w:iCs/>
          <w:color w:val="auto"/>
          <w:sz w:val="21"/>
          <w:szCs w:val="21"/>
          <w:highlight w:val="none"/>
          <w:u w:val="single"/>
          <w14:ligatures w14:val="standardContextual"/>
        </w:rPr>
        <w:t xml:space="preserve"> </w:t>
      </w:r>
      <w:r>
        <w:rPr>
          <w:rFonts w:hint="eastAsia" w:ascii="宋体" w:hAnsi="宋体" w:eastAsia="宋体" w:cs="Times New Roman"/>
          <w:i w:val="0"/>
          <w:iCs/>
          <w:color w:val="auto"/>
          <w:sz w:val="21"/>
          <w:szCs w:val="21"/>
          <w:highlight w:val="none"/>
          <w:u w:val="single"/>
          <w:lang w:val="en-US" w:eastAsia="zh-CN"/>
          <w14:ligatures w14:val="standardContextual"/>
        </w:rPr>
        <w:t xml:space="preserve">   </w:t>
      </w:r>
      <w:r>
        <w:rPr>
          <w:rFonts w:ascii="宋体" w:hAnsi="宋体" w:eastAsia="宋体" w:cs="Times New Roman"/>
          <w:i w:val="0"/>
          <w:iCs/>
          <w:color w:val="auto"/>
          <w:sz w:val="21"/>
          <w:szCs w:val="21"/>
          <w:highlight w:val="none"/>
          <w14:ligatures w14:val="standardContextual"/>
        </w:rPr>
        <w:t>万元，属于</w:t>
      </w:r>
      <w:r>
        <w:rPr>
          <w:rFonts w:hint="eastAsia" w:ascii="宋体" w:hAnsi="宋体" w:eastAsia="宋体" w:cs="Times New Roman"/>
          <w:i w:val="0"/>
          <w:iCs/>
          <w:color w:val="auto"/>
          <w:sz w:val="21"/>
          <w:szCs w:val="21"/>
          <w:highlight w:val="none"/>
          <w:u w:val="single"/>
          <w:lang w:val="en-US" w:eastAsia="zh-CN"/>
          <w14:ligatures w14:val="standardContextual"/>
        </w:rPr>
        <w:t xml:space="preserve">    </w:t>
      </w:r>
      <w:r>
        <w:rPr>
          <w:rFonts w:ascii="宋体" w:hAnsi="宋体" w:eastAsia="宋体" w:cs="Times New Roman"/>
          <w:i w:val="0"/>
          <w:iCs/>
          <w:color w:val="auto"/>
          <w:sz w:val="21"/>
          <w:szCs w:val="21"/>
          <w:highlight w:val="none"/>
          <w:u w:val="single"/>
          <w14:ligatures w14:val="standardContextual"/>
        </w:rPr>
        <w:t>（中型企业、小型企业、微型企业）</w:t>
      </w:r>
      <w:r>
        <w:rPr>
          <w:rFonts w:ascii="宋体" w:hAnsi="宋体" w:eastAsia="宋体" w:cs="Times New Roman"/>
          <w:i w:val="0"/>
          <w:iCs/>
          <w:color w:val="auto"/>
          <w:sz w:val="21"/>
          <w:szCs w:val="21"/>
          <w:highlight w:val="none"/>
          <w14:ligatures w14:val="standardContextual"/>
        </w:rPr>
        <w:t>；</w:t>
      </w:r>
      <w:r>
        <w:rPr>
          <w:rFonts w:hint="eastAsia" w:ascii="宋体" w:hAnsi="宋体" w:eastAsia="宋体" w:cs="宋体"/>
          <w:b/>
          <w:bCs/>
          <w:iCs/>
          <w:color w:val="auto"/>
          <w:sz w:val="21"/>
          <w:szCs w:val="21"/>
          <w:highlight w:val="none"/>
          <w:lang w:eastAsia="zh-CN"/>
        </w:rPr>
        <w:t>（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79D55CE8">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r>
        <w:rPr>
          <w:rFonts w:ascii="宋体" w:hAnsi="宋体" w:eastAsia="宋体" w:cs="Times New Roman"/>
          <w:color w:val="auto"/>
          <w:sz w:val="21"/>
          <w:szCs w:val="21"/>
          <w:highlight w:val="none"/>
          <w14:ligatures w14:val="standardContextual"/>
        </w:rPr>
        <w:t>以上企业，不属于大企业的分支机构，不存在控股股东为大企业的情形，也不存在与大企业的负责人为同一人的情形。</w:t>
      </w:r>
    </w:p>
    <w:p w14:paraId="12F68752">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r>
        <w:rPr>
          <w:rFonts w:ascii="宋体" w:hAnsi="宋体" w:eastAsia="宋体" w:cs="Times New Roman"/>
          <w:color w:val="auto"/>
          <w:sz w:val="21"/>
          <w:szCs w:val="21"/>
          <w:highlight w:val="none"/>
          <w14:ligatures w14:val="standardContextual"/>
        </w:rPr>
        <w:t>本企业对上述声明内容的真实性负责。如有虚假，将依法承担相应责任。</w:t>
      </w:r>
    </w:p>
    <w:p w14:paraId="35FBD339">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p>
    <w:p w14:paraId="77C5567B">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r>
        <w:rPr>
          <w:rFonts w:ascii="宋体" w:hAnsi="宋体" w:eastAsia="宋体" w:cs="Times New Roman"/>
          <w:color w:val="auto"/>
          <w:sz w:val="21"/>
          <w:szCs w:val="21"/>
          <w:highlight w:val="none"/>
          <w14:ligatures w14:val="standardContextual"/>
        </w:rPr>
        <w:t>企业名称（盖章）：</w:t>
      </w:r>
    </w:p>
    <w:p w14:paraId="112A98AC">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r>
        <w:rPr>
          <w:rFonts w:ascii="宋体" w:hAnsi="宋体" w:eastAsia="宋体" w:cs="Times New Roman"/>
          <w:color w:val="auto"/>
          <w:sz w:val="21"/>
          <w:szCs w:val="21"/>
          <w:highlight w:val="none"/>
          <w14:ligatures w14:val="standardContextual"/>
        </w:rPr>
        <w:t>日期：</w:t>
      </w:r>
    </w:p>
    <w:p w14:paraId="37942748">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p>
    <w:p w14:paraId="0602B163">
      <w:pPr>
        <w:shd w:val="clear"/>
        <w:adjustRightInd w:val="0"/>
        <w:snapToGrid w:val="0"/>
        <w:spacing w:after="0" w:line="288" w:lineRule="auto"/>
        <w:ind w:firstLine="495" w:firstLineChars="236"/>
        <w:jc w:val="left"/>
        <w:rPr>
          <w:rFonts w:hint="eastAsia" w:ascii="宋体" w:hAnsi="宋体" w:eastAsia="宋体" w:cs="Times New Roman"/>
          <w:color w:val="auto"/>
          <w:sz w:val="21"/>
          <w:szCs w:val="21"/>
          <w:highlight w:val="none"/>
          <w14:ligatures w14:val="standardContextual"/>
        </w:rPr>
      </w:pPr>
      <w:r>
        <w:rPr>
          <w:rFonts w:hint="eastAsia" w:ascii="宋体" w:hAnsi="宋体" w:eastAsia="宋体" w:cs="Times New Roman"/>
          <w:color w:val="auto"/>
          <w:sz w:val="21"/>
          <w:szCs w:val="21"/>
          <w:highlight w:val="none"/>
          <w14:ligatures w14:val="standardContextual"/>
        </w:rPr>
        <w:t>注：</w:t>
      </w:r>
    </w:p>
    <w:p w14:paraId="66527213">
      <w:pPr>
        <w:shd w:val="clear"/>
        <w:adjustRightInd w:val="0"/>
        <w:snapToGrid w:val="0"/>
        <w:spacing w:after="0" w:line="288" w:lineRule="auto"/>
        <w:ind w:firstLine="495" w:firstLineChars="236"/>
        <w:jc w:val="left"/>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14:ligatures w14:val="standardContextual"/>
        </w:rPr>
        <w:t>1.标的名称，按照【招标文件】中明确的标的填写；</w:t>
      </w:r>
    </w:p>
    <w:p w14:paraId="1C5DA179">
      <w:pPr>
        <w:shd w:val="clear"/>
        <w:adjustRightInd w:val="0"/>
        <w:snapToGrid w:val="0"/>
        <w:spacing w:after="0" w:line="288" w:lineRule="auto"/>
        <w:ind w:firstLine="495" w:firstLineChars="236"/>
        <w:jc w:val="left"/>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14:ligatures w14:val="standardContextual"/>
        </w:rPr>
        <w:t>2.所属行业，按照【招标文件】中明确的标的“所属行业”填写；</w:t>
      </w:r>
    </w:p>
    <w:p w14:paraId="6439AE5D">
      <w:pPr>
        <w:shd w:val="clear"/>
        <w:adjustRightInd w:val="0"/>
        <w:snapToGrid w:val="0"/>
        <w:spacing w:after="0" w:line="288" w:lineRule="auto"/>
        <w:ind w:firstLine="495" w:firstLineChars="236"/>
        <w:jc w:val="left"/>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14:ligatures w14:val="standardContextual"/>
        </w:rPr>
        <w:t>3.承接企业，服务由中小企业承接，即提供服务的人员为中小企业依照《中华人民共和国劳动合同法》订立劳动合同的从业人员；</w:t>
      </w:r>
    </w:p>
    <w:p w14:paraId="62FAF292">
      <w:pPr>
        <w:shd w:val="clear"/>
        <w:adjustRightInd w:val="0"/>
        <w:snapToGrid w:val="0"/>
        <w:spacing w:after="0" w:line="288" w:lineRule="auto"/>
        <w:ind w:firstLine="495" w:firstLineChars="236"/>
        <w:jc w:val="left"/>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14:ligatures w14:val="standardContextual"/>
        </w:rPr>
        <w:t>4.从业人员、营业收入、资产总额填报上一年度数据，无上一年度数据的新成立企业可不填报。</w:t>
      </w:r>
    </w:p>
    <w:p w14:paraId="15327C0B">
      <w:pPr>
        <w:shd w:val="clear"/>
        <w:adjustRightInd w:val="0"/>
        <w:snapToGrid w:val="0"/>
        <w:spacing w:after="0" w:line="288" w:lineRule="auto"/>
        <w:ind w:firstLine="495" w:firstLineChars="236"/>
        <w:jc w:val="left"/>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14:ligatures w14:val="standardContextual"/>
        </w:rPr>
        <w:t>5.企业类型（包括新成立企业），按照《中小企业划型标准规定》（工信部联企业〔2011〕300号）规定和【招标文件】中明确的标的“所属行业”，选择</w:t>
      </w:r>
      <w:r>
        <w:rPr>
          <w:rFonts w:hint="eastAsia" w:ascii="宋体" w:hAnsi="宋体" w:eastAsia="宋体" w:cs="宋体"/>
          <w:b/>
          <w:bCs/>
          <w:color w:val="auto"/>
          <w:sz w:val="21"/>
          <w:szCs w:val="21"/>
          <w:highlight w:val="none"/>
          <w:u w:val="single"/>
          <w14:ligatures w14:val="standardContextual"/>
        </w:rPr>
        <w:t>“中型企业、小型企业、微型企业”</w:t>
      </w:r>
      <w:r>
        <w:rPr>
          <w:rFonts w:hint="eastAsia" w:ascii="宋体" w:hAnsi="宋体" w:eastAsia="宋体" w:cs="宋体"/>
          <w:color w:val="auto"/>
          <w:sz w:val="21"/>
          <w:szCs w:val="21"/>
          <w:highlight w:val="none"/>
          <w14:ligatures w14:val="standardContextual"/>
        </w:rPr>
        <w:t>其中之一；</w:t>
      </w:r>
    </w:p>
    <w:p w14:paraId="295043BE">
      <w:pPr>
        <w:shd w:val="clea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br w:type="page"/>
      </w:r>
    </w:p>
    <w:p w14:paraId="718A6A7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88" w:lineRule="auto"/>
        <w:ind w:left="0" w:firstLine="0"/>
        <w:jc w:val="center"/>
        <w:textAlignment w:val="auto"/>
        <w:outlineLvl w:val="2"/>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pacing w:val="-6"/>
          <w:kern w:val="2"/>
          <w:sz w:val="21"/>
          <w:szCs w:val="21"/>
          <w:highlight w:val="none"/>
          <w:lang w:val="en-US" w:eastAsia="zh-CN" w:bidi="ar-SA"/>
        </w:rPr>
        <w:t>属于监狱企业的证明文件</w:t>
      </w:r>
    </w:p>
    <w:p w14:paraId="3BC22273">
      <w:pPr>
        <w:shd w:val="clear"/>
        <w:adjustRightInd w:val="0"/>
        <w:snapToGrid w:val="0"/>
        <w:spacing w:line="288" w:lineRule="auto"/>
        <w:jc w:val="center"/>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（仅适用于：供应商属于监狱企业）</w:t>
      </w:r>
    </w:p>
    <w:p w14:paraId="6D606EEB">
      <w:pPr>
        <w:keepNext w:val="0"/>
        <w:keepLines w:val="0"/>
        <w:widowControl/>
        <w:suppressLineNumbers w:val="0"/>
        <w:shd w:val="clear"/>
        <w:spacing w:line="288" w:lineRule="auto"/>
        <w:jc w:val="left"/>
        <w:rPr>
          <w:rFonts w:hint="eastAsia" w:ascii="宋体" w:hAnsi="宋体" w:eastAsia="宋体" w:cs="宋体"/>
          <w:color w:val="auto"/>
          <w:kern w:val="0"/>
          <w:sz w:val="21"/>
          <w:szCs w:val="21"/>
          <w:highlight w:val="none"/>
        </w:rPr>
      </w:pPr>
    </w:p>
    <w:p w14:paraId="16A2946B">
      <w:pPr>
        <w:keepNext w:val="0"/>
        <w:keepLines w:val="0"/>
        <w:widowControl/>
        <w:suppressLineNumbers w:val="0"/>
        <w:shd w:val="clear"/>
        <w:spacing w:line="288" w:lineRule="auto"/>
        <w:ind w:left="0" w:firstLine="373"/>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监狱企业参加政府采购活动时，应当提供由省级以上监狱管理局、戒毒管理局（含新疆生产建设兵团）出具的属于监狱企业的证明文件。</w:t>
      </w:r>
    </w:p>
    <w:p w14:paraId="01068B04">
      <w:pPr>
        <w:keepNext w:val="0"/>
        <w:keepLines w:val="0"/>
        <w:widowControl/>
        <w:suppressLineNumbers w:val="0"/>
        <w:shd w:val="clear"/>
        <w:spacing w:line="288" w:lineRule="auto"/>
        <w:jc w:val="left"/>
        <w:rPr>
          <w:rFonts w:hint="eastAsia" w:ascii="宋体" w:hAnsi="宋体" w:eastAsia="宋体" w:cs="宋体"/>
          <w:color w:val="auto"/>
          <w:kern w:val="0"/>
          <w:sz w:val="21"/>
          <w:szCs w:val="21"/>
          <w:highlight w:val="none"/>
        </w:rPr>
      </w:pPr>
    </w:p>
    <w:p w14:paraId="2F1268B6">
      <w:pPr>
        <w:keepNext w:val="0"/>
        <w:keepLines w:val="0"/>
        <w:widowControl/>
        <w:suppressLineNumbers w:val="0"/>
        <w:shd w:val="clear"/>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说明：</w:t>
      </w:r>
    </w:p>
    <w:p w14:paraId="531E2538">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A9CD48F">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二、在政府采购活动中，监狱企业视同小型、微型企业，享受预留份额、评审中价格扣除等政府采购促进中小企业发展的政府采购政策。</w:t>
      </w:r>
    </w:p>
    <w:p w14:paraId="0E3060B3">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p>
    <w:p w14:paraId="4E9EF861">
      <w:pPr>
        <w:shd w:val="clear"/>
        <w:adjustRightInd w:val="0"/>
        <w:snapToGrid w:val="0"/>
        <w:spacing w:line="288" w:lineRule="auto"/>
        <w:jc w:val="center"/>
        <w:outlineLvl w:val="2"/>
        <w:rPr>
          <w:rFonts w:hint="eastAsia" w:ascii="宋体" w:hAnsi="宋体" w:eastAsia="宋体" w:cs="宋体"/>
          <w:b/>
          <w:color w:val="auto"/>
          <w:spacing w:val="-6"/>
          <w:szCs w:val="21"/>
          <w:highlight w:val="none"/>
          <w:lang w:val="en-US" w:eastAsia="zh-CN"/>
        </w:rPr>
      </w:pPr>
      <w:r>
        <w:rPr>
          <w:rFonts w:hint="eastAsia" w:ascii="宋体" w:hAnsi="宋体" w:eastAsia="宋体" w:cs="宋体"/>
          <w:b/>
          <w:bCs/>
          <w:color w:val="auto"/>
          <w:kern w:val="0"/>
          <w:sz w:val="21"/>
          <w:szCs w:val="21"/>
          <w:highlight w:val="none"/>
          <w:lang w:val="en-US" w:eastAsia="zh-CN" w:bidi="ar"/>
        </w:rPr>
        <w:br w:type="page"/>
      </w:r>
      <w:r>
        <w:rPr>
          <w:rFonts w:hint="eastAsia" w:ascii="宋体" w:hAnsi="宋体" w:eastAsia="宋体" w:cs="宋体"/>
          <w:b/>
          <w:color w:val="auto"/>
          <w:spacing w:val="-6"/>
          <w:szCs w:val="21"/>
          <w:highlight w:val="none"/>
          <w:lang w:val="en-US" w:eastAsia="zh-CN"/>
        </w:rPr>
        <w:t>残疾人福利性单位声明函</w:t>
      </w:r>
    </w:p>
    <w:p w14:paraId="7B1432E6">
      <w:pPr>
        <w:shd w:val="clear"/>
        <w:adjustRightInd w:val="0"/>
        <w:snapToGrid w:val="0"/>
        <w:spacing w:line="288" w:lineRule="auto"/>
        <w:jc w:val="center"/>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（仅适用于：供应商属于残疾人福利性单位）</w:t>
      </w:r>
    </w:p>
    <w:p w14:paraId="452F73F2">
      <w:pPr>
        <w:keepNext w:val="0"/>
        <w:keepLines w:val="0"/>
        <w:widowControl/>
        <w:suppressLineNumbers w:val="0"/>
        <w:shd w:val="clear"/>
        <w:spacing w:line="288" w:lineRule="auto"/>
        <w:jc w:val="left"/>
        <w:rPr>
          <w:rFonts w:hint="eastAsia" w:ascii="宋体" w:hAnsi="宋体" w:eastAsia="宋体" w:cs="宋体"/>
          <w:color w:val="auto"/>
          <w:kern w:val="0"/>
          <w:sz w:val="21"/>
          <w:szCs w:val="21"/>
          <w:highlight w:val="none"/>
        </w:rPr>
      </w:pPr>
    </w:p>
    <w:p w14:paraId="37148582">
      <w:pPr>
        <w:keepNext w:val="0"/>
        <w:keepLines w:val="0"/>
        <w:widowControl/>
        <w:suppressLineNumbers w:val="0"/>
        <w:shd w:val="clear"/>
        <w:spacing w:line="288" w:lineRule="auto"/>
        <w:ind w:left="0" w:firstLine="444"/>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kern w:val="0"/>
          <w:sz w:val="21"/>
          <w:szCs w:val="21"/>
          <w:highlight w:val="none"/>
          <w:lang w:val="en-US" w:eastAsia="zh-CN" w:bidi="ar"/>
        </w:rPr>
        <w:t>本单位郑重声明，根据《财政部民政部中国残疾人联合会关于促进残疾人就业政府采购政策的通知》（财库</w:t>
      </w:r>
      <w:r>
        <w:rPr>
          <w:rFonts w:hint="eastAsia" w:ascii="宋体" w:hAnsi="宋体" w:eastAsia="宋体" w:cs="宋体"/>
          <w:color w:val="auto"/>
          <w:kern w:val="0"/>
          <w:sz w:val="21"/>
          <w:szCs w:val="21"/>
          <w:highlight w:val="none"/>
          <w:lang w:val="en-US" w:eastAsia="zh-CN" w:bidi="ar"/>
        </w:rPr>
        <w:t>〔2017〕141</w:t>
      </w:r>
      <w:r>
        <w:rPr>
          <w:rFonts w:hint="eastAsia" w:ascii="宋体" w:hAnsi="宋体" w:eastAsia="宋体" w:cs="宋体"/>
          <w:color w:val="auto"/>
          <w:spacing w:val="6"/>
          <w:kern w:val="0"/>
          <w:sz w:val="21"/>
          <w:szCs w:val="21"/>
          <w:highlight w:val="none"/>
          <w:lang w:val="en-US" w:eastAsia="zh-CN" w:bidi="ar"/>
        </w:rPr>
        <w:t>号）的规定，</w:t>
      </w:r>
      <w:r>
        <w:rPr>
          <w:rFonts w:hint="eastAsia" w:ascii="宋体" w:hAnsi="宋体" w:eastAsia="宋体" w:cs="宋体"/>
          <w:b/>
          <w:bCs/>
          <w:color w:val="auto"/>
          <w:spacing w:val="6"/>
          <w:kern w:val="0"/>
          <w:sz w:val="21"/>
          <w:szCs w:val="21"/>
          <w:highlight w:val="none"/>
          <w:lang w:val="en-US" w:eastAsia="zh-CN" w:bidi="ar"/>
        </w:rPr>
        <w:t>本单位为符合条件的残疾人福利性单位</w:t>
      </w:r>
      <w:r>
        <w:rPr>
          <w:rFonts w:hint="eastAsia" w:ascii="宋体" w:hAnsi="宋体" w:eastAsia="宋体" w:cs="宋体"/>
          <w:color w:val="auto"/>
          <w:spacing w:val="6"/>
          <w:kern w:val="0"/>
          <w:sz w:val="21"/>
          <w:szCs w:val="21"/>
          <w:highlight w:val="none"/>
          <w:lang w:val="en-US" w:eastAsia="zh-CN" w:bidi="ar"/>
        </w:rPr>
        <w:t>，且本单位参加（采购人）单位的（项目名称）项目采购活动由本单位提供服务。</w:t>
      </w:r>
    </w:p>
    <w:p w14:paraId="3BC5654D">
      <w:pPr>
        <w:keepNext w:val="0"/>
        <w:keepLines w:val="0"/>
        <w:widowControl/>
        <w:suppressLineNumbers w:val="0"/>
        <w:shd w:val="clear"/>
        <w:spacing w:line="288" w:lineRule="auto"/>
        <w:ind w:left="0" w:firstLine="444"/>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kern w:val="0"/>
          <w:sz w:val="21"/>
          <w:szCs w:val="21"/>
          <w:highlight w:val="none"/>
          <w:lang w:val="en-US" w:eastAsia="zh-CN" w:bidi="ar"/>
        </w:rPr>
        <w:t>本单位对上述声明的真实性负责。如有虚假，将依法承担相应责任。</w:t>
      </w:r>
    </w:p>
    <w:p w14:paraId="114D373A">
      <w:pPr>
        <w:keepNext w:val="0"/>
        <w:keepLines w:val="0"/>
        <w:widowControl/>
        <w:suppressLineNumbers w:val="0"/>
        <w:shd w:val="clear"/>
        <w:spacing w:line="288" w:lineRule="auto"/>
        <w:ind w:left="0" w:right="1560" w:firstLine="444"/>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kern w:val="0"/>
          <w:sz w:val="21"/>
          <w:szCs w:val="21"/>
          <w:highlight w:val="none"/>
          <w:lang w:val="en-US" w:eastAsia="zh-CN" w:bidi="ar"/>
        </w:rPr>
        <w:t>单位名称（盖章）：</w:t>
      </w:r>
    </w:p>
    <w:p w14:paraId="0B739F4A">
      <w:pPr>
        <w:keepNext w:val="0"/>
        <w:keepLines w:val="0"/>
        <w:widowControl/>
        <w:suppressLineNumbers w:val="0"/>
        <w:shd w:val="clear"/>
        <w:spacing w:line="288" w:lineRule="auto"/>
        <w:ind w:left="0" w:right="1560" w:firstLine="444"/>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kern w:val="0"/>
          <w:sz w:val="21"/>
          <w:szCs w:val="21"/>
          <w:highlight w:val="none"/>
          <w:lang w:val="en-US" w:eastAsia="zh-CN" w:bidi="ar"/>
        </w:rPr>
        <w:t>日期：</w:t>
      </w:r>
    </w:p>
    <w:p w14:paraId="05C0DD73">
      <w:pPr>
        <w:keepNext w:val="0"/>
        <w:keepLines w:val="0"/>
        <w:widowControl/>
        <w:suppressLineNumbers w:val="0"/>
        <w:shd w:val="clear"/>
        <w:spacing w:line="288" w:lineRule="auto"/>
        <w:jc w:val="left"/>
        <w:rPr>
          <w:rFonts w:hint="eastAsia" w:ascii="宋体" w:hAnsi="宋体" w:eastAsia="宋体" w:cs="宋体"/>
          <w:color w:val="auto"/>
          <w:kern w:val="0"/>
          <w:sz w:val="21"/>
          <w:szCs w:val="21"/>
          <w:highlight w:val="none"/>
        </w:rPr>
      </w:pPr>
    </w:p>
    <w:p w14:paraId="54001CCD">
      <w:pPr>
        <w:keepNext w:val="0"/>
        <w:keepLines w:val="0"/>
        <w:widowControl/>
        <w:suppressLineNumbers w:val="0"/>
        <w:shd w:val="clear"/>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说明：</w:t>
      </w:r>
    </w:p>
    <w:p w14:paraId="0B0B1BF0">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一、享受政府采购支持政策的残疾人福利性单位应当同时满足以下条件：</w:t>
      </w:r>
    </w:p>
    <w:p w14:paraId="4FE01B83">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（一）安置的残疾人占本单位在职职工人数的比例不低于25%（含25%），并且安置的残疾人人数不少于10人（含10人）；</w:t>
      </w:r>
    </w:p>
    <w:p w14:paraId="48E612E8">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（二）依法与安置的每位残疾人签订了一年以上（含一年）的劳动合同或服务协议；</w:t>
      </w:r>
    </w:p>
    <w:p w14:paraId="2F2DB291">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（三）为安置的每位残疾人按月足额缴纳了基本养老保险、基本医疗保险、失业保险、工伤保险和生育保险等社会保险费；</w:t>
      </w:r>
    </w:p>
    <w:p w14:paraId="3F68D0C7">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408802FD">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291DF266">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C88108">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二、符合条件的残疾人福利性单位在参加政府采购活动时，应当提供财库[2017]141号文件规定的《残疾人福利性单位声明函》，并对声明的真实性负责。</w:t>
      </w:r>
    </w:p>
    <w:p w14:paraId="5B01EE49">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三、在政府采购活动中，残疾人福利性单位视同小型、微型企业，享受预留份额、评审中价格扣除等促进中小企业发展的政府采购政策。</w:t>
      </w:r>
    </w:p>
    <w:p w14:paraId="243372BC">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残疾人福利性单位属于小型、微型企业的，不重复享受政策。</w:t>
      </w:r>
    </w:p>
    <w:p w14:paraId="243377E4">
      <w:pPr>
        <w:keepNext w:val="0"/>
        <w:keepLines w:val="0"/>
        <w:widowControl/>
        <w:suppressLineNumbers w:val="0"/>
        <w:shd w:val="clear"/>
        <w:spacing w:line="288" w:lineRule="auto"/>
        <w:ind w:left="0" w:firstLine="371"/>
        <w:jc w:val="left"/>
        <w:rPr>
          <w:rFonts w:hint="eastAsia" w:ascii="宋体" w:hAnsi="宋体" w:eastAsia="宋体" w:cs="宋体"/>
          <w:color w:val="auto"/>
          <w:kern w:val="0"/>
          <w:sz w:val="21"/>
          <w:szCs w:val="21"/>
          <w:highlight w:val="none"/>
        </w:rPr>
      </w:pPr>
    </w:p>
    <w:p w14:paraId="1AD7A906">
      <w:pPr>
        <w:shd w:val="clear"/>
        <w:adjustRightInd w:val="0"/>
        <w:snapToGrid w:val="0"/>
        <w:spacing w:line="288" w:lineRule="auto"/>
        <w:jc w:val="left"/>
        <w:outlineLvl w:val="9"/>
        <w:rPr>
          <w:rFonts w:ascii="宋体" w:hAnsi="宋体" w:eastAsia="宋体" w:cs="宋体"/>
          <w:b/>
          <w:color w:val="auto"/>
          <w:spacing w:val="-6"/>
          <w:szCs w:val="21"/>
          <w:highlight w:val="none"/>
        </w:rPr>
      </w:pPr>
      <w:r>
        <w:rPr>
          <w:rFonts w:hint="eastAsia" w:ascii="宋体" w:hAnsi="宋体" w:eastAsia="宋体" w:cs="宋体"/>
          <w:b/>
          <w:bCs/>
          <w:color w:val="auto"/>
          <w:kern w:val="0"/>
          <w:sz w:val="21"/>
          <w:szCs w:val="21"/>
          <w:highlight w:val="none"/>
          <w:lang w:val="en-US" w:eastAsia="zh-CN" w:bidi="ar"/>
        </w:rPr>
        <w:br w:type="page"/>
      </w:r>
    </w:p>
    <w:p w14:paraId="5ABBA700">
      <w:pPr>
        <w:shd w:val="clear"/>
        <w:overflowPunct w:val="0"/>
        <w:adjustRightInd w:val="0"/>
        <w:snapToGrid w:val="0"/>
        <w:spacing w:line="288" w:lineRule="auto"/>
        <w:jc w:val="center"/>
        <w:outlineLvl w:val="1"/>
        <w:rPr>
          <w:rFonts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3D4F7207">
      <w:pPr>
        <w:widowControl/>
        <w:shd w:val="clear"/>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86920DE">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5A82A140">
      <w:pPr>
        <w:shd w:val="clear"/>
        <w:adjustRightInd w:val="0"/>
        <w:snapToGrid w:val="0"/>
        <w:spacing w:line="288" w:lineRule="auto"/>
        <w:rPr>
          <w:rFonts w:ascii="宋体" w:hAnsi="宋体" w:eastAsia="宋体" w:cs="Times New Roman"/>
          <w:color w:val="auto"/>
          <w:spacing w:val="-6"/>
          <w:szCs w:val="21"/>
          <w:highlight w:val="none"/>
        </w:rPr>
      </w:pPr>
    </w:p>
    <w:p w14:paraId="5918F577">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浙江省机电技师学院</w:t>
      </w:r>
      <w:r>
        <w:rPr>
          <w:rFonts w:hint="eastAsia" w:ascii="宋体" w:hAnsi="宋体" w:eastAsia="宋体" w:cs="Times New Roman"/>
          <w:b/>
          <w:bCs/>
          <w:color w:val="auto"/>
          <w:spacing w:val="-6"/>
          <w:szCs w:val="21"/>
          <w:highlight w:val="none"/>
        </w:rPr>
        <w:t>、浙江求是招标代理有限公司</w:t>
      </w:r>
    </w:p>
    <w:p w14:paraId="75F0D376">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p>
    <w:p w14:paraId="6F4E43C2">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lang w:eastAsia="zh-CN"/>
        </w:rPr>
        <w:t>浙江省机电技师学生事务发展中心环境提升服务</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w:t>
      </w:r>
      <w:r>
        <w:rPr>
          <w:rFonts w:hint="eastAsia" w:ascii="宋体" w:hAnsi="宋体" w:eastAsia="宋体" w:cs="Times New Roman"/>
          <w:bCs/>
          <w:color w:val="auto"/>
          <w:spacing w:val="-6"/>
          <w:szCs w:val="21"/>
          <w:highlight w:val="none"/>
          <w:u w:val="single"/>
          <w:lang w:eastAsia="zh-CN"/>
        </w:rPr>
        <w:t>330000267090030000046-QSZBYW260097ZFGK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0C46C2DF">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4A3546C0">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103B0762">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6FFA474B">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1D357931">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425CAF46">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1C0D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9E61C6A">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6E9C7280">
            <w:pPr>
              <w:shd w:val="clear"/>
              <w:adjustRightInd w:val="0"/>
              <w:snapToGrid w:val="0"/>
              <w:spacing w:line="288" w:lineRule="auto"/>
              <w:rPr>
                <w:rFonts w:ascii="宋体" w:hAnsi="宋体" w:eastAsia="宋体" w:cs="Times New Roman"/>
                <w:color w:val="auto"/>
                <w:spacing w:val="-6"/>
                <w:szCs w:val="21"/>
                <w:highlight w:val="none"/>
              </w:rPr>
            </w:pPr>
          </w:p>
        </w:tc>
      </w:tr>
      <w:tr w14:paraId="7443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900ADA8">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792A1F84">
            <w:pPr>
              <w:shd w:val="clear"/>
              <w:adjustRightInd w:val="0"/>
              <w:snapToGrid w:val="0"/>
              <w:spacing w:line="288" w:lineRule="auto"/>
              <w:rPr>
                <w:rFonts w:ascii="宋体" w:hAnsi="宋体" w:eastAsia="宋体" w:cs="Times New Roman"/>
                <w:color w:val="auto"/>
                <w:spacing w:val="-6"/>
                <w:szCs w:val="21"/>
                <w:highlight w:val="none"/>
              </w:rPr>
            </w:pPr>
          </w:p>
        </w:tc>
      </w:tr>
      <w:tr w14:paraId="4701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CBEF848">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1B82222A">
            <w:pPr>
              <w:shd w:val="clear"/>
              <w:adjustRightInd w:val="0"/>
              <w:snapToGrid w:val="0"/>
              <w:spacing w:line="288" w:lineRule="auto"/>
              <w:rPr>
                <w:rFonts w:ascii="宋体" w:hAnsi="宋体" w:eastAsia="宋体" w:cs="Times New Roman"/>
                <w:color w:val="auto"/>
                <w:spacing w:val="-6"/>
                <w:szCs w:val="21"/>
                <w:highlight w:val="none"/>
              </w:rPr>
            </w:pPr>
          </w:p>
        </w:tc>
      </w:tr>
      <w:tr w14:paraId="55CE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CEA53ED">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5709B0BC">
            <w:pPr>
              <w:shd w:val="clear"/>
              <w:adjustRightInd w:val="0"/>
              <w:snapToGrid w:val="0"/>
              <w:spacing w:line="288" w:lineRule="auto"/>
              <w:rPr>
                <w:rFonts w:ascii="宋体" w:hAnsi="宋体" w:eastAsia="宋体" w:cs="Times New Roman"/>
                <w:color w:val="auto"/>
                <w:spacing w:val="-6"/>
                <w:szCs w:val="21"/>
                <w:highlight w:val="none"/>
              </w:rPr>
            </w:pPr>
          </w:p>
        </w:tc>
      </w:tr>
      <w:tr w14:paraId="566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082893A">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2833424C">
            <w:pPr>
              <w:shd w:val="clear"/>
              <w:adjustRightInd w:val="0"/>
              <w:snapToGrid w:val="0"/>
              <w:spacing w:line="288" w:lineRule="auto"/>
              <w:rPr>
                <w:rFonts w:ascii="宋体" w:hAnsi="宋体" w:eastAsia="宋体" w:cs="Times New Roman"/>
                <w:color w:val="auto"/>
                <w:spacing w:val="-6"/>
                <w:szCs w:val="21"/>
                <w:highlight w:val="none"/>
              </w:rPr>
            </w:pPr>
          </w:p>
        </w:tc>
      </w:tr>
      <w:tr w14:paraId="3E1A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ECF5156">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675C197E">
            <w:pPr>
              <w:shd w:val="clear"/>
              <w:adjustRightInd w:val="0"/>
              <w:snapToGrid w:val="0"/>
              <w:spacing w:line="288" w:lineRule="auto"/>
              <w:rPr>
                <w:rFonts w:ascii="宋体" w:hAnsi="宋体" w:eastAsia="宋体" w:cs="Times New Roman"/>
                <w:color w:val="auto"/>
                <w:spacing w:val="-6"/>
                <w:szCs w:val="21"/>
                <w:highlight w:val="none"/>
              </w:rPr>
            </w:pPr>
          </w:p>
        </w:tc>
      </w:tr>
      <w:tr w14:paraId="5763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5F81D1C">
            <w:pPr>
              <w:shd w:val="clea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26A6D083">
            <w:pPr>
              <w:shd w:val="clear"/>
              <w:adjustRightInd w:val="0"/>
              <w:snapToGrid w:val="0"/>
              <w:spacing w:line="288" w:lineRule="auto"/>
              <w:rPr>
                <w:rFonts w:ascii="宋体" w:hAnsi="宋体" w:eastAsia="宋体" w:cs="Times New Roman"/>
                <w:color w:val="auto"/>
                <w:spacing w:val="-6"/>
                <w:szCs w:val="21"/>
                <w:highlight w:val="none"/>
              </w:rPr>
            </w:pPr>
          </w:p>
        </w:tc>
      </w:tr>
    </w:tbl>
    <w:p w14:paraId="1FAA2F72">
      <w:pPr>
        <w:shd w:val="clear"/>
        <w:adjustRightInd w:val="0"/>
        <w:snapToGrid w:val="0"/>
        <w:spacing w:line="288" w:lineRule="auto"/>
        <w:rPr>
          <w:rFonts w:ascii="宋体" w:hAnsi="宋体" w:eastAsia="宋体" w:cs="Times New Roman"/>
          <w:color w:val="auto"/>
          <w:spacing w:val="-6"/>
          <w:szCs w:val="21"/>
          <w:highlight w:val="none"/>
        </w:rPr>
      </w:pPr>
    </w:p>
    <w:p w14:paraId="6B777C22">
      <w:pPr>
        <w:shd w:val="clear"/>
        <w:adjustRightInd w:val="0"/>
        <w:snapToGrid w:val="0"/>
        <w:spacing w:line="288" w:lineRule="auto"/>
        <w:rPr>
          <w:rFonts w:ascii="宋体" w:hAnsi="宋体" w:eastAsia="宋体" w:cs="Times New Roman"/>
          <w:color w:val="auto"/>
          <w:spacing w:val="-6"/>
          <w:szCs w:val="21"/>
          <w:highlight w:val="none"/>
        </w:rPr>
      </w:pPr>
    </w:p>
    <w:p w14:paraId="3238DCE5">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0158A90C">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54461FB">
      <w:pPr>
        <w:widowControl/>
        <w:shd w:val="clear"/>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3AFF1753">
      <w:pPr>
        <w:shd w:val="clear"/>
        <w:adjustRightInd w:val="0"/>
        <w:snapToGrid w:val="0"/>
        <w:spacing w:line="288" w:lineRule="auto"/>
        <w:ind w:firstLine="498" w:firstLineChars="236"/>
        <w:jc w:val="center"/>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643183B9">
      <w:pPr>
        <w:shd w:val="clear"/>
        <w:adjustRightInd w:val="0"/>
        <w:snapToGrid w:val="0"/>
        <w:spacing w:line="288" w:lineRule="auto"/>
        <w:rPr>
          <w:rFonts w:ascii="宋体" w:hAnsi="宋体" w:eastAsia="宋体" w:cs="Times New Roman"/>
          <w:b/>
          <w:bCs/>
          <w:color w:val="auto"/>
          <w:spacing w:val="-6"/>
          <w:szCs w:val="21"/>
          <w:highlight w:val="none"/>
        </w:rPr>
      </w:pPr>
    </w:p>
    <w:p w14:paraId="5E31E14F">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w:t>
      </w:r>
      <w:r>
        <w:rPr>
          <w:rFonts w:hint="eastAsia" w:ascii="宋体" w:hAnsi="宋体" w:eastAsia="宋体" w:cs="Times New Roman"/>
          <w:b/>
          <w:color w:val="auto"/>
          <w:spacing w:val="-6"/>
          <w:szCs w:val="21"/>
          <w:highlight w:val="none"/>
          <w:lang w:eastAsia="zh-CN"/>
        </w:rPr>
        <w:t>浙江省机电技师学院</w:t>
      </w:r>
      <w:r>
        <w:rPr>
          <w:rFonts w:hint="eastAsia" w:ascii="宋体" w:hAnsi="宋体" w:eastAsia="宋体" w:cs="Times New Roman"/>
          <w:b/>
          <w:color w:val="auto"/>
          <w:spacing w:val="-6"/>
          <w:szCs w:val="21"/>
          <w:highlight w:val="none"/>
        </w:rPr>
        <w:t>、浙江求是招标代理有限公司</w:t>
      </w:r>
    </w:p>
    <w:p w14:paraId="7D8A0E2D">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lang w:eastAsia="zh-CN"/>
        </w:rPr>
        <w:t>浙江省机电技师学生事务发展中心环境提升服务</w:t>
      </w:r>
      <w:r>
        <w:rPr>
          <w:rFonts w:hint="eastAsia" w:ascii="宋体" w:hAnsi="宋体" w:eastAsia="宋体" w:cs="Times New Roman"/>
          <w:bCs/>
          <w:color w:val="auto"/>
          <w:spacing w:val="-6"/>
          <w:szCs w:val="21"/>
          <w:highlight w:val="none"/>
        </w:rPr>
        <w:t>项目（项目编号：</w:t>
      </w:r>
      <w:r>
        <w:rPr>
          <w:rFonts w:hint="eastAsia" w:ascii="宋体" w:hAnsi="宋体" w:eastAsia="宋体" w:cs="Times New Roman"/>
          <w:bCs/>
          <w:color w:val="auto"/>
          <w:spacing w:val="-6"/>
          <w:szCs w:val="21"/>
          <w:highlight w:val="none"/>
          <w:lang w:eastAsia="zh-CN"/>
        </w:rPr>
        <w:t>330000267090030000046-QSZBYW260097ZFGK</w:t>
      </w:r>
      <w:r>
        <w:rPr>
          <w:rFonts w:hint="eastAsia" w:ascii="宋体" w:hAnsi="宋体" w:eastAsia="宋体" w:cs="Times New Roman"/>
          <w:bCs/>
          <w:color w:val="auto"/>
          <w:spacing w:val="-6"/>
          <w:szCs w:val="21"/>
          <w:highlight w:val="none"/>
        </w:rPr>
        <w:t>）</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06E36915">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6BCE8709">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44D88736">
      <w:pPr>
        <w:shd w:val="clea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105522B8">
      <w:pPr>
        <w:shd w:val="clear"/>
        <w:adjustRightInd w:val="0"/>
        <w:snapToGrid w:val="0"/>
        <w:spacing w:line="288" w:lineRule="auto"/>
        <w:ind w:firstLine="368" w:firstLineChars="186"/>
        <w:rPr>
          <w:rFonts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w:t>
      </w:r>
      <w:r>
        <w:rPr>
          <w:rFonts w:hint="eastAsia" w:ascii="宋体" w:hAnsi="宋体" w:eastAsia="宋体" w:cs="Times New Roman"/>
          <w:color w:val="auto"/>
          <w:spacing w:val="-6"/>
          <w:szCs w:val="21"/>
          <w:highlight w:val="none"/>
          <w:u w:val="single"/>
          <w:lang w:eastAsia="zh-CN"/>
        </w:rPr>
        <w:t>2025年9月</w:t>
      </w:r>
      <w:r>
        <w:rPr>
          <w:rFonts w:hint="eastAsia" w:ascii="宋体" w:hAnsi="宋体" w:eastAsia="宋体" w:cs="Times New Roman"/>
          <w:color w:val="auto"/>
          <w:spacing w:val="-6"/>
          <w:szCs w:val="21"/>
          <w:highlight w:val="none"/>
          <w:u w:val="single"/>
        </w:rPr>
        <w:t>（含）以后任意一月）。</w:t>
      </w:r>
    </w:p>
    <w:p w14:paraId="7F1E1E73">
      <w:pPr>
        <w:shd w:val="clear"/>
        <w:adjustRightInd w:val="0"/>
        <w:snapToGrid w:val="0"/>
        <w:spacing w:line="288" w:lineRule="auto"/>
        <w:rPr>
          <w:rFonts w:ascii="宋体" w:hAnsi="宋体" w:eastAsia="宋体" w:cs="Times New Roman"/>
          <w:color w:val="auto"/>
          <w:spacing w:val="-6"/>
          <w:szCs w:val="21"/>
          <w:highlight w:val="none"/>
        </w:rPr>
      </w:pPr>
    </w:p>
    <w:p w14:paraId="347486C0">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19A8AADE">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A15F954">
      <w:pPr>
        <w:shd w:val="clear"/>
        <w:adjustRightInd w:val="0"/>
        <w:snapToGrid w:val="0"/>
        <w:spacing w:line="288" w:lineRule="auto"/>
        <w:rPr>
          <w:rFonts w:ascii="宋体" w:hAnsi="宋体" w:eastAsia="宋体" w:cs="Times New Roman"/>
          <w:color w:val="auto"/>
          <w:szCs w:val="21"/>
          <w:highlight w:val="none"/>
        </w:rPr>
      </w:pPr>
    </w:p>
    <w:p w14:paraId="3E673003">
      <w:pPr>
        <w:shd w:val="clea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617643F7">
      <w:pPr>
        <w:shd w:val="clea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6BFAAF77">
      <w:pPr>
        <w:shd w:val="clea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7E39EE0E">
      <w:pPr>
        <w:shd w:val="clear"/>
        <w:adjustRightInd w:val="0"/>
        <w:snapToGrid w:val="0"/>
        <w:spacing w:line="288" w:lineRule="auto"/>
        <w:rPr>
          <w:rFonts w:ascii="宋体" w:hAnsi="宋体" w:eastAsia="宋体" w:cs="Times New Roman"/>
          <w:color w:val="auto"/>
          <w:szCs w:val="21"/>
          <w:highlight w:val="none"/>
        </w:rPr>
      </w:pPr>
    </w:p>
    <w:p w14:paraId="614D1853">
      <w:pPr>
        <w:shd w:val="clear"/>
        <w:adjustRightInd w:val="0"/>
        <w:snapToGrid w:val="0"/>
        <w:spacing w:line="288" w:lineRule="auto"/>
        <w:rPr>
          <w:rFonts w:ascii="宋体" w:hAnsi="宋体" w:eastAsia="宋体" w:cs="Times New Roman"/>
          <w:color w:val="auto"/>
          <w:szCs w:val="21"/>
          <w:highlight w:val="none"/>
        </w:rPr>
      </w:pPr>
    </w:p>
    <w:p w14:paraId="6B2A7DB6">
      <w:pPr>
        <w:shd w:val="clear"/>
        <w:adjustRightInd w:val="0"/>
        <w:snapToGrid w:val="0"/>
        <w:spacing w:line="288" w:lineRule="auto"/>
        <w:jc w:val="center"/>
        <w:outlineLvl w:val="2"/>
        <w:rPr>
          <w:rFonts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71A8EDF4">
      <w:pPr>
        <w:shd w:val="clear"/>
        <w:adjustRightInd w:val="0"/>
        <w:snapToGrid w:val="0"/>
        <w:spacing w:line="288" w:lineRule="auto"/>
        <w:ind w:firstLine="495" w:firstLineChars="23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41F16C27">
      <w:pPr>
        <w:shd w:val="clear"/>
        <w:adjustRightInd w:val="0"/>
        <w:snapToGrid w:val="0"/>
        <w:spacing w:line="288" w:lineRule="auto"/>
        <w:jc w:val="left"/>
        <w:rPr>
          <w:rFonts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1"/>
        <w:gridCol w:w="4701"/>
      </w:tblGrid>
      <w:tr w14:paraId="6E1F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07B2FD1F">
            <w:pPr>
              <w:shd w:val="clea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tcPr>
          <w:p w14:paraId="3CD79FC4">
            <w:pPr>
              <w:shd w:val="clea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03925D25">
      <w:pPr>
        <w:shd w:val="clear"/>
        <w:adjustRightInd w:val="0"/>
        <w:snapToGrid w:val="0"/>
        <w:spacing w:line="288" w:lineRule="auto"/>
        <w:rPr>
          <w:rFonts w:ascii="Times New Roman" w:hAnsi="Times New Roman" w:eastAsia="宋体" w:cs="Times New Roman"/>
          <w:color w:val="auto"/>
          <w:szCs w:val="21"/>
          <w:highlight w:val="none"/>
        </w:rPr>
      </w:pPr>
    </w:p>
    <w:p w14:paraId="6D840E2E">
      <w:pPr>
        <w:widowControl/>
        <w:shd w:val="clear"/>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479FABA3">
      <w:pPr>
        <w:shd w:val="clear"/>
        <w:adjustRightInd w:val="0"/>
        <w:snapToGrid w:val="0"/>
        <w:spacing w:line="288" w:lineRule="auto"/>
        <w:jc w:val="left"/>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w:t>
      </w:r>
      <w:r>
        <w:rPr>
          <w:rFonts w:hint="eastAsia" w:ascii="宋体" w:hAnsi="宋体" w:eastAsia="宋体" w:cs="Times New Roman"/>
          <w:b/>
          <w:bCs/>
          <w:color w:val="auto"/>
          <w:szCs w:val="21"/>
          <w:highlight w:val="none"/>
          <w:lang w:eastAsia="zh-CN"/>
        </w:rPr>
        <w:t>2025年9月</w:t>
      </w:r>
      <w:r>
        <w:rPr>
          <w:rFonts w:hint="eastAsia" w:ascii="宋体" w:hAnsi="宋体" w:eastAsia="宋体" w:cs="Times New Roman"/>
          <w:b/>
          <w:bCs/>
          <w:color w:val="auto"/>
          <w:szCs w:val="21"/>
          <w:highlight w:val="none"/>
        </w:rPr>
        <w:t>（含）以后任意一月）</w:t>
      </w:r>
    </w:p>
    <w:p w14:paraId="3137A796">
      <w:pPr>
        <w:shd w:val="clear"/>
        <w:rPr>
          <w:rFonts w:ascii="Times New Roman" w:hAnsi="Times New Roman" w:eastAsia="宋体" w:cs="Times New Roman"/>
          <w:color w:val="auto"/>
          <w:szCs w:val="21"/>
          <w:highlight w:val="none"/>
        </w:rPr>
      </w:pPr>
    </w:p>
    <w:p w14:paraId="2B9C44ED">
      <w:pPr>
        <w:shd w:val="clear"/>
        <w:adjustRightInd w:val="0"/>
        <w:snapToGrid w:val="0"/>
        <w:spacing w:line="288" w:lineRule="auto"/>
        <w:jc w:val="center"/>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2219FFBD">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77F81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8958CF6">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212ABF35">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08F0C729">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4EEFA523">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4913ED5D">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3087B649">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1DAA46DB">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49C8984E">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58C8A2C4">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0FC79DAB">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690AA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432B209">
            <w:pPr>
              <w:shd w:val="clea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F58444F">
            <w:pPr>
              <w:shd w:val="clea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C2443BA">
            <w:pPr>
              <w:shd w:val="clea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E5F5ACC">
            <w:pPr>
              <w:shd w:val="clea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47998B5">
            <w:pPr>
              <w:shd w:val="clea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8E4CD7E">
            <w:pPr>
              <w:shd w:val="clea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1206B285">
            <w:pPr>
              <w:shd w:val="clea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736D609">
            <w:pPr>
              <w:shd w:val="clear"/>
              <w:adjustRightInd w:val="0"/>
              <w:snapToGrid w:val="0"/>
              <w:spacing w:line="288" w:lineRule="auto"/>
              <w:rPr>
                <w:rFonts w:ascii="宋体" w:hAnsi="宋体" w:eastAsia="宋体" w:cs="宋体"/>
                <w:b/>
                <w:bCs/>
                <w:color w:val="auto"/>
                <w:szCs w:val="21"/>
                <w:highlight w:val="none"/>
              </w:rPr>
            </w:pPr>
          </w:p>
        </w:tc>
      </w:tr>
      <w:tr w14:paraId="7FDE2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CDF907F">
            <w:pPr>
              <w:shd w:val="clea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08889AB">
            <w:pPr>
              <w:shd w:val="clea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74DF2AB4">
            <w:pPr>
              <w:shd w:val="clea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E98B8BD">
            <w:pPr>
              <w:shd w:val="clea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A2AB781">
            <w:pPr>
              <w:shd w:val="clea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1BDE118">
            <w:pPr>
              <w:shd w:val="clea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01DC3CA">
            <w:pPr>
              <w:shd w:val="clea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28BDB4D">
            <w:pPr>
              <w:shd w:val="clear"/>
              <w:adjustRightInd w:val="0"/>
              <w:snapToGrid w:val="0"/>
              <w:spacing w:line="288" w:lineRule="auto"/>
              <w:rPr>
                <w:rFonts w:ascii="宋体" w:hAnsi="宋体" w:eastAsia="宋体" w:cs="宋体"/>
                <w:b/>
                <w:bCs/>
                <w:color w:val="auto"/>
                <w:szCs w:val="21"/>
                <w:highlight w:val="none"/>
              </w:rPr>
            </w:pPr>
          </w:p>
        </w:tc>
      </w:tr>
      <w:tr w14:paraId="534BA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18D3596">
            <w:pPr>
              <w:shd w:val="clea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096B9B6B">
            <w:pPr>
              <w:shd w:val="clea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EA63EDB">
            <w:pPr>
              <w:shd w:val="clea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D6C4431">
            <w:pPr>
              <w:shd w:val="clea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2C620EF0">
            <w:pPr>
              <w:shd w:val="clea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2888F19">
            <w:pPr>
              <w:shd w:val="clea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5DF1FC8">
            <w:pPr>
              <w:shd w:val="clea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6DF6837">
            <w:pPr>
              <w:shd w:val="clear"/>
              <w:adjustRightInd w:val="0"/>
              <w:snapToGrid w:val="0"/>
              <w:spacing w:line="288" w:lineRule="auto"/>
              <w:rPr>
                <w:rFonts w:ascii="宋体" w:hAnsi="宋体" w:eastAsia="宋体" w:cs="宋体"/>
                <w:b/>
                <w:bCs/>
                <w:color w:val="auto"/>
                <w:szCs w:val="21"/>
                <w:highlight w:val="none"/>
              </w:rPr>
            </w:pPr>
          </w:p>
        </w:tc>
      </w:tr>
      <w:tr w14:paraId="3B397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1A755AF">
            <w:pPr>
              <w:shd w:val="clea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276428C">
            <w:pPr>
              <w:shd w:val="clea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28C2C6F3">
            <w:pPr>
              <w:shd w:val="clea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42BE2E93">
            <w:pPr>
              <w:shd w:val="clea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81D4D9C">
            <w:pPr>
              <w:shd w:val="clea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7CE05E6">
            <w:pPr>
              <w:shd w:val="clea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D702738">
            <w:pPr>
              <w:shd w:val="clea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09D10FA8">
            <w:pPr>
              <w:shd w:val="clear"/>
              <w:adjustRightInd w:val="0"/>
              <w:snapToGrid w:val="0"/>
              <w:spacing w:line="288" w:lineRule="auto"/>
              <w:rPr>
                <w:rFonts w:ascii="宋体" w:hAnsi="宋体" w:eastAsia="宋体" w:cs="宋体"/>
                <w:b/>
                <w:bCs/>
                <w:color w:val="auto"/>
                <w:szCs w:val="21"/>
                <w:highlight w:val="none"/>
              </w:rPr>
            </w:pPr>
          </w:p>
        </w:tc>
      </w:tr>
      <w:tr w14:paraId="319BC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39A2254">
            <w:pPr>
              <w:shd w:val="clea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9239260">
            <w:pPr>
              <w:shd w:val="clea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2C665562">
            <w:pPr>
              <w:shd w:val="clea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6AEE108">
            <w:pPr>
              <w:shd w:val="clea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A6B138B">
            <w:pPr>
              <w:shd w:val="clea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722D69B">
            <w:pPr>
              <w:shd w:val="clea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39DF963">
            <w:pPr>
              <w:shd w:val="clea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0C55FC95">
            <w:pPr>
              <w:shd w:val="clear"/>
              <w:adjustRightInd w:val="0"/>
              <w:snapToGrid w:val="0"/>
              <w:spacing w:line="288" w:lineRule="auto"/>
              <w:rPr>
                <w:rFonts w:ascii="宋体" w:hAnsi="宋体" w:eastAsia="宋体" w:cs="宋体"/>
                <w:b/>
                <w:bCs/>
                <w:color w:val="auto"/>
                <w:szCs w:val="21"/>
                <w:highlight w:val="none"/>
              </w:rPr>
            </w:pPr>
          </w:p>
        </w:tc>
      </w:tr>
    </w:tbl>
    <w:p w14:paraId="5203E0FA">
      <w:pPr>
        <w:shd w:val="clear"/>
        <w:adjustRightInd w:val="0"/>
        <w:snapToGrid w:val="0"/>
        <w:spacing w:line="288" w:lineRule="auto"/>
        <w:rPr>
          <w:rFonts w:ascii="宋体" w:hAnsi="宋体" w:eastAsia="宋体" w:cs="Times New Roman"/>
          <w:color w:val="auto"/>
          <w:szCs w:val="21"/>
          <w:highlight w:val="none"/>
        </w:rPr>
      </w:pPr>
    </w:p>
    <w:p w14:paraId="2AC51A93">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2F260247">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0D3D2FC8">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6F936B40">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0C2C8D8A">
      <w:pPr>
        <w:shd w:val="clear"/>
        <w:adjustRightInd w:val="0"/>
        <w:snapToGrid w:val="0"/>
        <w:spacing w:line="288" w:lineRule="auto"/>
        <w:rPr>
          <w:rFonts w:ascii="宋体" w:hAnsi="宋体" w:eastAsia="宋体" w:cs="Times New Roman"/>
          <w:color w:val="auto"/>
          <w:spacing w:val="-6"/>
          <w:szCs w:val="21"/>
          <w:highlight w:val="none"/>
        </w:rPr>
      </w:pPr>
    </w:p>
    <w:p w14:paraId="55499E50">
      <w:pPr>
        <w:shd w:val="clear"/>
        <w:adjustRightInd w:val="0"/>
        <w:snapToGrid w:val="0"/>
        <w:spacing w:line="288" w:lineRule="auto"/>
        <w:rPr>
          <w:rFonts w:ascii="宋体" w:hAnsi="宋体" w:eastAsia="宋体" w:cs="Times New Roman"/>
          <w:color w:val="auto"/>
          <w:spacing w:val="-6"/>
          <w:szCs w:val="21"/>
          <w:highlight w:val="none"/>
        </w:rPr>
      </w:pPr>
    </w:p>
    <w:p w14:paraId="41F08D9B">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2FAD2289">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7B84309F">
      <w:pPr>
        <w:shd w:val="clear"/>
        <w:adjustRightInd w:val="0"/>
        <w:snapToGrid w:val="0"/>
        <w:spacing w:line="288" w:lineRule="auto"/>
        <w:jc w:val="center"/>
        <w:outlineLvl w:val="9"/>
        <w:rPr>
          <w:rFonts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09E918EB">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33D9713F">
      <w:pPr>
        <w:shd w:val="clea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浙江省机电技师学院</w:t>
      </w:r>
    </w:p>
    <w:p w14:paraId="79F3BEFD">
      <w:pPr>
        <w:shd w:val="clea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浙江省机电技师学生事务发展中心环境提升服务</w:t>
      </w:r>
    </w:p>
    <w:p w14:paraId="6993B7A1">
      <w:pPr>
        <w:shd w:val="clea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330000267090030000046-QSZBYW260097ZFGK</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27CB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0457F60">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28B14B97">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70C24BF8">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407A4A23">
            <w:pPr>
              <w:shd w:val="clea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59DE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615FDB70">
            <w:pPr>
              <w:shd w:val="clea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44C2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E478FE8">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1A314642">
            <w:pPr>
              <w:shd w:val="clear"/>
              <w:adjustRightInd w:val="0"/>
              <w:snapToGrid w:val="0"/>
              <w:spacing w:line="288" w:lineRule="auto"/>
              <w:rPr>
                <w:rFonts w:ascii="宋体" w:hAnsi="宋体" w:eastAsia="宋体" w:cs="宋体"/>
                <w:color w:val="auto"/>
                <w:szCs w:val="21"/>
                <w:highlight w:val="none"/>
              </w:rPr>
            </w:pPr>
          </w:p>
        </w:tc>
        <w:tc>
          <w:tcPr>
            <w:tcW w:w="2574" w:type="dxa"/>
            <w:vAlign w:val="center"/>
          </w:tcPr>
          <w:p w14:paraId="5E743CC4">
            <w:pPr>
              <w:shd w:val="clear"/>
              <w:adjustRightInd w:val="0"/>
              <w:snapToGrid w:val="0"/>
              <w:spacing w:line="288" w:lineRule="auto"/>
              <w:rPr>
                <w:rFonts w:ascii="宋体" w:hAnsi="宋体" w:eastAsia="宋体" w:cs="宋体"/>
                <w:color w:val="auto"/>
                <w:szCs w:val="21"/>
                <w:highlight w:val="none"/>
              </w:rPr>
            </w:pPr>
          </w:p>
        </w:tc>
        <w:tc>
          <w:tcPr>
            <w:tcW w:w="2124" w:type="dxa"/>
            <w:vAlign w:val="center"/>
          </w:tcPr>
          <w:p w14:paraId="5803D7EA">
            <w:pPr>
              <w:shd w:val="clear"/>
              <w:adjustRightInd w:val="0"/>
              <w:snapToGrid w:val="0"/>
              <w:spacing w:line="288" w:lineRule="auto"/>
              <w:rPr>
                <w:rFonts w:ascii="宋体" w:hAnsi="宋体" w:eastAsia="宋体" w:cs="宋体"/>
                <w:color w:val="auto"/>
                <w:szCs w:val="21"/>
                <w:highlight w:val="none"/>
              </w:rPr>
            </w:pPr>
          </w:p>
        </w:tc>
      </w:tr>
      <w:tr w14:paraId="34EF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6D8FCFC">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794D5771">
            <w:pPr>
              <w:shd w:val="clear"/>
              <w:adjustRightInd w:val="0"/>
              <w:snapToGrid w:val="0"/>
              <w:spacing w:line="288" w:lineRule="auto"/>
              <w:rPr>
                <w:rFonts w:ascii="宋体" w:hAnsi="宋体" w:eastAsia="宋体" w:cs="宋体"/>
                <w:color w:val="auto"/>
                <w:szCs w:val="21"/>
                <w:highlight w:val="none"/>
              </w:rPr>
            </w:pPr>
          </w:p>
        </w:tc>
        <w:tc>
          <w:tcPr>
            <w:tcW w:w="2574" w:type="dxa"/>
            <w:vAlign w:val="center"/>
          </w:tcPr>
          <w:p w14:paraId="107EAC1F">
            <w:pPr>
              <w:shd w:val="clear"/>
              <w:adjustRightInd w:val="0"/>
              <w:snapToGrid w:val="0"/>
              <w:spacing w:line="288" w:lineRule="auto"/>
              <w:rPr>
                <w:rFonts w:ascii="宋体" w:hAnsi="宋体" w:eastAsia="宋体" w:cs="宋体"/>
                <w:color w:val="auto"/>
                <w:szCs w:val="21"/>
                <w:highlight w:val="none"/>
              </w:rPr>
            </w:pPr>
          </w:p>
        </w:tc>
        <w:tc>
          <w:tcPr>
            <w:tcW w:w="2124" w:type="dxa"/>
            <w:vAlign w:val="center"/>
          </w:tcPr>
          <w:p w14:paraId="6AB06D49">
            <w:pPr>
              <w:shd w:val="clear"/>
              <w:adjustRightInd w:val="0"/>
              <w:snapToGrid w:val="0"/>
              <w:spacing w:line="288" w:lineRule="auto"/>
              <w:rPr>
                <w:rFonts w:ascii="宋体" w:hAnsi="宋体" w:eastAsia="宋体" w:cs="宋体"/>
                <w:color w:val="auto"/>
                <w:szCs w:val="21"/>
                <w:highlight w:val="none"/>
              </w:rPr>
            </w:pPr>
          </w:p>
        </w:tc>
      </w:tr>
      <w:tr w14:paraId="10D2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6B41572">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1EF2365D">
            <w:pPr>
              <w:shd w:val="clear"/>
              <w:adjustRightInd w:val="0"/>
              <w:snapToGrid w:val="0"/>
              <w:spacing w:line="288" w:lineRule="auto"/>
              <w:rPr>
                <w:rFonts w:ascii="宋体" w:hAnsi="宋体" w:eastAsia="宋体" w:cs="宋体"/>
                <w:color w:val="auto"/>
                <w:szCs w:val="21"/>
                <w:highlight w:val="none"/>
              </w:rPr>
            </w:pPr>
          </w:p>
        </w:tc>
        <w:tc>
          <w:tcPr>
            <w:tcW w:w="2574" w:type="dxa"/>
            <w:vAlign w:val="center"/>
          </w:tcPr>
          <w:p w14:paraId="5E8F2F98">
            <w:pPr>
              <w:shd w:val="clear"/>
              <w:adjustRightInd w:val="0"/>
              <w:snapToGrid w:val="0"/>
              <w:spacing w:line="288" w:lineRule="auto"/>
              <w:rPr>
                <w:rFonts w:ascii="宋体" w:hAnsi="宋体" w:eastAsia="宋体" w:cs="宋体"/>
                <w:color w:val="auto"/>
                <w:szCs w:val="21"/>
                <w:highlight w:val="none"/>
              </w:rPr>
            </w:pPr>
          </w:p>
        </w:tc>
        <w:tc>
          <w:tcPr>
            <w:tcW w:w="2124" w:type="dxa"/>
            <w:vAlign w:val="center"/>
          </w:tcPr>
          <w:p w14:paraId="778D947C">
            <w:pPr>
              <w:shd w:val="clear"/>
              <w:adjustRightInd w:val="0"/>
              <w:snapToGrid w:val="0"/>
              <w:spacing w:line="288" w:lineRule="auto"/>
              <w:rPr>
                <w:rFonts w:ascii="宋体" w:hAnsi="宋体" w:eastAsia="宋体" w:cs="宋体"/>
                <w:color w:val="auto"/>
                <w:szCs w:val="21"/>
                <w:highlight w:val="none"/>
              </w:rPr>
            </w:pPr>
          </w:p>
        </w:tc>
      </w:tr>
      <w:tr w14:paraId="1E70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171068BB">
            <w:pPr>
              <w:shd w:val="clea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2305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7CCDE80">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7DEC955C">
            <w:pPr>
              <w:shd w:val="clea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3C711248">
            <w:pPr>
              <w:shd w:val="clea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2214A070">
            <w:pPr>
              <w:shd w:val="clear"/>
              <w:adjustRightInd w:val="0"/>
              <w:snapToGrid w:val="0"/>
              <w:spacing w:line="288" w:lineRule="auto"/>
              <w:jc w:val="left"/>
              <w:rPr>
                <w:rFonts w:ascii="宋体" w:hAnsi="宋体" w:eastAsia="宋体" w:cs="宋体"/>
                <w:color w:val="auto"/>
                <w:szCs w:val="21"/>
                <w:highlight w:val="none"/>
              </w:rPr>
            </w:pPr>
          </w:p>
        </w:tc>
      </w:tr>
      <w:tr w14:paraId="1E1F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84A9785">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4AD1DB47">
            <w:pPr>
              <w:shd w:val="clea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5F45A5E4">
            <w:pPr>
              <w:shd w:val="clea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6EE11166">
            <w:pPr>
              <w:shd w:val="clear"/>
              <w:adjustRightInd w:val="0"/>
              <w:snapToGrid w:val="0"/>
              <w:spacing w:line="288" w:lineRule="auto"/>
              <w:jc w:val="left"/>
              <w:rPr>
                <w:rFonts w:ascii="宋体" w:hAnsi="宋体" w:eastAsia="宋体" w:cs="宋体"/>
                <w:color w:val="auto"/>
                <w:szCs w:val="21"/>
                <w:highlight w:val="none"/>
              </w:rPr>
            </w:pPr>
          </w:p>
        </w:tc>
      </w:tr>
      <w:tr w14:paraId="0C2C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6" w:type="dxa"/>
            <w:vAlign w:val="center"/>
          </w:tcPr>
          <w:p w14:paraId="5BCBED68">
            <w:pPr>
              <w:shd w:val="clea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7FAAECB">
            <w:pPr>
              <w:shd w:val="clea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5163F76B">
            <w:pPr>
              <w:shd w:val="clea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3C3CF43E">
            <w:pPr>
              <w:shd w:val="clear"/>
              <w:adjustRightInd w:val="0"/>
              <w:snapToGrid w:val="0"/>
              <w:spacing w:line="288" w:lineRule="auto"/>
              <w:jc w:val="left"/>
              <w:rPr>
                <w:rFonts w:ascii="宋体" w:hAnsi="宋体" w:eastAsia="宋体" w:cs="宋体"/>
                <w:color w:val="auto"/>
                <w:szCs w:val="21"/>
                <w:highlight w:val="none"/>
              </w:rPr>
            </w:pPr>
          </w:p>
        </w:tc>
      </w:tr>
      <w:tr w14:paraId="6EE7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041EDC9">
            <w:pPr>
              <w:shd w:val="clea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 w:val="21"/>
                <w:szCs w:val="21"/>
                <w:highlight w:val="none"/>
              </w:rPr>
              <w:t>合同条款（具体条款详见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第五章</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拟签订的合同文本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中相关内容</w:t>
            </w:r>
            <w:r>
              <w:rPr>
                <w:rFonts w:hint="eastAsia" w:ascii="宋体" w:hAnsi="宋体" w:eastAsia="宋体" w:cs="宋体"/>
                <w:b/>
                <w:bCs/>
                <w:color w:val="auto"/>
                <w:sz w:val="21"/>
                <w:szCs w:val="21"/>
                <w:highlight w:val="none"/>
              </w:rPr>
              <w:t>）</w:t>
            </w:r>
          </w:p>
        </w:tc>
      </w:tr>
      <w:tr w14:paraId="4110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305FDBE">
            <w:pPr>
              <w:shd w:val="clear"/>
              <w:jc w:val="center"/>
              <w:rPr>
                <w:rFonts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p>
        </w:tc>
        <w:tc>
          <w:tcPr>
            <w:tcW w:w="4254" w:type="dxa"/>
            <w:vAlign w:val="center"/>
          </w:tcPr>
          <w:p w14:paraId="4A46C5D7">
            <w:pPr>
              <w:shd w:val="clear"/>
              <w:jc w:val="center"/>
              <w:rPr>
                <w:rFonts w:ascii="宋体" w:hAnsi="宋体" w:eastAsia="宋体" w:cs="宋体"/>
                <w:color w:val="auto"/>
                <w:szCs w:val="21"/>
                <w:highlight w:val="none"/>
              </w:rPr>
            </w:pPr>
            <w:r>
              <w:rPr>
                <w:rFonts w:hint="eastAsia" w:ascii="宋体" w:hAnsi="宋体" w:eastAsia="宋体" w:cs="宋体"/>
                <w:b/>
                <w:bCs/>
                <w:color w:val="auto"/>
                <w:sz w:val="21"/>
                <w:szCs w:val="21"/>
                <w:highlight w:val="none"/>
              </w:rPr>
              <w:t>拟签订的合同文本</w:t>
            </w:r>
            <w:r>
              <w:rPr>
                <w:rFonts w:hint="eastAsia" w:ascii="宋体" w:hAnsi="宋体" w:eastAsia="宋体" w:cs="宋体"/>
                <w:b/>
                <w:bCs/>
                <w:color w:val="auto"/>
                <w:sz w:val="21"/>
                <w:szCs w:val="21"/>
                <w:highlight w:val="none"/>
                <w:lang w:val="en-US" w:eastAsia="zh-CN"/>
              </w:rPr>
              <w:t>中所有内容</w:t>
            </w:r>
          </w:p>
        </w:tc>
        <w:tc>
          <w:tcPr>
            <w:tcW w:w="2574" w:type="dxa"/>
            <w:vAlign w:val="center"/>
          </w:tcPr>
          <w:p w14:paraId="0C8E001E">
            <w:pPr>
              <w:shd w:val="clear"/>
              <w:adjustRightInd w:val="0"/>
              <w:snapToGrid w:val="0"/>
              <w:spacing w:line="288" w:lineRule="auto"/>
              <w:rPr>
                <w:rFonts w:ascii="宋体" w:hAnsi="宋体" w:eastAsia="宋体" w:cs="宋体"/>
                <w:color w:val="auto"/>
                <w:szCs w:val="21"/>
                <w:highlight w:val="none"/>
              </w:rPr>
            </w:pPr>
          </w:p>
        </w:tc>
        <w:tc>
          <w:tcPr>
            <w:tcW w:w="2124" w:type="dxa"/>
            <w:vAlign w:val="center"/>
          </w:tcPr>
          <w:p w14:paraId="350641DE">
            <w:pPr>
              <w:shd w:val="clear"/>
              <w:adjustRightInd w:val="0"/>
              <w:snapToGrid w:val="0"/>
              <w:spacing w:line="288" w:lineRule="auto"/>
              <w:rPr>
                <w:rFonts w:ascii="宋体" w:hAnsi="宋体" w:eastAsia="宋体" w:cs="宋体"/>
                <w:color w:val="auto"/>
                <w:szCs w:val="21"/>
                <w:highlight w:val="none"/>
              </w:rPr>
            </w:pPr>
          </w:p>
        </w:tc>
      </w:tr>
      <w:tr w14:paraId="4249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5351489">
            <w:pPr>
              <w:shd w:val="clear"/>
              <w:adjustRightInd w:val="0"/>
              <w:snapToGrid w:val="0"/>
              <w:spacing w:line="240" w:lineRule="auto"/>
              <w:jc w:val="center"/>
              <w:rPr>
                <w:rFonts w:ascii="宋体" w:hAnsi="宋体" w:eastAsia="宋体" w:cs="宋体"/>
                <w:color w:val="auto"/>
                <w:szCs w:val="21"/>
                <w:highlight w:val="none"/>
              </w:rPr>
            </w:pPr>
            <w:r>
              <w:rPr>
                <w:rFonts w:hint="eastAsia" w:ascii="宋体" w:hAnsi="宋体" w:eastAsia="宋体" w:cs="宋体"/>
                <w:color w:val="auto"/>
                <w:spacing w:val="-6"/>
                <w:sz w:val="21"/>
                <w:szCs w:val="21"/>
                <w:highlight w:val="none"/>
              </w:rPr>
              <w:t>……</w:t>
            </w:r>
          </w:p>
        </w:tc>
        <w:tc>
          <w:tcPr>
            <w:tcW w:w="4254" w:type="dxa"/>
            <w:vAlign w:val="center"/>
          </w:tcPr>
          <w:p w14:paraId="5DF2275E">
            <w:pPr>
              <w:shd w:val="clear"/>
              <w:adjustRightInd w:val="0"/>
              <w:snapToGrid w:val="0"/>
              <w:spacing w:line="240" w:lineRule="auto"/>
              <w:jc w:val="center"/>
              <w:rPr>
                <w:rFonts w:ascii="宋体" w:hAnsi="宋体" w:eastAsia="宋体" w:cs="宋体"/>
                <w:color w:val="auto"/>
                <w:szCs w:val="21"/>
                <w:highlight w:val="none"/>
              </w:rPr>
            </w:pPr>
          </w:p>
        </w:tc>
        <w:tc>
          <w:tcPr>
            <w:tcW w:w="2574" w:type="dxa"/>
            <w:vAlign w:val="center"/>
          </w:tcPr>
          <w:p w14:paraId="51A5E8B1">
            <w:pPr>
              <w:shd w:val="clear"/>
              <w:adjustRightInd w:val="0"/>
              <w:snapToGrid w:val="0"/>
              <w:spacing w:line="288" w:lineRule="auto"/>
              <w:rPr>
                <w:rFonts w:ascii="宋体" w:hAnsi="宋体" w:eastAsia="宋体" w:cs="宋体"/>
                <w:color w:val="auto"/>
                <w:szCs w:val="21"/>
                <w:highlight w:val="none"/>
              </w:rPr>
            </w:pPr>
          </w:p>
        </w:tc>
        <w:tc>
          <w:tcPr>
            <w:tcW w:w="2124" w:type="dxa"/>
            <w:vAlign w:val="center"/>
          </w:tcPr>
          <w:p w14:paraId="628C417D">
            <w:pPr>
              <w:shd w:val="clear"/>
              <w:adjustRightInd w:val="0"/>
              <w:snapToGrid w:val="0"/>
              <w:spacing w:line="288" w:lineRule="auto"/>
              <w:rPr>
                <w:rFonts w:ascii="宋体" w:hAnsi="宋体" w:eastAsia="宋体" w:cs="宋体"/>
                <w:color w:val="auto"/>
                <w:szCs w:val="21"/>
                <w:highlight w:val="none"/>
              </w:rPr>
            </w:pPr>
          </w:p>
        </w:tc>
      </w:tr>
    </w:tbl>
    <w:p w14:paraId="7786BC8D">
      <w:pPr>
        <w:shd w:val="clear"/>
        <w:adjustRightInd w:val="0"/>
        <w:snapToGrid w:val="0"/>
        <w:spacing w:line="288" w:lineRule="auto"/>
        <w:rPr>
          <w:rFonts w:ascii="宋体" w:hAnsi="宋体" w:eastAsia="宋体" w:cs="Times New Roman"/>
          <w:b/>
          <w:bCs/>
          <w:color w:val="auto"/>
          <w:spacing w:val="-6"/>
          <w:szCs w:val="21"/>
          <w:highlight w:val="none"/>
        </w:rPr>
      </w:pPr>
    </w:p>
    <w:p w14:paraId="5B191627">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01A2C6E5">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1306465D">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73C79273">
      <w:pPr>
        <w:shd w:val="clea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4344D593">
      <w:pPr>
        <w:shd w:val="clear"/>
        <w:adjustRightInd w:val="0"/>
        <w:snapToGrid w:val="0"/>
        <w:spacing w:line="288" w:lineRule="auto"/>
        <w:rPr>
          <w:rFonts w:ascii="宋体" w:hAnsi="宋体" w:eastAsia="宋体" w:cs="Times New Roman"/>
          <w:color w:val="auto"/>
          <w:spacing w:val="-6"/>
          <w:szCs w:val="21"/>
          <w:highlight w:val="none"/>
        </w:rPr>
      </w:pPr>
    </w:p>
    <w:p w14:paraId="6E83007D">
      <w:pPr>
        <w:shd w:val="clear"/>
        <w:adjustRightInd w:val="0"/>
        <w:snapToGrid w:val="0"/>
        <w:spacing w:line="288" w:lineRule="auto"/>
        <w:rPr>
          <w:rFonts w:ascii="宋体" w:hAnsi="宋体" w:eastAsia="宋体" w:cs="Times New Roman"/>
          <w:color w:val="auto"/>
          <w:spacing w:val="-6"/>
          <w:szCs w:val="21"/>
          <w:highlight w:val="none"/>
        </w:rPr>
      </w:pPr>
    </w:p>
    <w:p w14:paraId="0C999695">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2662C26A">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6C087A5">
      <w:pPr>
        <w:shd w:val="clear"/>
        <w:adjustRightInd w:val="0"/>
        <w:snapToGrid w:val="0"/>
        <w:spacing w:line="288" w:lineRule="auto"/>
        <w:jc w:val="center"/>
        <w:outlineLvl w:val="9"/>
        <w:rPr>
          <w:rFonts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p>
    <w:p w14:paraId="004AEB35">
      <w:pPr>
        <w:numPr>
          <w:ilvl w:val="0"/>
          <w:numId w:val="0"/>
        </w:numPr>
        <w:shd w:val="clear"/>
        <w:adjustRightInd w:val="0"/>
        <w:snapToGrid w:val="0"/>
        <w:spacing w:line="288" w:lineRule="auto"/>
        <w:jc w:val="both"/>
        <w:outlineLvl w:val="9"/>
        <w:rPr>
          <w:rFonts w:hint="eastAsia" w:ascii="宋体" w:hAnsi="宋体" w:eastAsia="宋体" w:cs="宋体"/>
          <w:b/>
          <w:color w:val="auto"/>
          <w:spacing w:val="-6"/>
          <w:sz w:val="21"/>
          <w:szCs w:val="21"/>
          <w:highlight w:val="none"/>
          <w:lang w:val="en-US" w:eastAsia="zh-CN"/>
        </w:rPr>
      </w:pPr>
      <w:r>
        <w:rPr>
          <w:rFonts w:hint="eastAsia" w:ascii="宋体" w:hAnsi="宋体" w:eastAsia="宋体" w:cs="宋体"/>
          <w:b/>
          <w:color w:val="auto"/>
          <w:spacing w:val="-6"/>
          <w:sz w:val="21"/>
          <w:szCs w:val="21"/>
          <w:highlight w:val="none"/>
          <w:lang w:val="en-US" w:eastAsia="zh-CN"/>
        </w:rPr>
        <w:t>根据评分细则及标准提供，格式自拟，包括但不限于以下内容：</w:t>
      </w:r>
    </w:p>
    <w:p w14:paraId="4787A152">
      <w:pPr>
        <w:adjustRightInd w:val="0"/>
        <w:snapToGrid w:val="0"/>
        <w:spacing w:line="360" w:lineRule="auto"/>
        <w:jc w:val="center"/>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lang w:eastAsia="zh-CN"/>
        </w:rPr>
        <w:t>（</w:t>
      </w:r>
      <w:r>
        <w:rPr>
          <w:rFonts w:hint="eastAsia" w:ascii="宋体" w:hAnsi="宋体" w:eastAsia="宋体" w:cs="宋体"/>
          <w:b/>
          <w:spacing w:val="-6"/>
          <w:sz w:val="21"/>
          <w:szCs w:val="21"/>
          <w:highlight w:val="none"/>
          <w:lang w:val="en-US" w:eastAsia="zh-CN"/>
        </w:rPr>
        <w:t>5</w:t>
      </w:r>
      <w:r>
        <w:rPr>
          <w:rFonts w:hint="eastAsia" w:ascii="宋体" w:hAnsi="宋体" w:eastAsia="宋体" w:cs="宋体"/>
          <w:b/>
          <w:spacing w:val="-6"/>
          <w:sz w:val="21"/>
          <w:szCs w:val="21"/>
          <w:highlight w:val="none"/>
          <w:lang w:eastAsia="zh-CN"/>
        </w:rPr>
        <w:t>）</w:t>
      </w:r>
      <w:r>
        <w:rPr>
          <w:rFonts w:hint="eastAsia" w:ascii="宋体" w:hAnsi="宋体" w:eastAsia="宋体" w:cs="宋体"/>
          <w:b/>
          <w:spacing w:val="-6"/>
          <w:sz w:val="21"/>
          <w:szCs w:val="21"/>
          <w:highlight w:val="none"/>
        </w:rPr>
        <w:t>项目</w:t>
      </w:r>
      <w:r>
        <w:rPr>
          <w:rFonts w:hint="eastAsia" w:ascii="宋体" w:hAnsi="宋体" w:eastAsia="宋体" w:cs="宋体"/>
          <w:b/>
          <w:spacing w:val="-6"/>
          <w:sz w:val="21"/>
          <w:szCs w:val="21"/>
          <w:highlight w:val="none"/>
          <w:lang w:val="en-US" w:eastAsia="zh-CN"/>
        </w:rPr>
        <w:t>需求</w:t>
      </w:r>
      <w:r>
        <w:rPr>
          <w:rFonts w:hint="eastAsia" w:ascii="宋体" w:hAnsi="宋体" w:eastAsia="宋体" w:cs="宋体"/>
          <w:b/>
          <w:spacing w:val="-6"/>
          <w:sz w:val="21"/>
          <w:szCs w:val="21"/>
          <w:highlight w:val="none"/>
        </w:rPr>
        <w:t>理解</w:t>
      </w:r>
    </w:p>
    <w:p w14:paraId="1FFD8A81">
      <w:pPr>
        <w:adjustRightInd w:val="0"/>
        <w:snapToGrid w:val="0"/>
        <w:spacing w:line="360" w:lineRule="auto"/>
        <w:jc w:val="both"/>
        <w:outlineLvl w:val="9"/>
        <w:rPr>
          <w:rFonts w:hint="eastAsia" w:ascii="宋体" w:hAnsi="宋体" w:eastAsia="宋体" w:cs="宋体"/>
          <w:b/>
          <w:spacing w:val="-6"/>
          <w:sz w:val="21"/>
          <w:szCs w:val="21"/>
          <w:highlight w:val="none"/>
          <w:lang w:eastAsia="zh-CN"/>
        </w:rPr>
      </w:pPr>
      <w:r>
        <w:rPr>
          <w:rFonts w:hint="eastAsia" w:ascii="宋体" w:hAnsi="宋体" w:eastAsia="宋体" w:cs="宋体"/>
          <w:b w:val="0"/>
          <w:bCs/>
          <w:spacing w:val="-6"/>
          <w:sz w:val="21"/>
          <w:szCs w:val="21"/>
          <w:highlight w:val="none"/>
        </w:rPr>
        <w:t>项目需求理解</w:t>
      </w:r>
      <w:r>
        <w:rPr>
          <w:rFonts w:hint="eastAsia" w:ascii="宋体" w:hAnsi="宋体" w:eastAsia="宋体" w:cs="宋体"/>
          <w:b w:val="0"/>
          <w:bCs/>
          <w:spacing w:val="-6"/>
          <w:sz w:val="21"/>
          <w:szCs w:val="21"/>
          <w:highlight w:val="none"/>
          <w:lang w:eastAsia="zh-CN"/>
        </w:rPr>
        <w:t>（</w:t>
      </w:r>
      <w:r>
        <w:rPr>
          <w:rFonts w:hint="eastAsia" w:ascii="宋体" w:hAnsi="宋体" w:eastAsia="宋体" w:cs="宋体"/>
          <w:b w:val="0"/>
          <w:bCs/>
          <w:spacing w:val="-6"/>
          <w:sz w:val="21"/>
          <w:szCs w:val="21"/>
          <w:highlight w:val="none"/>
        </w:rPr>
        <w:t>项目理解深度、执行规划合理性等</w:t>
      </w:r>
      <w:r>
        <w:rPr>
          <w:rFonts w:hint="eastAsia" w:ascii="宋体" w:hAnsi="宋体" w:eastAsia="宋体" w:cs="宋体"/>
          <w:b w:val="0"/>
          <w:bCs/>
          <w:spacing w:val="-6"/>
          <w:sz w:val="21"/>
          <w:szCs w:val="21"/>
          <w:highlight w:val="none"/>
          <w:lang w:eastAsia="zh-CN"/>
        </w:rPr>
        <w:t>）</w:t>
      </w:r>
    </w:p>
    <w:p w14:paraId="10C6FE5C">
      <w:pPr>
        <w:adjustRightInd w:val="0"/>
        <w:snapToGrid w:val="0"/>
        <w:spacing w:line="360" w:lineRule="auto"/>
        <w:jc w:val="center"/>
        <w:outlineLvl w:val="9"/>
        <w:rPr>
          <w:rFonts w:hint="eastAsia" w:ascii="宋体" w:hAnsi="宋体" w:eastAsia="宋体" w:cs="宋体"/>
          <w:b/>
          <w:spacing w:val="-6"/>
          <w:sz w:val="21"/>
          <w:szCs w:val="21"/>
          <w:highlight w:val="none"/>
        </w:rPr>
      </w:pPr>
    </w:p>
    <w:p w14:paraId="3A807D54">
      <w:pPr>
        <w:adjustRightInd w:val="0"/>
        <w:snapToGrid w:val="0"/>
        <w:spacing w:line="360" w:lineRule="auto"/>
        <w:jc w:val="center"/>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（6）设计</w:t>
      </w:r>
      <w:r>
        <w:rPr>
          <w:rFonts w:hint="eastAsia" w:ascii="宋体" w:hAnsi="宋体" w:eastAsia="宋体" w:cs="宋体"/>
          <w:b/>
          <w:spacing w:val="-6"/>
          <w:sz w:val="21"/>
          <w:szCs w:val="21"/>
          <w:highlight w:val="none"/>
          <w:lang w:val="en-US" w:eastAsia="zh-CN"/>
        </w:rPr>
        <w:t>服务</w:t>
      </w:r>
      <w:r>
        <w:rPr>
          <w:rFonts w:hint="eastAsia" w:ascii="宋体" w:hAnsi="宋体" w:eastAsia="宋体" w:cs="宋体"/>
          <w:b/>
          <w:spacing w:val="-6"/>
          <w:sz w:val="21"/>
          <w:szCs w:val="21"/>
          <w:highlight w:val="none"/>
        </w:rPr>
        <w:t>方案</w:t>
      </w:r>
    </w:p>
    <w:p w14:paraId="5855D3E3">
      <w:pPr>
        <w:adjustRightInd w:val="0"/>
        <w:snapToGrid w:val="0"/>
        <w:spacing w:line="360" w:lineRule="auto"/>
        <w:jc w:val="left"/>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sz w:val="21"/>
          <w:szCs w:val="21"/>
        </w:rPr>
        <w:t>设计效果</w:t>
      </w:r>
      <w:r>
        <w:rPr>
          <w:rFonts w:hint="eastAsia" w:ascii="宋体" w:hAnsi="宋体" w:eastAsia="宋体" w:cs="宋体"/>
          <w:color w:val="auto"/>
          <w:sz w:val="21"/>
          <w:szCs w:val="21"/>
          <w:lang w:val="en-US" w:eastAsia="zh-CN"/>
        </w:rPr>
        <w:t>方案（</w:t>
      </w:r>
      <w:r>
        <w:rPr>
          <w:rFonts w:hint="eastAsia" w:ascii="宋体" w:hAnsi="宋体" w:eastAsia="宋体" w:cs="宋体"/>
          <w:b w:val="0"/>
          <w:bCs w:val="0"/>
          <w:color w:val="auto"/>
          <w:kern w:val="0"/>
          <w:sz w:val="21"/>
          <w:szCs w:val="21"/>
          <w:highlight w:val="none"/>
          <w:lang w:val="en-US" w:eastAsia="zh-CN"/>
        </w:rPr>
        <w:t>一楼</w:t>
      </w:r>
      <w:r>
        <w:rPr>
          <w:rFonts w:hint="eastAsia" w:ascii="宋体" w:hAnsi="宋体" w:eastAsia="宋体" w:cs="宋体"/>
          <w:b w:val="0"/>
          <w:bCs w:val="0"/>
          <w:color w:val="auto"/>
          <w:sz w:val="21"/>
          <w:szCs w:val="21"/>
          <w:lang w:val="en-US" w:eastAsia="zh-CN"/>
        </w:rPr>
        <w:t>地台、二楼地台、主框架、楼梯、扶手</w:t>
      </w:r>
      <w:r>
        <w:rPr>
          <w:rFonts w:hint="eastAsia" w:ascii="宋体" w:hAnsi="宋体" w:eastAsia="宋体" w:cs="宋体"/>
          <w:color w:val="auto"/>
          <w:sz w:val="21"/>
          <w:szCs w:val="21"/>
          <w:lang w:val="en-US" w:eastAsia="zh-CN"/>
        </w:rPr>
        <w:t>）</w:t>
      </w:r>
    </w:p>
    <w:p w14:paraId="553EF033">
      <w:pPr>
        <w:adjustRightInd w:val="0"/>
        <w:snapToGrid w:val="0"/>
        <w:spacing w:line="360" w:lineRule="auto"/>
        <w:jc w:val="left"/>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sz w:val="21"/>
          <w:szCs w:val="21"/>
        </w:rPr>
        <w:t>设计效果</w:t>
      </w:r>
      <w:r>
        <w:rPr>
          <w:rFonts w:hint="eastAsia" w:ascii="宋体" w:hAnsi="宋体" w:eastAsia="宋体" w:cs="宋体"/>
          <w:color w:val="auto"/>
          <w:sz w:val="21"/>
          <w:szCs w:val="21"/>
          <w:lang w:val="en-US" w:eastAsia="zh-CN"/>
        </w:rPr>
        <w:t>方案（</w:t>
      </w:r>
      <w:r>
        <w:rPr>
          <w:rFonts w:hint="eastAsia" w:ascii="宋体" w:hAnsi="宋体" w:eastAsia="宋体" w:cs="宋体"/>
          <w:i w:val="0"/>
          <w:iCs w:val="0"/>
          <w:color w:val="000000"/>
          <w:kern w:val="0"/>
          <w:sz w:val="21"/>
          <w:szCs w:val="21"/>
          <w:u w:val="none"/>
          <w:lang w:val="en-US" w:eastAsia="zh-CN" w:bidi="ar"/>
        </w:rPr>
        <w:t>大厅</w:t>
      </w:r>
      <w:r>
        <w:rPr>
          <w:rFonts w:hint="eastAsia" w:ascii="宋体" w:hAnsi="宋体" w:eastAsia="宋体" w:cs="宋体"/>
          <w:color w:val="auto"/>
          <w:sz w:val="21"/>
          <w:szCs w:val="21"/>
          <w:lang w:val="en-US" w:eastAsia="zh-CN"/>
        </w:rPr>
        <w:t>、</w:t>
      </w:r>
      <w:r>
        <w:rPr>
          <w:rFonts w:hint="eastAsia" w:ascii="宋体" w:hAnsi="宋体" w:eastAsia="宋体" w:cs="宋体"/>
          <w:i w:val="0"/>
          <w:iCs w:val="0"/>
          <w:color w:val="000000"/>
          <w:kern w:val="0"/>
          <w:sz w:val="21"/>
          <w:szCs w:val="21"/>
          <w:u w:val="none"/>
          <w:lang w:val="en-US" w:eastAsia="zh-CN" w:bidi="ar"/>
        </w:rPr>
        <w:t>个体咨询室1、办公室、会议室（沙龙活动室）、个体咨询室2、小团辅室、心理放松室</w:t>
      </w:r>
      <w:r>
        <w:rPr>
          <w:rFonts w:hint="eastAsia" w:ascii="宋体" w:hAnsi="宋体" w:eastAsia="宋体" w:cs="宋体"/>
          <w:color w:val="auto"/>
          <w:sz w:val="21"/>
          <w:szCs w:val="21"/>
          <w:lang w:val="en-US" w:eastAsia="zh-CN"/>
        </w:rPr>
        <w:t>）</w:t>
      </w:r>
    </w:p>
    <w:p w14:paraId="16C307F6">
      <w:pPr>
        <w:adjustRightInd w:val="0"/>
        <w:snapToGrid w:val="0"/>
        <w:spacing w:line="360" w:lineRule="auto"/>
        <w:jc w:val="center"/>
        <w:outlineLvl w:val="9"/>
        <w:rPr>
          <w:rFonts w:hint="eastAsia" w:ascii="宋体" w:hAnsi="宋体" w:eastAsia="宋体" w:cs="宋体"/>
          <w:b/>
          <w:spacing w:val="-6"/>
          <w:sz w:val="21"/>
          <w:szCs w:val="21"/>
          <w:highlight w:val="none"/>
        </w:rPr>
      </w:pPr>
    </w:p>
    <w:p w14:paraId="5E99CA0D">
      <w:pPr>
        <w:adjustRightInd w:val="0"/>
        <w:snapToGrid w:val="0"/>
        <w:spacing w:line="360" w:lineRule="auto"/>
        <w:jc w:val="center"/>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（7）合理化建议</w:t>
      </w:r>
    </w:p>
    <w:p w14:paraId="36455519">
      <w:pPr>
        <w:adjustRightInd w:val="0"/>
        <w:snapToGrid w:val="0"/>
        <w:spacing w:line="360" w:lineRule="auto"/>
        <w:jc w:val="both"/>
        <w:outlineLvl w:val="9"/>
        <w:rPr>
          <w:rFonts w:hint="eastAsia" w:ascii="宋体" w:hAnsi="宋体" w:eastAsia="宋体" w:cs="宋体"/>
          <w:b w:val="0"/>
          <w:bCs/>
          <w:spacing w:val="-6"/>
          <w:sz w:val="21"/>
          <w:szCs w:val="21"/>
          <w:highlight w:val="none"/>
          <w:lang w:eastAsia="zh-CN"/>
        </w:rPr>
      </w:pPr>
      <w:r>
        <w:rPr>
          <w:rFonts w:hint="eastAsia" w:ascii="宋体" w:hAnsi="宋体" w:eastAsia="宋体" w:cs="宋体"/>
          <w:b w:val="0"/>
          <w:bCs/>
          <w:spacing w:val="-6"/>
          <w:sz w:val="21"/>
          <w:szCs w:val="21"/>
          <w:highlight w:val="none"/>
          <w:lang w:eastAsia="zh-CN"/>
        </w:rPr>
        <w:t>项目实施等环节提出的合理化建议</w:t>
      </w:r>
    </w:p>
    <w:p w14:paraId="31338487">
      <w:pPr>
        <w:adjustRightInd w:val="0"/>
        <w:snapToGrid w:val="0"/>
        <w:spacing w:line="360" w:lineRule="auto"/>
        <w:jc w:val="center"/>
        <w:outlineLvl w:val="9"/>
        <w:rPr>
          <w:rFonts w:hint="eastAsia" w:ascii="宋体" w:hAnsi="宋体" w:eastAsia="宋体" w:cs="宋体"/>
          <w:b/>
          <w:spacing w:val="-6"/>
          <w:sz w:val="21"/>
          <w:szCs w:val="21"/>
          <w:highlight w:val="none"/>
        </w:rPr>
      </w:pPr>
    </w:p>
    <w:p w14:paraId="4CEDA983">
      <w:pPr>
        <w:adjustRightInd w:val="0"/>
        <w:snapToGrid w:val="0"/>
        <w:spacing w:line="360" w:lineRule="auto"/>
        <w:jc w:val="center"/>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（8）人员配置情况</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3"/>
        <w:gridCol w:w="1991"/>
        <w:gridCol w:w="872"/>
        <w:gridCol w:w="873"/>
        <w:gridCol w:w="1186"/>
        <w:gridCol w:w="819"/>
        <w:gridCol w:w="2160"/>
      </w:tblGrid>
      <w:tr w14:paraId="39DA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3988077A">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23" w:type="dxa"/>
            <w:vAlign w:val="center"/>
          </w:tcPr>
          <w:p w14:paraId="34B2DB81">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1991" w:type="dxa"/>
            <w:vAlign w:val="center"/>
          </w:tcPr>
          <w:p w14:paraId="1E0406E1">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本项目拟任岗位</w:t>
            </w:r>
          </w:p>
        </w:tc>
        <w:tc>
          <w:tcPr>
            <w:tcW w:w="872" w:type="dxa"/>
            <w:vAlign w:val="center"/>
          </w:tcPr>
          <w:p w14:paraId="0BE14510">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性别</w:t>
            </w:r>
          </w:p>
        </w:tc>
        <w:tc>
          <w:tcPr>
            <w:tcW w:w="873" w:type="dxa"/>
            <w:vAlign w:val="center"/>
          </w:tcPr>
          <w:p w14:paraId="6532A840">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年龄</w:t>
            </w:r>
          </w:p>
        </w:tc>
        <w:tc>
          <w:tcPr>
            <w:tcW w:w="1186" w:type="dxa"/>
            <w:vAlign w:val="center"/>
          </w:tcPr>
          <w:p w14:paraId="2C74A6D9">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本岗年龄</w:t>
            </w:r>
          </w:p>
        </w:tc>
        <w:tc>
          <w:tcPr>
            <w:tcW w:w="819" w:type="dxa"/>
            <w:vAlign w:val="center"/>
          </w:tcPr>
          <w:p w14:paraId="6C5A33BC">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w:t>
            </w:r>
          </w:p>
        </w:tc>
        <w:tc>
          <w:tcPr>
            <w:tcW w:w="2160" w:type="dxa"/>
            <w:vAlign w:val="center"/>
          </w:tcPr>
          <w:p w14:paraId="6ED01A38">
            <w:pPr>
              <w:shd w:val="clear"/>
              <w:adjustRightInd w:val="0"/>
              <w:snapToGrid w:val="0"/>
              <w:spacing w:line="288"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具有的资质证书</w:t>
            </w:r>
          </w:p>
        </w:tc>
      </w:tr>
      <w:tr w14:paraId="060E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74CB72B1">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023" w:type="dxa"/>
            <w:vAlign w:val="center"/>
          </w:tcPr>
          <w:p w14:paraId="48671734">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991" w:type="dxa"/>
            <w:vAlign w:val="center"/>
          </w:tcPr>
          <w:p w14:paraId="157B5591">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2" w:type="dxa"/>
            <w:vAlign w:val="center"/>
          </w:tcPr>
          <w:p w14:paraId="40267764">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3" w:type="dxa"/>
            <w:vAlign w:val="center"/>
          </w:tcPr>
          <w:p w14:paraId="3558CF35">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186" w:type="dxa"/>
            <w:vAlign w:val="center"/>
          </w:tcPr>
          <w:p w14:paraId="6FA8C726">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19" w:type="dxa"/>
            <w:vAlign w:val="center"/>
          </w:tcPr>
          <w:p w14:paraId="27AA9D76">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2160" w:type="dxa"/>
            <w:vAlign w:val="center"/>
          </w:tcPr>
          <w:p w14:paraId="0EF3AE1E">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r>
      <w:tr w14:paraId="608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4F5A93FF">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023" w:type="dxa"/>
            <w:vAlign w:val="center"/>
          </w:tcPr>
          <w:p w14:paraId="3575FA7C">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991" w:type="dxa"/>
            <w:vAlign w:val="center"/>
          </w:tcPr>
          <w:p w14:paraId="5A544D40">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2" w:type="dxa"/>
            <w:vAlign w:val="center"/>
          </w:tcPr>
          <w:p w14:paraId="198260BA">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3" w:type="dxa"/>
            <w:vAlign w:val="center"/>
          </w:tcPr>
          <w:p w14:paraId="7E79A62B">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186" w:type="dxa"/>
            <w:vAlign w:val="center"/>
          </w:tcPr>
          <w:p w14:paraId="15B32951">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19" w:type="dxa"/>
            <w:vAlign w:val="center"/>
          </w:tcPr>
          <w:p w14:paraId="5B3978F2">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2160" w:type="dxa"/>
            <w:vAlign w:val="center"/>
          </w:tcPr>
          <w:p w14:paraId="2A5D7A5D">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r>
      <w:tr w14:paraId="7B20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48FF3C72">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023" w:type="dxa"/>
            <w:vAlign w:val="center"/>
          </w:tcPr>
          <w:p w14:paraId="1B85C589">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991" w:type="dxa"/>
            <w:vAlign w:val="center"/>
          </w:tcPr>
          <w:p w14:paraId="0F7BE3CB">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2" w:type="dxa"/>
            <w:vAlign w:val="center"/>
          </w:tcPr>
          <w:p w14:paraId="3F38D8C6">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3" w:type="dxa"/>
            <w:vAlign w:val="center"/>
          </w:tcPr>
          <w:p w14:paraId="70E68234">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186" w:type="dxa"/>
            <w:vAlign w:val="center"/>
          </w:tcPr>
          <w:p w14:paraId="36C39E7B">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19" w:type="dxa"/>
            <w:vAlign w:val="center"/>
          </w:tcPr>
          <w:p w14:paraId="65D2BFA0">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2160" w:type="dxa"/>
            <w:vAlign w:val="center"/>
          </w:tcPr>
          <w:p w14:paraId="628CC9A4">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r>
      <w:tr w14:paraId="2400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471FA039">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023" w:type="dxa"/>
            <w:vAlign w:val="center"/>
          </w:tcPr>
          <w:p w14:paraId="14DF3E10">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991" w:type="dxa"/>
            <w:vAlign w:val="center"/>
          </w:tcPr>
          <w:p w14:paraId="36E6F9BF">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2" w:type="dxa"/>
            <w:vAlign w:val="center"/>
          </w:tcPr>
          <w:p w14:paraId="07D52281">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3" w:type="dxa"/>
            <w:vAlign w:val="center"/>
          </w:tcPr>
          <w:p w14:paraId="7A00FE54">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186" w:type="dxa"/>
            <w:vAlign w:val="center"/>
          </w:tcPr>
          <w:p w14:paraId="6AB3FF1D">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19" w:type="dxa"/>
            <w:vAlign w:val="center"/>
          </w:tcPr>
          <w:p w14:paraId="09D4D739">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2160" w:type="dxa"/>
            <w:vAlign w:val="center"/>
          </w:tcPr>
          <w:p w14:paraId="04650BBE">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r>
      <w:tr w14:paraId="3CC0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709FC287">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023" w:type="dxa"/>
            <w:vAlign w:val="center"/>
          </w:tcPr>
          <w:p w14:paraId="7C2995EB">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991" w:type="dxa"/>
            <w:vAlign w:val="center"/>
          </w:tcPr>
          <w:p w14:paraId="23046EF2">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2" w:type="dxa"/>
            <w:vAlign w:val="center"/>
          </w:tcPr>
          <w:p w14:paraId="7FD26905">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3" w:type="dxa"/>
            <w:vAlign w:val="center"/>
          </w:tcPr>
          <w:p w14:paraId="5B77FED2">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186" w:type="dxa"/>
            <w:vAlign w:val="center"/>
          </w:tcPr>
          <w:p w14:paraId="41B04D5D">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19" w:type="dxa"/>
            <w:vAlign w:val="center"/>
          </w:tcPr>
          <w:p w14:paraId="157FF4BC">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2160" w:type="dxa"/>
            <w:vAlign w:val="center"/>
          </w:tcPr>
          <w:p w14:paraId="23C1AA46">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r>
      <w:tr w14:paraId="7654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6F6EE0D2">
            <w:pPr>
              <w:shd w:val="clear"/>
              <w:adjustRightInd w:val="0"/>
              <w:snapToGrid w:val="0"/>
              <w:spacing w:line="288"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23" w:type="dxa"/>
            <w:vAlign w:val="center"/>
          </w:tcPr>
          <w:p w14:paraId="66E46FF1">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991" w:type="dxa"/>
            <w:vAlign w:val="center"/>
          </w:tcPr>
          <w:p w14:paraId="1C8FE032">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2" w:type="dxa"/>
            <w:vAlign w:val="center"/>
          </w:tcPr>
          <w:p w14:paraId="09D7654D">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73" w:type="dxa"/>
            <w:vAlign w:val="center"/>
          </w:tcPr>
          <w:p w14:paraId="13503505">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1186" w:type="dxa"/>
            <w:vAlign w:val="center"/>
          </w:tcPr>
          <w:p w14:paraId="686A8E3F">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819" w:type="dxa"/>
            <w:vAlign w:val="center"/>
          </w:tcPr>
          <w:p w14:paraId="0F647241">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c>
          <w:tcPr>
            <w:tcW w:w="2160" w:type="dxa"/>
            <w:vAlign w:val="center"/>
          </w:tcPr>
          <w:p w14:paraId="4789551D">
            <w:pPr>
              <w:shd w:val="clear"/>
              <w:adjustRightInd w:val="0"/>
              <w:snapToGrid w:val="0"/>
              <w:spacing w:line="288" w:lineRule="auto"/>
              <w:jc w:val="center"/>
              <w:outlineLvl w:val="9"/>
              <w:rPr>
                <w:rFonts w:hint="eastAsia" w:ascii="宋体" w:hAnsi="宋体" w:eastAsia="宋体" w:cs="宋体"/>
                <w:color w:val="auto"/>
                <w:sz w:val="21"/>
                <w:szCs w:val="21"/>
                <w:highlight w:val="none"/>
              </w:rPr>
            </w:pPr>
          </w:p>
        </w:tc>
      </w:tr>
    </w:tbl>
    <w:p w14:paraId="2ED8B6F7">
      <w:pPr>
        <w:shd w:val="clear"/>
        <w:adjustRightInd w:val="0"/>
        <w:snapToGrid w:val="0"/>
        <w:spacing w:line="288"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注：评分细则中相关</w:t>
      </w:r>
      <w:r>
        <w:rPr>
          <w:rFonts w:hint="eastAsia" w:ascii="宋体" w:hAnsi="宋体" w:eastAsia="宋体" w:cs="宋体"/>
          <w:b/>
          <w:bCs/>
          <w:color w:val="auto"/>
          <w:sz w:val="21"/>
          <w:szCs w:val="21"/>
          <w:highlight w:val="none"/>
          <w:lang w:val="en-US" w:eastAsia="zh-CN"/>
        </w:rPr>
        <w:t>佐证</w:t>
      </w:r>
      <w:r>
        <w:rPr>
          <w:rFonts w:hint="eastAsia" w:ascii="宋体" w:hAnsi="宋体" w:eastAsia="宋体" w:cs="宋体"/>
          <w:b/>
          <w:bCs/>
          <w:color w:val="auto"/>
          <w:sz w:val="21"/>
          <w:szCs w:val="21"/>
          <w:highlight w:val="none"/>
        </w:rPr>
        <w:t>材料随表格一并提供</w:t>
      </w:r>
    </w:p>
    <w:p w14:paraId="7BB469AA">
      <w:pPr>
        <w:adjustRightInd w:val="0"/>
        <w:snapToGrid w:val="0"/>
        <w:spacing w:line="360" w:lineRule="auto"/>
        <w:jc w:val="center"/>
        <w:outlineLvl w:val="9"/>
        <w:rPr>
          <w:rFonts w:hint="eastAsia" w:ascii="宋体" w:hAnsi="宋体" w:eastAsia="宋体" w:cs="宋体"/>
          <w:b/>
          <w:spacing w:val="-6"/>
          <w:sz w:val="21"/>
          <w:szCs w:val="21"/>
          <w:highlight w:val="none"/>
        </w:rPr>
      </w:pPr>
    </w:p>
    <w:p w14:paraId="60A092ED">
      <w:pPr>
        <w:adjustRightInd w:val="0"/>
        <w:snapToGrid w:val="0"/>
        <w:spacing w:line="360" w:lineRule="auto"/>
        <w:jc w:val="center"/>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（9）安全保障措施</w:t>
      </w:r>
    </w:p>
    <w:p w14:paraId="54952696">
      <w:pPr>
        <w:adjustRightInd w:val="0"/>
        <w:snapToGrid w:val="0"/>
        <w:spacing w:line="360" w:lineRule="auto"/>
        <w:jc w:val="both"/>
        <w:outlineLvl w:val="9"/>
        <w:rPr>
          <w:rFonts w:hint="eastAsia" w:ascii="宋体" w:hAnsi="宋体" w:eastAsia="宋体" w:cs="宋体"/>
          <w:b w:val="0"/>
          <w:bCs/>
          <w:spacing w:val="-6"/>
          <w:sz w:val="21"/>
          <w:szCs w:val="21"/>
          <w:highlight w:val="none"/>
          <w:lang w:eastAsia="zh-CN"/>
        </w:rPr>
      </w:pPr>
      <w:r>
        <w:rPr>
          <w:rFonts w:hint="eastAsia" w:ascii="宋体" w:hAnsi="宋体" w:eastAsia="宋体" w:cs="宋体"/>
          <w:b w:val="0"/>
          <w:bCs/>
          <w:spacing w:val="-6"/>
          <w:sz w:val="21"/>
          <w:szCs w:val="21"/>
          <w:highlight w:val="none"/>
          <w:lang w:eastAsia="zh-CN"/>
        </w:rPr>
        <w:t>服务过程中的安全保障措施方案</w:t>
      </w:r>
    </w:p>
    <w:p w14:paraId="4D01901C">
      <w:pPr>
        <w:adjustRightInd w:val="0"/>
        <w:snapToGrid w:val="0"/>
        <w:spacing w:line="360" w:lineRule="auto"/>
        <w:jc w:val="center"/>
        <w:outlineLvl w:val="9"/>
        <w:rPr>
          <w:rFonts w:hint="eastAsia" w:ascii="宋体" w:hAnsi="宋体" w:eastAsia="宋体" w:cs="宋体"/>
          <w:b/>
          <w:spacing w:val="-6"/>
          <w:sz w:val="21"/>
          <w:szCs w:val="21"/>
          <w:highlight w:val="none"/>
        </w:rPr>
      </w:pPr>
    </w:p>
    <w:p w14:paraId="762FDC17">
      <w:pPr>
        <w:adjustRightInd w:val="0"/>
        <w:snapToGrid w:val="0"/>
        <w:spacing w:line="360" w:lineRule="auto"/>
        <w:jc w:val="center"/>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（10）应急服务方案</w:t>
      </w:r>
    </w:p>
    <w:p w14:paraId="3F12BF07">
      <w:pPr>
        <w:adjustRightInd w:val="0"/>
        <w:snapToGrid w:val="0"/>
        <w:spacing w:line="360" w:lineRule="auto"/>
        <w:jc w:val="both"/>
        <w:outlineLvl w:val="9"/>
        <w:rPr>
          <w:rFonts w:hint="eastAsia" w:ascii="宋体" w:hAnsi="宋体" w:eastAsia="宋体" w:cs="宋体"/>
          <w:b w:val="0"/>
          <w:bCs/>
          <w:spacing w:val="-6"/>
          <w:sz w:val="21"/>
          <w:szCs w:val="21"/>
          <w:highlight w:val="none"/>
          <w:lang w:eastAsia="zh-CN"/>
        </w:rPr>
      </w:pPr>
      <w:r>
        <w:rPr>
          <w:rFonts w:hint="eastAsia" w:ascii="宋体" w:hAnsi="宋体" w:eastAsia="宋体" w:cs="宋体"/>
          <w:b w:val="0"/>
          <w:bCs/>
          <w:spacing w:val="-6"/>
          <w:sz w:val="21"/>
          <w:szCs w:val="21"/>
          <w:highlight w:val="none"/>
          <w:lang w:eastAsia="zh-CN"/>
        </w:rPr>
        <w:t>工期保障措施方案及应急方案</w:t>
      </w:r>
      <w:r>
        <w:rPr>
          <w:rFonts w:hint="eastAsia" w:ascii="宋体" w:hAnsi="宋体" w:eastAsia="宋体" w:cs="宋体"/>
          <w:sz w:val="21"/>
          <w:szCs w:val="21"/>
          <w:highlight w:val="none"/>
        </w:rPr>
        <w:t>（突发应急事件处理能力：提供灾害天气、工伤事件、管理部门临时通知及其他突发事件等）</w:t>
      </w:r>
    </w:p>
    <w:p w14:paraId="4F176557">
      <w:pPr>
        <w:adjustRightInd w:val="0"/>
        <w:snapToGrid w:val="0"/>
        <w:spacing w:line="288" w:lineRule="auto"/>
        <w:jc w:val="both"/>
        <w:outlineLvl w:val="9"/>
        <w:rPr>
          <w:rFonts w:hint="eastAsia" w:ascii="宋体" w:hAnsi="宋体" w:eastAsia="宋体" w:cs="宋体"/>
          <w:b/>
          <w:spacing w:val="-6"/>
          <w:sz w:val="21"/>
          <w:szCs w:val="21"/>
          <w:highlight w:val="none"/>
        </w:rPr>
      </w:pPr>
    </w:p>
    <w:p w14:paraId="4664D937">
      <w:pPr>
        <w:adjustRightInd w:val="0"/>
        <w:snapToGrid w:val="0"/>
        <w:spacing w:line="288" w:lineRule="auto"/>
        <w:jc w:val="center"/>
        <w:outlineLvl w:val="9"/>
        <w:rPr>
          <w:rFonts w:hint="eastAsia" w:ascii="宋体" w:hAnsi="宋体" w:eastAsia="宋体" w:cs="宋体"/>
          <w:b/>
          <w:spacing w:val="-6"/>
          <w:sz w:val="21"/>
          <w:szCs w:val="21"/>
          <w:highlight w:val="none"/>
          <w:lang w:eastAsia="zh-CN"/>
        </w:rPr>
      </w:pPr>
      <w:r>
        <w:rPr>
          <w:rFonts w:hint="eastAsia" w:ascii="宋体" w:hAnsi="宋体" w:eastAsia="宋体" w:cs="宋体"/>
          <w:b/>
          <w:spacing w:val="-6"/>
          <w:sz w:val="21"/>
          <w:szCs w:val="21"/>
          <w:highlight w:val="none"/>
        </w:rPr>
        <w:t>（11）售后服务方案</w:t>
      </w:r>
    </w:p>
    <w:p w14:paraId="4D44C452">
      <w:pPr>
        <w:adjustRightInd w:val="0"/>
        <w:snapToGrid w:val="0"/>
        <w:spacing w:line="288" w:lineRule="auto"/>
        <w:jc w:val="both"/>
        <w:outlineLvl w:val="9"/>
        <w:rPr>
          <w:rFonts w:hint="eastAsia" w:ascii="宋体" w:hAnsi="宋体" w:eastAsia="宋体" w:cs="宋体"/>
          <w:b w:val="0"/>
          <w:bCs/>
          <w:spacing w:val="-6"/>
          <w:sz w:val="21"/>
          <w:szCs w:val="21"/>
          <w:highlight w:val="none"/>
          <w:lang w:eastAsia="zh-CN"/>
        </w:rPr>
      </w:pPr>
      <w:r>
        <w:rPr>
          <w:rFonts w:hint="eastAsia" w:ascii="宋体" w:hAnsi="宋体" w:eastAsia="宋体" w:cs="宋体"/>
          <w:b w:val="0"/>
          <w:bCs/>
          <w:spacing w:val="-6"/>
          <w:sz w:val="21"/>
          <w:szCs w:val="21"/>
          <w:highlight w:val="none"/>
          <w:lang w:eastAsia="zh-CN"/>
        </w:rPr>
        <w:t>售后服务方案（质量保修、接到故障通知后到达现场时间、处理好故障时间、服务体系、服务内容、故障解决方案、专业技术人员保障及服务电话等）</w:t>
      </w:r>
    </w:p>
    <w:p w14:paraId="6E34A82E">
      <w:pPr>
        <w:spacing w:line="288" w:lineRule="auto"/>
        <w:ind w:firstLine="398" w:firstLineChars="200"/>
        <w:jc w:val="center"/>
        <w:outlineLvl w:val="9"/>
        <w:rPr>
          <w:rFonts w:hint="eastAsia" w:ascii="宋体" w:hAnsi="宋体" w:eastAsia="宋体" w:cs="宋体"/>
          <w:b/>
          <w:spacing w:val="-6"/>
          <w:sz w:val="21"/>
          <w:szCs w:val="21"/>
          <w:highlight w:val="none"/>
        </w:rPr>
      </w:pPr>
    </w:p>
    <w:p w14:paraId="7606906A">
      <w:pPr>
        <w:spacing w:line="288" w:lineRule="auto"/>
        <w:ind w:firstLine="398"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spacing w:val="-6"/>
          <w:sz w:val="21"/>
          <w:szCs w:val="21"/>
          <w:highlight w:val="none"/>
        </w:rPr>
        <w:t>（12）投标人需要说明的其他文件和材料。</w:t>
      </w:r>
    </w:p>
    <w:p w14:paraId="354390CA">
      <w:pPr>
        <w:shd w:val="clear"/>
        <w:adjustRightInd w:val="0"/>
        <w:snapToGrid w:val="0"/>
        <w:spacing w:line="288" w:lineRule="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根据投标人自身情况提供</w:t>
      </w:r>
      <w:r>
        <w:rPr>
          <w:rFonts w:hint="eastAsia" w:ascii="宋体" w:hAnsi="宋体" w:eastAsia="宋体" w:cs="宋体"/>
          <w:b w:val="0"/>
          <w:bCs w:val="0"/>
          <w:color w:val="auto"/>
          <w:spacing w:val="-6"/>
          <w:sz w:val="21"/>
          <w:szCs w:val="21"/>
          <w:highlight w:val="none"/>
          <w:lang w:val="en-US" w:eastAsia="zh-CN"/>
        </w:rPr>
        <w:t>，格式自拟</w:t>
      </w:r>
      <w:r>
        <w:rPr>
          <w:rFonts w:hint="eastAsia" w:ascii="宋体" w:hAnsi="宋体" w:eastAsia="宋体" w:cs="宋体"/>
          <w:b/>
          <w:bCs/>
          <w:color w:val="auto"/>
          <w:sz w:val="21"/>
          <w:szCs w:val="21"/>
          <w:highlight w:val="none"/>
          <w:lang w:eastAsia="zh-CN"/>
        </w:rPr>
        <w:br w:type="page"/>
      </w:r>
    </w:p>
    <w:p w14:paraId="0E727C6B">
      <w:pPr>
        <w:shd w:val="clear"/>
        <w:overflowPunct w:val="0"/>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078637E1">
      <w:pPr>
        <w:widowControl/>
        <w:shd w:val="clear"/>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638D301">
      <w:pPr>
        <w:shd w:val="clea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5D17EDC1">
      <w:pPr>
        <w:shd w:val="clea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浙江省机电技师学院</w:t>
      </w:r>
    </w:p>
    <w:p w14:paraId="1C7BEEA8">
      <w:pPr>
        <w:shd w:val="clea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浙江省机电技师学生事务发展中心环境提升服务</w:t>
      </w:r>
    </w:p>
    <w:p w14:paraId="28ED040E">
      <w:pPr>
        <w:shd w:val="clea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330000267090030000046-QSZBYW260097ZFGK</w:t>
      </w:r>
    </w:p>
    <w:tbl>
      <w:tblPr>
        <w:tblStyle w:val="2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
        <w:gridCol w:w="934"/>
        <w:gridCol w:w="2525"/>
        <w:gridCol w:w="1699"/>
        <w:gridCol w:w="936"/>
        <w:gridCol w:w="831"/>
        <w:gridCol w:w="1022"/>
        <w:gridCol w:w="29"/>
        <w:gridCol w:w="993"/>
      </w:tblGrid>
      <w:tr w14:paraId="489E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AC406CD">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序号</w:t>
            </w:r>
          </w:p>
        </w:tc>
        <w:tc>
          <w:tcPr>
            <w:tcW w:w="943" w:type="dxa"/>
            <w:gridSpan w:val="2"/>
            <w:vAlign w:val="center"/>
          </w:tcPr>
          <w:p w14:paraId="102AB745">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名称</w:t>
            </w:r>
          </w:p>
        </w:tc>
        <w:tc>
          <w:tcPr>
            <w:tcW w:w="2525" w:type="dxa"/>
            <w:vAlign w:val="center"/>
          </w:tcPr>
          <w:p w14:paraId="651454C1">
            <w:pPr>
              <w:keepNext w:val="0"/>
              <w:keepLines w:val="0"/>
              <w:widowControl/>
              <w:suppressLineNumbers w:val="0"/>
              <w:jc w:val="center"/>
              <w:textAlignment w:val="center"/>
              <w:rPr>
                <w:rFonts w:hint="default"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制作工艺</w:t>
            </w:r>
          </w:p>
        </w:tc>
        <w:tc>
          <w:tcPr>
            <w:tcW w:w="1699" w:type="dxa"/>
            <w:vAlign w:val="center"/>
          </w:tcPr>
          <w:p w14:paraId="3A20EA7E">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规格</w:t>
            </w:r>
          </w:p>
        </w:tc>
        <w:tc>
          <w:tcPr>
            <w:tcW w:w="936" w:type="dxa"/>
            <w:vAlign w:val="center"/>
          </w:tcPr>
          <w:p w14:paraId="20EE64BF">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数量</w:t>
            </w:r>
          </w:p>
        </w:tc>
        <w:tc>
          <w:tcPr>
            <w:tcW w:w="831" w:type="dxa"/>
            <w:shd w:val="clear" w:color="auto" w:fill="auto"/>
            <w:vAlign w:val="center"/>
          </w:tcPr>
          <w:p w14:paraId="243E7471">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单位</w:t>
            </w:r>
          </w:p>
        </w:tc>
        <w:tc>
          <w:tcPr>
            <w:tcW w:w="1022" w:type="dxa"/>
            <w:shd w:val="clear" w:color="auto" w:fill="auto"/>
            <w:vAlign w:val="center"/>
          </w:tcPr>
          <w:p w14:paraId="2A1AB579">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单价（元）</w:t>
            </w:r>
          </w:p>
        </w:tc>
        <w:tc>
          <w:tcPr>
            <w:tcW w:w="1022" w:type="dxa"/>
            <w:gridSpan w:val="2"/>
            <w:shd w:val="clear" w:color="auto" w:fill="auto"/>
            <w:vAlign w:val="center"/>
          </w:tcPr>
          <w:p w14:paraId="69700837">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b/>
                <w:bCs w:val="0"/>
                <w:color w:val="auto"/>
                <w:spacing w:val="-6"/>
                <w:sz w:val="21"/>
                <w:szCs w:val="21"/>
                <w:highlight w:val="none"/>
                <w:lang w:val="en-US" w:eastAsia="zh-CN"/>
              </w:rPr>
              <w:t>小计（元）</w:t>
            </w:r>
          </w:p>
        </w:tc>
      </w:tr>
      <w:tr w14:paraId="15DB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CB2A8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43" w:type="dxa"/>
            <w:gridSpan w:val="2"/>
            <w:vMerge w:val="restart"/>
            <w:vAlign w:val="center"/>
          </w:tcPr>
          <w:p w14:paraId="5489C8E0">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一楼地台</w:t>
            </w:r>
          </w:p>
        </w:tc>
        <w:tc>
          <w:tcPr>
            <w:tcW w:w="2525" w:type="dxa"/>
            <w:vAlign w:val="center"/>
          </w:tcPr>
          <w:p w14:paraId="4E25DBCD">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69A55074">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5B5254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125.7</w:t>
            </w:r>
          </w:p>
        </w:tc>
        <w:tc>
          <w:tcPr>
            <w:tcW w:w="831" w:type="dxa"/>
            <w:shd w:val="clear" w:color="auto" w:fill="auto"/>
            <w:vAlign w:val="center"/>
          </w:tcPr>
          <w:p w14:paraId="1533D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435E3626">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51E19AB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61B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B58AD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943" w:type="dxa"/>
            <w:gridSpan w:val="2"/>
            <w:vMerge w:val="continue"/>
            <w:vAlign w:val="center"/>
          </w:tcPr>
          <w:p w14:paraId="2CA9DE80">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8B8C39B">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540A6413">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281F9B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c>
          <w:tcPr>
            <w:tcW w:w="831" w:type="dxa"/>
            <w:shd w:val="clear" w:color="auto" w:fill="auto"/>
            <w:vAlign w:val="center"/>
          </w:tcPr>
          <w:p w14:paraId="3AAF7E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4B324232">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1A26AA34">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69D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2E539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943" w:type="dxa"/>
            <w:gridSpan w:val="2"/>
            <w:vMerge w:val="continue"/>
            <w:vAlign w:val="center"/>
          </w:tcPr>
          <w:p w14:paraId="4ECDE7FA">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117CA6FD">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53EB058E">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3080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831" w:type="dxa"/>
            <w:shd w:val="clear" w:color="auto" w:fill="auto"/>
            <w:vAlign w:val="center"/>
          </w:tcPr>
          <w:p w14:paraId="72EF6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22" w:type="dxa"/>
            <w:shd w:val="clear" w:color="auto" w:fill="auto"/>
            <w:vAlign w:val="center"/>
          </w:tcPr>
          <w:p w14:paraId="565E7B9D">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66FD535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326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A019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43" w:type="dxa"/>
            <w:gridSpan w:val="2"/>
            <w:vMerge w:val="restart"/>
            <w:vAlign w:val="center"/>
          </w:tcPr>
          <w:p w14:paraId="0798B210">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二楼地台</w:t>
            </w:r>
          </w:p>
        </w:tc>
        <w:tc>
          <w:tcPr>
            <w:tcW w:w="2525" w:type="dxa"/>
            <w:vAlign w:val="center"/>
          </w:tcPr>
          <w:p w14:paraId="12E98221">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6F396FB1">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30D6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100.5</w:t>
            </w:r>
          </w:p>
        </w:tc>
        <w:tc>
          <w:tcPr>
            <w:tcW w:w="831" w:type="dxa"/>
            <w:shd w:val="clear" w:color="auto" w:fill="auto"/>
            <w:vAlign w:val="center"/>
          </w:tcPr>
          <w:p w14:paraId="3F6AA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2E81F638">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34D46EBC">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682D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86890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943" w:type="dxa"/>
            <w:gridSpan w:val="2"/>
            <w:vMerge w:val="continue"/>
            <w:vAlign w:val="center"/>
          </w:tcPr>
          <w:p w14:paraId="764677C1">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23E7CA6D">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592437B">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58609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54.3</w:t>
            </w:r>
          </w:p>
        </w:tc>
        <w:tc>
          <w:tcPr>
            <w:tcW w:w="831" w:type="dxa"/>
            <w:shd w:val="clear" w:color="auto" w:fill="auto"/>
            <w:vAlign w:val="center"/>
          </w:tcPr>
          <w:p w14:paraId="4CD88C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1DFEB50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42290AF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1C3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6F35B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943" w:type="dxa"/>
            <w:gridSpan w:val="2"/>
            <w:vMerge w:val="continue"/>
            <w:vAlign w:val="center"/>
          </w:tcPr>
          <w:p w14:paraId="6C916971">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BDE5075">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F5C9096">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593B2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831" w:type="dxa"/>
            <w:shd w:val="clear" w:color="auto" w:fill="auto"/>
            <w:vAlign w:val="center"/>
          </w:tcPr>
          <w:p w14:paraId="38BEB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22" w:type="dxa"/>
            <w:shd w:val="clear" w:color="auto" w:fill="auto"/>
            <w:vAlign w:val="center"/>
          </w:tcPr>
          <w:p w14:paraId="7B17D32B">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0A78FBA7">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5705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1491B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943" w:type="dxa"/>
            <w:gridSpan w:val="2"/>
            <w:vMerge w:val="restart"/>
            <w:vAlign w:val="center"/>
          </w:tcPr>
          <w:p w14:paraId="70E2EB7B">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主框架</w:t>
            </w:r>
          </w:p>
        </w:tc>
        <w:tc>
          <w:tcPr>
            <w:tcW w:w="2525" w:type="dxa"/>
            <w:vAlign w:val="center"/>
          </w:tcPr>
          <w:p w14:paraId="5A250626">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2794072E">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C769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554</w:t>
            </w:r>
          </w:p>
        </w:tc>
        <w:tc>
          <w:tcPr>
            <w:tcW w:w="831" w:type="dxa"/>
            <w:shd w:val="clear" w:color="auto" w:fill="auto"/>
            <w:vAlign w:val="center"/>
          </w:tcPr>
          <w:p w14:paraId="2390B7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0AED11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71D242D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98D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033A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943" w:type="dxa"/>
            <w:gridSpan w:val="2"/>
            <w:vMerge w:val="continue"/>
            <w:vAlign w:val="center"/>
          </w:tcPr>
          <w:p w14:paraId="5DAAD68D">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2CBB223F">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8D74C09">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FCBF0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431</w:t>
            </w:r>
          </w:p>
        </w:tc>
        <w:tc>
          <w:tcPr>
            <w:tcW w:w="831" w:type="dxa"/>
            <w:shd w:val="clear" w:color="auto" w:fill="auto"/>
            <w:vAlign w:val="center"/>
          </w:tcPr>
          <w:p w14:paraId="278BFC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7A92CC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1AACCA77">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EB2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E53BF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943" w:type="dxa"/>
            <w:gridSpan w:val="2"/>
            <w:vAlign w:val="center"/>
          </w:tcPr>
          <w:p w14:paraId="10476570">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楼梯</w:t>
            </w:r>
          </w:p>
        </w:tc>
        <w:tc>
          <w:tcPr>
            <w:tcW w:w="2525" w:type="dxa"/>
            <w:vAlign w:val="center"/>
          </w:tcPr>
          <w:p w14:paraId="10C2FA0A">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6678AA3F">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262D1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831" w:type="dxa"/>
            <w:shd w:val="clear" w:color="auto" w:fill="auto"/>
            <w:vAlign w:val="center"/>
          </w:tcPr>
          <w:p w14:paraId="54832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22" w:type="dxa"/>
            <w:shd w:val="clear" w:color="auto" w:fill="auto"/>
            <w:vAlign w:val="center"/>
          </w:tcPr>
          <w:p w14:paraId="2692E6D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75A85C62">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2FA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E51DD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943" w:type="dxa"/>
            <w:gridSpan w:val="2"/>
            <w:vAlign w:val="center"/>
          </w:tcPr>
          <w:p w14:paraId="6F848A19">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扶手</w:t>
            </w:r>
          </w:p>
        </w:tc>
        <w:tc>
          <w:tcPr>
            <w:tcW w:w="2525" w:type="dxa"/>
            <w:vAlign w:val="center"/>
          </w:tcPr>
          <w:p w14:paraId="00E67665">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A0C1910">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FF96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831" w:type="dxa"/>
            <w:shd w:val="clear" w:color="auto" w:fill="auto"/>
            <w:vAlign w:val="center"/>
          </w:tcPr>
          <w:p w14:paraId="73EB6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22" w:type="dxa"/>
            <w:shd w:val="clear" w:color="auto" w:fill="auto"/>
            <w:vAlign w:val="center"/>
          </w:tcPr>
          <w:p w14:paraId="1836133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438E60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6FA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6C497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943" w:type="dxa"/>
            <w:gridSpan w:val="2"/>
            <w:vMerge w:val="restart"/>
            <w:vAlign w:val="center"/>
          </w:tcPr>
          <w:p w14:paraId="63AA1D30">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大厅</w:t>
            </w:r>
          </w:p>
        </w:tc>
        <w:tc>
          <w:tcPr>
            <w:tcW w:w="2525" w:type="dxa"/>
            <w:vAlign w:val="center"/>
          </w:tcPr>
          <w:p w14:paraId="7E29C355">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56F11201">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46E4B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07E70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436425B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060572E2">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6307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86493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943" w:type="dxa"/>
            <w:gridSpan w:val="2"/>
            <w:vMerge w:val="continue"/>
            <w:vAlign w:val="center"/>
          </w:tcPr>
          <w:p w14:paraId="78E23723">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54DE8379">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001561B">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646C7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569BC7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49DAE3C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0C14CB39">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56BD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DD988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943" w:type="dxa"/>
            <w:gridSpan w:val="2"/>
            <w:vMerge w:val="restart"/>
            <w:vAlign w:val="center"/>
          </w:tcPr>
          <w:p w14:paraId="4DD875CE">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个体咨询室1</w:t>
            </w:r>
          </w:p>
        </w:tc>
        <w:tc>
          <w:tcPr>
            <w:tcW w:w="2525" w:type="dxa"/>
            <w:vAlign w:val="center"/>
          </w:tcPr>
          <w:p w14:paraId="23935853">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6A8241DF">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28387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01CCF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69ACA36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49FDB8B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67B7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C2E46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943" w:type="dxa"/>
            <w:gridSpan w:val="2"/>
            <w:vMerge w:val="continue"/>
            <w:vAlign w:val="center"/>
          </w:tcPr>
          <w:p w14:paraId="4F640F58">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548B7C20">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763B4DBD">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4EB2B3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7976B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5F12E86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65A9B3D4">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64BA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C9C72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943" w:type="dxa"/>
            <w:gridSpan w:val="2"/>
            <w:vMerge w:val="continue"/>
            <w:vAlign w:val="center"/>
          </w:tcPr>
          <w:p w14:paraId="51174D7C">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6A44D6B">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E772B20">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6ED0C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31" w:type="dxa"/>
            <w:shd w:val="clear" w:color="auto" w:fill="auto"/>
            <w:vAlign w:val="center"/>
          </w:tcPr>
          <w:p w14:paraId="520F8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0F663AE">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627CAC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2A7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2101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943" w:type="dxa"/>
            <w:gridSpan w:val="2"/>
            <w:vMerge w:val="continue"/>
            <w:vAlign w:val="center"/>
          </w:tcPr>
          <w:p w14:paraId="043C5C46">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024FCA63">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3E0914BF">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150EF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831" w:type="dxa"/>
            <w:shd w:val="clear" w:color="auto" w:fill="auto"/>
            <w:vAlign w:val="center"/>
          </w:tcPr>
          <w:p w14:paraId="3521B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2A31065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1EA332A6">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125C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407F6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943" w:type="dxa"/>
            <w:gridSpan w:val="2"/>
            <w:vMerge w:val="continue"/>
            <w:vAlign w:val="center"/>
          </w:tcPr>
          <w:p w14:paraId="596CF5C2">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45235C4E">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62CDAE2E">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41324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31" w:type="dxa"/>
            <w:shd w:val="clear" w:color="auto" w:fill="auto"/>
            <w:vAlign w:val="center"/>
          </w:tcPr>
          <w:p w14:paraId="67AF1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6FD8DD36">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312EB7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1140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019F1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943" w:type="dxa"/>
            <w:gridSpan w:val="2"/>
            <w:vMerge w:val="restart"/>
            <w:vAlign w:val="center"/>
          </w:tcPr>
          <w:p w14:paraId="69741054">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办公室</w:t>
            </w:r>
          </w:p>
        </w:tc>
        <w:tc>
          <w:tcPr>
            <w:tcW w:w="2525" w:type="dxa"/>
            <w:vAlign w:val="center"/>
          </w:tcPr>
          <w:p w14:paraId="0E4C62F7">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A568F79">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7928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3A35C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24CB90B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A579A5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660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C57F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943" w:type="dxa"/>
            <w:gridSpan w:val="2"/>
            <w:vMerge w:val="continue"/>
            <w:vAlign w:val="center"/>
          </w:tcPr>
          <w:p w14:paraId="6C988557">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68AFA9A7">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377A14F7">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63AC1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61E300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7E33D2BC">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589E60AF">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3CD8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34D22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43" w:type="dxa"/>
            <w:gridSpan w:val="2"/>
            <w:vMerge w:val="continue"/>
            <w:vAlign w:val="center"/>
          </w:tcPr>
          <w:p w14:paraId="0D23EAF1">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178B02AC">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196F5C7">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B162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31" w:type="dxa"/>
            <w:shd w:val="clear" w:color="auto" w:fill="auto"/>
            <w:vAlign w:val="center"/>
          </w:tcPr>
          <w:p w14:paraId="764B49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4AFDEAFC">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69AED1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F52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588E7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943" w:type="dxa"/>
            <w:gridSpan w:val="2"/>
            <w:vMerge w:val="continue"/>
            <w:vAlign w:val="center"/>
          </w:tcPr>
          <w:p w14:paraId="2B684F0C">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4CDE7BBC">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D86434B">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4F18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831" w:type="dxa"/>
            <w:shd w:val="clear" w:color="auto" w:fill="auto"/>
            <w:vAlign w:val="center"/>
          </w:tcPr>
          <w:p w14:paraId="17C0B7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160F174C">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40214AEB">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0E7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C739E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943" w:type="dxa"/>
            <w:gridSpan w:val="2"/>
            <w:vMerge w:val="continue"/>
            <w:vAlign w:val="center"/>
          </w:tcPr>
          <w:p w14:paraId="64ABC9BC">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696AE856">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8645403">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56D7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31" w:type="dxa"/>
            <w:shd w:val="clear" w:color="auto" w:fill="auto"/>
            <w:vAlign w:val="center"/>
          </w:tcPr>
          <w:p w14:paraId="5ED91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6FB58552">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17A700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E9E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279E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43" w:type="dxa"/>
            <w:gridSpan w:val="2"/>
            <w:vMerge w:val="restart"/>
            <w:vAlign w:val="center"/>
          </w:tcPr>
          <w:p w14:paraId="2F799C1F">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会议室（沙龙活动室）</w:t>
            </w:r>
          </w:p>
        </w:tc>
        <w:tc>
          <w:tcPr>
            <w:tcW w:w="2525" w:type="dxa"/>
            <w:vAlign w:val="center"/>
          </w:tcPr>
          <w:p w14:paraId="52E2ED11">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3F833029">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3A27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392640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36C1445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3A6CA5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5A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A1E7E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43" w:type="dxa"/>
            <w:gridSpan w:val="2"/>
            <w:vMerge w:val="continue"/>
            <w:vAlign w:val="center"/>
          </w:tcPr>
          <w:p w14:paraId="7D98D286">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7DAF4AB4">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92D3C5F">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B1ED2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3A7DE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09F21E45">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E9ADE8E">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A97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3C52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43" w:type="dxa"/>
            <w:gridSpan w:val="2"/>
            <w:vMerge w:val="continue"/>
            <w:vAlign w:val="center"/>
          </w:tcPr>
          <w:p w14:paraId="1C473842">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7C7CB2E7">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4ABCAFF4">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56B67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831" w:type="dxa"/>
            <w:shd w:val="clear" w:color="auto" w:fill="auto"/>
            <w:vAlign w:val="center"/>
          </w:tcPr>
          <w:p w14:paraId="15D8A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E95FBA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77429676">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297A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75774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43" w:type="dxa"/>
            <w:gridSpan w:val="2"/>
            <w:vMerge w:val="continue"/>
            <w:vAlign w:val="center"/>
          </w:tcPr>
          <w:p w14:paraId="0F120AC8">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3D535DF">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B1D85AD">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536A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68.9</w:t>
            </w:r>
          </w:p>
        </w:tc>
        <w:tc>
          <w:tcPr>
            <w:tcW w:w="831" w:type="dxa"/>
            <w:shd w:val="clear" w:color="auto" w:fill="auto"/>
            <w:vAlign w:val="center"/>
          </w:tcPr>
          <w:p w14:paraId="53E77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0DF33D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34148F1D">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52F8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1A07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43" w:type="dxa"/>
            <w:gridSpan w:val="2"/>
            <w:vMerge w:val="continue"/>
            <w:vAlign w:val="center"/>
          </w:tcPr>
          <w:p w14:paraId="48E3309A">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5275B407">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41D725BD">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AF2A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831" w:type="dxa"/>
            <w:shd w:val="clear" w:color="auto" w:fill="auto"/>
            <w:vAlign w:val="center"/>
          </w:tcPr>
          <w:p w14:paraId="771EE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71950626">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E4C24C7">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29B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01C49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43" w:type="dxa"/>
            <w:gridSpan w:val="2"/>
            <w:vMerge w:val="restart"/>
            <w:vAlign w:val="center"/>
          </w:tcPr>
          <w:p w14:paraId="0AB799DA">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个体咨询室2</w:t>
            </w:r>
          </w:p>
        </w:tc>
        <w:tc>
          <w:tcPr>
            <w:tcW w:w="2525" w:type="dxa"/>
            <w:vAlign w:val="center"/>
          </w:tcPr>
          <w:p w14:paraId="7A0201B3">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559CE65A">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2E3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077CD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67B1B8A1">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7C25C89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3F82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B3D93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943" w:type="dxa"/>
            <w:gridSpan w:val="2"/>
            <w:vMerge w:val="continue"/>
            <w:vAlign w:val="center"/>
          </w:tcPr>
          <w:p w14:paraId="21394F85">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76DBA0A1">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6C96D298">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56652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2B20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5EFA185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60B07C39">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FF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3E97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43" w:type="dxa"/>
            <w:gridSpan w:val="2"/>
            <w:vMerge w:val="continue"/>
            <w:vAlign w:val="center"/>
          </w:tcPr>
          <w:p w14:paraId="7A3B34BA">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7B816D91">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3CCCEBF2">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B75DF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31" w:type="dxa"/>
            <w:shd w:val="clear" w:color="auto" w:fill="auto"/>
            <w:vAlign w:val="center"/>
          </w:tcPr>
          <w:p w14:paraId="1FF9D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8B50A29">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268FAB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0C29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F06D3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943" w:type="dxa"/>
            <w:gridSpan w:val="2"/>
            <w:vMerge w:val="continue"/>
            <w:vAlign w:val="center"/>
          </w:tcPr>
          <w:p w14:paraId="3D138BA3">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5E8D4626">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7E847F5A">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24229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831" w:type="dxa"/>
            <w:shd w:val="clear" w:color="auto" w:fill="auto"/>
            <w:vAlign w:val="center"/>
          </w:tcPr>
          <w:p w14:paraId="37DB21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25AA65E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0929DBA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2D0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4C8CD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943" w:type="dxa"/>
            <w:gridSpan w:val="2"/>
            <w:vMerge w:val="continue"/>
            <w:vAlign w:val="center"/>
          </w:tcPr>
          <w:p w14:paraId="7F6AB2BC">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4840E205">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512DD038">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4387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31" w:type="dxa"/>
            <w:shd w:val="clear" w:color="auto" w:fill="auto"/>
            <w:vAlign w:val="center"/>
          </w:tcPr>
          <w:p w14:paraId="4AE59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79C5A83B">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0CE52C48">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276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A19CA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943" w:type="dxa"/>
            <w:gridSpan w:val="2"/>
            <w:vMerge w:val="restart"/>
            <w:vAlign w:val="center"/>
          </w:tcPr>
          <w:p w14:paraId="33FE52B1">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小团辅室</w:t>
            </w:r>
          </w:p>
        </w:tc>
        <w:tc>
          <w:tcPr>
            <w:tcW w:w="2525" w:type="dxa"/>
            <w:vAlign w:val="center"/>
          </w:tcPr>
          <w:p w14:paraId="7FB3B243">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5B32884C">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6A9EE5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78526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41968BE0">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662EA79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28CA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EFA6F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943" w:type="dxa"/>
            <w:gridSpan w:val="2"/>
            <w:vMerge w:val="continue"/>
            <w:vAlign w:val="center"/>
          </w:tcPr>
          <w:p w14:paraId="7F6869D6">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B931933">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23B3F40">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47F71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5EB67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7B175148">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6DCB89A8">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199D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39B8E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943" w:type="dxa"/>
            <w:gridSpan w:val="2"/>
            <w:vMerge w:val="continue"/>
            <w:vAlign w:val="center"/>
          </w:tcPr>
          <w:p w14:paraId="43407C0B">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912087E">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041F317">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D9E0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31" w:type="dxa"/>
            <w:shd w:val="clear" w:color="auto" w:fill="auto"/>
            <w:vAlign w:val="center"/>
          </w:tcPr>
          <w:p w14:paraId="61E1E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005F6484">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1BDED56F">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56FE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D6472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943" w:type="dxa"/>
            <w:gridSpan w:val="2"/>
            <w:vMerge w:val="continue"/>
            <w:vAlign w:val="center"/>
          </w:tcPr>
          <w:p w14:paraId="3749AE85">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4B1DE0FE">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4504F033">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148C4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831" w:type="dxa"/>
            <w:shd w:val="clear" w:color="auto" w:fill="auto"/>
            <w:vAlign w:val="center"/>
          </w:tcPr>
          <w:p w14:paraId="54E13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12565098">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1D55F97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808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23213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943" w:type="dxa"/>
            <w:gridSpan w:val="2"/>
            <w:vMerge w:val="continue"/>
            <w:vAlign w:val="center"/>
          </w:tcPr>
          <w:p w14:paraId="67BF1A55">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123100EB">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3594AB8B">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36D00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31" w:type="dxa"/>
            <w:shd w:val="clear" w:color="auto" w:fill="auto"/>
            <w:vAlign w:val="center"/>
          </w:tcPr>
          <w:p w14:paraId="4E5E28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3AB04CDD">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5ACA8F18">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4C8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C07E6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943" w:type="dxa"/>
            <w:gridSpan w:val="2"/>
            <w:vMerge w:val="restart"/>
            <w:vAlign w:val="center"/>
          </w:tcPr>
          <w:p w14:paraId="5B849D9C">
            <w:pPr>
              <w:keepNext w:val="0"/>
              <w:keepLines w:val="0"/>
              <w:widowControl/>
              <w:suppressLineNumbers w:val="0"/>
              <w:jc w:val="center"/>
              <w:textAlignment w:val="center"/>
              <w:rPr>
                <w:rFonts w:hint="eastAsia" w:ascii="宋体" w:hAnsi="宋体" w:eastAsia="宋体" w:cs="宋体"/>
                <w:b/>
                <w:bCs w:val="0"/>
                <w:color w:val="auto"/>
                <w:spacing w:val="-6"/>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心理放松室</w:t>
            </w:r>
          </w:p>
        </w:tc>
        <w:tc>
          <w:tcPr>
            <w:tcW w:w="2525" w:type="dxa"/>
            <w:vAlign w:val="center"/>
          </w:tcPr>
          <w:p w14:paraId="29A86038">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41B68AD0">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781885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110AA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4F2B881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74360E02">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480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5FF1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43" w:type="dxa"/>
            <w:gridSpan w:val="2"/>
            <w:vMerge w:val="continue"/>
            <w:vAlign w:val="center"/>
          </w:tcPr>
          <w:p w14:paraId="47C59AFD">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F8155FC">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1E7AF165">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1815B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51635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1543F046">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138BE72A">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3B51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3C2D1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43" w:type="dxa"/>
            <w:gridSpan w:val="2"/>
            <w:vMerge w:val="continue"/>
            <w:vAlign w:val="center"/>
          </w:tcPr>
          <w:p w14:paraId="798A1E2A">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062770CE">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47E7AD86">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2377CE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1" w:type="dxa"/>
            <w:shd w:val="clear" w:color="auto" w:fill="auto"/>
            <w:vAlign w:val="center"/>
          </w:tcPr>
          <w:p w14:paraId="03B8F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shd w:val="clear" w:color="auto" w:fill="auto"/>
            <w:vAlign w:val="center"/>
          </w:tcPr>
          <w:p w14:paraId="02573E94">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36D244A4">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751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A501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43" w:type="dxa"/>
            <w:gridSpan w:val="2"/>
            <w:vMerge w:val="continue"/>
            <w:vAlign w:val="center"/>
          </w:tcPr>
          <w:p w14:paraId="6E3094F3">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7B3653B3">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28BAF084">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4631F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31" w:type="dxa"/>
            <w:shd w:val="clear" w:color="auto" w:fill="auto"/>
            <w:vAlign w:val="center"/>
          </w:tcPr>
          <w:p w14:paraId="5D384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6EF3604C">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478A5C1E">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164E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D4EDB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43" w:type="dxa"/>
            <w:gridSpan w:val="2"/>
            <w:vMerge w:val="continue"/>
            <w:vAlign w:val="center"/>
          </w:tcPr>
          <w:p w14:paraId="1F9271B8">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7B0D3190">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03A324D6">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1E67EE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831" w:type="dxa"/>
            <w:shd w:val="clear" w:color="auto" w:fill="auto"/>
            <w:vAlign w:val="center"/>
          </w:tcPr>
          <w:p w14:paraId="31290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7E59C90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4868CEA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5A60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AA2BF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43" w:type="dxa"/>
            <w:gridSpan w:val="2"/>
            <w:vMerge w:val="continue"/>
            <w:vAlign w:val="center"/>
          </w:tcPr>
          <w:p w14:paraId="708F5FFF">
            <w:pPr>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332E734F">
            <w:pPr>
              <w:keepNext w:val="0"/>
              <w:keepLines w:val="0"/>
              <w:widowControl/>
              <w:suppressLineNumbers w:val="0"/>
              <w:jc w:val="left"/>
              <w:textAlignment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410B53F8">
            <w:pPr>
              <w:keepNext w:val="0"/>
              <w:keepLines w:val="0"/>
              <w:pageBreakBefore w:val="0"/>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val="0"/>
                <w:color w:val="auto"/>
                <w:spacing w:val="-6"/>
                <w:sz w:val="21"/>
                <w:szCs w:val="21"/>
                <w:highlight w:val="none"/>
                <w:lang w:val="en-US" w:eastAsia="zh-CN"/>
              </w:rPr>
            </w:pPr>
          </w:p>
        </w:tc>
        <w:tc>
          <w:tcPr>
            <w:tcW w:w="936" w:type="dxa"/>
            <w:vAlign w:val="center"/>
          </w:tcPr>
          <w:p w14:paraId="080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31" w:type="dxa"/>
            <w:shd w:val="clear" w:color="auto" w:fill="auto"/>
            <w:vAlign w:val="center"/>
          </w:tcPr>
          <w:p w14:paraId="78D528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2" w:type="dxa"/>
            <w:shd w:val="clear" w:color="auto" w:fill="auto"/>
            <w:vAlign w:val="center"/>
          </w:tcPr>
          <w:p w14:paraId="7515A51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c>
          <w:tcPr>
            <w:tcW w:w="1022" w:type="dxa"/>
            <w:gridSpan w:val="2"/>
            <w:shd w:val="clear" w:color="auto" w:fill="auto"/>
            <w:vAlign w:val="center"/>
          </w:tcPr>
          <w:p w14:paraId="2A9C6773">
            <w:pPr>
              <w:keepNext w:val="0"/>
              <w:keepLines w:val="0"/>
              <w:pageBreakBefore w:val="0"/>
              <w:widowControl/>
              <w:shd w:val="clear"/>
              <w:kinsoku/>
              <w:wordWrap/>
              <w:overflowPunct/>
              <w:topLinePunct w:val="0"/>
              <w:autoSpaceDE/>
              <w:autoSpaceDN/>
              <w:bidi w:val="0"/>
              <w:adjustRightInd w:val="0"/>
              <w:snapToGrid w:val="0"/>
              <w:spacing w:line="288" w:lineRule="auto"/>
              <w:ind w:right="0" w:rightChars="0"/>
              <w:jc w:val="center"/>
              <w:rPr>
                <w:rFonts w:hint="eastAsia" w:ascii="宋体" w:hAnsi="宋体" w:eastAsia="宋体" w:cs="宋体"/>
                <w:b/>
                <w:bCs/>
                <w:kern w:val="0"/>
                <w:sz w:val="21"/>
                <w:szCs w:val="21"/>
                <w:highlight w:val="none"/>
              </w:rPr>
            </w:pPr>
          </w:p>
        </w:tc>
      </w:tr>
      <w:tr w14:paraId="6040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5" w:type="dxa"/>
            <w:gridSpan w:val="10"/>
            <w:vAlign w:val="center"/>
          </w:tcPr>
          <w:p w14:paraId="650756F5">
            <w:pPr>
              <w:shd w:val="clear"/>
              <w:adjustRightInd w:val="0"/>
              <w:snapToGrid w:val="0"/>
              <w:spacing w:line="240" w:lineRule="auto"/>
              <w:jc w:val="left"/>
              <w:rPr>
                <w:rFonts w:hint="eastAsia" w:ascii="宋体" w:hAnsi="宋体" w:eastAsia="宋体" w:cs="宋体"/>
                <w:b/>
                <w:bCs/>
                <w:kern w:val="0"/>
                <w:sz w:val="21"/>
                <w:szCs w:val="21"/>
                <w:highlight w:val="none"/>
              </w:rPr>
            </w:pPr>
            <w:r>
              <w:rPr>
                <w:rFonts w:hint="eastAsia" w:ascii="宋体" w:hAnsi="宋体" w:eastAsia="宋体" w:cs="宋体"/>
                <w:b/>
                <w:bCs/>
                <w:color w:val="auto"/>
                <w:sz w:val="21"/>
                <w:szCs w:val="21"/>
                <w:highlight w:val="none"/>
              </w:rPr>
              <w:t>★以下（联合体</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成员）承担的部分：</w:t>
            </w:r>
          </w:p>
        </w:tc>
      </w:tr>
      <w:tr w14:paraId="55AF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6" w:type="dxa"/>
            <w:gridSpan w:val="2"/>
            <w:vAlign w:val="center"/>
          </w:tcPr>
          <w:p w14:paraId="5D21BFAD">
            <w:pPr>
              <w:shd w:val="clear"/>
              <w:adjustRightInd w:val="0"/>
              <w:snapToGrid w:val="0"/>
              <w:spacing w:line="240" w:lineRule="auto"/>
              <w:jc w:val="center"/>
              <w:rPr>
                <w:rFonts w:hint="eastAsia" w:ascii="宋体" w:hAnsi="宋体" w:eastAsia="宋体" w:cs="宋体"/>
                <w:b/>
                <w:bCs w:val="0"/>
                <w:color w:val="auto"/>
                <w:spacing w:val="-6"/>
                <w:sz w:val="21"/>
                <w:szCs w:val="21"/>
                <w:highlight w:val="none"/>
                <w:lang w:val="en-US" w:eastAsia="zh-CN"/>
              </w:rPr>
            </w:pPr>
          </w:p>
        </w:tc>
        <w:tc>
          <w:tcPr>
            <w:tcW w:w="934" w:type="dxa"/>
            <w:vAlign w:val="center"/>
          </w:tcPr>
          <w:p w14:paraId="376A46F9">
            <w:pPr>
              <w:shd w:val="clear"/>
              <w:adjustRightInd w:val="0"/>
              <w:snapToGrid w:val="0"/>
              <w:spacing w:line="240" w:lineRule="auto"/>
              <w:jc w:val="center"/>
              <w:rPr>
                <w:rFonts w:hint="eastAsia" w:ascii="宋体" w:hAnsi="宋体" w:eastAsia="宋体" w:cs="宋体"/>
                <w:b/>
                <w:bCs w:val="0"/>
                <w:color w:val="auto"/>
                <w:spacing w:val="-6"/>
                <w:sz w:val="21"/>
                <w:szCs w:val="21"/>
                <w:highlight w:val="none"/>
                <w:lang w:val="en-US" w:eastAsia="zh-CN"/>
              </w:rPr>
            </w:pPr>
          </w:p>
        </w:tc>
        <w:tc>
          <w:tcPr>
            <w:tcW w:w="2525" w:type="dxa"/>
            <w:vAlign w:val="center"/>
          </w:tcPr>
          <w:p w14:paraId="0097943D">
            <w:pPr>
              <w:shd w:val="clear"/>
              <w:adjustRightInd w:val="0"/>
              <w:snapToGrid w:val="0"/>
              <w:spacing w:line="240" w:lineRule="auto"/>
              <w:jc w:val="center"/>
              <w:rPr>
                <w:rFonts w:hint="eastAsia" w:ascii="宋体" w:hAnsi="宋体" w:eastAsia="宋体" w:cs="宋体"/>
                <w:b/>
                <w:bCs w:val="0"/>
                <w:color w:val="auto"/>
                <w:spacing w:val="-6"/>
                <w:sz w:val="21"/>
                <w:szCs w:val="21"/>
                <w:highlight w:val="none"/>
                <w:lang w:val="en-US" w:eastAsia="zh-CN"/>
              </w:rPr>
            </w:pPr>
          </w:p>
        </w:tc>
        <w:tc>
          <w:tcPr>
            <w:tcW w:w="1699" w:type="dxa"/>
            <w:vAlign w:val="center"/>
          </w:tcPr>
          <w:p w14:paraId="39181533">
            <w:pPr>
              <w:shd w:val="clear"/>
              <w:adjustRightInd w:val="0"/>
              <w:snapToGrid w:val="0"/>
              <w:spacing w:line="240" w:lineRule="auto"/>
              <w:jc w:val="center"/>
              <w:rPr>
                <w:rFonts w:hint="eastAsia" w:ascii="宋体" w:hAnsi="宋体" w:eastAsia="宋体" w:cs="宋体"/>
                <w:b/>
                <w:bCs w:val="0"/>
                <w:color w:val="auto"/>
                <w:spacing w:val="-6"/>
                <w:kern w:val="2"/>
                <w:sz w:val="21"/>
                <w:szCs w:val="21"/>
                <w:highlight w:val="none"/>
                <w:lang w:val="en-US" w:eastAsia="zh-CN" w:bidi="ar-SA"/>
              </w:rPr>
            </w:pPr>
          </w:p>
        </w:tc>
        <w:tc>
          <w:tcPr>
            <w:tcW w:w="936" w:type="dxa"/>
            <w:vAlign w:val="center"/>
          </w:tcPr>
          <w:p w14:paraId="39F59CAC">
            <w:pPr>
              <w:shd w:val="clear"/>
              <w:adjustRightInd w:val="0"/>
              <w:snapToGrid w:val="0"/>
              <w:spacing w:line="240" w:lineRule="auto"/>
              <w:jc w:val="center"/>
              <w:rPr>
                <w:rFonts w:hint="eastAsia" w:ascii="宋体" w:hAnsi="宋体" w:eastAsia="宋体" w:cs="宋体"/>
                <w:b/>
                <w:bCs w:val="0"/>
                <w:color w:val="auto"/>
                <w:spacing w:val="-6"/>
                <w:kern w:val="2"/>
                <w:sz w:val="21"/>
                <w:szCs w:val="21"/>
                <w:highlight w:val="none"/>
                <w:lang w:val="en-US" w:eastAsia="zh-CN" w:bidi="ar-SA"/>
              </w:rPr>
            </w:pPr>
          </w:p>
        </w:tc>
        <w:tc>
          <w:tcPr>
            <w:tcW w:w="831" w:type="dxa"/>
            <w:vAlign w:val="center"/>
          </w:tcPr>
          <w:p w14:paraId="41F5449D">
            <w:pPr>
              <w:shd w:val="clear"/>
              <w:adjustRightInd w:val="0"/>
              <w:snapToGrid w:val="0"/>
              <w:spacing w:line="240" w:lineRule="auto"/>
              <w:jc w:val="center"/>
              <w:rPr>
                <w:rFonts w:hint="eastAsia" w:ascii="宋体" w:hAnsi="宋体" w:eastAsia="宋体" w:cs="宋体"/>
                <w:b/>
                <w:bCs w:val="0"/>
                <w:color w:val="auto"/>
                <w:spacing w:val="-6"/>
                <w:kern w:val="2"/>
                <w:sz w:val="21"/>
                <w:szCs w:val="21"/>
                <w:highlight w:val="none"/>
                <w:lang w:val="en-US" w:eastAsia="zh-CN" w:bidi="ar-SA"/>
              </w:rPr>
            </w:pPr>
          </w:p>
        </w:tc>
        <w:tc>
          <w:tcPr>
            <w:tcW w:w="1051" w:type="dxa"/>
            <w:gridSpan w:val="2"/>
            <w:shd w:val="clear" w:color="auto" w:fill="auto"/>
            <w:vAlign w:val="center"/>
          </w:tcPr>
          <w:p w14:paraId="2FD87189">
            <w:pPr>
              <w:shd w:val="clear"/>
              <w:adjustRightInd w:val="0"/>
              <w:snapToGrid w:val="0"/>
              <w:spacing w:line="240" w:lineRule="auto"/>
              <w:jc w:val="center"/>
              <w:rPr>
                <w:rFonts w:hint="eastAsia" w:ascii="宋体" w:hAnsi="宋体" w:eastAsia="宋体" w:cs="宋体"/>
                <w:b/>
                <w:bCs/>
                <w:kern w:val="0"/>
                <w:sz w:val="21"/>
                <w:szCs w:val="21"/>
                <w:highlight w:val="none"/>
              </w:rPr>
            </w:pPr>
          </w:p>
        </w:tc>
        <w:tc>
          <w:tcPr>
            <w:tcW w:w="993" w:type="dxa"/>
            <w:shd w:val="clear" w:color="auto" w:fill="auto"/>
            <w:vAlign w:val="center"/>
          </w:tcPr>
          <w:p w14:paraId="13927522">
            <w:pPr>
              <w:shd w:val="clear"/>
              <w:adjustRightInd w:val="0"/>
              <w:snapToGrid w:val="0"/>
              <w:spacing w:line="240" w:lineRule="auto"/>
              <w:jc w:val="center"/>
              <w:rPr>
                <w:rFonts w:hint="eastAsia" w:ascii="宋体" w:hAnsi="宋体" w:eastAsia="宋体" w:cs="宋体"/>
                <w:b/>
                <w:bCs/>
                <w:kern w:val="0"/>
                <w:sz w:val="21"/>
                <w:szCs w:val="21"/>
                <w:highlight w:val="none"/>
              </w:rPr>
            </w:pPr>
          </w:p>
        </w:tc>
      </w:tr>
      <w:tr w14:paraId="6269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615" w:type="dxa"/>
            <w:gridSpan w:val="10"/>
            <w:vAlign w:val="center"/>
          </w:tcPr>
          <w:p w14:paraId="532E28DF">
            <w:pPr>
              <w:shd w:val="clear"/>
              <w:adjustRightInd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投标总价（人民币元）</w:t>
            </w:r>
          </w:p>
          <w:p w14:paraId="5A3682C2">
            <w:pPr>
              <w:shd w:val="clear"/>
              <w:adjustRightInd w:val="0"/>
              <w:snapToGrid w:val="0"/>
              <w:spacing w:line="288"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小写：_________________________</w:t>
            </w:r>
          </w:p>
          <w:p w14:paraId="59C11B56">
            <w:pPr>
              <w:shd w:val="clear"/>
              <w:adjustRightInd w:val="0"/>
              <w:snapToGrid w:val="0"/>
              <w:spacing w:line="288" w:lineRule="auto"/>
              <w:rPr>
                <w:rFonts w:hint="eastAsia" w:ascii="宋体" w:hAnsi="宋体" w:eastAsia="宋体" w:cs="宋体"/>
                <w:b/>
                <w:bCs/>
                <w:color w:val="auto"/>
                <w:sz w:val="21"/>
                <w:szCs w:val="21"/>
                <w:highlight w:val="none"/>
              </w:rPr>
            </w:pPr>
          </w:p>
          <w:p w14:paraId="300DF9BA">
            <w:pPr>
              <w:shd w:val="clear"/>
              <w:adjustRightInd w:val="0"/>
              <w:snapToGrid w:val="0"/>
              <w:spacing w:line="288" w:lineRule="auto"/>
              <w:rPr>
                <w:rFonts w:hint="eastAsia" w:ascii="宋体" w:hAnsi="宋体" w:eastAsia="宋体" w:cs="宋体"/>
                <w:b/>
                <w:bCs/>
                <w:kern w:val="0"/>
                <w:sz w:val="21"/>
                <w:szCs w:val="21"/>
                <w:highlight w:val="none"/>
              </w:rPr>
            </w:pPr>
            <w:r>
              <w:rPr>
                <w:rFonts w:hint="eastAsia" w:ascii="宋体" w:hAnsi="宋体" w:eastAsia="宋体" w:cs="宋体"/>
                <w:b/>
                <w:bCs/>
                <w:color w:val="auto"/>
                <w:sz w:val="21"/>
                <w:szCs w:val="21"/>
                <w:highlight w:val="none"/>
              </w:rPr>
              <w:t>大写：_________________________</w:t>
            </w:r>
          </w:p>
        </w:tc>
      </w:tr>
    </w:tbl>
    <w:p w14:paraId="45BD4FBD">
      <w:pPr>
        <w:shd w:val="clear"/>
        <w:adjustRightInd w:val="0"/>
        <w:snapToGrid w:val="0"/>
        <w:spacing w:line="288" w:lineRule="auto"/>
        <w:rPr>
          <w:rFonts w:ascii="宋体" w:hAnsi="宋体" w:eastAsia="宋体" w:cs="Times New Roman"/>
          <w:color w:val="auto"/>
          <w:spacing w:val="-6"/>
          <w:szCs w:val="21"/>
          <w:highlight w:val="none"/>
        </w:rPr>
      </w:pPr>
    </w:p>
    <w:p w14:paraId="22B23179">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42B8E7C9">
      <w:pPr>
        <w:shd w:val="clear"/>
        <w:adjustRightInd w:val="0"/>
        <w:snapToGrid w:val="0"/>
        <w:spacing w:line="288" w:lineRule="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1.开标一览表应按照本招标文件“第三章 投标人须知”关于“投标报价”的规定填写；</w:t>
      </w:r>
    </w:p>
    <w:p w14:paraId="5B59DD58">
      <w:pPr>
        <w:shd w:val="clear"/>
        <w:adjustRightInd w:val="0"/>
        <w:snapToGrid w:val="0"/>
        <w:spacing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联合体其他成员承担的部分、分包单位承担的部分，应在表中列明。</w:t>
      </w:r>
    </w:p>
    <w:p w14:paraId="29895044">
      <w:pPr>
        <w:shd w:val="clear"/>
        <w:adjustRightInd w:val="0"/>
        <w:snapToGrid w:val="0"/>
        <w:spacing w:line="288" w:lineRule="auto"/>
        <w:rPr>
          <w:rFonts w:ascii="宋体" w:hAnsi="宋体" w:eastAsia="宋体" w:cs="Times New Roman"/>
          <w:color w:val="auto"/>
          <w:szCs w:val="21"/>
          <w:highlight w:val="none"/>
        </w:rPr>
      </w:pPr>
    </w:p>
    <w:p w14:paraId="5E15676C">
      <w:pPr>
        <w:shd w:val="clea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5B511F4">
      <w:pPr>
        <w:shd w:val="clear"/>
        <w:adjustRightInd w:val="0"/>
        <w:snapToGrid w:val="0"/>
        <w:spacing w:line="288" w:lineRule="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Times New Roman"/>
          <w:b/>
          <w:bCs/>
          <w:color w:val="auto"/>
          <w:spacing w:val="-6"/>
          <w:szCs w:val="21"/>
          <w:highlight w:val="none"/>
        </w:rPr>
        <w:t>日期：     年   月   日</w:t>
      </w:r>
      <w:r>
        <w:rPr>
          <w:rFonts w:hint="eastAsia" w:ascii="宋体" w:hAnsi="宋体" w:eastAsia="宋体" w:cs="宋体"/>
          <w:b/>
          <w:bCs/>
          <w:color w:val="auto"/>
          <w:kern w:val="0"/>
          <w:sz w:val="21"/>
          <w:szCs w:val="21"/>
          <w:highlight w:val="none"/>
          <w:lang w:val="en-US" w:eastAsia="zh-CN" w:bidi="ar"/>
        </w:rPr>
        <w:br w:type="page"/>
      </w:r>
    </w:p>
    <w:p w14:paraId="78A8B751">
      <w:pPr>
        <w:keepNext w:val="0"/>
        <w:keepLines w:val="0"/>
        <w:widowControl/>
        <w:suppressLineNumbers w:val="0"/>
        <w:shd w:val="clear"/>
        <w:autoSpaceDE w:val="0"/>
        <w:autoSpaceDN/>
        <w:spacing w:line="288" w:lineRule="auto"/>
        <w:ind w:left="0" w:firstLine="42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（如有）报价情况说明</w:t>
      </w:r>
    </w:p>
    <w:p w14:paraId="5C2A8090">
      <w:pPr>
        <w:keepNext w:val="0"/>
        <w:keepLines w:val="0"/>
        <w:widowControl/>
        <w:suppressLineNumbers w:val="0"/>
        <w:shd w:val="clear"/>
        <w:autoSpaceDE w:val="0"/>
        <w:autoSpaceDN/>
        <w:spacing w:line="288" w:lineRule="auto"/>
        <w:ind w:left="0" w:firstLine="412"/>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0"/>
          <w:sz w:val="21"/>
          <w:szCs w:val="21"/>
          <w:highlight w:val="none"/>
          <w:lang w:val="en-US" w:eastAsia="zh-CN" w:bidi="ar"/>
        </w:rPr>
        <w:t>▲供应商报价低于采购项目最高限价45%的，即投标报价&lt;采购项目最高限价×45%，提供书面说明及必要的证明材料，对投标价格作出解释。书面说明、证明材料主要是</w:t>
      </w:r>
      <w:r>
        <w:rPr>
          <w:rFonts w:hint="eastAsia" w:ascii="宋体" w:hAnsi="宋体" w:eastAsia="宋体" w:cs="宋体"/>
          <w:b/>
          <w:bCs/>
          <w:color w:val="auto"/>
          <w:spacing w:val="-2"/>
          <w:kern w:val="0"/>
          <w:sz w:val="21"/>
          <w:szCs w:val="21"/>
          <w:highlight w:val="none"/>
          <w:lang w:val="en-US" w:eastAsia="zh-CN" w:bidi="ar"/>
        </w:rPr>
        <w:t>项目具体成本测算等与报价合理性相关的说明、材料</w:t>
      </w:r>
      <w:r>
        <w:rPr>
          <w:rFonts w:hint="eastAsia" w:ascii="宋体" w:hAnsi="宋体" w:eastAsia="宋体" w:cs="宋体"/>
          <w:color w:val="auto"/>
          <w:spacing w:val="-2"/>
          <w:kern w:val="0"/>
          <w:sz w:val="21"/>
          <w:szCs w:val="21"/>
          <w:highlight w:val="none"/>
          <w:lang w:val="en-US" w:eastAsia="zh-CN" w:bidi="ar"/>
        </w:rPr>
        <w:t>。</w:t>
      </w:r>
    </w:p>
    <w:p w14:paraId="632198D8">
      <w:pPr>
        <w:shd w:val="clear"/>
        <w:adjustRightInd w:val="0"/>
        <w:snapToGrid w:val="0"/>
        <w:spacing w:line="288" w:lineRule="auto"/>
        <w:jc w:val="center"/>
        <w:outlineLvl w:val="9"/>
        <w:rPr>
          <w:rFonts w:hint="eastAsia" w:ascii="宋体" w:hAnsi="宋体" w:eastAsia="宋体" w:cs="Times New Roman"/>
          <w:bCs/>
          <w:color w:val="auto"/>
          <w:spacing w:val="-6"/>
          <w:szCs w:val="21"/>
          <w:highlight w:val="none"/>
        </w:rPr>
      </w:pPr>
    </w:p>
    <w:p w14:paraId="7267A565">
      <w:pPr>
        <w:shd w:val="clear"/>
        <w:adjustRightInd w:val="0"/>
        <w:snapToGrid w:val="0"/>
        <w:spacing w:line="288" w:lineRule="auto"/>
        <w:jc w:val="center"/>
        <w:outlineLvl w:val="9"/>
        <w:rPr>
          <w:rFonts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404A022B">
      <w:pPr>
        <w:shd w:val="clear"/>
        <w:adjustRightInd w:val="0"/>
        <w:snapToGrid w:val="0"/>
        <w:spacing w:line="288" w:lineRule="auto"/>
        <w:outlineLvl w:val="2"/>
        <w:rPr>
          <w:rFonts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159E5C97">
      <w:pPr>
        <w:shd w:val="clear"/>
        <w:snapToGrid w:val="0"/>
        <w:spacing w:line="288" w:lineRule="auto"/>
        <w:rPr>
          <w:rFonts w:ascii="宋体" w:hAnsi="宋体" w:eastAsia="宋体" w:cs="仿宋_GB2312"/>
          <w:color w:val="auto"/>
          <w:szCs w:val="21"/>
          <w:highlight w:val="none"/>
          <w:u w:val="single"/>
        </w:rPr>
      </w:pPr>
    </w:p>
    <w:p w14:paraId="7CE17D8B">
      <w:pPr>
        <w:shd w:val="clear"/>
        <w:snapToGrid w:val="0"/>
        <w:spacing w:line="288" w:lineRule="auto"/>
        <w:rPr>
          <w:rFonts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37935D7B">
      <w:pPr>
        <w:shd w:val="clea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lang w:eastAsia="zh-CN"/>
        </w:rPr>
        <w:t>投标</w:t>
      </w:r>
      <w:r>
        <w:rPr>
          <w:rFonts w:hint="eastAsia" w:ascii="宋体" w:hAnsi="宋体" w:eastAsia="宋体" w:cs="宋体"/>
          <w:bCs/>
          <w:color w:val="auto"/>
          <w:szCs w:val="21"/>
          <w:highlight w:val="none"/>
        </w:rPr>
        <w:t>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16C86C18">
      <w:pPr>
        <w:shd w:val="clea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3E0CEA57">
      <w:pPr>
        <w:shd w:val="clear"/>
        <w:snapToGrid w:val="0"/>
        <w:spacing w:line="288" w:lineRule="auto"/>
        <w:ind w:right="480"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73EF9646">
      <w:pPr>
        <w:shd w:val="clear"/>
        <w:snapToGrid w:val="0"/>
        <w:spacing w:line="288" w:lineRule="auto"/>
        <w:ind w:right="1440" w:firstLine="424" w:firstLineChars="202"/>
        <w:rPr>
          <w:rFonts w:ascii="宋体" w:hAnsi="宋体" w:eastAsia="宋体" w:cs="宋体"/>
          <w:color w:val="auto"/>
          <w:szCs w:val="21"/>
          <w:highlight w:val="none"/>
        </w:rPr>
      </w:pPr>
      <w:r>
        <w:rPr>
          <w:rFonts w:ascii="宋体" w:hAnsi="宋体" w:eastAsia="宋体" w:cs="宋体"/>
          <w:color w:val="auto"/>
          <w:szCs w:val="21"/>
          <w:highlight w:val="none"/>
        </w:rPr>
        <w:t>日期：       年     月     日</w:t>
      </w:r>
    </w:p>
    <w:p w14:paraId="3486F5FD">
      <w:pPr>
        <w:shd w:val="clear"/>
        <w:snapToGrid w:val="0"/>
        <w:spacing w:line="288" w:lineRule="auto"/>
        <w:rPr>
          <w:rFonts w:ascii="宋体" w:hAnsi="宋体" w:eastAsia="宋体" w:cs="宋体"/>
          <w:b/>
          <w:bCs/>
          <w:color w:val="auto"/>
          <w:szCs w:val="21"/>
          <w:highlight w:val="none"/>
        </w:rPr>
      </w:pPr>
    </w:p>
    <w:p w14:paraId="1428084D">
      <w:pPr>
        <w:shd w:val="clear"/>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p w14:paraId="7943DEE2">
      <w:pPr>
        <w:shd w:val="clear"/>
        <w:snapToGrid w:val="0"/>
        <w:spacing w:line="288" w:lineRule="auto"/>
        <w:rPr>
          <w:rFonts w:ascii="宋体" w:hAnsi="宋体" w:eastAsia="宋体" w:cs="宋体"/>
          <w:color w:val="auto"/>
          <w:szCs w:val="21"/>
          <w:highlight w:val="none"/>
        </w:rPr>
      </w:pPr>
      <w:r>
        <w:rPr>
          <w:rFonts w:ascii="宋体" w:hAnsi="宋体" w:eastAsia="宋体" w:cs="Times New Roman"/>
          <w:b/>
          <w:bCs/>
          <w:color w:val="auto"/>
          <w:szCs w:val="21"/>
          <w:highlight w:val="none"/>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szCs w:val="21"/>
          <w:highlight w:val="none"/>
        </w:rPr>
        <w:t xml:space="preserve"> </w:t>
      </w:r>
      <w:r>
        <w:rPr>
          <w:rFonts w:ascii="宋体" w:hAnsi="宋体" w:eastAsia="宋体" w:cs="Times New Roman"/>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687B341F">
      <w:pPr>
        <w:widowControl/>
        <w:shd w:val="clear"/>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01378DC9">
      <w:pPr>
        <w:shd w:val="clear"/>
        <w:snapToGrid w:val="0"/>
        <w:spacing w:line="288" w:lineRule="auto"/>
        <w:jc w:val="center"/>
        <w:outlineLvl w:val="2"/>
        <w:rPr>
          <w:rFonts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64C3CB20">
      <w:pPr>
        <w:widowControl/>
        <w:shd w:val="clear"/>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04697329">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31C8DDA7">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2199F99E">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w:t>
      </w:r>
      <w:r>
        <w:rPr>
          <w:rFonts w:hint="eastAsia" w:ascii="宋体" w:hAnsi="宋体" w:eastAsia="宋体" w:cs="Arial"/>
          <w:color w:val="auto"/>
          <w:szCs w:val="21"/>
          <w:highlight w:val="none"/>
        </w:rPr>
        <w:t>所有联合体成员各方签署授权书，授权书载明的</w:t>
      </w:r>
      <w:r>
        <w:rPr>
          <w:rFonts w:hint="eastAsia" w:ascii="宋体" w:hAnsi="宋体" w:eastAsia="宋体" w:cs="仿宋_GB2312"/>
          <w:color w:val="auto"/>
          <w:kern w:val="0"/>
          <w:szCs w:val="21"/>
          <w:highlight w:val="none"/>
          <w:lang w:val="zh-CN"/>
        </w:rPr>
        <w:t>授权代表根据招标文件规定及投标内容而对采购人、采购代理机构所作的任何合法承诺，包括书面澄清及</w:t>
      </w:r>
      <w:r>
        <w:rPr>
          <w:rFonts w:hint="eastAsia" w:ascii="宋体" w:hAnsi="宋体" w:eastAsia="宋体" w:cs="仿宋_GB2312"/>
          <w:color w:val="auto"/>
          <w:kern w:val="0"/>
          <w:szCs w:val="21"/>
          <w:highlight w:val="none"/>
          <w:lang w:val="en-US" w:eastAsia="zh-CN"/>
        </w:rPr>
        <w:t>响应</w:t>
      </w:r>
      <w:r>
        <w:rPr>
          <w:rFonts w:hint="eastAsia" w:ascii="宋体" w:hAnsi="宋体" w:eastAsia="宋体" w:cs="仿宋_GB2312"/>
          <w:color w:val="auto"/>
          <w:kern w:val="0"/>
          <w:szCs w:val="21"/>
          <w:highlight w:val="none"/>
          <w:lang w:val="zh-CN"/>
        </w:rPr>
        <w:t>等均对联合投标各方产生约束力。</w:t>
      </w:r>
    </w:p>
    <w:p w14:paraId="7E6EF383">
      <w:pPr>
        <w:shd w:val="clea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p>
    <w:p w14:paraId="5C4B91F1">
      <w:pPr>
        <w:shd w:val="clear"/>
        <w:snapToGrid w:val="0"/>
        <w:spacing w:line="288" w:lineRule="auto"/>
        <w:ind w:firstLine="422" w:firstLineChars="201"/>
        <w:rPr>
          <w:rFonts w:hint="eastAsia" w:ascii="宋体" w:hAnsi="宋体" w:eastAsia="宋体" w:cs="仿宋_GB2312"/>
          <w:color w:val="auto"/>
          <w:kern w:val="0"/>
          <w:szCs w:val="21"/>
          <w:highlight w:val="none"/>
          <w:u w:val="single"/>
        </w:rPr>
      </w:pPr>
      <w:r>
        <w:rPr>
          <w:rFonts w:hint="eastAsia" w:ascii="宋体" w:hAnsi="宋体" w:eastAsia="宋体" w:cs="仿宋_GB2312"/>
          <w:color w:val="auto"/>
          <w:kern w:val="0"/>
          <w:szCs w:val="21"/>
          <w:highlight w:val="none"/>
          <w:u w:val="single"/>
        </w:rPr>
        <w:t>（联合体成员1）承担的工作和义务为：；</w:t>
      </w:r>
    </w:p>
    <w:p w14:paraId="3062C912">
      <w:pPr>
        <w:shd w:val="clear"/>
        <w:snapToGrid w:val="0"/>
        <w:spacing w:line="288" w:lineRule="auto"/>
        <w:ind w:firstLine="422" w:firstLineChars="201"/>
        <w:rPr>
          <w:rFonts w:hint="eastAsia" w:ascii="宋体" w:hAnsi="宋体" w:eastAsia="宋体" w:cs="仿宋_GB2312"/>
          <w:color w:val="auto"/>
          <w:kern w:val="0"/>
          <w:szCs w:val="21"/>
          <w:highlight w:val="none"/>
          <w:u w:val="single"/>
        </w:rPr>
      </w:pPr>
      <w:r>
        <w:rPr>
          <w:rFonts w:hint="eastAsia" w:ascii="宋体" w:hAnsi="宋体" w:eastAsia="宋体" w:cs="仿宋_GB2312"/>
          <w:color w:val="auto"/>
          <w:kern w:val="0"/>
          <w:szCs w:val="21"/>
          <w:highlight w:val="none"/>
          <w:u w:val="single"/>
        </w:rPr>
        <w:t>（联合体成员2）承担的工作和义务为：；</w:t>
      </w:r>
    </w:p>
    <w:p w14:paraId="733F125F">
      <w:pPr>
        <w:shd w:val="clear"/>
        <w:snapToGrid w:val="0"/>
        <w:spacing w:line="288" w:lineRule="auto"/>
        <w:ind w:firstLine="422" w:firstLineChars="201"/>
        <w:rPr>
          <w:rFonts w:hint="eastAsia" w:ascii="宋体" w:hAnsi="宋体" w:eastAsia="宋体" w:cs="仿宋_GB2312"/>
          <w:color w:val="auto"/>
          <w:kern w:val="0"/>
          <w:szCs w:val="21"/>
          <w:highlight w:val="none"/>
          <w:u w:val="single"/>
        </w:rPr>
      </w:pPr>
      <w:r>
        <w:rPr>
          <w:rFonts w:hint="eastAsia" w:ascii="宋体" w:hAnsi="宋体" w:eastAsia="宋体" w:cs="仿宋_GB2312"/>
          <w:color w:val="auto"/>
          <w:kern w:val="0"/>
          <w:szCs w:val="21"/>
          <w:highlight w:val="none"/>
          <w:u w:val="single"/>
        </w:rPr>
        <w:t>……</w:t>
      </w:r>
    </w:p>
    <w:p w14:paraId="4042EE9B">
      <w:pPr>
        <w:shd w:val="clea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四、联合体成员中小企业合同份额。</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，对联合体报价给予</w:t>
      </w:r>
      <w:r>
        <w:rPr>
          <w:rFonts w:hint="eastAsia" w:ascii="宋体" w:hAnsi="宋体" w:eastAsia="宋体" w:cs="仿宋_GB2312"/>
          <w:b/>
          <w:color w:val="auto"/>
          <w:kern w:val="0"/>
          <w:szCs w:val="21"/>
          <w:highlight w:val="none"/>
          <w:lang w:val="en-US" w:eastAsia="zh-CN"/>
        </w:rPr>
        <w:t>4</w:t>
      </w:r>
      <w:r>
        <w:rPr>
          <w:rFonts w:ascii="宋体" w:hAnsi="宋体" w:eastAsia="宋体" w:cs="仿宋_GB2312"/>
          <w:b/>
          <w:color w:val="auto"/>
          <w:kern w:val="0"/>
          <w:szCs w:val="21"/>
          <w:highlight w:val="none"/>
          <w:lang w:val="zh-CN"/>
        </w:rPr>
        <w:t>%的扣除</w:t>
      </w:r>
      <w:r>
        <w:rPr>
          <w:rFonts w:hint="eastAsia" w:ascii="宋体" w:hAnsi="宋体" w:eastAsia="宋体" w:cs="仿宋_GB2312"/>
          <w:b/>
          <w:color w:val="auto"/>
          <w:kern w:val="0"/>
          <w:szCs w:val="21"/>
          <w:highlight w:val="none"/>
          <w:lang w:val="zh-CN"/>
        </w:rPr>
        <w:t>）</w:t>
      </w:r>
    </w:p>
    <w:p w14:paraId="34132C73">
      <w:pPr>
        <w:shd w:val="clea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中小企业合同金额达到【</w:t>
      </w:r>
      <w:r>
        <w:rPr>
          <w:rFonts w:hint="eastAsia" w:ascii="宋体" w:hAnsi="宋体" w:eastAsia="宋体" w:cs="仿宋_GB2312"/>
          <w:color w:val="auto"/>
          <w:kern w:val="0"/>
          <w:szCs w:val="21"/>
          <w:highlight w:val="none"/>
          <w:lang w:val="en-US" w:eastAsia="zh-CN"/>
        </w:rPr>
        <w:t xml:space="preserve">    </w:t>
      </w:r>
      <w:r>
        <w:rPr>
          <w:rFonts w:hint="eastAsia" w:ascii="宋体" w:hAnsi="宋体" w:eastAsia="宋体" w:cs="仿宋_GB2312"/>
          <w:color w:val="auto"/>
          <w:kern w:val="0"/>
          <w:szCs w:val="21"/>
          <w:highlight w:val="none"/>
          <w:lang w:val="zh-CN"/>
        </w:rPr>
        <w:t>%】，其中小微企业合同金额达到【</w:t>
      </w:r>
      <w:r>
        <w:rPr>
          <w:rFonts w:hint="eastAsia" w:ascii="宋体" w:hAnsi="宋体" w:eastAsia="宋体" w:cs="仿宋_GB2312"/>
          <w:color w:val="auto"/>
          <w:kern w:val="0"/>
          <w:szCs w:val="21"/>
          <w:highlight w:val="none"/>
          <w:lang w:val="en-US" w:eastAsia="zh-CN"/>
        </w:rPr>
        <w:t xml:space="preserve">    </w:t>
      </w:r>
      <w:r>
        <w:rPr>
          <w:rFonts w:hint="eastAsia" w:ascii="宋体" w:hAnsi="宋体" w:eastAsia="宋体" w:cs="仿宋_GB2312"/>
          <w:color w:val="auto"/>
          <w:kern w:val="0"/>
          <w:szCs w:val="21"/>
          <w:highlight w:val="none"/>
          <w:lang w:val="zh-CN"/>
        </w:rPr>
        <w:t>%】，其中：</w:t>
      </w:r>
    </w:p>
    <w:p w14:paraId="78E79045">
      <w:pPr>
        <w:shd w:val="clea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1、（联合体成员</w:t>
      </w:r>
      <w:r>
        <w:rPr>
          <w:rFonts w:hint="eastAsia" w:ascii="宋体" w:hAnsi="宋体" w:eastAsia="宋体" w:cs="仿宋_GB2312"/>
          <w:color w:val="auto"/>
          <w:kern w:val="0"/>
          <w:szCs w:val="21"/>
          <w:highlight w:val="none"/>
          <w:lang w:val="en-US" w:eastAsia="zh-CN"/>
        </w:rPr>
        <w:t>1</w:t>
      </w:r>
      <w:r>
        <w:rPr>
          <w:rFonts w:hint="eastAsia" w:ascii="宋体" w:hAnsi="宋体" w:eastAsia="宋体" w:cs="仿宋_GB2312"/>
          <w:color w:val="auto"/>
          <w:kern w:val="0"/>
          <w:szCs w:val="21"/>
          <w:highlight w:val="none"/>
          <w:lang w:val="zh-CN"/>
        </w:rPr>
        <w:t>，……）提供的服务全部由小微企业</w:t>
      </w:r>
      <w:r>
        <w:rPr>
          <w:rFonts w:hint="eastAsia" w:ascii="宋体" w:hAnsi="宋体" w:eastAsia="宋体" w:cs="仿宋_GB2312"/>
          <w:color w:val="auto"/>
          <w:kern w:val="0"/>
          <w:szCs w:val="21"/>
          <w:highlight w:val="none"/>
          <w:lang w:val="en-US" w:eastAsia="zh-CN"/>
        </w:rPr>
        <w:t>承接</w:t>
      </w:r>
      <w:r>
        <w:rPr>
          <w:rFonts w:hint="eastAsia" w:ascii="宋体" w:hAnsi="宋体" w:eastAsia="宋体" w:cs="仿宋_GB2312"/>
          <w:color w:val="auto"/>
          <w:kern w:val="0"/>
          <w:szCs w:val="21"/>
          <w:highlight w:val="none"/>
          <w:lang w:val="zh-CN"/>
        </w:rPr>
        <w:t>，其合同份额占到合同总金额【</w:t>
      </w:r>
      <w:r>
        <w:rPr>
          <w:rFonts w:hint="eastAsia" w:ascii="宋体" w:hAnsi="宋体" w:eastAsia="宋体" w:cs="仿宋_GB2312"/>
          <w:color w:val="auto"/>
          <w:kern w:val="0"/>
          <w:szCs w:val="21"/>
          <w:highlight w:val="none"/>
          <w:lang w:val="en-US" w:eastAsia="zh-CN"/>
        </w:rPr>
        <w:t xml:space="preserve">    </w:t>
      </w:r>
      <w:r>
        <w:rPr>
          <w:rFonts w:hint="eastAsia" w:ascii="宋体" w:hAnsi="宋体" w:eastAsia="宋体" w:cs="仿宋_GB2312"/>
          <w:color w:val="auto"/>
          <w:kern w:val="0"/>
          <w:szCs w:val="21"/>
          <w:highlight w:val="none"/>
          <w:lang w:val="zh-CN"/>
        </w:rPr>
        <w:t>%】以上；</w:t>
      </w:r>
    </w:p>
    <w:p w14:paraId="522E6AC7">
      <w:pPr>
        <w:shd w:val="clea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en-US" w:eastAsia="zh-CN"/>
        </w:rPr>
        <w:t>2</w:t>
      </w:r>
      <w:r>
        <w:rPr>
          <w:rFonts w:hint="eastAsia" w:ascii="宋体" w:hAnsi="宋体" w:eastAsia="宋体" w:cs="仿宋_GB2312"/>
          <w:color w:val="auto"/>
          <w:kern w:val="0"/>
          <w:szCs w:val="21"/>
          <w:highlight w:val="none"/>
          <w:lang w:val="zh-CN"/>
        </w:rPr>
        <w:t>、（联合体成员</w:t>
      </w:r>
      <w:r>
        <w:rPr>
          <w:rFonts w:hint="eastAsia" w:ascii="宋体" w:hAnsi="宋体" w:eastAsia="宋体" w:cs="仿宋_GB2312"/>
          <w:color w:val="auto"/>
          <w:kern w:val="0"/>
          <w:szCs w:val="21"/>
          <w:highlight w:val="none"/>
          <w:lang w:val="en-US" w:eastAsia="zh-CN"/>
        </w:rPr>
        <w:t>2</w:t>
      </w:r>
      <w:r>
        <w:rPr>
          <w:rFonts w:hint="eastAsia" w:ascii="宋体" w:hAnsi="宋体" w:eastAsia="宋体" w:cs="仿宋_GB2312"/>
          <w:color w:val="auto"/>
          <w:kern w:val="0"/>
          <w:szCs w:val="21"/>
          <w:highlight w:val="none"/>
          <w:lang w:val="zh-CN"/>
        </w:rPr>
        <w:t>，……）提供的服务全部由小微企业</w:t>
      </w:r>
      <w:r>
        <w:rPr>
          <w:rFonts w:hint="eastAsia" w:ascii="宋体" w:hAnsi="宋体" w:eastAsia="宋体" w:cs="仿宋_GB2312"/>
          <w:color w:val="auto"/>
          <w:kern w:val="0"/>
          <w:szCs w:val="21"/>
          <w:highlight w:val="none"/>
          <w:lang w:val="en-US" w:eastAsia="zh-CN"/>
        </w:rPr>
        <w:t>承接</w:t>
      </w:r>
      <w:r>
        <w:rPr>
          <w:rFonts w:hint="eastAsia" w:ascii="宋体" w:hAnsi="宋体" w:eastAsia="宋体" w:cs="仿宋_GB2312"/>
          <w:color w:val="auto"/>
          <w:kern w:val="0"/>
          <w:szCs w:val="21"/>
          <w:highlight w:val="none"/>
          <w:lang w:val="zh-CN"/>
        </w:rPr>
        <w:t>，其合同份额占到合同总金额【</w:t>
      </w:r>
      <w:r>
        <w:rPr>
          <w:rFonts w:hint="eastAsia" w:ascii="宋体" w:hAnsi="宋体" w:eastAsia="宋体" w:cs="仿宋_GB2312"/>
          <w:color w:val="auto"/>
          <w:kern w:val="0"/>
          <w:szCs w:val="21"/>
          <w:highlight w:val="none"/>
          <w:lang w:val="en-US" w:eastAsia="zh-CN"/>
        </w:rPr>
        <w:t xml:space="preserve">    </w:t>
      </w:r>
      <w:r>
        <w:rPr>
          <w:rFonts w:hint="eastAsia" w:ascii="宋体" w:hAnsi="宋体" w:eastAsia="宋体" w:cs="仿宋_GB2312"/>
          <w:color w:val="auto"/>
          <w:kern w:val="0"/>
          <w:szCs w:val="21"/>
          <w:highlight w:val="none"/>
          <w:lang w:val="zh-CN"/>
        </w:rPr>
        <w:t>%】以上；</w:t>
      </w:r>
    </w:p>
    <w:p w14:paraId="64874882">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7BEDF8D3">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27EF071A">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3834059E">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2FFD5470">
      <w:pPr>
        <w:shd w:val="clea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1EC50502">
      <w:pPr>
        <w:shd w:val="clear"/>
        <w:snapToGrid w:val="0"/>
        <w:spacing w:line="288" w:lineRule="auto"/>
        <w:ind w:firstLine="422" w:firstLineChars="201"/>
        <w:rPr>
          <w:rFonts w:ascii="宋体" w:hAnsi="宋体" w:eastAsia="宋体" w:cs="仿宋_GB2312"/>
          <w:color w:val="auto"/>
          <w:kern w:val="0"/>
          <w:szCs w:val="21"/>
          <w:highlight w:val="none"/>
          <w:lang w:val="zh-CN"/>
        </w:rPr>
      </w:pPr>
    </w:p>
    <w:p w14:paraId="7ED2A0C9">
      <w:pPr>
        <w:shd w:val="clear"/>
        <w:snapToGrid w:val="0"/>
        <w:spacing w:line="288" w:lineRule="auto"/>
        <w:ind w:firstLine="422" w:firstLineChars="201"/>
        <w:rPr>
          <w:rFonts w:ascii="宋体" w:hAnsi="宋体" w:eastAsia="宋体" w:cs="仿宋_GB2312"/>
          <w:color w:val="auto"/>
          <w:kern w:val="0"/>
          <w:szCs w:val="21"/>
          <w:highlight w:val="none"/>
          <w:lang w:val="zh-CN"/>
        </w:rPr>
      </w:pPr>
    </w:p>
    <w:p w14:paraId="2889A013">
      <w:pPr>
        <w:shd w:val="clea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4174BD1E">
      <w:pPr>
        <w:shd w:val="clear"/>
        <w:snapToGrid w:val="0"/>
        <w:spacing w:line="288" w:lineRule="auto"/>
        <w:ind w:firstLine="424" w:firstLineChars="201"/>
        <w:rPr>
          <w:rFonts w:ascii="宋体" w:hAnsi="宋体" w:eastAsia="宋体" w:cs="仿宋_GB2312"/>
          <w:b/>
          <w:bCs/>
          <w:color w:val="auto"/>
          <w:kern w:val="0"/>
          <w:szCs w:val="21"/>
          <w:highlight w:val="none"/>
          <w:lang w:val="zh-CN"/>
        </w:rPr>
      </w:pPr>
    </w:p>
    <w:p w14:paraId="0D59E4A8">
      <w:pPr>
        <w:shd w:val="clear"/>
        <w:snapToGrid w:val="0"/>
        <w:spacing w:line="288" w:lineRule="auto"/>
        <w:ind w:firstLine="424" w:firstLineChars="201"/>
        <w:rPr>
          <w:rFonts w:ascii="宋体" w:hAnsi="宋体" w:eastAsia="宋体" w:cs="Times New Roman"/>
          <w:b/>
          <w:bCs/>
          <w:color w:val="auto"/>
          <w:szCs w:val="21"/>
          <w:highlight w:val="none"/>
        </w:rPr>
      </w:pPr>
    </w:p>
    <w:p w14:paraId="226B3E5C">
      <w:pPr>
        <w:shd w:val="clea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1B417F11">
      <w:pPr>
        <w:widowControl/>
        <w:shd w:val="clear"/>
        <w:jc w:val="left"/>
        <w:rPr>
          <w:rFonts w:ascii="宋体" w:hAnsi="宋体" w:eastAsia="宋体" w:cs="仿宋_GB2312"/>
          <w:b/>
          <w:color w:val="auto"/>
          <w:kern w:val="0"/>
          <w:szCs w:val="21"/>
          <w:highlight w:val="none"/>
        </w:rPr>
      </w:pPr>
    </w:p>
    <w:p w14:paraId="0E5D1573">
      <w:pPr>
        <w:shd w:val="clear"/>
        <w:adjustRightInd w:val="0"/>
        <w:snapToGrid w:val="0"/>
        <w:spacing w:line="288" w:lineRule="auto"/>
        <w:rPr>
          <w:rFonts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AAF2">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981B">
    <w:pPr>
      <w:pStyle w:val="16"/>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CCB1">
    <w:pPr>
      <w:pStyle w:val="16"/>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B465">
    <w:pPr>
      <w:jc w:val="cente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1F00"/>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765736"/>
    <w:rsid w:val="01F81427"/>
    <w:rsid w:val="027B1A20"/>
    <w:rsid w:val="03EC0694"/>
    <w:rsid w:val="03F93561"/>
    <w:rsid w:val="04B30DB9"/>
    <w:rsid w:val="04C840C5"/>
    <w:rsid w:val="05B72A07"/>
    <w:rsid w:val="05D34727"/>
    <w:rsid w:val="05E82DD3"/>
    <w:rsid w:val="08931933"/>
    <w:rsid w:val="08C52CD3"/>
    <w:rsid w:val="0A851326"/>
    <w:rsid w:val="0ABF3657"/>
    <w:rsid w:val="0B4A1776"/>
    <w:rsid w:val="0C085D6A"/>
    <w:rsid w:val="0C786503"/>
    <w:rsid w:val="0D1A04C9"/>
    <w:rsid w:val="0D7552F0"/>
    <w:rsid w:val="0E434661"/>
    <w:rsid w:val="0F55482C"/>
    <w:rsid w:val="0F7D2DA5"/>
    <w:rsid w:val="0FF4223F"/>
    <w:rsid w:val="10347723"/>
    <w:rsid w:val="106F56DB"/>
    <w:rsid w:val="10757130"/>
    <w:rsid w:val="10BE6606"/>
    <w:rsid w:val="112B34AD"/>
    <w:rsid w:val="11DF3E08"/>
    <w:rsid w:val="11FF5827"/>
    <w:rsid w:val="12AD3208"/>
    <w:rsid w:val="13A26B01"/>
    <w:rsid w:val="150D4C76"/>
    <w:rsid w:val="16545FFE"/>
    <w:rsid w:val="16694FE2"/>
    <w:rsid w:val="169326D4"/>
    <w:rsid w:val="16DF25A1"/>
    <w:rsid w:val="173D2504"/>
    <w:rsid w:val="18090C43"/>
    <w:rsid w:val="1820601B"/>
    <w:rsid w:val="18FB5F15"/>
    <w:rsid w:val="1AA91CBE"/>
    <w:rsid w:val="1B321622"/>
    <w:rsid w:val="1B4361E1"/>
    <w:rsid w:val="1C9E2B33"/>
    <w:rsid w:val="1D886D0B"/>
    <w:rsid w:val="1ED61CF8"/>
    <w:rsid w:val="1F9C38D3"/>
    <w:rsid w:val="20175E92"/>
    <w:rsid w:val="20767551"/>
    <w:rsid w:val="208714FC"/>
    <w:rsid w:val="21110DC5"/>
    <w:rsid w:val="21380A0A"/>
    <w:rsid w:val="21DB64E2"/>
    <w:rsid w:val="22144F9C"/>
    <w:rsid w:val="221C4C30"/>
    <w:rsid w:val="22A70B6C"/>
    <w:rsid w:val="23C14303"/>
    <w:rsid w:val="23FF4622"/>
    <w:rsid w:val="240379AF"/>
    <w:rsid w:val="2555021A"/>
    <w:rsid w:val="267267AA"/>
    <w:rsid w:val="27432BC1"/>
    <w:rsid w:val="27BD1A2E"/>
    <w:rsid w:val="27F0275A"/>
    <w:rsid w:val="28580092"/>
    <w:rsid w:val="28BC23D4"/>
    <w:rsid w:val="2AA10ED5"/>
    <w:rsid w:val="2ADA0518"/>
    <w:rsid w:val="2C403817"/>
    <w:rsid w:val="2C921974"/>
    <w:rsid w:val="2DA35CF6"/>
    <w:rsid w:val="2DBE14C9"/>
    <w:rsid w:val="2F6A64D8"/>
    <w:rsid w:val="301765BD"/>
    <w:rsid w:val="30616EA9"/>
    <w:rsid w:val="30E8015B"/>
    <w:rsid w:val="313E5C07"/>
    <w:rsid w:val="31A44D82"/>
    <w:rsid w:val="31EC174B"/>
    <w:rsid w:val="32BE120D"/>
    <w:rsid w:val="330C0EF9"/>
    <w:rsid w:val="33506DE6"/>
    <w:rsid w:val="344B5501"/>
    <w:rsid w:val="355E2CA0"/>
    <w:rsid w:val="35A54CED"/>
    <w:rsid w:val="35AB0564"/>
    <w:rsid w:val="3729759C"/>
    <w:rsid w:val="37534CA7"/>
    <w:rsid w:val="37D824F1"/>
    <w:rsid w:val="3A3519D1"/>
    <w:rsid w:val="3A4A6543"/>
    <w:rsid w:val="3ACE7AB8"/>
    <w:rsid w:val="3AFF06C5"/>
    <w:rsid w:val="3B0C4DFA"/>
    <w:rsid w:val="3C4D26C6"/>
    <w:rsid w:val="3D044EFC"/>
    <w:rsid w:val="3D714641"/>
    <w:rsid w:val="3E6946AD"/>
    <w:rsid w:val="3E907376"/>
    <w:rsid w:val="3EB60CB3"/>
    <w:rsid w:val="3EC436F9"/>
    <w:rsid w:val="3ECD2378"/>
    <w:rsid w:val="3F740895"/>
    <w:rsid w:val="3FB93DC6"/>
    <w:rsid w:val="400F48E4"/>
    <w:rsid w:val="402A691C"/>
    <w:rsid w:val="403A1C8F"/>
    <w:rsid w:val="40E165AE"/>
    <w:rsid w:val="411E7971"/>
    <w:rsid w:val="422E66F3"/>
    <w:rsid w:val="4275164D"/>
    <w:rsid w:val="427F0A70"/>
    <w:rsid w:val="430A3262"/>
    <w:rsid w:val="437F253E"/>
    <w:rsid w:val="4488746D"/>
    <w:rsid w:val="448F18B0"/>
    <w:rsid w:val="45D34F93"/>
    <w:rsid w:val="46A824B9"/>
    <w:rsid w:val="46BB170B"/>
    <w:rsid w:val="46C10A14"/>
    <w:rsid w:val="47510906"/>
    <w:rsid w:val="47D66741"/>
    <w:rsid w:val="486E0728"/>
    <w:rsid w:val="495D70F7"/>
    <w:rsid w:val="4A5E5147"/>
    <w:rsid w:val="4B0275FC"/>
    <w:rsid w:val="4B2A11DD"/>
    <w:rsid w:val="4B7D5F80"/>
    <w:rsid w:val="4B8E6058"/>
    <w:rsid w:val="4BC91BE7"/>
    <w:rsid w:val="4BD458ED"/>
    <w:rsid w:val="4BEE13C9"/>
    <w:rsid w:val="4BF40741"/>
    <w:rsid w:val="4C5E019B"/>
    <w:rsid w:val="4D281146"/>
    <w:rsid w:val="4E724CEA"/>
    <w:rsid w:val="4F64249F"/>
    <w:rsid w:val="4F6E1200"/>
    <w:rsid w:val="4FEE189E"/>
    <w:rsid w:val="50440655"/>
    <w:rsid w:val="50A1482A"/>
    <w:rsid w:val="50AA3A1A"/>
    <w:rsid w:val="53F038EA"/>
    <w:rsid w:val="54D9161F"/>
    <w:rsid w:val="56DF6C95"/>
    <w:rsid w:val="58E86280"/>
    <w:rsid w:val="596674B0"/>
    <w:rsid w:val="59BA69E3"/>
    <w:rsid w:val="5A661DF4"/>
    <w:rsid w:val="5AC37196"/>
    <w:rsid w:val="5ACF0178"/>
    <w:rsid w:val="5B3F5F54"/>
    <w:rsid w:val="5B535726"/>
    <w:rsid w:val="5B5E287E"/>
    <w:rsid w:val="5BD25AFB"/>
    <w:rsid w:val="5C3E17F9"/>
    <w:rsid w:val="5D3A6920"/>
    <w:rsid w:val="5D530128"/>
    <w:rsid w:val="5D787EE5"/>
    <w:rsid w:val="5D8135CC"/>
    <w:rsid w:val="600446EC"/>
    <w:rsid w:val="600D2EE6"/>
    <w:rsid w:val="604F6C39"/>
    <w:rsid w:val="61227E69"/>
    <w:rsid w:val="61A6685E"/>
    <w:rsid w:val="621760F6"/>
    <w:rsid w:val="62246B60"/>
    <w:rsid w:val="62F55983"/>
    <w:rsid w:val="644041B0"/>
    <w:rsid w:val="644F1ACD"/>
    <w:rsid w:val="67FF1998"/>
    <w:rsid w:val="680D1D99"/>
    <w:rsid w:val="69431270"/>
    <w:rsid w:val="6A1A2066"/>
    <w:rsid w:val="6A7F4F75"/>
    <w:rsid w:val="6ACA16F9"/>
    <w:rsid w:val="6ADF127C"/>
    <w:rsid w:val="6B0F32F3"/>
    <w:rsid w:val="6B16774A"/>
    <w:rsid w:val="6CE77AD2"/>
    <w:rsid w:val="6CE90920"/>
    <w:rsid w:val="6ECE2681"/>
    <w:rsid w:val="6ED07EFC"/>
    <w:rsid w:val="6EDA4E0C"/>
    <w:rsid w:val="700B5C22"/>
    <w:rsid w:val="709D6190"/>
    <w:rsid w:val="72340F9C"/>
    <w:rsid w:val="728D7448"/>
    <w:rsid w:val="74291283"/>
    <w:rsid w:val="744B37B2"/>
    <w:rsid w:val="74EB1DB0"/>
    <w:rsid w:val="759A092D"/>
    <w:rsid w:val="75B93A51"/>
    <w:rsid w:val="75C12BF5"/>
    <w:rsid w:val="75D738C5"/>
    <w:rsid w:val="774152C9"/>
    <w:rsid w:val="793070F8"/>
    <w:rsid w:val="79D825C1"/>
    <w:rsid w:val="7A873376"/>
    <w:rsid w:val="7B4D4B4C"/>
    <w:rsid w:val="7B5D131E"/>
    <w:rsid w:val="7DB41B16"/>
    <w:rsid w:val="7DEB79E2"/>
    <w:rsid w:val="7DFC5027"/>
    <w:rsid w:val="7E002D54"/>
    <w:rsid w:val="7E761143"/>
    <w:rsid w:val="7F4E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9"/>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0"/>
    <w:autoRedefine/>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7"/>
    <w:autoRedefine/>
    <w:qFormat/>
    <w:uiPriority w:val="0"/>
    <w:pPr>
      <w:ind w:firstLine="420"/>
    </w:pPr>
    <w:rPr>
      <w:rFonts w:eastAsia="宋体"/>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Document Map"/>
    <w:basedOn w:val="1"/>
    <w:link w:val="44"/>
    <w:autoRedefine/>
    <w:unhideWhenUsed/>
    <w:qFormat/>
    <w:uiPriority w:val="99"/>
    <w:rPr>
      <w:rFonts w:ascii="宋体"/>
      <w:sz w:val="18"/>
      <w:szCs w:val="18"/>
    </w:rPr>
  </w:style>
  <w:style w:type="paragraph" w:styleId="9">
    <w:name w:val="annotation text"/>
    <w:basedOn w:val="1"/>
    <w:link w:val="82"/>
    <w:autoRedefine/>
    <w:unhideWhenUsed/>
    <w:qFormat/>
    <w:uiPriority w:val="99"/>
    <w:pPr>
      <w:jc w:val="left"/>
    </w:pPr>
  </w:style>
  <w:style w:type="paragraph" w:styleId="10">
    <w:name w:val="Body Text"/>
    <w:basedOn w:val="1"/>
    <w:next w:val="1"/>
    <w:link w:val="85"/>
    <w:autoRedefine/>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1"/>
    <w:autoRedefine/>
    <w:qFormat/>
    <w:uiPriority w:val="0"/>
    <w:pPr>
      <w:spacing w:line="200" w:lineRule="atLeast"/>
      <w:ind w:firstLine="301"/>
    </w:pPr>
    <w:rPr>
      <w:rFonts w:ascii="宋体" w:hAnsi="Courier New"/>
      <w:spacing w:val="-4"/>
      <w:sz w:val="18"/>
    </w:rPr>
  </w:style>
  <w:style w:type="paragraph" w:styleId="12">
    <w:name w:val="List 2"/>
    <w:basedOn w:val="1"/>
    <w:autoRedefine/>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6"/>
    <w:autoRedefine/>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8"/>
    <w:autoRedefine/>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6"/>
    <w:autoRedefine/>
    <w:qFormat/>
    <w:uiPriority w:val="0"/>
    <w:rPr>
      <w:rFonts w:ascii="Times New Roman" w:hAnsi="Times New Roman" w:eastAsia="宋体" w:cs="Times New Roman"/>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rPr>
      <w:rFonts w:ascii="Times New Roman" w:hAnsi="Times New Roman" w:eastAsia="宋体" w:cs="Times New Roman"/>
      <w:sz w:val="28"/>
      <w:szCs w:val="24"/>
    </w:rPr>
  </w:style>
  <w:style w:type="paragraph" w:styleId="19">
    <w:name w:val="toc 2"/>
    <w:basedOn w:val="1"/>
    <w:next w:val="1"/>
    <w:qFormat/>
    <w:uiPriority w:val="39"/>
    <w:pPr>
      <w:ind w:left="420"/>
    </w:pPr>
    <w:rPr>
      <w:kern w:val="1"/>
    </w:rPr>
  </w:style>
  <w:style w:type="paragraph" w:styleId="20">
    <w:name w:val="Body Text 2"/>
    <w:basedOn w:val="1"/>
    <w:link w:val="73"/>
    <w:autoRedefine/>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1">
    <w:name w:val="Normal (Web)"/>
    <w:basedOn w:val="1"/>
    <w:autoRedefine/>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2">
    <w:name w:val="annotation subject"/>
    <w:basedOn w:val="9"/>
    <w:next w:val="9"/>
    <w:link w:val="57"/>
    <w:autoRedefine/>
    <w:unhideWhenUsed/>
    <w:qFormat/>
    <w:uiPriority w:val="99"/>
    <w:rPr>
      <w:b/>
      <w:bCs/>
      <w:sz w:val="28"/>
      <w:szCs w:val="24"/>
    </w:rPr>
  </w:style>
  <w:style w:type="paragraph" w:styleId="23">
    <w:name w:val="Body Text First Indent 2"/>
    <w:basedOn w:val="11"/>
    <w:link w:val="90"/>
    <w:autoRedefine/>
    <w:unhideWhenUsed/>
    <w:qFormat/>
    <w:uiPriority w:val="99"/>
    <w:pPr>
      <w:ind w:firstLine="42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page number"/>
    <w:basedOn w:val="26"/>
    <w:autoRedefine/>
    <w:qFormat/>
    <w:uiPriority w:val="0"/>
  </w:style>
  <w:style w:type="character" w:styleId="29">
    <w:name w:val="FollowedHyperlink"/>
    <w:autoRedefine/>
    <w:unhideWhenUsed/>
    <w:qFormat/>
    <w:uiPriority w:val="99"/>
    <w:rPr>
      <w:color w:val="5579A7"/>
      <w:u w:val="none"/>
    </w:rPr>
  </w:style>
  <w:style w:type="character" w:styleId="30">
    <w:name w:val="HTML Definition"/>
    <w:autoRedefine/>
    <w:unhideWhenUsed/>
    <w:qFormat/>
    <w:uiPriority w:val="99"/>
    <w:rPr>
      <w:i/>
    </w:rPr>
  </w:style>
  <w:style w:type="character" w:styleId="31">
    <w:name w:val="Hyperlink"/>
    <w:autoRedefine/>
    <w:qFormat/>
    <w:uiPriority w:val="0"/>
    <w:rPr>
      <w:color w:val="5579A7"/>
      <w:u w:val="none"/>
    </w:rPr>
  </w:style>
  <w:style w:type="character" w:styleId="32">
    <w:name w:val="HTML Code"/>
    <w:autoRedefine/>
    <w:unhideWhenUsed/>
    <w:qFormat/>
    <w:uiPriority w:val="99"/>
    <w:rPr>
      <w:rFonts w:ascii="-apple-system" w:hAnsi="-apple-system" w:eastAsia="-apple-system" w:cs="-apple-system"/>
      <w:sz w:val="21"/>
      <w:szCs w:val="21"/>
    </w:rPr>
  </w:style>
  <w:style w:type="character" w:styleId="33">
    <w:name w:val="annotation reference"/>
    <w:autoRedefine/>
    <w:unhideWhenUsed/>
    <w:qFormat/>
    <w:uiPriority w:val="99"/>
    <w:rPr>
      <w:sz w:val="21"/>
      <w:szCs w:val="21"/>
    </w:rPr>
  </w:style>
  <w:style w:type="character" w:styleId="34">
    <w:name w:val="HTML Keyboard"/>
    <w:autoRedefine/>
    <w:unhideWhenUsed/>
    <w:qFormat/>
    <w:uiPriority w:val="99"/>
    <w:rPr>
      <w:rFonts w:hint="default" w:ascii="-apple-system" w:hAnsi="-apple-system" w:eastAsia="-apple-system" w:cs="-apple-system"/>
      <w:sz w:val="21"/>
      <w:szCs w:val="21"/>
    </w:rPr>
  </w:style>
  <w:style w:type="character" w:styleId="35">
    <w:name w:val="HTML Sample"/>
    <w:autoRedefine/>
    <w:unhideWhenUsed/>
    <w:qFormat/>
    <w:uiPriority w:val="99"/>
    <w:rPr>
      <w:rFonts w:hint="default" w:ascii="-apple-system" w:hAnsi="-apple-system" w:eastAsia="-apple-system" w:cs="-apple-system"/>
      <w:sz w:val="21"/>
      <w:szCs w:val="21"/>
    </w:rPr>
  </w:style>
  <w:style w:type="character" w:customStyle="1" w:styleId="36">
    <w:name w:val="页眉 字符"/>
    <w:basedOn w:val="26"/>
    <w:link w:val="17"/>
    <w:autoRedefine/>
    <w:qFormat/>
    <w:uiPriority w:val="99"/>
    <w:rPr>
      <w:sz w:val="18"/>
      <w:szCs w:val="18"/>
    </w:rPr>
  </w:style>
  <w:style w:type="character" w:customStyle="1" w:styleId="37">
    <w:name w:val="页脚 字符"/>
    <w:basedOn w:val="26"/>
    <w:link w:val="16"/>
    <w:autoRedefine/>
    <w:qFormat/>
    <w:uiPriority w:val="99"/>
    <w:rPr>
      <w:sz w:val="18"/>
      <w:szCs w:val="18"/>
    </w:rPr>
  </w:style>
  <w:style w:type="character" w:customStyle="1" w:styleId="38">
    <w:name w:val="标题 1 字符"/>
    <w:basedOn w:val="26"/>
    <w:link w:val="2"/>
    <w:autoRedefine/>
    <w:qFormat/>
    <w:uiPriority w:val="9"/>
    <w:rPr>
      <w:rFonts w:ascii="Times New Roman" w:hAnsi="Times New Roman" w:eastAsia="宋体" w:cs="Times New Roman"/>
      <w:b/>
      <w:bCs/>
      <w:kern w:val="44"/>
      <w:sz w:val="44"/>
      <w:szCs w:val="44"/>
    </w:rPr>
  </w:style>
  <w:style w:type="character" w:customStyle="1" w:styleId="39">
    <w:name w:val="标题 2 字符"/>
    <w:basedOn w:val="26"/>
    <w:link w:val="3"/>
    <w:autoRedefine/>
    <w:qFormat/>
    <w:uiPriority w:val="9"/>
    <w:rPr>
      <w:rFonts w:ascii="Cambria" w:hAnsi="Cambria" w:eastAsia="宋体" w:cs="Times New Roman"/>
      <w:b/>
      <w:bCs/>
      <w:sz w:val="32"/>
      <w:szCs w:val="32"/>
    </w:rPr>
  </w:style>
  <w:style w:type="character" w:customStyle="1" w:styleId="40">
    <w:name w:val="标题 3 字符"/>
    <w:basedOn w:val="26"/>
    <w:link w:val="4"/>
    <w:autoRedefine/>
    <w:qFormat/>
    <w:uiPriority w:val="9"/>
    <w:rPr>
      <w:rFonts w:ascii="Times New Roman" w:hAnsi="Times New Roman" w:eastAsia="宋体" w:cs="Times New Roman"/>
      <w:b/>
      <w:bCs/>
      <w:sz w:val="32"/>
      <w:szCs w:val="32"/>
    </w:rPr>
  </w:style>
  <w:style w:type="character" w:customStyle="1" w:styleId="41">
    <w:name w:val="jbox-icon-none"/>
    <w:autoRedefine/>
    <w:qFormat/>
    <w:uiPriority w:val="0"/>
    <w:rPr>
      <w:vanish/>
    </w:rPr>
  </w:style>
  <w:style w:type="character" w:customStyle="1" w:styleId="42">
    <w:name w:val="z-窗体底端 字符"/>
    <w:link w:val="43"/>
    <w:autoRedefine/>
    <w:qFormat/>
    <w:uiPriority w:val="99"/>
    <w:rPr>
      <w:rFonts w:ascii="Arial" w:hAnsi="Arial"/>
      <w:vanish/>
      <w:sz w:val="16"/>
      <w:szCs w:val="16"/>
    </w:rPr>
  </w:style>
  <w:style w:type="paragraph" w:customStyle="1" w:styleId="43">
    <w:name w:val="z-窗体底端1"/>
    <w:basedOn w:val="1"/>
    <w:next w:val="1"/>
    <w:link w:val="42"/>
    <w:autoRedefine/>
    <w:unhideWhenUsed/>
    <w:qFormat/>
    <w:uiPriority w:val="99"/>
    <w:pPr>
      <w:widowControl/>
      <w:pBdr>
        <w:top w:val="single" w:color="auto" w:sz="6" w:space="1"/>
      </w:pBdr>
      <w:jc w:val="center"/>
    </w:pPr>
    <w:rPr>
      <w:rFonts w:ascii="Arial" w:hAnsi="Arial"/>
      <w:vanish/>
      <w:sz w:val="16"/>
      <w:szCs w:val="16"/>
    </w:rPr>
  </w:style>
  <w:style w:type="character" w:customStyle="1" w:styleId="44">
    <w:name w:val="文档结构图 字符"/>
    <w:link w:val="8"/>
    <w:autoRedefine/>
    <w:qFormat/>
    <w:uiPriority w:val="99"/>
    <w:rPr>
      <w:rFonts w:ascii="宋体"/>
      <w:sz w:val="18"/>
      <w:szCs w:val="18"/>
    </w:rPr>
  </w:style>
  <w:style w:type="character" w:customStyle="1" w:styleId="45">
    <w:name w:val="black601"/>
    <w:autoRedefine/>
    <w:qFormat/>
    <w:uiPriority w:val="0"/>
    <w:rPr>
      <w:color w:val="666666"/>
    </w:rPr>
  </w:style>
  <w:style w:type="character" w:customStyle="1" w:styleId="46">
    <w:name w:val="hour_pm"/>
    <w:basedOn w:val="26"/>
    <w:autoRedefine/>
    <w:qFormat/>
    <w:uiPriority w:val="0"/>
  </w:style>
  <w:style w:type="character" w:customStyle="1" w:styleId="47">
    <w:name w:val="正文缩进 字符"/>
    <w:link w:val="6"/>
    <w:autoRedefine/>
    <w:qFormat/>
    <w:uiPriority w:val="0"/>
    <w:rPr>
      <w:rFonts w:eastAsia="宋体"/>
    </w:rPr>
  </w:style>
  <w:style w:type="character" w:customStyle="1" w:styleId="48">
    <w:name w:val="标题 1 Char Char"/>
    <w:autoRedefine/>
    <w:qFormat/>
    <w:uiPriority w:val="0"/>
    <w:rPr>
      <w:rFonts w:eastAsia="宋体"/>
      <w:b/>
      <w:spacing w:val="-2"/>
      <w:sz w:val="24"/>
      <w:lang w:val="en-US" w:eastAsia="zh-CN" w:bidi="ar-SA"/>
    </w:rPr>
  </w:style>
  <w:style w:type="character" w:customStyle="1" w:styleId="49">
    <w:name w:val="jbox-icon-info"/>
    <w:basedOn w:val="26"/>
    <w:autoRedefine/>
    <w:qFormat/>
    <w:uiPriority w:val="0"/>
  </w:style>
  <w:style w:type="character" w:customStyle="1" w:styleId="50">
    <w:name w:val="hover9"/>
    <w:autoRedefine/>
    <w:qFormat/>
    <w:uiPriority w:val="0"/>
    <w:rPr>
      <w:shd w:val="clear" w:color="auto" w:fill="EEEEEE"/>
    </w:rPr>
  </w:style>
  <w:style w:type="character" w:customStyle="1" w:styleId="51">
    <w:name w:val="maywed421"/>
    <w:autoRedefine/>
    <w:qFormat/>
    <w:uiPriority w:val="0"/>
    <w:rPr>
      <w:color w:val="366FB6"/>
      <w:u w:val="none"/>
    </w:rPr>
  </w:style>
  <w:style w:type="character" w:customStyle="1" w:styleId="52">
    <w:name w:val="old"/>
    <w:autoRedefine/>
    <w:qFormat/>
    <w:uiPriority w:val="0"/>
    <w:rPr>
      <w:color w:val="999999"/>
    </w:rPr>
  </w:style>
  <w:style w:type="character" w:customStyle="1" w:styleId="53">
    <w:name w:val="jbox-icon-warning"/>
    <w:basedOn w:val="26"/>
    <w:autoRedefine/>
    <w:qFormat/>
    <w:uiPriority w:val="0"/>
  </w:style>
  <w:style w:type="character" w:customStyle="1" w:styleId="54">
    <w:name w:val="z-窗体顶端 字符"/>
    <w:link w:val="55"/>
    <w:autoRedefine/>
    <w:qFormat/>
    <w:uiPriority w:val="99"/>
    <w:rPr>
      <w:rFonts w:ascii="Arial" w:hAnsi="Arial"/>
      <w:vanish/>
      <w:sz w:val="16"/>
      <w:szCs w:val="16"/>
    </w:rPr>
  </w:style>
  <w:style w:type="paragraph" w:customStyle="1" w:styleId="55">
    <w:name w:val="z-窗体顶端1"/>
    <w:basedOn w:val="1"/>
    <w:next w:val="1"/>
    <w:link w:val="54"/>
    <w:autoRedefine/>
    <w:unhideWhenUsed/>
    <w:qFormat/>
    <w:uiPriority w:val="99"/>
    <w:pPr>
      <w:widowControl/>
      <w:pBdr>
        <w:bottom w:val="single" w:color="auto" w:sz="6" w:space="1"/>
      </w:pBdr>
      <w:jc w:val="center"/>
    </w:pPr>
    <w:rPr>
      <w:rFonts w:ascii="Arial" w:hAnsi="Arial"/>
      <w:vanish/>
      <w:sz w:val="16"/>
      <w:szCs w:val="16"/>
    </w:rPr>
  </w:style>
  <w:style w:type="character" w:customStyle="1" w:styleId="56">
    <w:name w:val="纯文本 字符1"/>
    <w:link w:val="13"/>
    <w:autoRedefine/>
    <w:qFormat/>
    <w:uiPriority w:val="99"/>
    <w:rPr>
      <w:rFonts w:ascii="宋体" w:hAnsi="Courier New"/>
      <w:sz w:val="24"/>
      <w:szCs w:val="24"/>
    </w:rPr>
  </w:style>
  <w:style w:type="character" w:customStyle="1" w:styleId="57">
    <w:name w:val="批注主题 字符"/>
    <w:link w:val="22"/>
    <w:autoRedefine/>
    <w:qFormat/>
    <w:uiPriority w:val="99"/>
    <w:rPr>
      <w:b/>
      <w:bCs/>
      <w:sz w:val="28"/>
      <w:szCs w:val="24"/>
    </w:rPr>
  </w:style>
  <w:style w:type="character" w:customStyle="1" w:styleId="58">
    <w:name w:val="jbox-icon-loading"/>
    <w:basedOn w:val="26"/>
    <w:autoRedefine/>
    <w:qFormat/>
    <w:uiPriority w:val="0"/>
  </w:style>
  <w:style w:type="character" w:customStyle="1" w:styleId="59">
    <w:name w:val="正文文本缩进 字符"/>
    <w:autoRedefine/>
    <w:qFormat/>
    <w:uiPriority w:val="0"/>
    <w:rPr>
      <w:rFonts w:ascii="宋体" w:hAnsi="Courier New"/>
      <w:spacing w:val="-4"/>
      <w:kern w:val="2"/>
      <w:sz w:val="18"/>
    </w:rPr>
  </w:style>
  <w:style w:type="character" w:customStyle="1" w:styleId="60">
    <w:name w:val="正文文本缩进 字符1"/>
    <w:autoRedefine/>
    <w:qFormat/>
    <w:uiPriority w:val="0"/>
    <w:rPr>
      <w:rFonts w:ascii="宋体" w:hAnsi="Courier New"/>
      <w:spacing w:val="-4"/>
      <w:kern w:val="2"/>
      <w:sz w:val="18"/>
    </w:rPr>
  </w:style>
  <w:style w:type="character" w:customStyle="1" w:styleId="61">
    <w:name w:val="纯文本 字符"/>
    <w:autoRedefine/>
    <w:qFormat/>
    <w:uiPriority w:val="99"/>
    <w:rPr>
      <w:rFonts w:ascii="宋体" w:hAnsi="Courier New"/>
      <w:kern w:val="2"/>
      <w:sz w:val="24"/>
      <w:szCs w:val="24"/>
    </w:rPr>
  </w:style>
  <w:style w:type="character" w:customStyle="1" w:styleId="62">
    <w:name w:val="jbox-icon-question"/>
    <w:basedOn w:val="26"/>
    <w:autoRedefine/>
    <w:qFormat/>
    <w:uiPriority w:val="0"/>
  </w:style>
  <w:style w:type="character" w:customStyle="1" w:styleId="63">
    <w:name w:val="jbox-icon"/>
    <w:basedOn w:val="26"/>
    <w:autoRedefine/>
    <w:qFormat/>
    <w:uiPriority w:val="0"/>
  </w:style>
  <w:style w:type="character" w:customStyle="1" w:styleId="64">
    <w:name w:val="纯文本 字符2"/>
    <w:autoRedefine/>
    <w:qFormat/>
    <w:uiPriority w:val="99"/>
    <w:rPr>
      <w:rFonts w:ascii="宋体" w:hAnsi="Courier New"/>
      <w:kern w:val="2"/>
      <w:sz w:val="24"/>
      <w:szCs w:val="24"/>
    </w:rPr>
  </w:style>
  <w:style w:type="character" w:customStyle="1" w:styleId="65">
    <w:name w:val="hour_am"/>
    <w:basedOn w:val="26"/>
    <w:autoRedefine/>
    <w:qFormat/>
    <w:uiPriority w:val="0"/>
  </w:style>
  <w:style w:type="character" w:customStyle="1" w:styleId="66">
    <w:name w:val="jbox-icon-success"/>
    <w:basedOn w:val="26"/>
    <w:autoRedefine/>
    <w:qFormat/>
    <w:uiPriority w:val="0"/>
  </w:style>
  <w:style w:type="character" w:customStyle="1" w:styleId="67">
    <w:name w:val="批注文字 字符"/>
    <w:autoRedefine/>
    <w:qFormat/>
    <w:uiPriority w:val="99"/>
    <w:rPr>
      <w:kern w:val="2"/>
      <w:sz w:val="28"/>
      <w:szCs w:val="24"/>
    </w:rPr>
  </w:style>
  <w:style w:type="character" w:customStyle="1" w:styleId="68">
    <w:name w:val="纯文本 Char1"/>
    <w:autoRedefine/>
    <w:qFormat/>
    <w:uiPriority w:val="0"/>
    <w:rPr>
      <w:rFonts w:ascii="宋体" w:hAnsi="Courier New"/>
      <w:kern w:val="2"/>
      <w:sz w:val="21"/>
    </w:rPr>
  </w:style>
  <w:style w:type="character" w:customStyle="1" w:styleId="69">
    <w:name w:val="纯文本 Char"/>
    <w:autoRedefine/>
    <w:qFormat/>
    <w:uiPriority w:val="99"/>
    <w:rPr>
      <w:rFonts w:ascii="宋体" w:hAnsi="Courier New"/>
      <w:kern w:val="2"/>
      <w:sz w:val="24"/>
      <w:szCs w:val="24"/>
    </w:rPr>
  </w:style>
  <w:style w:type="character" w:customStyle="1" w:styleId="70">
    <w:name w:val="sub_title s0"/>
    <w:basedOn w:val="26"/>
    <w:autoRedefine/>
    <w:qFormat/>
    <w:uiPriority w:val="0"/>
  </w:style>
  <w:style w:type="character" w:customStyle="1" w:styleId="71">
    <w:name w:val="正文文本缩进 字符2"/>
    <w:link w:val="11"/>
    <w:autoRedefine/>
    <w:qFormat/>
    <w:uiPriority w:val="0"/>
    <w:rPr>
      <w:rFonts w:ascii="宋体" w:hAnsi="Courier New"/>
      <w:spacing w:val="-4"/>
      <w:sz w:val="18"/>
    </w:rPr>
  </w:style>
  <w:style w:type="character" w:customStyle="1" w:styleId="72">
    <w:name w:val="jbox-icon-error"/>
    <w:basedOn w:val="26"/>
    <w:autoRedefine/>
    <w:qFormat/>
    <w:uiPriority w:val="0"/>
  </w:style>
  <w:style w:type="character" w:customStyle="1" w:styleId="73">
    <w:name w:val="正文文本 2 字符"/>
    <w:basedOn w:val="26"/>
    <w:link w:val="20"/>
    <w:autoRedefine/>
    <w:qFormat/>
    <w:uiPriority w:val="0"/>
    <w:rPr>
      <w:rFonts w:ascii="宋体" w:hAnsi="宋体" w:eastAsia="宋体" w:cs="Times New Roman"/>
      <w:color w:val="000000"/>
      <w:sz w:val="24"/>
      <w:szCs w:val="24"/>
    </w:rPr>
  </w:style>
  <w:style w:type="paragraph" w:customStyle="1" w:styleId="74">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7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6">
    <w:name w:val="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7">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8">
    <w:name w:val="z-窗体顶端 字符1"/>
    <w:basedOn w:val="26"/>
    <w:autoRedefine/>
    <w:semiHidden/>
    <w:qFormat/>
    <w:uiPriority w:val="99"/>
    <w:rPr>
      <w:rFonts w:ascii="Arial" w:hAnsi="Arial" w:cs="Arial"/>
      <w:vanish/>
      <w:sz w:val="16"/>
      <w:szCs w:val="16"/>
    </w:rPr>
  </w:style>
  <w:style w:type="paragraph" w:customStyle="1" w:styleId="79">
    <w:name w:val="正文段"/>
    <w:basedOn w:val="1"/>
    <w:autoRedefine/>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0">
    <w:name w:val="Default"/>
    <w:next w:val="8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1">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2">
    <w:name w:val="批注文字 字符1"/>
    <w:basedOn w:val="26"/>
    <w:link w:val="9"/>
    <w:autoRedefine/>
    <w:semiHidden/>
    <w:qFormat/>
    <w:uiPriority w:val="99"/>
  </w:style>
  <w:style w:type="character" w:customStyle="1" w:styleId="83">
    <w:name w:val="批注主题 字符1"/>
    <w:basedOn w:val="82"/>
    <w:autoRedefine/>
    <w:semiHidden/>
    <w:qFormat/>
    <w:uiPriority w:val="99"/>
    <w:rPr>
      <w:b/>
      <w:bCs/>
    </w:rPr>
  </w:style>
  <w:style w:type="character" w:customStyle="1" w:styleId="84">
    <w:name w:val="文档结构图 字符1"/>
    <w:basedOn w:val="26"/>
    <w:autoRedefine/>
    <w:semiHidden/>
    <w:qFormat/>
    <w:uiPriority w:val="99"/>
    <w:rPr>
      <w:rFonts w:ascii="Microsoft YaHei UI" w:eastAsia="Microsoft YaHei UI"/>
      <w:sz w:val="18"/>
      <w:szCs w:val="18"/>
    </w:rPr>
  </w:style>
  <w:style w:type="character" w:customStyle="1" w:styleId="85">
    <w:name w:val="正文文本 字符"/>
    <w:basedOn w:val="26"/>
    <w:link w:val="10"/>
    <w:autoRedefine/>
    <w:qFormat/>
    <w:uiPriority w:val="99"/>
    <w:rPr>
      <w:rFonts w:ascii="Times New Roman" w:hAnsi="Times New Roman" w:eastAsia="宋体" w:cs="Times New Roman"/>
      <w:sz w:val="28"/>
      <w:szCs w:val="24"/>
    </w:rPr>
  </w:style>
  <w:style w:type="character" w:customStyle="1" w:styleId="86">
    <w:name w:val="批注框文本 字符"/>
    <w:basedOn w:val="26"/>
    <w:link w:val="15"/>
    <w:autoRedefine/>
    <w:qFormat/>
    <w:uiPriority w:val="0"/>
    <w:rPr>
      <w:rFonts w:ascii="Times New Roman" w:hAnsi="Times New Roman" w:eastAsia="宋体" w:cs="Times New Roman"/>
      <w:sz w:val="18"/>
      <w:szCs w:val="18"/>
    </w:rPr>
  </w:style>
  <w:style w:type="character" w:customStyle="1" w:styleId="87">
    <w:name w:val="正文文本缩进 字符3"/>
    <w:basedOn w:val="26"/>
    <w:autoRedefine/>
    <w:semiHidden/>
    <w:qFormat/>
    <w:uiPriority w:val="99"/>
  </w:style>
  <w:style w:type="character" w:customStyle="1" w:styleId="88">
    <w:name w:val="日期 字符"/>
    <w:basedOn w:val="26"/>
    <w:link w:val="14"/>
    <w:autoRedefine/>
    <w:qFormat/>
    <w:uiPriority w:val="0"/>
    <w:rPr>
      <w:rFonts w:ascii="Times New Roman" w:hAnsi="Times New Roman" w:eastAsia="楷体_GB2312" w:cs="Times New Roman"/>
      <w:sz w:val="32"/>
      <w:szCs w:val="20"/>
    </w:rPr>
  </w:style>
  <w:style w:type="character" w:customStyle="1" w:styleId="89">
    <w:name w:val="纯文本 字符3"/>
    <w:basedOn w:val="26"/>
    <w:autoRedefine/>
    <w:semiHidden/>
    <w:qFormat/>
    <w:uiPriority w:val="99"/>
    <w:rPr>
      <w:rFonts w:hAnsi="Courier New" w:cs="Courier New" w:asciiTheme="minorEastAsia"/>
    </w:rPr>
  </w:style>
  <w:style w:type="character" w:customStyle="1" w:styleId="90">
    <w:name w:val="正文文本首行缩进 2 字符"/>
    <w:basedOn w:val="87"/>
    <w:link w:val="23"/>
    <w:autoRedefine/>
    <w:qFormat/>
    <w:uiPriority w:val="99"/>
    <w:rPr>
      <w:rFonts w:ascii="宋体" w:hAnsi="Courier New"/>
      <w:spacing w:val="-4"/>
      <w:sz w:val="18"/>
    </w:rPr>
  </w:style>
  <w:style w:type="character" w:customStyle="1" w:styleId="91">
    <w:name w:val="z-窗体底端 字符1"/>
    <w:basedOn w:val="26"/>
    <w:autoRedefine/>
    <w:semiHidden/>
    <w:qFormat/>
    <w:uiPriority w:val="99"/>
    <w:rPr>
      <w:rFonts w:ascii="Arial" w:hAnsi="Arial" w:cs="Arial"/>
      <w:vanish/>
      <w:sz w:val="16"/>
      <w:szCs w:val="16"/>
    </w:rPr>
  </w:style>
  <w:style w:type="paragraph" w:customStyle="1" w:styleId="92">
    <w:name w:val="此正文"/>
    <w:basedOn w:val="1"/>
    <w:autoRedefine/>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3">
    <w:name w:val="表内文字"/>
    <w:basedOn w:val="1"/>
    <w:autoRedefine/>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4">
    <w:name w:val="正文 A"/>
    <w:autoRedefine/>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5">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6">
    <w:name w:val="Char Char Char Char1"/>
    <w:basedOn w:val="1"/>
    <w:autoRedefine/>
    <w:qFormat/>
    <w:uiPriority w:val="0"/>
    <w:rPr>
      <w:rFonts w:ascii="Tahoma" w:hAnsi="Tahoma" w:eastAsia="宋体" w:cs="Times New Roman"/>
      <w:sz w:val="24"/>
      <w:szCs w:val="20"/>
    </w:rPr>
  </w:style>
  <w:style w:type="paragraph" w:customStyle="1" w:styleId="97">
    <w:name w:val="彩色列表 - 强调文字颜色 11"/>
    <w:basedOn w:val="1"/>
    <w:autoRedefine/>
    <w:qFormat/>
    <w:uiPriority w:val="34"/>
    <w:pPr>
      <w:ind w:firstLine="420" w:firstLineChars="200"/>
    </w:pPr>
    <w:rPr>
      <w:rFonts w:ascii="Calibri" w:hAnsi="Calibri" w:eastAsia="宋体" w:cs="Times New Roman"/>
    </w:rPr>
  </w:style>
  <w:style w:type="paragraph" w:customStyle="1" w:styleId="98">
    <w:name w:val="Proposals body"/>
    <w:basedOn w:val="1"/>
    <w:next w:val="1"/>
    <w:autoRedefine/>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9">
    <w:name w:val="正文2"/>
    <w:basedOn w:val="1"/>
    <w:link w:val="108"/>
    <w:autoRedefine/>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1">
    <w:name w:val="无间距"/>
    <w:autoRedefine/>
    <w:qFormat/>
    <w:uiPriority w:val="0"/>
    <w:pPr>
      <w:widowControl w:val="0"/>
      <w:jc w:val="both"/>
    </w:pPr>
    <w:rPr>
      <w:rFonts w:ascii="Calibri" w:hAnsi="Calibri" w:eastAsia="宋体" w:cs="Times New Roman"/>
      <w:kern w:val="2"/>
      <w:sz w:val="21"/>
      <w:szCs w:val="22"/>
      <w:lang w:val="en-US" w:eastAsia="zh-CN" w:bidi="ar-SA"/>
    </w:rPr>
  </w:style>
  <w:style w:type="paragraph" w:styleId="102">
    <w:name w:val="List Paragraph"/>
    <w:basedOn w:val="1"/>
    <w:autoRedefine/>
    <w:qFormat/>
    <w:uiPriority w:val="34"/>
    <w:pPr>
      <w:ind w:left="720"/>
      <w:contextualSpacing/>
    </w:pPr>
    <w:rPr>
      <w:rFonts w:ascii="Times New Roman" w:hAnsi="Times New Roman" w:eastAsia="宋体" w:cs="Times New Roman"/>
      <w:sz w:val="28"/>
      <w:szCs w:val="20"/>
    </w:rPr>
  </w:style>
  <w:style w:type="paragraph" w:customStyle="1" w:styleId="103">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04">
    <w:name w:val="标题 10"/>
    <w:basedOn w:val="3"/>
    <w:autoRedefine/>
    <w:qFormat/>
    <w:uiPriority w:val="0"/>
    <w:pPr>
      <w:jc w:val="center"/>
    </w:pPr>
    <w:rPr>
      <w:kern w:val="0"/>
    </w:rPr>
  </w:style>
  <w:style w:type="character" w:customStyle="1" w:styleId="105">
    <w:name w:val="未处理的提及1"/>
    <w:autoRedefine/>
    <w:semiHidden/>
    <w:unhideWhenUsed/>
    <w:qFormat/>
    <w:uiPriority w:val="99"/>
    <w:rPr>
      <w:color w:val="605E5C"/>
      <w:shd w:val="clear" w:color="auto" w:fill="E1DFDD"/>
    </w:rPr>
  </w:style>
  <w:style w:type="character" w:customStyle="1" w:styleId="106">
    <w:name w:val="未处理的提及2"/>
    <w:basedOn w:val="26"/>
    <w:autoRedefine/>
    <w:semiHidden/>
    <w:unhideWhenUsed/>
    <w:qFormat/>
    <w:uiPriority w:val="99"/>
    <w:rPr>
      <w:color w:val="605E5C"/>
      <w:shd w:val="clear" w:color="auto" w:fill="E1DFDD"/>
    </w:rPr>
  </w:style>
  <w:style w:type="character" w:customStyle="1" w:styleId="107">
    <w:name w:val="Unresolved Mention"/>
    <w:basedOn w:val="26"/>
    <w:autoRedefine/>
    <w:semiHidden/>
    <w:unhideWhenUsed/>
    <w:qFormat/>
    <w:uiPriority w:val="99"/>
    <w:rPr>
      <w:color w:val="605E5C"/>
      <w:shd w:val="clear" w:color="auto" w:fill="E1DFDD"/>
    </w:rPr>
  </w:style>
  <w:style w:type="character" w:customStyle="1" w:styleId="108">
    <w:name w:val="正文2 Char Char"/>
    <w:link w:val="99"/>
    <w:autoRedefine/>
    <w:qFormat/>
    <w:uiPriority w:val="0"/>
    <w:rPr>
      <w:kern w:val="2"/>
      <w:sz w:val="24"/>
    </w:rPr>
  </w:style>
  <w:style w:type="table" w:customStyle="1" w:styleId="109">
    <w:name w:val="网格型1"/>
    <w:basedOn w:val="24"/>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Normal]"/>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1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12">
    <w:name w:val="font11"/>
    <w:basedOn w:val="26"/>
    <w:qFormat/>
    <w:uiPriority w:val="0"/>
    <w:rPr>
      <w:rFonts w:hint="eastAsia" w:ascii="宋体" w:hAnsi="宋体" w:eastAsia="宋体" w:cs="宋体"/>
      <w:color w:val="000000"/>
      <w:sz w:val="20"/>
      <w:szCs w:val="20"/>
      <w:u w:val="none"/>
    </w:rPr>
  </w:style>
  <w:style w:type="character" w:customStyle="1" w:styleId="113">
    <w:name w:val="font01"/>
    <w:basedOn w:val="26"/>
    <w:qFormat/>
    <w:uiPriority w:val="0"/>
    <w:rPr>
      <w:rFonts w:hint="eastAsia" w:ascii="宋体" w:hAnsi="宋体" w:eastAsia="宋体" w:cs="宋体"/>
      <w:color w:val="000000"/>
      <w:sz w:val="22"/>
      <w:szCs w:val="22"/>
      <w:u w:val="none"/>
    </w:rPr>
  </w:style>
  <w:style w:type="character" w:customStyle="1" w:styleId="114">
    <w:name w:val="NormalCharacter"/>
    <w:qFormat/>
    <w:uiPriority w:val="0"/>
  </w:style>
  <w:style w:type="character" w:customStyle="1" w:styleId="115">
    <w:name w:val="font21"/>
    <w:basedOn w:val="26"/>
    <w:qFormat/>
    <w:uiPriority w:val="0"/>
    <w:rPr>
      <w:rFonts w:hint="eastAsia" w:ascii="宋体" w:hAnsi="宋体" w:eastAsia="宋体" w:cs="宋体"/>
      <w:color w:val="000000"/>
      <w:sz w:val="20"/>
      <w:szCs w:val="20"/>
      <w:u w:val="none"/>
    </w:rPr>
  </w:style>
  <w:style w:type="character" w:customStyle="1" w:styleId="116">
    <w:name w:val="font81"/>
    <w:basedOn w:val="26"/>
    <w:qFormat/>
    <w:uiPriority w:val="0"/>
    <w:rPr>
      <w:rFonts w:hint="default" w:ascii="Times New Roman" w:hAnsi="Times New Roman" w:cs="Times New Roman"/>
      <w:color w:val="000000"/>
      <w:sz w:val="20"/>
      <w:szCs w:val="20"/>
      <w:u w:val="none"/>
    </w:rPr>
  </w:style>
  <w:style w:type="paragraph" w:customStyle="1" w:styleId="117">
    <w:name w:val="内文正文"/>
    <w:basedOn w:val="13"/>
    <w:qFormat/>
    <w:uiPriority w:val="0"/>
    <w:pPr>
      <w:snapToGrid w:val="0"/>
      <w:spacing w:line="400" w:lineRule="exact"/>
      <w:ind w:firstLine="200" w:firstLineChars="200"/>
    </w:pPr>
    <w:rPr>
      <w:rFonts w:ascii="Arial" w:hAnsi="Arial" w:cs="Courier New"/>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53</Pages>
  <Words>22165</Words>
  <Characters>24315</Characters>
  <Lines>220</Lines>
  <Paragraphs>61</Paragraphs>
  <TotalTime>6</TotalTime>
  <ScaleCrop>false</ScaleCrop>
  <LinksUpToDate>false</LinksUpToDate>
  <CharactersWithSpaces>24379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zbdl1</cp:lastModifiedBy>
  <cp:lastPrinted>2022-10-31T00:58:00Z</cp:lastPrinted>
  <dcterms:modified xsi:type="dcterms:W3CDTF">2026-04-28T06:30:07Z</dcterms:modified>
  <cp:revision>1053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34C43A8DE9884A79AFF323B50F4D81E6_13</vt:lpwstr>
  </property>
  <property fmtid="{D5CDD505-2E9C-101B-9397-08002B2CF9AE}" pid="4" name="KSOTemplateDocerSaveRecord">
    <vt:lpwstr>eyJoZGlkIjoiZmJkMmI2ODQyMTk4YzM2Nzk1NjIxNzNhZjhiNGUyY2YiLCJ1c2VySWQiOiI0NTcxMjExMDYifQ==</vt:lpwstr>
  </property>
</Properties>
</file>