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03B6A">
      <w:pPr>
        <w:pStyle w:val="24"/>
        <w:jc w:val="center"/>
        <w:rPr>
          <w:rFonts w:hint="eastAsia" w:ascii="宋体" w:hAnsi="宋体" w:eastAsia="宋体" w:cs="宋体"/>
          <w:b w:val="0"/>
          <w:bCs/>
          <w:color w:val="auto"/>
          <w:spacing w:val="0"/>
          <w:position w:val="0"/>
          <w:sz w:val="44"/>
          <w:szCs w:val="44"/>
          <w:highlight w:val="none"/>
          <w:shd w:val="clear"/>
          <w:lang w:val="en-US" w:eastAsia="zh-CN"/>
        </w:rPr>
      </w:pPr>
    </w:p>
    <w:p w14:paraId="5D350167">
      <w:pPr>
        <w:pStyle w:val="24"/>
        <w:jc w:val="center"/>
        <w:rPr>
          <w:rFonts w:hint="eastAsia" w:ascii="宋体" w:hAnsi="宋体" w:eastAsia="宋体" w:cs="宋体"/>
          <w:b w:val="0"/>
          <w:bCs/>
          <w:color w:val="auto"/>
          <w:spacing w:val="0"/>
          <w:position w:val="0"/>
          <w:sz w:val="44"/>
          <w:szCs w:val="44"/>
          <w:highlight w:val="none"/>
          <w:shd w:val="clear"/>
          <w:lang w:val="en-US" w:eastAsia="zh-CN"/>
        </w:rPr>
      </w:pPr>
    </w:p>
    <w:p w14:paraId="32AA82F3">
      <w:pPr>
        <w:jc w:val="center"/>
        <w:rPr>
          <w:rFonts w:hint="eastAsia" w:ascii="宋体" w:hAnsi="宋体" w:eastAsia="宋体" w:cs="宋体"/>
          <w:b w:val="0"/>
          <w:bCs/>
          <w:color w:val="auto"/>
          <w:spacing w:val="0"/>
          <w:position w:val="0"/>
          <w:sz w:val="40"/>
          <w:szCs w:val="40"/>
          <w:highlight w:val="none"/>
          <w:shd w:val="clear"/>
          <w:lang w:eastAsia="zh-CN"/>
        </w:rPr>
      </w:pPr>
      <w:r>
        <w:rPr>
          <w:rFonts w:hint="eastAsia" w:ascii="宋体" w:hAnsi="宋体" w:cs="宋体"/>
          <w:b w:val="0"/>
          <w:bCs/>
          <w:color w:val="auto"/>
          <w:spacing w:val="0"/>
          <w:position w:val="0"/>
          <w:sz w:val="40"/>
          <w:szCs w:val="40"/>
          <w:highlight w:val="none"/>
          <w:shd w:val="clear"/>
          <w:lang w:eastAsia="zh-CN"/>
        </w:rPr>
        <w:t>汾西县李安庄观音阁抢险加固工程（二次）</w:t>
      </w:r>
    </w:p>
    <w:p w14:paraId="44C2B8AC">
      <w:pPr>
        <w:pStyle w:val="24"/>
        <w:rPr>
          <w:rFonts w:hint="eastAsia" w:ascii="宋体" w:hAnsi="宋体" w:eastAsia="宋体" w:cs="宋体"/>
          <w:b w:val="0"/>
          <w:bCs/>
          <w:color w:val="auto"/>
          <w:spacing w:val="0"/>
          <w:position w:val="0"/>
          <w:highlight w:val="none"/>
          <w:shd w:val="clear"/>
        </w:rPr>
      </w:pPr>
    </w:p>
    <w:p w14:paraId="342C5832">
      <w:pPr>
        <w:tabs>
          <w:tab w:val="left" w:pos="3720"/>
        </w:tabs>
        <w:jc w:val="center"/>
        <w:rPr>
          <w:rFonts w:hint="eastAsia" w:ascii="宋体" w:hAnsi="宋体" w:eastAsia="宋体" w:cs="宋体"/>
          <w:b w:val="0"/>
          <w:bCs/>
          <w:color w:val="auto"/>
          <w:spacing w:val="0"/>
          <w:position w:val="0"/>
          <w:sz w:val="36"/>
          <w:szCs w:val="36"/>
          <w:highlight w:val="none"/>
          <w:shd w:val="clear"/>
          <w:lang w:eastAsia="zh-CN"/>
        </w:rPr>
      </w:pPr>
      <w:r>
        <w:rPr>
          <w:rFonts w:hint="eastAsia" w:ascii="宋体" w:hAnsi="宋体" w:eastAsia="宋体" w:cs="宋体"/>
          <w:b w:val="0"/>
          <w:bCs/>
          <w:color w:val="auto"/>
          <w:spacing w:val="0"/>
          <w:position w:val="0"/>
          <w:sz w:val="36"/>
          <w:szCs w:val="36"/>
          <w:highlight w:val="none"/>
          <w:shd w:val="clear"/>
        </w:rPr>
        <w:t>项目编号：</w:t>
      </w:r>
      <w:r>
        <w:rPr>
          <w:rFonts w:hint="eastAsia" w:ascii="宋体" w:hAnsi="宋体" w:cs="宋体"/>
          <w:b w:val="0"/>
          <w:bCs/>
          <w:color w:val="auto"/>
          <w:spacing w:val="0"/>
          <w:position w:val="0"/>
          <w:sz w:val="36"/>
          <w:szCs w:val="36"/>
          <w:highlight w:val="none"/>
          <w:shd w:val="clear"/>
          <w:lang w:eastAsia="zh-CN"/>
        </w:rPr>
        <w:t>1410342026BCS00038</w:t>
      </w:r>
    </w:p>
    <w:p w14:paraId="55EF794B">
      <w:pPr>
        <w:tabs>
          <w:tab w:val="left" w:pos="3720"/>
        </w:tabs>
        <w:jc w:val="center"/>
        <w:rPr>
          <w:rFonts w:hint="eastAsia" w:ascii="宋体" w:hAnsi="宋体" w:eastAsia="宋体" w:cs="宋体"/>
          <w:b w:val="0"/>
          <w:bCs/>
          <w:color w:val="auto"/>
          <w:spacing w:val="0"/>
          <w:position w:val="0"/>
          <w:sz w:val="36"/>
          <w:szCs w:val="36"/>
          <w:highlight w:val="none"/>
          <w:shd w:val="clear"/>
          <w:lang w:val="en-US" w:eastAsia="zh-CN"/>
        </w:rPr>
      </w:pPr>
    </w:p>
    <w:p w14:paraId="66DCCB97">
      <w:pPr>
        <w:pStyle w:val="14"/>
        <w:ind w:left="0" w:leftChars="0" w:firstLine="0" w:firstLineChars="0"/>
        <w:rPr>
          <w:rFonts w:hint="eastAsia" w:ascii="宋体" w:hAnsi="宋体" w:eastAsia="宋体" w:cs="宋体"/>
          <w:b w:val="0"/>
          <w:bCs/>
          <w:color w:val="auto"/>
          <w:spacing w:val="0"/>
          <w:position w:val="0"/>
          <w:highlight w:val="none"/>
          <w:shd w:val="clear"/>
        </w:rPr>
      </w:pPr>
    </w:p>
    <w:p w14:paraId="77D18585">
      <w:pPr>
        <w:jc w:val="center"/>
        <w:rPr>
          <w:rFonts w:hint="eastAsia" w:ascii="宋体" w:hAnsi="宋体" w:eastAsia="宋体" w:cs="宋体"/>
          <w:b w:val="0"/>
          <w:bCs/>
          <w:color w:val="auto"/>
          <w:spacing w:val="0"/>
          <w:position w:val="0"/>
          <w:sz w:val="72"/>
          <w:szCs w:val="72"/>
          <w:highlight w:val="none"/>
          <w:shd w:val="clear"/>
        </w:rPr>
      </w:pPr>
    </w:p>
    <w:p w14:paraId="68F1F9C6">
      <w:pPr>
        <w:jc w:val="center"/>
        <w:rPr>
          <w:rFonts w:hint="eastAsia" w:ascii="宋体" w:hAnsi="宋体" w:eastAsia="宋体" w:cs="宋体"/>
          <w:b w:val="0"/>
          <w:bCs/>
          <w:color w:val="auto"/>
          <w:spacing w:val="0"/>
          <w:position w:val="0"/>
          <w:sz w:val="72"/>
          <w:szCs w:val="72"/>
          <w:highlight w:val="none"/>
          <w:shd w:val="clear"/>
        </w:rPr>
      </w:pPr>
      <w:r>
        <w:rPr>
          <w:rFonts w:hint="eastAsia" w:ascii="宋体" w:hAnsi="宋体" w:eastAsia="宋体" w:cs="宋体"/>
          <w:b w:val="0"/>
          <w:bCs/>
          <w:color w:val="auto"/>
          <w:spacing w:val="0"/>
          <w:position w:val="0"/>
          <w:sz w:val="72"/>
          <w:szCs w:val="72"/>
          <w:highlight w:val="none"/>
          <w:shd w:val="clear"/>
          <w:lang w:eastAsia="zh-CN"/>
        </w:rPr>
        <w:t>竞争性磋商</w:t>
      </w:r>
      <w:r>
        <w:rPr>
          <w:rFonts w:hint="eastAsia" w:ascii="宋体" w:hAnsi="宋体" w:eastAsia="宋体" w:cs="宋体"/>
          <w:b w:val="0"/>
          <w:bCs/>
          <w:color w:val="auto"/>
          <w:spacing w:val="0"/>
          <w:position w:val="0"/>
          <w:sz w:val="72"/>
          <w:szCs w:val="72"/>
          <w:highlight w:val="none"/>
          <w:shd w:val="clear"/>
        </w:rPr>
        <w:t>文件</w:t>
      </w:r>
    </w:p>
    <w:p w14:paraId="6D8409F5">
      <w:pPr>
        <w:ind w:firstLine="420" w:firstLineChars="150"/>
        <w:rPr>
          <w:rFonts w:hint="eastAsia" w:ascii="宋体" w:hAnsi="宋体" w:eastAsia="宋体" w:cs="宋体"/>
          <w:b w:val="0"/>
          <w:bCs/>
          <w:color w:val="auto"/>
          <w:spacing w:val="0"/>
          <w:position w:val="0"/>
          <w:sz w:val="28"/>
          <w:szCs w:val="28"/>
          <w:highlight w:val="none"/>
          <w:shd w:val="clear"/>
        </w:rPr>
      </w:pPr>
    </w:p>
    <w:p w14:paraId="7C65AD37">
      <w:pPr>
        <w:spacing w:line="480" w:lineRule="exact"/>
        <w:ind w:firstLine="1400" w:firstLineChars="500"/>
        <w:rPr>
          <w:rFonts w:hint="eastAsia" w:ascii="宋体" w:hAnsi="宋体" w:eastAsia="宋体" w:cs="宋体"/>
          <w:b w:val="0"/>
          <w:bCs/>
          <w:color w:val="auto"/>
          <w:spacing w:val="0"/>
          <w:position w:val="0"/>
          <w:sz w:val="28"/>
          <w:szCs w:val="28"/>
          <w:highlight w:val="none"/>
          <w:u w:val="single"/>
          <w:shd w:val="clear"/>
        </w:rPr>
      </w:pPr>
    </w:p>
    <w:p w14:paraId="459BB848">
      <w:pPr>
        <w:jc w:val="center"/>
        <w:rPr>
          <w:rFonts w:hint="eastAsia" w:ascii="宋体" w:hAnsi="宋体" w:eastAsia="宋体" w:cs="宋体"/>
          <w:b w:val="0"/>
          <w:bCs/>
          <w:color w:val="auto"/>
          <w:spacing w:val="0"/>
          <w:position w:val="0"/>
          <w:sz w:val="28"/>
          <w:szCs w:val="28"/>
          <w:highlight w:val="none"/>
          <w:shd w:val="clear"/>
        </w:rPr>
      </w:pPr>
    </w:p>
    <w:p w14:paraId="7B9708A4">
      <w:pPr>
        <w:jc w:val="center"/>
        <w:rPr>
          <w:rFonts w:hint="eastAsia" w:ascii="宋体" w:hAnsi="宋体" w:eastAsia="宋体" w:cs="宋体"/>
          <w:b w:val="0"/>
          <w:bCs/>
          <w:color w:val="auto"/>
          <w:spacing w:val="0"/>
          <w:position w:val="0"/>
          <w:sz w:val="28"/>
          <w:szCs w:val="28"/>
          <w:highlight w:val="none"/>
          <w:shd w:val="clear"/>
        </w:rPr>
      </w:pPr>
    </w:p>
    <w:p w14:paraId="0740D13C">
      <w:pPr>
        <w:pStyle w:val="24"/>
        <w:rPr>
          <w:rFonts w:hint="eastAsia" w:ascii="宋体" w:hAnsi="宋体" w:eastAsia="宋体" w:cs="宋体"/>
          <w:b w:val="0"/>
          <w:bCs/>
          <w:color w:val="auto"/>
          <w:spacing w:val="0"/>
          <w:position w:val="0"/>
          <w:highlight w:val="none"/>
          <w:shd w:val="clear"/>
        </w:rPr>
      </w:pPr>
    </w:p>
    <w:p w14:paraId="59BD7C07">
      <w:pPr>
        <w:snapToGrid w:val="0"/>
        <w:spacing w:line="360" w:lineRule="auto"/>
        <w:ind w:firstLine="720" w:firstLineChars="200"/>
        <w:rPr>
          <w:rFonts w:hint="eastAsia" w:ascii="宋体" w:hAnsi="宋体" w:eastAsia="宋体" w:cs="宋体"/>
          <w:b w:val="0"/>
          <w:bCs/>
          <w:color w:val="auto"/>
          <w:spacing w:val="0"/>
          <w:position w:val="0"/>
          <w:sz w:val="36"/>
          <w:szCs w:val="36"/>
          <w:highlight w:val="none"/>
          <w:shd w:val="clear"/>
          <w:lang w:val="en-US" w:eastAsia="zh-CN"/>
        </w:rPr>
      </w:pPr>
    </w:p>
    <w:p w14:paraId="11318487">
      <w:pPr>
        <w:snapToGrid w:val="0"/>
        <w:spacing w:line="360" w:lineRule="auto"/>
        <w:ind w:firstLine="720" w:firstLineChars="200"/>
        <w:rPr>
          <w:rFonts w:hint="eastAsia" w:ascii="宋体" w:hAnsi="宋体" w:eastAsia="宋体" w:cs="宋体"/>
          <w:b w:val="0"/>
          <w:bCs/>
          <w:color w:val="auto"/>
          <w:spacing w:val="0"/>
          <w:position w:val="0"/>
          <w:sz w:val="36"/>
          <w:szCs w:val="36"/>
          <w:highlight w:val="none"/>
          <w:shd w:val="clear"/>
          <w:lang w:val="en-US" w:eastAsia="zh-CN"/>
        </w:rPr>
      </w:pPr>
      <w:r>
        <w:rPr>
          <w:rFonts w:hint="eastAsia" w:ascii="宋体" w:hAnsi="宋体" w:eastAsia="宋体" w:cs="宋体"/>
          <w:b w:val="0"/>
          <w:bCs/>
          <w:color w:val="auto"/>
          <w:spacing w:val="0"/>
          <w:position w:val="0"/>
          <w:sz w:val="36"/>
          <w:szCs w:val="36"/>
          <w:highlight w:val="none"/>
          <w:shd w:val="clear"/>
          <w:lang w:val="en-US" w:eastAsia="zh-CN"/>
        </w:rPr>
        <w:t>采 购 人：汾西县文化和旅游局</w:t>
      </w:r>
    </w:p>
    <w:p w14:paraId="5C4AF740">
      <w:pPr>
        <w:ind w:firstLine="720" w:firstLineChars="200"/>
        <w:jc w:val="both"/>
        <w:rPr>
          <w:rFonts w:hint="eastAsia" w:ascii="宋体" w:hAnsi="宋体" w:eastAsia="宋体" w:cs="宋体"/>
          <w:b w:val="0"/>
          <w:bCs/>
          <w:color w:val="auto"/>
          <w:spacing w:val="0"/>
          <w:position w:val="0"/>
          <w:sz w:val="36"/>
          <w:szCs w:val="36"/>
          <w:highlight w:val="none"/>
          <w:shd w:val="clear"/>
          <w:lang w:eastAsia="zh-CN"/>
        </w:rPr>
      </w:pPr>
      <w:r>
        <w:rPr>
          <w:rFonts w:hint="eastAsia" w:ascii="宋体" w:hAnsi="宋体" w:eastAsia="宋体" w:cs="宋体"/>
          <w:b w:val="0"/>
          <w:bCs/>
          <w:color w:val="auto"/>
          <w:spacing w:val="0"/>
          <w:position w:val="0"/>
          <w:sz w:val="36"/>
          <w:szCs w:val="36"/>
          <w:highlight w:val="none"/>
          <w:shd w:val="clear"/>
          <w:lang w:val="en-US" w:eastAsia="zh-CN"/>
        </w:rPr>
        <w:t>代理公司：</w:t>
      </w:r>
      <w:r>
        <w:rPr>
          <w:rFonts w:hint="eastAsia" w:ascii="宋体" w:hAnsi="宋体" w:eastAsia="宋体" w:cs="宋体"/>
          <w:b w:val="0"/>
          <w:bCs/>
          <w:color w:val="auto"/>
          <w:spacing w:val="0"/>
          <w:position w:val="0"/>
          <w:sz w:val="36"/>
          <w:szCs w:val="36"/>
          <w:highlight w:val="none"/>
          <w:shd w:val="clear"/>
          <w:lang w:eastAsia="zh-CN"/>
        </w:rPr>
        <w:t>山西优创工程项目管理有限公司</w:t>
      </w:r>
    </w:p>
    <w:p w14:paraId="796CC7C2">
      <w:pPr>
        <w:jc w:val="center"/>
        <w:rPr>
          <w:rFonts w:hint="eastAsia" w:ascii="宋体" w:hAnsi="宋体" w:eastAsia="宋体" w:cs="宋体"/>
          <w:b w:val="0"/>
          <w:bCs/>
          <w:color w:val="auto"/>
          <w:spacing w:val="0"/>
          <w:position w:val="0"/>
          <w:sz w:val="36"/>
          <w:szCs w:val="36"/>
          <w:highlight w:val="none"/>
          <w:shd w:val="clear"/>
          <w:lang w:eastAsia="zh-CN"/>
        </w:rPr>
      </w:pPr>
      <w:r>
        <w:rPr>
          <w:rFonts w:hint="eastAsia" w:ascii="宋体" w:hAnsi="宋体" w:eastAsia="宋体" w:cs="宋体"/>
          <w:b w:val="0"/>
          <w:bCs/>
          <w:color w:val="auto"/>
          <w:spacing w:val="0"/>
          <w:position w:val="0"/>
          <w:sz w:val="36"/>
          <w:szCs w:val="36"/>
          <w:highlight w:val="none"/>
          <w:shd w:val="clear"/>
          <w:lang w:eastAsia="zh-CN"/>
        </w:rPr>
        <w:t>202</w:t>
      </w:r>
      <w:r>
        <w:rPr>
          <w:rFonts w:hint="eastAsia" w:ascii="宋体" w:hAnsi="宋体" w:eastAsia="宋体" w:cs="宋体"/>
          <w:b w:val="0"/>
          <w:bCs/>
          <w:color w:val="auto"/>
          <w:spacing w:val="0"/>
          <w:position w:val="0"/>
          <w:sz w:val="36"/>
          <w:szCs w:val="36"/>
          <w:highlight w:val="none"/>
          <w:shd w:val="clear"/>
          <w:lang w:val="en-US" w:eastAsia="zh-CN"/>
        </w:rPr>
        <w:t>6</w:t>
      </w:r>
      <w:r>
        <w:rPr>
          <w:rFonts w:hint="eastAsia" w:ascii="宋体" w:hAnsi="宋体" w:eastAsia="宋体" w:cs="宋体"/>
          <w:b w:val="0"/>
          <w:bCs/>
          <w:color w:val="auto"/>
          <w:spacing w:val="0"/>
          <w:position w:val="0"/>
          <w:sz w:val="36"/>
          <w:szCs w:val="36"/>
          <w:highlight w:val="none"/>
          <w:shd w:val="clear"/>
          <w:lang w:eastAsia="zh-CN"/>
        </w:rPr>
        <w:t>年</w:t>
      </w:r>
      <w:r>
        <w:rPr>
          <w:rFonts w:hint="eastAsia" w:ascii="宋体" w:hAnsi="宋体" w:eastAsia="宋体" w:cs="宋体"/>
          <w:b w:val="0"/>
          <w:bCs/>
          <w:color w:val="auto"/>
          <w:spacing w:val="0"/>
          <w:position w:val="0"/>
          <w:sz w:val="36"/>
          <w:szCs w:val="36"/>
          <w:highlight w:val="none"/>
          <w:shd w:val="clear"/>
          <w:lang w:val="en-US" w:eastAsia="zh-CN"/>
        </w:rPr>
        <w:t>5</w:t>
      </w:r>
      <w:r>
        <w:rPr>
          <w:rFonts w:hint="eastAsia" w:ascii="宋体" w:hAnsi="宋体" w:eastAsia="宋体" w:cs="宋体"/>
          <w:b w:val="0"/>
          <w:bCs/>
          <w:color w:val="auto"/>
          <w:spacing w:val="0"/>
          <w:position w:val="0"/>
          <w:sz w:val="36"/>
          <w:szCs w:val="36"/>
          <w:highlight w:val="none"/>
          <w:shd w:val="clear"/>
          <w:lang w:eastAsia="zh-CN"/>
        </w:rPr>
        <w:t>月</w:t>
      </w:r>
    </w:p>
    <w:p w14:paraId="38D6C171">
      <w:pPr>
        <w:jc w:val="center"/>
        <w:rPr>
          <w:rFonts w:hint="eastAsia" w:ascii="宋体" w:hAnsi="宋体" w:eastAsia="宋体" w:cs="宋体"/>
          <w:b w:val="0"/>
          <w:bCs/>
          <w:color w:val="auto"/>
          <w:spacing w:val="0"/>
          <w:position w:val="0"/>
          <w:sz w:val="28"/>
          <w:szCs w:val="28"/>
          <w:highlight w:val="none"/>
          <w:shd w:val="clear"/>
        </w:rPr>
        <w:sectPr>
          <w:headerReference r:id="rId5" w:type="default"/>
          <w:pgSz w:w="11906" w:h="16838"/>
          <w:pgMar w:top="1440" w:right="1803" w:bottom="1440" w:left="1803" w:header="850" w:footer="992" w:gutter="0"/>
          <w:pgBorders>
            <w:top w:val="none" w:sz="0" w:space="0"/>
            <w:left w:val="none" w:sz="0" w:space="0"/>
            <w:bottom w:val="none" w:sz="0" w:space="0"/>
            <w:right w:val="none" w:sz="0" w:space="0"/>
          </w:pgBorders>
          <w:pgNumType w:fmt="decimal" w:start="1"/>
          <w:cols w:space="0" w:num="1"/>
          <w:rtlGutter w:val="0"/>
          <w:docGrid w:linePitch="312" w:charSpace="0"/>
        </w:sectPr>
      </w:pPr>
    </w:p>
    <w:p w14:paraId="57D2C85E">
      <w:pPr>
        <w:pStyle w:val="24"/>
        <w:rPr>
          <w:rFonts w:hint="eastAsia" w:ascii="宋体" w:hAnsi="宋体" w:eastAsia="宋体" w:cs="宋体"/>
          <w:b w:val="0"/>
          <w:bCs/>
          <w:color w:val="auto"/>
          <w:spacing w:val="0"/>
          <w:position w:val="0"/>
          <w:sz w:val="24"/>
          <w:szCs w:val="24"/>
          <w:highlight w:val="none"/>
          <w:shd w:val="clear"/>
        </w:rPr>
      </w:pPr>
    </w:p>
    <w:p w14:paraId="5177234A">
      <w:pPr>
        <w:jc w:val="center"/>
        <w:rPr>
          <w:rFonts w:hint="eastAsia" w:ascii="宋体" w:hAnsi="宋体" w:eastAsia="宋体" w:cs="宋体"/>
          <w:b w:val="0"/>
          <w:bCs/>
          <w:color w:val="auto"/>
          <w:spacing w:val="0"/>
          <w:position w:val="0"/>
          <w:sz w:val="44"/>
          <w:szCs w:val="44"/>
          <w:highlight w:val="none"/>
          <w:shd w:val="clear"/>
          <w:lang w:val="zh-CN"/>
        </w:rPr>
      </w:pPr>
      <w:r>
        <w:rPr>
          <w:rFonts w:hint="eastAsia" w:ascii="宋体" w:hAnsi="宋体" w:eastAsia="宋体" w:cs="宋体"/>
          <w:b w:val="0"/>
          <w:bCs/>
          <w:color w:val="auto"/>
          <w:spacing w:val="0"/>
          <w:position w:val="0"/>
          <w:sz w:val="44"/>
          <w:szCs w:val="44"/>
          <w:highlight w:val="none"/>
          <w:shd w:val="clear"/>
          <w:lang w:val="zh-CN"/>
        </w:rPr>
        <w:t>目</w:t>
      </w:r>
      <w:r>
        <w:rPr>
          <w:rFonts w:hint="eastAsia" w:ascii="宋体" w:hAnsi="宋体" w:eastAsia="宋体" w:cs="宋体"/>
          <w:b w:val="0"/>
          <w:bCs/>
          <w:color w:val="auto"/>
          <w:spacing w:val="0"/>
          <w:position w:val="0"/>
          <w:sz w:val="44"/>
          <w:szCs w:val="44"/>
          <w:highlight w:val="none"/>
          <w:shd w:val="clear"/>
        </w:rPr>
        <w:t xml:space="preserve">   </w:t>
      </w:r>
      <w:r>
        <w:rPr>
          <w:rFonts w:hint="eastAsia" w:ascii="宋体" w:hAnsi="宋体" w:eastAsia="宋体" w:cs="宋体"/>
          <w:b w:val="0"/>
          <w:bCs/>
          <w:color w:val="auto"/>
          <w:spacing w:val="0"/>
          <w:position w:val="0"/>
          <w:sz w:val="44"/>
          <w:szCs w:val="44"/>
          <w:highlight w:val="none"/>
          <w:shd w:val="clear"/>
          <w:lang w:val="zh-CN"/>
        </w:rPr>
        <w:t>录</w:t>
      </w:r>
    </w:p>
    <w:p w14:paraId="0F8BCCBE">
      <w:pPr>
        <w:pStyle w:val="24"/>
        <w:rPr>
          <w:rFonts w:hint="eastAsia" w:ascii="宋体" w:hAnsi="宋体" w:eastAsia="宋体" w:cs="宋体"/>
          <w:b w:val="0"/>
          <w:bCs/>
          <w:color w:val="auto"/>
          <w:spacing w:val="0"/>
          <w:position w:val="0"/>
          <w:highlight w:val="none"/>
          <w:shd w:val="clear"/>
        </w:rPr>
      </w:pPr>
    </w:p>
    <w:p w14:paraId="7C49C0DA">
      <w:pPr>
        <w:pStyle w:val="26"/>
        <w:tabs>
          <w:tab w:val="right" w:leader="dot" w:pos="8300"/>
        </w:tabs>
        <w:rPr>
          <w:rFonts w:hint="eastAsia" w:ascii="宋体" w:hAnsi="宋体" w:eastAsia="宋体" w:cs="宋体"/>
          <w:color w:val="auto"/>
          <w:highlight w:val="none"/>
        </w:rPr>
      </w:pPr>
      <w:bookmarkStart w:id="0" w:name="_Toc23105"/>
      <w:r>
        <w:rPr>
          <w:rFonts w:hint="eastAsia" w:ascii="宋体" w:hAnsi="宋体" w:eastAsia="宋体" w:cs="宋体"/>
          <w:color w:val="auto"/>
          <w:highlight w:val="none"/>
          <w:shd w:val="clear"/>
        </w:rPr>
        <w:fldChar w:fldCharType="begin"/>
      </w:r>
      <w:r>
        <w:rPr>
          <w:rFonts w:hint="eastAsia" w:ascii="宋体" w:hAnsi="宋体" w:eastAsia="宋体" w:cs="宋体"/>
          <w:color w:val="auto"/>
          <w:highlight w:val="none"/>
          <w:shd w:val="clear"/>
        </w:rPr>
        <w:instrText xml:space="preserve">TOC \o "1-3" \h \u </w:instrText>
      </w:r>
      <w:r>
        <w:rPr>
          <w:rFonts w:hint="eastAsia" w:ascii="宋体" w:hAnsi="宋体" w:eastAsia="宋体" w:cs="宋体"/>
          <w:color w:val="auto"/>
          <w:highlight w:val="none"/>
          <w:shd w:val="clear"/>
        </w:rPr>
        <w:fldChar w:fldCharType="separate"/>
      </w:r>
      <w:r>
        <w:rPr>
          <w:rFonts w:hint="eastAsia" w:ascii="宋体" w:hAnsi="宋体" w:eastAsia="宋体" w:cs="宋体"/>
          <w:color w:val="auto"/>
          <w:highlight w:val="none"/>
          <w:shd w:val="clear"/>
        </w:rPr>
        <w:fldChar w:fldCharType="begin"/>
      </w:r>
      <w:r>
        <w:rPr>
          <w:rFonts w:hint="eastAsia" w:ascii="宋体" w:hAnsi="宋体" w:eastAsia="宋体" w:cs="宋体"/>
          <w:color w:val="auto"/>
          <w:highlight w:val="none"/>
          <w:shd w:val="clear"/>
        </w:rPr>
        <w:instrText xml:space="preserve"> HYPERLINK \l _Toc576 </w:instrText>
      </w:r>
      <w:r>
        <w:rPr>
          <w:rFonts w:hint="eastAsia" w:ascii="宋体" w:hAnsi="宋体" w:eastAsia="宋体" w:cs="宋体"/>
          <w:color w:val="auto"/>
          <w:highlight w:val="none"/>
          <w:shd w:val="clear"/>
        </w:rPr>
        <w:fldChar w:fldCharType="separate"/>
      </w:r>
      <w:r>
        <w:rPr>
          <w:rFonts w:hint="eastAsia" w:ascii="宋体" w:hAnsi="宋体" w:eastAsia="宋体" w:cs="宋体"/>
          <w:color w:val="auto"/>
          <w:highlight w:val="none"/>
          <w:shd w:val="clear"/>
          <w:lang w:eastAsia="zh-CN"/>
        </w:rPr>
        <w:t>第一章</w:t>
      </w:r>
      <w:r>
        <w:rPr>
          <w:rFonts w:hint="eastAsia" w:ascii="宋体" w:hAnsi="宋体" w:eastAsia="宋体" w:cs="宋体"/>
          <w:color w:val="auto"/>
          <w:highlight w:val="none"/>
          <w:shd w:val="clear"/>
        </w:rPr>
        <w:t xml:space="preserve">  </w:t>
      </w:r>
      <w:r>
        <w:rPr>
          <w:rFonts w:hint="eastAsia" w:ascii="宋体" w:hAnsi="宋体" w:eastAsia="宋体" w:cs="宋体"/>
          <w:color w:val="auto"/>
          <w:highlight w:val="none"/>
          <w:shd w:val="clear"/>
          <w:lang w:val="en-US" w:eastAsia="zh-CN"/>
        </w:rPr>
        <w:t>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shd w:val="clear"/>
        </w:rPr>
        <w:fldChar w:fldCharType="end"/>
      </w:r>
    </w:p>
    <w:p w14:paraId="4DD7230C">
      <w:pPr>
        <w:pStyle w:val="26"/>
        <w:tabs>
          <w:tab w:val="right" w:leader="dot" w:pos="8300"/>
        </w:tabs>
        <w:rPr>
          <w:rFonts w:hint="eastAsia" w:ascii="宋体" w:hAnsi="宋体" w:eastAsia="宋体" w:cs="宋体"/>
          <w:color w:val="auto"/>
          <w:highlight w:val="none"/>
        </w:rPr>
      </w:pPr>
      <w:r>
        <w:rPr>
          <w:rFonts w:hint="eastAsia" w:ascii="宋体" w:hAnsi="宋体" w:eastAsia="宋体" w:cs="宋体"/>
          <w:color w:val="auto"/>
          <w:highlight w:val="none"/>
          <w:shd w:val="clear"/>
        </w:rPr>
        <w:fldChar w:fldCharType="begin"/>
      </w:r>
      <w:r>
        <w:rPr>
          <w:rFonts w:hint="eastAsia" w:ascii="宋体" w:hAnsi="宋体" w:eastAsia="宋体" w:cs="宋体"/>
          <w:color w:val="auto"/>
          <w:highlight w:val="none"/>
          <w:shd w:val="clear"/>
        </w:rPr>
        <w:instrText xml:space="preserve"> HYPERLINK \l _Toc6268 </w:instrText>
      </w:r>
      <w:r>
        <w:rPr>
          <w:rFonts w:hint="eastAsia" w:ascii="宋体" w:hAnsi="宋体" w:eastAsia="宋体" w:cs="宋体"/>
          <w:color w:val="auto"/>
          <w:highlight w:val="none"/>
          <w:shd w:val="clear"/>
        </w:rPr>
        <w:fldChar w:fldCharType="separate"/>
      </w:r>
      <w:r>
        <w:rPr>
          <w:rFonts w:hint="eastAsia" w:ascii="宋体" w:hAnsi="宋体" w:eastAsia="宋体" w:cs="宋体"/>
          <w:color w:val="auto"/>
          <w:highlight w:val="none"/>
          <w:shd w:val="clear"/>
          <w:lang w:val="en-US" w:eastAsia="zh-CN"/>
        </w:rPr>
        <w:t xml:space="preserve">第二章  </w:t>
      </w:r>
      <w:r>
        <w:rPr>
          <w:rFonts w:hint="eastAsia" w:ascii="宋体" w:hAnsi="宋体" w:eastAsia="宋体" w:cs="宋体"/>
          <w:color w:val="auto"/>
          <w:highlight w:val="none"/>
          <w:shd w:val="clear"/>
        </w:rPr>
        <w:t>磋商供应商须知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shd w:val="clear"/>
        </w:rPr>
        <w:fldChar w:fldCharType="end"/>
      </w:r>
    </w:p>
    <w:p w14:paraId="1CB63BCC">
      <w:pPr>
        <w:pStyle w:val="26"/>
        <w:tabs>
          <w:tab w:val="right" w:leader="dot" w:pos="8300"/>
        </w:tabs>
        <w:rPr>
          <w:rFonts w:hint="eastAsia" w:ascii="宋体" w:hAnsi="宋体" w:eastAsia="宋体" w:cs="宋体"/>
          <w:color w:val="auto"/>
          <w:highlight w:val="none"/>
        </w:rPr>
      </w:pPr>
      <w:r>
        <w:rPr>
          <w:rFonts w:hint="eastAsia" w:ascii="宋体" w:hAnsi="宋体" w:eastAsia="宋体" w:cs="宋体"/>
          <w:color w:val="auto"/>
          <w:highlight w:val="none"/>
          <w:shd w:val="clear"/>
        </w:rPr>
        <w:fldChar w:fldCharType="begin"/>
      </w:r>
      <w:r>
        <w:rPr>
          <w:rFonts w:hint="eastAsia" w:ascii="宋体" w:hAnsi="宋体" w:eastAsia="宋体" w:cs="宋体"/>
          <w:color w:val="auto"/>
          <w:highlight w:val="none"/>
          <w:shd w:val="clear"/>
        </w:rPr>
        <w:instrText xml:space="preserve"> HYPERLINK \l _Toc3900 </w:instrText>
      </w:r>
      <w:r>
        <w:rPr>
          <w:rFonts w:hint="eastAsia" w:ascii="宋体" w:hAnsi="宋体" w:eastAsia="宋体" w:cs="宋体"/>
          <w:color w:val="auto"/>
          <w:highlight w:val="none"/>
          <w:shd w:val="clear"/>
        </w:rPr>
        <w:fldChar w:fldCharType="separate"/>
      </w:r>
      <w:r>
        <w:rPr>
          <w:rFonts w:hint="eastAsia" w:ascii="宋体" w:hAnsi="宋体" w:eastAsia="宋体" w:cs="宋体"/>
          <w:color w:val="auto"/>
          <w:highlight w:val="none"/>
          <w:shd w:val="clear"/>
        </w:rPr>
        <w:t>第三章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_Toc3900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cs="宋体"/>
          <w:color w:val="auto"/>
          <w:highlight w:val="none"/>
          <w:lang w:val="en-US" w:eastAsia="zh-CN"/>
        </w:rPr>
        <w:t>1</w:t>
      </w:r>
      <w:r>
        <w:rPr>
          <w:rFonts w:hint="eastAsia" w:ascii="宋体" w:hAnsi="宋体" w:eastAsia="宋体" w:cs="宋体"/>
          <w:color w:val="auto"/>
          <w:highlight w:val="none"/>
        </w:rPr>
        <w:fldChar w:fldCharType="end"/>
      </w:r>
      <w:r>
        <w:rPr>
          <w:rFonts w:hint="eastAsia" w:ascii="宋体" w:hAnsi="宋体" w:eastAsia="宋体" w:cs="宋体"/>
          <w:color w:val="auto"/>
          <w:highlight w:val="none"/>
          <w:shd w:val="clear"/>
        </w:rPr>
        <w:fldChar w:fldCharType="end"/>
      </w:r>
    </w:p>
    <w:p w14:paraId="66DFFA36">
      <w:pPr>
        <w:pStyle w:val="26"/>
        <w:tabs>
          <w:tab w:val="right" w:leader="dot" w:pos="8300"/>
        </w:tabs>
        <w:rPr>
          <w:rFonts w:hint="eastAsia" w:ascii="宋体" w:hAnsi="宋体" w:eastAsia="宋体" w:cs="宋体"/>
          <w:color w:val="auto"/>
          <w:highlight w:val="none"/>
        </w:rPr>
      </w:pPr>
      <w:r>
        <w:rPr>
          <w:rFonts w:hint="eastAsia" w:ascii="宋体" w:hAnsi="宋体" w:eastAsia="宋体" w:cs="宋体"/>
          <w:color w:val="auto"/>
          <w:highlight w:val="none"/>
          <w:shd w:val="clear"/>
        </w:rPr>
        <w:fldChar w:fldCharType="begin"/>
      </w:r>
      <w:r>
        <w:rPr>
          <w:rFonts w:hint="eastAsia" w:ascii="宋体" w:hAnsi="宋体" w:eastAsia="宋体" w:cs="宋体"/>
          <w:color w:val="auto"/>
          <w:highlight w:val="none"/>
          <w:shd w:val="clear"/>
        </w:rPr>
        <w:instrText xml:space="preserve"> HYPERLINK \l _Toc21787 </w:instrText>
      </w:r>
      <w:r>
        <w:rPr>
          <w:rFonts w:hint="eastAsia" w:ascii="宋体" w:hAnsi="宋体" w:eastAsia="宋体" w:cs="宋体"/>
          <w:color w:val="auto"/>
          <w:highlight w:val="none"/>
          <w:shd w:val="clear"/>
        </w:rPr>
        <w:fldChar w:fldCharType="separate"/>
      </w:r>
      <w:r>
        <w:rPr>
          <w:rFonts w:hint="eastAsia" w:ascii="宋体" w:hAnsi="宋体" w:eastAsia="宋体" w:cs="宋体"/>
          <w:color w:val="auto"/>
          <w:highlight w:val="none"/>
          <w:shd w:val="clear"/>
          <w:lang w:val="en-US" w:eastAsia="zh-CN"/>
        </w:rPr>
        <w:t xml:space="preserve">第四章 </w:t>
      </w:r>
      <w:r>
        <w:rPr>
          <w:rFonts w:hint="eastAsia" w:ascii="宋体" w:hAnsi="宋体" w:eastAsia="宋体" w:cs="宋体"/>
          <w:color w:val="auto"/>
          <w:highlight w:val="none"/>
          <w:shd w:val="clear"/>
        </w:rPr>
        <w:t>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_Toc21787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rPr>
        <w:fldChar w:fldCharType="end"/>
      </w:r>
      <w:r>
        <w:rPr>
          <w:rFonts w:hint="eastAsia" w:ascii="宋体" w:hAnsi="宋体" w:eastAsia="宋体" w:cs="宋体"/>
          <w:color w:val="auto"/>
          <w:highlight w:val="none"/>
          <w:shd w:val="clear"/>
        </w:rPr>
        <w:fldChar w:fldCharType="end"/>
      </w:r>
    </w:p>
    <w:p w14:paraId="7E719A88">
      <w:pPr>
        <w:pStyle w:val="26"/>
        <w:tabs>
          <w:tab w:val="right" w:leader="dot" w:pos="8300"/>
        </w:tabs>
        <w:rPr>
          <w:rFonts w:hint="eastAsia" w:ascii="宋体" w:hAnsi="宋体" w:eastAsia="宋体" w:cs="宋体"/>
          <w:color w:val="auto"/>
          <w:highlight w:val="none"/>
        </w:rPr>
      </w:pPr>
      <w:r>
        <w:rPr>
          <w:rFonts w:hint="eastAsia" w:ascii="宋体" w:hAnsi="宋体" w:eastAsia="宋体" w:cs="宋体"/>
          <w:color w:val="auto"/>
          <w:highlight w:val="none"/>
          <w:shd w:val="clear"/>
        </w:rPr>
        <w:fldChar w:fldCharType="begin"/>
      </w:r>
      <w:r>
        <w:rPr>
          <w:rFonts w:hint="eastAsia" w:ascii="宋体" w:hAnsi="宋体" w:eastAsia="宋体" w:cs="宋体"/>
          <w:color w:val="auto"/>
          <w:highlight w:val="none"/>
          <w:shd w:val="clear"/>
        </w:rPr>
        <w:instrText xml:space="preserve"> HYPERLINK \l _Toc8734 </w:instrText>
      </w:r>
      <w:r>
        <w:rPr>
          <w:rFonts w:hint="eastAsia" w:ascii="宋体" w:hAnsi="宋体" w:eastAsia="宋体" w:cs="宋体"/>
          <w:color w:val="auto"/>
          <w:highlight w:val="none"/>
          <w:shd w:val="clear"/>
        </w:rPr>
        <w:fldChar w:fldCharType="separate"/>
      </w:r>
      <w:r>
        <w:rPr>
          <w:rFonts w:hint="eastAsia" w:ascii="宋体" w:hAnsi="宋体" w:eastAsia="宋体" w:cs="宋体"/>
          <w:color w:val="auto"/>
          <w:highlight w:val="none"/>
          <w:shd w:val="clear"/>
        </w:rPr>
        <w:t>第</w:t>
      </w:r>
      <w:r>
        <w:rPr>
          <w:rFonts w:hint="eastAsia" w:ascii="宋体" w:hAnsi="宋体" w:eastAsia="宋体" w:cs="宋体"/>
          <w:color w:val="auto"/>
          <w:highlight w:val="none"/>
          <w:shd w:val="clear"/>
          <w:lang w:val="en-US" w:eastAsia="zh-CN"/>
        </w:rPr>
        <w:t>五章</w:t>
      </w:r>
      <w:r>
        <w:rPr>
          <w:rFonts w:hint="eastAsia" w:ascii="宋体" w:hAnsi="宋体" w:eastAsia="宋体" w:cs="宋体"/>
          <w:color w:val="auto"/>
          <w:highlight w:val="none"/>
          <w:shd w:val="clear"/>
        </w:rPr>
        <w:t xml:space="preserve">  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_Toc8734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cs="宋体"/>
          <w:color w:val="auto"/>
          <w:highlight w:val="none"/>
          <w:lang w:val="en-US" w:eastAsia="zh-CN"/>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shd w:val="clear"/>
        </w:rPr>
        <w:fldChar w:fldCharType="end"/>
      </w:r>
    </w:p>
    <w:p w14:paraId="34B0E815">
      <w:pPr>
        <w:pStyle w:val="26"/>
        <w:tabs>
          <w:tab w:val="right" w:leader="dot" w:pos="8300"/>
        </w:tabs>
        <w:rPr>
          <w:rFonts w:hint="default" w:ascii="宋体" w:hAnsi="宋体" w:eastAsia="宋体" w:cs="宋体"/>
          <w:color w:val="auto"/>
          <w:highlight w:val="none"/>
          <w:lang w:val="en-US" w:eastAsia="zh-CN"/>
        </w:rPr>
      </w:pPr>
      <w:r>
        <w:rPr>
          <w:rFonts w:hint="eastAsia" w:ascii="宋体" w:hAnsi="宋体" w:eastAsia="宋体" w:cs="宋体"/>
          <w:color w:val="auto"/>
          <w:highlight w:val="none"/>
          <w:shd w:val="clear"/>
        </w:rPr>
        <w:fldChar w:fldCharType="begin"/>
      </w:r>
      <w:r>
        <w:rPr>
          <w:rFonts w:hint="eastAsia" w:ascii="宋体" w:hAnsi="宋体" w:eastAsia="宋体" w:cs="宋体"/>
          <w:color w:val="auto"/>
          <w:highlight w:val="none"/>
          <w:shd w:val="clear"/>
        </w:rPr>
        <w:instrText xml:space="preserve"> HYPERLINK \l _Toc10606 </w:instrText>
      </w:r>
      <w:r>
        <w:rPr>
          <w:rFonts w:hint="eastAsia" w:ascii="宋体" w:hAnsi="宋体" w:eastAsia="宋体" w:cs="宋体"/>
          <w:color w:val="auto"/>
          <w:highlight w:val="none"/>
          <w:shd w:val="clear"/>
        </w:rPr>
        <w:fldChar w:fldCharType="separate"/>
      </w:r>
      <w:r>
        <w:rPr>
          <w:rFonts w:hint="eastAsia" w:ascii="宋体" w:hAnsi="宋体" w:eastAsia="宋体" w:cs="宋体"/>
          <w:color w:val="auto"/>
          <w:highlight w:val="none"/>
          <w:shd w:val="clear"/>
        </w:rPr>
        <w:t>第</w:t>
      </w:r>
      <w:r>
        <w:rPr>
          <w:rFonts w:hint="eastAsia" w:ascii="宋体" w:hAnsi="宋体" w:eastAsia="宋体" w:cs="宋体"/>
          <w:color w:val="auto"/>
          <w:highlight w:val="none"/>
          <w:shd w:val="clear"/>
          <w:lang w:val="en-US" w:eastAsia="zh-CN"/>
        </w:rPr>
        <w:t>六章</w:t>
      </w:r>
      <w:r>
        <w:rPr>
          <w:rFonts w:hint="eastAsia" w:ascii="宋体" w:hAnsi="宋体" w:eastAsia="宋体" w:cs="宋体"/>
          <w:color w:val="auto"/>
          <w:highlight w:val="none"/>
          <w:shd w:val="clear"/>
        </w:rPr>
        <w:t xml:space="preserve">  响应文件内容要求及格式</w:t>
      </w:r>
      <w:r>
        <w:rPr>
          <w:rFonts w:hint="eastAsia" w:ascii="宋体" w:hAnsi="宋体" w:eastAsia="宋体" w:cs="宋体"/>
          <w:color w:val="auto"/>
          <w:highlight w:val="none"/>
        </w:rPr>
        <w:tab/>
      </w:r>
      <w:r>
        <w:rPr>
          <w:rFonts w:hint="eastAsia" w:ascii="宋体" w:hAnsi="宋体" w:cs="宋体"/>
          <w:color w:val="auto"/>
          <w:highlight w:val="none"/>
          <w:lang w:val="en-US" w:eastAsia="zh-CN"/>
        </w:rPr>
        <w:t>1</w:t>
      </w:r>
      <w:r>
        <w:rPr>
          <w:rFonts w:hint="eastAsia" w:ascii="宋体" w:hAnsi="宋体" w:eastAsia="宋体" w:cs="宋体"/>
          <w:color w:val="auto"/>
          <w:highlight w:val="none"/>
          <w:shd w:val="clear"/>
        </w:rPr>
        <w:fldChar w:fldCharType="end"/>
      </w:r>
      <w:r>
        <w:rPr>
          <w:rFonts w:hint="eastAsia" w:ascii="宋体" w:hAnsi="宋体" w:cs="宋体"/>
          <w:color w:val="auto"/>
          <w:highlight w:val="none"/>
          <w:shd w:val="clear"/>
          <w:lang w:val="en-US" w:eastAsia="zh-CN"/>
        </w:rPr>
        <w:t>19</w:t>
      </w:r>
    </w:p>
    <w:p w14:paraId="45A744B6">
      <w:pPr>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fldChar w:fldCharType="end"/>
      </w:r>
    </w:p>
    <w:p w14:paraId="21301820">
      <w:pPr>
        <w:rPr>
          <w:rFonts w:hint="eastAsia" w:ascii="宋体" w:hAnsi="宋体" w:eastAsia="宋体" w:cs="宋体"/>
          <w:color w:val="auto"/>
          <w:highlight w:val="none"/>
          <w:shd w:val="clear"/>
        </w:rPr>
      </w:pPr>
    </w:p>
    <w:p w14:paraId="642E7F78">
      <w:pPr>
        <w:rPr>
          <w:rFonts w:hint="eastAsia" w:ascii="宋体" w:hAnsi="宋体" w:eastAsia="宋体" w:cs="宋体"/>
          <w:color w:val="auto"/>
          <w:highlight w:val="none"/>
          <w:shd w:val="clear"/>
          <w:lang w:eastAsia="zh-CN"/>
        </w:rPr>
      </w:pPr>
      <w:r>
        <w:rPr>
          <w:rFonts w:hint="eastAsia" w:ascii="宋体" w:hAnsi="宋体" w:eastAsia="宋体" w:cs="宋体"/>
          <w:color w:val="auto"/>
          <w:highlight w:val="none"/>
          <w:shd w:val="clear"/>
          <w:lang w:eastAsia="zh-CN"/>
        </w:rPr>
        <w:br w:type="page"/>
      </w:r>
    </w:p>
    <w:p w14:paraId="71F3EA05">
      <w:pPr>
        <w:pStyle w:val="5"/>
        <w:bidi w:val="0"/>
        <w:rPr>
          <w:rFonts w:hint="eastAsia" w:ascii="宋体" w:hAnsi="宋体" w:eastAsia="宋体" w:cs="宋体"/>
          <w:color w:val="auto"/>
          <w:highlight w:val="none"/>
          <w:shd w:val="clear"/>
          <w:lang w:eastAsia="zh-CN"/>
        </w:rPr>
      </w:pPr>
      <w:bookmarkStart w:id="1" w:name="_Toc576"/>
      <w:r>
        <w:rPr>
          <w:rFonts w:hint="eastAsia" w:ascii="宋体" w:hAnsi="宋体" w:eastAsia="宋体" w:cs="宋体"/>
          <w:color w:val="auto"/>
          <w:highlight w:val="none"/>
          <w:shd w:val="clear"/>
          <w:lang w:eastAsia="zh-CN"/>
        </w:rPr>
        <w:t>第一章</w:t>
      </w:r>
      <w:r>
        <w:rPr>
          <w:rFonts w:hint="eastAsia" w:ascii="宋体" w:hAnsi="宋体" w:eastAsia="宋体" w:cs="宋体"/>
          <w:color w:val="auto"/>
          <w:highlight w:val="none"/>
          <w:shd w:val="clear"/>
        </w:rPr>
        <w:t xml:space="preserve">  </w:t>
      </w:r>
      <w:r>
        <w:rPr>
          <w:rFonts w:hint="eastAsia" w:ascii="宋体" w:hAnsi="宋体" w:eastAsia="宋体" w:cs="宋体"/>
          <w:color w:val="auto"/>
          <w:highlight w:val="none"/>
          <w:shd w:val="clear"/>
          <w:lang w:val="en-US" w:eastAsia="zh-CN"/>
        </w:rPr>
        <w:t>竞争性磋商公告</w:t>
      </w:r>
      <w:bookmarkEnd w:id="0"/>
      <w:bookmarkEnd w:id="1"/>
    </w:p>
    <w:p w14:paraId="5126AD0F">
      <w:pPr>
        <w:pageBreakBefore w:val="0"/>
        <w:wordWrap/>
        <w:overflowPunct/>
        <w:topLinePunct w:val="0"/>
        <w:bidi w:val="0"/>
        <w:spacing w:line="520" w:lineRule="exact"/>
        <w:ind w:firstLine="480" w:firstLineChars="200"/>
        <w:jc w:val="both"/>
        <w:rPr>
          <w:rFonts w:hint="eastAsia" w:ascii="宋体" w:hAnsi="宋体" w:eastAsia="宋体" w:cs="宋体"/>
          <w:b w:val="0"/>
          <w:bCs/>
          <w:color w:val="auto"/>
          <w:spacing w:val="0"/>
          <w:position w:val="0"/>
          <w:sz w:val="24"/>
          <w:szCs w:val="24"/>
          <w:highlight w:val="none"/>
          <w:shd w:val="clear"/>
        </w:rPr>
      </w:pPr>
      <w:bookmarkStart w:id="2" w:name="_Toc22574"/>
      <w:r>
        <w:rPr>
          <w:rFonts w:hint="eastAsia" w:ascii="宋体" w:hAnsi="宋体" w:eastAsia="宋体" w:cs="宋体"/>
          <w:b w:val="0"/>
          <w:bCs/>
          <w:color w:val="auto"/>
          <w:spacing w:val="0"/>
          <w:position w:val="0"/>
          <w:sz w:val="24"/>
          <w:szCs w:val="24"/>
          <w:highlight w:val="none"/>
          <w:shd w:val="clear"/>
        </w:rPr>
        <w:t>根据《中华人民共和国政府采购法》和有关法律法规及规章规定，</w:t>
      </w:r>
      <w:r>
        <w:rPr>
          <w:rFonts w:hint="eastAsia" w:ascii="宋体" w:hAnsi="宋体" w:eastAsia="宋体" w:cs="宋体"/>
          <w:b w:val="0"/>
          <w:bCs/>
          <w:color w:val="auto"/>
          <w:spacing w:val="0"/>
          <w:position w:val="0"/>
          <w:sz w:val="24"/>
          <w:szCs w:val="24"/>
          <w:highlight w:val="none"/>
          <w:shd w:val="clear"/>
          <w:lang w:eastAsia="zh-CN"/>
        </w:rPr>
        <w:t>山西优创工程项目管理有限公司</w:t>
      </w:r>
      <w:r>
        <w:rPr>
          <w:rFonts w:hint="eastAsia" w:ascii="宋体" w:hAnsi="宋体" w:eastAsia="宋体" w:cs="宋体"/>
          <w:b w:val="0"/>
          <w:bCs/>
          <w:color w:val="auto"/>
          <w:spacing w:val="0"/>
          <w:position w:val="0"/>
          <w:sz w:val="24"/>
          <w:szCs w:val="24"/>
          <w:highlight w:val="none"/>
          <w:shd w:val="clear"/>
        </w:rPr>
        <w:t>(以下简称“</w:t>
      </w:r>
      <w:r>
        <w:rPr>
          <w:rFonts w:hint="eastAsia" w:ascii="宋体" w:hAnsi="宋体" w:eastAsia="宋体" w:cs="宋体"/>
          <w:b w:val="0"/>
          <w:bCs/>
          <w:color w:val="auto"/>
          <w:spacing w:val="0"/>
          <w:position w:val="0"/>
          <w:sz w:val="24"/>
          <w:szCs w:val="24"/>
          <w:highlight w:val="none"/>
          <w:shd w:val="clear"/>
          <w:lang w:eastAsia="zh-CN"/>
        </w:rPr>
        <w:t>采购代理机构</w:t>
      </w:r>
      <w:r>
        <w:rPr>
          <w:rFonts w:hint="eastAsia" w:ascii="宋体" w:hAnsi="宋体" w:eastAsia="宋体" w:cs="宋体"/>
          <w:b w:val="0"/>
          <w:bCs/>
          <w:color w:val="auto"/>
          <w:spacing w:val="0"/>
          <w:position w:val="0"/>
          <w:sz w:val="24"/>
          <w:szCs w:val="24"/>
          <w:highlight w:val="none"/>
          <w:shd w:val="clear"/>
        </w:rPr>
        <w:t>”)受采购人委托，对下述项目进行国内</w:t>
      </w:r>
      <w:r>
        <w:rPr>
          <w:rFonts w:hint="eastAsia" w:ascii="宋体" w:hAnsi="宋体" w:eastAsia="宋体" w:cs="宋体"/>
          <w:b w:val="0"/>
          <w:bCs/>
          <w:color w:val="auto"/>
          <w:spacing w:val="0"/>
          <w:position w:val="0"/>
          <w:sz w:val="24"/>
          <w:szCs w:val="24"/>
          <w:highlight w:val="none"/>
          <w:shd w:val="clear"/>
          <w:lang w:val="en-US" w:eastAsia="zh-CN"/>
        </w:rPr>
        <w:t>竞争性磋商</w:t>
      </w:r>
      <w:r>
        <w:rPr>
          <w:rFonts w:hint="eastAsia" w:ascii="宋体" w:hAnsi="宋体" w:eastAsia="宋体" w:cs="宋体"/>
          <w:b w:val="0"/>
          <w:bCs/>
          <w:color w:val="auto"/>
          <w:spacing w:val="0"/>
          <w:position w:val="0"/>
          <w:sz w:val="24"/>
          <w:szCs w:val="24"/>
          <w:highlight w:val="none"/>
          <w:shd w:val="clear"/>
        </w:rPr>
        <w:t>采购，欢迎符合条件的供应商参与投标。</w:t>
      </w:r>
    </w:p>
    <w:p w14:paraId="66E0D7A0">
      <w:pPr>
        <w:pageBreakBefore w:val="0"/>
        <w:wordWrap/>
        <w:overflowPunct/>
        <w:topLinePunct w:val="0"/>
        <w:bidi w:val="0"/>
        <w:spacing w:line="520" w:lineRule="exact"/>
        <w:jc w:val="both"/>
        <w:rPr>
          <w:rFonts w:hint="eastAsia" w:ascii="宋体" w:hAnsi="宋体" w:eastAsia="宋体" w:cs="宋体"/>
          <w:b/>
          <w:bCs w:val="0"/>
          <w:color w:val="auto"/>
          <w:spacing w:val="0"/>
          <w:position w:val="0"/>
          <w:sz w:val="24"/>
          <w:szCs w:val="24"/>
          <w:highlight w:val="none"/>
          <w:shd w:val="clear"/>
        </w:rPr>
      </w:pPr>
      <w:r>
        <w:rPr>
          <w:rFonts w:hint="eastAsia" w:ascii="宋体" w:hAnsi="宋体" w:eastAsia="宋体" w:cs="宋体"/>
          <w:b/>
          <w:bCs w:val="0"/>
          <w:color w:val="auto"/>
          <w:spacing w:val="0"/>
          <w:position w:val="0"/>
          <w:sz w:val="24"/>
          <w:szCs w:val="24"/>
          <w:highlight w:val="none"/>
          <w:shd w:val="clear"/>
        </w:rPr>
        <w:t>一、项目基本情况</w:t>
      </w:r>
    </w:p>
    <w:p w14:paraId="179B484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color w:val="auto"/>
          <w:spacing w:val="0"/>
          <w:kern w:val="2"/>
          <w:sz w:val="24"/>
          <w:szCs w:val="24"/>
          <w:highlight w:val="yellow"/>
          <w:lang w:val="en-US" w:eastAsia="zh-CN" w:bidi="ar"/>
        </w:rPr>
      </w:pPr>
      <w:r>
        <w:rPr>
          <w:rFonts w:hint="eastAsia" w:ascii="宋体" w:hAnsi="宋体" w:eastAsia="宋体" w:cs="宋体"/>
          <w:b w:val="0"/>
          <w:bCs/>
          <w:color w:val="auto"/>
          <w:spacing w:val="0"/>
          <w:position w:val="0"/>
          <w:sz w:val="24"/>
          <w:szCs w:val="24"/>
          <w:highlight w:val="none"/>
          <w:shd w:val="clear"/>
        </w:rPr>
        <w:t>1、项目编号</w:t>
      </w:r>
      <w:r>
        <w:rPr>
          <w:rFonts w:hint="eastAsia" w:ascii="宋体" w:hAnsi="宋体" w:eastAsia="宋体" w:cs="宋体"/>
          <w:b w:val="0"/>
          <w:bCs/>
          <w:color w:val="auto"/>
          <w:spacing w:val="0"/>
          <w:kern w:val="2"/>
          <w:sz w:val="24"/>
          <w:szCs w:val="24"/>
          <w:highlight w:val="none"/>
          <w:lang w:val="en-US" w:eastAsia="zh-CN" w:bidi="ar"/>
        </w:rPr>
        <w:t>：</w:t>
      </w:r>
      <w:r>
        <w:rPr>
          <w:rFonts w:hint="eastAsia" w:ascii="宋体" w:hAnsi="宋体" w:cs="宋体"/>
          <w:b w:val="0"/>
          <w:bCs/>
          <w:color w:val="auto"/>
          <w:spacing w:val="0"/>
          <w:kern w:val="2"/>
          <w:sz w:val="24"/>
          <w:szCs w:val="24"/>
          <w:highlight w:val="none"/>
          <w:lang w:val="en-US" w:eastAsia="zh-CN" w:bidi="ar"/>
        </w:rPr>
        <w:t>1410342026BCS00038</w:t>
      </w:r>
    </w:p>
    <w:p w14:paraId="3473C85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color w:val="auto"/>
          <w:spacing w:val="0"/>
          <w:position w:val="0"/>
          <w:sz w:val="24"/>
          <w:szCs w:val="24"/>
          <w:highlight w:val="none"/>
          <w:shd w:val="clear"/>
          <w:lang w:val="en-US" w:eastAsia="zh-CN"/>
        </w:rPr>
      </w:pPr>
      <w:r>
        <w:rPr>
          <w:rFonts w:hint="eastAsia" w:ascii="宋体" w:hAnsi="宋体" w:eastAsia="宋体" w:cs="宋体"/>
          <w:b w:val="0"/>
          <w:bCs/>
          <w:color w:val="auto"/>
          <w:spacing w:val="0"/>
          <w:position w:val="0"/>
          <w:sz w:val="24"/>
          <w:szCs w:val="24"/>
          <w:highlight w:val="none"/>
          <w:shd w:val="clear"/>
        </w:rPr>
        <w:t>2、项目名称：</w:t>
      </w:r>
      <w:r>
        <w:rPr>
          <w:rFonts w:hint="eastAsia" w:ascii="宋体" w:hAnsi="宋体" w:cs="宋体"/>
          <w:b w:val="0"/>
          <w:bCs/>
          <w:color w:val="auto"/>
          <w:spacing w:val="0"/>
          <w:kern w:val="2"/>
          <w:sz w:val="24"/>
          <w:szCs w:val="24"/>
          <w:highlight w:val="none"/>
          <w:lang w:val="en-US" w:eastAsia="zh-CN" w:bidi="ar"/>
        </w:rPr>
        <w:t>汾西县李安庄观音阁抢险加固工程（二次）</w:t>
      </w:r>
    </w:p>
    <w:p w14:paraId="7158DD8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color w:val="auto"/>
          <w:spacing w:val="0"/>
          <w:position w:val="0"/>
          <w:sz w:val="24"/>
          <w:szCs w:val="24"/>
          <w:highlight w:val="none"/>
          <w:shd w:val="clear"/>
          <w:lang w:val="en-US" w:eastAsia="zh-CN"/>
        </w:rPr>
      </w:pPr>
      <w:r>
        <w:rPr>
          <w:rFonts w:hint="eastAsia" w:ascii="宋体" w:hAnsi="宋体" w:eastAsia="宋体" w:cs="宋体"/>
          <w:b w:val="0"/>
          <w:bCs/>
          <w:color w:val="auto"/>
          <w:spacing w:val="0"/>
          <w:position w:val="0"/>
          <w:sz w:val="24"/>
          <w:szCs w:val="24"/>
          <w:highlight w:val="none"/>
          <w:shd w:val="clear"/>
        </w:rPr>
        <w:t>3、采购方式：</w:t>
      </w:r>
      <w:r>
        <w:rPr>
          <w:rFonts w:hint="eastAsia" w:ascii="宋体" w:hAnsi="宋体" w:eastAsia="宋体" w:cs="宋体"/>
          <w:b w:val="0"/>
          <w:bCs/>
          <w:color w:val="auto"/>
          <w:spacing w:val="0"/>
          <w:position w:val="0"/>
          <w:sz w:val="24"/>
          <w:szCs w:val="24"/>
          <w:highlight w:val="none"/>
          <w:shd w:val="clear"/>
          <w:lang w:val="en-US" w:eastAsia="zh-CN"/>
        </w:rPr>
        <w:t>竞争性磋商</w:t>
      </w:r>
    </w:p>
    <w:p w14:paraId="15F1A98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color w:val="auto"/>
          <w:spacing w:val="0"/>
          <w:position w:val="0"/>
          <w:sz w:val="24"/>
          <w:szCs w:val="24"/>
          <w:highlight w:val="none"/>
          <w:shd w:val="clear"/>
          <w:lang w:val="en-US" w:eastAsia="zh-CN"/>
        </w:rPr>
      </w:pPr>
      <w:r>
        <w:rPr>
          <w:rFonts w:hint="eastAsia" w:ascii="宋体" w:hAnsi="宋体" w:eastAsia="宋体" w:cs="宋体"/>
          <w:b w:val="0"/>
          <w:bCs/>
          <w:color w:val="auto"/>
          <w:spacing w:val="0"/>
          <w:position w:val="0"/>
          <w:sz w:val="24"/>
          <w:szCs w:val="24"/>
          <w:highlight w:val="none"/>
          <w:shd w:val="clear"/>
          <w:lang w:val="en-US" w:eastAsia="zh-CN"/>
        </w:rPr>
        <w:t>4、预算金额</w:t>
      </w:r>
      <w:r>
        <w:rPr>
          <w:rFonts w:hint="eastAsia" w:ascii="宋体" w:hAnsi="宋体" w:eastAsia="宋体" w:cs="宋体"/>
          <w:b w:val="0"/>
          <w:bCs/>
          <w:color w:val="auto"/>
          <w:spacing w:val="0"/>
          <w:position w:val="0"/>
          <w:sz w:val="24"/>
          <w:szCs w:val="24"/>
          <w:highlight w:val="none"/>
          <w:shd w:val="clear"/>
        </w:rPr>
        <w:t>：</w:t>
      </w:r>
      <w:r>
        <w:rPr>
          <w:rFonts w:hint="eastAsia" w:ascii="宋体" w:hAnsi="宋体" w:eastAsia="宋体" w:cs="宋体"/>
          <w:b w:val="0"/>
          <w:bCs/>
          <w:color w:val="auto"/>
          <w:spacing w:val="0"/>
          <w:kern w:val="2"/>
          <w:sz w:val="24"/>
          <w:szCs w:val="24"/>
          <w:highlight w:val="none"/>
          <w:lang w:val="en-US" w:eastAsia="zh-CN" w:bidi="ar"/>
        </w:rPr>
        <w:t>人民币贰佰叁拾叁万陆仟贰佰伍拾玖元捌角玖分（¥2336259.89元）</w:t>
      </w:r>
    </w:p>
    <w:p w14:paraId="66057DD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color w:val="auto"/>
          <w:spacing w:val="0"/>
          <w:position w:val="0"/>
          <w:sz w:val="24"/>
          <w:szCs w:val="24"/>
          <w:highlight w:val="none"/>
          <w:shd w:val="clear"/>
        </w:rPr>
      </w:pPr>
      <w:r>
        <w:rPr>
          <w:rFonts w:hint="eastAsia" w:ascii="宋体" w:hAnsi="宋体" w:eastAsia="宋体" w:cs="宋体"/>
          <w:b w:val="0"/>
          <w:bCs/>
          <w:color w:val="auto"/>
          <w:spacing w:val="0"/>
          <w:position w:val="0"/>
          <w:sz w:val="24"/>
          <w:szCs w:val="24"/>
          <w:highlight w:val="none"/>
          <w:shd w:val="clear"/>
          <w:lang w:val="en-US" w:eastAsia="zh-CN"/>
        </w:rPr>
        <w:t>5</w:t>
      </w:r>
      <w:r>
        <w:rPr>
          <w:rFonts w:hint="eastAsia" w:ascii="宋体" w:hAnsi="宋体" w:eastAsia="宋体" w:cs="宋体"/>
          <w:b w:val="0"/>
          <w:bCs/>
          <w:color w:val="auto"/>
          <w:spacing w:val="0"/>
          <w:position w:val="0"/>
          <w:sz w:val="24"/>
          <w:szCs w:val="24"/>
          <w:highlight w:val="none"/>
          <w:shd w:val="clear"/>
        </w:rPr>
        <w:t>、最高限价：</w:t>
      </w:r>
      <w:r>
        <w:rPr>
          <w:rFonts w:hint="eastAsia" w:ascii="宋体" w:hAnsi="宋体" w:eastAsia="宋体" w:cs="宋体"/>
          <w:b w:val="0"/>
          <w:bCs/>
          <w:color w:val="auto"/>
          <w:spacing w:val="0"/>
          <w:kern w:val="2"/>
          <w:sz w:val="24"/>
          <w:szCs w:val="24"/>
          <w:highlight w:val="none"/>
          <w:lang w:val="en-US" w:eastAsia="zh-CN" w:bidi="ar"/>
        </w:rPr>
        <w:t>人民币贰佰叁拾叁万陆仟贰佰伍拾玖元捌角玖分（¥2336259.89元）</w:t>
      </w:r>
    </w:p>
    <w:p w14:paraId="47982BC5">
      <w:pPr>
        <w:pStyle w:val="24"/>
        <w:keepNext w:val="0"/>
        <w:keepLines w:val="0"/>
        <w:pageBreakBefore w:val="0"/>
        <w:widowControl w:val="0"/>
        <w:kinsoku/>
        <w:wordWrap/>
        <w:overflowPunct/>
        <w:topLinePunct w:val="0"/>
        <w:autoSpaceDE/>
        <w:autoSpaceDN/>
        <w:bidi w:val="0"/>
        <w:adjustRightInd/>
        <w:spacing w:line="520" w:lineRule="exact"/>
        <w:ind w:firstLine="480" w:firstLineChars="200"/>
        <w:jc w:val="both"/>
        <w:textAlignment w:val="auto"/>
        <w:rPr>
          <w:rFonts w:hint="eastAsia" w:ascii="宋体" w:hAnsi="宋体" w:eastAsia="宋体" w:cs="宋体"/>
          <w:sz w:val="24"/>
          <w:szCs w:val="24"/>
          <w:highlight w:val="yellow"/>
        </w:rPr>
      </w:pPr>
      <w:r>
        <w:rPr>
          <w:rFonts w:hint="eastAsia" w:ascii="宋体" w:hAnsi="宋体" w:eastAsia="宋体" w:cs="宋体"/>
          <w:b w:val="0"/>
          <w:bCs/>
          <w:color w:val="auto"/>
          <w:spacing w:val="0"/>
          <w:position w:val="0"/>
          <w:sz w:val="24"/>
          <w:szCs w:val="24"/>
          <w:highlight w:val="none"/>
          <w:shd w:val="clear"/>
          <w:lang w:val="en-US" w:eastAsia="zh-CN"/>
        </w:rPr>
        <w:t>6、工程内容：李安庄观音阁神佛洞院西窑墙体拆除砌筑133.9m³、砖劵（拱）砌筑63.4m³、青石砌筑43.69m³，地面铺墁163.58㎡，东西院地面铺墁496.57㎡，东侧护坡防护492.75㎡，西侧护坡防护953.32㎡等</w:t>
      </w:r>
      <w:r>
        <w:rPr>
          <w:rFonts w:hint="eastAsia" w:ascii="宋体" w:hAnsi="宋体" w:cs="宋体"/>
          <w:b w:val="0"/>
          <w:bCs/>
          <w:color w:val="auto"/>
          <w:spacing w:val="0"/>
          <w:position w:val="0"/>
          <w:sz w:val="24"/>
          <w:szCs w:val="24"/>
          <w:highlight w:val="none"/>
          <w:shd w:val="clear"/>
          <w:lang w:val="en-US" w:eastAsia="zh-CN"/>
        </w:rPr>
        <w:t>，具体内容详见工程量清单。</w:t>
      </w:r>
    </w:p>
    <w:p w14:paraId="7BABCA98">
      <w:pPr>
        <w:pStyle w:val="24"/>
        <w:keepNext w:val="0"/>
        <w:keepLines w:val="0"/>
        <w:pageBreakBefore w:val="0"/>
        <w:widowControl w:val="0"/>
        <w:kinsoku/>
        <w:wordWrap/>
        <w:overflowPunct/>
        <w:topLinePunct w:val="0"/>
        <w:autoSpaceDE/>
        <w:autoSpaceDN/>
        <w:bidi w:val="0"/>
        <w:adjustRightInd/>
        <w:spacing w:line="52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7、工期：</w:t>
      </w:r>
      <w:r>
        <w:rPr>
          <w:rFonts w:hint="eastAsia" w:ascii="宋体" w:hAnsi="宋体" w:cs="宋体"/>
          <w:sz w:val="24"/>
          <w:szCs w:val="24"/>
          <w:highlight w:val="none"/>
          <w:lang w:val="en-US" w:eastAsia="zh-CN"/>
        </w:rPr>
        <w:t>8个月</w:t>
      </w:r>
    </w:p>
    <w:p w14:paraId="03B8C111">
      <w:pPr>
        <w:pStyle w:val="24"/>
        <w:keepNext w:val="0"/>
        <w:keepLines w:val="0"/>
        <w:pageBreakBefore w:val="0"/>
        <w:widowControl w:val="0"/>
        <w:kinsoku/>
        <w:wordWrap/>
        <w:overflowPunct/>
        <w:topLinePunct w:val="0"/>
        <w:autoSpaceDE/>
        <w:autoSpaceDN/>
        <w:bidi w:val="0"/>
        <w:adjustRightInd/>
        <w:spacing w:line="52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8、质量标准：合格</w:t>
      </w:r>
    </w:p>
    <w:p w14:paraId="0811B0D5">
      <w:pPr>
        <w:pStyle w:val="24"/>
        <w:keepNext w:val="0"/>
        <w:keepLines w:val="0"/>
        <w:pageBreakBefore w:val="0"/>
        <w:widowControl w:val="0"/>
        <w:kinsoku/>
        <w:wordWrap/>
        <w:overflowPunct/>
        <w:topLinePunct w:val="0"/>
        <w:autoSpaceDE/>
        <w:autoSpaceDN/>
        <w:bidi w:val="0"/>
        <w:adjustRightInd/>
        <w:spacing w:line="520" w:lineRule="exact"/>
        <w:ind w:firstLine="480" w:firstLineChars="200"/>
        <w:jc w:val="both"/>
        <w:textAlignment w:val="auto"/>
        <w:rPr>
          <w:rFonts w:hint="eastAsia" w:ascii="宋体" w:hAnsi="宋体" w:eastAsia="宋体" w:cs="宋体"/>
          <w:b w:val="0"/>
          <w:bCs/>
          <w:color w:val="auto"/>
          <w:spacing w:val="0"/>
          <w:position w:val="0"/>
          <w:sz w:val="24"/>
          <w:szCs w:val="24"/>
          <w:highlight w:val="none"/>
          <w:shd w:val="clear"/>
          <w:lang w:val="en-US" w:eastAsia="zh-CN"/>
        </w:rPr>
      </w:pPr>
      <w:r>
        <w:rPr>
          <w:rFonts w:hint="eastAsia" w:ascii="宋体" w:hAnsi="宋体" w:eastAsia="宋体" w:cs="宋体"/>
          <w:sz w:val="24"/>
          <w:szCs w:val="24"/>
          <w:highlight w:val="none"/>
          <w:lang w:val="en-US" w:eastAsia="zh-CN"/>
        </w:rPr>
        <w:t>9、本项目（是/</w:t>
      </w:r>
      <w:r>
        <w:rPr>
          <w:rFonts w:hint="eastAsia" w:ascii="宋体" w:hAnsi="宋体" w:eastAsia="宋体" w:cs="宋体"/>
          <w:b w:val="0"/>
          <w:bCs/>
          <w:color w:val="auto"/>
          <w:spacing w:val="0"/>
          <w:position w:val="0"/>
          <w:sz w:val="24"/>
          <w:szCs w:val="24"/>
          <w:highlight w:val="none"/>
          <w:shd w:val="clear"/>
          <w:lang w:val="en-US" w:eastAsia="zh-CN"/>
        </w:rPr>
        <w:t>否）接受联合体响应：不接受</w:t>
      </w:r>
    </w:p>
    <w:p w14:paraId="63ED7D47">
      <w:pPr>
        <w:pStyle w:val="24"/>
        <w:pageBreakBefore w:val="0"/>
        <w:wordWrap/>
        <w:overflowPunct/>
        <w:topLinePunct w:val="0"/>
        <w:bidi w:val="0"/>
        <w:spacing w:line="520" w:lineRule="exact"/>
        <w:ind w:firstLine="480" w:firstLineChars="200"/>
        <w:jc w:val="both"/>
        <w:rPr>
          <w:rFonts w:hint="eastAsia" w:ascii="宋体" w:hAnsi="宋体" w:eastAsia="宋体" w:cs="宋体"/>
          <w:b w:val="0"/>
          <w:bCs/>
          <w:color w:val="auto"/>
          <w:spacing w:val="0"/>
          <w:position w:val="0"/>
          <w:sz w:val="24"/>
          <w:szCs w:val="24"/>
          <w:highlight w:val="none"/>
          <w:shd w:val="clear"/>
          <w:lang w:val="en-US" w:eastAsia="zh-CN"/>
        </w:rPr>
      </w:pPr>
      <w:r>
        <w:rPr>
          <w:rFonts w:hint="eastAsia" w:ascii="宋体" w:hAnsi="宋体" w:eastAsia="宋体" w:cs="宋体"/>
          <w:b w:val="0"/>
          <w:bCs/>
          <w:color w:val="auto"/>
          <w:spacing w:val="0"/>
          <w:position w:val="0"/>
          <w:sz w:val="24"/>
          <w:szCs w:val="24"/>
          <w:highlight w:val="none"/>
          <w:shd w:val="clear"/>
          <w:lang w:val="en-US" w:eastAsia="zh-CN"/>
        </w:rPr>
        <w:t>10、本次采购对应的中小企业划型标准所属行业：建筑业。</w:t>
      </w:r>
    </w:p>
    <w:p w14:paraId="0790B58B">
      <w:pPr>
        <w:pStyle w:val="22"/>
        <w:keepNext w:val="0"/>
        <w:keepLines w:val="0"/>
        <w:pageBreakBefore w:val="0"/>
        <w:wordWrap/>
        <w:overflowPunct/>
        <w:topLinePunct w:val="0"/>
        <w:bidi w:val="0"/>
        <w:spacing w:before="0" w:beforeAutospacing="0" w:after="0" w:afterAutospacing="0" w:line="520" w:lineRule="exact"/>
        <w:jc w:val="both"/>
        <w:rPr>
          <w:rFonts w:hint="eastAsia" w:ascii="宋体" w:hAnsi="宋体" w:eastAsia="宋体" w:cs="宋体"/>
          <w:b/>
          <w:bCs/>
          <w:color w:val="auto"/>
          <w:sz w:val="24"/>
          <w:szCs w:val="24"/>
          <w:highlight w:val="none"/>
          <w:shd w:val="clear"/>
        </w:rPr>
      </w:pPr>
      <w:bookmarkStart w:id="3" w:name="_Toc35393800"/>
      <w:bookmarkStart w:id="4" w:name="PO_3000000034_PM005"/>
      <w:bookmarkStart w:id="5" w:name="_Toc35393631"/>
      <w:r>
        <w:rPr>
          <w:rFonts w:hint="eastAsia" w:ascii="宋体" w:hAnsi="宋体" w:eastAsia="宋体" w:cs="宋体"/>
          <w:b/>
          <w:bCs/>
          <w:color w:val="auto"/>
          <w:spacing w:val="-3"/>
          <w:sz w:val="24"/>
          <w:szCs w:val="24"/>
          <w:highlight w:val="none"/>
          <w:shd w:val="clear"/>
        </w:rPr>
        <w:t>二、申请人的资格要求</w:t>
      </w:r>
    </w:p>
    <w:p w14:paraId="08DD3CF9">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color w:val="auto"/>
          <w:spacing w:val="0"/>
          <w:position w:val="0"/>
          <w:sz w:val="24"/>
          <w:szCs w:val="24"/>
          <w:highlight w:val="none"/>
          <w:shd w:val="clear"/>
          <w:lang w:eastAsia="zh-CN"/>
        </w:rPr>
      </w:pPr>
      <w:r>
        <w:rPr>
          <w:rFonts w:hint="eastAsia" w:ascii="宋体" w:hAnsi="宋体" w:eastAsia="宋体" w:cs="宋体"/>
          <w:b w:val="0"/>
          <w:bCs/>
          <w:color w:val="auto"/>
          <w:spacing w:val="0"/>
          <w:position w:val="0"/>
          <w:sz w:val="24"/>
          <w:szCs w:val="24"/>
          <w:highlight w:val="none"/>
          <w:shd w:val="clear"/>
        </w:rPr>
        <w:t>1.满足《中华人民共和国政府采购法》第二十二条规定</w:t>
      </w:r>
      <w:r>
        <w:rPr>
          <w:rFonts w:hint="eastAsia" w:ascii="宋体" w:hAnsi="宋体" w:eastAsia="宋体" w:cs="宋体"/>
          <w:b w:val="0"/>
          <w:bCs/>
          <w:color w:val="auto"/>
          <w:spacing w:val="0"/>
          <w:position w:val="0"/>
          <w:sz w:val="24"/>
          <w:szCs w:val="24"/>
          <w:highlight w:val="none"/>
          <w:shd w:val="clear"/>
          <w:lang w:eastAsia="zh-CN"/>
        </w:rPr>
        <w:t>：</w:t>
      </w:r>
    </w:p>
    <w:p w14:paraId="44B1227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321DF90F">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190A9C2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13E74FE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7648CBA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2BA95594">
      <w:pPr>
        <w:pageBreakBefore w:val="0"/>
        <w:wordWrap/>
        <w:overflowPunct/>
        <w:topLinePunct w:val="0"/>
        <w:bidi w:val="0"/>
        <w:spacing w:line="520" w:lineRule="exact"/>
        <w:ind w:firstLine="480" w:firstLineChars="200"/>
        <w:jc w:val="both"/>
        <w:rPr>
          <w:rFonts w:hint="eastAsia" w:ascii="宋体" w:hAnsi="宋体" w:eastAsia="宋体" w:cs="宋体"/>
          <w:b w:val="0"/>
          <w:bCs/>
          <w:color w:val="auto"/>
          <w:spacing w:val="0"/>
          <w:position w:val="0"/>
          <w:sz w:val="24"/>
          <w:szCs w:val="24"/>
          <w:highlight w:val="none"/>
          <w:shd w:val="clear"/>
          <w:lang w:eastAsia="zh-CN"/>
        </w:rPr>
      </w:pPr>
      <w:r>
        <w:rPr>
          <w:rFonts w:hint="eastAsia" w:ascii="宋体" w:hAnsi="宋体" w:eastAsia="宋体" w:cs="宋体"/>
          <w:color w:val="auto"/>
          <w:sz w:val="24"/>
          <w:szCs w:val="24"/>
          <w:highlight w:val="none"/>
        </w:rPr>
        <w:t>（6）法律、行政法规规定的其他条件。</w:t>
      </w:r>
    </w:p>
    <w:p w14:paraId="3C85AA67">
      <w:pPr>
        <w:pageBreakBefore w:val="0"/>
        <w:wordWrap/>
        <w:overflowPunct/>
        <w:topLinePunct w:val="0"/>
        <w:bidi w:val="0"/>
        <w:spacing w:line="520" w:lineRule="exact"/>
        <w:ind w:firstLine="480" w:firstLineChars="200"/>
        <w:jc w:val="both"/>
        <w:rPr>
          <w:rFonts w:hint="eastAsia" w:ascii="宋体" w:hAnsi="宋体" w:eastAsia="宋体" w:cs="宋体"/>
          <w:b w:val="0"/>
          <w:bCs/>
          <w:color w:val="auto"/>
          <w:spacing w:val="0"/>
          <w:position w:val="0"/>
          <w:sz w:val="24"/>
          <w:szCs w:val="24"/>
          <w:highlight w:val="none"/>
          <w:shd w:val="clear"/>
          <w:lang w:val="en-US" w:eastAsia="zh-CN"/>
        </w:rPr>
      </w:pPr>
      <w:r>
        <w:rPr>
          <w:rFonts w:hint="eastAsia" w:ascii="宋体" w:hAnsi="宋体" w:eastAsia="宋体" w:cs="宋体"/>
          <w:b w:val="0"/>
          <w:bCs/>
          <w:color w:val="auto"/>
          <w:spacing w:val="0"/>
          <w:position w:val="0"/>
          <w:sz w:val="24"/>
          <w:szCs w:val="24"/>
          <w:highlight w:val="none"/>
          <w:shd w:val="clear"/>
        </w:rPr>
        <w:t>2.落实政府采购政策需满足的资格要求：</w:t>
      </w:r>
      <w:r>
        <w:rPr>
          <w:rFonts w:hint="eastAsia" w:ascii="宋体" w:hAnsi="宋体" w:eastAsia="宋体" w:cs="宋体"/>
          <w:b w:val="0"/>
          <w:bCs/>
          <w:color w:val="auto"/>
          <w:spacing w:val="0"/>
          <w:position w:val="0"/>
          <w:sz w:val="24"/>
          <w:szCs w:val="24"/>
          <w:highlight w:val="none"/>
          <w:shd w:val="clear"/>
          <w:lang w:val="en-US" w:eastAsia="zh-CN"/>
        </w:rPr>
        <w:t>本项目属于专门面向中小企业采购的项目；</w:t>
      </w:r>
    </w:p>
    <w:p w14:paraId="0B870040">
      <w:pPr>
        <w:pageBreakBefore w:val="0"/>
        <w:wordWrap/>
        <w:overflowPunct/>
        <w:topLinePunct w:val="0"/>
        <w:bidi w:val="0"/>
        <w:spacing w:line="520" w:lineRule="exact"/>
        <w:ind w:firstLine="480" w:firstLineChars="200"/>
        <w:jc w:val="both"/>
        <w:rPr>
          <w:rFonts w:hint="eastAsia" w:ascii="宋体" w:hAnsi="宋体" w:eastAsia="宋体" w:cs="宋体"/>
          <w:b w:val="0"/>
          <w:bCs/>
          <w:color w:val="auto"/>
          <w:spacing w:val="0"/>
          <w:position w:val="0"/>
          <w:sz w:val="24"/>
          <w:szCs w:val="24"/>
          <w:highlight w:val="none"/>
          <w:shd w:val="clear"/>
        </w:rPr>
      </w:pPr>
      <w:r>
        <w:rPr>
          <w:rFonts w:hint="eastAsia" w:ascii="宋体" w:hAnsi="宋体" w:eastAsia="宋体" w:cs="宋体"/>
          <w:b w:val="0"/>
          <w:bCs/>
          <w:color w:val="auto"/>
          <w:spacing w:val="0"/>
          <w:position w:val="0"/>
          <w:sz w:val="24"/>
          <w:szCs w:val="24"/>
          <w:highlight w:val="none"/>
          <w:shd w:val="clear"/>
        </w:rPr>
        <w:t>3.本项目的特定资格要求</w:t>
      </w:r>
    </w:p>
    <w:p w14:paraId="6810DCBF">
      <w:pPr>
        <w:pageBreakBefore w:val="0"/>
        <w:wordWrap/>
        <w:overflowPunct/>
        <w:topLinePunct w:val="0"/>
        <w:bidi w:val="0"/>
        <w:spacing w:line="52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b w:val="0"/>
          <w:bCs/>
          <w:color w:val="auto"/>
          <w:spacing w:val="0"/>
          <w:position w:val="0"/>
          <w:sz w:val="24"/>
          <w:szCs w:val="24"/>
          <w:highlight w:val="none"/>
          <w:shd w:val="clear"/>
          <w:lang w:val="en-US" w:eastAsia="zh-CN"/>
        </w:rPr>
        <w:t>3.1</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须具备国家文物局或</w:t>
      </w:r>
      <w:r>
        <w:rPr>
          <w:rFonts w:hint="eastAsia" w:ascii="宋体" w:hAnsi="宋体" w:eastAsia="宋体" w:cs="宋体"/>
          <w:color w:val="auto"/>
          <w:sz w:val="24"/>
          <w:szCs w:val="24"/>
          <w:highlight w:val="none"/>
          <w:lang w:eastAsia="zh-CN"/>
        </w:rPr>
        <w:t>省</w:t>
      </w:r>
      <w:r>
        <w:rPr>
          <w:rFonts w:hint="eastAsia" w:ascii="宋体" w:hAnsi="宋体" w:eastAsia="宋体" w:cs="宋体"/>
          <w:color w:val="auto"/>
          <w:sz w:val="24"/>
          <w:szCs w:val="24"/>
          <w:highlight w:val="none"/>
        </w:rPr>
        <w:t>文物局颁发的文物保护工程施工贰级及以上资质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同时具备建筑工程施工总承包</w:t>
      </w:r>
      <w:r>
        <w:rPr>
          <w:rFonts w:hint="eastAsia" w:ascii="宋体" w:hAnsi="宋体" w:eastAsia="宋体" w:cs="宋体"/>
          <w:color w:val="auto"/>
          <w:sz w:val="24"/>
          <w:szCs w:val="24"/>
          <w:highlight w:val="none"/>
          <w:lang w:eastAsia="zh-CN"/>
        </w:rPr>
        <w:t>叁</w:t>
      </w:r>
      <w:r>
        <w:rPr>
          <w:rFonts w:hint="eastAsia" w:ascii="宋体" w:hAnsi="宋体" w:eastAsia="宋体" w:cs="宋体"/>
          <w:color w:val="auto"/>
          <w:sz w:val="24"/>
          <w:szCs w:val="24"/>
          <w:highlight w:val="none"/>
        </w:rPr>
        <w:t>级及以上资质，具备有效的安全生产许可证，并在人员、设备、资金等方面具备相应的能力</w:t>
      </w:r>
      <w:r>
        <w:rPr>
          <w:rFonts w:hint="eastAsia" w:ascii="宋体" w:hAnsi="宋体" w:eastAsia="宋体" w:cs="宋体"/>
          <w:color w:val="auto"/>
          <w:sz w:val="24"/>
          <w:szCs w:val="24"/>
          <w:highlight w:val="none"/>
          <w:lang w:eastAsia="zh-CN"/>
        </w:rPr>
        <w:t>；</w:t>
      </w:r>
    </w:p>
    <w:p w14:paraId="41C9F07F">
      <w:pPr>
        <w:pageBreakBefore w:val="0"/>
        <w:wordWrap/>
        <w:overflowPunct/>
        <w:topLinePunct w:val="0"/>
        <w:bidi w:val="0"/>
        <w:spacing w:line="520" w:lineRule="exact"/>
        <w:ind w:firstLine="480" w:firstLineChars="200"/>
        <w:jc w:val="both"/>
        <w:rPr>
          <w:rFonts w:hint="eastAsia" w:ascii="宋体" w:hAnsi="宋体" w:eastAsia="宋体" w:cs="宋体"/>
          <w:b w:val="0"/>
          <w:bCs/>
          <w:color w:val="auto"/>
          <w:spacing w:val="0"/>
          <w:position w:val="0"/>
          <w:sz w:val="24"/>
          <w:szCs w:val="24"/>
          <w:highlight w:val="yellow"/>
          <w:shd w:val="clear"/>
          <w:lang w:eastAsia="zh-CN"/>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拟派往本工程</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经理</w:t>
      </w:r>
      <w:r>
        <w:rPr>
          <w:rFonts w:hint="eastAsia" w:ascii="宋体" w:hAnsi="宋体" w:eastAsia="宋体" w:cs="宋体"/>
          <w:color w:val="auto"/>
          <w:sz w:val="24"/>
          <w:szCs w:val="24"/>
          <w:highlight w:val="none"/>
        </w:rPr>
        <w:t>须具备国家文物行政部门颁发的文物保护责任工程师资格</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且不得兼任其他项目工程</w:t>
      </w:r>
      <w:r>
        <w:rPr>
          <w:rFonts w:hint="eastAsia" w:ascii="宋体" w:hAnsi="宋体" w:eastAsia="宋体" w:cs="宋体"/>
          <w:color w:val="auto"/>
          <w:sz w:val="24"/>
          <w:szCs w:val="24"/>
          <w:highlight w:val="none"/>
        </w:rPr>
        <w:t>。</w:t>
      </w:r>
    </w:p>
    <w:p w14:paraId="3097ADE3">
      <w:pPr>
        <w:pageBreakBefore w:val="0"/>
        <w:wordWrap/>
        <w:overflowPunct/>
        <w:topLinePunct w:val="0"/>
        <w:bidi w:val="0"/>
        <w:spacing w:line="520" w:lineRule="exact"/>
        <w:ind w:firstLine="480" w:firstLineChars="200"/>
        <w:jc w:val="both"/>
        <w:rPr>
          <w:rFonts w:hint="eastAsia" w:ascii="宋体" w:hAnsi="宋体" w:eastAsia="宋体" w:cs="宋体"/>
          <w:b w:val="0"/>
          <w:bCs/>
          <w:color w:val="auto"/>
          <w:spacing w:val="0"/>
          <w:position w:val="0"/>
          <w:sz w:val="24"/>
          <w:szCs w:val="24"/>
          <w:highlight w:val="none"/>
          <w:shd w:val="clear"/>
        </w:rPr>
      </w:pPr>
      <w:r>
        <w:rPr>
          <w:rFonts w:hint="eastAsia" w:ascii="宋体" w:hAnsi="宋体" w:eastAsia="宋体" w:cs="宋体"/>
          <w:b w:val="0"/>
          <w:bCs/>
          <w:color w:val="auto"/>
          <w:spacing w:val="0"/>
          <w:position w:val="0"/>
          <w:sz w:val="24"/>
          <w:szCs w:val="24"/>
          <w:highlight w:val="none"/>
          <w:shd w:val="clear"/>
        </w:rPr>
        <w:t>4.其他要求：</w:t>
      </w:r>
    </w:p>
    <w:p w14:paraId="648FB1F4">
      <w:pPr>
        <w:pageBreakBefore w:val="0"/>
        <w:wordWrap/>
        <w:overflowPunct/>
        <w:topLinePunct w:val="0"/>
        <w:bidi w:val="0"/>
        <w:spacing w:line="520" w:lineRule="exact"/>
        <w:ind w:firstLine="480" w:firstLineChars="200"/>
        <w:jc w:val="both"/>
        <w:rPr>
          <w:rFonts w:hint="eastAsia" w:ascii="宋体" w:hAnsi="宋体" w:eastAsia="宋体" w:cs="宋体"/>
          <w:b w:val="0"/>
          <w:bCs/>
          <w:color w:val="auto"/>
          <w:spacing w:val="0"/>
          <w:position w:val="0"/>
          <w:sz w:val="24"/>
          <w:szCs w:val="24"/>
          <w:highlight w:val="none"/>
          <w:shd w:val="clear"/>
        </w:rPr>
      </w:pPr>
      <w:r>
        <w:rPr>
          <w:rFonts w:hint="eastAsia" w:ascii="宋体" w:hAnsi="宋体" w:eastAsia="宋体" w:cs="宋体"/>
          <w:b w:val="0"/>
          <w:bCs/>
          <w:color w:val="auto"/>
          <w:spacing w:val="0"/>
          <w:position w:val="0"/>
          <w:sz w:val="24"/>
          <w:szCs w:val="24"/>
          <w:highlight w:val="none"/>
          <w:shd w:val="clear"/>
        </w:rPr>
        <w:t>（1）未被“信用中国”（www.creditchina.gov.cn）列入失信被执行人、重大税收违法失信主体；未被中国政府采购网（www.ccgp.gov.cn）列入政府采购严重违法失信行为记录名单。</w:t>
      </w:r>
    </w:p>
    <w:p w14:paraId="289E9A7B">
      <w:pPr>
        <w:pageBreakBefore w:val="0"/>
        <w:wordWrap/>
        <w:overflowPunct/>
        <w:topLinePunct w:val="0"/>
        <w:bidi w:val="0"/>
        <w:spacing w:line="520" w:lineRule="exact"/>
        <w:ind w:firstLine="480" w:firstLineChars="200"/>
        <w:jc w:val="both"/>
        <w:rPr>
          <w:rFonts w:hint="eastAsia" w:ascii="宋体" w:hAnsi="宋体" w:eastAsia="宋体" w:cs="宋体"/>
          <w:b w:val="0"/>
          <w:bCs/>
          <w:color w:val="auto"/>
          <w:spacing w:val="0"/>
          <w:position w:val="0"/>
          <w:sz w:val="24"/>
          <w:szCs w:val="24"/>
          <w:highlight w:val="none"/>
          <w:shd w:val="clear"/>
        </w:rPr>
      </w:pPr>
      <w:r>
        <w:rPr>
          <w:rFonts w:hint="eastAsia" w:ascii="宋体" w:hAnsi="宋体" w:eastAsia="宋体" w:cs="宋体"/>
          <w:b w:val="0"/>
          <w:bCs/>
          <w:color w:val="auto"/>
          <w:spacing w:val="0"/>
          <w:position w:val="0"/>
          <w:sz w:val="24"/>
          <w:szCs w:val="24"/>
          <w:highlight w:val="none"/>
          <w:shd w:val="clear"/>
        </w:rPr>
        <w:t>（2）单位负责人为同一人或者存在直接控股、管理关系的不同</w:t>
      </w:r>
      <w:r>
        <w:rPr>
          <w:rFonts w:hint="eastAsia" w:ascii="宋体" w:hAnsi="宋体" w:eastAsia="宋体" w:cs="宋体"/>
          <w:b w:val="0"/>
          <w:bCs/>
          <w:color w:val="auto"/>
          <w:spacing w:val="0"/>
          <w:position w:val="0"/>
          <w:sz w:val="24"/>
          <w:szCs w:val="24"/>
          <w:highlight w:val="none"/>
          <w:shd w:val="clear"/>
          <w:lang w:eastAsia="zh-CN"/>
        </w:rPr>
        <w:t>供应商</w:t>
      </w:r>
      <w:r>
        <w:rPr>
          <w:rFonts w:hint="eastAsia" w:ascii="宋体" w:hAnsi="宋体" w:eastAsia="宋体" w:cs="宋体"/>
          <w:b w:val="0"/>
          <w:bCs/>
          <w:color w:val="auto"/>
          <w:spacing w:val="0"/>
          <w:position w:val="0"/>
          <w:sz w:val="24"/>
          <w:szCs w:val="24"/>
          <w:highlight w:val="none"/>
          <w:shd w:val="clear"/>
        </w:rPr>
        <w:t>，不得参加同一合同项下的政府采购活动。</w:t>
      </w:r>
    </w:p>
    <w:bookmarkEnd w:id="3"/>
    <w:bookmarkEnd w:id="4"/>
    <w:bookmarkEnd w:id="5"/>
    <w:p w14:paraId="07F75C0D">
      <w:pPr>
        <w:keepNext w:val="0"/>
        <w:keepLines w:val="0"/>
        <w:pageBreakBefore w:val="0"/>
        <w:pBdr>
          <w:top w:val="none" w:color="auto" w:sz="0" w:space="1"/>
          <w:left w:val="none" w:color="auto" w:sz="0" w:space="4"/>
          <w:bottom w:val="none" w:color="auto" w:sz="0" w:space="1"/>
          <w:right w:val="none" w:color="auto" w:sz="0" w:space="4"/>
        </w:pBdr>
        <w:wordWrap/>
        <w:overflowPunct/>
        <w:topLinePunct w:val="0"/>
        <w:bidi w:val="0"/>
        <w:snapToGrid w:val="0"/>
        <w:spacing w:line="520" w:lineRule="exact"/>
        <w:jc w:val="both"/>
        <w:rPr>
          <w:rFonts w:hint="eastAsia" w:ascii="宋体" w:hAnsi="宋体" w:eastAsia="宋体" w:cs="宋体"/>
          <w:b/>
          <w:bCs/>
          <w:color w:val="auto"/>
          <w:sz w:val="24"/>
          <w:szCs w:val="24"/>
          <w:highlight w:val="none"/>
          <w:shd w:val="clear"/>
          <w:lang w:eastAsia="zh-CN"/>
        </w:rPr>
      </w:pPr>
      <w:r>
        <w:rPr>
          <w:rFonts w:hint="eastAsia" w:ascii="宋体" w:hAnsi="宋体" w:eastAsia="宋体" w:cs="宋体"/>
          <w:b/>
          <w:bCs/>
          <w:color w:val="auto"/>
          <w:spacing w:val="-3"/>
          <w:sz w:val="24"/>
          <w:szCs w:val="24"/>
          <w:highlight w:val="none"/>
          <w:shd w:val="clear"/>
        </w:rPr>
        <w:t>三、获取</w:t>
      </w:r>
      <w:r>
        <w:rPr>
          <w:rFonts w:hint="eastAsia" w:ascii="宋体" w:hAnsi="宋体" w:eastAsia="宋体" w:cs="宋体"/>
          <w:b/>
          <w:bCs/>
          <w:color w:val="auto"/>
          <w:spacing w:val="-3"/>
          <w:sz w:val="24"/>
          <w:szCs w:val="24"/>
          <w:highlight w:val="none"/>
          <w:shd w:val="clear"/>
          <w:lang w:eastAsia="zh-CN"/>
        </w:rPr>
        <w:t>采购文件</w:t>
      </w:r>
    </w:p>
    <w:p w14:paraId="7C0D7A21">
      <w:pPr>
        <w:pStyle w:val="22"/>
        <w:keepNext w:val="0"/>
        <w:keepLines w:val="0"/>
        <w:pageBreakBefore w:val="0"/>
        <w:kinsoku w:val="0"/>
        <w:wordWrap/>
        <w:overflowPunct/>
        <w:topLinePunct w:val="0"/>
        <w:autoSpaceDE w:val="0"/>
        <w:autoSpaceDN w:val="0"/>
        <w:bidi w:val="0"/>
        <w:adjustRightInd w:val="0"/>
        <w:snapToGrid w:val="0"/>
        <w:spacing w:before="0" w:beforeAutospacing="0" w:after="0" w:afterAutospacing="0" w:line="520" w:lineRule="exact"/>
        <w:ind w:firstLine="480" w:firstLineChars="200"/>
        <w:jc w:val="both"/>
        <w:textAlignment w:val="baseline"/>
        <w:rPr>
          <w:rFonts w:hint="eastAsia" w:ascii="宋体" w:hAnsi="宋体" w:eastAsia="宋体" w:cs="宋体"/>
          <w:color w:val="auto"/>
          <w:kern w:val="2"/>
          <w:sz w:val="24"/>
          <w:szCs w:val="24"/>
          <w:highlight w:val="none"/>
          <w:shd w:val="clear"/>
        </w:rPr>
      </w:pPr>
      <w:r>
        <w:rPr>
          <w:rFonts w:hint="eastAsia" w:ascii="宋体" w:hAnsi="宋体" w:eastAsia="宋体" w:cs="宋体"/>
          <w:color w:val="auto"/>
          <w:kern w:val="2"/>
          <w:sz w:val="24"/>
          <w:szCs w:val="24"/>
          <w:highlight w:val="none"/>
          <w:shd w:val="clear"/>
        </w:rPr>
        <w:t>时间：</w:t>
      </w:r>
      <w:r>
        <w:rPr>
          <w:rFonts w:hint="eastAsia" w:ascii="宋体" w:hAnsi="宋体" w:eastAsia="宋体" w:cs="宋体"/>
          <w:color w:val="auto"/>
          <w:kern w:val="2"/>
          <w:sz w:val="24"/>
          <w:szCs w:val="24"/>
          <w:highlight w:val="none"/>
          <w:shd w:val="clear"/>
          <w:lang w:eastAsia="zh-CN"/>
        </w:rPr>
        <w:t>202</w:t>
      </w:r>
      <w:r>
        <w:rPr>
          <w:rFonts w:hint="eastAsia" w:ascii="宋体" w:hAnsi="宋体" w:eastAsia="宋体" w:cs="宋体"/>
          <w:color w:val="auto"/>
          <w:kern w:val="2"/>
          <w:sz w:val="24"/>
          <w:szCs w:val="24"/>
          <w:highlight w:val="none"/>
          <w:shd w:val="clear"/>
          <w:lang w:val="en-US" w:eastAsia="zh-CN"/>
        </w:rPr>
        <w:t>6</w:t>
      </w:r>
      <w:r>
        <w:rPr>
          <w:rFonts w:hint="eastAsia" w:ascii="宋体" w:hAnsi="宋体" w:eastAsia="宋体" w:cs="宋体"/>
          <w:color w:val="auto"/>
          <w:kern w:val="2"/>
          <w:sz w:val="24"/>
          <w:szCs w:val="24"/>
          <w:highlight w:val="none"/>
          <w:shd w:val="clear"/>
          <w:lang w:eastAsia="zh-CN"/>
        </w:rPr>
        <w:t>年0</w:t>
      </w:r>
      <w:r>
        <w:rPr>
          <w:rFonts w:hint="eastAsia" w:ascii="宋体" w:hAnsi="宋体" w:eastAsia="宋体" w:cs="宋体"/>
          <w:color w:val="auto"/>
          <w:kern w:val="2"/>
          <w:sz w:val="24"/>
          <w:szCs w:val="24"/>
          <w:highlight w:val="none"/>
          <w:shd w:val="clear"/>
          <w:lang w:val="en-US" w:eastAsia="zh-CN"/>
        </w:rPr>
        <w:t>5</w:t>
      </w:r>
      <w:r>
        <w:rPr>
          <w:rFonts w:hint="eastAsia" w:ascii="宋体" w:hAnsi="宋体" w:eastAsia="宋体" w:cs="宋体"/>
          <w:color w:val="auto"/>
          <w:kern w:val="2"/>
          <w:sz w:val="24"/>
          <w:szCs w:val="24"/>
          <w:highlight w:val="none"/>
          <w:shd w:val="clear"/>
          <w:lang w:eastAsia="zh-CN"/>
        </w:rPr>
        <w:t>月</w:t>
      </w:r>
      <w:r>
        <w:rPr>
          <w:rFonts w:hint="eastAsia" w:cs="宋体"/>
          <w:color w:val="auto"/>
          <w:kern w:val="2"/>
          <w:sz w:val="24"/>
          <w:szCs w:val="24"/>
          <w:highlight w:val="none"/>
          <w:shd w:val="clear"/>
          <w:lang w:val="en-US" w:eastAsia="zh-CN"/>
        </w:rPr>
        <w:t>29</w:t>
      </w:r>
      <w:r>
        <w:rPr>
          <w:rFonts w:hint="eastAsia" w:ascii="宋体" w:hAnsi="宋体" w:eastAsia="宋体" w:cs="宋体"/>
          <w:color w:val="auto"/>
          <w:kern w:val="2"/>
          <w:sz w:val="24"/>
          <w:szCs w:val="24"/>
          <w:highlight w:val="none"/>
          <w:shd w:val="clear"/>
          <w:lang w:eastAsia="zh-CN"/>
        </w:rPr>
        <w:t>日</w:t>
      </w:r>
      <w:r>
        <w:rPr>
          <w:rFonts w:hint="eastAsia" w:ascii="宋体" w:hAnsi="宋体" w:eastAsia="宋体" w:cs="宋体"/>
          <w:color w:val="auto"/>
          <w:kern w:val="2"/>
          <w:sz w:val="24"/>
          <w:szCs w:val="24"/>
          <w:highlight w:val="none"/>
          <w:shd w:val="clear"/>
        </w:rPr>
        <w:t>至</w:t>
      </w:r>
      <w:r>
        <w:rPr>
          <w:rFonts w:hint="eastAsia" w:ascii="宋体" w:hAnsi="宋体" w:eastAsia="宋体" w:cs="宋体"/>
          <w:color w:val="auto"/>
          <w:kern w:val="2"/>
          <w:sz w:val="24"/>
          <w:szCs w:val="24"/>
          <w:highlight w:val="none"/>
          <w:shd w:val="clear"/>
          <w:lang w:eastAsia="zh-CN"/>
        </w:rPr>
        <w:t>202</w:t>
      </w:r>
      <w:r>
        <w:rPr>
          <w:rFonts w:hint="eastAsia" w:ascii="宋体" w:hAnsi="宋体" w:eastAsia="宋体" w:cs="宋体"/>
          <w:color w:val="auto"/>
          <w:kern w:val="2"/>
          <w:sz w:val="24"/>
          <w:szCs w:val="24"/>
          <w:highlight w:val="none"/>
          <w:shd w:val="clear"/>
          <w:lang w:val="en-US" w:eastAsia="zh-CN"/>
        </w:rPr>
        <w:t>6</w:t>
      </w:r>
      <w:r>
        <w:rPr>
          <w:rFonts w:hint="eastAsia" w:ascii="宋体" w:hAnsi="宋体" w:eastAsia="宋体" w:cs="宋体"/>
          <w:color w:val="auto"/>
          <w:kern w:val="2"/>
          <w:sz w:val="24"/>
          <w:szCs w:val="24"/>
          <w:highlight w:val="none"/>
          <w:shd w:val="clear"/>
          <w:lang w:eastAsia="zh-CN"/>
        </w:rPr>
        <w:t>年0</w:t>
      </w:r>
      <w:r>
        <w:rPr>
          <w:rFonts w:hint="eastAsia" w:cs="宋体"/>
          <w:color w:val="auto"/>
          <w:kern w:val="2"/>
          <w:sz w:val="24"/>
          <w:szCs w:val="24"/>
          <w:highlight w:val="none"/>
          <w:shd w:val="clear"/>
          <w:lang w:val="en-US" w:eastAsia="zh-CN"/>
        </w:rPr>
        <w:t>6</w:t>
      </w:r>
      <w:r>
        <w:rPr>
          <w:rFonts w:hint="eastAsia" w:ascii="宋体" w:hAnsi="宋体" w:eastAsia="宋体" w:cs="宋体"/>
          <w:color w:val="auto"/>
          <w:kern w:val="2"/>
          <w:sz w:val="24"/>
          <w:szCs w:val="24"/>
          <w:highlight w:val="none"/>
          <w:shd w:val="clear"/>
          <w:lang w:eastAsia="zh-CN"/>
        </w:rPr>
        <w:t>月</w:t>
      </w:r>
      <w:r>
        <w:rPr>
          <w:rFonts w:hint="eastAsia" w:cs="宋体"/>
          <w:color w:val="auto"/>
          <w:kern w:val="2"/>
          <w:sz w:val="24"/>
          <w:szCs w:val="24"/>
          <w:highlight w:val="none"/>
          <w:shd w:val="clear"/>
          <w:lang w:val="en-US" w:eastAsia="zh-CN"/>
        </w:rPr>
        <w:t>05</w:t>
      </w:r>
      <w:r>
        <w:rPr>
          <w:rFonts w:hint="eastAsia" w:ascii="宋体" w:hAnsi="宋体" w:eastAsia="宋体" w:cs="宋体"/>
          <w:color w:val="auto"/>
          <w:kern w:val="2"/>
          <w:sz w:val="24"/>
          <w:szCs w:val="24"/>
          <w:highlight w:val="none"/>
          <w:shd w:val="clear"/>
          <w:lang w:eastAsia="zh-CN"/>
        </w:rPr>
        <w:t>日</w:t>
      </w:r>
      <w:r>
        <w:rPr>
          <w:rFonts w:hint="eastAsia" w:ascii="宋体" w:hAnsi="宋体" w:eastAsia="宋体" w:cs="宋体"/>
          <w:color w:val="auto"/>
          <w:kern w:val="2"/>
          <w:sz w:val="24"/>
          <w:szCs w:val="24"/>
          <w:highlight w:val="none"/>
          <w:shd w:val="clear"/>
        </w:rPr>
        <w:t>，每天上午00:00至12:00，下午12:00至23:59（北京时间，法定节假日除外）</w:t>
      </w:r>
    </w:p>
    <w:p w14:paraId="4DFD38B2">
      <w:pPr>
        <w:pStyle w:val="22"/>
        <w:keepNext w:val="0"/>
        <w:keepLines w:val="0"/>
        <w:pageBreakBefore w:val="0"/>
        <w:kinsoku w:val="0"/>
        <w:wordWrap/>
        <w:overflowPunct/>
        <w:topLinePunct w:val="0"/>
        <w:autoSpaceDE w:val="0"/>
        <w:autoSpaceDN w:val="0"/>
        <w:bidi w:val="0"/>
        <w:adjustRightInd w:val="0"/>
        <w:snapToGrid w:val="0"/>
        <w:spacing w:before="0" w:beforeAutospacing="0" w:after="0" w:afterAutospacing="0" w:line="520" w:lineRule="exact"/>
        <w:ind w:firstLine="480" w:firstLineChars="200"/>
        <w:jc w:val="both"/>
        <w:textAlignment w:val="baseline"/>
        <w:rPr>
          <w:rFonts w:hint="eastAsia" w:ascii="宋体" w:hAnsi="宋体" w:eastAsia="宋体" w:cs="宋体"/>
          <w:color w:val="auto"/>
          <w:kern w:val="2"/>
          <w:sz w:val="24"/>
          <w:szCs w:val="24"/>
          <w:highlight w:val="none"/>
          <w:shd w:val="clear"/>
        </w:rPr>
      </w:pPr>
      <w:r>
        <w:rPr>
          <w:rFonts w:hint="eastAsia" w:ascii="宋体" w:hAnsi="宋体" w:eastAsia="宋体" w:cs="宋体"/>
          <w:color w:val="auto"/>
          <w:kern w:val="2"/>
          <w:sz w:val="24"/>
          <w:szCs w:val="24"/>
          <w:highlight w:val="none"/>
          <w:shd w:val="clear"/>
        </w:rPr>
        <w:t>地点：山西省政府采购网-政采云平台（http://www.ccgp-shanxi.gov.cn/home.html）获取电子采购文件。</w:t>
      </w:r>
    </w:p>
    <w:p w14:paraId="386100B8">
      <w:pPr>
        <w:pStyle w:val="22"/>
        <w:keepNext w:val="0"/>
        <w:keepLines w:val="0"/>
        <w:pageBreakBefore w:val="0"/>
        <w:kinsoku w:val="0"/>
        <w:wordWrap/>
        <w:overflowPunct/>
        <w:topLinePunct w:val="0"/>
        <w:autoSpaceDE w:val="0"/>
        <w:autoSpaceDN w:val="0"/>
        <w:bidi w:val="0"/>
        <w:adjustRightInd w:val="0"/>
        <w:snapToGrid w:val="0"/>
        <w:spacing w:before="0" w:beforeAutospacing="0" w:after="0" w:afterAutospacing="0" w:line="520" w:lineRule="exact"/>
        <w:ind w:firstLine="480" w:firstLineChars="200"/>
        <w:jc w:val="both"/>
        <w:textAlignment w:val="baseline"/>
        <w:rPr>
          <w:rFonts w:hint="eastAsia" w:ascii="宋体" w:hAnsi="宋体" w:eastAsia="宋体" w:cs="宋体"/>
          <w:color w:val="auto"/>
          <w:kern w:val="2"/>
          <w:sz w:val="24"/>
          <w:szCs w:val="24"/>
          <w:highlight w:val="none"/>
          <w:shd w:val="clear"/>
        </w:rPr>
      </w:pPr>
      <w:r>
        <w:rPr>
          <w:rFonts w:hint="eastAsia" w:ascii="宋体" w:hAnsi="宋体" w:eastAsia="宋体" w:cs="宋体"/>
          <w:color w:val="auto"/>
          <w:kern w:val="2"/>
          <w:sz w:val="24"/>
          <w:szCs w:val="24"/>
          <w:highlight w:val="none"/>
          <w:shd w:val="clear"/>
        </w:rPr>
        <w:t>方式：只允许在线获取</w:t>
      </w:r>
    </w:p>
    <w:p w14:paraId="0C84D5AB">
      <w:pPr>
        <w:pStyle w:val="22"/>
        <w:keepNext w:val="0"/>
        <w:keepLines w:val="0"/>
        <w:pageBreakBefore w:val="0"/>
        <w:kinsoku w:val="0"/>
        <w:wordWrap/>
        <w:overflowPunct/>
        <w:topLinePunct w:val="0"/>
        <w:autoSpaceDE w:val="0"/>
        <w:autoSpaceDN w:val="0"/>
        <w:bidi w:val="0"/>
        <w:adjustRightInd w:val="0"/>
        <w:snapToGrid w:val="0"/>
        <w:spacing w:before="0" w:beforeAutospacing="0" w:after="0" w:afterAutospacing="0" w:line="520" w:lineRule="exact"/>
        <w:ind w:firstLine="480" w:firstLineChars="200"/>
        <w:jc w:val="both"/>
        <w:textAlignment w:val="baseline"/>
        <w:rPr>
          <w:rFonts w:hint="eastAsia" w:ascii="宋体" w:hAnsi="宋体" w:eastAsia="宋体" w:cs="宋体"/>
          <w:color w:val="auto"/>
          <w:kern w:val="2"/>
          <w:sz w:val="24"/>
          <w:szCs w:val="24"/>
          <w:highlight w:val="none"/>
          <w:shd w:val="clear"/>
        </w:rPr>
      </w:pPr>
      <w:r>
        <w:rPr>
          <w:rFonts w:hint="eastAsia" w:ascii="宋体" w:hAnsi="宋体" w:eastAsia="宋体" w:cs="宋体"/>
          <w:color w:val="auto"/>
          <w:kern w:val="2"/>
          <w:sz w:val="24"/>
          <w:szCs w:val="24"/>
          <w:highlight w:val="none"/>
          <w:shd w:val="clear"/>
        </w:rPr>
        <w:t>售价：免费</w:t>
      </w:r>
    </w:p>
    <w:p w14:paraId="793B38F5">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pacing w:val="-2"/>
          <w:sz w:val="24"/>
          <w:szCs w:val="24"/>
          <w:highlight w:val="none"/>
          <w:shd w:val="clear"/>
        </w:rPr>
        <w:t>四、提交</w:t>
      </w:r>
      <w:r>
        <w:rPr>
          <w:rFonts w:hint="eastAsia" w:ascii="宋体" w:hAnsi="宋体" w:eastAsia="宋体" w:cs="宋体"/>
          <w:b/>
          <w:bCs/>
          <w:color w:val="auto"/>
          <w:spacing w:val="-2"/>
          <w:sz w:val="24"/>
          <w:szCs w:val="24"/>
          <w:highlight w:val="none"/>
          <w:shd w:val="clear"/>
          <w:lang w:eastAsia="zh-CN"/>
        </w:rPr>
        <w:t>响应文件</w:t>
      </w:r>
      <w:r>
        <w:rPr>
          <w:rFonts w:hint="eastAsia" w:ascii="宋体" w:hAnsi="宋体" w:eastAsia="宋体" w:cs="宋体"/>
          <w:b/>
          <w:bCs/>
          <w:color w:val="auto"/>
          <w:spacing w:val="-2"/>
          <w:sz w:val="24"/>
          <w:szCs w:val="24"/>
          <w:highlight w:val="none"/>
          <w:shd w:val="clear"/>
        </w:rPr>
        <w:t>截止时间、开标时间和地点</w:t>
      </w:r>
    </w:p>
    <w:p w14:paraId="74FD676B">
      <w:pPr>
        <w:pStyle w:val="22"/>
        <w:keepNext w:val="0"/>
        <w:keepLines w:val="0"/>
        <w:pageBreakBefore w:val="0"/>
        <w:kinsoku w:val="0"/>
        <w:wordWrap/>
        <w:overflowPunct/>
        <w:topLinePunct w:val="0"/>
        <w:autoSpaceDE w:val="0"/>
        <w:autoSpaceDN w:val="0"/>
        <w:bidi w:val="0"/>
        <w:adjustRightInd w:val="0"/>
        <w:snapToGrid w:val="0"/>
        <w:spacing w:before="0" w:beforeAutospacing="0" w:after="0" w:afterAutospacing="0" w:line="520" w:lineRule="exact"/>
        <w:ind w:firstLine="480" w:firstLineChars="200"/>
        <w:jc w:val="both"/>
        <w:textAlignment w:val="baseline"/>
        <w:rPr>
          <w:rFonts w:hint="eastAsia" w:ascii="宋体" w:hAnsi="宋体" w:eastAsia="宋体" w:cs="宋体"/>
          <w:color w:val="auto"/>
          <w:kern w:val="2"/>
          <w:sz w:val="24"/>
          <w:szCs w:val="24"/>
          <w:highlight w:val="none"/>
          <w:shd w:val="clear"/>
        </w:rPr>
      </w:pPr>
      <w:r>
        <w:rPr>
          <w:rFonts w:hint="eastAsia" w:ascii="宋体" w:hAnsi="宋体" w:eastAsia="宋体" w:cs="宋体"/>
          <w:color w:val="auto"/>
          <w:kern w:val="2"/>
          <w:sz w:val="24"/>
          <w:szCs w:val="24"/>
          <w:highlight w:val="none"/>
          <w:shd w:val="clear"/>
        </w:rPr>
        <w:t>提交</w:t>
      </w:r>
      <w:r>
        <w:rPr>
          <w:rFonts w:hint="eastAsia" w:ascii="宋体" w:hAnsi="宋体" w:eastAsia="宋体" w:cs="宋体"/>
          <w:color w:val="auto"/>
          <w:kern w:val="2"/>
          <w:sz w:val="24"/>
          <w:szCs w:val="24"/>
          <w:highlight w:val="none"/>
          <w:shd w:val="clear"/>
          <w:lang w:eastAsia="zh-CN"/>
        </w:rPr>
        <w:t>响应文件</w:t>
      </w:r>
      <w:r>
        <w:rPr>
          <w:rFonts w:hint="eastAsia" w:ascii="宋体" w:hAnsi="宋体" w:eastAsia="宋体" w:cs="宋体"/>
          <w:color w:val="auto"/>
          <w:kern w:val="2"/>
          <w:sz w:val="24"/>
          <w:szCs w:val="24"/>
          <w:highlight w:val="none"/>
          <w:shd w:val="clear"/>
        </w:rPr>
        <w:t>截止时间、开标时间</w:t>
      </w:r>
      <w:r>
        <w:rPr>
          <w:rFonts w:hint="eastAsia" w:ascii="宋体" w:hAnsi="宋体" w:eastAsia="宋体" w:cs="宋体"/>
          <w:color w:val="auto"/>
          <w:kern w:val="2"/>
          <w:sz w:val="24"/>
          <w:szCs w:val="24"/>
          <w:highlight w:val="none"/>
          <w:shd w:val="clear"/>
          <w:lang w:eastAsia="zh-CN"/>
        </w:rPr>
        <w:t>：202</w:t>
      </w:r>
      <w:r>
        <w:rPr>
          <w:rFonts w:hint="eastAsia" w:ascii="宋体" w:hAnsi="宋体" w:eastAsia="宋体" w:cs="宋体"/>
          <w:color w:val="auto"/>
          <w:kern w:val="2"/>
          <w:sz w:val="24"/>
          <w:szCs w:val="24"/>
          <w:highlight w:val="none"/>
          <w:shd w:val="clear"/>
          <w:lang w:val="en-US" w:eastAsia="zh-CN"/>
        </w:rPr>
        <w:t>6</w:t>
      </w:r>
      <w:r>
        <w:rPr>
          <w:rFonts w:hint="eastAsia" w:ascii="宋体" w:hAnsi="宋体" w:eastAsia="宋体" w:cs="宋体"/>
          <w:color w:val="auto"/>
          <w:kern w:val="2"/>
          <w:sz w:val="24"/>
          <w:szCs w:val="24"/>
          <w:highlight w:val="none"/>
          <w:shd w:val="clear"/>
          <w:lang w:eastAsia="zh-CN"/>
        </w:rPr>
        <w:t>年0</w:t>
      </w:r>
      <w:r>
        <w:rPr>
          <w:rFonts w:hint="eastAsia" w:cs="宋体"/>
          <w:color w:val="auto"/>
          <w:kern w:val="2"/>
          <w:sz w:val="24"/>
          <w:szCs w:val="24"/>
          <w:highlight w:val="none"/>
          <w:shd w:val="clear"/>
          <w:lang w:val="en-US" w:eastAsia="zh-CN"/>
        </w:rPr>
        <w:t>6</w:t>
      </w:r>
      <w:r>
        <w:rPr>
          <w:rFonts w:hint="eastAsia" w:ascii="宋体" w:hAnsi="宋体" w:eastAsia="宋体" w:cs="宋体"/>
          <w:color w:val="auto"/>
          <w:kern w:val="2"/>
          <w:sz w:val="24"/>
          <w:szCs w:val="24"/>
          <w:highlight w:val="none"/>
          <w:shd w:val="clear"/>
          <w:lang w:eastAsia="zh-CN"/>
        </w:rPr>
        <w:t>月</w:t>
      </w:r>
      <w:r>
        <w:rPr>
          <w:rFonts w:hint="eastAsia" w:cs="宋体"/>
          <w:color w:val="auto"/>
          <w:kern w:val="2"/>
          <w:sz w:val="24"/>
          <w:szCs w:val="24"/>
          <w:highlight w:val="none"/>
          <w:shd w:val="clear"/>
          <w:lang w:val="en-US" w:eastAsia="zh-CN"/>
        </w:rPr>
        <w:t>09</w:t>
      </w:r>
      <w:r>
        <w:rPr>
          <w:rFonts w:hint="eastAsia" w:ascii="宋体" w:hAnsi="宋体" w:eastAsia="宋体" w:cs="宋体"/>
          <w:color w:val="auto"/>
          <w:kern w:val="2"/>
          <w:sz w:val="24"/>
          <w:szCs w:val="24"/>
          <w:highlight w:val="none"/>
          <w:shd w:val="clear"/>
          <w:lang w:eastAsia="zh-CN"/>
        </w:rPr>
        <w:t>日</w:t>
      </w:r>
      <w:r>
        <w:rPr>
          <w:rFonts w:hint="eastAsia" w:ascii="宋体" w:hAnsi="宋体" w:eastAsia="宋体" w:cs="宋体"/>
          <w:color w:val="auto"/>
          <w:kern w:val="2"/>
          <w:sz w:val="24"/>
          <w:szCs w:val="24"/>
          <w:highlight w:val="none"/>
          <w:shd w:val="clear"/>
          <w:lang w:val="en-US" w:eastAsia="zh-CN"/>
        </w:rPr>
        <w:t>1</w:t>
      </w:r>
      <w:r>
        <w:rPr>
          <w:rFonts w:hint="eastAsia" w:cs="宋体"/>
          <w:color w:val="auto"/>
          <w:kern w:val="2"/>
          <w:sz w:val="24"/>
          <w:szCs w:val="24"/>
          <w:highlight w:val="none"/>
          <w:shd w:val="clear"/>
          <w:lang w:val="en-US" w:eastAsia="zh-CN"/>
        </w:rPr>
        <w:t>0</w:t>
      </w:r>
      <w:r>
        <w:rPr>
          <w:rFonts w:hint="eastAsia" w:ascii="宋体" w:hAnsi="宋体" w:eastAsia="宋体" w:cs="宋体"/>
          <w:color w:val="auto"/>
          <w:kern w:val="2"/>
          <w:sz w:val="24"/>
          <w:szCs w:val="24"/>
          <w:highlight w:val="none"/>
          <w:shd w:val="clear"/>
          <w:lang w:val="en-US" w:eastAsia="zh-CN"/>
        </w:rPr>
        <w:t>:00</w:t>
      </w:r>
      <w:r>
        <w:rPr>
          <w:rFonts w:hint="eastAsia" w:ascii="宋体" w:hAnsi="宋体" w:eastAsia="宋体" w:cs="宋体"/>
          <w:color w:val="auto"/>
          <w:kern w:val="2"/>
          <w:sz w:val="24"/>
          <w:szCs w:val="24"/>
          <w:highlight w:val="none"/>
          <w:shd w:val="clear"/>
        </w:rPr>
        <w:t>（北京时间）</w:t>
      </w:r>
    </w:p>
    <w:p w14:paraId="2F6951C2">
      <w:pPr>
        <w:pStyle w:val="22"/>
        <w:keepNext w:val="0"/>
        <w:keepLines w:val="0"/>
        <w:pageBreakBefore w:val="0"/>
        <w:kinsoku w:val="0"/>
        <w:wordWrap/>
        <w:overflowPunct/>
        <w:topLinePunct w:val="0"/>
        <w:autoSpaceDE w:val="0"/>
        <w:autoSpaceDN w:val="0"/>
        <w:bidi w:val="0"/>
        <w:adjustRightInd w:val="0"/>
        <w:snapToGrid w:val="0"/>
        <w:spacing w:before="0" w:beforeAutospacing="0" w:after="0" w:afterAutospacing="0" w:line="520" w:lineRule="exact"/>
        <w:ind w:firstLine="480" w:firstLineChars="200"/>
        <w:jc w:val="both"/>
        <w:textAlignment w:val="baseline"/>
        <w:rPr>
          <w:rFonts w:hint="eastAsia" w:ascii="宋体" w:hAnsi="宋体" w:eastAsia="宋体" w:cs="宋体"/>
          <w:color w:val="auto"/>
          <w:kern w:val="2"/>
          <w:sz w:val="24"/>
          <w:szCs w:val="24"/>
          <w:highlight w:val="none"/>
          <w:shd w:val="clear"/>
        </w:rPr>
      </w:pPr>
      <w:r>
        <w:rPr>
          <w:rFonts w:hint="eastAsia" w:ascii="宋体" w:hAnsi="宋体" w:eastAsia="宋体" w:cs="宋体"/>
          <w:color w:val="auto"/>
          <w:kern w:val="2"/>
          <w:sz w:val="24"/>
          <w:szCs w:val="24"/>
          <w:highlight w:val="none"/>
          <w:shd w:val="clear"/>
        </w:rPr>
        <w:t>地    点：山西省政府采购网-政采云平台（http://www.ccgp-shanxi.gov.cn/home.html）。</w:t>
      </w:r>
    </w:p>
    <w:p w14:paraId="26C40DB5">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pacing w:val="-4"/>
          <w:sz w:val="24"/>
          <w:szCs w:val="24"/>
          <w:highlight w:val="none"/>
          <w:shd w:val="clear"/>
        </w:rPr>
        <w:t>五、公告期限</w:t>
      </w:r>
    </w:p>
    <w:p w14:paraId="5EFDFC96">
      <w:pPr>
        <w:pStyle w:val="22"/>
        <w:keepNext w:val="0"/>
        <w:keepLines w:val="0"/>
        <w:pageBreakBefore w:val="0"/>
        <w:kinsoku w:val="0"/>
        <w:wordWrap/>
        <w:overflowPunct/>
        <w:topLinePunct w:val="0"/>
        <w:autoSpaceDE w:val="0"/>
        <w:autoSpaceDN w:val="0"/>
        <w:bidi w:val="0"/>
        <w:adjustRightInd w:val="0"/>
        <w:snapToGrid w:val="0"/>
        <w:spacing w:before="0" w:beforeAutospacing="0" w:after="0" w:afterAutospacing="0" w:line="520" w:lineRule="exact"/>
        <w:ind w:firstLine="480" w:firstLineChars="200"/>
        <w:jc w:val="both"/>
        <w:textAlignment w:val="baseline"/>
        <w:rPr>
          <w:rFonts w:hint="eastAsia" w:ascii="宋体" w:hAnsi="宋体" w:eastAsia="宋体" w:cs="宋体"/>
          <w:color w:val="auto"/>
          <w:kern w:val="2"/>
          <w:sz w:val="24"/>
          <w:szCs w:val="24"/>
          <w:highlight w:val="none"/>
          <w:shd w:val="clear"/>
        </w:rPr>
      </w:pPr>
      <w:r>
        <w:rPr>
          <w:rFonts w:hint="eastAsia" w:ascii="宋体" w:hAnsi="宋体" w:eastAsia="宋体" w:cs="宋体"/>
          <w:color w:val="auto"/>
          <w:kern w:val="2"/>
          <w:sz w:val="24"/>
          <w:szCs w:val="24"/>
          <w:highlight w:val="none"/>
          <w:shd w:val="clear"/>
        </w:rPr>
        <w:t>自本公告发布之日起</w:t>
      </w:r>
      <w:r>
        <w:rPr>
          <w:rFonts w:hint="eastAsia" w:cs="宋体"/>
          <w:color w:val="auto"/>
          <w:kern w:val="2"/>
          <w:sz w:val="24"/>
          <w:szCs w:val="24"/>
          <w:highlight w:val="none"/>
          <w:shd w:val="clear"/>
          <w:lang w:val="en-US" w:eastAsia="zh-CN"/>
        </w:rPr>
        <w:t>5</w:t>
      </w:r>
      <w:r>
        <w:rPr>
          <w:rFonts w:hint="eastAsia" w:ascii="宋体" w:hAnsi="宋体" w:eastAsia="宋体" w:cs="宋体"/>
          <w:color w:val="auto"/>
          <w:kern w:val="2"/>
          <w:sz w:val="24"/>
          <w:szCs w:val="24"/>
          <w:highlight w:val="none"/>
          <w:shd w:val="clear"/>
        </w:rPr>
        <w:t>个工作日。</w:t>
      </w:r>
    </w:p>
    <w:p w14:paraId="1FD41BEB">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pacing w:val="-3"/>
          <w:sz w:val="24"/>
          <w:szCs w:val="24"/>
          <w:highlight w:val="none"/>
          <w:shd w:val="clear"/>
        </w:rPr>
        <w:t>六、其他补充事宜</w:t>
      </w:r>
    </w:p>
    <w:p w14:paraId="7BC0F58A">
      <w:pPr>
        <w:pStyle w:val="22"/>
        <w:keepNext w:val="0"/>
        <w:keepLines w:val="0"/>
        <w:pageBreakBefore w:val="0"/>
        <w:kinsoku w:val="0"/>
        <w:wordWrap/>
        <w:overflowPunct/>
        <w:topLinePunct w:val="0"/>
        <w:autoSpaceDE w:val="0"/>
        <w:autoSpaceDN w:val="0"/>
        <w:bidi w:val="0"/>
        <w:adjustRightInd w:val="0"/>
        <w:snapToGrid w:val="0"/>
        <w:spacing w:before="0" w:beforeAutospacing="0" w:after="0" w:afterAutospacing="0" w:line="520" w:lineRule="exact"/>
        <w:ind w:firstLine="480" w:firstLineChars="200"/>
        <w:jc w:val="both"/>
        <w:textAlignment w:val="baseline"/>
        <w:rPr>
          <w:rFonts w:hint="eastAsia" w:ascii="宋体" w:hAnsi="宋体" w:eastAsia="宋体" w:cs="宋体"/>
          <w:color w:val="auto"/>
          <w:kern w:val="2"/>
          <w:sz w:val="24"/>
          <w:szCs w:val="24"/>
          <w:highlight w:val="none"/>
          <w:shd w:val="clear"/>
        </w:rPr>
      </w:pPr>
      <w:r>
        <w:rPr>
          <w:rFonts w:hint="eastAsia" w:ascii="宋体" w:hAnsi="宋体" w:eastAsia="宋体" w:cs="宋体"/>
          <w:color w:val="auto"/>
          <w:kern w:val="2"/>
          <w:sz w:val="24"/>
          <w:szCs w:val="24"/>
          <w:highlight w:val="none"/>
          <w:shd w:val="clear"/>
        </w:rPr>
        <w:t>本</w:t>
      </w:r>
      <w:r>
        <w:rPr>
          <w:rFonts w:hint="eastAsia" w:ascii="宋体" w:hAnsi="宋体" w:eastAsia="宋体" w:cs="宋体"/>
          <w:color w:val="auto"/>
          <w:kern w:val="2"/>
          <w:sz w:val="24"/>
          <w:szCs w:val="24"/>
          <w:highlight w:val="none"/>
          <w:shd w:val="clear"/>
          <w:lang w:val="en-US" w:eastAsia="zh-CN"/>
        </w:rPr>
        <w:t>磋商</w:t>
      </w:r>
      <w:r>
        <w:rPr>
          <w:rFonts w:hint="eastAsia" w:ascii="宋体" w:hAnsi="宋体" w:eastAsia="宋体" w:cs="宋体"/>
          <w:color w:val="auto"/>
          <w:kern w:val="2"/>
          <w:sz w:val="24"/>
          <w:szCs w:val="24"/>
          <w:highlight w:val="none"/>
          <w:shd w:val="clear"/>
        </w:rPr>
        <w:t>公告在《山西省政府采购网》上发布；</w:t>
      </w:r>
    </w:p>
    <w:p w14:paraId="156F7F59">
      <w:pPr>
        <w:pStyle w:val="22"/>
        <w:keepNext w:val="0"/>
        <w:keepLines w:val="0"/>
        <w:pageBreakBefore w:val="0"/>
        <w:kinsoku w:val="0"/>
        <w:wordWrap/>
        <w:overflowPunct/>
        <w:topLinePunct w:val="0"/>
        <w:autoSpaceDE w:val="0"/>
        <w:autoSpaceDN w:val="0"/>
        <w:bidi w:val="0"/>
        <w:adjustRightInd w:val="0"/>
        <w:snapToGrid w:val="0"/>
        <w:spacing w:before="0" w:beforeAutospacing="0" w:after="0" w:afterAutospacing="0" w:line="520" w:lineRule="exact"/>
        <w:ind w:firstLine="480" w:firstLineChars="200"/>
        <w:jc w:val="both"/>
        <w:textAlignment w:val="baseline"/>
        <w:rPr>
          <w:rFonts w:hint="eastAsia" w:ascii="宋体" w:hAnsi="宋体" w:eastAsia="宋体" w:cs="宋体"/>
          <w:color w:val="auto"/>
          <w:kern w:val="2"/>
          <w:sz w:val="24"/>
          <w:szCs w:val="24"/>
          <w:highlight w:val="none"/>
          <w:shd w:val="clear"/>
        </w:rPr>
      </w:pPr>
      <w:r>
        <w:rPr>
          <w:rFonts w:hint="eastAsia" w:ascii="宋体" w:hAnsi="宋体" w:eastAsia="宋体" w:cs="宋体"/>
          <w:color w:val="auto"/>
          <w:kern w:val="2"/>
          <w:sz w:val="24"/>
          <w:szCs w:val="24"/>
          <w:highlight w:val="none"/>
          <w:shd w:val="clear"/>
        </w:rPr>
        <w:t>针对本项目的质疑需一次性提出，多次提出将不予受理。</w:t>
      </w:r>
    </w:p>
    <w:p w14:paraId="40378C59">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pacing w:val="-3"/>
          <w:sz w:val="24"/>
          <w:szCs w:val="24"/>
          <w:highlight w:val="none"/>
          <w:shd w:val="clear"/>
        </w:rPr>
        <w:t>七、对本次招标提出询问，请按以下方式联系</w:t>
      </w:r>
    </w:p>
    <w:p w14:paraId="7C4131C2">
      <w:pPr>
        <w:pStyle w:val="22"/>
        <w:keepNext w:val="0"/>
        <w:keepLines w:val="0"/>
        <w:pageBreakBefore w:val="0"/>
        <w:kinsoku w:val="0"/>
        <w:wordWrap/>
        <w:overflowPunct/>
        <w:topLinePunct w:val="0"/>
        <w:autoSpaceDE w:val="0"/>
        <w:autoSpaceDN w:val="0"/>
        <w:bidi w:val="0"/>
        <w:adjustRightInd w:val="0"/>
        <w:snapToGrid w:val="0"/>
        <w:spacing w:before="0" w:beforeAutospacing="0" w:after="0" w:afterAutospacing="0" w:line="520" w:lineRule="exact"/>
        <w:ind w:firstLine="480" w:firstLineChars="200"/>
        <w:jc w:val="both"/>
        <w:textAlignment w:val="baseline"/>
        <w:rPr>
          <w:rFonts w:hint="eastAsia" w:ascii="宋体" w:hAnsi="宋体" w:eastAsia="宋体" w:cs="宋体"/>
          <w:color w:val="auto"/>
          <w:kern w:val="2"/>
          <w:sz w:val="24"/>
          <w:szCs w:val="24"/>
          <w:highlight w:val="none"/>
          <w:shd w:val="clear"/>
        </w:rPr>
      </w:pPr>
      <w:r>
        <w:rPr>
          <w:rFonts w:hint="eastAsia" w:ascii="宋体" w:hAnsi="宋体" w:eastAsia="宋体" w:cs="宋体"/>
          <w:color w:val="auto"/>
          <w:kern w:val="2"/>
          <w:sz w:val="24"/>
          <w:szCs w:val="24"/>
          <w:highlight w:val="none"/>
          <w:shd w:val="clear"/>
        </w:rPr>
        <w:t>1.采购人信息</w:t>
      </w:r>
    </w:p>
    <w:p w14:paraId="5B0E3E2C">
      <w:pPr>
        <w:pStyle w:val="22"/>
        <w:keepNext w:val="0"/>
        <w:keepLines w:val="0"/>
        <w:pageBreakBefore w:val="0"/>
        <w:kinsoku w:val="0"/>
        <w:wordWrap/>
        <w:overflowPunct/>
        <w:topLinePunct w:val="0"/>
        <w:autoSpaceDE w:val="0"/>
        <w:autoSpaceDN w:val="0"/>
        <w:bidi w:val="0"/>
        <w:adjustRightInd w:val="0"/>
        <w:snapToGrid w:val="0"/>
        <w:spacing w:before="0" w:beforeAutospacing="0" w:after="0" w:afterAutospacing="0" w:line="520" w:lineRule="exact"/>
        <w:ind w:firstLine="480" w:firstLineChars="200"/>
        <w:jc w:val="both"/>
        <w:textAlignment w:val="baseline"/>
        <w:rPr>
          <w:rFonts w:hint="eastAsia" w:ascii="宋体" w:hAnsi="宋体" w:eastAsia="宋体" w:cs="宋体"/>
          <w:color w:val="auto"/>
          <w:kern w:val="2"/>
          <w:sz w:val="24"/>
          <w:szCs w:val="24"/>
          <w:highlight w:val="none"/>
          <w:shd w:val="clear"/>
          <w:lang w:val="en-US" w:eastAsia="zh-CN"/>
        </w:rPr>
      </w:pPr>
      <w:r>
        <w:rPr>
          <w:rFonts w:hint="eastAsia" w:ascii="宋体" w:hAnsi="宋体" w:eastAsia="宋体" w:cs="宋体"/>
          <w:color w:val="auto"/>
          <w:kern w:val="2"/>
          <w:sz w:val="24"/>
          <w:szCs w:val="24"/>
          <w:highlight w:val="none"/>
          <w:shd w:val="clear"/>
        </w:rPr>
        <w:t>单位名称：</w:t>
      </w:r>
      <w:r>
        <w:rPr>
          <w:rFonts w:hint="eastAsia" w:ascii="宋体" w:hAnsi="宋体" w:eastAsia="宋体" w:cs="宋体"/>
          <w:b w:val="0"/>
          <w:bCs/>
          <w:color w:val="auto"/>
          <w:spacing w:val="0"/>
          <w:kern w:val="2"/>
          <w:sz w:val="24"/>
          <w:szCs w:val="24"/>
          <w:highlight w:val="none"/>
          <w:lang w:val="en-US" w:eastAsia="zh-CN" w:bidi="ar"/>
        </w:rPr>
        <w:t>汾西县文化和旅游局</w:t>
      </w:r>
    </w:p>
    <w:p w14:paraId="602F7345">
      <w:pPr>
        <w:pStyle w:val="22"/>
        <w:keepNext w:val="0"/>
        <w:keepLines w:val="0"/>
        <w:pageBreakBefore w:val="0"/>
        <w:kinsoku w:val="0"/>
        <w:wordWrap/>
        <w:overflowPunct/>
        <w:topLinePunct w:val="0"/>
        <w:autoSpaceDE w:val="0"/>
        <w:autoSpaceDN w:val="0"/>
        <w:bidi w:val="0"/>
        <w:adjustRightInd w:val="0"/>
        <w:snapToGrid w:val="0"/>
        <w:spacing w:before="0" w:beforeAutospacing="0" w:after="0" w:afterAutospacing="0" w:line="520" w:lineRule="exact"/>
        <w:ind w:firstLine="480" w:firstLineChars="200"/>
        <w:jc w:val="both"/>
        <w:textAlignment w:val="baseline"/>
        <w:rPr>
          <w:rFonts w:hint="eastAsia" w:ascii="宋体" w:hAnsi="宋体" w:eastAsia="宋体" w:cs="宋体"/>
          <w:color w:val="auto"/>
          <w:kern w:val="2"/>
          <w:sz w:val="24"/>
          <w:szCs w:val="24"/>
          <w:highlight w:val="none"/>
          <w:shd w:val="clear"/>
          <w:lang w:val="en-US" w:eastAsia="zh-CN"/>
        </w:rPr>
      </w:pPr>
      <w:r>
        <w:rPr>
          <w:rFonts w:hint="eastAsia" w:ascii="宋体" w:hAnsi="宋体" w:eastAsia="宋体" w:cs="宋体"/>
          <w:color w:val="auto"/>
          <w:kern w:val="2"/>
          <w:sz w:val="24"/>
          <w:szCs w:val="24"/>
          <w:highlight w:val="none"/>
          <w:shd w:val="clear"/>
        </w:rPr>
        <w:t>地址：</w:t>
      </w:r>
      <w:r>
        <w:rPr>
          <w:rFonts w:hint="eastAsia" w:ascii="宋体" w:hAnsi="宋体" w:eastAsia="宋体" w:cs="宋体"/>
          <w:color w:val="auto"/>
          <w:kern w:val="2"/>
          <w:sz w:val="24"/>
          <w:szCs w:val="24"/>
          <w:highlight w:val="none"/>
          <w:shd w:val="clear"/>
          <w:lang w:eastAsia="zh-CN"/>
        </w:rPr>
        <w:t>汾西县城内西大街文苑楼</w:t>
      </w:r>
    </w:p>
    <w:p w14:paraId="04623172">
      <w:pPr>
        <w:pStyle w:val="22"/>
        <w:keepNext w:val="0"/>
        <w:keepLines w:val="0"/>
        <w:pageBreakBefore w:val="0"/>
        <w:kinsoku w:val="0"/>
        <w:wordWrap/>
        <w:overflowPunct/>
        <w:topLinePunct w:val="0"/>
        <w:autoSpaceDE w:val="0"/>
        <w:autoSpaceDN w:val="0"/>
        <w:bidi w:val="0"/>
        <w:adjustRightInd w:val="0"/>
        <w:snapToGrid w:val="0"/>
        <w:spacing w:before="0" w:beforeAutospacing="0" w:after="0" w:afterAutospacing="0" w:line="520" w:lineRule="exact"/>
        <w:ind w:firstLine="480" w:firstLineChars="200"/>
        <w:jc w:val="both"/>
        <w:textAlignment w:val="baseline"/>
        <w:rPr>
          <w:rFonts w:hint="eastAsia" w:ascii="宋体" w:hAnsi="宋体" w:eastAsia="宋体" w:cs="宋体"/>
          <w:color w:val="auto"/>
          <w:kern w:val="2"/>
          <w:sz w:val="24"/>
          <w:szCs w:val="24"/>
          <w:highlight w:val="none"/>
          <w:shd w:val="clear"/>
          <w:lang w:val="en-US" w:eastAsia="zh-CN"/>
        </w:rPr>
      </w:pPr>
      <w:r>
        <w:rPr>
          <w:rFonts w:hint="eastAsia" w:ascii="宋体" w:hAnsi="宋体" w:eastAsia="宋体" w:cs="宋体"/>
          <w:color w:val="auto"/>
          <w:kern w:val="2"/>
          <w:sz w:val="24"/>
          <w:szCs w:val="24"/>
          <w:highlight w:val="none"/>
          <w:shd w:val="clear"/>
        </w:rPr>
        <w:t>项目联系人：</w:t>
      </w:r>
      <w:r>
        <w:rPr>
          <w:rFonts w:hint="eastAsia" w:cs="宋体"/>
          <w:color w:val="auto"/>
          <w:kern w:val="2"/>
          <w:sz w:val="24"/>
          <w:szCs w:val="24"/>
          <w:highlight w:val="none"/>
          <w:shd w:val="clear"/>
          <w:lang w:val="en-US" w:eastAsia="zh-CN"/>
        </w:rPr>
        <w:t>王</w:t>
      </w:r>
      <w:r>
        <w:rPr>
          <w:rFonts w:hint="eastAsia" w:ascii="宋体" w:hAnsi="宋体" w:eastAsia="宋体" w:cs="宋体"/>
          <w:color w:val="auto"/>
          <w:kern w:val="2"/>
          <w:sz w:val="24"/>
          <w:szCs w:val="24"/>
          <w:highlight w:val="none"/>
          <w:shd w:val="clear"/>
          <w:lang w:val="en-US" w:eastAsia="zh-CN"/>
        </w:rPr>
        <w:t>先生</w:t>
      </w:r>
    </w:p>
    <w:p w14:paraId="5F89A5C1">
      <w:pPr>
        <w:pStyle w:val="22"/>
        <w:keepNext w:val="0"/>
        <w:keepLines w:val="0"/>
        <w:pageBreakBefore w:val="0"/>
        <w:kinsoku w:val="0"/>
        <w:wordWrap/>
        <w:overflowPunct/>
        <w:topLinePunct w:val="0"/>
        <w:autoSpaceDE w:val="0"/>
        <w:autoSpaceDN w:val="0"/>
        <w:bidi w:val="0"/>
        <w:adjustRightInd w:val="0"/>
        <w:snapToGrid w:val="0"/>
        <w:spacing w:before="0" w:beforeAutospacing="0" w:after="0" w:afterAutospacing="0" w:line="520" w:lineRule="exact"/>
        <w:ind w:firstLine="480" w:firstLineChars="200"/>
        <w:jc w:val="both"/>
        <w:textAlignment w:val="baseline"/>
        <w:rPr>
          <w:rFonts w:hint="default" w:ascii="宋体" w:hAnsi="宋体" w:eastAsia="宋体" w:cs="宋体"/>
          <w:color w:val="auto"/>
          <w:kern w:val="2"/>
          <w:sz w:val="24"/>
          <w:szCs w:val="24"/>
          <w:highlight w:val="none"/>
          <w:shd w:val="clear"/>
          <w:lang w:val="en-US" w:eastAsia="zh-CN"/>
        </w:rPr>
      </w:pPr>
      <w:r>
        <w:rPr>
          <w:rFonts w:hint="eastAsia" w:ascii="宋体" w:hAnsi="宋体" w:eastAsia="宋体" w:cs="宋体"/>
          <w:color w:val="auto"/>
          <w:kern w:val="2"/>
          <w:sz w:val="24"/>
          <w:szCs w:val="24"/>
          <w:highlight w:val="none"/>
          <w:shd w:val="clear"/>
        </w:rPr>
        <w:t>联系电话：</w:t>
      </w:r>
      <w:r>
        <w:rPr>
          <w:rFonts w:hint="eastAsia" w:ascii="宋体" w:hAnsi="宋体" w:eastAsia="宋体" w:cs="宋体"/>
          <w:color w:val="auto"/>
          <w:kern w:val="2"/>
          <w:sz w:val="24"/>
          <w:szCs w:val="24"/>
          <w:highlight w:val="none"/>
          <w:shd w:val="clear"/>
          <w:lang w:eastAsia="zh-CN"/>
        </w:rPr>
        <w:t>1</w:t>
      </w:r>
      <w:r>
        <w:rPr>
          <w:rFonts w:hint="eastAsia" w:cs="宋体"/>
          <w:color w:val="auto"/>
          <w:kern w:val="2"/>
          <w:sz w:val="24"/>
          <w:szCs w:val="24"/>
          <w:highlight w:val="none"/>
          <w:shd w:val="clear"/>
          <w:lang w:val="en-US" w:eastAsia="zh-CN"/>
        </w:rPr>
        <w:t>8335728069</w:t>
      </w:r>
    </w:p>
    <w:p w14:paraId="1402E645">
      <w:pPr>
        <w:pStyle w:val="22"/>
        <w:keepNext w:val="0"/>
        <w:keepLines w:val="0"/>
        <w:pageBreakBefore w:val="0"/>
        <w:kinsoku w:val="0"/>
        <w:wordWrap/>
        <w:overflowPunct/>
        <w:topLinePunct w:val="0"/>
        <w:autoSpaceDE w:val="0"/>
        <w:autoSpaceDN w:val="0"/>
        <w:bidi w:val="0"/>
        <w:adjustRightInd w:val="0"/>
        <w:snapToGrid w:val="0"/>
        <w:spacing w:before="0" w:beforeAutospacing="0" w:after="0" w:afterAutospacing="0" w:line="520" w:lineRule="exact"/>
        <w:ind w:firstLine="480" w:firstLineChars="200"/>
        <w:jc w:val="both"/>
        <w:textAlignment w:val="baseline"/>
        <w:rPr>
          <w:rFonts w:hint="eastAsia" w:ascii="宋体" w:hAnsi="宋体" w:eastAsia="宋体" w:cs="宋体"/>
          <w:color w:val="auto"/>
          <w:kern w:val="2"/>
          <w:sz w:val="24"/>
          <w:szCs w:val="24"/>
          <w:highlight w:val="none"/>
          <w:shd w:val="clear"/>
        </w:rPr>
      </w:pPr>
      <w:r>
        <w:rPr>
          <w:rFonts w:hint="eastAsia" w:ascii="宋体" w:hAnsi="宋体" w:eastAsia="宋体" w:cs="宋体"/>
          <w:color w:val="auto"/>
          <w:kern w:val="2"/>
          <w:sz w:val="24"/>
          <w:szCs w:val="24"/>
          <w:highlight w:val="none"/>
          <w:shd w:val="clear"/>
        </w:rPr>
        <w:t>2.采购代理机构信息</w:t>
      </w:r>
    </w:p>
    <w:p w14:paraId="78AE6EE0">
      <w:pPr>
        <w:pStyle w:val="22"/>
        <w:keepNext w:val="0"/>
        <w:keepLines w:val="0"/>
        <w:pageBreakBefore w:val="0"/>
        <w:kinsoku w:val="0"/>
        <w:wordWrap/>
        <w:overflowPunct/>
        <w:topLinePunct w:val="0"/>
        <w:autoSpaceDE w:val="0"/>
        <w:autoSpaceDN w:val="0"/>
        <w:bidi w:val="0"/>
        <w:adjustRightInd w:val="0"/>
        <w:snapToGrid w:val="0"/>
        <w:spacing w:before="0" w:beforeAutospacing="0" w:after="0" w:afterAutospacing="0" w:line="520" w:lineRule="exact"/>
        <w:ind w:firstLine="480" w:firstLineChars="200"/>
        <w:jc w:val="both"/>
        <w:textAlignment w:val="baseline"/>
        <w:rPr>
          <w:rFonts w:hint="eastAsia" w:ascii="宋体" w:hAnsi="宋体" w:eastAsia="宋体" w:cs="宋体"/>
          <w:color w:val="auto"/>
          <w:kern w:val="2"/>
          <w:sz w:val="24"/>
          <w:szCs w:val="24"/>
          <w:highlight w:val="none"/>
          <w:shd w:val="clear"/>
          <w:lang w:eastAsia="zh-CN"/>
        </w:rPr>
      </w:pPr>
      <w:r>
        <w:rPr>
          <w:rFonts w:hint="eastAsia" w:ascii="宋体" w:hAnsi="宋体" w:eastAsia="宋体" w:cs="宋体"/>
          <w:color w:val="auto"/>
          <w:kern w:val="2"/>
          <w:sz w:val="24"/>
          <w:szCs w:val="24"/>
          <w:highlight w:val="none"/>
          <w:shd w:val="clear"/>
        </w:rPr>
        <w:t>单位名称：</w:t>
      </w:r>
      <w:r>
        <w:rPr>
          <w:rFonts w:hint="eastAsia" w:ascii="宋体" w:hAnsi="宋体" w:eastAsia="宋体" w:cs="宋体"/>
          <w:color w:val="auto"/>
          <w:kern w:val="2"/>
          <w:sz w:val="24"/>
          <w:szCs w:val="24"/>
          <w:highlight w:val="none"/>
          <w:shd w:val="clear"/>
          <w:lang w:eastAsia="zh-CN"/>
        </w:rPr>
        <w:t>山西优创工程项目管理有限公司</w:t>
      </w:r>
    </w:p>
    <w:p w14:paraId="41B05A92">
      <w:pPr>
        <w:pStyle w:val="22"/>
        <w:keepNext w:val="0"/>
        <w:keepLines w:val="0"/>
        <w:pageBreakBefore w:val="0"/>
        <w:kinsoku w:val="0"/>
        <w:wordWrap/>
        <w:overflowPunct/>
        <w:topLinePunct w:val="0"/>
        <w:autoSpaceDE w:val="0"/>
        <w:autoSpaceDN w:val="0"/>
        <w:bidi w:val="0"/>
        <w:adjustRightInd w:val="0"/>
        <w:snapToGrid w:val="0"/>
        <w:spacing w:before="0" w:beforeAutospacing="0" w:after="0" w:afterAutospacing="0" w:line="520" w:lineRule="exact"/>
        <w:ind w:firstLine="480" w:firstLineChars="200"/>
        <w:jc w:val="both"/>
        <w:textAlignment w:val="baseline"/>
        <w:rPr>
          <w:rFonts w:hint="eastAsia" w:ascii="宋体" w:hAnsi="宋体" w:eastAsia="宋体" w:cs="宋体"/>
          <w:color w:val="auto"/>
          <w:kern w:val="2"/>
          <w:sz w:val="24"/>
          <w:szCs w:val="24"/>
          <w:highlight w:val="none"/>
          <w:shd w:val="clear"/>
          <w:lang w:eastAsia="zh-CN"/>
        </w:rPr>
      </w:pPr>
      <w:r>
        <w:rPr>
          <w:rFonts w:hint="eastAsia" w:ascii="宋体" w:hAnsi="宋体" w:eastAsia="宋体" w:cs="宋体"/>
          <w:color w:val="auto"/>
          <w:kern w:val="2"/>
          <w:sz w:val="24"/>
          <w:szCs w:val="24"/>
          <w:highlight w:val="none"/>
          <w:shd w:val="clear"/>
        </w:rPr>
        <w:t>地址：</w:t>
      </w:r>
      <w:r>
        <w:rPr>
          <w:rFonts w:hint="eastAsia" w:ascii="宋体" w:hAnsi="宋体" w:eastAsia="宋体" w:cs="宋体"/>
          <w:color w:val="auto"/>
          <w:kern w:val="2"/>
          <w:sz w:val="24"/>
          <w:szCs w:val="24"/>
          <w:highlight w:val="none"/>
          <w:shd w:val="clear"/>
          <w:lang w:eastAsia="zh-CN"/>
        </w:rPr>
        <w:t>临汾市尧都区旺角金座一号楼2单元404室</w:t>
      </w:r>
    </w:p>
    <w:p w14:paraId="3356715A">
      <w:pPr>
        <w:pStyle w:val="22"/>
        <w:keepNext w:val="0"/>
        <w:keepLines w:val="0"/>
        <w:pageBreakBefore w:val="0"/>
        <w:kinsoku w:val="0"/>
        <w:wordWrap/>
        <w:overflowPunct/>
        <w:topLinePunct w:val="0"/>
        <w:autoSpaceDE w:val="0"/>
        <w:autoSpaceDN w:val="0"/>
        <w:bidi w:val="0"/>
        <w:adjustRightInd w:val="0"/>
        <w:snapToGrid w:val="0"/>
        <w:spacing w:before="0" w:beforeAutospacing="0" w:after="0" w:afterAutospacing="0" w:line="520" w:lineRule="exact"/>
        <w:ind w:firstLine="480" w:firstLineChars="200"/>
        <w:jc w:val="both"/>
        <w:textAlignment w:val="baseline"/>
        <w:rPr>
          <w:rFonts w:hint="eastAsia" w:ascii="宋体" w:hAnsi="宋体" w:eastAsia="宋体" w:cs="宋体"/>
          <w:color w:val="auto"/>
          <w:kern w:val="2"/>
          <w:sz w:val="24"/>
          <w:szCs w:val="24"/>
          <w:highlight w:val="none"/>
          <w:shd w:val="clear"/>
          <w:lang w:val="en-US" w:eastAsia="zh-CN"/>
        </w:rPr>
      </w:pPr>
      <w:r>
        <w:rPr>
          <w:rFonts w:hint="eastAsia" w:ascii="宋体" w:hAnsi="宋体" w:eastAsia="宋体" w:cs="宋体"/>
          <w:color w:val="auto"/>
          <w:kern w:val="2"/>
          <w:sz w:val="24"/>
          <w:szCs w:val="24"/>
          <w:highlight w:val="none"/>
          <w:shd w:val="clear"/>
        </w:rPr>
        <w:t>联系人：</w:t>
      </w:r>
      <w:r>
        <w:rPr>
          <w:rFonts w:hint="eastAsia" w:ascii="宋体" w:hAnsi="宋体" w:eastAsia="宋体" w:cs="宋体"/>
          <w:color w:val="auto"/>
          <w:kern w:val="2"/>
          <w:sz w:val="24"/>
          <w:szCs w:val="24"/>
          <w:highlight w:val="none"/>
          <w:shd w:val="clear"/>
          <w:lang w:val="en-US" w:eastAsia="zh-CN"/>
        </w:rPr>
        <w:t>赵先生</w:t>
      </w:r>
    </w:p>
    <w:p w14:paraId="1B88248A">
      <w:pPr>
        <w:pStyle w:val="22"/>
        <w:keepNext w:val="0"/>
        <w:keepLines w:val="0"/>
        <w:pageBreakBefore w:val="0"/>
        <w:kinsoku w:val="0"/>
        <w:wordWrap/>
        <w:overflowPunct/>
        <w:topLinePunct w:val="0"/>
        <w:autoSpaceDE w:val="0"/>
        <w:autoSpaceDN w:val="0"/>
        <w:bidi w:val="0"/>
        <w:adjustRightInd w:val="0"/>
        <w:snapToGrid w:val="0"/>
        <w:spacing w:before="0" w:beforeAutospacing="0" w:after="0" w:afterAutospacing="0" w:line="520" w:lineRule="exact"/>
        <w:ind w:firstLine="480" w:firstLineChars="200"/>
        <w:jc w:val="both"/>
        <w:textAlignment w:val="baseline"/>
        <w:rPr>
          <w:rFonts w:hint="eastAsia" w:ascii="宋体" w:hAnsi="宋体" w:eastAsia="宋体" w:cs="宋体"/>
          <w:color w:val="auto"/>
          <w:kern w:val="2"/>
          <w:sz w:val="24"/>
          <w:szCs w:val="24"/>
          <w:highlight w:val="none"/>
          <w:shd w:val="clear"/>
          <w:lang w:val="en-US" w:eastAsia="zh-CN"/>
        </w:rPr>
      </w:pPr>
      <w:r>
        <w:rPr>
          <w:rFonts w:hint="eastAsia" w:ascii="宋体" w:hAnsi="宋体" w:eastAsia="宋体" w:cs="宋体"/>
          <w:color w:val="auto"/>
          <w:kern w:val="2"/>
          <w:sz w:val="24"/>
          <w:szCs w:val="24"/>
          <w:highlight w:val="none"/>
          <w:shd w:val="clear"/>
        </w:rPr>
        <w:t>联系电话：</w:t>
      </w:r>
      <w:r>
        <w:rPr>
          <w:rFonts w:hint="eastAsia" w:ascii="宋体" w:hAnsi="宋体" w:eastAsia="宋体" w:cs="宋体"/>
          <w:color w:val="auto"/>
          <w:kern w:val="2"/>
          <w:sz w:val="24"/>
          <w:szCs w:val="24"/>
          <w:highlight w:val="none"/>
          <w:shd w:val="clear"/>
          <w:lang w:eastAsia="zh-CN"/>
        </w:rPr>
        <w:t>0357-3968522</w:t>
      </w:r>
    </w:p>
    <w:p w14:paraId="30352697">
      <w:pPr>
        <w:pStyle w:val="22"/>
        <w:keepNext w:val="0"/>
        <w:keepLines w:val="0"/>
        <w:pageBreakBefore w:val="0"/>
        <w:kinsoku w:val="0"/>
        <w:wordWrap/>
        <w:overflowPunct/>
        <w:topLinePunct w:val="0"/>
        <w:autoSpaceDE w:val="0"/>
        <w:autoSpaceDN w:val="0"/>
        <w:bidi w:val="0"/>
        <w:adjustRightInd w:val="0"/>
        <w:snapToGrid w:val="0"/>
        <w:spacing w:before="0" w:beforeAutospacing="0" w:after="0" w:afterAutospacing="0" w:line="520" w:lineRule="exact"/>
        <w:ind w:firstLine="480" w:firstLineChars="200"/>
        <w:jc w:val="both"/>
        <w:textAlignment w:val="baseline"/>
        <w:rPr>
          <w:rFonts w:hint="eastAsia" w:ascii="宋体" w:hAnsi="宋体" w:eastAsia="宋体" w:cs="宋体"/>
          <w:color w:val="auto"/>
          <w:kern w:val="2"/>
          <w:sz w:val="24"/>
          <w:szCs w:val="24"/>
          <w:highlight w:val="none"/>
          <w:shd w:val="clear"/>
        </w:rPr>
      </w:pPr>
    </w:p>
    <w:p w14:paraId="24E4CF96">
      <w:pPr>
        <w:pStyle w:val="22"/>
        <w:keepNext w:val="0"/>
        <w:keepLines w:val="0"/>
        <w:pageBreakBefore w:val="0"/>
        <w:kinsoku w:val="0"/>
        <w:wordWrap/>
        <w:overflowPunct/>
        <w:topLinePunct w:val="0"/>
        <w:autoSpaceDE w:val="0"/>
        <w:autoSpaceDN w:val="0"/>
        <w:bidi w:val="0"/>
        <w:adjustRightInd w:val="0"/>
        <w:snapToGrid w:val="0"/>
        <w:spacing w:before="0" w:beforeAutospacing="0" w:after="0" w:afterAutospacing="0" w:line="520" w:lineRule="exact"/>
        <w:ind w:firstLine="480" w:firstLineChars="200"/>
        <w:jc w:val="both"/>
        <w:textAlignment w:val="baseline"/>
        <w:rPr>
          <w:rFonts w:hint="eastAsia" w:ascii="宋体" w:hAnsi="宋体" w:eastAsia="宋体" w:cs="宋体"/>
          <w:color w:val="auto"/>
          <w:kern w:val="2"/>
          <w:sz w:val="24"/>
          <w:szCs w:val="24"/>
          <w:highlight w:val="none"/>
          <w:shd w:val="clear"/>
        </w:rPr>
      </w:pPr>
    </w:p>
    <w:p w14:paraId="269DAFB8">
      <w:pPr>
        <w:pStyle w:val="22"/>
        <w:keepNext w:val="0"/>
        <w:keepLines w:val="0"/>
        <w:pageBreakBefore w:val="0"/>
        <w:kinsoku w:val="0"/>
        <w:wordWrap/>
        <w:overflowPunct/>
        <w:topLinePunct w:val="0"/>
        <w:autoSpaceDE w:val="0"/>
        <w:autoSpaceDN w:val="0"/>
        <w:bidi w:val="0"/>
        <w:adjustRightInd w:val="0"/>
        <w:snapToGrid w:val="0"/>
        <w:spacing w:before="0" w:beforeAutospacing="0" w:after="0" w:afterAutospacing="0" w:line="520" w:lineRule="exact"/>
        <w:ind w:firstLine="480" w:firstLineChars="200"/>
        <w:jc w:val="both"/>
        <w:textAlignment w:val="baseline"/>
        <w:rPr>
          <w:rFonts w:hint="eastAsia" w:ascii="宋体" w:hAnsi="宋体" w:eastAsia="宋体" w:cs="宋体"/>
          <w:color w:val="auto"/>
          <w:kern w:val="2"/>
          <w:sz w:val="24"/>
          <w:szCs w:val="24"/>
          <w:highlight w:val="none"/>
          <w:shd w:val="clear"/>
        </w:rPr>
      </w:pPr>
      <w:r>
        <w:rPr>
          <w:rFonts w:hint="eastAsia" w:ascii="宋体" w:hAnsi="宋体" w:eastAsia="宋体" w:cs="宋体"/>
          <w:color w:val="auto"/>
          <w:kern w:val="2"/>
          <w:sz w:val="24"/>
          <w:szCs w:val="24"/>
          <w:highlight w:val="none"/>
          <w:shd w:val="clear"/>
        </w:rPr>
        <w:t>政采云平台</w:t>
      </w:r>
    </w:p>
    <w:p w14:paraId="19759CB9">
      <w:pPr>
        <w:pStyle w:val="22"/>
        <w:keepNext w:val="0"/>
        <w:keepLines w:val="0"/>
        <w:pageBreakBefore w:val="0"/>
        <w:kinsoku w:val="0"/>
        <w:wordWrap/>
        <w:overflowPunct/>
        <w:topLinePunct w:val="0"/>
        <w:autoSpaceDE w:val="0"/>
        <w:autoSpaceDN w:val="0"/>
        <w:bidi w:val="0"/>
        <w:adjustRightInd w:val="0"/>
        <w:snapToGrid w:val="0"/>
        <w:spacing w:before="0" w:beforeAutospacing="0" w:after="0" w:afterAutospacing="0" w:line="520" w:lineRule="exact"/>
        <w:ind w:firstLine="480" w:firstLineChars="200"/>
        <w:jc w:val="both"/>
        <w:textAlignment w:val="baseline"/>
        <w:rPr>
          <w:rFonts w:hint="eastAsia" w:ascii="宋体" w:hAnsi="宋体" w:eastAsia="宋体" w:cs="宋体"/>
          <w:color w:val="auto"/>
          <w:kern w:val="2"/>
          <w:sz w:val="24"/>
          <w:szCs w:val="24"/>
          <w:highlight w:val="none"/>
          <w:shd w:val="clear"/>
        </w:rPr>
      </w:pPr>
      <w:r>
        <w:rPr>
          <w:rFonts w:hint="eastAsia" w:ascii="宋体" w:hAnsi="宋体" w:eastAsia="宋体" w:cs="宋体"/>
          <w:color w:val="auto"/>
          <w:kern w:val="2"/>
          <w:sz w:val="24"/>
          <w:szCs w:val="24"/>
          <w:highlight w:val="none"/>
          <w:shd w:val="clear"/>
        </w:rPr>
        <w:t>技术支持电话：</w:t>
      </w:r>
      <w:r>
        <w:rPr>
          <w:rFonts w:hint="eastAsia" w:ascii="宋体" w:hAnsi="宋体" w:eastAsia="宋体" w:cs="宋体"/>
          <w:color w:val="auto"/>
          <w:kern w:val="2"/>
          <w:sz w:val="24"/>
          <w:szCs w:val="24"/>
          <w:highlight w:val="none"/>
          <w:shd w:val="clear"/>
          <w:lang w:val="en-US" w:eastAsia="zh-CN"/>
        </w:rPr>
        <w:t xml:space="preserve">95763     </w:t>
      </w:r>
      <w:r>
        <w:rPr>
          <w:rFonts w:hint="eastAsia" w:ascii="宋体" w:hAnsi="宋体" w:eastAsia="宋体" w:cs="宋体"/>
          <w:color w:val="auto"/>
          <w:kern w:val="2"/>
          <w:sz w:val="24"/>
          <w:szCs w:val="24"/>
          <w:highlight w:val="none"/>
          <w:shd w:val="clear"/>
        </w:rPr>
        <w:t xml:space="preserve">0351-7731616    </w:t>
      </w:r>
    </w:p>
    <w:p w14:paraId="202A0C70">
      <w:pPr>
        <w:pStyle w:val="22"/>
        <w:keepNext w:val="0"/>
        <w:keepLines w:val="0"/>
        <w:pageBreakBefore w:val="0"/>
        <w:kinsoku w:val="0"/>
        <w:wordWrap/>
        <w:overflowPunct/>
        <w:topLinePunct w:val="0"/>
        <w:autoSpaceDE w:val="0"/>
        <w:autoSpaceDN w:val="0"/>
        <w:bidi w:val="0"/>
        <w:adjustRightInd w:val="0"/>
        <w:snapToGrid w:val="0"/>
        <w:spacing w:before="0" w:beforeAutospacing="0" w:after="0" w:afterAutospacing="0" w:line="520" w:lineRule="exact"/>
        <w:ind w:firstLine="480" w:firstLineChars="200"/>
        <w:jc w:val="both"/>
        <w:textAlignment w:val="baseline"/>
        <w:rPr>
          <w:rFonts w:hint="eastAsia" w:ascii="宋体" w:hAnsi="宋体" w:eastAsia="宋体" w:cs="宋体"/>
          <w:color w:val="auto"/>
          <w:kern w:val="2"/>
          <w:sz w:val="24"/>
          <w:szCs w:val="24"/>
          <w:highlight w:val="none"/>
          <w:shd w:val="clear"/>
        </w:rPr>
      </w:pPr>
      <w:r>
        <w:rPr>
          <w:rFonts w:hint="eastAsia" w:ascii="宋体" w:hAnsi="宋体" w:eastAsia="宋体" w:cs="宋体"/>
          <w:color w:val="auto"/>
          <w:kern w:val="2"/>
          <w:sz w:val="24"/>
          <w:szCs w:val="24"/>
          <w:highlight w:val="none"/>
          <w:shd w:val="clear"/>
        </w:rPr>
        <w:t>注：本</w:t>
      </w:r>
      <w:r>
        <w:rPr>
          <w:rFonts w:hint="eastAsia" w:ascii="宋体" w:hAnsi="宋体" w:eastAsia="宋体" w:cs="宋体"/>
          <w:color w:val="auto"/>
          <w:kern w:val="2"/>
          <w:sz w:val="24"/>
          <w:szCs w:val="24"/>
          <w:highlight w:val="none"/>
          <w:shd w:val="clear"/>
          <w:lang w:eastAsia="zh-CN"/>
        </w:rPr>
        <w:t>采购文件</w:t>
      </w:r>
      <w:r>
        <w:rPr>
          <w:rFonts w:hint="eastAsia" w:ascii="宋体" w:hAnsi="宋体" w:eastAsia="宋体" w:cs="宋体"/>
          <w:color w:val="auto"/>
          <w:kern w:val="2"/>
          <w:sz w:val="24"/>
          <w:szCs w:val="24"/>
          <w:highlight w:val="none"/>
          <w:shd w:val="clear"/>
        </w:rPr>
        <w:t>所表述的时间均为北京时间。</w:t>
      </w:r>
    </w:p>
    <w:p w14:paraId="424F6864">
      <w:pPr>
        <w:rPr>
          <w:rFonts w:hint="eastAsia" w:ascii="宋体" w:hAnsi="宋体" w:eastAsia="宋体" w:cs="宋体"/>
          <w:highlight w:val="none"/>
        </w:rPr>
      </w:pPr>
      <w:r>
        <w:rPr>
          <w:rFonts w:hint="eastAsia" w:ascii="宋体" w:hAnsi="宋体" w:eastAsia="宋体" w:cs="宋体"/>
          <w:color w:val="auto"/>
          <w:highlight w:val="none"/>
        </w:rPr>
        <w:br w:type="page"/>
      </w:r>
    </w:p>
    <w:p w14:paraId="7196E57F">
      <w:pPr>
        <w:pStyle w:val="5"/>
        <w:bidi w:val="0"/>
        <w:rPr>
          <w:rFonts w:hint="eastAsia" w:ascii="宋体" w:hAnsi="宋体" w:eastAsia="宋体" w:cs="宋体"/>
          <w:color w:val="auto"/>
          <w:highlight w:val="none"/>
          <w:shd w:val="clear"/>
        </w:rPr>
      </w:pPr>
      <w:bookmarkStart w:id="6" w:name="_Toc6268"/>
      <w:r>
        <w:rPr>
          <w:rFonts w:hint="eastAsia" w:ascii="宋体" w:hAnsi="宋体" w:eastAsia="宋体" w:cs="宋体"/>
          <w:color w:val="auto"/>
          <w:highlight w:val="none"/>
          <w:shd w:val="clear"/>
          <w:lang w:val="en-US" w:eastAsia="zh-CN"/>
        </w:rPr>
        <w:t xml:space="preserve">第二章  </w:t>
      </w:r>
      <w:r>
        <w:rPr>
          <w:rFonts w:hint="eastAsia" w:ascii="宋体" w:hAnsi="宋体" w:eastAsia="宋体" w:cs="宋体"/>
          <w:color w:val="auto"/>
          <w:highlight w:val="none"/>
          <w:shd w:val="clear"/>
        </w:rPr>
        <w:t>磋商供应商须知</w:t>
      </w:r>
      <w:bookmarkEnd w:id="6"/>
    </w:p>
    <w:p w14:paraId="09FF75C9">
      <w:pPr>
        <w:pStyle w:val="6"/>
        <w:bidi w:val="0"/>
        <w:jc w:val="center"/>
        <w:rPr>
          <w:rFonts w:hint="eastAsia" w:ascii="宋体" w:hAnsi="宋体" w:eastAsia="宋体" w:cs="宋体"/>
          <w:color w:val="auto"/>
          <w:spacing w:val="-9"/>
          <w:sz w:val="24"/>
          <w:szCs w:val="24"/>
          <w:highlight w:val="none"/>
          <w:shd w:val="clear"/>
        </w:rPr>
      </w:pPr>
      <w:bookmarkStart w:id="7" w:name="_Toc25137"/>
      <w:r>
        <w:rPr>
          <w:rFonts w:hint="eastAsia" w:ascii="宋体" w:hAnsi="宋体" w:eastAsia="宋体" w:cs="宋体"/>
          <w:color w:val="auto"/>
          <w:highlight w:val="none"/>
          <w:shd w:val="clear"/>
          <w:lang w:val="en-US" w:eastAsia="zh-CN"/>
        </w:rPr>
        <w:t>一、</w:t>
      </w:r>
      <w:r>
        <w:rPr>
          <w:rFonts w:hint="eastAsia" w:ascii="宋体" w:hAnsi="宋体" w:eastAsia="宋体" w:cs="宋体"/>
          <w:color w:val="auto"/>
          <w:highlight w:val="none"/>
          <w:shd w:val="clear"/>
          <w:lang w:eastAsia="zh-CN"/>
        </w:rPr>
        <w:t>供应商</w:t>
      </w:r>
      <w:r>
        <w:rPr>
          <w:rFonts w:hint="eastAsia" w:ascii="宋体" w:hAnsi="宋体" w:eastAsia="宋体" w:cs="宋体"/>
          <w:color w:val="auto"/>
          <w:highlight w:val="none"/>
          <w:shd w:val="clear"/>
        </w:rPr>
        <w:t>须知前附表</w:t>
      </w:r>
      <w:bookmarkEnd w:id="7"/>
    </w:p>
    <w:bookmarkEnd w:id="2"/>
    <w:tbl>
      <w:tblPr>
        <w:tblStyle w:val="31"/>
        <w:tblW w:w="94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5"/>
        <w:gridCol w:w="1538"/>
        <w:gridCol w:w="6872"/>
      </w:tblGrid>
      <w:tr w14:paraId="0847D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390F0624">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b/>
                <w:bCs/>
                <w:color w:val="auto"/>
                <w:sz w:val="24"/>
                <w:szCs w:val="24"/>
                <w:highlight w:val="none"/>
                <w:shd w:val="clear"/>
              </w:rPr>
            </w:pPr>
            <w:bookmarkStart w:id="8" w:name="_Toc25272"/>
            <w:r>
              <w:rPr>
                <w:rFonts w:hint="eastAsia" w:ascii="宋体" w:hAnsi="宋体" w:eastAsia="宋体" w:cs="宋体"/>
                <w:b/>
                <w:bCs/>
                <w:color w:val="auto"/>
                <w:sz w:val="24"/>
                <w:szCs w:val="24"/>
                <w:highlight w:val="none"/>
                <w:shd w:val="clear"/>
              </w:rPr>
              <w:t>条款号</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5FA2A9FE">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条款名称</w:t>
            </w:r>
          </w:p>
        </w:tc>
        <w:tc>
          <w:tcPr>
            <w:tcW w:w="6872" w:type="dxa"/>
            <w:tcBorders>
              <w:top w:val="single" w:color="auto" w:sz="4" w:space="0"/>
              <w:left w:val="single" w:color="auto" w:sz="4" w:space="0"/>
              <w:bottom w:val="single" w:color="auto" w:sz="4" w:space="0"/>
              <w:right w:val="single" w:color="auto" w:sz="4" w:space="0"/>
            </w:tcBorders>
            <w:noWrap w:val="0"/>
            <w:vAlign w:val="center"/>
          </w:tcPr>
          <w:p w14:paraId="55A53E04">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color w:val="auto"/>
                <w:sz w:val="24"/>
                <w:szCs w:val="24"/>
                <w:highlight w:val="none"/>
                <w:shd w:val="clear"/>
              </w:rPr>
            </w:pPr>
            <w:r>
              <w:rPr>
                <w:rFonts w:hint="eastAsia" w:ascii="宋体" w:hAnsi="宋体" w:eastAsia="宋体" w:cs="宋体"/>
                <w:b/>
                <w:bCs/>
                <w:color w:val="auto"/>
                <w:sz w:val="24"/>
                <w:szCs w:val="24"/>
                <w:highlight w:val="none"/>
                <w:shd w:val="clear"/>
              </w:rPr>
              <w:t>内容及要求</w:t>
            </w:r>
          </w:p>
        </w:tc>
      </w:tr>
      <w:tr w14:paraId="335C8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5A214426">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b/>
                <w:bCs/>
                <w:color w:val="auto"/>
                <w:sz w:val="24"/>
                <w:szCs w:val="24"/>
                <w:highlight w:val="none"/>
                <w:shd w:val="clear"/>
              </w:rPr>
            </w:pPr>
            <w:r>
              <w:rPr>
                <w:rFonts w:hint="eastAsia" w:ascii="宋体" w:hAnsi="宋体" w:eastAsia="宋体" w:cs="宋体"/>
                <w:color w:val="auto"/>
                <w:sz w:val="24"/>
                <w:szCs w:val="24"/>
                <w:highlight w:val="none"/>
                <w:shd w:val="clear"/>
              </w:rPr>
              <w:t>1.3.1</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626BD9DB">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color w:val="auto"/>
                <w:sz w:val="24"/>
                <w:szCs w:val="24"/>
                <w:highlight w:val="none"/>
                <w:shd w:val="clear"/>
                <w:lang w:eastAsia="zh-CN"/>
              </w:rPr>
            </w:pPr>
            <w:r>
              <w:rPr>
                <w:rFonts w:hint="eastAsia" w:ascii="宋体" w:hAnsi="宋体" w:eastAsia="宋体" w:cs="宋体"/>
                <w:color w:val="auto"/>
                <w:sz w:val="24"/>
                <w:szCs w:val="24"/>
                <w:highlight w:val="none"/>
                <w:shd w:val="clear"/>
              </w:rPr>
              <w:t>合格</w:t>
            </w:r>
            <w:r>
              <w:rPr>
                <w:rFonts w:hint="eastAsia" w:ascii="宋体" w:hAnsi="宋体" w:eastAsia="宋体" w:cs="宋体"/>
                <w:color w:val="auto"/>
                <w:sz w:val="24"/>
                <w:szCs w:val="24"/>
                <w:highlight w:val="none"/>
                <w:shd w:val="clear"/>
                <w:lang w:eastAsia="zh-CN"/>
              </w:rPr>
              <w:t>供应商</w:t>
            </w:r>
          </w:p>
          <w:p w14:paraId="4B1E0A13">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b/>
                <w:bCs/>
                <w:color w:val="auto"/>
                <w:sz w:val="24"/>
                <w:szCs w:val="24"/>
                <w:highlight w:val="none"/>
                <w:shd w:val="clear"/>
              </w:rPr>
            </w:pPr>
            <w:r>
              <w:rPr>
                <w:rFonts w:hint="eastAsia" w:ascii="宋体" w:hAnsi="宋体" w:eastAsia="宋体" w:cs="宋体"/>
                <w:color w:val="auto"/>
                <w:sz w:val="24"/>
                <w:szCs w:val="24"/>
                <w:highlight w:val="none"/>
                <w:shd w:val="clear"/>
              </w:rPr>
              <w:t>资格条件</w:t>
            </w:r>
          </w:p>
        </w:tc>
        <w:tc>
          <w:tcPr>
            <w:tcW w:w="6872" w:type="dxa"/>
            <w:tcBorders>
              <w:top w:val="single" w:color="auto" w:sz="4" w:space="0"/>
              <w:left w:val="single" w:color="auto" w:sz="4" w:space="0"/>
              <w:bottom w:val="single" w:color="auto" w:sz="4" w:space="0"/>
              <w:right w:val="single" w:color="auto" w:sz="4" w:space="0"/>
            </w:tcBorders>
            <w:noWrap w:val="0"/>
            <w:vAlign w:val="center"/>
          </w:tcPr>
          <w:p w14:paraId="09E928AF">
            <w:pPr>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b/>
                <w:bCs/>
                <w:color w:val="auto"/>
                <w:sz w:val="24"/>
                <w:szCs w:val="24"/>
                <w:highlight w:val="none"/>
                <w:shd w:val="clear"/>
                <w:lang w:val="en-US" w:eastAsia="zh-CN"/>
              </w:rPr>
              <w:t>详见采购文件第一章采购邀请“</w:t>
            </w:r>
            <w:r>
              <w:rPr>
                <w:rFonts w:hint="eastAsia" w:ascii="宋体" w:hAnsi="宋体" w:eastAsia="宋体" w:cs="宋体"/>
                <w:b/>
                <w:bCs/>
                <w:color w:val="auto"/>
                <w:sz w:val="24"/>
                <w:szCs w:val="24"/>
                <w:highlight w:val="none"/>
                <w:shd w:val="clear"/>
              </w:rPr>
              <w:t>二、申请人的资格要求</w:t>
            </w:r>
            <w:r>
              <w:rPr>
                <w:rFonts w:hint="eastAsia" w:ascii="宋体" w:hAnsi="宋体" w:eastAsia="宋体" w:cs="宋体"/>
                <w:b/>
                <w:bCs/>
                <w:color w:val="auto"/>
                <w:sz w:val="24"/>
                <w:szCs w:val="24"/>
                <w:highlight w:val="none"/>
                <w:shd w:val="clear"/>
                <w:lang w:val="en-US" w:eastAsia="zh-CN"/>
              </w:rPr>
              <w:t>”</w:t>
            </w:r>
          </w:p>
        </w:tc>
      </w:tr>
      <w:tr w14:paraId="0BEAA8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7B246FA4">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1.3.2</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3C16B5F7">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联合体</w:t>
            </w:r>
          </w:p>
        </w:tc>
        <w:tc>
          <w:tcPr>
            <w:tcW w:w="6872" w:type="dxa"/>
            <w:tcBorders>
              <w:top w:val="single" w:color="auto" w:sz="4" w:space="0"/>
              <w:left w:val="single" w:color="auto" w:sz="4" w:space="0"/>
              <w:bottom w:val="single" w:color="auto" w:sz="4" w:space="0"/>
              <w:right w:val="single" w:color="auto" w:sz="4" w:space="0"/>
            </w:tcBorders>
            <w:noWrap w:val="0"/>
            <w:vAlign w:val="center"/>
          </w:tcPr>
          <w:p w14:paraId="5EFC5532">
            <w:pPr>
              <w:pBdr>
                <w:top w:val="none" w:color="auto" w:sz="0" w:space="1"/>
                <w:left w:val="none" w:color="auto" w:sz="0" w:space="4"/>
                <w:bottom w:val="none" w:color="auto" w:sz="0" w:space="1"/>
                <w:right w:val="none" w:color="auto" w:sz="0" w:space="4"/>
              </w:pBdr>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不接受</w:t>
            </w:r>
          </w:p>
        </w:tc>
      </w:tr>
      <w:tr w14:paraId="6B544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85" w:type="dxa"/>
            <w:vMerge w:val="restart"/>
            <w:tcBorders>
              <w:top w:val="single" w:color="auto" w:sz="4" w:space="0"/>
              <w:left w:val="single" w:color="auto" w:sz="4" w:space="0"/>
              <w:right w:val="single" w:color="auto" w:sz="4" w:space="0"/>
            </w:tcBorders>
            <w:noWrap w:val="0"/>
            <w:vAlign w:val="center"/>
          </w:tcPr>
          <w:p w14:paraId="047BB551">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2.2.3</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2AA4CF51">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color w:val="auto"/>
                <w:kern w:val="0"/>
                <w:sz w:val="24"/>
                <w:szCs w:val="24"/>
                <w:highlight w:val="none"/>
                <w:shd w:val="clear"/>
              </w:rPr>
            </w:pPr>
            <w:r>
              <w:rPr>
                <w:rFonts w:hint="eastAsia" w:ascii="宋体" w:hAnsi="宋体" w:eastAsia="宋体" w:cs="宋体"/>
                <w:color w:val="auto"/>
                <w:sz w:val="24"/>
                <w:szCs w:val="24"/>
                <w:highlight w:val="none"/>
                <w:shd w:val="clear"/>
              </w:rPr>
              <w:t>现场考察</w:t>
            </w:r>
          </w:p>
        </w:tc>
        <w:tc>
          <w:tcPr>
            <w:tcW w:w="6872" w:type="dxa"/>
            <w:tcBorders>
              <w:top w:val="single" w:color="auto" w:sz="4" w:space="0"/>
              <w:left w:val="single" w:color="auto" w:sz="4" w:space="0"/>
              <w:bottom w:val="single" w:color="auto" w:sz="4" w:space="0"/>
              <w:right w:val="single" w:color="auto" w:sz="4" w:space="0"/>
            </w:tcBorders>
            <w:noWrap w:val="0"/>
            <w:vAlign w:val="center"/>
          </w:tcPr>
          <w:p w14:paraId="6A9D6EF9">
            <w:pPr>
              <w:pBdr>
                <w:top w:val="none" w:color="auto" w:sz="0" w:space="1"/>
                <w:left w:val="none" w:color="auto" w:sz="0" w:space="4"/>
                <w:bottom w:val="none" w:color="auto" w:sz="0" w:space="1"/>
                <w:right w:val="none" w:color="auto" w:sz="0" w:space="4"/>
              </w:pBdr>
              <w:autoSpaceDE w:val="0"/>
              <w:autoSpaceDN w:val="0"/>
              <w:snapToGrid w:val="0"/>
              <w:spacing w:line="360" w:lineRule="auto"/>
              <w:textAlignment w:val="bottom"/>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否</w:t>
            </w:r>
          </w:p>
        </w:tc>
      </w:tr>
      <w:tr w14:paraId="11FB1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85" w:type="dxa"/>
            <w:vMerge w:val="continue"/>
            <w:tcBorders>
              <w:left w:val="single" w:color="auto" w:sz="4" w:space="0"/>
              <w:bottom w:val="single" w:color="auto" w:sz="4" w:space="0"/>
              <w:right w:val="single" w:color="auto" w:sz="4" w:space="0"/>
            </w:tcBorders>
            <w:noWrap w:val="0"/>
            <w:vAlign w:val="center"/>
          </w:tcPr>
          <w:p w14:paraId="0B7DFB65">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color w:val="auto"/>
                <w:sz w:val="24"/>
                <w:szCs w:val="24"/>
                <w:highlight w:val="none"/>
                <w:shd w:val="clear"/>
              </w:rPr>
            </w:pPr>
          </w:p>
        </w:tc>
        <w:tc>
          <w:tcPr>
            <w:tcW w:w="1538" w:type="dxa"/>
            <w:tcBorders>
              <w:top w:val="single" w:color="auto" w:sz="4" w:space="0"/>
              <w:left w:val="single" w:color="auto" w:sz="4" w:space="0"/>
              <w:bottom w:val="single" w:color="auto" w:sz="4" w:space="0"/>
              <w:right w:val="single" w:color="auto" w:sz="4" w:space="0"/>
            </w:tcBorders>
            <w:noWrap w:val="0"/>
            <w:vAlign w:val="center"/>
          </w:tcPr>
          <w:p w14:paraId="5B19EF93">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color w:val="auto"/>
                <w:kern w:val="0"/>
                <w:sz w:val="24"/>
                <w:szCs w:val="24"/>
                <w:highlight w:val="none"/>
                <w:shd w:val="clear"/>
              </w:rPr>
            </w:pPr>
            <w:r>
              <w:rPr>
                <w:rFonts w:hint="eastAsia" w:ascii="宋体" w:hAnsi="宋体" w:eastAsia="宋体" w:cs="宋体"/>
                <w:color w:val="auto"/>
                <w:sz w:val="24"/>
                <w:szCs w:val="24"/>
                <w:highlight w:val="none"/>
                <w:shd w:val="clear"/>
              </w:rPr>
              <w:t>答疑会</w:t>
            </w:r>
          </w:p>
        </w:tc>
        <w:tc>
          <w:tcPr>
            <w:tcW w:w="6872" w:type="dxa"/>
            <w:tcBorders>
              <w:top w:val="single" w:color="auto" w:sz="4" w:space="0"/>
              <w:left w:val="single" w:color="auto" w:sz="4" w:space="0"/>
              <w:bottom w:val="single" w:color="auto" w:sz="4" w:space="0"/>
              <w:right w:val="single" w:color="auto" w:sz="4" w:space="0"/>
            </w:tcBorders>
            <w:noWrap w:val="0"/>
            <w:vAlign w:val="center"/>
          </w:tcPr>
          <w:p w14:paraId="2EBCBE80">
            <w:pPr>
              <w:pBdr>
                <w:top w:val="none" w:color="auto" w:sz="0" w:space="1"/>
                <w:left w:val="none" w:color="auto" w:sz="0" w:space="4"/>
                <w:bottom w:val="none" w:color="auto" w:sz="0" w:space="1"/>
                <w:right w:val="none" w:color="auto" w:sz="0" w:space="4"/>
              </w:pBdr>
              <w:autoSpaceDE w:val="0"/>
              <w:autoSpaceDN w:val="0"/>
              <w:snapToGrid w:val="0"/>
              <w:spacing w:line="360" w:lineRule="auto"/>
              <w:textAlignment w:val="bottom"/>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否</w:t>
            </w:r>
          </w:p>
        </w:tc>
      </w:tr>
      <w:tr w14:paraId="31394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01EA2D36">
            <w:pPr>
              <w:spacing w:line="360" w:lineRule="auto"/>
              <w:ind w:firstLine="107"/>
              <w:jc w:val="center"/>
              <w:rPr>
                <w:rFonts w:hint="eastAsia" w:ascii="宋体" w:hAnsi="宋体" w:eastAsia="宋体" w:cs="宋体"/>
                <w:color w:val="auto"/>
                <w:sz w:val="24"/>
                <w:szCs w:val="24"/>
                <w:highlight w:val="none"/>
                <w:shd w:val="clear"/>
              </w:rPr>
            </w:pPr>
            <w:r>
              <w:rPr>
                <w:rFonts w:hint="eastAsia" w:ascii="宋体" w:hAnsi="宋体" w:eastAsia="宋体" w:cs="宋体"/>
                <w:snapToGrid w:val="0"/>
                <w:color w:val="auto"/>
                <w:kern w:val="0"/>
                <w:sz w:val="24"/>
                <w:szCs w:val="24"/>
                <w:highlight w:val="none"/>
                <w:shd w:val="clear"/>
                <w:lang w:bidi="ar"/>
              </w:rPr>
              <w:t>3.2（1）</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4D633D9B">
            <w:pPr>
              <w:spacing w:line="360" w:lineRule="auto"/>
              <w:ind w:firstLine="107"/>
              <w:jc w:val="center"/>
              <w:rPr>
                <w:rFonts w:hint="eastAsia" w:ascii="宋体" w:hAnsi="宋体" w:eastAsia="宋体" w:cs="宋体"/>
                <w:color w:val="auto"/>
                <w:sz w:val="24"/>
                <w:szCs w:val="24"/>
                <w:highlight w:val="none"/>
                <w:shd w:val="clear"/>
              </w:rPr>
            </w:pPr>
            <w:r>
              <w:rPr>
                <w:rFonts w:hint="eastAsia" w:ascii="宋体" w:hAnsi="宋体" w:eastAsia="宋体" w:cs="宋体"/>
                <w:snapToGrid w:val="0"/>
                <w:color w:val="auto"/>
                <w:kern w:val="0"/>
                <w:sz w:val="24"/>
                <w:szCs w:val="24"/>
                <w:highlight w:val="none"/>
                <w:shd w:val="clear"/>
                <w:lang w:bidi="ar"/>
              </w:rPr>
              <w:t>资格文件</w:t>
            </w:r>
          </w:p>
        </w:tc>
        <w:tc>
          <w:tcPr>
            <w:tcW w:w="6872" w:type="dxa"/>
            <w:tcBorders>
              <w:top w:val="single" w:color="auto" w:sz="4" w:space="0"/>
              <w:left w:val="single" w:color="auto" w:sz="4" w:space="0"/>
              <w:bottom w:val="single" w:color="auto" w:sz="4" w:space="0"/>
              <w:right w:val="single" w:color="auto" w:sz="4" w:space="0"/>
            </w:tcBorders>
            <w:noWrap w:val="0"/>
            <w:vAlign w:val="center"/>
          </w:tcPr>
          <w:p w14:paraId="13736FFF">
            <w:pPr>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提交资格文件：</w:t>
            </w:r>
          </w:p>
          <w:p w14:paraId="6BA11B3F">
            <w:pPr>
              <w:numPr>
                <w:ilvl w:val="0"/>
                <w:numId w:val="1"/>
              </w:numPr>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以下内容提供《</w:t>
            </w:r>
            <w:r>
              <w:rPr>
                <w:rFonts w:hint="eastAsia" w:ascii="宋体" w:hAnsi="宋体" w:eastAsia="宋体" w:cs="宋体"/>
                <w:color w:val="auto"/>
                <w:sz w:val="24"/>
                <w:szCs w:val="24"/>
                <w:highlight w:val="none"/>
                <w:shd w:val="clear"/>
                <w:lang w:eastAsia="zh-CN"/>
              </w:rPr>
              <w:t>政府</w:t>
            </w:r>
            <w:r>
              <w:rPr>
                <w:rFonts w:hint="eastAsia" w:ascii="宋体" w:hAnsi="宋体" w:eastAsia="宋体" w:cs="宋体"/>
                <w:color w:val="auto"/>
                <w:sz w:val="24"/>
                <w:szCs w:val="24"/>
                <w:highlight w:val="none"/>
                <w:shd w:val="clear"/>
              </w:rPr>
              <w:t>供应商信用承诺书》（格式见第六部分）</w:t>
            </w:r>
          </w:p>
          <w:p w14:paraId="500E8E67">
            <w:pPr>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具有独立承担民事责任的能力；</w:t>
            </w:r>
          </w:p>
          <w:p w14:paraId="3CAE18F2">
            <w:pPr>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具有良好的商业信誉和健全的财务会计制度；</w:t>
            </w:r>
          </w:p>
          <w:p w14:paraId="3381ED79">
            <w:pPr>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具有履行合同所必需的设备和专业技术能力；</w:t>
            </w:r>
          </w:p>
          <w:p w14:paraId="333C83E5">
            <w:pPr>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有依法缴纳税收和社会保障资金的良好记录；</w:t>
            </w:r>
          </w:p>
          <w:p w14:paraId="3ECF32ED">
            <w:pPr>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参加本次政府采购活动前三年内，在经营活动中没有重大违法记录；</w:t>
            </w:r>
            <w:bookmarkStart w:id="1061" w:name="_GoBack"/>
            <w:bookmarkEnd w:id="1061"/>
          </w:p>
          <w:p w14:paraId="484B83F4">
            <w:pPr>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（2）信用记录查询</w:t>
            </w:r>
          </w:p>
          <w:p w14:paraId="5F84FBD2">
            <w:pPr>
              <w:spacing w:line="360" w:lineRule="auto"/>
              <w:jc w:val="left"/>
              <w:rPr>
                <w:rFonts w:hint="eastAsia" w:ascii="宋体" w:hAnsi="宋体" w:eastAsia="宋体" w:cs="宋体"/>
                <w:color w:val="auto"/>
                <w:sz w:val="24"/>
                <w:szCs w:val="24"/>
                <w:highlight w:val="none"/>
                <w:shd w:val="clear"/>
              </w:rPr>
            </w:pPr>
            <w:r>
              <w:rPr>
                <w:rFonts w:hint="eastAsia" w:ascii="宋体" w:hAnsi="宋体" w:eastAsia="宋体" w:cs="宋体"/>
                <w:b w:val="0"/>
                <w:bCs/>
                <w:color w:val="auto"/>
                <w:spacing w:val="0"/>
                <w:position w:val="0"/>
                <w:sz w:val="24"/>
                <w:szCs w:val="24"/>
                <w:highlight w:val="none"/>
                <w:shd w:val="clear"/>
              </w:rPr>
              <w:t>未被“信用中国”（www.creditchina.gov.cn）列入失信被执行人、重大税收违法失信主体；未被中国政府采购网（www.ccgp.gov.cn）列入政府采购严重违法失信行为记录名单</w:t>
            </w:r>
            <w:r>
              <w:rPr>
                <w:rFonts w:hint="eastAsia" w:ascii="宋体" w:hAnsi="宋体" w:eastAsia="宋体" w:cs="宋体"/>
                <w:color w:val="auto"/>
                <w:sz w:val="24"/>
                <w:szCs w:val="24"/>
                <w:highlight w:val="none"/>
                <w:shd w:val="clear"/>
              </w:rPr>
              <w:t>。</w:t>
            </w:r>
          </w:p>
          <w:p w14:paraId="1E405A40">
            <w:pPr>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（3）本项目的特定资格要求：提供</w:t>
            </w:r>
            <w:r>
              <w:rPr>
                <w:rFonts w:hint="eastAsia" w:ascii="宋体" w:hAnsi="宋体" w:eastAsia="宋体" w:cs="宋体"/>
                <w:color w:val="auto"/>
                <w:sz w:val="24"/>
                <w:szCs w:val="24"/>
                <w:highlight w:val="none"/>
                <w:shd w:val="clear"/>
                <w:lang w:val="en-US" w:eastAsia="zh-CN"/>
              </w:rPr>
              <w:t>相关证明材料扫描件</w:t>
            </w:r>
            <w:r>
              <w:rPr>
                <w:rFonts w:hint="eastAsia" w:ascii="宋体" w:hAnsi="宋体" w:eastAsia="宋体" w:cs="宋体"/>
                <w:color w:val="auto"/>
                <w:sz w:val="24"/>
                <w:szCs w:val="24"/>
                <w:highlight w:val="none"/>
                <w:shd w:val="clear"/>
              </w:rPr>
              <w:t>。</w:t>
            </w:r>
          </w:p>
          <w:p w14:paraId="220335C3">
            <w:pPr>
              <w:spacing w:line="360" w:lineRule="auto"/>
              <w:rPr>
                <w:rFonts w:hint="eastAsia" w:ascii="宋体" w:hAnsi="宋体" w:eastAsia="宋体" w:cs="宋体"/>
                <w:snapToGrid w:val="0"/>
                <w:color w:val="auto"/>
                <w:kern w:val="0"/>
                <w:sz w:val="24"/>
                <w:szCs w:val="24"/>
                <w:highlight w:val="none"/>
                <w:shd w:val="clear"/>
                <w:lang w:bidi="ar"/>
              </w:rPr>
            </w:pPr>
            <w:r>
              <w:rPr>
                <w:rFonts w:hint="eastAsia" w:ascii="宋体" w:hAnsi="宋体" w:eastAsia="宋体" w:cs="宋体"/>
                <w:color w:val="auto"/>
                <w:sz w:val="24"/>
                <w:szCs w:val="24"/>
                <w:highlight w:val="none"/>
                <w:shd w:val="clear"/>
              </w:rPr>
              <w:t>（4）落实政府采购政策需满足的资格要求证明材料：提供中小企业声明函或</w:t>
            </w:r>
            <w:r>
              <w:rPr>
                <w:rFonts w:hint="eastAsia" w:ascii="宋体" w:hAnsi="宋体" w:eastAsia="宋体" w:cs="宋体"/>
                <w:snapToGrid w:val="0"/>
                <w:color w:val="auto"/>
                <w:kern w:val="0"/>
                <w:sz w:val="24"/>
                <w:szCs w:val="24"/>
                <w:highlight w:val="none"/>
                <w:shd w:val="clear"/>
                <w:lang w:bidi="ar"/>
              </w:rPr>
              <w:t>残疾人福利性单位声明函或监狱企业声明函。</w:t>
            </w:r>
          </w:p>
          <w:p w14:paraId="3ABE8F77">
            <w:pPr>
              <w:spacing w:line="360" w:lineRule="auto"/>
              <w:rPr>
                <w:rFonts w:hint="eastAsia" w:ascii="宋体" w:hAnsi="宋体" w:eastAsia="宋体" w:cs="宋体"/>
                <w:snapToGrid w:val="0"/>
                <w:color w:val="auto"/>
                <w:kern w:val="0"/>
                <w:sz w:val="24"/>
                <w:szCs w:val="24"/>
                <w:highlight w:val="none"/>
                <w:shd w:val="clear"/>
                <w:lang w:val="en-US" w:eastAsia="zh-CN" w:bidi="ar"/>
              </w:rPr>
            </w:pPr>
            <w:r>
              <w:rPr>
                <w:rFonts w:hint="eastAsia" w:ascii="宋体" w:hAnsi="宋体" w:eastAsia="宋体" w:cs="宋体"/>
                <w:color w:val="auto"/>
                <w:sz w:val="24"/>
                <w:szCs w:val="24"/>
                <w:highlight w:val="none"/>
                <w:shd w:val="clear"/>
              </w:rPr>
              <w:t>（</w:t>
            </w:r>
            <w:r>
              <w:rPr>
                <w:rFonts w:hint="eastAsia" w:ascii="宋体" w:hAnsi="宋体" w:eastAsia="宋体" w:cs="宋体"/>
                <w:color w:val="auto"/>
                <w:sz w:val="24"/>
                <w:szCs w:val="24"/>
                <w:highlight w:val="none"/>
                <w:shd w:val="clear"/>
                <w:lang w:val="en-US" w:eastAsia="zh-CN"/>
              </w:rPr>
              <w:t>5</w:t>
            </w:r>
            <w:r>
              <w:rPr>
                <w:rFonts w:hint="eastAsia" w:ascii="宋体" w:hAnsi="宋体" w:eastAsia="宋体" w:cs="宋体"/>
                <w:color w:val="auto"/>
                <w:sz w:val="24"/>
                <w:szCs w:val="24"/>
                <w:highlight w:val="none"/>
                <w:shd w:val="clear"/>
              </w:rPr>
              <w:t>）</w:t>
            </w:r>
            <w:r>
              <w:rPr>
                <w:rFonts w:hint="eastAsia" w:ascii="宋体" w:hAnsi="宋体" w:eastAsia="宋体" w:cs="宋体"/>
                <w:color w:val="auto"/>
                <w:sz w:val="24"/>
                <w:szCs w:val="24"/>
                <w:highlight w:val="none"/>
                <w:shd w:val="clear"/>
                <w:lang w:eastAsia="zh-CN"/>
              </w:rPr>
              <w:t>供应商认为需要提供的其他资格文件。</w:t>
            </w:r>
          </w:p>
        </w:tc>
      </w:tr>
      <w:tr w14:paraId="641FB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1E5F8137">
            <w:pPr>
              <w:spacing w:line="360" w:lineRule="auto"/>
              <w:ind w:firstLine="107" w:firstLineChars="0"/>
              <w:jc w:val="center"/>
              <w:rPr>
                <w:rFonts w:hint="eastAsia" w:ascii="宋体" w:hAnsi="宋体" w:eastAsia="宋体" w:cs="宋体"/>
                <w:snapToGrid w:val="0"/>
                <w:color w:val="auto"/>
                <w:kern w:val="0"/>
                <w:sz w:val="24"/>
                <w:szCs w:val="24"/>
                <w:highlight w:val="none"/>
                <w:shd w:val="clear"/>
                <w:lang w:bidi="ar"/>
              </w:rPr>
            </w:pPr>
            <w:r>
              <w:rPr>
                <w:rFonts w:hint="eastAsia" w:ascii="宋体" w:hAnsi="宋体" w:eastAsia="宋体" w:cs="宋体"/>
                <w:snapToGrid w:val="0"/>
                <w:color w:val="auto"/>
                <w:kern w:val="0"/>
                <w:sz w:val="24"/>
                <w:szCs w:val="24"/>
                <w:highlight w:val="none"/>
                <w:shd w:val="clear"/>
                <w:lang w:bidi="ar"/>
              </w:rPr>
              <w:t>3.2（</w:t>
            </w:r>
            <w:r>
              <w:rPr>
                <w:rFonts w:hint="eastAsia" w:ascii="宋体" w:hAnsi="宋体" w:eastAsia="宋体" w:cs="宋体"/>
                <w:snapToGrid w:val="0"/>
                <w:color w:val="auto"/>
                <w:kern w:val="0"/>
                <w:sz w:val="24"/>
                <w:szCs w:val="24"/>
                <w:highlight w:val="none"/>
                <w:shd w:val="clear"/>
                <w:lang w:val="en-US" w:eastAsia="zh-CN" w:bidi="ar"/>
              </w:rPr>
              <w:t>2</w:t>
            </w:r>
            <w:r>
              <w:rPr>
                <w:rFonts w:hint="eastAsia" w:ascii="宋体" w:hAnsi="宋体" w:eastAsia="宋体" w:cs="宋体"/>
                <w:snapToGrid w:val="0"/>
                <w:color w:val="auto"/>
                <w:kern w:val="0"/>
                <w:sz w:val="24"/>
                <w:szCs w:val="24"/>
                <w:highlight w:val="none"/>
                <w:shd w:val="clear"/>
                <w:lang w:bidi="ar"/>
              </w:rPr>
              <w:t>）</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2B7D108D">
            <w:pPr>
              <w:spacing w:line="360" w:lineRule="auto"/>
              <w:ind w:firstLine="107" w:firstLineChars="0"/>
              <w:jc w:val="center"/>
              <w:rPr>
                <w:rFonts w:hint="eastAsia" w:ascii="宋体" w:hAnsi="宋体" w:eastAsia="宋体" w:cs="宋体"/>
                <w:snapToGrid w:val="0"/>
                <w:color w:val="auto"/>
                <w:kern w:val="0"/>
                <w:sz w:val="24"/>
                <w:szCs w:val="24"/>
                <w:highlight w:val="none"/>
                <w:shd w:val="clear"/>
                <w:lang w:bidi="ar"/>
              </w:rPr>
            </w:pPr>
            <w:r>
              <w:rPr>
                <w:rFonts w:hint="eastAsia" w:ascii="宋体" w:hAnsi="宋体" w:eastAsia="宋体" w:cs="宋体"/>
                <w:snapToGrid w:val="0"/>
                <w:color w:val="auto"/>
                <w:kern w:val="0"/>
                <w:sz w:val="24"/>
                <w:szCs w:val="24"/>
                <w:highlight w:val="none"/>
                <w:shd w:val="clear"/>
                <w:lang w:bidi="ar"/>
              </w:rPr>
              <w:t>商务技术文件</w:t>
            </w:r>
          </w:p>
        </w:tc>
        <w:tc>
          <w:tcPr>
            <w:tcW w:w="6872" w:type="dxa"/>
            <w:tcBorders>
              <w:top w:val="single" w:color="auto" w:sz="4" w:space="0"/>
              <w:left w:val="single" w:color="auto" w:sz="4" w:space="0"/>
              <w:bottom w:val="single" w:color="auto" w:sz="4" w:space="0"/>
              <w:right w:val="single" w:color="auto" w:sz="4" w:space="0"/>
            </w:tcBorders>
            <w:noWrap w:val="0"/>
            <w:vAlign w:val="center"/>
          </w:tcPr>
          <w:p w14:paraId="63934063">
            <w:pPr>
              <w:spacing w:line="360" w:lineRule="auto"/>
              <w:rPr>
                <w:rFonts w:hint="eastAsia" w:ascii="宋体" w:hAnsi="宋体" w:eastAsia="宋体" w:cs="宋体"/>
                <w:snapToGrid w:val="0"/>
                <w:color w:val="auto"/>
                <w:kern w:val="0"/>
                <w:sz w:val="24"/>
                <w:szCs w:val="24"/>
                <w:highlight w:val="none"/>
                <w:shd w:val="clear"/>
                <w:lang w:bidi="ar"/>
              </w:rPr>
            </w:pPr>
            <w:r>
              <w:rPr>
                <w:rFonts w:hint="eastAsia" w:ascii="宋体" w:hAnsi="宋体" w:eastAsia="宋体" w:cs="宋体"/>
                <w:snapToGrid w:val="0"/>
                <w:color w:val="auto"/>
                <w:kern w:val="0"/>
                <w:sz w:val="24"/>
                <w:szCs w:val="24"/>
                <w:highlight w:val="none"/>
                <w:shd w:val="clear"/>
                <w:lang w:eastAsia="zh-CN" w:bidi="ar"/>
              </w:rPr>
              <w:t>供应商</w:t>
            </w:r>
            <w:r>
              <w:rPr>
                <w:rFonts w:hint="eastAsia" w:ascii="宋体" w:hAnsi="宋体" w:eastAsia="宋体" w:cs="宋体"/>
                <w:snapToGrid w:val="0"/>
                <w:color w:val="auto"/>
                <w:kern w:val="0"/>
                <w:sz w:val="24"/>
                <w:szCs w:val="24"/>
                <w:highlight w:val="none"/>
                <w:shd w:val="clear"/>
                <w:lang w:bidi="ar"/>
              </w:rPr>
              <w:t>应按下列顺序提交商务技术文件：</w:t>
            </w:r>
          </w:p>
          <w:p w14:paraId="385DE425">
            <w:pPr>
              <w:spacing w:line="360" w:lineRule="auto"/>
              <w:rPr>
                <w:rFonts w:hint="eastAsia" w:ascii="宋体" w:hAnsi="宋体" w:eastAsia="宋体" w:cs="宋体"/>
                <w:snapToGrid w:val="0"/>
                <w:color w:val="auto"/>
                <w:kern w:val="0"/>
                <w:sz w:val="24"/>
                <w:szCs w:val="24"/>
                <w:highlight w:val="none"/>
                <w:shd w:val="clear"/>
                <w:lang w:bidi="ar"/>
              </w:rPr>
            </w:pPr>
            <w:r>
              <w:rPr>
                <w:rFonts w:hint="eastAsia" w:ascii="宋体" w:hAnsi="宋体" w:eastAsia="宋体" w:cs="宋体"/>
                <w:snapToGrid w:val="0"/>
                <w:color w:val="auto"/>
                <w:kern w:val="0"/>
                <w:sz w:val="24"/>
                <w:szCs w:val="24"/>
                <w:highlight w:val="none"/>
                <w:shd w:val="clear"/>
                <w:lang w:bidi="ar"/>
              </w:rPr>
              <w:t>1.响应函。</w:t>
            </w:r>
          </w:p>
          <w:p w14:paraId="35CB389A">
            <w:pPr>
              <w:spacing w:line="360" w:lineRule="auto"/>
              <w:rPr>
                <w:rFonts w:hint="eastAsia" w:ascii="宋体" w:hAnsi="宋体" w:eastAsia="宋体" w:cs="宋体"/>
                <w:snapToGrid w:val="0"/>
                <w:color w:val="auto"/>
                <w:kern w:val="0"/>
                <w:sz w:val="24"/>
                <w:szCs w:val="24"/>
                <w:highlight w:val="none"/>
                <w:shd w:val="clear"/>
                <w:lang w:bidi="ar"/>
              </w:rPr>
            </w:pPr>
            <w:r>
              <w:rPr>
                <w:rFonts w:hint="eastAsia" w:ascii="宋体" w:hAnsi="宋体" w:eastAsia="宋体" w:cs="宋体"/>
                <w:snapToGrid w:val="0"/>
                <w:color w:val="auto"/>
                <w:kern w:val="0"/>
                <w:sz w:val="24"/>
                <w:szCs w:val="24"/>
                <w:highlight w:val="none"/>
                <w:shd w:val="clear"/>
                <w:lang w:bidi="ar"/>
              </w:rPr>
              <w:t>2.法定代表人（负责人）身份证明书。</w:t>
            </w:r>
          </w:p>
          <w:p w14:paraId="1EE4A54A">
            <w:pPr>
              <w:spacing w:line="360" w:lineRule="auto"/>
              <w:rPr>
                <w:rFonts w:hint="eastAsia" w:ascii="宋体" w:hAnsi="宋体" w:eastAsia="宋体" w:cs="宋体"/>
                <w:snapToGrid w:val="0"/>
                <w:color w:val="auto"/>
                <w:kern w:val="0"/>
                <w:sz w:val="24"/>
                <w:szCs w:val="24"/>
                <w:highlight w:val="none"/>
                <w:shd w:val="clear"/>
                <w:lang w:bidi="ar"/>
              </w:rPr>
            </w:pPr>
            <w:r>
              <w:rPr>
                <w:rFonts w:hint="eastAsia" w:ascii="宋体" w:hAnsi="宋体" w:eastAsia="宋体" w:cs="宋体"/>
                <w:snapToGrid w:val="0"/>
                <w:color w:val="auto"/>
                <w:kern w:val="0"/>
                <w:sz w:val="24"/>
                <w:szCs w:val="24"/>
                <w:highlight w:val="none"/>
                <w:shd w:val="clear"/>
                <w:lang w:bidi="ar"/>
              </w:rPr>
              <w:t>3.法定代表人（负责人）授权委托书。</w:t>
            </w:r>
          </w:p>
          <w:p w14:paraId="609289B2">
            <w:pPr>
              <w:spacing w:line="360" w:lineRule="auto"/>
              <w:rPr>
                <w:rFonts w:hint="eastAsia" w:ascii="宋体" w:hAnsi="宋体" w:eastAsia="宋体" w:cs="宋体"/>
                <w:snapToGrid w:val="0"/>
                <w:color w:val="auto"/>
                <w:kern w:val="0"/>
                <w:sz w:val="24"/>
                <w:szCs w:val="24"/>
                <w:highlight w:val="none"/>
                <w:shd w:val="clear"/>
                <w:lang w:bidi="ar"/>
              </w:rPr>
            </w:pPr>
            <w:r>
              <w:rPr>
                <w:rFonts w:hint="eastAsia" w:ascii="宋体" w:hAnsi="宋体" w:eastAsia="宋体" w:cs="宋体"/>
                <w:snapToGrid w:val="0"/>
                <w:color w:val="auto"/>
                <w:kern w:val="0"/>
                <w:sz w:val="24"/>
                <w:szCs w:val="24"/>
                <w:highlight w:val="none"/>
                <w:shd w:val="clear"/>
                <w:lang w:bidi="ar"/>
              </w:rPr>
              <w:t>4.供应商情况介绍（格式自拟）。</w:t>
            </w:r>
          </w:p>
          <w:p w14:paraId="5CD3D1D5">
            <w:pPr>
              <w:spacing w:line="360" w:lineRule="auto"/>
              <w:rPr>
                <w:rFonts w:hint="eastAsia" w:ascii="宋体" w:hAnsi="宋体" w:eastAsia="宋体" w:cs="宋体"/>
                <w:snapToGrid w:val="0"/>
                <w:color w:val="auto"/>
                <w:kern w:val="0"/>
                <w:sz w:val="24"/>
                <w:szCs w:val="24"/>
                <w:highlight w:val="none"/>
                <w:shd w:val="clear"/>
                <w:lang w:bidi="ar"/>
              </w:rPr>
            </w:pPr>
            <w:r>
              <w:rPr>
                <w:rFonts w:hint="eastAsia" w:ascii="宋体" w:hAnsi="宋体" w:eastAsia="宋体" w:cs="宋体"/>
                <w:snapToGrid w:val="0"/>
                <w:color w:val="auto"/>
                <w:kern w:val="0"/>
                <w:sz w:val="24"/>
                <w:szCs w:val="24"/>
                <w:highlight w:val="none"/>
                <w:shd w:val="clear"/>
                <w:lang w:bidi="ar"/>
              </w:rPr>
              <w:t>5.类似业绩证明。</w:t>
            </w:r>
          </w:p>
          <w:p w14:paraId="796A6452">
            <w:pPr>
              <w:spacing w:line="360" w:lineRule="auto"/>
              <w:rPr>
                <w:rFonts w:hint="eastAsia" w:ascii="宋体" w:hAnsi="宋体" w:eastAsia="宋体" w:cs="宋体"/>
                <w:snapToGrid w:val="0"/>
                <w:color w:val="auto"/>
                <w:kern w:val="0"/>
                <w:sz w:val="24"/>
                <w:szCs w:val="24"/>
                <w:highlight w:val="none"/>
                <w:shd w:val="clear"/>
                <w:lang w:bidi="ar"/>
              </w:rPr>
            </w:pPr>
            <w:r>
              <w:rPr>
                <w:rFonts w:hint="eastAsia" w:ascii="宋体" w:hAnsi="宋体" w:eastAsia="宋体" w:cs="宋体"/>
                <w:snapToGrid w:val="0"/>
                <w:color w:val="auto"/>
                <w:kern w:val="0"/>
                <w:sz w:val="24"/>
                <w:szCs w:val="24"/>
                <w:highlight w:val="none"/>
                <w:shd w:val="clear"/>
                <w:lang w:val="en-US" w:eastAsia="zh-CN" w:bidi="ar"/>
              </w:rPr>
              <w:t>6.</w:t>
            </w:r>
            <w:r>
              <w:rPr>
                <w:rFonts w:hint="eastAsia" w:ascii="宋体" w:hAnsi="宋体" w:eastAsia="宋体" w:cs="宋体"/>
                <w:snapToGrid w:val="0"/>
                <w:color w:val="auto"/>
                <w:kern w:val="0"/>
                <w:sz w:val="24"/>
                <w:szCs w:val="24"/>
                <w:highlight w:val="none"/>
                <w:shd w:val="clear"/>
                <w:lang w:bidi="ar"/>
              </w:rPr>
              <w:t>项目管理机构配备情况表</w:t>
            </w:r>
          </w:p>
          <w:p w14:paraId="4487EA89">
            <w:pPr>
              <w:spacing w:line="360" w:lineRule="auto"/>
              <w:rPr>
                <w:rFonts w:hint="eastAsia" w:ascii="宋体" w:hAnsi="宋体" w:eastAsia="宋体" w:cs="宋体"/>
                <w:snapToGrid w:val="0"/>
                <w:color w:val="auto"/>
                <w:kern w:val="0"/>
                <w:sz w:val="24"/>
                <w:szCs w:val="24"/>
                <w:highlight w:val="none"/>
                <w:shd w:val="clear"/>
                <w:lang w:bidi="ar"/>
              </w:rPr>
            </w:pPr>
            <w:r>
              <w:rPr>
                <w:rFonts w:hint="eastAsia" w:ascii="宋体" w:hAnsi="宋体" w:eastAsia="宋体" w:cs="宋体"/>
                <w:snapToGrid w:val="0"/>
                <w:color w:val="auto"/>
                <w:kern w:val="0"/>
                <w:sz w:val="24"/>
                <w:szCs w:val="24"/>
                <w:highlight w:val="none"/>
                <w:shd w:val="clear"/>
                <w:lang w:val="en-US" w:eastAsia="zh-CN" w:bidi="ar"/>
              </w:rPr>
              <w:t>7.</w:t>
            </w:r>
            <w:r>
              <w:rPr>
                <w:rFonts w:hint="eastAsia" w:ascii="宋体" w:hAnsi="宋体" w:eastAsia="宋体" w:cs="宋体"/>
                <w:snapToGrid w:val="0"/>
                <w:color w:val="auto"/>
                <w:kern w:val="0"/>
                <w:sz w:val="24"/>
                <w:szCs w:val="24"/>
                <w:highlight w:val="none"/>
                <w:shd w:val="clear"/>
                <w:lang w:bidi="ar"/>
              </w:rPr>
              <w:t>项目经理履历表</w:t>
            </w:r>
          </w:p>
          <w:p w14:paraId="78261A70">
            <w:pPr>
              <w:spacing w:line="360" w:lineRule="auto"/>
              <w:rPr>
                <w:rFonts w:hint="eastAsia" w:ascii="宋体" w:hAnsi="宋体" w:eastAsia="宋体" w:cs="宋体"/>
                <w:snapToGrid w:val="0"/>
                <w:color w:val="auto"/>
                <w:kern w:val="0"/>
                <w:sz w:val="24"/>
                <w:szCs w:val="24"/>
                <w:highlight w:val="none"/>
                <w:shd w:val="clear"/>
                <w:lang w:bidi="ar"/>
              </w:rPr>
            </w:pPr>
            <w:r>
              <w:rPr>
                <w:rFonts w:hint="eastAsia" w:ascii="宋体" w:hAnsi="宋体" w:cs="宋体"/>
                <w:snapToGrid w:val="0"/>
                <w:color w:val="auto"/>
                <w:kern w:val="0"/>
                <w:sz w:val="24"/>
                <w:szCs w:val="24"/>
                <w:highlight w:val="none"/>
                <w:shd w:val="clear"/>
                <w:lang w:val="en-US" w:eastAsia="zh-CN" w:bidi="ar"/>
              </w:rPr>
              <w:t>8</w:t>
            </w:r>
            <w:r>
              <w:rPr>
                <w:rFonts w:hint="eastAsia" w:ascii="宋体" w:hAnsi="宋体" w:eastAsia="宋体" w:cs="宋体"/>
                <w:snapToGrid w:val="0"/>
                <w:color w:val="auto"/>
                <w:kern w:val="0"/>
                <w:sz w:val="24"/>
                <w:szCs w:val="24"/>
                <w:highlight w:val="none"/>
                <w:shd w:val="clear"/>
                <w:lang w:bidi="ar"/>
              </w:rPr>
              <w:t>.商务技术偏离表</w:t>
            </w:r>
          </w:p>
          <w:p w14:paraId="67D0788D">
            <w:pPr>
              <w:spacing w:line="360" w:lineRule="auto"/>
              <w:rPr>
                <w:rFonts w:hint="eastAsia" w:ascii="宋体" w:hAnsi="宋体" w:eastAsia="宋体" w:cs="宋体"/>
                <w:snapToGrid w:val="0"/>
                <w:color w:val="auto"/>
                <w:kern w:val="0"/>
                <w:sz w:val="24"/>
                <w:szCs w:val="24"/>
                <w:highlight w:val="none"/>
                <w:shd w:val="clear"/>
                <w:lang w:bidi="ar"/>
              </w:rPr>
            </w:pPr>
            <w:r>
              <w:rPr>
                <w:rFonts w:hint="eastAsia" w:ascii="宋体" w:hAnsi="宋体" w:cs="宋体"/>
                <w:snapToGrid w:val="0"/>
                <w:color w:val="auto"/>
                <w:kern w:val="0"/>
                <w:sz w:val="24"/>
                <w:szCs w:val="24"/>
                <w:highlight w:val="none"/>
                <w:shd w:val="clear"/>
                <w:lang w:val="en-US" w:eastAsia="zh-CN" w:bidi="ar"/>
              </w:rPr>
              <w:t>9</w:t>
            </w:r>
            <w:r>
              <w:rPr>
                <w:rFonts w:hint="eastAsia" w:ascii="宋体" w:hAnsi="宋体" w:eastAsia="宋体" w:cs="宋体"/>
                <w:snapToGrid w:val="0"/>
                <w:color w:val="auto"/>
                <w:kern w:val="0"/>
                <w:sz w:val="24"/>
                <w:szCs w:val="24"/>
                <w:highlight w:val="none"/>
                <w:shd w:val="clear"/>
                <w:lang w:bidi="ar"/>
              </w:rPr>
              <w:t>.总体施工组织设计（格式自拟）。</w:t>
            </w:r>
          </w:p>
          <w:p w14:paraId="6C21D909">
            <w:pPr>
              <w:spacing w:line="360" w:lineRule="auto"/>
              <w:rPr>
                <w:rFonts w:hint="eastAsia" w:ascii="宋体" w:hAnsi="宋体" w:eastAsia="宋体" w:cs="宋体"/>
                <w:snapToGrid w:val="0"/>
                <w:color w:val="auto"/>
                <w:kern w:val="0"/>
                <w:sz w:val="24"/>
                <w:szCs w:val="24"/>
                <w:highlight w:val="none"/>
                <w:shd w:val="clear"/>
                <w:lang w:bidi="ar"/>
              </w:rPr>
            </w:pPr>
            <w:r>
              <w:rPr>
                <w:rFonts w:hint="eastAsia" w:ascii="宋体" w:hAnsi="宋体" w:eastAsia="宋体" w:cs="宋体"/>
                <w:snapToGrid w:val="0"/>
                <w:color w:val="auto"/>
                <w:kern w:val="0"/>
                <w:sz w:val="24"/>
                <w:szCs w:val="24"/>
                <w:highlight w:val="none"/>
                <w:shd w:val="clear"/>
                <w:lang w:val="en-US" w:eastAsia="zh-CN" w:bidi="ar"/>
              </w:rPr>
              <w:t>1</w:t>
            </w:r>
            <w:r>
              <w:rPr>
                <w:rFonts w:hint="eastAsia" w:ascii="宋体" w:hAnsi="宋体" w:cs="宋体"/>
                <w:snapToGrid w:val="0"/>
                <w:color w:val="auto"/>
                <w:kern w:val="0"/>
                <w:sz w:val="24"/>
                <w:szCs w:val="24"/>
                <w:highlight w:val="none"/>
                <w:shd w:val="clear"/>
                <w:lang w:val="en-US" w:eastAsia="zh-CN" w:bidi="ar"/>
              </w:rPr>
              <w:t>0</w:t>
            </w:r>
            <w:r>
              <w:rPr>
                <w:rFonts w:hint="eastAsia" w:ascii="宋体" w:hAnsi="宋体" w:eastAsia="宋体" w:cs="宋体"/>
                <w:snapToGrid w:val="0"/>
                <w:color w:val="auto"/>
                <w:kern w:val="0"/>
                <w:sz w:val="24"/>
                <w:szCs w:val="24"/>
                <w:highlight w:val="none"/>
                <w:shd w:val="clear"/>
                <w:lang w:bidi="ar"/>
              </w:rPr>
              <w:t>.质量保证措施（格式自拟）。</w:t>
            </w:r>
          </w:p>
          <w:p w14:paraId="46D6CA27">
            <w:pPr>
              <w:spacing w:line="360" w:lineRule="auto"/>
              <w:rPr>
                <w:rFonts w:hint="eastAsia" w:ascii="宋体" w:hAnsi="宋体" w:eastAsia="宋体" w:cs="宋体"/>
                <w:snapToGrid w:val="0"/>
                <w:color w:val="auto"/>
                <w:kern w:val="0"/>
                <w:sz w:val="24"/>
                <w:szCs w:val="24"/>
                <w:highlight w:val="none"/>
                <w:shd w:val="clear"/>
                <w:lang w:bidi="ar"/>
              </w:rPr>
            </w:pPr>
            <w:r>
              <w:rPr>
                <w:rFonts w:hint="eastAsia" w:ascii="宋体" w:hAnsi="宋体" w:cs="宋体"/>
                <w:snapToGrid w:val="0"/>
                <w:color w:val="auto"/>
                <w:kern w:val="0"/>
                <w:sz w:val="24"/>
                <w:szCs w:val="24"/>
                <w:highlight w:val="none"/>
                <w:shd w:val="clear"/>
                <w:lang w:val="en-US" w:eastAsia="zh-CN" w:bidi="ar"/>
              </w:rPr>
              <w:t>11</w:t>
            </w:r>
            <w:r>
              <w:rPr>
                <w:rFonts w:hint="eastAsia" w:ascii="宋体" w:hAnsi="宋体" w:eastAsia="宋体" w:cs="宋体"/>
                <w:snapToGrid w:val="0"/>
                <w:color w:val="auto"/>
                <w:kern w:val="0"/>
                <w:sz w:val="24"/>
                <w:szCs w:val="24"/>
                <w:highlight w:val="none"/>
                <w:shd w:val="clear"/>
                <w:lang w:bidi="ar"/>
              </w:rPr>
              <w:t>.关键施工技术、工艺及工程项目实施的重点、难点分析和解决方案（格式自拟）。</w:t>
            </w:r>
          </w:p>
          <w:p w14:paraId="5C8BC68B">
            <w:pPr>
              <w:spacing w:line="360" w:lineRule="auto"/>
              <w:rPr>
                <w:rFonts w:hint="eastAsia" w:ascii="宋体" w:hAnsi="宋体" w:eastAsia="宋体" w:cs="宋体"/>
                <w:snapToGrid w:val="0"/>
                <w:color w:val="auto"/>
                <w:kern w:val="0"/>
                <w:sz w:val="24"/>
                <w:szCs w:val="24"/>
                <w:highlight w:val="none"/>
                <w:shd w:val="clear"/>
                <w:lang w:bidi="ar"/>
              </w:rPr>
            </w:pPr>
            <w:r>
              <w:rPr>
                <w:rFonts w:hint="eastAsia" w:ascii="宋体" w:hAnsi="宋体" w:eastAsia="宋体" w:cs="宋体"/>
                <w:snapToGrid w:val="0"/>
                <w:color w:val="auto"/>
                <w:kern w:val="0"/>
                <w:sz w:val="24"/>
                <w:szCs w:val="24"/>
                <w:highlight w:val="none"/>
                <w:shd w:val="clear"/>
                <w:lang w:bidi="ar"/>
              </w:rPr>
              <w:t>1</w:t>
            </w:r>
            <w:r>
              <w:rPr>
                <w:rFonts w:hint="eastAsia" w:ascii="宋体" w:hAnsi="宋体" w:cs="宋体"/>
                <w:snapToGrid w:val="0"/>
                <w:color w:val="auto"/>
                <w:kern w:val="0"/>
                <w:sz w:val="24"/>
                <w:szCs w:val="24"/>
                <w:highlight w:val="none"/>
                <w:shd w:val="clear"/>
                <w:lang w:val="en-US" w:eastAsia="zh-CN" w:bidi="ar"/>
              </w:rPr>
              <w:t>2</w:t>
            </w:r>
            <w:r>
              <w:rPr>
                <w:rFonts w:hint="eastAsia" w:ascii="宋体" w:hAnsi="宋体" w:eastAsia="宋体" w:cs="宋体"/>
                <w:snapToGrid w:val="0"/>
                <w:color w:val="auto"/>
                <w:kern w:val="0"/>
                <w:sz w:val="24"/>
                <w:szCs w:val="24"/>
                <w:highlight w:val="none"/>
                <w:shd w:val="clear"/>
                <w:lang w:bidi="ar"/>
              </w:rPr>
              <w:t>.施工计划安排（格式自拟）。</w:t>
            </w:r>
          </w:p>
          <w:p w14:paraId="1B097640">
            <w:pPr>
              <w:spacing w:line="360" w:lineRule="auto"/>
              <w:rPr>
                <w:rFonts w:hint="eastAsia" w:ascii="宋体" w:hAnsi="宋体" w:eastAsia="宋体" w:cs="宋体"/>
                <w:snapToGrid w:val="0"/>
                <w:color w:val="auto"/>
                <w:kern w:val="0"/>
                <w:sz w:val="24"/>
                <w:szCs w:val="24"/>
                <w:highlight w:val="none"/>
                <w:shd w:val="clear"/>
                <w:lang w:bidi="ar"/>
              </w:rPr>
            </w:pPr>
            <w:r>
              <w:rPr>
                <w:rFonts w:hint="eastAsia" w:ascii="宋体" w:hAnsi="宋体" w:eastAsia="宋体" w:cs="宋体"/>
                <w:snapToGrid w:val="0"/>
                <w:color w:val="auto"/>
                <w:kern w:val="0"/>
                <w:sz w:val="24"/>
                <w:szCs w:val="24"/>
                <w:highlight w:val="none"/>
                <w:shd w:val="clear"/>
                <w:lang w:bidi="ar"/>
              </w:rPr>
              <w:t>1</w:t>
            </w:r>
            <w:r>
              <w:rPr>
                <w:rFonts w:hint="eastAsia" w:ascii="宋体" w:hAnsi="宋体" w:cs="宋体"/>
                <w:snapToGrid w:val="0"/>
                <w:color w:val="auto"/>
                <w:kern w:val="0"/>
                <w:sz w:val="24"/>
                <w:szCs w:val="24"/>
                <w:highlight w:val="none"/>
                <w:shd w:val="clear"/>
                <w:lang w:val="en-US" w:eastAsia="zh-CN" w:bidi="ar"/>
              </w:rPr>
              <w:t>3</w:t>
            </w:r>
            <w:r>
              <w:rPr>
                <w:rFonts w:hint="eastAsia" w:ascii="宋体" w:hAnsi="宋体" w:eastAsia="宋体" w:cs="宋体"/>
                <w:snapToGrid w:val="0"/>
                <w:color w:val="auto"/>
                <w:kern w:val="0"/>
                <w:sz w:val="24"/>
                <w:szCs w:val="24"/>
                <w:highlight w:val="none"/>
                <w:shd w:val="clear"/>
                <w:lang w:bidi="ar"/>
              </w:rPr>
              <w:t>.供应商需要说明的其他文件和说明。</w:t>
            </w:r>
          </w:p>
          <w:p w14:paraId="6DA0ABC6">
            <w:pPr>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snapToGrid w:val="0"/>
                <w:color w:val="auto"/>
                <w:kern w:val="0"/>
                <w:sz w:val="24"/>
                <w:szCs w:val="24"/>
                <w:highlight w:val="none"/>
                <w:shd w:val="clear"/>
                <w:lang w:bidi="ar"/>
              </w:rPr>
              <w:t>1</w:t>
            </w:r>
            <w:r>
              <w:rPr>
                <w:rFonts w:hint="eastAsia" w:ascii="宋体" w:hAnsi="宋体" w:cs="宋体"/>
                <w:snapToGrid w:val="0"/>
                <w:color w:val="auto"/>
                <w:kern w:val="0"/>
                <w:sz w:val="24"/>
                <w:szCs w:val="24"/>
                <w:highlight w:val="none"/>
                <w:shd w:val="clear"/>
                <w:lang w:val="en-US" w:eastAsia="zh-CN" w:bidi="ar"/>
              </w:rPr>
              <w:t>4</w:t>
            </w:r>
            <w:r>
              <w:rPr>
                <w:rFonts w:hint="eastAsia" w:ascii="宋体" w:hAnsi="宋体" w:eastAsia="宋体" w:cs="宋体"/>
                <w:snapToGrid w:val="0"/>
                <w:color w:val="auto"/>
                <w:kern w:val="0"/>
                <w:sz w:val="24"/>
                <w:szCs w:val="24"/>
                <w:highlight w:val="none"/>
                <w:shd w:val="clear"/>
                <w:lang w:bidi="ar"/>
              </w:rPr>
              <w:t>.投标保证金退还信息表。</w:t>
            </w:r>
          </w:p>
        </w:tc>
      </w:tr>
      <w:tr w14:paraId="7D0E8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019A3D09">
            <w:pPr>
              <w:spacing w:line="360" w:lineRule="auto"/>
              <w:ind w:firstLine="107" w:firstLineChars="0"/>
              <w:jc w:val="center"/>
              <w:rPr>
                <w:rFonts w:hint="eastAsia" w:ascii="宋体" w:hAnsi="宋体" w:eastAsia="宋体" w:cs="宋体"/>
                <w:snapToGrid w:val="0"/>
                <w:color w:val="auto"/>
                <w:kern w:val="0"/>
                <w:sz w:val="24"/>
                <w:szCs w:val="24"/>
                <w:highlight w:val="none"/>
                <w:shd w:val="clear"/>
                <w:lang w:bidi="ar"/>
              </w:rPr>
            </w:pPr>
            <w:r>
              <w:rPr>
                <w:rFonts w:hint="eastAsia" w:ascii="宋体" w:hAnsi="宋体" w:eastAsia="宋体" w:cs="宋体"/>
                <w:snapToGrid w:val="0"/>
                <w:color w:val="auto"/>
                <w:kern w:val="0"/>
                <w:sz w:val="24"/>
                <w:szCs w:val="24"/>
                <w:highlight w:val="none"/>
                <w:shd w:val="clear"/>
                <w:lang w:bidi="ar"/>
              </w:rPr>
              <w:t>3.2（</w:t>
            </w:r>
            <w:r>
              <w:rPr>
                <w:rFonts w:hint="eastAsia" w:ascii="宋体" w:hAnsi="宋体" w:eastAsia="宋体" w:cs="宋体"/>
                <w:snapToGrid w:val="0"/>
                <w:color w:val="auto"/>
                <w:kern w:val="0"/>
                <w:sz w:val="24"/>
                <w:szCs w:val="24"/>
                <w:highlight w:val="none"/>
                <w:shd w:val="clear"/>
                <w:lang w:val="en-US" w:eastAsia="zh-CN" w:bidi="ar"/>
              </w:rPr>
              <w:t>3</w:t>
            </w:r>
            <w:r>
              <w:rPr>
                <w:rFonts w:hint="eastAsia" w:ascii="宋体" w:hAnsi="宋体" w:eastAsia="宋体" w:cs="宋体"/>
                <w:snapToGrid w:val="0"/>
                <w:color w:val="auto"/>
                <w:kern w:val="0"/>
                <w:sz w:val="24"/>
                <w:szCs w:val="24"/>
                <w:highlight w:val="none"/>
                <w:shd w:val="clear"/>
                <w:lang w:bidi="ar"/>
              </w:rPr>
              <w:t>）</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10FCD325">
            <w:pPr>
              <w:spacing w:line="360" w:lineRule="auto"/>
              <w:ind w:firstLine="107" w:firstLineChars="0"/>
              <w:jc w:val="center"/>
              <w:rPr>
                <w:rFonts w:hint="eastAsia" w:ascii="宋体" w:hAnsi="宋体" w:eastAsia="宋体" w:cs="宋体"/>
                <w:snapToGrid w:val="0"/>
                <w:color w:val="auto"/>
                <w:kern w:val="0"/>
                <w:sz w:val="24"/>
                <w:szCs w:val="24"/>
                <w:highlight w:val="none"/>
                <w:shd w:val="clear"/>
                <w:lang w:bidi="ar"/>
              </w:rPr>
            </w:pPr>
            <w:r>
              <w:rPr>
                <w:rFonts w:hint="eastAsia" w:ascii="宋体" w:hAnsi="宋体" w:eastAsia="宋体" w:cs="宋体"/>
                <w:snapToGrid w:val="0"/>
                <w:color w:val="auto"/>
                <w:kern w:val="0"/>
                <w:sz w:val="24"/>
                <w:szCs w:val="24"/>
                <w:highlight w:val="none"/>
                <w:shd w:val="clear"/>
                <w:lang w:bidi="ar"/>
              </w:rPr>
              <w:t>报价文件</w:t>
            </w:r>
          </w:p>
        </w:tc>
        <w:tc>
          <w:tcPr>
            <w:tcW w:w="6872" w:type="dxa"/>
            <w:tcBorders>
              <w:top w:val="single" w:color="auto" w:sz="4" w:space="0"/>
              <w:left w:val="single" w:color="auto" w:sz="4" w:space="0"/>
              <w:bottom w:val="single" w:color="auto" w:sz="4" w:space="0"/>
              <w:right w:val="single" w:color="auto" w:sz="4" w:space="0"/>
            </w:tcBorders>
            <w:noWrap w:val="0"/>
            <w:vAlign w:val="center"/>
          </w:tcPr>
          <w:p w14:paraId="10747DCD">
            <w:pPr>
              <w:spacing w:line="360" w:lineRule="auto"/>
              <w:rPr>
                <w:rFonts w:hint="eastAsia" w:ascii="宋体" w:hAnsi="宋体" w:eastAsia="宋体" w:cs="宋体"/>
                <w:snapToGrid w:val="0"/>
                <w:color w:val="auto"/>
                <w:kern w:val="0"/>
                <w:sz w:val="24"/>
                <w:szCs w:val="24"/>
                <w:highlight w:val="none"/>
                <w:shd w:val="clear"/>
                <w:lang w:bidi="ar"/>
              </w:rPr>
            </w:pPr>
            <w:r>
              <w:rPr>
                <w:rFonts w:hint="eastAsia" w:ascii="宋体" w:hAnsi="宋体" w:eastAsia="宋体" w:cs="宋体"/>
                <w:snapToGrid w:val="0"/>
                <w:color w:val="auto"/>
                <w:kern w:val="0"/>
                <w:sz w:val="24"/>
                <w:szCs w:val="24"/>
                <w:highlight w:val="none"/>
                <w:shd w:val="clear"/>
                <w:lang w:eastAsia="zh-CN" w:bidi="ar"/>
              </w:rPr>
              <w:t>供应商</w:t>
            </w:r>
            <w:r>
              <w:rPr>
                <w:rFonts w:hint="eastAsia" w:ascii="宋体" w:hAnsi="宋体" w:eastAsia="宋体" w:cs="宋体"/>
                <w:snapToGrid w:val="0"/>
                <w:color w:val="auto"/>
                <w:kern w:val="0"/>
                <w:sz w:val="24"/>
                <w:szCs w:val="24"/>
                <w:highlight w:val="none"/>
                <w:shd w:val="clear"/>
                <w:lang w:bidi="ar"/>
              </w:rPr>
              <w:t>应按下列顺序提交报价文件：</w:t>
            </w:r>
          </w:p>
          <w:p w14:paraId="1EFF1896">
            <w:pPr>
              <w:spacing w:line="360" w:lineRule="auto"/>
              <w:rPr>
                <w:rFonts w:hint="eastAsia" w:ascii="宋体" w:hAnsi="宋体" w:eastAsia="宋体" w:cs="宋体"/>
                <w:snapToGrid w:val="0"/>
                <w:color w:val="auto"/>
                <w:kern w:val="0"/>
                <w:sz w:val="24"/>
                <w:szCs w:val="24"/>
                <w:highlight w:val="none"/>
                <w:shd w:val="clear"/>
                <w:lang w:bidi="ar"/>
              </w:rPr>
            </w:pPr>
            <w:r>
              <w:rPr>
                <w:rFonts w:hint="eastAsia" w:ascii="宋体" w:hAnsi="宋体" w:eastAsia="宋体" w:cs="宋体"/>
                <w:snapToGrid w:val="0"/>
                <w:color w:val="auto"/>
                <w:kern w:val="0"/>
                <w:sz w:val="24"/>
                <w:szCs w:val="24"/>
                <w:highlight w:val="none"/>
                <w:shd w:val="clear"/>
                <w:lang w:bidi="ar"/>
              </w:rPr>
              <w:t>（1）开标一览表；</w:t>
            </w:r>
          </w:p>
          <w:p w14:paraId="6FF7ECC9">
            <w:pPr>
              <w:spacing w:line="360" w:lineRule="auto"/>
              <w:rPr>
                <w:rFonts w:hint="eastAsia" w:ascii="宋体" w:hAnsi="宋体" w:eastAsia="宋体" w:cs="宋体"/>
                <w:snapToGrid w:val="0"/>
                <w:color w:val="auto"/>
                <w:kern w:val="0"/>
                <w:sz w:val="24"/>
                <w:szCs w:val="24"/>
                <w:highlight w:val="none"/>
                <w:shd w:val="clear"/>
                <w:lang w:bidi="ar"/>
              </w:rPr>
            </w:pPr>
            <w:r>
              <w:rPr>
                <w:rFonts w:hint="eastAsia" w:ascii="宋体" w:hAnsi="宋体" w:eastAsia="宋体" w:cs="宋体"/>
                <w:snapToGrid w:val="0"/>
                <w:color w:val="auto"/>
                <w:kern w:val="0"/>
                <w:sz w:val="24"/>
                <w:szCs w:val="24"/>
                <w:highlight w:val="none"/>
                <w:shd w:val="clear"/>
                <w:lang w:bidi="ar"/>
              </w:rPr>
              <w:t>（2）</w:t>
            </w:r>
            <w:r>
              <w:rPr>
                <w:rFonts w:hint="eastAsia" w:ascii="宋体" w:hAnsi="宋体" w:eastAsia="宋体" w:cs="宋体"/>
                <w:snapToGrid w:val="0"/>
                <w:color w:val="auto"/>
                <w:kern w:val="0"/>
                <w:sz w:val="24"/>
                <w:szCs w:val="24"/>
                <w:highlight w:val="none"/>
                <w:shd w:val="clear"/>
                <w:lang w:eastAsia="zh-CN" w:bidi="ar"/>
              </w:rPr>
              <w:t>供应商</w:t>
            </w:r>
            <w:r>
              <w:rPr>
                <w:rFonts w:hint="eastAsia" w:ascii="宋体" w:hAnsi="宋体" w:eastAsia="宋体" w:cs="宋体"/>
                <w:snapToGrid w:val="0"/>
                <w:color w:val="auto"/>
                <w:kern w:val="0"/>
                <w:sz w:val="24"/>
                <w:szCs w:val="24"/>
                <w:highlight w:val="none"/>
                <w:shd w:val="clear"/>
                <w:lang w:bidi="ar"/>
              </w:rPr>
              <w:t>需要说明的其他文件和说明；</w:t>
            </w:r>
          </w:p>
        </w:tc>
      </w:tr>
      <w:tr w14:paraId="63FE3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85" w:type="dxa"/>
            <w:tcBorders>
              <w:left w:val="single" w:color="auto" w:sz="4" w:space="0"/>
              <w:bottom w:val="single" w:color="auto" w:sz="4" w:space="0"/>
              <w:right w:val="single" w:color="auto" w:sz="4" w:space="0"/>
            </w:tcBorders>
            <w:noWrap w:val="0"/>
            <w:vAlign w:val="center"/>
          </w:tcPr>
          <w:p w14:paraId="11B4049A">
            <w:pPr>
              <w:spacing w:line="360" w:lineRule="auto"/>
              <w:ind w:firstLine="107"/>
              <w:jc w:val="center"/>
              <w:rPr>
                <w:rFonts w:hint="eastAsia" w:ascii="宋体" w:hAnsi="宋体" w:eastAsia="宋体" w:cs="宋体"/>
                <w:snapToGrid w:val="0"/>
                <w:color w:val="auto"/>
                <w:kern w:val="0"/>
                <w:sz w:val="24"/>
                <w:szCs w:val="24"/>
                <w:highlight w:val="none"/>
                <w:shd w:val="clear"/>
                <w:lang w:bidi="ar"/>
              </w:rPr>
            </w:pPr>
            <w:r>
              <w:rPr>
                <w:rFonts w:hint="eastAsia" w:ascii="宋体" w:hAnsi="宋体" w:eastAsia="宋体" w:cs="宋体"/>
                <w:snapToGrid w:val="0"/>
                <w:color w:val="auto"/>
                <w:kern w:val="0"/>
                <w:sz w:val="24"/>
                <w:szCs w:val="24"/>
                <w:highlight w:val="none"/>
                <w:shd w:val="clear"/>
                <w:lang w:bidi="ar"/>
              </w:rPr>
              <w:t>3.4.1</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68F9D12B">
            <w:pPr>
              <w:spacing w:line="360" w:lineRule="auto"/>
              <w:ind w:firstLine="107"/>
              <w:jc w:val="center"/>
              <w:rPr>
                <w:rFonts w:hint="eastAsia" w:ascii="宋体" w:hAnsi="宋体" w:eastAsia="宋体" w:cs="宋体"/>
                <w:snapToGrid w:val="0"/>
                <w:color w:val="auto"/>
                <w:kern w:val="0"/>
                <w:sz w:val="24"/>
                <w:szCs w:val="24"/>
                <w:highlight w:val="none"/>
                <w:shd w:val="clear"/>
                <w:lang w:bidi="ar"/>
              </w:rPr>
            </w:pPr>
            <w:r>
              <w:rPr>
                <w:rFonts w:hint="eastAsia" w:ascii="宋体" w:hAnsi="宋体" w:eastAsia="宋体" w:cs="宋体"/>
                <w:snapToGrid w:val="0"/>
                <w:color w:val="auto"/>
                <w:kern w:val="0"/>
                <w:sz w:val="24"/>
                <w:szCs w:val="24"/>
                <w:highlight w:val="none"/>
                <w:shd w:val="clear"/>
                <w:lang w:bidi="ar"/>
              </w:rPr>
              <w:t>投标有效期</w:t>
            </w:r>
          </w:p>
        </w:tc>
        <w:tc>
          <w:tcPr>
            <w:tcW w:w="6872" w:type="dxa"/>
            <w:tcBorders>
              <w:top w:val="single" w:color="auto" w:sz="4" w:space="0"/>
              <w:left w:val="single" w:color="auto" w:sz="4" w:space="0"/>
              <w:bottom w:val="single" w:color="auto" w:sz="4" w:space="0"/>
              <w:right w:val="single" w:color="auto" w:sz="4" w:space="0"/>
            </w:tcBorders>
            <w:noWrap w:val="0"/>
            <w:vAlign w:val="center"/>
          </w:tcPr>
          <w:p w14:paraId="448EDED9">
            <w:pPr>
              <w:spacing w:line="360" w:lineRule="auto"/>
              <w:rPr>
                <w:rFonts w:hint="eastAsia" w:ascii="宋体" w:hAnsi="宋体" w:eastAsia="宋体" w:cs="宋体"/>
                <w:snapToGrid w:val="0"/>
                <w:color w:val="auto"/>
                <w:kern w:val="0"/>
                <w:sz w:val="24"/>
                <w:szCs w:val="24"/>
                <w:highlight w:val="none"/>
                <w:shd w:val="clear"/>
                <w:lang w:bidi="ar"/>
              </w:rPr>
            </w:pPr>
            <w:r>
              <w:rPr>
                <w:rFonts w:hint="eastAsia" w:ascii="宋体" w:hAnsi="宋体" w:eastAsia="宋体" w:cs="宋体"/>
                <w:snapToGrid w:val="0"/>
                <w:color w:val="auto"/>
                <w:kern w:val="0"/>
                <w:sz w:val="24"/>
                <w:szCs w:val="24"/>
                <w:highlight w:val="none"/>
                <w:shd w:val="clear"/>
                <w:lang w:bidi="ar"/>
              </w:rPr>
              <w:t>90天</w:t>
            </w:r>
            <w:r>
              <w:rPr>
                <w:rFonts w:hint="eastAsia" w:ascii="宋体" w:hAnsi="宋体" w:eastAsia="宋体" w:cs="宋体"/>
                <w:snapToGrid w:val="0"/>
                <w:color w:val="auto"/>
                <w:kern w:val="0"/>
                <w:sz w:val="24"/>
                <w:szCs w:val="24"/>
                <w:highlight w:val="none"/>
                <w:shd w:val="clear"/>
                <w:lang w:val="en-US" w:eastAsia="zh-CN" w:bidi="ar"/>
              </w:rPr>
              <w:t>（自响应文件截止之日起计算）</w:t>
            </w:r>
          </w:p>
        </w:tc>
      </w:tr>
      <w:tr w14:paraId="628372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764C66E4">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color w:val="auto"/>
                <w:sz w:val="24"/>
                <w:szCs w:val="24"/>
                <w:highlight w:val="none"/>
                <w:shd w:val="clear"/>
              </w:rPr>
            </w:pPr>
            <w:r>
              <w:rPr>
                <w:rFonts w:hint="eastAsia" w:ascii="宋体" w:hAnsi="宋体" w:eastAsia="宋体" w:cs="宋体"/>
                <w:bCs/>
                <w:color w:val="auto"/>
                <w:sz w:val="24"/>
                <w:szCs w:val="24"/>
                <w:highlight w:val="none"/>
                <w:shd w:val="clear"/>
              </w:rPr>
              <w:t>3.7.1</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2559652B">
            <w:pPr>
              <w:pBdr>
                <w:top w:val="none" w:color="auto" w:sz="0" w:space="1"/>
                <w:left w:val="none" w:color="auto" w:sz="0" w:space="4"/>
                <w:bottom w:val="none" w:color="auto" w:sz="0" w:space="1"/>
                <w:right w:val="none" w:color="auto" w:sz="0" w:space="4"/>
              </w:pBdr>
              <w:snapToGrid w:val="0"/>
              <w:spacing w:line="360" w:lineRule="auto"/>
              <w:jc w:val="left"/>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投标保证金</w:t>
            </w:r>
          </w:p>
        </w:tc>
        <w:tc>
          <w:tcPr>
            <w:tcW w:w="6872" w:type="dxa"/>
            <w:tcBorders>
              <w:top w:val="single" w:color="auto" w:sz="4" w:space="0"/>
              <w:left w:val="single" w:color="auto" w:sz="4" w:space="0"/>
              <w:bottom w:val="single" w:color="auto" w:sz="4" w:space="0"/>
              <w:right w:val="single" w:color="auto" w:sz="4" w:space="0"/>
            </w:tcBorders>
            <w:noWrap w:val="0"/>
            <w:vAlign w:val="center"/>
          </w:tcPr>
          <w:p w14:paraId="5EF81A84">
            <w:pPr>
              <w:pBdr>
                <w:top w:val="none" w:color="auto" w:sz="0" w:space="1"/>
                <w:left w:val="none" w:color="auto" w:sz="0" w:space="4"/>
                <w:bottom w:val="none" w:color="auto" w:sz="0" w:space="1"/>
                <w:right w:val="none" w:color="auto" w:sz="0" w:space="4"/>
              </w:pBdr>
              <w:autoSpaceDE w:val="0"/>
              <w:autoSpaceDN w:val="0"/>
              <w:snapToGrid w:val="0"/>
              <w:spacing w:line="360" w:lineRule="auto"/>
              <w:textAlignment w:val="bottom"/>
              <w:rPr>
                <w:rFonts w:hint="eastAsia" w:ascii="宋体" w:hAnsi="宋体" w:eastAsia="宋体" w:cs="宋体"/>
                <w:color w:val="auto"/>
                <w:sz w:val="24"/>
                <w:szCs w:val="24"/>
                <w:highlight w:val="none"/>
                <w:shd w:val="clear"/>
              </w:rPr>
            </w:pPr>
            <w:bookmarkStart w:id="9" w:name="PO_3000000030_PM001388"/>
            <w:r>
              <w:rPr>
                <w:rFonts w:hint="eastAsia" w:ascii="宋体" w:hAnsi="宋体" w:eastAsia="宋体" w:cs="宋体"/>
                <w:color w:val="auto"/>
                <w:sz w:val="24"/>
                <w:szCs w:val="24"/>
                <w:highlight w:val="none"/>
                <w:shd w:val="clear"/>
              </w:rPr>
              <w:t>是否要求</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递交投标保证金：</w:t>
            </w:r>
          </w:p>
          <w:p w14:paraId="3B3469ED">
            <w:pPr>
              <w:pBdr>
                <w:top w:val="none" w:color="auto" w:sz="0" w:space="1"/>
                <w:left w:val="none" w:color="auto" w:sz="0" w:space="4"/>
                <w:bottom w:val="none" w:color="auto" w:sz="0" w:space="1"/>
                <w:right w:val="none" w:color="auto" w:sz="0" w:space="4"/>
              </w:pBdr>
              <w:autoSpaceDE w:val="0"/>
              <w:autoSpaceDN w:val="0"/>
              <w:snapToGrid w:val="0"/>
              <w:spacing w:line="360" w:lineRule="auto"/>
              <w:textAlignment w:val="bottom"/>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eastAsia="zh-CN"/>
              </w:rPr>
              <w:t>□不</w:t>
            </w:r>
            <w:r>
              <w:rPr>
                <w:rFonts w:hint="eastAsia" w:ascii="宋体" w:hAnsi="宋体" w:eastAsia="宋体" w:cs="宋体"/>
                <w:color w:val="auto"/>
                <w:sz w:val="24"/>
                <w:szCs w:val="24"/>
                <w:highlight w:val="none"/>
                <w:shd w:val="clear"/>
              </w:rPr>
              <w:t>要求</w:t>
            </w:r>
          </w:p>
          <w:p w14:paraId="0865055F">
            <w:pPr>
              <w:pBdr>
                <w:top w:val="none" w:color="auto" w:sz="0" w:space="1"/>
                <w:left w:val="none" w:color="auto" w:sz="0" w:space="4"/>
                <w:bottom w:val="none" w:color="auto" w:sz="0" w:space="1"/>
                <w:right w:val="none" w:color="auto" w:sz="0" w:space="4"/>
              </w:pBdr>
              <w:autoSpaceDE w:val="0"/>
              <w:autoSpaceDN w:val="0"/>
              <w:snapToGrid w:val="0"/>
              <w:spacing w:line="360" w:lineRule="auto"/>
              <w:textAlignment w:val="bottom"/>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eastAsia="zh-CN"/>
              </w:rPr>
              <w:t>☑</w:t>
            </w:r>
            <w:r>
              <w:rPr>
                <w:rFonts w:hint="eastAsia" w:ascii="宋体" w:hAnsi="宋体" w:eastAsia="宋体" w:cs="宋体"/>
                <w:color w:val="auto"/>
                <w:sz w:val="24"/>
                <w:szCs w:val="24"/>
                <w:highlight w:val="none"/>
                <w:shd w:val="clear"/>
              </w:rPr>
              <w:t>要求，投标保证金的金额（人民币）：</w:t>
            </w:r>
          </w:p>
          <w:p w14:paraId="7C5423C5">
            <w:pPr>
              <w:pBdr>
                <w:top w:val="none" w:color="auto" w:sz="0" w:space="1"/>
                <w:left w:val="none" w:color="auto" w:sz="0" w:space="4"/>
                <w:bottom w:val="none" w:color="auto" w:sz="0" w:space="1"/>
                <w:right w:val="none" w:color="auto" w:sz="0" w:space="4"/>
              </w:pBdr>
              <w:autoSpaceDE w:val="0"/>
              <w:autoSpaceDN w:val="0"/>
              <w:snapToGrid w:val="0"/>
              <w:spacing w:line="360" w:lineRule="auto"/>
              <w:textAlignment w:val="bottom"/>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（1）投标保证金的形式:电汇、支票、汇票、本票、保函等非现金形式；</w:t>
            </w:r>
          </w:p>
          <w:p w14:paraId="1D8D0157">
            <w:pPr>
              <w:pBdr>
                <w:top w:val="none" w:color="auto" w:sz="0" w:space="1"/>
                <w:left w:val="none" w:color="auto" w:sz="0" w:space="4"/>
                <w:bottom w:val="none" w:color="auto" w:sz="0" w:space="1"/>
                <w:right w:val="none" w:color="auto" w:sz="0" w:space="4"/>
              </w:pBdr>
              <w:autoSpaceDE w:val="0"/>
              <w:autoSpaceDN w:val="0"/>
              <w:snapToGrid w:val="0"/>
              <w:spacing w:line="360" w:lineRule="auto"/>
              <w:textAlignment w:val="bottom"/>
              <w:rPr>
                <w:rFonts w:hint="eastAsia" w:ascii="宋体" w:hAnsi="宋体" w:eastAsia="宋体" w:cs="宋体"/>
                <w:color w:val="auto"/>
                <w:sz w:val="24"/>
                <w:szCs w:val="24"/>
                <w:highlight w:val="none"/>
                <w:shd w:val="clear"/>
                <w:lang w:val="en-US" w:eastAsia="zh-CN"/>
              </w:rPr>
            </w:pPr>
            <w:r>
              <w:rPr>
                <w:rFonts w:hint="eastAsia" w:ascii="宋体" w:hAnsi="宋体" w:eastAsia="宋体" w:cs="宋体"/>
                <w:color w:val="auto"/>
                <w:sz w:val="24"/>
                <w:szCs w:val="24"/>
                <w:highlight w:val="none"/>
                <w:shd w:val="clear"/>
              </w:rPr>
              <w:t>（2）投标保证金金额</w:t>
            </w:r>
            <w:r>
              <w:rPr>
                <w:rFonts w:hint="eastAsia" w:ascii="宋体" w:hAnsi="宋体" w:eastAsia="宋体" w:cs="宋体"/>
                <w:color w:val="auto"/>
                <w:sz w:val="24"/>
                <w:szCs w:val="24"/>
                <w:highlight w:val="none"/>
                <w:shd w:val="clear"/>
                <w:lang w:eastAsia="zh-CN"/>
              </w:rPr>
              <w:t>：</w:t>
            </w:r>
            <w:r>
              <w:rPr>
                <w:rFonts w:hint="eastAsia" w:ascii="宋体" w:hAnsi="宋体" w:eastAsia="宋体" w:cs="宋体"/>
                <w:color w:val="auto"/>
                <w:sz w:val="24"/>
                <w:szCs w:val="24"/>
                <w:highlight w:val="none"/>
                <w:shd w:val="clear"/>
                <w:lang w:val="en-US" w:eastAsia="zh-CN"/>
              </w:rPr>
              <w:t>人民币贰万</w:t>
            </w:r>
            <w:r>
              <w:rPr>
                <w:rFonts w:hint="eastAsia" w:ascii="宋体" w:hAnsi="宋体" w:cs="宋体"/>
                <w:color w:val="auto"/>
                <w:sz w:val="24"/>
                <w:szCs w:val="24"/>
                <w:highlight w:val="none"/>
                <w:shd w:val="clear"/>
                <w:lang w:val="en-US" w:eastAsia="zh-CN"/>
              </w:rPr>
              <w:t>叁</w:t>
            </w:r>
            <w:r>
              <w:rPr>
                <w:rFonts w:hint="eastAsia" w:ascii="宋体" w:hAnsi="宋体" w:eastAsia="宋体" w:cs="宋体"/>
                <w:color w:val="auto"/>
                <w:sz w:val="24"/>
                <w:szCs w:val="24"/>
                <w:highlight w:val="none"/>
                <w:shd w:val="clear"/>
                <w:lang w:val="en-US" w:eastAsia="zh-CN"/>
              </w:rPr>
              <w:t>仟元整（¥2</w:t>
            </w:r>
            <w:r>
              <w:rPr>
                <w:rFonts w:hint="eastAsia" w:ascii="宋体" w:hAnsi="宋体" w:cs="宋体"/>
                <w:color w:val="auto"/>
                <w:sz w:val="24"/>
                <w:szCs w:val="24"/>
                <w:highlight w:val="none"/>
                <w:shd w:val="clear"/>
                <w:lang w:val="en-US" w:eastAsia="zh-CN"/>
              </w:rPr>
              <w:t>3</w:t>
            </w:r>
            <w:r>
              <w:rPr>
                <w:rFonts w:hint="eastAsia" w:ascii="宋体" w:hAnsi="宋体" w:eastAsia="宋体" w:cs="宋体"/>
                <w:color w:val="auto"/>
                <w:sz w:val="24"/>
                <w:szCs w:val="24"/>
                <w:highlight w:val="none"/>
                <w:shd w:val="clear"/>
                <w:lang w:val="en-US" w:eastAsia="zh-CN"/>
              </w:rPr>
              <w:t>000.00元）；</w:t>
            </w:r>
          </w:p>
          <w:p w14:paraId="077821EE">
            <w:pPr>
              <w:pBdr>
                <w:top w:val="none" w:color="auto" w:sz="0" w:space="1"/>
                <w:left w:val="none" w:color="auto" w:sz="0" w:space="4"/>
                <w:bottom w:val="none" w:color="auto" w:sz="0" w:space="1"/>
                <w:right w:val="none" w:color="auto" w:sz="0" w:space="4"/>
              </w:pBdr>
              <w:autoSpaceDE w:val="0"/>
              <w:autoSpaceDN w:val="0"/>
              <w:snapToGrid w:val="0"/>
              <w:spacing w:line="360" w:lineRule="auto"/>
              <w:textAlignment w:val="bottom"/>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（3）收取投标保证金账号:</w:t>
            </w:r>
          </w:p>
          <w:p w14:paraId="6E6598B4">
            <w:pPr>
              <w:keepNext w:val="0"/>
              <w:keepLines w:val="0"/>
              <w:pageBreakBefore w:val="0"/>
              <w:wordWrap/>
              <w:overflowPunct/>
              <w:topLinePunct w:val="0"/>
              <w:bidi w:val="0"/>
              <w:spacing w:line="312" w:lineRule="auto"/>
              <w:rPr>
                <w:rFonts w:hint="eastAsia" w:ascii="宋体" w:hAnsi="宋体" w:eastAsia="宋体" w:cs="宋体"/>
                <w:b w:val="0"/>
                <w:bCs/>
                <w:color w:val="auto"/>
                <w:sz w:val="24"/>
                <w:szCs w:val="24"/>
                <w:highlight w:val="none"/>
                <w:shd w:val="clear"/>
                <w:lang w:eastAsia="zh-CN"/>
              </w:rPr>
            </w:pPr>
            <w:r>
              <w:rPr>
                <w:rFonts w:hint="eastAsia" w:ascii="宋体" w:hAnsi="宋体" w:eastAsia="宋体" w:cs="宋体"/>
                <w:b w:val="0"/>
                <w:bCs/>
                <w:color w:val="auto"/>
                <w:sz w:val="24"/>
                <w:szCs w:val="24"/>
                <w:highlight w:val="none"/>
                <w:shd w:val="clear"/>
              </w:rPr>
              <w:t>开户名称：</w:t>
            </w:r>
            <w:r>
              <w:rPr>
                <w:rFonts w:hint="eastAsia" w:ascii="宋体" w:hAnsi="宋体" w:eastAsia="宋体" w:cs="宋体"/>
                <w:b w:val="0"/>
                <w:bCs/>
                <w:color w:val="auto"/>
                <w:sz w:val="24"/>
                <w:szCs w:val="24"/>
                <w:highlight w:val="none"/>
                <w:shd w:val="clear"/>
                <w:lang w:eastAsia="zh-CN"/>
              </w:rPr>
              <w:t>山西优创工程项目管理有限公司</w:t>
            </w:r>
          </w:p>
          <w:p w14:paraId="5A74E277">
            <w:pPr>
              <w:keepNext w:val="0"/>
              <w:keepLines w:val="0"/>
              <w:pageBreakBefore w:val="0"/>
              <w:wordWrap/>
              <w:overflowPunct/>
              <w:topLinePunct w:val="0"/>
              <w:bidi w:val="0"/>
              <w:snapToGrid w:val="0"/>
              <w:spacing w:line="312" w:lineRule="auto"/>
              <w:rPr>
                <w:rFonts w:hint="eastAsia" w:ascii="宋体" w:hAnsi="宋体" w:eastAsia="宋体" w:cs="宋体"/>
                <w:b w:val="0"/>
                <w:bCs/>
                <w:color w:val="auto"/>
                <w:sz w:val="24"/>
                <w:szCs w:val="24"/>
                <w:highlight w:val="none"/>
                <w:shd w:val="clear"/>
                <w:lang w:eastAsia="zh-CN"/>
              </w:rPr>
            </w:pPr>
            <w:r>
              <w:rPr>
                <w:rFonts w:hint="eastAsia" w:ascii="宋体" w:hAnsi="宋体" w:eastAsia="宋体" w:cs="宋体"/>
                <w:b w:val="0"/>
                <w:bCs/>
                <w:color w:val="auto"/>
                <w:sz w:val="24"/>
                <w:szCs w:val="24"/>
                <w:highlight w:val="none"/>
                <w:shd w:val="clear"/>
              </w:rPr>
              <w:t>账号：</w:t>
            </w:r>
            <w:r>
              <w:rPr>
                <w:rFonts w:hint="eastAsia" w:ascii="宋体" w:hAnsi="宋体" w:eastAsia="宋体" w:cs="宋体"/>
                <w:color w:val="auto"/>
                <w:kern w:val="2"/>
                <w:sz w:val="24"/>
                <w:szCs w:val="24"/>
                <w:highlight w:val="none"/>
                <w:shd w:val="clear"/>
                <w:lang w:eastAsia="zh-CN"/>
              </w:rPr>
              <w:t>14050171413900000639</w:t>
            </w:r>
          </w:p>
          <w:p w14:paraId="4962C804">
            <w:pPr>
              <w:keepNext w:val="0"/>
              <w:keepLines w:val="0"/>
              <w:pageBreakBefore w:val="0"/>
              <w:wordWrap/>
              <w:overflowPunct/>
              <w:topLinePunct w:val="0"/>
              <w:bidi w:val="0"/>
              <w:snapToGrid w:val="0"/>
              <w:spacing w:line="312" w:lineRule="auto"/>
              <w:rPr>
                <w:rFonts w:hint="eastAsia" w:ascii="宋体" w:hAnsi="宋体" w:eastAsia="宋体" w:cs="宋体"/>
                <w:b w:val="0"/>
                <w:bCs/>
                <w:color w:val="auto"/>
                <w:sz w:val="24"/>
                <w:szCs w:val="24"/>
                <w:highlight w:val="none"/>
                <w:shd w:val="clear"/>
                <w:lang w:val="en-US" w:eastAsia="zh-CN"/>
              </w:rPr>
            </w:pPr>
            <w:r>
              <w:rPr>
                <w:rFonts w:hint="eastAsia" w:ascii="宋体" w:hAnsi="宋体" w:eastAsia="宋体" w:cs="宋体"/>
                <w:b w:val="0"/>
                <w:bCs/>
                <w:color w:val="auto"/>
                <w:sz w:val="24"/>
                <w:szCs w:val="24"/>
                <w:highlight w:val="none"/>
                <w:shd w:val="clear"/>
              </w:rPr>
              <w:t>开户行：</w:t>
            </w:r>
            <w:r>
              <w:rPr>
                <w:rFonts w:hint="eastAsia" w:ascii="宋体" w:hAnsi="宋体" w:eastAsia="宋体" w:cs="宋体"/>
                <w:b w:val="0"/>
                <w:bCs/>
                <w:color w:val="auto"/>
                <w:sz w:val="24"/>
                <w:szCs w:val="24"/>
                <w:highlight w:val="none"/>
                <w:shd w:val="clear"/>
                <w:lang w:val="en-US" w:eastAsia="zh-CN"/>
              </w:rPr>
              <w:t xml:space="preserve"> </w:t>
            </w:r>
            <w:r>
              <w:rPr>
                <w:rFonts w:hint="eastAsia" w:ascii="宋体" w:hAnsi="宋体" w:eastAsia="宋体" w:cs="宋体"/>
                <w:color w:val="auto"/>
                <w:kern w:val="2"/>
                <w:sz w:val="24"/>
                <w:szCs w:val="24"/>
                <w:highlight w:val="none"/>
                <w:shd w:val="clear"/>
                <w:lang w:val="en-US" w:eastAsia="zh-CN"/>
              </w:rPr>
              <w:t>中国建设银行股份有限公司临汾平阳南街支行</w:t>
            </w:r>
          </w:p>
          <w:p w14:paraId="78BC6C7D">
            <w:pPr>
              <w:keepNext w:val="0"/>
              <w:keepLines w:val="0"/>
              <w:pageBreakBefore w:val="0"/>
              <w:wordWrap/>
              <w:overflowPunct/>
              <w:topLinePunct w:val="0"/>
              <w:bidi w:val="0"/>
              <w:snapToGrid w:val="0"/>
              <w:spacing w:line="312" w:lineRule="auto"/>
              <w:rPr>
                <w:rFonts w:hint="eastAsia" w:ascii="宋体" w:hAnsi="宋体" w:eastAsia="宋体" w:cs="宋体"/>
                <w:b w:val="0"/>
                <w:bCs/>
                <w:color w:val="auto"/>
                <w:sz w:val="24"/>
                <w:szCs w:val="24"/>
                <w:highlight w:val="none"/>
                <w:shd w:val="clear"/>
                <w:lang w:eastAsia="zh-CN"/>
              </w:rPr>
            </w:pPr>
            <w:r>
              <w:rPr>
                <w:rFonts w:hint="eastAsia" w:ascii="宋体" w:hAnsi="宋体" w:eastAsia="宋体" w:cs="宋体"/>
                <w:b w:val="0"/>
                <w:bCs/>
                <w:color w:val="auto"/>
                <w:sz w:val="24"/>
                <w:szCs w:val="24"/>
                <w:highlight w:val="none"/>
                <w:shd w:val="clear"/>
              </w:rPr>
              <w:t>开户行行号：</w:t>
            </w:r>
            <w:r>
              <w:rPr>
                <w:rFonts w:hint="eastAsia" w:ascii="宋体" w:hAnsi="宋体" w:eastAsia="宋体" w:cs="宋体"/>
                <w:b w:val="0"/>
                <w:bCs/>
                <w:color w:val="auto"/>
                <w:sz w:val="24"/>
                <w:szCs w:val="24"/>
                <w:highlight w:val="none"/>
                <w:shd w:val="clear"/>
                <w:lang w:eastAsia="zh-CN"/>
              </w:rPr>
              <w:t>105177000168</w:t>
            </w:r>
          </w:p>
          <w:p w14:paraId="50B3736C">
            <w:pPr>
              <w:keepNext w:val="0"/>
              <w:keepLines w:val="0"/>
              <w:pageBreakBefore w:val="0"/>
              <w:wordWrap/>
              <w:overflowPunct/>
              <w:topLinePunct w:val="0"/>
              <w:bidi w:val="0"/>
              <w:spacing w:line="312" w:lineRule="auto"/>
              <w:rPr>
                <w:rFonts w:hint="eastAsia" w:ascii="宋体" w:hAnsi="宋体" w:eastAsia="宋体" w:cs="宋体"/>
                <w:b w:val="0"/>
                <w:bCs/>
                <w:color w:val="auto"/>
                <w:sz w:val="24"/>
                <w:szCs w:val="24"/>
                <w:highlight w:val="none"/>
                <w:shd w:val="clear"/>
                <w:lang w:eastAsia="zh-CN"/>
              </w:rPr>
            </w:pPr>
            <w:r>
              <w:rPr>
                <w:rFonts w:hint="eastAsia" w:ascii="宋体" w:hAnsi="宋体" w:eastAsia="宋体" w:cs="宋体"/>
                <w:b w:val="0"/>
                <w:bCs/>
                <w:color w:val="auto"/>
                <w:sz w:val="24"/>
                <w:szCs w:val="24"/>
                <w:highlight w:val="none"/>
                <w:shd w:val="clear"/>
              </w:rPr>
              <w:t>联系电话：</w:t>
            </w:r>
            <w:r>
              <w:rPr>
                <w:rFonts w:hint="eastAsia" w:ascii="宋体" w:hAnsi="宋体" w:eastAsia="宋体" w:cs="宋体"/>
                <w:color w:val="auto"/>
                <w:kern w:val="2"/>
                <w:sz w:val="24"/>
                <w:szCs w:val="24"/>
                <w:highlight w:val="none"/>
                <w:shd w:val="clear"/>
                <w:lang w:eastAsia="zh-CN"/>
              </w:rPr>
              <w:t>0357-3968522</w:t>
            </w:r>
          </w:p>
          <w:p w14:paraId="2ABEADCB">
            <w:pPr>
              <w:pBdr>
                <w:top w:val="none" w:color="auto" w:sz="0" w:space="1"/>
                <w:left w:val="none" w:color="auto" w:sz="0" w:space="4"/>
                <w:bottom w:val="none" w:color="auto" w:sz="0" w:space="1"/>
                <w:right w:val="none" w:color="auto" w:sz="0" w:space="4"/>
              </w:pBdr>
              <w:autoSpaceDE w:val="0"/>
              <w:autoSpaceDN w:val="0"/>
              <w:snapToGrid w:val="0"/>
              <w:spacing w:line="360" w:lineRule="auto"/>
              <w:textAlignment w:val="bottom"/>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说明：采用电汇时投标保证金须从</w:t>
            </w:r>
            <w:r>
              <w:rPr>
                <w:rFonts w:hint="eastAsia" w:ascii="宋体" w:hAnsi="宋体" w:eastAsia="宋体" w:cs="宋体"/>
                <w:b/>
                <w:bCs/>
                <w:color w:val="auto"/>
                <w:sz w:val="24"/>
                <w:szCs w:val="24"/>
                <w:highlight w:val="none"/>
                <w:shd w:val="clear"/>
                <w:lang w:eastAsia="zh-CN"/>
              </w:rPr>
              <w:t>供应商</w:t>
            </w:r>
            <w:r>
              <w:rPr>
                <w:rFonts w:hint="eastAsia" w:ascii="宋体" w:hAnsi="宋体" w:eastAsia="宋体" w:cs="宋体"/>
                <w:b/>
                <w:bCs/>
                <w:color w:val="auto"/>
                <w:sz w:val="24"/>
                <w:szCs w:val="24"/>
                <w:highlight w:val="none"/>
                <w:shd w:val="clear"/>
              </w:rPr>
              <w:t>基本账户转出，并在用途栏中写明</w:t>
            </w:r>
            <w:r>
              <w:rPr>
                <w:rFonts w:hint="eastAsia" w:ascii="宋体" w:hAnsi="宋体" w:eastAsia="宋体" w:cs="宋体"/>
                <w:b/>
                <w:bCs/>
                <w:color w:val="auto"/>
                <w:sz w:val="24"/>
                <w:szCs w:val="24"/>
                <w:highlight w:val="none"/>
                <w:shd w:val="clear"/>
                <w:lang w:eastAsia="zh-CN"/>
              </w:rPr>
              <w:t>“</w:t>
            </w:r>
            <w:r>
              <w:rPr>
                <w:rFonts w:hint="eastAsia" w:ascii="宋体" w:hAnsi="宋体" w:cs="宋体"/>
                <w:b/>
                <w:bCs/>
                <w:color w:val="auto"/>
                <w:sz w:val="24"/>
                <w:szCs w:val="24"/>
                <w:highlight w:val="none"/>
                <w:shd w:val="clear"/>
                <w:lang w:val="en-US" w:eastAsia="zh-CN"/>
              </w:rPr>
              <w:t>汾西县李安庄观音阁抢险加固工程（二次）</w:t>
            </w:r>
            <w:r>
              <w:rPr>
                <w:rFonts w:hint="eastAsia" w:ascii="宋体" w:hAnsi="宋体" w:eastAsia="宋体" w:cs="宋体"/>
                <w:b/>
                <w:bCs/>
                <w:color w:val="auto"/>
                <w:sz w:val="24"/>
                <w:szCs w:val="24"/>
                <w:highlight w:val="none"/>
                <w:shd w:val="clear"/>
                <w:lang w:val="en-US" w:eastAsia="zh-CN"/>
              </w:rPr>
              <w:t>投标保证金”</w:t>
            </w:r>
            <w:r>
              <w:rPr>
                <w:rFonts w:hint="eastAsia" w:ascii="宋体" w:hAnsi="宋体" w:eastAsia="宋体" w:cs="宋体"/>
                <w:b/>
                <w:bCs/>
                <w:color w:val="auto"/>
                <w:sz w:val="24"/>
                <w:szCs w:val="24"/>
                <w:highlight w:val="none"/>
                <w:shd w:val="clear"/>
              </w:rPr>
              <w:t>。</w:t>
            </w:r>
          </w:p>
          <w:p w14:paraId="22F656B1">
            <w:pPr>
              <w:pBdr>
                <w:top w:val="none" w:color="auto" w:sz="0" w:space="1"/>
                <w:left w:val="none" w:color="auto" w:sz="0" w:space="4"/>
                <w:bottom w:val="none" w:color="auto" w:sz="0" w:space="1"/>
                <w:right w:val="none" w:color="auto" w:sz="0" w:space="4"/>
              </w:pBdr>
              <w:autoSpaceDE w:val="0"/>
              <w:autoSpaceDN w:val="0"/>
              <w:snapToGrid w:val="0"/>
              <w:spacing w:line="360" w:lineRule="auto"/>
              <w:textAlignment w:val="bottom"/>
              <w:rPr>
                <w:rFonts w:hint="eastAsia" w:ascii="宋体" w:hAnsi="宋体" w:eastAsia="宋体" w:cs="宋体"/>
                <w:color w:val="auto"/>
                <w:sz w:val="24"/>
                <w:szCs w:val="24"/>
                <w:highlight w:val="none"/>
                <w:shd w:val="clear"/>
              </w:rPr>
            </w:pPr>
            <w:r>
              <w:rPr>
                <w:rFonts w:hint="eastAsia" w:ascii="宋体" w:hAnsi="宋体" w:eastAsia="宋体" w:cs="宋体"/>
                <w:b/>
                <w:bCs/>
                <w:color w:val="auto"/>
                <w:sz w:val="24"/>
                <w:szCs w:val="24"/>
                <w:highlight w:val="none"/>
                <w:shd w:val="clear"/>
              </w:rPr>
              <w:t>因银行结算，不可抗力等非采购人/采购代理原因造成的投标保证金不能及时到账，后果由</w:t>
            </w:r>
            <w:r>
              <w:rPr>
                <w:rFonts w:hint="eastAsia" w:ascii="宋体" w:hAnsi="宋体" w:eastAsia="宋体" w:cs="宋体"/>
                <w:b/>
                <w:bCs/>
                <w:color w:val="auto"/>
                <w:sz w:val="24"/>
                <w:szCs w:val="24"/>
                <w:highlight w:val="none"/>
                <w:shd w:val="clear"/>
                <w:lang w:eastAsia="zh-CN"/>
              </w:rPr>
              <w:t>供应商</w:t>
            </w:r>
            <w:r>
              <w:rPr>
                <w:rFonts w:hint="eastAsia" w:ascii="宋体" w:hAnsi="宋体" w:eastAsia="宋体" w:cs="宋体"/>
                <w:b/>
                <w:bCs/>
                <w:color w:val="auto"/>
                <w:sz w:val="24"/>
                <w:szCs w:val="24"/>
                <w:highlight w:val="none"/>
                <w:shd w:val="clear"/>
              </w:rPr>
              <w:t>自行承担。</w:t>
            </w:r>
            <w:bookmarkEnd w:id="9"/>
          </w:p>
        </w:tc>
      </w:tr>
      <w:tr w14:paraId="0E92D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3DBF2810">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4.1</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5E353DC3">
            <w:pPr>
              <w:pBdr>
                <w:top w:val="none" w:color="auto" w:sz="0" w:space="1"/>
                <w:left w:val="none" w:color="auto" w:sz="0" w:space="4"/>
                <w:bottom w:val="none" w:color="auto" w:sz="0" w:space="1"/>
                <w:right w:val="none" w:color="auto" w:sz="0" w:space="4"/>
              </w:pBdr>
              <w:autoSpaceDE w:val="0"/>
              <w:autoSpaceDN w:val="0"/>
              <w:snapToGrid w:val="0"/>
              <w:spacing w:line="360" w:lineRule="auto"/>
              <w:jc w:val="center"/>
              <w:textAlignment w:val="bottom"/>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组建</w:t>
            </w:r>
            <w:r>
              <w:rPr>
                <w:rFonts w:hint="eastAsia" w:ascii="宋体" w:hAnsi="宋体" w:eastAsia="宋体" w:cs="宋体"/>
                <w:color w:val="auto"/>
                <w:sz w:val="24"/>
                <w:szCs w:val="24"/>
                <w:highlight w:val="none"/>
                <w:shd w:val="clear"/>
                <w:lang w:eastAsia="zh-CN"/>
              </w:rPr>
              <w:t>磋商小组</w:t>
            </w:r>
          </w:p>
        </w:tc>
        <w:tc>
          <w:tcPr>
            <w:tcW w:w="6872" w:type="dxa"/>
            <w:tcBorders>
              <w:top w:val="single" w:color="auto" w:sz="4" w:space="0"/>
              <w:left w:val="single" w:color="auto" w:sz="4" w:space="0"/>
              <w:bottom w:val="single" w:color="auto" w:sz="4" w:space="0"/>
              <w:right w:val="single" w:color="auto" w:sz="4" w:space="0"/>
            </w:tcBorders>
            <w:noWrap w:val="0"/>
            <w:vAlign w:val="center"/>
          </w:tcPr>
          <w:p w14:paraId="4CF94443">
            <w:pPr>
              <w:pBdr>
                <w:top w:val="none" w:color="auto" w:sz="0" w:space="1"/>
                <w:left w:val="none" w:color="auto" w:sz="0" w:space="4"/>
                <w:bottom w:val="none" w:color="auto" w:sz="0" w:space="1"/>
                <w:right w:val="none" w:color="auto" w:sz="0" w:space="4"/>
              </w:pBdr>
              <w:autoSpaceDE w:val="0"/>
              <w:autoSpaceDN w:val="0"/>
              <w:snapToGrid w:val="0"/>
              <w:spacing w:line="360" w:lineRule="auto"/>
              <w:textAlignment w:val="bottom"/>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eastAsia="zh-CN"/>
              </w:rPr>
              <w:t>磋商小组</w:t>
            </w:r>
            <w:r>
              <w:rPr>
                <w:rFonts w:hint="eastAsia" w:ascii="宋体" w:hAnsi="宋体" w:eastAsia="宋体" w:cs="宋体"/>
                <w:color w:val="auto"/>
                <w:sz w:val="24"/>
                <w:szCs w:val="24"/>
                <w:highlight w:val="none"/>
                <w:shd w:val="clear"/>
              </w:rPr>
              <w:t>构成：</w:t>
            </w:r>
            <w:r>
              <w:rPr>
                <w:rFonts w:hint="eastAsia" w:ascii="宋体" w:hAnsi="宋体" w:eastAsia="宋体" w:cs="宋体"/>
                <w:color w:val="auto"/>
                <w:sz w:val="24"/>
                <w:szCs w:val="24"/>
                <w:highlight w:val="none"/>
                <w:shd w:val="clear"/>
                <w:lang w:val="en-US" w:eastAsia="zh-CN"/>
              </w:rPr>
              <w:t>3</w:t>
            </w:r>
            <w:r>
              <w:rPr>
                <w:rFonts w:hint="eastAsia" w:ascii="宋体" w:hAnsi="宋体" w:eastAsia="宋体" w:cs="宋体"/>
                <w:color w:val="auto"/>
                <w:sz w:val="24"/>
                <w:szCs w:val="24"/>
                <w:highlight w:val="none"/>
                <w:shd w:val="clear"/>
              </w:rPr>
              <w:t>人，其中专家</w:t>
            </w:r>
            <w:r>
              <w:rPr>
                <w:rFonts w:hint="eastAsia" w:ascii="宋体" w:hAnsi="宋体" w:cs="宋体"/>
                <w:color w:val="auto"/>
                <w:sz w:val="24"/>
                <w:szCs w:val="24"/>
                <w:highlight w:val="none"/>
                <w:shd w:val="clear"/>
                <w:lang w:val="en-US" w:eastAsia="zh-CN"/>
              </w:rPr>
              <w:t>3</w:t>
            </w:r>
            <w:r>
              <w:rPr>
                <w:rFonts w:hint="eastAsia" w:ascii="宋体" w:hAnsi="宋体" w:eastAsia="宋体" w:cs="宋体"/>
                <w:color w:val="auto"/>
                <w:sz w:val="24"/>
                <w:szCs w:val="24"/>
                <w:highlight w:val="none"/>
                <w:shd w:val="clear"/>
              </w:rPr>
              <w:t>人；</w:t>
            </w:r>
          </w:p>
          <w:p w14:paraId="1D853F90">
            <w:pPr>
              <w:pBdr>
                <w:top w:val="none" w:color="auto" w:sz="0" w:space="1"/>
                <w:left w:val="none" w:color="auto" w:sz="0" w:space="4"/>
                <w:bottom w:val="none" w:color="auto" w:sz="0" w:space="1"/>
                <w:right w:val="none" w:color="auto" w:sz="0" w:space="4"/>
              </w:pBdr>
              <w:autoSpaceDE w:val="0"/>
              <w:autoSpaceDN w:val="0"/>
              <w:snapToGrid w:val="0"/>
              <w:spacing w:line="360" w:lineRule="auto"/>
              <w:jc w:val="center"/>
              <w:textAlignment w:val="bottom"/>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评标专家确定方式：</w:t>
            </w:r>
            <w:r>
              <w:rPr>
                <w:rFonts w:hint="eastAsia" w:ascii="宋体" w:hAnsi="宋体" w:eastAsia="宋体" w:cs="宋体"/>
                <w:color w:val="auto"/>
                <w:sz w:val="24"/>
                <w:szCs w:val="24"/>
                <w:highlight w:val="none"/>
                <w:shd w:val="clear"/>
                <w:lang w:eastAsia="zh-CN"/>
              </w:rPr>
              <w:t>中国山西政府采购网</w:t>
            </w:r>
            <w:r>
              <w:rPr>
                <w:rFonts w:hint="eastAsia" w:ascii="宋体" w:hAnsi="宋体" w:eastAsia="宋体" w:cs="宋体"/>
                <w:color w:val="auto"/>
                <w:sz w:val="24"/>
                <w:szCs w:val="24"/>
                <w:highlight w:val="none"/>
                <w:shd w:val="clear"/>
              </w:rPr>
              <w:t>评标专家库随机抽取。</w:t>
            </w:r>
          </w:p>
        </w:tc>
      </w:tr>
      <w:tr w14:paraId="0E29F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5E7189CE">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4.2</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46F3A00C">
            <w:pPr>
              <w:pBdr>
                <w:top w:val="none" w:color="auto" w:sz="0" w:space="1"/>
                <w:left w:val="none" w:color="auto" w:sz="0" w:space="4"/>
                <w:bottom w:val="none" w:color="auto" w:sz="0" w:space="1"/>
                <w:right w:val="none" w:color="auto" w:sz="0" w:space="4"/>
              </w:pBdr>
              <w:autoSpaceDE w:val="0"/>
              <w:autoSpaceDN w:val="0"/>
              <w:snapToGrid w:val="0"/>
              <w:spacing w:line="360" w:lineRule="auto"/>
              <w:jc w:val="center"/>
              <w:textAlignment w:val="bottom"/>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代表现场出席</w:t>
            </w:r>
          </w:p>
        </w:tc>
        <w:tc>
          <w:tcPr>
            <w:tcW w:w="6872" w:type="dxa"/>
            <w:tcBorders>
              <w:top w:val="single" w:color="auto" w:sz="4" w:space="0"/>
              <w:left w:val="single" w:color="auto" w:sz="4" w:space="0"/>
              <w:bottom w:val="single" w:color="auto" w:sz="4" w:space="0"/>
              <w:right w:val="single" w:color="auto" w:sz="4" w:space="0"/>
            </w:tcBorders>
            <w:noWrap w:val="0"/>
            <w:vAlign w:val="center"/>
          </w:tcPr>
          <w:p w14:paraId="239D8146">
            <w:pPr>
              <w:pStyle w:val="73"/>
              <w:pBdr>
                <w:top w:val="none" w:color="auto" w:sz="0" w:space="1"/>
                <w:left w:val="none" w:color="auto" w:sz="0" w:space="4"/>
                <w:bottom w:val="none" w:color="auto" w:sz="0" w:space="1"/>
                <w:right w:val="none" w:color="auto" w:sz="0" w:space="4"/>
              </w:pBdr>
              <w:tabs>
                <w:tab w:val="left" w:pos="2309"/>
                <w:tab w:val="left" w:pos="2729"/>
                <w:tab w:val="left" w:pos="3826"/>
              </w:tabs>
              <w:spacing w:line="360" w:lineRule="auto"/>
              <w:rPr>
                <w:rFonts w:hint="eastAsia" w:ascii="宋体" w:hAnsi="宋体" w:eastAsia="宋体" w:cs="宋体"/>
                <w:b/>
                <w:bCs/>
                <w:color w:val="auto"/>
                <w:sz w:val="24"/>
                <w:szCs w:val="24"/>
                <w:highlight w:val="none"/>
                <w:shd w:val="clear"/>
              </w:rPr>
            </w:pPr>
            <w:r>
              <w:rPr>
                <w:rFonts w:hint="eastAsia" w:ascii="宋体" w:hAnsi="宋体" w:eastAsia="宋体" w:cs="宋体"/>
                <w:color w:val="auto"/>
                <w:spacing w:val="-2"/>
                <w:sz w:val="24"/>
                <w:szCs w:val="24"/>
                <w:highlight w:val="none"/>
                <w:shd w:val="clear"/>
              </w:rPr>
              <w:t>无需</w:t>
            </w:r>
            <w:r>
              <w:rPr>
                <w:rFonts w:hint="eastAsia" w:ascii="宋体" w:hAnsi="宋体" w:eastAsia="宋体" w:cs="宋体"/>
                <w:color w:val="auto"/>
                <w:spacing w:val="-2"/>
                <w:sz w:val="24"/>
                <w:szCs w:val="24"/>
                <w:highlight w:val="none"/>
                <w:shd w:val="clear"/>
                <w:lang w:eastAsia="zh-CN"/>
              </w:rPr>
              <w:t>供应商</w:t>
            </w:r>
            <w:r>
              <w:rPr>
                <w:rFonts w:hint="eastAsia" w:ascii="宋体" w:hAnsi="宋体" w:eastAsia="宋体" w:cs="宋体"/>
                <w:color w:val="auto"/>
                <w:spacing w:val="-2"/>
                <w:sz w:val="24"/>
                <w:szCs w:val="24"/>
                <w:highlight w:val="none"/>
                <w:shd w:val="clear"/>
              </w:rPr>
              <w:t>代表现场出席。</w:t>
            </w:r>
          </w:p>
        </w:tc>
      </w:tr>
      <w:tr w14:paraId="367C8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0638D52F">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4.5.7</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3BB4B94F">
            <w:pPr>
              <w:pBdr>
                <w:top w:val="none" w:color="auto" w:sz="0" w:space="1"/>
                <w:left w:val="none" w:color="auto" w:sz="0" w:space="4"/>
                <w:bottom w:val="none" w:color="auto" w:sz="0" w:space="1"/>
                <w:right w:val="none" w:color="auto" w:sz="0" w:space="4"/>
              </w:pBdr>
              <w:autoSpaceDE w:val="0"/>
              <w:autoSpaceDN w:val="0"/>
              <w:snapToGrid w:val="0"/>
              <w:spacing w:line="360" w:lineRule="auto"/>
              <w:jc w:val="center"/>
              <w:textAlignment w:val="bottom"/>
              <w:rPr>
                <w:rFonts w:hint="eastAsia" w:ascii="宋体" w:hAnsi="宋体" w:eastAsia="宋体" w:cs="宋体"/>
                <w:color w:val="auto"/>
                <w:sz w:val="24"/>
                <w:szCs w:val="24"/>
                <w:highlight w:val="none"/>
                <w:shd w:val="clear"/>
                <w:lang w:eastAsia="zh-CN"/>
              </w:rPr>
            </w:pPr>
            <w:r>
              <w:rPr>
                <w:rFonts w:hint="eastAsia" w:ascii="宋体" w:hAnsi="宋体" w:eastAsia="宋体" w:cs="宋体"/>
                <w:color w:val="auto"/>
                <w:sz w:val="24"/>
                <w:szCs w:val="24"/>
                <w:highlight w:val="none"/>
                <w:shd w:val="clear"/>
              </w:rPr>
              <w:t>确定</w:t>
            </w:r>
            <w:r>
              <w:rPr>
                <w:rFonts w:hint="eastAsia" w:ascii="宋体" w:hAnsi="宋体" w:eastAsia="宋体" w:cs="宋体"/>
                <w:color w:val="auto"/>
                <w:sz w:val="24"/>
                <w:szCs w:val="24"/>
                <w:highlight w:val="none"/>
                <w:shd w:val="clear"/>
                <w:lang w:eastAsia="zh-CN"/>
              </w:rPr>
              <w:t>成交供应商</w:t>
            </w:r>
          </w:p>
        </w:tc>
        <w:tc>
          <w:tcPr>
            <w:tcW w:w="6872" w:type="dxa"/>
            <w:tcBorders>
              <w:top w:val="single" w:color="auto" w:sz="4" w:space="0"/>
              <w:left w:val="single" w:color="auto" w:sz="4" w:space="0"/>
              <w:bottom w:val="single" w:color="auto" w:sz="4" w:space="0"/>
              <w:right w:val="single" w:color="auto" w:sz="4" w:space="0"/>
            </w:tcBorders>
            <w:noWrap w:val="0"/>
            <w:vAlign w:val="center"/>
          </w:tcPr>
          <w:p w14:paraId="28B0EF3C">
            <w:pPr>
              <w:pBdr>
                <w:top w:val="none" w:color="auto" w:sz="0" w:space="1"/>
                <w:left w:val="none" w:color="auto" w:sz="0" w:space="4"/>
                <w:bottom w:val="none" w:color="auto" w:sz="0" w:space="1"/>
                <w:right w:val="none" w:color="auto" w:sz="0" w:space="4"/>
              </w:pBdr>
              <w:autoSpaceDE w:val="0"/>
              <w:autoSpaceDN w:val="0"/>
              <w:snapToGrid w:val="0"/>
              <w:spacing w:line="360" w:lineRule="auto"/>
              <w:textAlignment w:val="bottom"/>
              <w:rPr>
                <w:rFonts w:hint="eastAsia" w:ascii="宋体" w:hAnsi="宋体" w:eastAsia="宋体" w:cs="宋体"/>
                <w:color w:val="auto"/>
                <w:sz w:val="24"/>
                <w:szCs w:val="24"/>
                <w:highlight w:val="none"/>
                <w:shd w:val="clear"/>
                <w:lang w:eastAsia="zh-CN"/>
              </w:rPr>
            </w:pPr>
            <w:r>
              <w:rPr>
                <w:rFonts w:hint="eastAsia" w:ascii="宋体" w:hAnsi="宋体" w:eastAsia="宋体" w:cs="宋体"/>
                <w:color w:val="auto"/>
                <w:spacing w:val="-2"/>
                <w:sz w:val="24"/>
                <w:szCs w:val="24"/>
                <w:highlight w:val="none"/>
                <w:u w:val="single" w:color="000000"/>
                <w:shd w:val="clear"/>
              </w:rPr>
              <w:t>授权</w:t>
            </w:r>
            <w:r>
              <w:rPr>
                <w:rFonts w:hint="eastAsia" w:ascii="宋体" w:hAnsi="宋体" w:eastAsia="宋体" w:cs="宋体"/>
                <w:color w:val="auto"/>
                <w:spacing w:val="-2"/>
                <w:sz w:val="24"/>
                <w:szCs w:val="24"/>
                <w:highlight w:val="none"/>
                <w:u w:val="single" w:color="000000"/>
                <w:shd w:val="clear"/>
                <w:lang w:eastAsia="zh-CN"/>
              </w:rPr>
              <w:t>磋商小组</w:t>
            </w:r>
            <w:r>
              <w:rPr>
                <w:rFonts w:hint="eastAsia" w:ascii="宋体" w:hAnsi="宋体" w:eastAsia="宋体" w:cs="宋体"/>
                <w:color w:val="auto"/>
                <w:spacing w:val="-2"/>
                <w:sz w:val="24"/>
                <w:szCs w:val="24"/>
                <w:highlight w:val="none"/>
                <w:u w:val="single" w:color="000000"/>
                <w:shd w:val="clear"/>
              </w:rPr>
              <w:t>直接确定</w:t>
            </w:r>
            <w:r>
              <w:rPr>
                <w:rFonts w:hint="eastAsia" w:ascii="宋体" w:hAnsi="宋体" w:eastAsia="宋体" w:cs="宋体"/>
                <w:color w:val="auto"/>
                <w:spacing w:val="-2"/>
                <w:sz w:val="24"/>
                <w:szCs w:val="24"/>
                <w:highlight w:val="none"/>
                <w:u w:val="single" w:color="000000"/>
                <w:shd w:val="clear"/>
                <w:lang w:eastAsia="zh-CN"/>
              </w:rPr>
              <w:t>成交供应商</w:t>
            </w:r>
          </w:p>
        </w:tc>
      </w:tr>
      <w:tr w14:paraId="7EA41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59FC4442">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6.2.1</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36CD4B95">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履约保证金</w:t>
            </w:r>
          </w:p>
        </w:tc>
        <w:tc>
          <w:tcPr>
            <w:tcW w:w="6872" w:type="dxa"/>
            <w:tcBorders>
              <w:top w:val="single" w:color="auto" w:sz="4" w:space="0"/>
              <w:left w:val="single" w:color="auto" w:sz="4" w:space="0"/>
              <w:bottom w:val="single" w:color="auto" w:sz="4" w:space="0"/>
              <w:right w:val="single" w:color="auto" w:sz="4" w:space="0"/>
            </w:tcBorders>
            <w:noWrap w:val="0"/>
            <w:vAlign w:val="center"/>
          </w:tcPr>
          <w:p w14:paraId="7CC4E11C">
            <w:pPr>
              <w:pBdr>
                <w:top w:val="none" w:color="auto" w:sz="0" w:space="1"/>
                <w:left w:val="none" w:color="auto" w:sz="0" w:space="4"/>
                <w:bottom w:val="none" w:color="auto" w:sz="0" w:space="1"/>
                <w:right w:val="none" w:color="auto" w:sz="0" w:space="4"/>
              </w:pBdr>
              <w:autoSpaceDE w:val="0"/>
              <w:autoSpaceDN w:val="0"/>
              <w:snapToGrid w:val="0"/>
              <w:spacing w:line="360" w:lineRule="auto"/>
              <w:textAlignment w:val="bottom"/>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不要求</w:t>
            </w:r>
          </w:p>
        </w:tc>
      </w:tr>
      <w:tr w14:paraId="47617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495" w:type="dxa"/>
            <w:gridSpan w:val="3"/>
            <w:tcBorders>
              <w:top w:val="single" w:color="auto" w:sz="4" w:space="0"/>
              <w:left w:val="single" w:color="auto" w:sz="4" w:space="0"/>
              <w:bottom w:val="single" w:color="auto" w:sz="4" w:space="0"/>
              <w:right w:val="single" w:color="auto" w:sz="4" w:space="0"/>
            </w:tcBorders>
            <w:noWrap w:val="0"/>
            <w:vAlign w:val="center"/>
          </w:tcPr>
          <w:p w14:paraId="6F07C4C9">
            <w:pPr>
              <w:pStyle w:val="20"/>
              <w:pBdr>
                <w:top w:val="none" w:color="auto" w:sz="0" w:space="1"/>
                <w:left w:val="none" w:color="auto" w:sz="0" w:space="4"/>
                <w:bottom w:val="none" w:color="auto" w:sz="0" w:space="1"/>
                <w:right w:val="none" w:color="auto" w:sz="0" w:space="4"/>
              </w:pBdr>
              <w:snapToGrid w:val="0"/>
              <w:spacing w:beforeLines="0" w:afterLines="0" w:line="360" w:lineRule="auto"/>
              <w:rPr>
                <w:rFonts w:hint="eastAsia" w:ascii="宋体" w:hAnsi="宋体" w:eastAsia="宋体" w:cs="宋体"/>
                <w:color w:val="auto"/>
                <w:sz w:val="24"/>
                <w:szCs w:val="24"/>
                <w:highlight w:val="none"/>
                <w:shd w:val="clear"/>
              </w:rPr>
            </w:pPr>
            <w:r>
              <w:rPr>
                <w:rFonts w:hint="eastAsia" w:ascii="宋体" w:hAnsi="宋体" w:eastAsia="宋体" w:cs="宋体"/>
                <w:bCs/>
                <w:color w:val="auto"/>
                <w:sz w:val="24"/>
                <w:szCs w:val="24"/>
                <w:highlight w:val="none"/>
                <w:shd w:val="clear"/>
              </w:rPr>
              <w:t>8、需要补充的其他内容</w:t>
            </w:r>
          </w:p>
        </w:tc>
      </w:tr>
      <w:tr w14:paraId="0763B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7734D83E">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bCs/>
                <w:color w:val="auto"/>
                <w:sz w:val="24"/>
                <w:szCs w:val="24"/>
                <w:highlight w:val="none"/>
                <w:shd w:val="clear"/>
              </w:rPr>
              <w:t>8.1</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1D3BA122">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政府采购</w:t>
            </w:r>
          </w:p>
          <w:p w14:paraId="3E7D8094">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color w:val="auto"/>
                <w:sz w:val="24"/>
                <w:szCs w:val="24"/>
                <w:highlight w:val="none"/>
                <w:shd w:val="clear"/>
              </w:rPr>
            </w:pPr>
            <w:r>
              <w:rPr>
                <w:rFonts w:hint="eastAsia" w:ascii="宋体" w:hAnsi="宋体" w:eastAsia="宋体" w:cs="宋体"/>
                <w:b/>
                <w:bCs/>
                <w:color w:val="auto"/>
                <w:sz w:val="24"/>
                <w:szCs w:val="24"/>
                <w:highlight w:val="none"/>
                <w:shd w:val="clear"/>
              </w:rPr>
              <w:t>政策性要求</w:t>
            </w:r>
          </w:p>
        </w:tc>
        <w:tc>
          <w:tcPr>
            <w:tcW w:w="6872" w:type="dxa"/>
            <w:tcBorders>
              <w:top w:val="single" w:color="auto" w:sz="4" w:space="0"/>
              <w:left w:val="single" w:color="auto" w:sz="4" w:space="0"/>
              <w:bottom w:val="single" w:color="auto" w:sz="4" w:space="0"/>
              <w:right w:val="single" w:color="auto" w:sz="4" w:space="0"/>
            </w:tcBorders>
            <w:noWrap w:val="0"/>
            <w:vAlign w:val="center"/>
          </w:tcPr>
          <w:p w14:paraId="65B6F71C">
            <w:pPr>
              <w:pBdr>
                <w:top w:val="none" w:color="auto" w:sz="0" w:space="1"/>
                <w:left w:val="none" w:color="auto" w:sz="0" w:space="4"/>
                <w:bottom w:val="none" w:color="auto" w:sz="0" w:space="1"/>
                <w:right w:val="none" w:color="auto" w:sz="0" w:space="4"/>
              </w:pBdr>
              <w:spacing w:line="360" w:lineRule="auto"/>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1、涉及节能、环保产品的</w:t>
            </w:r>
          </w:p>
          <w:p w14:paraId="442445EF">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根据《关于调整优化节能产品、环境标志产品政府采购执行机制的通知》[财库（2019）9号]的规定和最新节能产品政府采购品目清单，货物中有强制节能产品的，须提供国家确定的认证机构出具的、处于有效期之内的节能产品认证证书，否则</w:t>
            </w:r>
            <w:r>
              <w:rPr>
                <w:rFonts w:hint="eastAsia" w:ascii="宋体" w:hAnsi="宋体" w:eastAsia="宋体" w:cs="宋体"/>
                <w:b/>
                <w:bCs/>
                <w:color w:val="auto"/>
                <w:sz w:val="24"/>
                <w:szCs w:val="24"/>
                <w:highlight w:val="none"/>
                <w:shd w:val="clear"/>
                <w:lang w:eastAsia="zh-CN"/>
              </w:rPr>
              <w:t>响应文件</w:t>
            </w:r>
            <w:r>
              <w:rPr>
                <w:rFonts w:hint="eastAsia" w:ascii="宋体" w:hAnsi="宋体" w:eastAsia="宋体" w:cs="宋体"/>
                <w:b/>
                <w:bCs/>
                <w:color w:val="auto"/>
                <w:sz w:val="24"/>
                <w:szCs w:val="24"/>
                <w:highlight w:val="none"/>
                <w:shd w:val="clear"/>
              </w:rPr>
              <w:t>将会被拒绝。</w:t>
            </w:r>
          </w:p>
          <w:p w14:paraId="5F791D05">
            <w:pPr>
              <w:pBdr>
                <w:top w:val="none" w:color="auto" w:sz="0" w:space="1"/>
                <w:left w:val="none" w:color="auto" w:sz="0" w:space="4"/>
                <w:bottom w:val="none" w:color="auto" w:sz="0" w:space="1"/>
                <w:right w:val="none" w:color="auto" w:sz="0" w:space="4"/>
              </w:pBdr>
              <w:spacing w:line="360" w:lineRule="auto"/>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2、涉及正版软件的</w:t>
            </w:r>
          </w:p>
          <w:p w14:paraId="66CB16CB">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本项目所采购的货物中如包含计算机，必须预装正版操作系统软件产品；所采购的其它软件必须为正版软件。</w:t>
            </w:r>
          </w:p>
          <w:p w14:paraId="162F466F">
            <w:pPr>
              <w:pBdr>
                <w:top w:val="none" w:color="auto" w:sz="0" w:space="1"/>
                <w:left w:val="none" w:color="auto" w:sz="0" w:space="4"/>
                <w:bottom w:val="none" w:color="auto" w:sz="0" w:space="1"/>
                <w:right w:val="none" w:color="auto" w:sz="0" w:space="4"/>
              </w:pBdr>
              <w:spacing w:line="360" w:lineRule="auto"/>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lang w:val="en-US" w:eastAsia="zh-CN"/>
              </w:rPr>
              <w:t>3</w:t>
            </w:r>
            <w:r>
              <w:rPr>
                <w:rFonts w:hint="eastAsia" w:ascii="宋体" w:hAnsi="宋体" w:eastAsia="宋体" w:cs="宋体"/>
                <w:b/>
                <w:bCs/>
                <w:color w:val="auto"/>
                <w:sz w:val="24"/>
                <w:szCs w:val="24"/>
                <w:highlight w:val="none"/>
                <w:shd w:val="clear"/>
              </w:rPr>
              <w:t>、涉及小型、微型企业参加评审的</w:t>
            </w:r>
          </w:p>
          <w:p w14:paraId="67E5E662">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如评标过程中发现虚假声明，则拒绝其报价，同时可认为</w:t>
            </w:r>
            <w:r>
              <w:rPr>
                <w:rFonts w:hint="eastAsia" w:ascii="宋体" w:hAnsi="宋体" w:eastAsia="宋体" w:cs="宋体"/>
                <w:b/>
                <w:bCs/>
                <w:color w:val="auto"/>
                <w:sz w:val="24"/>
                <w:szCs w:val="24"/>
                <w:highlight w:val="none"/>
                <w:shd w:val="clear"/>
                <w:lang w:eastAsia="zh-CN"/>
              </w:rPr>
              <w:t>供应商</w:t>
            </w:r>
            <w:r>
              <w:rPr>
                <w:rFonts w:hint="eastAsia" w:ascii="宋体" w:hAnsi="宋体" w:eastAsia="宋体" w:cs="宋体"/>
                <w:b/>
                <w:bCs/>
                <w:color w:val="auto"/>
                <w:sz w:val="24"/>
                <w:szCs w:val="24"/>
                <w:highlight w:val="none"/>
                <w:shd w:val="clear"/>
              </w:rPr>
              <w:t>提供虚假材料谋取成交，可按《中华人民共和国政府采购法》第七十七条规定处理。</w:t>
            </w:r>
          </w:p>
          <w:p w14:paraId="1CFF7399">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（2）对于经主管预算单位统筹后未预留份额专门面向中小企业采购的采购项目，以及预留份额项目中的非预留部分采购包，对符合规定的小微企业报价给予一定比例的扣除，用扣除后的价格参加评审。</w:t>
            </w:r>
          </w:p>
          <w:p w14:paraId="6FF00567">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政府采购货物或服务项目，对符合规定的小微企业报价给予</w:t>
            </w:r>
            <w:r>
              <w:rPr>
                <w:rFonts w:hint="eastAsia" w:ascii="宋体" w:hAnsi="宋体" w:eastAsia="宋体" w:cs="宋体"/>
                <w:b/>
                <w:bCs/>
                <w:color w:val="auto"/>
                <w:sz w:val="24"/>
                <w:szCs w:val="24"/>
                <w:highlight w:val="none"/>
                <w:u w:val="single"/>
                <w:shd w:val="clear"/>
              </w:rPr>
              <w:t>15%-20%(特殊情况的不应低于10％)</w:t>
            </w:r>
            <w:r>
              <w:rPr>
                <w:rFonts w:hint="eastAsia" w:ascii="宋体" w:hAnsi="宋体" w:eastAsia="宋体" w:cs="宋体"/>
                <w:b/>
                <w:bCs/>
                <w:color w:val="auto"/>
                <w:sz w:val="24"/>
                <w:szCs w:val="24"/>
                <w:highlight w:val="none"/>
                <w:shd w:val="clear"/>
              </w:rPr>
              <w:t>的扣除，用扣除后的价格参加评审。采用大中型企业与小微企业组成联合体或者大中型企业向一家或者多家小微企业分包的采购项目，对于联合协议或者分包意向协议约定小微企业的合同份额占到合同总金额30%以上的，采购人（或采购代理机构）对联合体或者大中型企业的报价给予</w:t>
            </w:r>
            <w:r>
              <w:rPr>
                <w:rFonts w:hint="eastAsia" w:ascii="宋体" w:hAnsi="宋体" w:eastAsia="宋体" w:cs="宋体"/>
                <w:b/>
                <w:bCs/>
                <w:color w:val="auto"/>
                <w:sz w:val="24"/>
                <w:szCs w:val="24"/>
                <w:highlight w:val="none"/>
                <w:u w:val="single"/>
                <w:shd w:val="clear"/>
              </w:rPr>
              <w:t>5％-6％（特殊情况的不应低于4％）</w:t>
            </w:r>
            <w:r>
              <w:rPr>
                <w:rFonts w:hint="eastAsia" w:ascii="宋体" w:hAnsi="宋体" w:eastAsia="宋体" w:cs="宋体"/>
                <w:b/>
                <w:bCs/>
                <w:color w:val="auto"/>
                <w:sz w:val="24"/>
                <w:szCs w:val="24"/>
                <w:highlight w:val="none"/>
                <w:shd w:val="clear"/>
              </w:rPr>
              <w:t>的扣除，用扣除后的价格参加评审。组成联合体或者接受分包的小微企业与联合体内其他企业、分包企业之间存在直接控股、管理关系的，不享受价格扣除优惠政策。</w:t>
            </w:r>
          </w:p>
          <w:p w14:paraId="2AD4AADC">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政府采购工程项目给予小微企业的价格扣除优惠为</w:t>
            </w:r>
            <w:r>
              <w:rPr>
                <w:rFonts w:hint="eastAsia" w:ascii="宋体" w:hAnsi="宋体" w:eastAsia="宋体" w:cs="宋体"/>
                <w:b/>
                <w:bCs/>
                <w:color w:val="auto"/>
                <w:sz w:val="24"/>
                <w:szCs w:val="24"/>
                <w:highlight w:val="none"/>
                <w:u w:val="single"/>
                <w:shd w:val="clear"/>
              </w:rPr>
              <w:t>3％-5％</w:t>
            </w:r>
            <w:r>
              <w:rPr>
                <w:rFonts w:hint="eastAsia" w:ascii="宋体" w:hAnsi="宋体" w:eastAsia="宋体" w:cs="宋体"/>
                <w:b/>
                <w:bCs/>
                <w:color w:val="auto"/>
                <w:sz w:val="24"/>
                <w:szCs w:val="24"/>
                <w:highlight w:val="none"/>
                <w:shd w:val="clear"/>
              </w:rPr>
              <w:t>或者在原报价得分的基础上增加其价格得分的</w:t>
            </w:r>
            <w:r>
              <w:rPr>
                <w:rFonts w:hint="eastAsia" w:ascii="宋体" w:hAnsi="宋体" w:eastAsia="宋体" w:cs="宋体"/>
                <w:b/>
                <w:bCs/>
                <w:color w:val="auto"/>
                <w:sz w:val="24"/>
                <w:szCs w:val="24"/>
                <w:highlight w:val="none"/>
                <w:u w:val="single"/>
                <w:shd w:val="clear"/>
              </w:rPr>
              <w:t>3％-5％</w:t>
            </w:r>
            <w:r>
              <w:rPr>
                <w:rFonts w:hint="eastAsia" w:ascii="宋体" w:hAnsi="宋体" w:eastAsia="宋体" w:cs="宋体"/>
                <w:b/>
                <w:bCs/>
                <w:color w:val="auto"/>
                <w:sz w:val="24"/>
                <w:szCs w:val="24"/>
                <w:highlight w:val="none"/>
                <w:shd w:val="clear"/>
              </w:rPr>
              <w:t>。采用大中型企业与小微企业组成联合体或者大中型企业向一家或者多家小微企业分包的采购项目，对于联合协议或者分包意向协议约定小微企业的合同份额占到合同总金额40%以上的，评审优惠幅度为</w:t>
            </w:r>
            <w:r>
              <w:rPr>
                <w:rFonts w:hint="eastAsia" w:ascii="宋体" w:hAnsi="宋体" w:eastAsia="宋体" w:cs="宋体"/>
                <w:b/>
                <w:bCs/>
                <w:color w:val="auto"/>
                <w:sz w:val="24"/>
                <w:szCs w:val="24"/>
                <w:highlight w:val="none"/>
                <w:u w:val="single"/>
                <w:shd w:val="clear"/>
              </w:rPr>
              <w:t>1％-2％</w:t>
            </w:r>
            <w:r>
              <w:rPr>
                <w:rFonts w:hint="eastAsia" w:ascii="宋体" w:hAnsi="宋体" w:eastAsia="宋体" w:cs="宋体"/>
                <w:b/>
                <w:bCs/>
                <w:color w:val="auto"/>
                <w:sz w:val="24"/>
                <w:szCs w:val="24"/>
                <w:highlight w:val="none"/>
                <w:shd w:val="clear"/>
              </w:rPr>
              <w:t>或者在原报价得分的基础上增加其价格得分的</w:t>
            </w:r>
            <w:r>
              <w:rPr>
                <w:rFonts w:hint="eastAsia" w:ascii="宋体" w:hAnsi="宋体" w:eastAsia="宋体" w:cs="宋体"/>
                <w:b/>
                <w:bCs/>
                <w:color w:val="auto"/>
                <w:sz w:val="24"/>
                <w:szCs w:val="24"/>
                <w:highlight w:val="none"/>
                <w:u w:val="single"/>
                <w:shd w:val="clear"/>
              </w:rPr>
              <w:t>1％-2％</w:t>
            </w:r>
            <w:r>
              <w:rPr>
                <w:rFonts w:hint="eastAsia" w:ascii="宋体" w:hAnsi="宋体" w:eastAsia="宋体" w:cs="宋体"/>
                <w:b/>
                <w:bCs/>
                <w:color w:val="auto"/>
                <w:sz w:val="24"/>
                <w:szCs w:val="24"/>
                <w:highlight w:val="none"/>
                <w:shd w:val="clear"/>
              </w:rPr>
              <w:t>，组成联合体或者接受分包的小微企业与联合体内其他企业、分包企业之间存在直接控股、管理关系的，不享受价格扣除优惠政策。</w:t>
            </w:r>
          </w:p>
          <w:p w14:paraId="62BF5992">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（3）大型企业提供的所有采购标的均为小微企业制造的，可享受价格评审优惠政策。</w:t>
            </w:r>
          </w:p>
          <w:p w14:paraId="6069BE2D">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（4）专门面向中小企业采购的项目或者采购包，不再执行价格评审优惠的扶持政策。</w:t>
            </w:r>
          </w:p>
          <w:p w14:paraId="2375EC60">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（5）享受扶持政策获得政府采购合同的，小微企业不得将合同分包给大中型企业，中型企业不得将合同分包给大型企业。</w:t>
            </w:r>
          </w:p>
          <w:p w14:paraId="2625B949">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（6）本次采购标的对应的中小企业划型标准所属行业见</w:t>
            </w:r>
            <w:r>
              <w:rPr>
                <w:rFonts w:hint="eastAsia" w:ascii="宋体" w:hAnsi="宋体" w:eastAsia="宋体" w:cs="宋体"/>
                <w:b/>
                <w:bCs/>
                <w:color w:val="auto"/>
                <w:sz w:val="24"/>
                <w:szCs w:val="24"/>
                <w:highlight w:val="none"/>
                <w:shd w:val="clear"/>
                <w:lang w:eastAsia="zh-CN"/>
              </w:rPr>
              <w:t>供应商</w:t>
            </w:r>
            <w:r>
              <w:rPr>
                <w:rFonts w:hint="eastAsia" w:ascii="宋体" w:hAnsi="宋体" w:eastAsia="宋体" w:cs="宋体"/>
                <w:b/>
                <w:bCs/>
                <w:color w:val="auto"/>
                <w:sz w:val="24"/>
                <w:szCs w:val="24"/>
                <w:highlight w:val="none"/>
                <w:shd w:val="clear"/>
              </w:rPr>
              <w:t>须知前附表第8.3条规定。</w:t>
            </w:r>
          </w:p>
          <w:p w14:paraId="736AE510">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（7）本次采购价格扣除比例见第三章“评标办法及评分标准。”</w:t>
            </w:r>
          </w:p>
          <w:p w14:paraId="786FF254">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（8）事业单位、团体组织等非企业性质的政府采购</w:t>
            </w:r>
            <w:r>
              <w:rPr>
                <w:rFonts w:hint="eastAsia" w:ascii="宋体" w:hAnsi="宋体" w:eastAsia="宋体" w:cs="宋体"/>
                <w:b/>
                <w:bCs/>
                <w:color w:val="auto"/>
                <w:sz w:val="24"/>
                <w:szCs w:val="24"/>
                <w:highlight w:val="none"/>
                <w:shd w:val="clear"/>
                <w:lang w:eastAsia="zh-CN"/>
              </w:rPr>
              <w:t>供应商</w:t>
            </w:r>
            <w:r>
              <w:rPr>
                <w:rFonts w:hint="eastAsia" w:ascii="宋体" w:hAnsi="宋体" w:eastAsia="宋体" w:cs="宋体"/>
                <w:b/>
                <w:bCs/>
                <w:color w:val="auto"/>
                <w:sz w:val="24"/>
                <w:szCs w:val="24"/>
                <w:highlight w:val="none"/>
                <w:shd w:val="clear"/>
              </w:rPr>
              <w:t>，不属于中小企业划型标准确定的中小企业，不得按《关于印发中小企业划型标准规定的通知》规定声明为中小微企业，也不适用《政府采购促进中小企业发展暂行办法》。</w:t>
            </w:r>
          </w:p>
          <w:p w14:paraId="04C6CF97">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支持残疾人福利单位：《关于促进残疾人就业政府采购政策的通知》（财库[2017]141号）第三条规定，在政府采购活动中，残疾人福利性单位视同小型、微型企业，享受预留份额、评审中价格扣除等促进中小企业发展的政府采购政策。</w:t>
            </w:r>
          </w:p>
          <w:p w14:paraId="1B7FAEBE">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在本项目中</w:t>
            </w:r>
            <w:r>
              <w:rPr>
                <w:rFonts w:hint="eastAsia" w:ascii="宋体" w:hAnsi="宋体" w:eastAsia="宋体" w:cs="宋体"/>
                <w:b/>
                <w:bCs/>
                <w:color w:val="auto"/>
                <w:sz w:val="24"/>
                <w:szCs w:val="24"/>
                <w:highlight w:val="none"/>
                <w:shd w:val="clear"/>
                <w:lang w:eastAsia="zh-CN"/>
              </w:rPr>
              <w:t>供应商</w:t>
            </w:r>
            <w:r>
              <w:rPr>
                <w:rFonts w:hint="eastAsia" w:ascii="宋体" w:hAnsi="宋体" w:eastAsia="宋体" w:cs="宋体"/>
                <w:b/>
                <w:bCs/>
                <w:color w:val="auto"/>
                <w:sz w:val="24"/>
                <w:szCs w:val="24"/>
                <w:highlight w:val="none"/>
                <w:shd w:val="clear"/>
              </w:rPr>
              <w:t>属于残疾人福利性单位的，价格给予本条款（7）规定的价格扣除，用扣除后的价格参与评审。</w:t>
            </w:r>
          </w:p>
          <w:p w14:paraId="2BABCB0B">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注：残疾人福利性单位属于小型、微型企业的，不重复享受政策。</w:t>
            </w:r>
          </w:p>
          <w:p w14:paraId="1C70A6F5">
            <w:pPr>
              <w:pBdr>
                <w:top w:val="none" w:color="auto" w:sz="0" w:space="1"/>
                <w:left w:val="none" w:color="auto" w:sz="0" w:space="4"/>
                <w:bottom w:val="none" w:color="auto" w:sz="0" w:space="1"/>
                <w:right w:val="none" w:color="auto" w:sz="0" w:space="4"/>
              </w:pBdr>
              <w:spacing w:line="360" w:lineRule="auto"/>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享受政府采购支持政策的残疾人福利性单位应当同时满足以下条件：</w:t>
            </w:r>
          </w:p>
          <w:p w14:paraId="537ADDF0">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A.安置的残疾人占本单位在职职工人数的比例不低于25%（含25%），并且安置的残疾人人数不少于10人（含10人）；</w:t>
            </w:r>
          </w:p>
          <w:p w14:paraId="6075557A">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B.依法与安置的每位残疾人签订了一年以上（含一年）的劳动合同或服务协议；</w:t>
            </w:r>
          </w:p>
          <w:p w14:paraId="7175CAC2">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C.为安置的每位残疾人按月足额缴纳了基本养老保险、基本医疗保险、失业保险、工伤保险和生育保险等社会保险费；</w:t>
            </w:r>
          </w:p>
          <w:p w14:paraId="6194B2F4">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D.通过银行等金融机构向安置的每位残疾人，按月支付了不低于单位所在区县适用的经省级人民政府批准的月最低工资标准的工资；</w:t>
            </w:r>
          </w:p>
          <w:p w14:paraId="62015EEE">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E．提供本单位制造的货物、承担的工程或者服务（以下简称产品），或者提供其他残疾人福利性单位制造的货物（不包括使用非残疾人福利性单位注册商标的货物）。</w:t>
            </w:r>
          </w:p>
          <w:p w14:paraId="4FA62543">
            <w:pPr>
              <w:pBdr>
                <w:top w:val="none" w:color="auto" w:sz="0" w:space="1"/>
                <w:left w:val="none" w:color="auto" w:sz="0" w:space="4"/>
                <w:bottom w:val="none" w:color="auto" w:sz="0" w:space="1"/>
                <w:right w:val="none" w:color="auto" w:sz="0" w:space="4"/>
              </w:pBdr>
              <w:spacing w:line="360" w:lineRule="auto"/>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0BEAFD2">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依据《关于政府采购支持监狱企业发展有关问题的通知》（财库〔2014〕68号）规定，监狱企业视同小型、微型企业，享受预留份额、评审中价格扣除等政府采购促进中小企业发展的政府采购政策。</w:t>
            </w:r>
          </w:p>
          <w:p w14:paraId="7CDA6133">
            <w:pPr>
              <w:pBdr>
                <w:top w:val="none" w:color="auto" w:sz="0" w:space="1"/>
                <w:left w:val="none" w:color="auto" w:sz="0" w:space="4"/>
                <w:bottom w:val="none" w:color="auto" w:sz="0" w:space="1"/>
                <w:right w:val="none" w:color="auto" w:sz="0" w:space="4"/>
              </w:pBdr>
              <w:spacing w:line="360" w:lineRule="auto"/>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在本项目中</w:t>
            </w:r>
            <w:r>
              <w:rPr>
                <w:rFonts w:hint="eastAsia" w:ascii="宋体" w:hAnsi="宋体" w:eastAsia="宋体" w:cs="宋体"/>
                <w:b/>
                <w:bCs/>
                <w:color w:val="auto"/>
                <w:sz w:val="24"/>
                <w:szCs w:val="24"/>
                <w:highlight w:val="none"/>
                <w:shd w:val="clear"/>
                <w:lang w:eastAsia="zh-CN"/>
              </w:rPr>
              <w:t>供应商</w:t>
            </w:r>
            <w:r>
              <w:rPr>
                <w:rFonts w:hint="eastAsia" w:ascii="宋体" w:hAnsi="宋体" w:eastAsia="宋体" w:cs="宋体"/>
                <w:b/>
                <w:bCs/>
                <w:color w:val="auto"/>
                <w:sz w:val="24"/>
                <w:szCs w:val="24"/>
                <w:highlight w:val="none"/>
                <w:shd w:val="clear"/>
              </w:rPr>
              <w:t>属于监狱企业的，价格给予本条款（7）规定的价格扣除，用扣除后的价格参与评审。</w:t>
            </w:r>
          </w:p>
          <w:p w14:paraId="050CA352">
            <w:pPr>
              <w:pBdr>
                <w:top w:val="none" w:color="auto" w:sz="0" w:space="1"/>
                <w:left w:val="none" w:color="auto" w:sz="0" w:space="4"/>
                <w:bottom w:val="none" w:color="auto" w:sz="0" w:space="1"/>
                <w:right w:val="none" w:color="auto" w:sz="0" w:space="4"/>
              </w:pBdr>
              <w:spacing w:line="360" w:lineRule="auto"/>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注：1、监狱企业又属于小型、微型企业的，不重复享受政策。</w:t>
            </w:r>
          </w:p>
          <w:p w14:paraId="1C469854">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E40A6D8">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3、涉及商品包装和快递包装的</w:t>
            </w:r>
          </w:p>
          <w:p w14:paraId="44125177">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本文件列出商品包装和快递包装要求的，</w:t>
            </w:r>
            <w:r>
              <w:rPr>
                <w:rFonts w:hint="eastAsia" w:ascii="宋体" w:hAnsi="宋体" w:eastAsia="宋体" w:cs="宋体"/>
                <w:b/>
                <w:bCs/>
                <w:color w:val="auto"/>
                <w:sz w:val="24"/>
                <w:szCs w:val="24"/>
                <w:highlight w:val="none"/>
                <w:shd w:val="clear"/>
                <w:lang w:eastAsia="zh-CN"/>
              </w:rPr>
              <w:t>供应商</w:t>
            </w:r>
            <w:r>
              <w:rPr>
                <w:rFonts w:hint="eastAsia" w:ascii="宋体" w:hAnsi="宋体" w:eastAsia="宋体" w:cs="宋体"/>
                <w:b/>
                <w:bCs/>
                <w:color w:val="auto"/>
                <w:sz w:val="24"/>
                <w:szCs w:val="24"/>
                <w:highlight w:val="none"/>
                <w:shd w:val="clear"/>
              </w:rPr>
              <w:t>应承诺商品包装符合《商品包装政府采购需求标准（试行）》，快递包装符合《快递包装政府采购需求标准（试行）》。</w:t>
            </w:r>
          </w:p>
          <w:p w14:paraId="770AD11C">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注：本项目专门面向中小企业，不享受政府采购政策性价格优惠。</w:t>
            </w:r>
          </w:p>
        </w:tc>
      </w:tr>
      <w:tr w14:paraId="78C0B7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2E0E38D4">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b/>
                <w:bCs/>
                <w:color w:val="auto"/>
                <w:sz w:val="24"/>
                <w:szCs w:val="24"/>
                <w:highlight w:val="none"/>
                <w:shd w:val="clear"/>
              </w:rPr>
            </w:pPr>
            <w:r>
              <w:rPr>
                <w:rFonts w:hint="eastAsia" w:ascii="宋体" w:hAnsi="宋体" w:eastAsia="宋体" w:cs="宋体"/>
                <w:b/>
                <w:bCs/>
                <w:color w:val="auto"/>
                <w:sz w:val="24"/>
                <w:szCs w:val="24"/>
                <w:highlight w:val="none"/>
                <w:shd w:val="clear"/>
              </w:rPr>
              <w:t>8.2</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580A53E2">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分包</w:t>
            </w:r>
          </w:p>
        </w:tc>
        <w:tc>
          <w:tcPr>
            <w:tcW w:w="6872" w:type="dxa"/>
            <w:tcBorders>
              <w:top w:val="single" w:color="auto" w:sz="4" w:space="0"/>
              <w:left w:val="single" w:color="auto" w:sz="4" w:space="0"/>
              <w:bottom w:val="single" w:color="auto" w:sz="4" w:space="0"/>
              <w:right w:val="single" w:color="auto" w:sz="4" w:space="0"/>
            </w:tcBorders>
            <w:noWrap w:val="0"/>
            <w:vAlign w:val="center"/>
          </w:tcPr>
          <w:p w14:paraId="3744BBF2">
            <w:pPr>
              <w:pBdr>
                <w:top w:val="none" w:color="auto" w:sz="0" w:space="1"/>
                <w:left w:val="none" w:color="auto" w:sz="0" w:space="4"/>
                <w:bottom w:val="none" w:color="auto" w:sz="0" w:space="1"/>
                <w:right w:val="none" w:color="auto" w:sz="0" w:space="4"/>
              </w:pBdr>
              <w:snapToGrid w:val="0"/>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不允许</w:t>
            </w:r>
          </w:p>
        </w:tc>
      </w:tr>
      <w:tr w14:paraId="53D46C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3DBC5AD2">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8.3</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5C0D53BA">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所属行业</w:t>
            </w:r>
          </w:p>
        </w:tc>
        <w:tc>
          <w:tcPr>
            <w:tcW w:w="6872" w:type="dxa"/>
            <w:tcBorders>
              <w:top w:val="single" w:color="auto" w:sz="4" w:space="0"/>
              <w:left w:val="single" w:color="auto" w:sz="4" w:space="0"/>
              <w:bottom w:val="single" w:color="auto" w:sz="4" w:space="0"/>
              <w:right w:val="single" w:color="auto" w:sz="4" w:space="0"/>
            </w:tcBorders>
            <w:noWrap w:val="0"/>
            <w:vAlign w:val="center"/>
          </w:tcPr>
          <w:p w14:paraId="3E035A8F">
            <w:pPr>
              <w:pBdr>
                <w:top w:val="none" w:color="auto" w:sz="0" w:space="1"/>
                <w:left w:val="none" w:color="auto" w:sz="0" w:space="4"/>
                <w:bottom w:val="none" w:color="auto" w:sz="0" w:space="1"/>
                <w:right w:val="none" w:color="auto" w:sz="0" w:space="4"/>
              </w:pBdr>
              <w:snapToGrid w:val="0"/>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本次采购对应的中小企业划型标准所属行业：</w:t>
            </w:r>
            <w:r>
              <w:rPr>
                <w:rFonts w:hint="eastAsia" w:ascii="宋体" w:hAnsi="宋体" w:eastAsia="宋体" w:cs="宋体"/>
                <w:b/>
                <w:bCs/>
                <w:color w:val="auto"/>
                <w:sz w:val="24"/>
                <w:szCs w:val="24"/>
                <w:highlight w:val="none"/>
                <w:u w:val="single"/>
                <w:shd w:val="clear"/>
              </w:rPr>
              <w:t xml:space="preserve"> </w:t>
            </w:r>
            <w:r>
              <w:rPr>
                <w:rFonts w:hint="eastAsia" w:ascii="宋体" w:hAnsi="宋体" w:eastAsia="宋体" w:cs="宋体"/>
                <w:b/>
                <w:bCs/>
                <w:color w:val="auto"/>
                <w:sz w:val="24"/>
                <w:szCs w:val="24"/>
                <w:highlight w:val="none"/>
                <w:u w:val="single"/>
                <w:shd w:val="clear"/>
                <w:lang w:val="en-US" w:eastAsia="zh-CN"/>
              </w:rPr>
              <w:t>建筑业</w:t>
            </w:r>
            <w:r>
              <w:rPr>
                <w:rFonts w:hint="eastAsia" w:ascii="宋体" w:hAnsi="宋体" w:eastAsia="宋体" w:cs="宋体"/>
                <w:b/>
                <w:bCs/>
                <w:color w:val="auto"/>
                <w:sz w:val="24"/>
                <w:szCs w:val="24"/>
                <w:highlight w:val="none"/>
                <w:u w:val="single"/>
                <w:shd w:val="clear"/>
              </w:rPr>
              <w:t xml:space="preserve"> 。</w:t>
            </w:r>
          </w:p>
        </w:tc>
      </w:tr>
      <w:tr w14:paraId="2C7F0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6A0FF3A6">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8.4</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558D3553">
            <w:pPr>
              <w:pStyle w:val="54"/>
              <w:widowControl/>
              <w:spacing w:line="360" w:lineRule="auto"/>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注册</w:t>
            </w:r>
          </w:p>
        </w:tc>
        <w:tc>
          <w:tcPr>
            <w:tcW w:w="6872" w:type="dxa"/>
            <w:tcBorders>
              <w:top w:val="single" w:color="auto" w:sz="4" w:space="0"/>
              <w:left w:val="single" w:color="auto" w:sz="4" w:space="0"/>
              <w:bottom w:val="single" w:color="auto" w:sz="4" w:space="0"/>
              <w:right w:val="single" w:color="auto" w:sz="4" w:space="0"/>
            </w:tcBorders>
            <w:noWrap w:val="0"/>
            <w:vAlign w:val="center"/>
          </w:tcPr>
          <w:p w14:paraId="5EDA4EAC">
            <w:pPr>
              <w:pStyle w:val="54"/>
              <w:widowControl/>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各</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应在山西省政府采购网</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库注册，并办理CA证书。</w:t>
            </w:r>
          </w:p>
        </w:tc>
      </w:tr>
      <w:tr w14:paraId="7A7DE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4F3A5085">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8.5</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165DA5BE">
            <w:pPr>
              <w:pStyle w:val="73"/>
              <w:adjustRightInd w:val="0"/>
              <w:snapToGrid w:val="0"/>
              <w:spacing w:line="360" w:lineRule="auto"/>
              <w:jc w:val="center"/>
              <w:rPr>
                <w:rFonts w:hint="eastAsia" w:ascii="宋体" w:hAnsi="宋体" w:eastAsia="宋体" w:cs="宋体"/>
                <w:bCs/>
                <w:color w:val="auto"/>
                <w:sz w:val="24"/>
                <w:szCs w:val="24"/>
                <w:highlight w:val="none"/>
                <w:shd w:val="clear"/>
              </w:rPr>
            </w:pPr>
            <w:r>
              <w:rPr>
                <w:rFonts w:hint="eastAsia" w:ascii="宋体" w:hAnsi="宋体" w:eastAsia="宋体" w:cs="宋体"/>
                <w:color w:val="auto"/>
                <w:sz w:val="24"/>
                <w:szCs w:val="24"/>
                <w:highlight w:val="none"/>
                <w:shd w:val="clear"/>
              </w:rPr>
              <w:t>是否采用电子平台</w:t>
            </w:r>
          </w:p>
        </w:tc>
        <w:tc>
          <w:tcPr>
            <w:tcW w:w="6872" w:type="dxa"/>
            <w:tcBorders>
              <w:top w:val="single" w:color="auto" w:sz="4" w:space="0"/>
              <w:left w:val="single" w:color="auto" w:sz="4" w:space="0"/>
              <w:bottom w:val="single" w:color="auto" w:sz="4" w:space="0"/>
              <w:right w:val="single" w:color="auto" w:sz="4" w:space="0"/>
            </w:tcBorders>
            <w:noWrap w:val="0"/>
            <w:vAlign w:val="center"/>
          </w:tcPr>
          <w:p w14:paraId="1449435F">
            <w:pPr>
              <w:pStyle w:val="54"/>
              <w:widowControl/>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是，本项目采用全流程电子形式。</w:t>
            </w:r>
          </w:p>
          <w:p w14:paraId="4EDA4DB4">
            <w:pPr>
              <w:pStyle w:val="54"/>
              <w:widowControl/>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应自行准备好CA数字证书及电脑进行签到解密开启。</w:t>
            </w:r>
          </w:p>
          <w:p w14:paraId="1FAD0D81">
            <w:pPr>
              <w:pStyle w:val="54"/>
              <w:widowControl/>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使用CA数字证书对其递交的电子</w:t>
            </w:r>
            <w:r>
              <w:rPr>
                <w:rFonts w:hint="eastAsia" w:ascii="宋体" w:hAnsi="宋体" w:eastAsia="宋体" w:cs="宋体"/>
                <w:color w:val="auto"/>
                <w:sz w:val="24"/>
                <w:szCs w:val="24"/>
                <w:highlight w:val="none"/>
                <w:shd w:val="clear"/>
                <w:lang w:eastAsia="zh-CN"/>
              </w:rPr>
              <w:t>响应文件</w:t>
            </w:r>
            <w:r>
              <w:rPr>
                <w:rFonts w:hint="eastAsia" w:ascii="宋体" w:hAnsi="宋体" w:eastAsia="宋体" w:cs="宋体"/>
                <w:color w:val="auto"/>
                <w:sz w:val="24"/>
                <w:szCs w:val="24"/>
                <w:highlight w:val="none"/>
                <w:shd w:val="clear"/>
              </w:rPr>
              <w:t>进行解密，解密时长不超过30分钟。</w:t>
            </w:r>
          </w:p>
          <w:p w14:paraId="50588CD1">
            <w:pPr>
              <w:pStyle w:val="54"/>
              <w:widowControl/>
              <w:spacing w:line="360" w:lineRule="auto"/>
              <w:rPr>
                <w:rFonts w:hint="eastAsia" w:ascii="宋体" w:hAnsi="宋体" w:eastAsia="宋体" w:cs="宋体"/>
                <w:bCs/>
                <w:color w:val="auto"/>
                <w:sz w:val="24"/>
                <w:szCs w:val="24"/>
                <w:highlight w:val="none"/>
                <w:shd w:val="clear"/>
              </w:rPr>
            </w:pPr>
            <w:r>
              <w:rPr>
                <w:rFonts w:hint="eastAsia" w:ascii="宋体" w:hAnsi="宋体" w:eastAsia="宋体" w:cs="宋体"/>
                <w:color w:val="auto"/>
                <w:sz w:val="24"/>
                <w:szCs w:val="24"/>
                <w:highlight w:val="none"/>
                <w:shd w:val="clear"/>
              </w:rPr>
              <w:t>3.因</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自身原因造成</w:t>
            </w:r>
            <w:r>
              <w:rPr>
                <w:rFonts w:hint="eastAsia" w:ascii="宋体" w:hAnsi="宋体" w:eastAsia="宋体" w:cs="宋体"/>
                <w:color w:val="auto"/>
                <w:sz w:val="24"/>
                <w:szCs w:val="24"/>
                <w:highlight w:val="none"/>
                <w:shd w:val="clear"/>
                <w:lang w:eastAsia="zh-CN"/>
              </w:rPr>
              <w:t>响应文件</w:t>
            </w:r>
            <w:r>
              <w:rPr>
                <w:rFonts w:hint="eastAsia" w:ascii="宋体" w:hAnsi="宋体" w:eastAsia="宋体" w:cs="宋体"/>
                <w:color w:val="auto"/>
                <w:sz w:val="24"/>
                <w:szCs w:val="24"/>
                <w:highlight w:val="none"/>
                <w:shd w:val="clear"/>
              </w:rPr>
              <w:t>未解密的，其后果由</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自行承担。</w:t>
            </w:r>
          </w:p>
        </w:tc>
      </w:tr>
      <w:tr w14:paraId="428568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7" w:hRule="atLeast"/>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087EA98B">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8.6</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5F7ED84D">
            <w:pPr>
              <w:pBdr>
                <w:top w:val="none" w:color="auto" w:sz="0" w:space="1"/>
                <w:left w:val="none" w:color="auto" w:sz="0" w:space="4"/>
                <w:bottom w:val="none" w:color="auto" w:sz="0" w:space="1"/>
                <w:right w:val="none" w:color="auto" w:sz="0" w:space="4"/>
              </w:pBdr>
              <w:autoSpaceDE w:val="0"/>
              <w:autoSpaceDN w:val="0"/>
              <w:snapToGrid w:val="0"/>
              <w:spacing w:line="360" w:lineRule="auto"/>
              <w:jc w:val="center"/>
              <w:textAlignment w:val="bottom"/>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代理服务费</w:t>
            </w:r>
          </w:p>
        </w:tc>
        <w:tc>
          <w:tcPr>
            <w:tcW w:w="6872" w:type="dxa"/>
            <w:tcBorders>
              <w:top w:val="single" w:color="auto" w:sz="4" w:space="0"/>
              <w:left w:val="single" w:color="auto" w:sz="4" w:space="0"/>
              <w:bottom w:val="single" w:color="auto" w:sz="4" w:space="0"/>
              <w:right w:val="single" w:color="auto" w:sz="4" w:space="0"/>
            </w:tcBorders>
            <w:noWrap w:val="0"/>
            <w:vAlign w:val="center"/>
          </w:tcPr>
          <w:p w14:paraId="14E7773B">
            <w:pPr>
              <w:pBdr>
                <w:top w:val="none" w:color="auto" w:sz="0" w:space="1"/>
                <w:left w:val="none" w:color="auto" w:sz="0" w:space="4"/>
                <w:bottom w:val="none" w:color="auto" w:sz="0" w:space="1"/>
                <w:right w:val="none" w:color="auto" w:sz="0" w:space="4"/>
              </w:pBdr>
              <w:snapToGrid w:val="0"/>
              <w:spacing w:line="360" w:lineRule="auto"/>
              <w:rPr>
                <w:rFonts w:hint="eastAsia" w:ascii="宋体" w:hAnsi="宋体" w:eastAsia="宋体" w:cs="宋体"/>
                <w:color w:val="auto"/>
                <w:sz w:val="24"/>
                <w:szCs w:val="24"/>
                <w:highlight w:val="none"/>
                <w:shd w:val="clear"/>
                <w:lang w:eastAsia="zh-CN"/>
              </w:rPr>
            </w:pPr>
            <w:r>
              <w:rPr>
                <w:rFonts w:hint="eastAsia" w:ascii="宋体" w:hAnsi="宋体" w:eastAsia="宋体" w:cs="宋体"/>
                <w:color w:val="auto"/>
                <w:sz w:val="24"/>
                <w:szCs w:val="24"/>
                <w:highlight w:val="none"/>
                <w:shd w:val="clear"/>
                <w:lang w:val="en-US" w:eastAsia="zh-CN"/>
              </w:rPr>
              <w:t>根据计价格〔2002〕1980号、发改办价格〔2003〕857号文件计算后，执行汾西县财政局汾财发〔2002〕31号文件中关于招标代理费：执行标准</w:t>
            </w:r>
            <w:r>
              <w:rPr>
                <w:rFonts w:hint="eastAsia" w:ascii="宋体" w:hAnsi="宋体" w:cs="宋体"/>
                <w:color w:val="auto"/>
                <w:sz w:val="24"/>
                <w:szCs w:val="24"/>
                <w:highlight w:val="none"/>
                <w:shd w:val="clear"/>
                <w:lang w:val="en-US" w:eastAsia="zh-CN"/>
              </w:rPr>
              <w:t>为</w:t>
            </w:r>
            <w:r>
              <w:rPr>
                <w:rFonts w:hint="eastAsia" w:ascii="宋体" w:hAnsi="宋体" w:eastAsia="宋体" w:cs="宋体"/>
                <w:color w:val="auto"/>
                <w:sz w:val="24"/>
                <w:szCs w:val="24"/>
                <w:highlight w:val="none"/>
                <w:shd w:val="clear"/>
                <w:lang w:val="en-US" w:eastAsia="zh-CN"/>
              </w:rPr>
              <w:t>4</w:t>
            </w:r>
            <w:r>
              <w:rPr>
                <w:rFonts w:hint="eastAsia" w:ascii="宋体" w:hAnsi="宋体" w:cs="宋体"/>
                <w:color w:val="auto"/>
                <w:sz w:val="24"/>
                <w:szCs w:val="24"/>
                <w:highlight w:val="none"/>
                <w:shd w:val="clear"/>
                <w:lang w:val="en-US" w:eastAsia="zh-CN"/>
              </w:rPr>
              <w:t>4</w:t>
            </w:r>
            <w:r>
              <w:rPr>
                <w:rFonts w:hint="eastAsia" w:ascii="宋体" w:hAnsi="宋体" w:eastAsia="宋体" w:cs="宋体"/>
                <w:color w:val="auto"/>
                <w:sz w:val="24"/>
                <w:szCs w:val="24"/>
                <w:highlight w:val="none"/>
                <w:shd w:val="clear"/>
                <w:lang w:val="en-US" w:eastAsia="zh-CN"/>
              </w:rPr>
              <w:t>%。</w:t>
            </w:r>
            <w:r>
              <w:rPr>
                <w:rFonts w:hint="eastAsia" w:ascii="宋体" w:hAnsi="宋体" w:cs="宋体"/>
                <w:color w:val="auto"/>
                <w:sz w:val="24"/>
                <w:szCs w:val="24"/>
                <w:highlight w:val="none"/>
                <w:shd w:val="clear"/>
                <w:lang w:eastAsia="zh-CN"/>
              </w:rPr>
              <w:t>采购人</w:t>
            </w:r>
            <w:r>
              <w:rPr>
                <w:rFonts w:hint="eastAsia" w:ascii="宋体" w:hAnsi="宋体" w:eastAsia="宋体" w:cs="宋体"/>
                <w:color w:val="auto"/>
                <w:sz w:val="24"/>
                <w:szCs w:val="24"/>
                <w:highlight w:val="none"/>
                <w:shd w:val="clear"/>
              </w:rPr>
              <w:t>向采购代理机构一次性支付</w:t>
            </w:r>
            <w:r>
              <w:rPr>
                <w:rFonts w:hint="eastAsia" w:ascii="宋体" w:hAnsi="宋体" w:eastAsia="宋体" w:cs="宋体"/>
                <w:color w:val="auto"/>
                <w:sz w:val="24"/>
                <w:szCs w:val="24"/>
                <w:highlight w:val="none"/>
                <w:shd w:val="clear"/>
                <w:lang w:eastAsia="zh-CN"/>
              </w:rPr>
              <w:t>。</w:t>
            </w:r>
          </w:p>
        </w:tc>
      </w:tr>
      <w:tr w14:paraId="5D5BB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1609F27A">
            <w:pPr>
              <w:pBdr>
                <w:top w:val="none" w:color="auto" w:sz="0" w:space="1"/>
                <w:left w:val="none" w:color="auto" w:sz="0" w:space="4"/>
                <w:bottom w:val="none" w:color="auto" w:sz="0" w:space="1"/>
                <w:right w:val="none" w:color="auto" w:sz="0" w:space="4"/>
              </w:pBdr>
              <w:snapToGrid w:val="0"/>
              <w:spacing w:line="360" w:lineRule="auto"/>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8.7</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6D5A1A8D">
            <w:pPr>
              <w:pStyle w:val="73"/>
              <w:adjustRightInd w:val="0"/>
              <w:snapToGrid w:val="0"/>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纸质版</w:t>
            </w:r>
            <w:r>
              <w:rPr>
                <w:rFonts w:hint="eastAsia" w:ascii="宋体" w:hAnsi="宋体" w:eastAsia="宋体" w:cs="宋体"/>
                <w:color w:val="auto"/>
                <w:sz w:val="24"/>
                <w:szCs w:val="24"/>
                <w:highlight w:val="none"/>
                <w:shd w:val="clear"/>
                <w:lang w:eastAsia="zh-CN"/>
              </w:rPr>
              <w:t>响应文件</w:t>
            </w:r>
            <w:r>
              <w:rPr>
                <w:rFonts w:hint="eastAsia" w:ascii="宋体" w:hAnsi="宋体" w:eastAsia="宋体" w:cs="宋体"/>
                <w:color w:val="auto"/>
                <w:sz w:val="24"/>
                <w:szCs w:val="24"/>
                <w:highlight w:val="none"/>
                <w:shd w:val="clear"/>
              </w:rPr>
              <w:t>的提交</w:t>
            </w:r>
          </w:p>
        </w:tc>
        <w:tc>
          <w:tcPr>
            <w:tcW w:w="6872" w:type="dxa"/>
            <w:tcBorders>
              <w:top w:val="single" w:color="auto" w:sz="4" w:space="0"/>
              <w:left w:val="single" w:color="auto" w:sz="4" w:space="0"/>
              <w:bottom w:val="single" w:color="auto" w:sz="4" w:space="0"/>
              <w:right w:val="single" w:color="auto" w:sz="4" w:space="0"/>
            </w:tcBorders>
            <w:noWrap w:val="0"/>
            <w:vAlign w:val="center"/>
          </w:tcPr>
          <w:p w14:paraId="6692A7A8">
            <w:pPr>
              <w:pStyle w:val="54"/>
              <w:widowControl/>
              <w:spacing w:line="360" w:lineRule="exact"/>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eastAsia="zh-CN"/>
              </w:rPr>
              <w:t>成交供应商</w:t>
            </w:r>
            <w:r>
              <w:rPr>
                <w:rFonts w:hint="eastAsia" w:ascii="宋体" w:hAnsi="宋体" w:eastAsia="宋体" w:cs="宋体"/>
                <w:color w:val="auto"/>
                <w:sz w:val="24"/>
                <w:szCs w:val="24"/>
                <w:highlight w:val="none"/>
                <w:shd w:val="clear"/>
              </w:rPr>
              <w:t>收到中标通知书后五个工作日内，提交纸质版</w:t>
            </w:r>
            <w:r>
              <w:rPr>
                <w:rFonts w:hint="eastAsia" w:ascii="宋体" w:hAnsi="宋体" w:eastAsia="宋体" w:cs="宋体"/>
                <w:color w:val="auto"/>
                <w:sz w:val="24"/>
                <w:szCs w:val="24"/>
                <w:highlight w:val="none"/>
                <w:shd w:val="clear"/>
                <w:lang w:eastAsia="zh-CN"/>
              </w:rPr>
              <w:t>响应文件</w:t>
            </w:r>
            <w:r>
              <w:rPr>
                <w:rFonts w:hint="eastAsia" w:ascii="宋体" w:hAnsi="宋体" w:eastAsia="宋体" w:cs="宋体"/>
                <w:color w:val="auto"/>
                <w:sz w:val="24"/>
                <w:szCs w:val="24"/>
                <w:highlight w:val="none"/>
                <w:shd w:val="clear"/>
              </w:rPr>
              <w:t>一正</w:t>
            </w:r>
            <w:r>
              <w:rPr>
                <w:rFonts w:hint="eastAsia" w:ascii="宋体" w:hAnsi="宋体" w:eastAsia="宋体" w:cs="宋体"/>
                <w:color w:val="auto"/>
                <w:sz w:val="24"/>
                <w:szCs w:val="24"/>
                <w:highlight w:val="none"/>
                <w:shd w:val="clear"/>
                <w:lang w:eastAsia="zh-CN"/>
              </w:rPr>
              <w:t>一副</w:t>
            </w:r>
            <w:r>
              <w:rPr>
                <w:rFonts w:hint="eastAsia" w:ascii="宋体" w:hAnsi="宋体" w:eastAsia="宋体" w:cs="宋体"/>
                <w:color w:val="auto"/>
                <w:sz w:val="24"/>
                <w:szCs w:val="24"/>
                <w:highlight w:val="none"/>
                <w:shd w:val="clear"/>
              </w:rPr>
              <w:t>。纸质版</w:t>
            </w:r>
            <w:r>
              <w:rPr>
                <w:rFonts w:hint="eastAsia" w:ascii="宋体" w:hAnsi="宋体" w:eastAsia="宋体" w:cs="宋体"/>
                <w:color w:val="auto"/>
                <w:sz w:val="24"/>
                <w:szCs w:val="24"/>
                <w:highlight w:val="none"/>
                <w:shd w:val="clear"/>
                <w:lang w:eastAsia="zh-CN"/>
              </w:rPr>
              <w:t>响应文件</w:t>
            </w:r>
            <w:r>
              <w:rPr>
                <w:rFonts w:hint="eastAsia" w:ascii="宋体" w:hAnsi="宋体" w:eastAsia="宋体" w:cs="宋体"/>
                <w:color w:val="auto"/>
                <w:sz w:val="24"/>
                <w:szCs w:val="24"/>
                <w:highlight w:val="none"/>
                <w:shd w:val="clear"/>
              </w:rPr>
              <w:t>要求双面打印并胶装</w:t>
            </w:r>
            <w:r>
              <w:rPr>
                <w:rFonts w:hint="eastAsia" w:ascii="宋体" w:hAnsi="宋体" w:eastAsia="宋体" w:cs="宋体"/>
                <w:color w:val="auto"/>
                <w:sz w:val="24"/>
                <w:szCs w:val="24"/>
                <w:highlight w:val="none"/>
                <w:shd w:val="clear"/>
                <w:lang w:eastAsia="zh-CN"/>
              </w:rPr>
              <w:t>，</w:t>
            </w:r>
            <w:r>
              <w:rPr>
                <w:rFonts w:hint="eastAsia" w:ascii="宋体" w:hAnsi="宋体" w:eastAsia="宋体" w:cs="宋体"/>
                <w:color w:val="auto"/>
                <w:sz w:val="24"/>
                <w:szCs w:val="24"/>
                <w:highlight w:val="none"/>
                <w:shd w:val="clear"/>
              </w:rPr>
              <w:t>内容必须与上传至山西政府采购网的电子版内容一致。</w:t>
            </w:r>
          </w:p>
        </w:tc>
      </w:tr>
      <w:bookmarkEnd w:id="8"/>
    </w:tbl>
    <w:p w14:paraId="314D4085">
      <w:pPr>
        <w:rPr>
          <w:rFonts w:hint="eastAsia" w:ascii="宋体" w:hAnsi="宋体" w:eastAsia="宋体" w:cs="宋体"/>
          <w:b w:val="0"/>
          <w:bCs/>
          <w:color w:val="auto"/>
          <w:spacing w:val="0"/>
          <w:position w:val="0"/>
          <w:sz w:val="36"/>
          <w:szCs w:val="52"/>
          <w:highlight w:val="none"/>
          <w:shd w:val="clear"/>
        </w:rPr>
      </w:pPr>
      <w:r>
        <w:rPr>
          <w:rFonts w:hint="eastAsia" w:ascii="宋体" w:hAnsi="宋体" w:eastAsia="宋体" w:cs="宋体"/>
          <w:b w:val="0"/>
          <w:bCs/>
          <w:color w:val="auto"/>
          <w:spacing w:val="0"/>
          <w:position w:val="0"/>
          <w:sz w:val="36"/>
          <w:szCs w:val="52"/>
          <w:highlight w:val="none"/>
          <w:shd w:val="clear"/>
        </w:rPr>
        <w:br w:type="page"/>
      </w:r>
    </w:p>
    <w:p w14:paraId="49474146">
      <w:pPr>
        <w:pStyle w:val="6"/>
        <w:pageBreakBefore w:val="0"/>
        <w:widowControl w:val="0"/>
        <w:kinsoku/>
        <w:wordWrap/>
        <w:overflowPunct/>
        <w:topLinePunct w:val="0"/>
        <w:autoSpaceDE/>
        <w:autoSpaceDN/>
        <w:bidi w:val="0"/>
        <w:adjustRightInd/>
        <w:snapToGrid/>
        <w:spacing w:before="0" w:after="0" w:line="360" w:lineRule="auto"/>
        <w:ind w:left="0" w:leftChars="0"/>
        <w:jc w:val="center"/>
        <w:textAlignment w:val="auto"/>
        <w:rPr>
          <w:rFonts w:hint="eastAsia" w:ascii="宋体" w:hAnsi="宋体" w:eastAsia="宋体" w:cs="宋体"/>
          <w:b w:val="0"/>
          <w:bCs/>
          <w:color w:val="auto"/>
          <w:spacing w:val="0"/>
          <w:position w:val="0"/>
          <w:sz w:val="24"/>
          <w:szCs w:val="24"/>
          <w:highlight w:val="none"/>
          <w:shd w:val="clear"/>
        </w:rPr>
      </w:pPr>
      <w:bookmarkStart w:id="10" w:name="_Toc24768"/>
      <w:bookmarkStart w:id="11" w:name="_Toc23577"/>
      <w:r>
        <w:rPr>
          <w:rFonts w:hint="eastAsia" w:ascii="宋体" w:hAnsi="宋体" w:eastAsia="宋体" w:cs="宋体"/>
          <w:b w:val="0"/>
          <w:bCs/>
          <w:color w:val="auto"/>
          <w:spacing w:val="0"/>
          <w:position w:val="0"/>
          <w:sz w:val="24"/>
          <w:szCs w:val="24"/>
          <w:highlight w:val="none"/>
          <w:shd w:val="clear"/>
          <w:lang w:val="en-US" w:eastAsia="zh-CN"/>
        </w:rPr>
        <w:t>二、</w:t>
      </w:r>
      <w:r>
        <w:rPr>
          <w:rFonts w:hint="eastAsia" w:ascii="宋体" w:hAnsi="宋体" w:eastAsia="宋体" w:cs="宋体"/>
          <w:b w:val="0"/>
          <w:bCs/>
          <w:color w:val="auto"/>
          <w:spacing w:val="0"/>
          <w:position w:val="0"/>
          <w:sz w:val="24"/>
          <w:szCs w:val="24"/>
          <w:highlight w:val="none"/>
          <w:shd w:val="clear"/>
        </w:rPr>
        <w:t>总则</w:t>
      </w:r>
      <w:bookmarkEnd w:id="10"/>
      <w:bookmarkEnd w:id="11"/>
    </w:p>
    <w:p w14:paraId="50D8813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rPr>
      </w:pPr>
      <w:bookmarkStart w:id="12" w:name="_Toc500774034"/>
      <w:bookmarkStart w:id="13" w:name="_Toc34779059"/>
      <w:bookmarkStart w:id="14" w:name="_Toc339287029"/>
      <w:r>
        <w:rPr>
          <w:rFonts w:hint="eastAsia" w:ascii="宋体" w:hAnsi="宋体" w:eastAsia="宋体" w:cs="宋体"/>
          <w:color w:val="auto"/>
          <w:sz w:val="24"/>
          <w:szCs w:val="24"/>
          <w:highlight w:val="none"/>
          <w:shd w:val="clear"/>
        </w:rPr>
        <w:t>1. 适用范围</w:t>
      </w:r>
      <w:bookmarkEnd w:id="12"/>
    </w:p>
    <w:p w14:paraId="6103E0AE">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本</w:t>
      </w:r>
      <w:r>
        <w:rPr>
          <w:rFonts w:hint="eastAsia" w:ascii="宋体" w:hAnsi="宋体" w:eastAsia="宋体" w:cs="宋体"/>
          <w:color w:val="auto"/>
          <w:sz w:val="24"/>
          <w:szCs w:val="24"/>
          <w:highlight w:val="none"/>
          <w:shd w:val="clear"/>
          <w:lang w:eastAsia="zh-CN"/>
        </w:rPr>
        <w:t>竞争性磋商文件</w:t>
      </w:r>
      <w:r>
        <w:rPr>
          <w:rFonts w:hint="eastAsia" w:ascii="宋体" w:hAnsi="宋体" w:eastAsia="宋体" w:cs="宋体"/>
          <w:color w:val="auto"/>
          <w:sz w:val="24"/>
          <w:szCs w:val="24"/>
          <w:highlight w:val="none"/>
          <w:shd w:val="clear"/>
        </w:rPr>
        <w:t>适用于本次</w:t>
      </w:r>
      <w:r>
        <w:rPr>
          <w:rFonts w:hint="eastAsia" w:ascii="宋体" w:hAnsi="宋体" w:eastAsia="宋体" w:cs="宋体"/>
          <w:color w:val="auto"/>
          <w:sz w:val="24"/>
          <w:szCs w:val="24"/>
          <w:highlight w:val="none"/>
          <w:shd w:val="clear"/>
          <w:lang w:eastAsia="zh-CN"/>
        </w:rPr>
        <w:t>磋商</w:t>
      </w:r>
      <w:r>
        <w:rPr>
          <w:rFonts w:hint="eastAsia" w:ascii="宋体" w:hAnsi="宋体" w:eastAsia="宋体" w:cs="宋体"/>
          <w:color w:val="auto"/>
          <w:sz w:val="24"/>
          <w:szCs w:val="24"/>
          <w:highlight w:val="none"/>
          <w:shd w:val="clear"/>
        </w:rPr>
        <w:t>活动的全过程。</w:t>
      </w:r>
    </w:p>
    <w:p w14:paraId="167021E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rPr>
      </w:pPr>
      <w:bookmarkStart w:id="15" w:name="_Toc500774035"/>
      <w:r>
        <w:rPr>
          <w:rFonts w:hint="eastAsia" w:ascii="宋体" w:hAnsi="宋体" w:eastAsia="宋体" w:cs="宋体"/>
          <w:color w:val="auto"/>
          <w:sz w:val="24"/>
          <w:szCs w:val="24"/>
          <w:highlight w:val="none"/>
          <w:shd w:val="clear"/>
          <w:lang w:val="en-US" w:eastAsia="zh-CN"/>
        </w:rPr>
        <w:t>2.</w:t>
      </w:r>
      <w:r>
        <w:rPr>
          <w:rFonts w:hint="eastAsia" w:ascii="宋体" w:hAnsi="宋体" w:eastAsia="宋体" w:cs="宋体"/>
          <w:color w:val="auto"/>
          <w:sz w:val="24"/>
          <w:szCs w:val="24"/>
          <w:highlight w:val="none"/>
          <w:shd w:val="clear"/>
        </w:rPr>
        <w:t>定义</w:t>
      </w:r>
      <w:bookmarkEnd w:id="15"/>
    </w:p>
    <w:p w14:paraId="6F4D389A">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 xml:space="preserve"> 政府采购法所称的“采购”，是指以合同方式有偿取得货物、项目和服务的行为，包括购买、租赁、委托、雇用等。</w:t>
      </w:r>
    </w:p>
    <w:p w14:paraId="6412A98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2.1 “采购人”是指依法进行政府采购的国家机关、事业单位、团体组织。</w:t>
      </w:r>
    </w:p>
    <w:p w14:paraId="424D2B7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2.2 “采购代理机构”是指接受</w:t>
      </w:r>
      <w:r>
        <w:rPr>
          <w:rFonts w:hint="eastAsia" w:ascii="宋体" w:hAnsi="宋体" w:eastAsia="宋体" w:cs="宋体"/>
          <w:color w:val="auto"/>
          <w:sz w:val="24"/>
          <w:szCs w:val="24"/>
          <w:highlight w:val="none"/>
          <w:shd w:val="clear"/>
          <w:lang w:eastAsia="zh-CN"/>
        </w:rPr>
        <w:t>采购人</w:t>
      </w:r>
      <w:r>
        <w:rPr>
          <w:rFonts w:hint="eastAsia" w:ascii="宋体" w:hAnsi="宋体" w:eastAsia="宋体" w:cs="宋体"/>
          <w:color w:val="auto"/>
          <w:sz w:val="24"/>
          <w:szCs w:val="24"/>
          <w:highlight w:val="none"/>
          <w:shd w:val="clear"/>
        </w:rPr>
        <w:t>委托，代理采购项目的集中采购机构和其他</w:t>
      </w:r>
      <w:r>
        <w:rPr>
          <w:rFonts w:hint="eastAsia" w:ascii="宋体" w:hAnsi="宋体" w:eastAsia="宋体" w:cs="宋体"/>
          <w:color w:val="auto"/>
          <w:sz w:val="24"/>
          <w:szCs w:val="24"/>
          <w:highlight w:val="none"/>
          <w:shd w:val="clear"/>
          <w:lang w:eastAsia="zh-CN"/>
        </w:rPr>
        <w:t>采购代理机构</w:t>
      </w:r>
      <w:r>
        <w:rPr>
          <w:rFonts w:hint="eastAsia" w:ascii="宋体" w:hAnsi="宋体" w:eastAsia="宋体" w:cs="宋体"/>
          <w:color w:val="auto"/>
          <w:sz w:val="24"/>
          <w:szCs w:val="24"/>
          <w:highlight w:val="none"/>
          <w:shd w:val="clear"/>
        </w:rPr>
        <w:t>。</w:t>
      </w:r>
    </w:p>
    <w:p w14:paraId="356F654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2.3 “磋商供应商”是指响应</w:t>
      </w:r>
      <w:r>
        <w:rPr>
          <w:rFonts w:hint="eastAsia" w:ascii="宋体" w:hAnsi="宋体" w:eastAsia="宋体" w:cs="宋体"/>
          <w:color w:val="auto"/>
          <w:sz w:val="24"/>
          <w:szCs w:val="24"/>
          <w:highlight w:val="none"/>
          <w:shd w:val="clear"/>
          <w:lang w:eastAsia="zh-CN"/>
        </w:rPr>
        <w:t>磋商</w:t>
      </w:r>
      <w:r>
        <w:rPr>
          <w:rFonts w:hint="eastAsia" w:ascii="宋体" w:hAnsi="宋体" w:eastAsia="宋体" w:cs="宋体"/>
          <w:color w:val="auto"/>
          <w:sz w:val="24"/>
          <w:szCs w:val="24"/>
          <w:highlight w:val="none"/>
          <w:shd w:val="clear"/>
        </w:rPr>
        <w:t>文件要求、参加竞争性</w:t>
      </w:r>
      <w:r>
        <w:rPr>
          <w:rFonts w:hint="eastAsia" w:ascii="宋体" w:hAnsi="宋体" w:eastAsia="宋体" w:cs="宋体"/>
          <w:color w:val="auto"/>
          <w:sz w:val="24"/>
          <w:szCs w:val="24"/>
          <w:highlight w:val="none"/>
          <w:shd w:val="clear"/>
          <w:lang w:eastAsia="zh-CN"/>
        </w:rPr>
        <w:t>磋商</w:t>
      </w:r>
      <w:r>
        <w:rPr>
          <w:rFonts w:hint="eastAsia" w:ascii="宋体" w:hAnsi="宋体" w:eastAsia="宋体" w:cs="宋体"/>
          <w:color w:val="auto"/>
          <w:sz w:val="24"/>
          <w:szCs w:val="24"/>
          <w:highlight w:val="none"/>
          <w:shd w:val="clear"/>
        </w:rPr>
        <w:t>采购的法人、其他组织或者自然人。本次政府采购项目系指向</w:t>
      </w:r>
      <w:r>
        <w:rPr>
          <w:rFonts w:hint="eastAsia" w:ascii="宋体" w:hAnsi="宋体" w:eastAsia="宋体" w:cs="宋体"/>
          <w:color w:val="auto"/>
          <w:sz w:val="24"/>
          <w:szCs w:val="24"/>
          <w:highlight w:val="none"/>
          <w:shd w:val="clear"/>
          <w:lang w:eastAsia="zh-CN"/>
        </w:rPr>
        <w:t>采购代理机构</w:t>
      </w:r>
      <w:r>
        <w:rPr>
          <w:rFonts w:hint="eastAsia" w:ascii="宋体" w:hAnsi="宋体" w:eastAsia="宋体" w:cs="宋体"/>
          <w:color w:val="auto"/>
          <w:sz w:val="24"/>
          <w:szCs w:val="24"/>
          <w:highlight w:val="none"/>
          <w:shd w:val="clear"/>
        </w:rPr>
        <w:t>提交了《响应文件》和保证金的各</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w:t>
      </w:r>
    </w:p>
    <w:p w14:paraId="1114A4F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2.4“</w:t>
      </w:r>
      <w:r>
        <w:rPr>
          <w:rFonts w:hint="eastAsia" w:ascii="宋体" w:hAnsi="宋体" w:eastAsia="宋体" w:cs="宋体"/>
          <w:color w:val="auto"/>
          <w:sz w:val="24"/>
          <w:szCs w:val="24"/>
          <w:highlight w:val="none"/>
          <w:shd w:val="clear"/>
          <w:lang w:eastAsia="zh-CN"/>
        </w:rPr>
        <w:t>磋商</w:t>
      </w:r>
      <w:r>
        <w:rPr>
          <w:rFonts w:hint="eastAsia" w:ascii="宋体" w:hAnsi="宋体" w:eastAsia="宋体" w:cs="宋体"/>
          <w:color w:val="auto"/>
          <w:sz w:val="24"/>
          <w:szCs w:val="24"/>
          <w:highlight w:val="none"/>
          <w:shd w:val="clear"/>
        </w:rPr>
        <w:t>小组”是指依据《中华人民共和国政府采购法》和财政部《政府采购非招标采购方式管理办法》有关规定组建，依法依规履行其职责和义务的机构。</w:t>
      </w:r>
    </w:p>
    <w:p w14:paraId="7265651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2.5“货物”是指各种形态和种类的物品，包括原材料、燃料、设备、产品等，详见《</w:t>
      </w:r>
      <w:r>
        <w:rPr>
          <w:rFonts w:hint="eastAsia" w:ascii="宋体" w:hAnsi="宋体" w:eastAsia="宋体" w:cs="宋体"/>
          <w:color w:val="auto"/>
          <w:sz w:val="24"/>
          <w:szCs w:val="24"/>
          <w:highlight w:val="none"/>
          <w:shd w:val="clear"/>
          <w:lang w:eastAsia="zh-CN"/>
        </w:rPr>
        <w:t>山西省年度集中采购目录及采购限额标准</w:t>
      </w:r>
      <w:r>
        <w:rPr>
          <w:rFonts w:hint="eastAsia" w:ascii="宋体" w:hAnsi="宋体" w:eastAsia="宋体" w:cs="宋体"/>
          <w:color w:val="auto"/>
          <w:sz w:val="24"/>
          <w:szCs w:val="24"/>
          <w:highlight w:val="none"/>
          <w:shd w:val="clear"/>
        </w:rPr>
        <w:t>》。</w:t>
      </w:r>
    </w:p>
    <w:p w14:paraId="7559247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2.6 “工程”是指建设工程，包括建筑物和构筑物的新建、改建、扩建、装修、拆除、修缮等，详见《</w:t>
      </w:r>
      <w:r>
        <w:rPr>
          <w:rFonts w:hint="eastAsia" w:ascii="宋体" w:hAnsi="宋体" w:eastAsia="宋体" w:cs="宋体"/>
          <w:color w:val="auto"/>
          <w:sz w:val="24"/>
          <w:szCs w:val="24"/>
          <w:highlight w:val="none"/>
          <w:shd w:val="clear"/>
          <w:lang w:eastAsia="zh-CN"/>
        </w:rPr>
        <w:t>山西省年度集中采购目录及采购限额标准</w:t>
      </w:r>
      <w:r>
        <w:rPr>
          <w:rFonts w:hint="eastAsia" w:ascii="宋体" w:hAnsi="宋体" w:eastAsia="宋体" w:cs="宋体"/>
          <w:color w:val="auto"/>
          <w:sz w:val="24"/>
          <w:szCs w:val="24"/>
          <w:highlight w:val="none"/>
          <w:shd w:val="clear"/>
        </w:rPr>
        <w:t>》。</w:t>
      </w:r>
    </w:p>
    <w:p w14:paraId="0133EFD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2.7 “服务”是指除货物和工程以外的其他政府采购对象，详见《</w:t>
      </w:r>
      <w:r>
        <w:rPr>
          <w:rFonts w:hint="eastAsia" w:ascii="宋体" w:hAnsi="宋体" w:eastAsia="宋体" w:cs="宋体"/>
          <w:color w:val="auto"/>
          <w:sz w:val="24"/>
          <w:szCs w:val="24"/>
          <w:highlight w:val="none"/>
          <w:shd w:val="clear"/>
          <w:lang w:eastAsia="zh-CN"/>
        </w:rPr>
        <w:t>山西省年度集中采购目录及采购限额标准</w:t>
      </w:r>
      <w:r>
        <w:rPr>
          <w:rFonts w:hint="eastAsia" w:ascii="宋体" w:hAnsi="宋体" w:eastAsia="宋体" w:cs="宋体"/>
          <w:color w:val="auto"/>
          <w:sz w:val="24"/>
          <w:szCs w:val="24"/>
          <w:highlight w:val="none"/>
          <w:shd w:val="clear"/>
        </w:rPr>
        <w:t>》。</w:t>
      </w:r>
    </w:p>
    <w:p w14:paraId="6933572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2.8 “节能产品”或者“环保产品”是指财政部发布的《节能产品政府采购清单》或者《环境标志产品政府采购清单》的产品。</w:t>
      </w:r>
    </w:p>
    <w:p w14:paraId="07EEE75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2.9 “进口产品”是指通过中国海关报关验放进入中国境内且产自关境外的产品，详见《关于政府采购进口产品管理有关问题的通知》。</w:t>
      </w:r>
      <w:bookmarkEnd w:id="13"/>
      <w:bookmarkEnd w:id="14"/>
    </w:p>
    <w:p w14:paraId="667A166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val="en-US" w:eastAsia="zh-CN"/>
        </w:rPr>
        <w:t>2.10</w:t>
      </w:r>
      <w:r>
        <w:rPr>
          <w:rFonts w:hint="eastAsia" w:ascii="宋体" w:hAnsi="宋体" w:eastAsia="宋体" w:cs="宋体"/>
          <w:color w:val="auto"/>
          <w:sz w:val="24"/>
          <w:szCs w:val="24"/>
          <w:highlight w:val="none"/>
          <w:shd w:val="clear"/>
        </w:rPr>
        <w:t>“电子签章”指可通过电子签章软件正确读取数字证书签章信息的电子签章，电子签章包含单位电子签章和法定代表人电子签章。</w:t>
      </w:r>
    </w:p>
    <w:p w14:paraId="33722D1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val="en-US" w:eastAsia="zh-CN"/>
        </w:rPr>
        <w:t>2.11</w:t>
      </w:r>
      <w:r>
        <w:rPr>
          <w:rFonts w:hint="eastAsia" w:ascii="宋体" w:hAnsi="宋体" w:eastAsia="宋体" w:cs="宋体"/>
          <w:color w:val="auto"/>
          <w:sz w:val="24"/>
          <w:szCs w:val="24"/>
          <w:highlight w:val="none"/>
          <w:shd w:val="clear"/>
        </w:rPr>
        <w:t>本磋商文件各部分规定的期间以时、日、月、年计算。期间开始的时和日，不计算在期间内。</w:t>
      </w:r>
    </w:p>
    <w:p w14:paraId="7F5A18B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val="en-US" w:eastAsia="zh-CN"/>
        </w:rPr>
        <w:t>2.12</w:t>
      </w:r>
      <w:r>
        <w:rPr>
          <w:rFonts w:hint="eastAsia" w:ascii="宋体" w:hAnsi="宋体" w:eastAsia="宋体" w:cs="宋体"/>
          <w:color w:val="auto"/>
          <w:sz w:val="24"/>
          <w:szCs w:val="24"/>
          <w:highlight w:val="none"/>
          <w:shd w:val="clear"/>
        </w:rPr>
        <w:t>本须知中单独对货物所描述的要求，只针对涉及采购货物。</w:t>
      </w:r>
    </w:p>
    <w:p w14:paraId="14F54D9A">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shd w:val="clear"/>
        </w:rPr>
      </w:pPr>
    </w:p>
    <w:p w14:paraId="0AF12BE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 合格的磋商供应商</w:t>
      </w:r>
    </w:p>
    <w:p w14:paraId="2A2A4F9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3.1 具有本项目生产、制造、供应及/或实施能力，符合、承认并承诺履行本磋商文件各项规定的国内供应商。</w:t>
      </w:r>
    </w:p>
    <w:p w14:paraId="43DE6E3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3.2 磋商供应商必须是已在中国境内依法登记注册，并持有符合法律法规规定的有效证件的供应商。</w:t>
      </w:r>
    </w:p>
    <w:p w14:paraId="0E8090D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3.3 具备《中华人民共和国政府采购法》第二十二条第一款规定的条件和本项目所需的特定条件及有关法律、法规关于供应商的规定，有能力提供磋商采购货物/服务的供应商。并按照《中华人民共和国政府采购法实施条例》第十七条的规定，提供资格证明文件，具体提供的材料第五部分资格审查内容及标准</w:t>
      </w:r>
      <w:r>
        <w:rPr>
          <w:rFonts w:hint="eastAsia" w:ascii="宋体" w:hAnsi="宋体" w:eastAsia="宋体" w:cs="宋体"/>
          <w:color w:val="auto"/>
          <w:sz w:val="24"/>
          <w:szCs w:val="24"/>
          <w:highlight w:val="none"/>
          <w:shd w:val="clear"/>
          <w:lang w:eastAsia="zh-CN"/>
        </w:rPr>
        <w:t>进行约定</w:t>
      </w:r>
      <w:r>
        <w:rPr>
          <w:rFonts w:hint="eastAsia" w:ascii="宋体" w:hAnsi="宋体" w:eastAsia="宋体" w:cs="宋体"/>
          <w:color w:val="auto"/>
          <w:sz w:val="24"/>
          <w:szCs w:val="24"/>
          <w:highlight w:val="none"/>
          <w:shd w:val="clear"/>
        </w:rPr>
        <w:t>。</w:t>
      </w:r>
    </w:p>
    <w:p w14:paraId="6F1D580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 xml:space="preserve">3.4 </w:t>
      </w:r>
      <w:r>
        <w:rPr>
          <w:rFonts w:hint="eastAsia" w:ascii="宋体" w:hAnsi="宋体" w:eastAsia="宋体" w:cs="宋体"/>
          <w:color w:val="auto"/>
          <w:sz w:val="24"/>
          <w:szCs w:val="24"/>
          <w:highlight w:val="none"/>
          <w:shd w:val="clear"/>
          <w:lang w:eastAsia="zh-CN"/>
        </w:rPr>
        <w:t>合格供应商的特定条件，根据采购项目的不同，设定不同的特定资格条件，</w:t>
      </w:r>
      <w:r>
        <w:rPr>
          <w:rFonts w:hint="eastAsia" w:ascii="宋体" w:hAnsi="宋体" w:eastAsia="宋体" w:cs="宋体"/>
          <w:color w:val="auto"/>
          <w:sz w:val="24"/>
          <w:szCs w:val="24"/>
          <w:highlight w:val="none"/>
          <w:shd w:val="clear"/>
        </w:rPr>
        <w:t>详见磋商供应商须知前附表的规定。</w:t>
      </w:r>
    </w:p>
    <w:p w14:paraId="0C11C88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val="en-US" w:eastAsia="zh-CN"/>
        </w:rPr>
        <w:t>3.5</w:t>
      </w:r>
      <w:r>
        <w:rPr>
          <w:rFonts w:hint="eastAsia" w:ascii="宋体" w:hAnsi="宋体" w:eastAsia="宋体" w:cs="宋体"/>
          <w:color w:val="auto"/>
          <w:sz w:val="24"/>
          <w:szCs w:val="24"/>
          <w:highlight w:val="none"/>
          <w:shd w:val="clear"/>
        </w:rPr>
        <w:t>本次磋商是否允许代理商参加，详见磋商供应商须知前附表的规定。</w:t>
      </w:r>
    </w:p>
    <w:p w14:paraId="3B77127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w:t>
      </w:r>
      <w:r>
        <w:rPr>
          <w:rFonts w:hint="eastAsia" w:ascii="宋体" w:hAnsi="宋体" w:eastAsia="宋体" w:cs="宋体"/>
          <w:color w:val="auto"/>
          <w:sz w:val="24"/>
          <w:szCs w:val="24"/>
          <w:highlight w:val="none"/>
          <w:shd w:val="clear"/>
          <w:lang w:val="en-US" w:eastAsia="zh-CN"/>
        </w:rPr>
        <w:t>6</w:t>
      </w:r>
      <w:r>
        <w:rPr>
          <w:rFonts w:hint="eastAsia" w:ascii="宋体" w:hAnsi="宋体" w:eastAsia="宋体" w:cs="宋体"/>
          <w:color w:val="auto"/>
          <w:sz w:val="24"/>
          <w:szCs w:val="24"/>
          <w:highlight w:val="none"/>
          <w:shd w:val="clear"/>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4E41AFA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w:t>
      </w:r>
      <w:r>
        <w:rPr>
          <w:rFonts w:hint="eastAsia" w:ascii="宋体" w:hAnsi="宋体" w:eastAsia="宋体" w:cs="宋体"/>
          <w:color w:val="auto"/>
          <w:sz w:val="24"/>
          <w:szCs w:val="24"/>
          <w:highlight w:val="none"/>
          <w:shd w:val="clear"/>
          <w:lang w:val="en-US" w:eastAsia="zh-CN"/>
        </w:rPr>
        <w:t>7</w:t>
      </w:r>
      <w:r>
        <w:rPr>
          <w:rFonts w:hint="eastAsia" w:ascii="宋体" w:hAnsi="宋体" w:eastAsia="宋体" w:cs="宋体"/>
          <w:color w:val="auto"/>
          <w:sz w:val="24"/>
          <w:szCs w:val="24"/>
          <w:highlight w:val="none"/>
          <w:shd w:val="clear"/>
        </w:rPr>
        <w:t xml:space="preserve"> 本次磋商是否允许由两个以上供应商组成一个联合体以一个磋商供应商身份共同参加磋商，详见磋商供应商须知前附表的规定。</w:t>
      </w:r>
    </w:p>
    <w:p w14:paraId="396569E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w:t>
      </w:r>
      <w:r>
        <w:rPr>
          <w:rFonts w:hint="eastAsia" w:ascii="宋体" w:hAnsi="宋体" w:eastAsia="宋体" w:cs="宋体"/>
          <w:color w:val="auto"/>
          <w:sz w:val="24"/>
          <w:szCs w:val="24"/>
          <w:highlight w:val="none"/>
          <w:shd w:val="clear"/>
          <w:lang w:val="en-US" w:eastAsia="zh-CN"/>
        </w:rPr>
        <w:t>8</w:t>
      </w:r>
      <w:r>
        <w:rPr>
          <w:rFonts w:hint="eastAsia" w:ascii="宋体" w:hAnsi="宋体" w:eastAsia="宋体" w:cs="宋体"/>
          <w:color w:val="auto"/>
          <w:sz w:val="24"/>
          <w:szCs w:val="24"/>
          <w:highlight w:val="none"/>
          <w:shd w:val="clear"/>
        </w:rPr>
        <w:t>.1 联合体各方均应当符合《政府采购法》第二十二条规定的条件，联合体各方均应按照本部分3.3条的要求提供相关材料。</w:t>
      </w:r>
    </w:p>
    <w:p w14:paraId="2B47980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w:t>
      </w:r>
      <w:r>
        <w:rPr>
          <w:rFonts w:hint="eastAsia" w:ascii="宋体" w:hAnsi="宋体" w:eastAsia="宋体" w:cs="宋体"/>
          <w:color w:val="auto"/>
          <w:sz w:val="24"/>
          <w:szCs w:val="24"/>
          <w:highlight w:val="none"/>
          <w:shd w:val="clear"/>
          <w:lang w:val="en-US" w:eastAsia="zh-CN"/>
        </w:rPr>
        <w:t>8</w:t>
      </w:r>
      <w:r>
        <w:rPr>
          <w:rFonts w:hint="eastAsia" w:ascii="宋体" w:hAnsi="宋体" w:eastAsia="宋体" w:cs="宋体"/>
          <w:color w:val="auto"/>
          <w:sz w:val="24"/>
          <w:szCs w:val="24"/>
          <w:highlight w:val="none"/>
          <w:shd w:val="clear"/>
        </w:rPr>
        <w:t>.2 本项目的特殊要求规定磋商供应商特定资格条件的，联合体各方的同类资质按照资质等级较低的确定联合体资质等级。联合体各方不得再单独参加或者与其他供应商另外组成联合体参加本项目同一包的磋商。</w:t>
      </w:r>
    </w:p>
    <w:p w14:paraId="1ED474F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w:t>
      </w:r>
      <w:r>
        <w:rPr>
          <w:rFonts w:hint="eastAsia" w:ascii="宋体" w:hAnsi="宋体" w:eastAsia="宋体" w:cs="宋体"/>
          <w:color w:val="auto"/>
          <w:sz w:val="24"/>
          <w:szCs w:val="24"/>
          <w:highlight w:val="none"/>
          <w:shd w:val="clear"/>
          <w:lang w:val="en-US" w:eastAsia="zh-CN"/>
        </w:rPr>
        <w:t>8</w:t>
      </w:r>
      <w:r>
        <w:rPr>
          <w:rFonts w:hint="eastAsia" w:ascii="宋体" w:hAnsi="宋体" w:eastAsia="宋体" w:cs="宋体"/>
          <w:color w:val="auto"/>
          <w:sz w:val="24"/>
          <w:szCs w:val="24"/>
          <w:highlight w:val="none"/>
          <w:shd w:val="clear"/>
        </w:rPr>
        <w:t xml:space="preserve">.3 </w:t>
      </w:r>
      <w:r>
        <w:rPr>
          <w:rFonts w:hint="eastAsia" w:ascii="宋体" w:hAnsi="宋体" w:eastAsia="宋体" w:cs="宋体"/>
          <w:color w:val="auto"/>
          <w:sz w:val="24"/>
          <w:szCs w:val="24"/>
          <w:highlight w:val="none"/>
          <w:shd w:val="clear"/>
          <w:lang w:eastAsia="zh-CN"/>
        </w:rPr>
        <w:t>如果允许联合体磋商，那么</w:t>
      </w:r>
      <w:r>
        <w:rPr>
          <w:rFonts w:hint="eastAsia" w:ascii="宋体" w:hAnsi="宋体" w:eastAsia="宋体" w:cs="宋体"/>
          <w:color w:val="auto"/>
          <w:sz w:val="24"/>
          <w:szCs w:val="24"/>
          <w:highlight w:val="none"/>
          <w:shd w:val="clear"/>
        </w:rPr>
        <w:t>联合体各方之间应当签订联合磋商协议，明确约定联合体各方承担的工作和相应的责任，并将联合磋商协议连同响应文件一并提交，联合响应协议格式见磋商</w:t>
      </w:r>
      <w:r>
        <w:rPr>
          <w:rFonts w:hint="eastAsia" w:ascii="宋体" w:hAnsi="宋体" w:eastAsia="宋体" w:cs="宋体"/>
          <w:color w:val="auto"/>
          <w:sz w:val="24"/>
          <w:szCs w:val="24"/>
          <w:highlight w:val="none"/>
          <w:shd w:val="clear"/>
          <w:lang w:eastAsia="zh-CN"/>
        </w:rPr>
        <w:t>公告附件</w:t>
      </w:r>
      <w:r>
        <w:rPr>
          <w:rFonts w:hint="eastAsia" w:ascii="宋体" w:hAnsi="宋体" w:eastAsia="宋体" w:cs="宋体"/>
          <w:color w:val="auto"/>
          <w:sz w:val="24"/>
          <w:szCs w:val="24"/>
          <w:highlight w:val="none"/>
          <w:shd w:val="clear"/>
        </w:rPr>
        <w:t>。</w:t>
      </w:r>
    </w:p>
    <w:p w14:paraId="416FCC98">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shd w:val="clear"/>
        </w:rPr>
      </w:pPr>
    </w:p>
    <w:p w14:paraId="2C834A2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4. 竞争性磋商费用</w:t>
      </w:r>
    </w:p>
    <w:p w14:paraId="6D717BBE">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磋商供应商应当承担参与本次磋商活动发生的相关费用，采购代理机构和采购人在任何情况下均无义务和责任承担这些费用。</w:t>
      </w:r>
    </w:p>
    <w:p w14:paraId="29786E0B">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shd w:val="clear"/>
        </w:rPr>
      </w:pPr>
    </w:p>
    <w:p w14:paraId="74D89F6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5. 通知的告知及获取</w:t>
      </w:r>
    </w:p>
    <w:p w14:paraId="2A47D19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5.1通知的告知</w:t>
      </w:r>
    </w:p>
    <w:p w14:paraId="0FE103B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对与本项目有关的通知，采购代理机构将通过</w:t>
      </w:r>
      <w:r>
        <w:rPr>
          <w:rFonts w:hint="eastAsia" w:ascii="宋体" w:hAnsi="宋体" w:eastAsia="宋体" w:cs="宋体"/>
          <w:color w:val="auto"/>
          <w:sz w:val="24"/>
          <w:szCs w:val="24"/>
          <w:highlight w:val="none"/>
          <w:shd w:val="clear"/>
          <w:lang w:val="en-US" w:eastAsia="zh-CN"/>
        </w:rPr>
        <w:t>山西省政府采购网</w:t>
      </w:r>
      <w:r>
        <w:rPr>
          <w:rFonts w:hint="eastAsia" w:ascii="宋体" w:hAnsi="宋体" w:eastAsia="宋体" w:cs="宋体"/>
          <w:color w:val="auto"/>
          <w:sz w:val="24"/>
          <w:szCs w:val="24"/>
          <w:highlight w:val="none"/>
          <w:shd w:val="clear"/>
        </w:rPr>
        <w:t>（http://www.ccgp-shanxi.gov.cn/home.html</w:t>
      </w:r>
      <w:r>
        <w:rPr>
          <w:rFonts w:hint="eastAsia" w:ascii="宋体" w:hAnsi="宋体" w:eastAsia="宋体" w:cs="宋体"/>
          <w:color w:val="auto"/>
          <w:sz w:val="24"/>
          <w:szCs w:val="24"/>
          <w:highlight w:val="none"/>
          <w:shd w:val="clear"/>
          <w:lang w:eastAsia="zh-CN"/>
        </w:rPr>
        <w:t>）</w:t>
      </w:r>
      <w:r>
        <w:rPr>
          <w:rFonts w:hint="eastAsia" w:ascii="宋体" w:hAnsi="宋体" w:eastAsia="宋体" w:cs="宋体"/>
          <w:color w:val="auto"/>
          <w:sz w:val="24"/>
          <w:szCs w:val="24"/>
          <w:highlight w:val="none"/>
          <w:shd w:val="clear"/>
        </w:rPr>
        <w:t>进行通知，不再书面进行通知。各市场参与主体因自身原因未关注到此类通知并造成损失的，责任自负。</w:t>
      </w:r>
    </w:p>
    <w:p w14:paraId="7B72899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5.2通知的获取</w:t>
      </w:r>
    </w:p>
    <w:p w14:paraId="0E03018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已获取了磋商文件的供应商，可在本次磋商公告刊登的媒体上查看已发布的通知，或凭借数字证书（USBKey）登录</w:t>
      </w:r>
      <w:r>
        <w:rPr>
          <w:rFonts w:hint="eastAsia" w:ascii="宋体" w:hAnsi="宋体" w:eastAsia="宋体" w:cs="宋体"/>
          <w:color w:val="auto"/>
          <w:sz w:val="24"/>
          <w:szCs w:val="24"/>
          <w:highlight w:val="none"/>
          <w:shd w:val="clear"/>
          <w:lang w:val="en-US" w:eastAsia="zh-CN"/>
        </w:rPr>
        <w:t>山西省政府采购网</w:t>
      </w:r>
      <w:r>
        <w:rPr>
          <w:rFonts w:hint="eastAsia" w:ascii="宋体" w:hAnsi="宋体" w:eastAsia="宋体" w:cs="宋体"/>
          <w:color w:val="auto"/>
          <w:sz w:val="24"/>
          <w:szCs w:val="24"/>
          <w:highlight w:val="none"/>
          <w:shd w:val="clear"/>
        </w:rPr>
        <w:t>（http://www.ccgp-shanxi.gov.cn/home.html</w:t>
      </w:r>
      <w:r>
        <w:rPr>
          <w:rFonts w:hint="eastAsia" w:ascii="宋体" w:hAnsi="宋体" w:eastAsia="宋体" w:cs="宋体"/>
          <w:color w:val="auto"/>
          <w:sz w:val="24"/>
          <w:szCs w:val="24"/>
          <w:highlight w:val="none"/>
          <w:shd w:val="clear"/>
          <w:lang w:eastAsia="zh-CN"/>
        </w:rPr>
        <w:t>）</w:t>
      </w:r>
      <w:r>
        <w:rPr>
          <w:rFonts w:hint="eastAsia" w:ascii="宋体" w:hAnsi="宋体" w:eastAsia="宋体" w:cs="宋体"/>
          <w:color w:val="auto"/>
          <w:sz w:val="24"/>
          <w:szCs w:val="24"/>
          <w:highlight w:val="none"/>
          <w:shd w:val="clear"/>
        </w:rPr>
        <w:t>查看获取相关通知。</w:t>
      </w:r>
    </w:p>
    <w:p w14:paraId="0424C08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未获取磋商文件的潜在供应商可在本次磋商公告刊登的媒体上查看获取已发布的通知。</w:t>
      </w:r>
    </w:p>
    <w:p w14:paraId="6A70083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因线路故障导致通知延迟获取或无法获取，采购代理机构不因此承担任何责任，有关的磋商活动可以继续有效地进行。</w:t>
      </w:r>
    </w:p>
    <w:p w14:paraId="1F19265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p>
    <w:p w14:paraId="77AA553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bookmarkStart w:id="16" w:name="_Toc29485"/>
      <w:r>
        <w:rPr>
          <w:rFonts w:hint="eastAsia" w:ascii="宋体" w:hAnsi="宋体" w:eastAsia="宋体" w:cs="宋体"/>
          <w:color w:val="auto"/>
          <w:sz w:val="24"/>
          <w:szCs w:val="24"/>
          <w:highlight w:val="none"/>
          <w:shd w:val="clear"/>
        </w:rPr>
        <w:t>二、磋商文件</w:t>
      </w:r>
      <w:bookmarkEnd w:id="16"/>
    </w:p>
    <w:p w14:paraId="6AC8BFB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6. 磋商文件的内容</w:t>
      </w:r>
    </w:p>
    <w:p w14:paraId="0656339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6.1磋商文件由下列九部分内容组成：</w:t>
      </w:r>
    </w:p>
    <w:p w14:paraId="76BC14D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eastAsia="zh-CN"/>
        </w:rPr>
        <w:t>第一章</w:t>
      </w:r>
      <w:r>
        <w:rPr>
          <w:rFonts w:hint="eastAsia" w:ascii="宋体" w:hAnsi="宋体" w:eastAsia="宋体" w:cs="宋体"/>
          <w:color w:val="auto"/>
          <w:sz w:val="24"/>
          <w:szCs w:val="24"/>
          <w:highlight w:val="none"/>
          <w:shd w:val="clear"/>
        </w:rPr>
        <w:t xml:space="preserve"> 采购邀请；</w:t>
      </w:r>
    </w:p>
    <w:p w14:paraId="5983D7A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val="en-US" w:eastAsia="zh-CN"/>
        </w:rPr>
        <w:t xml:space="preserve">第二章  </w:t>
      </w:r>
      <w:r>
        <w:rPr>
          <w:rFonts w:hint="eastAsia" w:ascii="宋体" w:hAnsi="宋体" w:eastAsia="宋体" w:cs="宋体"/>
          <w:color w:val="auto"/>
          <w:sz w:val="24"/>
          <w:szCs w:val="24"/>
          <w:highlight w:val="none"/>
          <w:shd w:val="clear"/>
        </w:rPr>
        <w:t>磋商供应商须知</w:t>
      </w:r>
    </w:p>
    <w:p w14:paraId="31FB5DD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第三章  评标办法及评分标准</w:t>
      </w:r>
    </w:p>
    <w:p w14:paraId="4B8E0DA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val="en-US" w:eastAsia="zh-CN"/>
        </w:rPr>
        <w:t xml:space="preserve">第四章 </w:t>
      </w:r>
      <w:r>
        <w:rPr>
          <w:rFonts w:hint="eastAsia" w:ascii="宋体" w:hAnsi="宋体" w:eastAsia="宋体" w:cs="宋体"/>
          <w:color w:val="auto"/>
          <w:sz w:val="24"/>
          <w:szCs w:val="24"/>
          <w:highlight w:val="none"/>
          <w:shd w:val="clear"/>
        </w:rPr>
        <w:t>采购需求</w:t>
      </w:r>
    </w:p>
    <w:p w14:paraId="3135407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第</w:t>
      </w:r>
      <w:r>
        <w:rPr>
          <w:rFonts w:hint="eastAsia" w:ascii="宋体" w:hAnsi="宋体" w:eastAsia="宋体" w:cs="宋体"/>
          <w:color w:val="auto"/>
          <w:sz w:val="24"/>
          <w:szCs w:val="24"/>
          <w:highlight w:val="none"/>
          <w:shd w:val="clear"/>
          <w:lang w:val="en-US" w:eastAsia="zh-CN"/>
        </w:rPr>
        <w:t>五章</w:t>
      </w:r>
      <w:r>
        <w:rPr>
          <w:rFonts w:hint="eastAsia" w:ascii="宋体" w:hAnsi="宋体" w:eastAsia="宋体" w:cs="宋体"/>
          <w:color w:val="auto"/>
          <w:sz w:val="24"/>
          <w:szCs w:val="24"/>
          <w:highlight w:val="none"/>
          <w:shd w:val="clear"/>
        </w:rPr>
        <w:t xml:space="preserve">  合同</w:t>
      </w:r>
    </w:p>
    <w:p w14:paraId="3B3B6B5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第</w:t>
      </w:r>
      <w:r>
        <w:rPr>
          <w:rFonts w:hint="eastAsia" w:ascii="宋体" w:hAnsi="宋体" w:eastAsia="宋体" w:cs="宋体"/>
          <w:color w:val="auto"/>
          <w:sz w:val="24"/>
          <w:szCs w:val="24"/>
          <w:highlight w:val="none"/>
          <w:shd w:val="clear"/>
          <w:lang w:val="en-US" w:eastAsia="zh-CN"/>
        </w:rPr>
        <w:t>六章</w:t>
      </w:r>
      <w:r>
        <w:rPr>
          <w:rFonts w:hint="eastAsia" w:ascii="宋体" w:hAnsi="宋体" w:eastAsia="宋体" w:cs="宋体"/>
          <w:color w:val="auto"/>
          <w:sz w:val="24"/>
          <w:szCs w:val="24"/>
          <w:highlight w:val="none"/>
          <w:shd w:val="clear"/>
        </w:rPr>
        <w:t xml:space="preserve">  响应文件内容要求及格式</w:t>
      </w:r>
    </w:p>
    <w:p w14:paraId="035E976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6.2 磋商文件中落实政府采购政策的相关要求详见前附表的规定。</w:t>
      </w:r>
    </w:p>
    <w:p w14:paraId="4E3B50B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6.3 响应人如在信用中国网（http://www.creditchina.gov.cn）存在失信黑名单记录情况或在中国政府采购网（http://www.ccgp.gov.cn）存在政府采购严重违法失信行为信息记录情况，且在执行期间的，对响应文件做无效响应处理。</w:t>
      </w:r>
    </w:p>
    <w:p w14:paraId="0E9BDCB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6.4 除非特殊要求，磋商文件不单独提供项目使用地的自然环境、气候条件、公用设施情况，磋商供应商被视为熟悉上述与履行合同有关的一切情况。</w:t>
      </w:r>
    </w:p>
    <w:p w14:paraId="4FF95E4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6.5 磋商文件的解释权归采购代理机构所有。当对一个问题有多种解释时以采购代理机构解释为准。</w:t>
      </w:r>
    </w:p>
    <w:p w14:paraId="2329E3B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6.6 磋商文件未作须知明示，而又有法律、法规规定的，采购代理机构将依据法律法规的规定进行解释。</w:t>
      </w:r>
    </w:p>
    <w:p w14:paraId="3295666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p>
    <w:p w14:paraId="2634510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7. 磋商文件的澄清和修改</w:t>
      </w:r>
    </w:p>
    <w:p w14:paraId="6D6CB6F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7.1采购代理机构可以对已发出的磋商文件进行必要的澄清或者修改，澄清或者修改在原公告发布媒体上发布澄清公告。澄清或者修改的内容为磋商文件的组成部分，对所有磋商供应商均具有约束作用。供应商应通过</w:t>
      </w:r>
      <w:r>
        <w:rPr>
          <w:rFonts w:hint="eastAsia" w:ascii="宋体" w:hAnsi="宋体" w:eastAsia="宋体" w:cs="宋体"/>
          <w:color w:val="auto"/>
          <w:sz w:val="24"/>
          <w:szCs w:val="24"/>
          <w:highlight w:val="none"/>
          <w:shd w:val="clear"/>
          <w:lang w:val="en-US" w:eastAsia="zh-CN"/>
        </w:rPr>
        <w:t>山西省政府采购网</w:t>
      </w:r>
      <w:r>
        <w:rPr>
          <w:rFonts w:hint="eastAsia" w:ascii="宋体" w:hAnsi="宋体" w:eastAsia="宋体" w:cs="宋体"/>
          <w:color w:val="auto"/>
          <w:sz w:val="24"/>
          <w:szCs w:val="24"/>
          <w:highlight w:val="none"/>
          <w:shd w:val="clear"/>
        </w:rPr>
        <w:t>（http://www.ccgp-shanxi.gov.cn/home.html</w:t>
      </w:r>
      <w:r>
        <w:rPr>
          <w:rFonts w:hint="eastAsia" w:ascii="宋体" w:hAnsi="宋体" w:eastAsia="宋体" w:cs="宋体"/>
          <w:color w:val="auto"/>
          <w:sz w:val="24"/>
          <w:szCs w:val="24"/>
          <w:highlight w:val="none"/>
          <w:shd w:val="clear"/>
          <w:lang w:eastAsia="zh-CN"/>
        </w:rPr>
        <w:t>）</w:t>
      </w:r>
      <w:r>
        <w:rPr>
          <w:rFonts w:hint="eastAsia" w:ascii="宋体" w:hAnsi="宋体" w:eastAsia="宋体" w:cs="宋体"/>
          <w:color w:val="auto"/>
          <w:sz w:val="24"/>
          <w:szCs w:val="24"/>
          <w:highlight w:val="none"/>
          <w:shd w:val="clear"/>
        </w:rPr>
        <w:t>关注此类公告，此类公告不再书面进行通知。供应商因自身原因未关注到此公告并造成损失的，责任自负。</w:t>
      </w:r>
    </w:p>
    <w:p w14:paraId="7333D50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7.2澄清或修改的内容可能影响响应文件编制的，采购代理机构将在提交响应文件的截止时间5日前，以发布公告的形式通知所有获取到磋商文件的供应商，不足5日的，将顺延响应文件提交的截止时间。</w:t>
      </w:r>
    </w:p>
    <w:p w14:paraId="7C944FE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7.3磋商供应商对磋商文件有疑问，可根据本须知32.1和32.2规定的程序提出。采购代理机构将视情况确定采用适当方式予以澄清答复，并认为必要时，将不标明查询来源的答复在“政府采购投标系统”内通知已获取磋商文件的所有磋商供应商。所有已获取本项目磋商文件的供应商均可在下载磋商文件处下载相关答复，因自身原因未关注到此答复并造成损失的，责任自负。</w:t>
      </w:r>
    </w:p>
    <w:p w14:paraId="06D7BE2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7.4采购代理机构将视情况确定是否进行现场勘查或召开磋商前答疑会，详细内容见磋商供应商须知前附表的要求。</w:t>
      </w:r>
      <w:bookmarkStart w:id="17" w:name="_Toc31164"/>
    </w:p>
    <w:p w14:paraId="0E46789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p>
    <w:p w14:paraId="1FB806E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三、响应文件</w:t>
      </w:r>
      <w:bookmarkEnd w:id="17"/>
    </w:p>
    <w:p w14:paraId="0CB0557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8. 响应文件的语言和计量单位</w:t>
      </w:r>
    </w:p>
    <w:p w14:paraId="0E3D2CB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8.1磋商供应商提交的响应文件的资格证明文件、商务技术文件（包括技术文件和资料、图纸中的说明）以及磋商供应商与采购代理机构就有关磋商的所有来往函电均应使用中文简体字。外文资料必须提供中文译文，并保持与原文一致，否则，产生的不利后果由磋商供应商承担。</w:t>
      </w:r>
    </w:p>
    <w:p w14:paraId="033476E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8.2响应文件所使用的计量单位，必须使用国家法定计量单位。</w:t>
      </w:r>
    </w:p>
    <w:p w14:paraId="29C7D17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p>
    <w:p w14:paraId="251F9B2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9. 响应文件的组成及相关要求</w:t>
      </w:r>
    </w:p>
    <w:p w14:paraId="0B4AED2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9.1响应文件分为资格证明文件和商务、技术文件。</w:t>
      </w:r>
    </w:p>
    <w:p w14:paraId="3734C1D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9.1.1若单个序号的货物中包含多个产品的，可自行设计报价明细表，加盖电子签章后在系统内上传。</w:t>
      </w:r>
    </w:p>
    <w:p w14:paraId="7670E87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9.1.2响应文件还须打印出纸质版响应文件，纸质响应文件份数及要求按磋商供应商须知前附表的规定提交。</w:t>
      </w:r>
    </w:p>
    <w:p w14:paraId="4B76AD5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9.2</w:t>
      </w:r>
      <w:r>
        <w:rPr>
          <w:rFonts w:hint="eastAsia" w:ascii="宋体" w:hAnsi="宋体" w:eastAsia="宋体" w:cs="宋体"/>
          <w:color w:val="auto"/>
          <w:sz w:val="24"/>
          <w:szCs w:val="24"/>
          <w:highlight w:val="none"/>
          <w:shd w:val="clear"/>
          <w:lang w:eastAsia="zh-CN"/>
        </w:rPr>
        <w:t>竞争性磋商响应文件</w:t>
      </w:r>
      <w:r>
        <w:rPr>
          <w:rFonts w:hint="eastAsia" w:ascii="宋体" w:hAnsi="宋体" w:eastAsia="宋体" w:cs="宋体"/>
          <w:color w:val="auto"/>
          <w:sz w:val="24"/>
          <w:szCs w:val="24"/>
          <w:highlight w:val="none"/>
          <w:shd w:val="clear"/>
        </w:rPr>
        <w:t>规格幅面（A4幅面），按照</w:t>
      </w:r>
      <w:r>
        <w:rPr>
          <w:rFonts w:hint="eastAsia" w:ascii="宋体" w:hAnsi="宋体" w:eastAsia="宋体" w:cs="宋体"/>
          <w:color w:val="auto"/>
          <w:sz w:val="24"/>
          <w:szCs w:val="24"/>
          <w:highlight w:val="none"/>
          <w:shd w:val="clear"/>
          <w:lang w:eastAsia="zh-CN"/>
        </w:rPr>
        <w:t>竞争性磋商文件</w:t>
      </w:r>
      <w:r>
        <w:rPr>
          <w:rFonts w:hint="eastAsia" w:ascii="宋体" w:hAnsi="宋体" w:eastAsia="宋体" w:cs="宋体"/>
          <w:color w:val="auto"/>
          <w:sz w:val="24"/>
          <w:szCs w:val="24"/>
          <w:highlight w:val="none"/>
          <w:shd w:val="clear"/>
        </w:rPr>
        <w:t>所规定的内容顺序，统一编目、编页码装订（</w:t>
      </w:r>
      <w:r>
        <w:rPr>
          <w:rFonts w:hint="eastAsia" w:ascii="宋体" w:hAnsi="宋体" w:eastAsia="宋体" w:cs="宋体"/>
          <w:color w:val="auto"/>
          <w:sz w:val="24"/>
          <w:szCs w:val="24"/>
          <w:highlight w:val="none"/>
          <w:shd w:val="clear"/>
          <w:lang w:eastAsia="zh-CN"/>
        </w:rPr>
        <w:t>竞争性磋商响应文件</w:t>
      </w:r>
      <w:r>
        <w:rPr>
          <w:rFonts w:hint="eastAsia" w:ascii="宋体" w:hAnsi="宋体" w:eastAsia="宋体" w:cs="宋体"/>
          <w:color w:val="auto"/>
          <w:sz w:val="24"/>
          <w:szCs w:val="24"/>
          <w:highlight w:val="none"/>
          <w:shd w:val="clear"/>
        </w:rPr>
        <w:t>中复印件及彩色宣传资料等均须与</w:t>
      </w:r>
      <w:r>
        <w:rPr>
          <w:rFonts w:hint="eastAsia" w:ascii="宋体" w:hAnsi="宋体" w:eastAsia="宋体" w:cs="宋体"/>
          <w:color w:val="auto"/>
          <w:sz w:val="24"/>
          <w:szCs w:val="24"/>
          <w:highlight w:val="none"/>
          <w:shd w:val="clear"/>
          <w:lang w:eastAsia="zh-CN"/>
        </w:rPr>
        <w:t>竞争性磋商响应文件</w:t>
      </w:r>
      <w:r>
        <w:rPr>
          <w:rFonts w:hint="eastAsia" w:ascii="宋体" w:hAnsi="宋体" w:eastAsia="宋体" w:cs="宋体"/>
          <w:color w:val="auto"/>
          <w:sz w:val="24"/>
          <w:szCs w:val="24"/>
          <w:highlight w:val="none"/>
          <w:shd w:val="clear"/>
        </w:rPr>
        <w:t>正文一起逐页编排页码）。由于编排混乱导致</w:t>
      </w:r>
      <w:r>
        <w:rPr>
          <w:rFonts w:hint="eastAsia" w:ascii="宋体" w:hAnsi="宋体" w:eastAsia="宋体" w:cs="宋体"/>
          <w:color w:val="auto"/>
          <w:sz w:val="24"/>
          <w:szCs w:val="24"/>
          <w:highlight w:val="none"/>
          <w:shd w:val="clear"/>
          <w:lang w:eastAsia="zh-CN"/>
        </w:rPr>
        <w:t>竞争性磋商响应文件</w:t>
      </w:r>
      <w:r>
        <w:rPr>
          <w:rFonts w:hint="eastAsia" w:ascii="宋体" w:hAnsi="宋体" w:eastAsia="宋体" w:cs="宋体"/>
          <w:color w:val="auto"/>
          <w:sz w:val="24"/>
          <w:szCs w:val="24"/>
          <w:highlight w:val="none"/>
          <w:shd w:val="clear"/>
        </w:rPr>
        <w:t>被误读或查找不到，其责任应当由</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承担。装订必须采用胶订形式，不得采用活页装订，必须编排页码。</w:t>
      </w:r>
    </w:p>
    <w:p w14:paraId="5928FDD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9.3纸质版响应文件制作要求</w:t>
      </w:r>
    </w:p>
    <w:p w14:paraId="5556DDA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响应文件规格幅面（A4），封面“响应文件（资格证明文件）、响应文件（商务技术文件）”</w:t>
      </w:r>
      <w:r>
        <w:rPr>
          <w:rFonts w:hint="eastAsia" w:ascii="宋体" w:hAnsi="宋体" w:eastAsia="宋体" w:cs="宋体"/>
          <w:color w:val="auto"/>
          <w:sz w:val="24"/>
          <w:szCs w:val="24"/>
          <w:highlight w:val="none"/>
          <w:shd w:val="clear"/>
          <w:lang w:eastAsia="zh-CN"/>
        </w:rPr>
        <w:t>，</w:t>
      </w:r>
      <w:r>
        <w:rPr>
          <w:rFonts w:hint="eastAsia" w:ascii="宋体" w:hAnsi="宋体" w:eastAsia="宋体" w:cs="宋体"/>
          <w:color w:val="auto"/>
          <w:sz w:val="24"/>
          <w:szCs w:val="24"/>
          <w:highlight w:val="none"/>
          <w:shd w:val="clear"/>
        </w:rPr>
        <w:t>由于编排混乱导致响应文件被误读或查找不到，其责任由磋商供应商承担。</w:t>
      </w:r>
    </w:p>
    <w:p w14:paraId="0D72D24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9.4 响应保证金</w:t>
      </w:r>
    </w:p>
    <w:p w14:paraId="30F0000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本项目是否要求响应人提交保证金，及要求供应商应提交的响应保证金金额详见供应商须知</w:t>
      </w:r>
      <w:r>
        <w:rPr>
          <w:rFonts w:hint="eastAsia" w:ascii="宋体" w:hAnsi="宋体" w:eastAsia="宋体" w:cs="宋体"/>
          <w:color w:val="auto"/>
          <w:sz w:val="24"/>
          <w:szCs w:val="24"/>
          <w:highlight w:val="none"/>
          <w:shd w:val="clear"/>
          <w:lang w:eastAsia="zh-CN"/>
        </w:rPr>
        <w:t>前附表</w:t>
      </w:r>
      <w:r>
        <w:rPr>
          <w:rFonts w:hint="eastAsia" w:ascii="宋体" w:hAnsi="宋体" w:eastAsia="宋体" w:cs="宋体"/>
          <w:color w:val="auto"/>
          <w:sz w:val="24"/>
          <w:szCs w:val="24"/>
          <w:highlight w:val="none"/>
          <w:shd w:val="clear"/>
        </w:rPr>
        <w:t>的规定。</w:t>
      </w:r>
    </w:p>
    <w:p w14:paraId="0FF9CE7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lang w:val="en-US" w:eastAsia="zh-CN"/>
        </w:rPr>
      </w:pPr>
      <w:r>
        <w:rPr>
          <w:rFonts w:hint="eastAsia" w:ascii="宋体" w:hAnsi="宋体" w:eastAsia="宋体" w:cs="宋体"/>
          <w:color w:val="auto"/>
          <w:sz w:val="24"/>
          <w:szCs w:val="24"/>
          <w:highlight w:val="none"/>
          <w:shd w:val="clear"/>
        </w:rPr>
        <w:t>响应保证金按下列方式提交：</w:t>
      </w:r>
    </w:p>
    <w:p w14:paraId="301F7C4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lang w:val="en-US" w:eastAsia="zh-CN"/>
        </w:rPr>
      </w:pPr>
      <w:r>
        <w:rPr>
          <w:rFonts w:hint="eastAsia" w:ascii="宋体" w:hAnsi="宋体" w:eastAsia="宋体" w:cs="宋体"/>
          <w:color w:val="auto"/>
          <w:sz w:val="24"/>
          <w:szCs w:val="24"/>
          <w:highlight w:val="none"/>
          <w:shd w:val="clear"/>
          <w:lang w:val="en-US" w:eastAsia="zh-CN"/>
        </w:rPr>
        <w:t>9.4.1磋商供应商须在响应文件递交之前将本项目投标保证金从自己的基本存款账户交纳到山西优创工程项目管理有限公司专用存款账户上。</w:t>
      </w:r>
    </w:p>
    <w:p w14:paraId="1126F93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lang w:val="en-US" w:eastAsia="zh-CN"/>
        </w:rPr>
      </w:pPr>
      <w:r>
        <w:rPr>
          <w:rFonts w:hint="eastAsia" w:ascii="宋体" w:hAnsi="宋体" w:eastAsia="宋体" w:cs="宋体"/>
          <w:color w:val="auto"/>
          <w:sz w:val="24"/>
          <w:szCs w:val="24"/>
          <w:highlight w:val="none"/>
          <w:shd w:val="clear"/>
          <w:lang w:val="en-US" w:eastAsia="zh-CN"/>
        </w:rPr>
        <w:t>9.4.2磋商供应商在交付投标保证金时须在备注或附言中“</w:t>
      </w:r>
      <w:r>
        <w:rPr>
          <w:rFonts w:hint="eastAsia" w:ascii="宋体" w:hAnsi="宋体" w:cs="宋体"/>
          <w:color w:val="auto"/>
          <w:sz w:val="24"/>
          <w:szCs w:val="24"/>
          <w:highlight w:val="none"/>
          <w:shd w:val="clear"/>
          <w:lang w:val="en-US" w:eastAsia="zh-CN"/>
        </w:rPr>
        <w:t>汾西县李安庄观音阁抢险加固工程（二次）</w:t>
      </w:r>
      <w:r>
        <w:rPr>
          <w:rFonts w:hint="eastAsia" w:ascii="宋体" w:hAnsi="宋体" w:eastAsia="宋体" w:cs="宋体"/>
          <w:color w:val="auto"/>
          <w:sz w:val="24"/>
          <w:szCs w:val="24"/>
          <w:highlight w:val="none"/>
          <w:shd w:val="clear"/>
          <w:lang w:val="en-US" w:eastAsia="zh-CN"/>
        </w:rPr>
        <w:t>投标保证金”。</w:t>
      </w:r>
    </w:p>
    <w:p w14:paraId="7F6E15F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lang w:val="en-US" w:eastAsia="zh-CN"/>
        </w:rPr>
      </w:pPr>
      <w:r>
        <w:rPr>
          <w:rFonts w:hint="eastAsia" w:ascii="宋体" w:hAnsi="宋体" w:eastAsia="宋体" w:cs="宋体"/>
          <w:color w:val="auto"/>
          <w:sz w:val="24"/>
          <w:szCs w:val="24"/>
          <w:highlight w:val="none"/>
          <w:shd w:val="clear"/>
          <w:lang w:val="en-US" w:eastAsia="zh-CN"/>
        </w:rPr>
        <w:t>9.4.3未按上述要求提交投标保证金的，代理机构将拒绝接收磋商供应商的响应文件。</w:t>
      </w:r>
    </w:p>
    <w:p w14:paraId="289C0E3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lang w:val="en-US" w:eastAsia="zh-CN"/>
        </w:rPr>
      </w:pPr>
      <w:r>
        <w:rPr>
          <w:rFonts w:hint="eastAsia" w:ascii="宋体" w:hAnsi="宋体" w:eastAsia="宋体" w:cs="宋体"/>
          <w:color w:val="auto"/>
          <w:sz w:val="24"/>
          <w:szCs w:val="24"/>
          <w:highlight w:val="none"/>
          <w:shd w:val="clear"/>
          <w:lang w:val="en-US" w:eastAsia="zh-CN"/>
        </w:rPr>
        <w:t>9.4.4 未按上述要求提交投标保证金或提交的投标保证金金额不足的，其投标无效。</w:t>
      </w:r>
    </w:p>
    <w:p w14:paraId="5740782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lang w:val="en-US" w:eastAsia="zh-CN"/>
        </w:rPr>
      </w:pPr>
      <w:r>
        <w:rPr>
          <w:rFonts w:hint="eastAsia" w:ascii="宋体" w:hAnsi="宋体" w:eastAsia="宋体" w:cs="宋体"/>
          <w:color w:val="auto"/>
          <w:sz w:val="24"/>
          <w:szCs w:val="24"/>
          <w:highlight w:val="none"/>
          <w:shd w:val="clear"/>
          <w:lang w:val="en-US" w:eastAsia="zh-CN"/>
        </w:rPr>
        <w:t>9.4.5如无质疑或投诉，未中标的投标磋商供应商保证金，在中标通知书发出之日起五个工作日内退还；如有质疑或投诉，甲方或采购代理机构将在质疑或投诉处理完毕后退还。</w:t>
      </w:r>
    </w:p>
    <w:p w14:paraId="3276F4B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lang w:val="en-US" w:eastAsia="zh-CN"/>
        </w:rPr>
      </w:pPr>
      <w:r>
        <w:rPr>
          <w:rFonts w:hint="eastAsia" w:ascii="宋体" w:hAnsi="宋体" w:eastAsia="宋体" w:cs="宋体"/>
          <w:color w:val="auto"/>
          <w:sz w:val="24"/>
          <w:szCs w:val="24"/>
          <w:highlight w:val="none"/>
          <w:shd w:val="clear"/>
          <w:lang w:val="en-US" w:eastAsia="zh-CN"/>
        </w:rPr>
        <w:t>9.4.6 采购人因重大变故取消采购任务的，代理机构在财政部门指定的政府采购信息发布媒体上发布终止公告，并以书面形式通知已经获取采购文件的潜在磋商供应商，对已经交纳投标保证金的，代理机构在终止公告发布后5个工作日内予以退还。</w:t>
      </w:r>
    </w:p>
    <w:p w14:paraId="67C1106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lang w:val="en-US" w:eastAsia="zh-CN"/>
        </w:rPr>
      </w:pPr>
      <w:r>
        <w:rPr>
          <w:rFonts w:hint="eastAsia" w:ascii="宋体" w:hAnsi="宋体" w:eastAsia="宋体" w:cs="宋体"/>
          <w:color w:val="auto"/>
          <w:sz w:val="24"/>
          <w:szCs w:val="24"/>
          <w:highlight w:val="none"/>
          <w:shd w:val="clear"/>
          <w:lang w:val="en-US" w:eastAsia="zh-CN"/>
        </w:rPr>
        <w:t>9.4.7投标有效期内磋商供应商撤销响应文件的，采购人或者采购代理机构不退还投标保证金。</w:t>
      </w:r>
    </w:p>
    <w:p w14:paraId="248110F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响应保证金按下列方式退还：</w:t>
      </w:r>
    </w:p>
    <w:p w14:paraId="11C34F4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9.4.</w:t>
      </w:r>
      <w:r>
        <w:rPr>
          <w:rFonts w:hint="eastAsia" w:ascii="宋体" w:hAnsi="宋体" w:eastAsia="宋体" w:cs="宋体"/>
          <w:color w:val="auto"/>
          <w:sz w:val="24"/>
          <w:szCs w:val="24"/>
          <w:highlight w:val="none"/>
          <w:shd w:val="clear"/>
          <w:lang w:val="en-US" w:eastAsia="zh-CN"/>
        </w:rPr>
        <w:t>8</w:t>
      </w:r>
      <w:r>
        <w:rPr>
          <w:rFonts w:hint="eastAsia" w:ascii="宋体" w:hAnsi="宋体" w:eastAsia="宋体" w:cs="宋体"/>
          <w:color w:val="auto"/>
          <w:sz w:val="24"/>
          <w:szCs w:val="24"/>
          <w:highlight w:val="none"/>
          <w:shd w:val="clear"/>
        </w:rPr>
        <w:t>未成交供应商的响应保证金自成交通知书发出之日起5个工作日内退还。</w:t>
      </w:r>
    </w:p>
    <w:p w14:paraId="0D716CA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9.4.</w:t>
      </w:r>
      <w:r>
        <w:rPr>
          <w:rFonts w:hint="eastAsia" w:ascii="宋体" w:hAnsi="宋体" w:eastAsia="宋体" w:cs="宋体"/>
          <w:color w:val="auto"/>
          <w:sz w:val="24"/>
          <w:szCs w:val="24"/>
          <w:highlight w:val="none"/>
          <w:shd w:val="clear"/>
          <w:lang w:val="en-US" w:eastAsia="zh-CN"/>
        </w:rPr>
        <w:t>9</w:t>
      </w:r>
      <w:r>
        <w:rPr>
          <w:rFonts w:hint="eastAsia" w:ascii="宋体" w:hAnsi="宋体" w:eastAsia="宋体" w:cs="宋体"/>
          <w:color w:val="auto"/>
          <w:sz w:val="24"/>
          <w:szCs w:val="24"/>
          <w:highlight w:val="none"/>
          <w:shd w:val="clear"/>
        </w:rPr>
        <w:t>响应保证金将退还到原缴纳帐户。原缴纳帐户发生变更的，供应商需向采购代理机构提交书面情况说明和银行缴纳回执单。</w:t>
      </w:r>
    </w:p>
    <w:p w14:paraId="7D306B3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lang w:eastAsia="zh-CN"/>
        </w:rPr>
      </w:pPr>
      <w:r>
        <w:rPr>
          <w:rFonts w:hint="eastAsia" w:ascii="宋体" w:hAnsi="宋体" w:eastAsia="宋体" w:cs="宋体"/>
          <w:color w:val="auto"/>
          <w:sz w:val="24"/>
          <w:szCs w:val="24"/>
          <w:highlight w:val="none"/>
          <w:shd w:val="clear"/>
        </w:rPr>
        <w:t>9.4.10发生下列情况之一，取消中标资格，投标保证金不予退还</w:t>
      </w:r>
      <w:r>
        <w:rPr>
          <w:rFonts w:hint="eastAsia" w:ascii="宋体" w:hAnsi="宋体" w:eastAsia="宋体" w:cs="宋体"/>
          <w:color w:val="auto"/>
          <w:sz w:val="24"/>
          <w:szCs w:val="24"/>
          <w:highlight w:val="none"/>
          <w:shd w:val="clear"/>
          <w:lang w:eastAsia="zh-CN"/>
        </w:rPr>
        <w:t>：</w:t>
      </w:r>
    </w:p>
    <w:p w14:paraId="05783D6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未按时递交标书的；</w:t>
      </w:r>
    </w:p>
    <w:p w14:paraId="5E10C55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在本次投标过程中提供虚假资质及证明材料的；</w:t>
      </w:r>
    </w:p>
    <w:p w14:paraId="36DBD88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拒绝修正投标报价的；</w:t>
      </w:r>
    </w:p>
    <w:p w14:paraId="639D1C1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4)</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未能按时交纳质量保证金的；</w:t>
      </w:r>
    </w:p>
    <w:p w14:paraId="1C78471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5)</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未能按时签订合同的；</w:t>
      </w:r>
    </w:p>
    <w:p w14:paraId="7D5AFB4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6)开标后</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在投标有效期内撤回或修改投标的；</w:t>
      </w:r>
    </w:p>
    <w:p w14:paraId="1CF74CC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lang w:eastAsia="zh-CN"/>
        </w:rPr>
      </w:pPr>
      <w:r>
        <w:rPr>
          <w:rFonts w:hint="eastAsia" w:ascii="宋体" w:hAnsi="宋体" w:eastAsia="宋体" w:cs="宋体"/>
          <w:color w:val="auto"/>
          <w:sz w:val="24"/>
          <w:szCs w:val="24"/>
          <w:highlight w:val="none"/>
          <w:shd w:val="clear"/>
        </w:rPr>
        <w:t>7)</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与采购人订立背离合同实质性内容的其它协议的，或者</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在收到中标通知书后，无正当理由拒签合同协议书或未按</w:t>
      </w:r>
      <w:r>
        <w:rPr>
          <w:rFonts w:hint="eastAsia" w:ascii="宋体" w:hAnsi="宋体" w:eastAsia="宋体" w:cs="宋体"/>
          <w:color w:val="auto"/>
          <w:sz w:val="24"/>
          <w:szCs w:val="24"/>
          <w:highlight w:val="none"/>
          <w:shd w:val="clear"/>
          <w:lang w:eastAsia="zh-CN"/>
        </w:rPr>
        <w:t>竞争性磋商文件</w:t>
      </w:r>
      <w:r>
        <w:rPr>
          <w:rFonts w:hint="eastAsia" w:ascii="宋体" w:hAnsi="宋体" w:eastAsia="宋体" w:cs="宋体"/>
          <w:color w:val="auto"/>
          <w:sz w:val="24"/>
          <w:szCs w:val="24"/>
          <w:highlight w:val="none"/>
          <w:shd w:val="clear"/>
        </w:rPr>
        <w:t>规定提交履约担保</w:t>
      </w:r>
      <w:r>
        <w:rPr>
          <w:rFonts w:hint="eastAsia" w:ascii="宋体" w:hAnsi="宋体" w:eastAsia="宋体" w:cs="宋体"/>
          <w:color w:val="auto"/>
          <w:sz w:val="24"/>
          <w:szCs w:val="24"/>
          <w:highlight w:val="none"/>
          <w:shd w:val="clear"/>
          <w:lang w:eastAsia="zh-CN"/>
        </w:rPr>
        <w:t>；</w:t>
      </w:r>
    </w:p>
    <w:p w14:paraId="28D678D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8)响应有效期内供应商撤销响应文件的</w:t>
      </w:r>
      <w:r>
        <w:rPr>
          <w:rFonts w:hint="eastAsia" w:ascii="宋体" w:hAnsi="宋体" w:eastAsia="宋体" w:cs="宋体"/>
          <w:color w:val="auto"/>
          <w:sz w:val="24"/>
          <w:szCs w:val="24"/>
          <w:highlight w:val="none"/>
          <w:shd w:val="clear"/>
          <w:lang w:eastAsia="zh-CN"/>
        </w:rPr>
        <w:t>；</w:t>
      </w:r>
    </w:p>
    <w:p w14:paraId="7112B50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val="en-US" w:eastAsia="zh-CN"/>
        </w:rPr>
        <w:t>9）</w:t>
      </w:r>
      <w:r>
        <w:rPr>
          <w:rFonts w:hint="eastAsia" w:ascii="宋体" w:hAnsi="宋体" w:eastAsia="宋体" w:cs="宋体"/>
          <w:color w:val="auto"/>
          <w:sz w:val="24"/>
          <w:szCs w:val="24"/>
          <w:highlight w:val="none"/>
          <w:shd w:val="clear"/>
        </w:rPr>
        <w:t>其他违反政府采购法律法规规定行为的。</w:t>
      </w:r>
    </w:p>
    <w:p w14:paraId="4F2C609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9.5 磋商报价</w:t>
      </w:r>
    </w:p>
    <w:p w14:paraId="1A779CA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9.5.1 所有的磋商报价均以人民币元为计算单位。</w:t>
      </w:r>
    </w:p>
    <w:p w14:paraId="06F044D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9.5.2 磋商供应商提交的响应文件中，要填报“报价一览表”</w:t>
      </w:r>
      <w:r>
        <w:rPr>
          <w:rFonts w:hint="eastAsia" w:ascii="宋体" w:hAnsi="宋体" w:eastAsia="宋体" w:cs="宋体"/>
          <w:color w:val="auto"/>
          <w:sz w:val="24"/>
          <w:szCs w:val="24"/>
          <w:highlight w:val="none"/>
          <w:shd w:val="clear"/>
          <w:lang w:eastAsia="zh-CN"/>
        </w:rPr>
        <w:t>，</w:t>
      </w:r>
      <w:r>
        <w:rPr>
          <w:rFonts w:hint="eastAsia" w:ascii="宋体" w:hAnsi="宋体" w:eastAsia="宋体" w:cs="宋体"/>
          <w:color w:val="auto"/>
          <w:sz w:val="24"/>
          <w:szCs w:val="24"/>
          <w:highlight w:val="none"/>
          <w:shd w:val="clear"/>
        </w:rPr>
        <w:t>（格式见第八部分），</w:t>
      </w:r>
      <w:r>
        <w:rPr>
          <w:rFonts w:hint="eastAsia" w:ascii="宋体" w:hAnsi="宋体" w:eastAsia="宋体" w:cs="宋体"/>
          <w:color w:val="auto"/>
          <w:sz w:val="24"/>
          <w:szCs w:val="24"/>
          <w:highlight w:val="none"/>
          <w:shd w:val="clear"/>
          <w:lang w:eastAsia="zh-CN"/>
        </w:rPr>
        <w:t>报价表的附件要求会标注在格式“报价一览表”的下方，比如</w:t>
      </w:r>
      <w:r>
        <w:rPr>
          <w:rFonts w:hint="eastAsia" w:ascii="宋体" w:hAnsi="宋体" w:eastAsia="宋体" w:cs="宋体"/>
          <w:color w:val="auto"/>
          <w:sz w:val="24"/>
          <w:szCs w:val="24"/>
          <w:highlight w:val="none"/>
          <w:shd w:val="clear"/>
        </w:rPr>
        <w:t>应提供货物/服务的单价（包括</w:t>
      </w:r>
      <w:r>
        <w:rPr>
          <w:rFonts w:hint="eastAsia" w:ascii="宋体" w:hAnsi="宋体" w:eastAsia="宋体" w:cs="宋体"/>
          <w:color w:val="auto"/>
          <w:sz w:val="24"/>
          <w:szCs w:val="24"/>
          <w:highlight w:val="none"/>
          <w:shd w:val="clear"/>
          <w:lang w:eastAsia="zh-CN"/>
        </w:rPr>
        <w:t>工程量清单的预算、</w:t>
      </w:r>
      <w:r>
        <w:rPr>
          <w:rFonts w:hint="eastAsia" w:ascii="宋体" w:hAnsi="宋体" w:eastAsia="宋体" w:cs="宋体"/>
          <w:color w:val="auto"/>
          <w:sz w:val="24"/>
          <w:szCs w:val="24"/>
          <w:highlight w:val="none"/>
          <w:shd w:val="clear"/>
        </w:rPr>
        <w:t>货物报价、装箱、包装、包装物料、送货、安装调试费、保险费用及其他应有的费用</w:t>
      </w:r>
      <w:r>
        <w:rPr>
          <w:rFonts w:hint="eastAsia" w:ascii="宋体" w:hAnsi="宋体" w:eastAsia="宋体" w:cs="宋体"/>
          <w:color w:val="auto"/>
          <w:sz w:val="24"/>
          <w:szCs w:val="24"/>
          <w:highlight w:val="none"/>
          <w:shd w:val="clear"/>
          <w:lang w:eastAsia="zh-CN"/>
        </w:rPr>
        <w:t>等等</w:t>
      </w:r>
      <w:r>
        <w:rPr>
          <w:rFonts w:hint="eastAsia" w:ascii="宋体" w:hAnsi="宋体" w:eastAsia="宋体" w:cs="宋体"/>
          <w:color w:val="auto"/>
          <w:sz w:val="24"/>
          <w:szCs w:val="24"/>
          <w:highlight w:val="none"/>
          <w:shd w:val="clear"/>
        </w:rPr>
        <w:t>）、总价及其他事项</w:t>
      </w:r>
      <w:r>
        <w:rPr>
          <w:rFonts w:hint="eastAsia" w:ascii="宋体" w:hAnsi="宋体" w:eastAsia="宋体" w:cs="宋体"/>
          <w:color w:val="auto"/>
          <w:sz w:val="24"/>
          <w:szCs w:val="24"/>
          <w:highlight w:val="none"/>
          <w:shd w:val="clear"/>
          <w:lang w:eastAsia="zh-CN"/>
        </w:rPr>
        <w:t>或者根据第三章“采购需求”中的约定</w:t>
      </w:r>
      <w:r>
        <w:rPr>
          <w:rFonts w:hint="eastAsia" w:ascii="宋体" w:hAnsi="宋体" w:eastAsia="宋体" w:cs="宋体"/>
          <w:color w:val="auto"/>
          <w:sz w:val="24"/>
          <w:szCs w:val="24"/>
          <w:highlight w:val="none"/>
          <w:shd w:val="clear"/>
        </w:rPr>
        <w:t>，作为本次磋商的第一轮报价。</w:t>
      </w:r>
    </w:p>
    <w:p w14:paraId="0840F35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9.5.3 磋商供应商响应多包的，响应文件应对每包分别填报“报价一览表”。</w:t>
      </w:r>
    </w:p>
    <w:p w14:paraId="4153296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9.5.4 其他轮次的报价均被视为已经包含了但并不限于各项购买货物/服务</w:t>
      </w:r>
      <w:r>
        <w:rPr>
          <w:rFonts w:hint="eastAsia" w:ascii="宋体" w:hAnsi="宋体" w:eastAsia="宋体" w:cs="宋体"/>
          <w:color w:val="auto"/>
          <w:sz w:val="24"/>
          <w:szCs w:val="24"/>
          <w:highlight w:val="none"/>
          <w:shd w:val="clear"/>
          <w:lang w:val="en-US" w:eastAsia="zh-CN"/>
        </w:rPr>
        <w:t>/工程</w:t>
      </w:r>
      <w:r>
        <w:rPr>
          <w:rFonts w:hint="eastAsia" w:ascii="宋体" w:hAnsi="宋体" w:eastAsia="宋体" w:cs="宋体"/>
          <w:color w:val="auto"/>
          <w:sz w:val="24"/>
          <w:szCs w:val="24"/>
          <w:highlight w:val="none"/>
          <w:shd w:val="clear"/>
        </w:rPr>
        <w:t>及其运送、安装、调试、验收、保险和相关服务等的费用。</w:t>
      </w:r>
    </w:p>
    <w:p w14:paraId="1CC774D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9.5.5 磋商供应商报出的最后报价为货物/服务</w:t>
      </w:r>
      <w:r>
        <w:rPr>
          <w:rFonts w:hint="eastAsia" w:ascii="宋体" w:hAnsi="宋体" w:eastAsia="宋体" w:cs="宋体"/>
          <w:color w:val="auto"/>
          <w:sz w:val="24"/>
          <w:szCs w:val="24"/>
          <w:highlight w:val="none"/>
          <w:shd w:val="clear"/>
          <w:lang w:val="en-US" w:eastAsia="zh-CN"/>
        </w:rPr>
        <w:t>/工程</w:t>
      </w:r>
      <w:r>
        <w:rPr>
          <w:rFonts w:hint="eastAsia" w:ascii="宋体" w:hAnsi="宋体" w:eastAsia="宋体" w:cs="宋体"/>
          <w:color w:val="auto"/>
          <w:sz w:val="24"/>
          <w:szCs w:val="24"/>
          <w:highlight w:val="none"/>
          <w:shd w:val="clear"/>
        </w:rPr>
        <w:t>全部完成交付的最终价格。</w:t>
      </w:r>
    </w:p>
    <w:p w14:paraId="1BE4FC3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9.5.6 任何超出磋商文件要求而额外赠送的货物、服务</w:t>
      </w:r>
      <w:r>
        <w:rPr>
          <w:rFonts w:hint="eastAsia" w:ascii="宋体" w:hAnsi="宋体" w:eastAsia="宋体" w:cs="宋体"/>
          <w:color w:val="auto"/>
          <w:sz w:val="24"/>
          <w:szCs w:val="24"/>
          <w:highlight w:val="none"/>
          <w:shd w:val="clear"/>
          <w:lang w:eastAsia="zh-CN"/>
        </w:rPr>
        <w:t>、工程</w:t>
      </w:r>
      <w:r>
        <w:rPr>
          <w:rFonts w:hint="eastAsia" w:ascii="宋体" w:hAnsi="宋体" w:eastAsia="宋体" w:cs="宋体"/>
          <w:color w:val="auto"/>
          <w:sz w:val="24"/>
          <w:szCs w:val="24"/>
          <w:highlight w:val="none"/>
          <w:shd w:val="clear"/>
        </w:rPr>
        <w:t>等其他形式的优惠，在评定时将不作为价格折算的必备条件。</w:t>
      </w:r>
    </w:p>
    <w:p w14:paraId="081761A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9.5.7项目实施过程中需要主要辅材的项目，磋商供应商自行设计表格，填写备品、备件清单或主要辅材清单，注明品牌、型号、产地、单价、数量等内容。</w:t>
      </w:r>
    </w:p>
    <w:p w14:paraId="35B94E6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p>
    <w:p w14:paraId="750D819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10. 响应文件填写说明</w:t>
      </w:r>
    </w:p>
    <w:p w14:paraId="4770C5C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10.1 磋商供应商应详细阅读磋商文件的全部内容，按照磋商文件中的要求提供响应文件，并保证所提供的全部资料的真实性，对磋商文件中的内容做出实质性和完整性的响应，否则，磋商供应商须自行承担由此引起的风险和责任。</w:t>
      </w:r>
    </w:p>
    <w:p w14:paraId="647ADC9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 xml:space="preserve">10.2 </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应详细阅读</w:t>
      </w:r>
      <w:r>
        <w:rPr>
          <w:rFonts w:hint="eastAsia" w:ascii="宋体" w:hAnsi="宋体" w:eastAsia="宋体" w:cs="宋体"/>
          <w:color w:val="auto"/>
          <w:sz w:val="24"/>
          <w:szCs w:val="24"/>
          <w:highlight w:val="none"/>
          <w:shd w:val="clear"/>
          <w:lang w:eastAsia="zh-CN"/>
        </w:rPr>
        <w:t>竞争性磋商文件</w:t>
      </w:r>
      <w:r>
        <w:rPr>
          <w:rFonts w:hint="eastAsia" w:ascii="宋体" w:hAnsi="宋体" w:eastAsia="宋体" w:cs="宋体"/>
          <w:color w:val="auto"/>
          <w:sz w:val="24"/>
          <w:szCs w:val="24"/>
          <w:highlight w:val="none"/>
          <w:shd w:val="clear"/>
        </w:rPr>
        <w:t>的全部内容。</w:t>
      </w:r>
      <w:r>
        <w:rPr>
          <w:rFonts w:hint="eastAsia" w:ascii="宋体" w:hAnsi="宋体" w:eastAsia="宋体" w:cs="宋体"/>
          <w:color w:val="auto"/>
          <w:sz w:val="24"/>
          <w:szCs w:val="24"/>
          <w:highlight w:val="none"/>
          <w:shd w:val="clear"/>
          <w:lang w:eastAsia="zh-CN"/>
        </w:rPr>
        <w:t>竞争性磋商响应文件</w:t>
      </w:r>
      <w:r>
        <w:rPr>
          <w:rFonts w:hint="eastAsia" w:ascii="宋体" w:hAnsi="宋体" w:eastAsia="宋体" w:cs="宋体"/>
          <w:color w:val="auto"/>
          <w:sz w:val="24"/>
          <w:szCs w:val="24"/>
          <w:highlight w:val="none"/>
          <w:shd w:val="clear"/>
        </w:rPr>
        <w:t>须对</w:t>
      </w:r>
      <w:r>
        <w:rPr>
          <w:rFonts w:hint="eastAsia" w:ascii="宋体" w:hAnsi="宋体" w:eastAsia="宋体" w:cs="宋体"/>
          <w:color w:val="auto"/>
          <w:sz w:val="24"/>
          <w:szCs w:val="24"/>
          <w:highlight w:val="none"/>
          <w:shd w:val="clear"/>
          <w:lang w:eastAsia="zh-CN"/>
        </w:rPr>
        <w:t>竞争性磋商文件</w:t>
      </w:r>
      <w:r>
        <w:rPr>
          <w:rFonts w:hint="eastAsia" w:ascii="宋体" w:hAnsi="宋体" w:eastAsia="宋体" w:cs="宋体"/>
          <w:color w:val="auto"/>
          <w:sz w:val="24"/>
          <w:szCs w:val="24"/>
          <w:highlight w:val="none"/>
          <w:shd w:val="clear"/>
        </w:rPr>
        <w:t>中的内容做出实质性和完整性的响应。</w:t>
      </w:r>
    </w:p>
    <w:p w14:paraId="5430327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val="en-US" w:eastAsia="zh-CN"/>
        </w:rPr>
        <w:t>10.3</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照搬照抄</w:t>
      </w:r>
      <w:r>
        <w:rPr>
          <w:rFonts w:hint="eastAsia" w:ascii="宋体" w:hAnsi="宋体" w:eastAsia="宋体" w:cs="宋体"/>
          <w:color w:val="auto"/>
          <w:sz w:val="24"/>
          <w:szCs w:val="24"/>
          <w:highlight w:val="none"/>
          <w:shd w:val="clear"/>
          <w:lang w:eastAsia="zh-CN"/>
        </w:rPr>
        <w:t>竞争性磋商文件</w:t>
      </w:r>
      <w:r>
        <w:rPr>
          <w:rFonts w:hint="eastAsia" w:ascii="宋体" w:hAnsi="宋体" w:eastAsia="宋体" w:cs="宋体"/>
          <w:color w:val="auto"/>
          <w:sz w:val="24"/>
          <w:szCs w:val="24"/>
          <w:highlight w:val="none"/>
          <w:shd w:val="clear"/>
        </w:rPr>
        <w:t>技术、商务要求，并未提供技术资料或提供资料不详的，</w:t>
      </w:r>
      <w:r>
        <w:rPr>
          <w:rFonts w:hint="eastAsia" w:ascii="宋体" w:hAnsi="宋体" w:eastAsia="宋体" w:cs="宋体"/>
          <w:color w:val="auto"/>
          <w:sz w:val="24"/>
          <w:szCs w:val="24"/>
          <w:highlight w:val="none"/>
          <w:shd w:val="clear"/>
          <w:lang w:eastAsia="zh-CN"/>
        </w:rPr>
        <w:t>磋商小组</w:t>
      </w:r>
      <w:r>
        <w:rPr>
          <w:rFonts w:hint="eastAsia" w:ascii="宋体" w:hAnsi="宋体" w:eastAsia="宋体" w:cs="宋体"/>
          <w:color w:val="auto"/>
          <w:sz w:val="24"/>
          <w:szCs w:val="24"/>
          <w:highlight w:val="none"/>
          <w:shd w:val="clear"/>
        </w:rPr>
        <w:t>有权决定是否通知</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限期进行书面解释或提供相关证明材料。若已要求，而该</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在规定期限内未做出解释、做出的解释不合理或不能提供证明材料的，</w:t>
      </w:r>
      <w:r>
        <w:rPr>
          <w:rFonts w:hint="eastAsia" w:ascii="宋体" w:hAnsi="宋体" w:eastAsia="宋体" w:cs="宋体"/>
          <w:color w:val="auto"/>
          <w:sz w:val="24"/>
          <w:szCs w:val="24"/>
          <w:highlight w:val="none"/>
          <w:shd w:val="clear"/>
          <w:lang w:eastAsia="zh-CN"/>
        </w:rPr>
        <w:t>磋商小组</w:t>
      </w:r>
      <w:r>
        <w:rPr>
          <w:rFonts w:hint="eastAsia" w:ascii="宋体" w:hAnsi="宋体" w:eastAsia="宋体" w:cs="宋体"/>
          <w:color w:val="auto"/>
          <w:sz w:val="24"/>
          <w:szCs w:val="24"/>
          <w:highlight w:val="none"/>
          <w:shd w:val="clear"/>
        </w:rPr>
        <w:t>有权拒绝该投标。</w:t>
      </w:r>
    </w:p>
    <w:p w14:paraId="272239E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val="en-US" w:eastAsia="zh-CN"/>
        </w:rPr>
        <w:t>10.4</w:t>
      </w:r>
      <w:r>
        <w:rPr>
          <w:rFonts w:hint="eastAsia" w:ascii="宋体" w:hAnsi="宋体" w:eastAsia="宋体" w:cs="宋体"/>
          <w:color w:val="auto"/>
          <w:sz w:val="24"/>
          <w:szCs w:val="24"/>
          <w:highlight w:val="none"/>
          <w:shd w:val="clear"/>
          <w:lang w:eastAsia="zh-CN"/>
        </w:rPr>
        <w:t>竞争性磋商响应文件</w:t>
      </w:r>
      <w:r>
        <w:rPr>
          <w:rFonts w:hint="eastAsia" w:ascii="宋体" w:hAnsi="宋体" w:eastAsia="宋体" w:cs="宋体"/>
          <w:color w:val="auto"/>
          <w:sz w:val="24"/>
          <w:szCs w:val="24"/>
          <w:highlight w:val="none"/>
          <w:shd w:val="clear"/>
        </w:rPr>
        <w:t>应严格按照</w:t>
      </w:r>
      <w:r>
        <w:rPr>
          <w:rFonts w:hint="eastAsia" w:ascii="宋体" w:hAnsi="宋体" w:eastAsia="宋体" w:cs="宋体"/>
          <w:color w:val="auto"/>
          <w:sz w:val="24"/>
          <w:szCs w:val="24"/>
          <w:highlight w:val="none"/>
          <w:shd w:val="clear"/>
          <w:lang w:eastAsia="zh-CN"/>
        </w:rPr>
        <w:t>竞争性磋商文件</w:t>
      </w:r>
      <w:r>
        <w:rPr>
          <w:rFonts w:hint="eastAsia" w:ascii="宋体" w:hAnsi="宋体" w:eastAsia="宋体" w:cs="宋体"/>
          <w:color w:val="auto"/>
          <w:sz w:val="24"/>
          <w:szCs w:val="24"/>
          <w:highlight w:val="none"/>
          <w:shd w:val="clear"/>
        </w:rPr>
        <w:t>第</w:t>
      </w:r>
      <w:r>
        <w:rPr>
          <w:rFonts w:hint="eastAsia" w:ascii="宋体" w:hAnsi="宋体" w:eastAsia="宋体" w:cs="宋体"/>
          <w:color w:val="auto"/>
          <w:sz w:val="24"/>
          <w:szCs w:val="24"/>
          <w:highlight w:val="none"/>
          <w:shd w:val="clear"/>
          <w:lang w:eastAsia="zh-CN"/>
        </w:rPr>
        <w:t>八</w:t>
      </w:r>
      <w:r>
        <w:rPr>
          <w:rFonts w:hint="eastAsia" w:ascii="宋体" w:hAnsi="宋体" w:eastAsia="宋体" w:cs="宋体"/>
          <w:color w:val="auto"/>
          <w:sz w:val="24"/>
          <w:szCs w:val="24"/>
          <w:highlight w:val="none"/>
          <w:shd w:val="clear"/>
        </w:rPr>
        <w:t>部分的要求提交，并按规定的统一格式逐项填写，不准有空项；无相应内容可填的项应填写“无”、“未测试”、“没有相应指标”等明确的回答文字。</w:t>
      </w:r>
      <w:r>
        <w:rPr>
          <w:rFonts w:hint="eastAsia" w:ascii="宋体" w:hAnsi="宋体" w:eastAsia="宋体" w:cs="宋体"/>
          <w:color w:val="auto"/>
          <w:sz w:val="24"/>
          <w:szCs w:val="24"/>
          <w:highlight w:val="none"/>
          <w:shd w:val="clear"/>
          <w:lang w:eastAsia="zh-CN"/>
        </w:rPr>
        <w:t>竞争性磋商响应文件</w:t>
      </w:r>
      <w:r>
        <w:rPr>
          <w:rFonts w:hint="eastAsia" w:ascii="宋体" w:hAnsi="宋体" w:eastAsia="宋体" w:cs="宋体"/>
          <w:color w:val="auto"/>
          <w:sz w:val="24"/>
          <w:szCs w:val="24"/>
          <w:highlight w:val="none"/>
          <w:shd w:val="clear"/>
        </w:rPr>
        <w:t>未按规定提交或留有空项，将被视为不完整响应的</w:t>
      </w:r>
      <w:r>
        <w:rPr>
          <w:rFonts w:hint="eastAsia" w:ascii="宋体" w:hAnsi="宋体" w:eastAsia="宋体" w:cs="宋体"/>
          <w:color w:val="auto"/>
          <w:sz w:val="24"/>
          <w:szCs w:val="24"/>
          <w:highlight w:val="none"/>
          <w:shd w:val="clear"/>
          <w:lang w:eastAsia="zh-CN"/>
        </w:rPr>
        <w:t>竞争性磋商响应文件</w:t>
      </w:r>
      <w:r>
        <w:rPr>
          <w:rFonts w:hint="eastAsia" w:ascii="宋体" w:hAnsi="宋体" w:eastAsia="宋体" w:cs="宋体"/>
          <w:color w:val="auto"/>
          <w:sz w:val="24"/>
          <w:szCs w:val="24"/>
          <w:highlight w:val="none"/>
          <w:shd w:val="clear"/>
        </w:rPr>
        <w:t>，其投标有可能被拒绝。</w:t>
      </w:r>
    </w:p>
    <w:p w14:paraId="2A2A656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val="en-US" w:eastAsia="zh-CN"/>
        </w:rPr>
        <w:t>10.5</w:t>
      </w:r>
      <w:r>
        <w:rPr>
          <w:rFonts w:hint="eastAsia" w:ascii="宋体" w:hAnsi="宋体" w:eastAsia="宋体" w:cs="宋体"/>
          <w:color w:val="auto"/>
          <w:sz w:val="24"/>
          <w:szCs w:val="24"/>
          <w:highlight w:val="none"/>
          <w:shd w:val="clear"/>
        </w:rPr>
        <w:t>报价一览表为在开标仪式上唱标的内容，要求按格式统一填写，不得自行增减内容。</w:t>
      </w:r>
    </w:p>
    <w:p w14:paraId="4B46C52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val="en-US" w:eastAsia="zh-CN"/>
        </w:rPr>
        <w:t>10.6</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必须保证</w:t>
      </w:r>
      <w:r>
        <w:rPr>
          <w:rFonts w:hint="eastAsia" w:ascii="宋体" w:hAnsi="宋体" w:eastAsia="宋体" w:cs="宋体"/>
          <w:color w:val="auto"/>
          <w:sz w:val="24"/>
          <w:szCs w:val="24"/>
          <w:highlight w:val="none"/>
          <w:shd w:val="clear"/>
          <w:lang w:eastAsia="zh-CN"/>
        </w:rPr>
        <w:t>竞争性磋商响应文件</w:t>
      </w:r>
      <w:r>
        <w:rPr>
          <w:rFonts w:hint="eastAsia" w:ascii="宋体" w:hAnsi="宋体" w:eastAsia="宋体" w:cs="宋体"/>
          <w:color w:val="auto"/>
          <w:sz w:val="24"/>
          <w:szCs w:val="24"/>
          <w:highlight w:val="none"/>
          <w:shd w:val="clear"/>
        </w:rPr>
        <w:t>所提供的全部资料真实可靠，并接受</w:t>
      </w:r>
      <w:r>
        <w:rPr>
          <w:rFonts w:hint="eastAsia" w:ascii="宋体" w:hAnsi="宋体" w:eastAsia="宋体" w:cs="宋体"/>
          <w:color w:val="auto"/>
          <w:sz w:val="24"/>
          <w:szCs w:val="24"/>
          <w:highlight w:val="none"/>
          <w:shd w:val="clear"/>
          <w:lang w:eastAsia="zh-CN"/>
        </w:rPr>
        <w:t>磋商小组</w:t>
      </w:r>
      <w:r>
        <w:rPr>
          <w:rFonts w:hint="eastAsia" w:ascii="宋体" w:hAnsi="宋体" w:eastAsia="宋体" w:cs="宋体"/>
          <w:color w:val="auto"/>
          <w:sz w:val="24"/>
          <w:szCs w:val="24"/>
          <w:highlight w:val="none"/>
          <w:shd w:val="clear"/>
        </w:rPr>
        <w:t>对其中任何资料进一步审查的要求。</w:t>
      </w:r>
    </w:p>
    <w:p w14:paraId="622F8D5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10.</w:t>
      </w:r>
      <w:r>
        <w:rPr>
          <w:rFonts w:hint="eastAsia" w:ascii="宋体" w:hAnsi="宋体" w:eastAsia="宋体" w:cs="宋体"/>
          <w:color w:val="auto"/>
          <w:sz w:val="24"/>
          <w:szCs w:val="24"/>
          <w:highlight w:val="none"/>
          <w:shd w:val="clear"/>
          <w:lang w:val="en-US" w:eastAsia="zh-CN"/>
        </w:rPr>
        <w:t>7</w:t>
      </w:r>
      <w:r>
        <w:rPr>
          <w:rFonts w:hint="eastAsia" w:ascii="宋体" w:hAnsi="宋体" w:eastAsia="宋体" w:cs="宋体"/>
          <w:color w:val="auto"/>
          <w:sz w:val="24"/>
          <w:szCs w:val="24"/>
          <w:highlight w:val="none"/>
          <w:shd w:val="clear"/>
        </w:rPr>
        <w:t>因响应文件字迹潦草、提交资料不清晰或表达不清楚所引起的不利后果由供应商承担。</w:t>
      </w:r>
    </w:p>
    <w:p w14:paraId="7032DBB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p>
    <w:p w14:paraId="4BD8136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11. 响应文件的有效期</w:t>
      </w:r>
    </w:p>
    <w:p w14:paraId="3B81137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本项目响应文件的有效期详见磋商供应商须知前附表的规定。有效期短于该规定期限的投标将被拒绝。</w:t>
      </w:r>
    </w:p>
    <w:p w14:paraId="2AA4796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p>
    <w:p w14:paraId="6FAAFE6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12. 响应文件的签署</w:t>
      </w:r>
    </w:p>
    <w:p w14:paraId="4EE73C1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12.1 组成响应文件的各种文件均应遵守本条规定。</w:t>
      </w:r>
    </w:p>
    <w:p w14:paraId="143E48B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12.2 磋商供应商在响应文件及相关文件的签订、履行、通知等事项的书面文件中的“盖章”、“印章”、“公章”等处均仅指与当事人名称全称相一致的标准公章的电子签章，不得使用其它（如带有“专用章”等字样）印章。</w:t>
      </w:r>
    </w:p>
    <w:p w14:paraId="5098B86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bookmarkStart w:id="18" w:name="_Toc16986"/>
      <w:r>
        <w:rPr>
          <w:rFonts w:hint="eastAsia" w:ascii="宋体" w:hAnsi="宋体" w:eastAsia="宋体" w:cs="宋体"/>
          <w:color w:val="auto"/>
          <w:sz w:val="24"/>
          <w:szCs w:val="24"/>
          <w:highlight w:val="none"/>
          <w:shd w:val="clear"/>
        </w:rPr>
        <w:t>四、响应文件的递交</w:t>
      </w:r>
      <w:bookmarkEnd w:id="18"/>
    </w:p>
    <w:p w14:paraId="2CE6A3C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13. 响应文件的密封及标记</w:t>
      </w:r>
    </w:p>
    <w:p w14:paraId="2827B55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13.1 磋商供应商须将纸质版响应文件及磋商供应商认为有必要提交的其他资料密封提交。封皮上须写明项目编号、项目名称、磋商供应商全称，并加盖磋商供应商公章。</w:t>
      </w:r>
    </w:p>
    <w:p w14:paraId="68EA42D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p>
    <w:p w14:paraId="2C02C53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14. 提交响应文件截止时间</w:t>
      </w:r>
    </w:p>
    <w:p w14:paraId="34D25B0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lang w:val="en-US" w:eastAsia="zh-CN"/>
        </w:rPr>
      </w:pPr>
      <w:r>
        <w:rPr>
          <w:rFonts w:hint="eastAsia" w:ascii="宋体" w:hAnsi="宋体" w:eastAsia="宋体" w:cs="宋体"/>
          <w:color w:val="auto"/>
          <w:sz w:val="24"/>
          <w:szCs w:val="24"/>
          <w:highlight w:val="none"/>
          <w:shd w:val="clear"/>
        </w:rPr>
        <w:t>14.1纸质响应文件须在纸质响应文件递交截止时间之前密封递交。磋商供应商在规定时间未解密电子响应文件或未递交纸质响应文件的，磋商无效。</w:t>
      </w:r>
      <w:r>
        <w:rPr>
          <w:rFonts w:hint="eastAsia" w:ascii="宋体" w:hAnsi="宋体" w:eastAsia="宋体" w:cs="宋体"/>
          <w:color w:val="auto"/>
          <w:sz w:val="24"/>
          <w:szCs w:val="24"/>
          <w:highlight w:val="none"/>
          <w:shd w:val="clear"/>
          <w:lang w:val="en-US" w:eastAsia="zh-CN"/>
        </w:rPr>
        <w:t>递交截止时间详见磋商供应商须知前附表的规定。</w:t>
      </w:r>
    </w:p>
    <w:p w14:paraId="7715383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14.2 采购代理机构根据本须知的规定，通过修改磋商文件或自行决定延长首次响应文件截止日期的，采购人和磋商供应商受提交截止日期制约的所有权利和义务均延长至新的截止日期。</w:t>
      </w:r>
    </w:p>
    <w:p w14:paraId="1D44AB9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p>
    <w:p w14:paraId="6EF94EA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15．响应文件的补充、修改和撤回</w:t>
      </w:r>
    </w:p>
    <w:p w14:paraId="02BFCA2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15.1磋商供应商在解密截止时间前，可对响应文件进行补充、修改或者撤回。</w:t>
      </w:r>
    </w:p>
    <w:p w14:paraId="57E0B27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15.2磋商供应商对电子响应文件的补充、修改应在电子响应文件上进行，修改完成后重新上传。如无法及时对递交的纸质响应文件内容进行补充、修改的应将补充、修改的内容按照磋商文件的要求签署、盖章，密封后书面递交采购代理机构，作为纸质响应文件的组成部分。</w:t>
      </w:r>
    </w:p>
    <w:p w14:paraId="13C956D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15.3在磋商文件要求的响应文件提交截止时间之后，磋商供应商不得对其响应文件进行补充、修改或撤回。</w:t>
      </w:r>
    </w:p>
    <w:p w14:paraId="35BDDC8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p>
    <w:p w14:paraId="76CAEC4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bookmarkStart w:id="19" w:name="_Toc21646"/>
      <w:r>
        <w:rPr>
          <w:rFonts w:hint="eastAsia" w:ascii="宋体" w:hAnsi="宋体" w:eastAsia="宋体" w:cs="宋体"/>
          <w:color w:val="auto"/>
          <w:sz w:val="24"/>
          <w:szCs w:val="24"/>
          <w:highlight w:val="none"/>
          <w:shd w:val="clear"/>
        </w:rPr>
        <w:t>五、磋商采购程序</w:t>
      </w:r>
      <w:bookmarkEnd w:id="19"/>
    </w:p>
    <w:p w14:paraId="5525072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16 成立磋商小组</w:t>
      </w:r>
    </w:p>
    <w:p w14:paraId="4E8C322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lang w:val="en-US" w:eastAsia="zh-CN"/>
        </w:rPr>
      </w:pPr>
      <w:r>
        <w:rPr>
          <w:rFonts w:hint="eastAsia" w:ascii="宋体" w:hAnsi="宋体" w:eastAsia="宋体" w:cs="宋体"/>
          <w:color w:val="auto"/>
          <w:sz w:val="24"/>
          <w:szCs w:val="24"/>
          <w:highlight w:val="none"/>
          <w:shd w:val="clear"/>
          <w:lang w:val="en-US" w:eastAsia="zh-CN"/>
        </w:rPr>
        <w:t>16.1 采购代理机构（或采购人）根据有关法律法规和本竞争性磋商文件的规定，结合本招标项目的特点组建磋商小组，对具备实质性响应的竞争性磋商响应文件进行评估和比较。磋商小组按政府采购有关法律法规的规定,磋商小组由三人及以上单数组成，其中经济、技术等方面的专家不少于三分之二。在供应商须知前附表中约定的网站或方式抽取评标专家组成磋商小组，负责本项目的评标工作。采购代理机构单位负责评标过程中的记录、联络及评委会交办的其他工作。评委会按照“客观公正，实事求是”的原则，评价参加本次招标的供应商所提供的服务对竞争性磋商文件的符合性及响应性。专家人数详见供应商须知前附表。</w:t>
      </w:r>
    </w:p>
    <w:p w14:paraId="51ECAFB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lang w:val="en-US" w:eastAsia="zh-CN"/>
        </w:rPr>
      </w:pPr>
      <w:r>
        <w:rPr>
          <w:rFonts w:hint="eastAsia" w:ascii="宋体" w:hAnsi="宋体" w:eastAsia="宋体" w:cs="宋体"/>
          <w:color w:val="auto"/>
          <w:sz w:val="24"/>
          <w:szCs w:val="24"/>
          <w:highlight w:val="none"/>
          <w:shd w:val="clear"/>
          <w:lang w:val="en-US" w:eastAsia="zh-CN"/>
        </w:rPr>
        <w:t>16.2采购代理机构（或采购人）就竞争性磋商文件征询过意见的专家,不得作为评标专家参加评标，采购单位人员不得以专家身份参与评标，采购机构工作人员不得参加评标。</w:t>
      </w:r>
    </w:p>
    <w:p w14:paraId="1EC25A7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lang w:val="en-US" w:eastAsia="zh-CN"/>
        </w:rPr>
      </w:pPr>
      <w:r>
        <w:rPr>
          <w:rFonts w:hint="eastAsia" w:ascii="宋体" w:hAnsi="宋体" w:eastAsia="宋体" w:cs="宋体"/>
          <w:color w:val="auto"/>
          <w:sz w:val="24"/>
          <w:szCs w:val="24"/>
          <w:highlight w:val="none"/>
          <w:shd w:val="clear"/>
          <w:lang w:val="en-US" w:eastAsia="zh-CN"/>
        </w:rPr>
        <w:t>16.3磋商小组负责完成具体的磋商评审事务，提出经磋商小组签字的书面磋商评审报告。</w:t>
      </w:r>
    </w:p>
    <w:p w14:paraId="37137B9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16.</w:t>
      </w:r>
      <w:r>
        <w:rPr>
          <w:rFonts w:hint="eastAsia" w:ascii="宋体" w:hAnsi="宋体" w:eastAsia="宋体" w:cs="宋体"/>
          <w:color w:val="auto"/>
          <w:sz w:val="24"/>
          <w:szCs w:val="24"/>
          <w:highlight w:val="none"/>
          <w:shd w:val="clear"/>
          <w:lang w:val="en-US" w:eastAsia="zh-CN"/>
        </w:rPr>
        <w:t>4</w:t>
      </w:r>
      <w:r>
        <w:rPr>
          <w:rFonts w:hint="eastAsia" w:ascii="宋体" w:hAnsi="宋体" w:eastAsia="宋体" w:cs="宋体"/>
          <w:color w:val="auto"/>
          <w:sz w:val="24"/>
          <w:szCs w:val="24"/>
          <w:highlight w:val="none"/>
          <w:shd w:val="clear"/>
        </w:rPr>
        <w:t xml:space="preserve">磋商活动的组织工作由采购代理机构负责。 </w:t>
      </w:r>
    </w:p>
    <w:p w14:paraId="1FBF31B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17.正常情况下，采购代理机构依据电子响应文件进行磋商工作。如因不可抗因素导致业务执行系统无法正常运行时，将依据纸质响应文件进行磋商工作。</w:t>
      </w:r>
    </w:p>
    <w:p w14:paraId="2EBFE9D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18. 响应文件审查</w:t>
      </w:r>
    </w:p>
    <w:p w14:paraId="027F060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18.1磋商小组进行资格性检查及有效性、完整性、响应程度审查，应严格遵循本文件第五部分评定和成交标准中的相关规定。</w:t>
      </w:r>
    </w:p>
    <w:p w14:paraId="2E488E1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18.2 资格性检查，</w:t>
      </w:r>
      <w:r>
        <w:rPr>
          <w:rFonts w:hint="eastAsia" w:ascii="宋体" w:hAnsi="宋体" w:eastAsia="宋体" w:cs="宋体"/>
          <w:color w:val="auto"/>
          <w:sz w:val="24"/>
          <w:szCs w:val="24"/>
          <w:highlight w:val="none"/>
          <w:shd w:val="clear"/>
          <w:lang w:val="en-US" w:eastAsia="zh-CN"/>
        </w:rPr>
        <w:t>应严格遵循本文件第五部分评定和成交标准中的相关规定</w:t>
      </w:r>
      <w:r>
        <w:rPr>
          <w:rFonts w:hint="eastAsia" w:ascii="宋体" w:hAnsi="宋体" w:eastAsia="宋体" w:cs="宋体"/>
          <w:color w:val="auto"/>
          <w:sz w:val="24"/>
          <w:szCs w:val="24"/>
          <w:highlight w:val="none"/>
          <w:shd w:val="clear"/>
        </w:rPr>
        <w:t>。</w:t>
      </w:r>
    </w:p>
    <w:p w14:paraId="31E1D7B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18.3 有效性、完整性和响应程度审查，由磋商小组依据磋商文件的规定进行审查，以确定响应文件是否对磋商文件的实质性要求作出响应。</w:t>
      </w:r>
    </w:p>
    <w:p w14:paraId="51A6020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18.3.1 在审查时，磋商小组可以要求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5AC3940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18.3.2 磋商小组要求磋商供应商澄清、说明或者更正响应文件应当在“政府采购投标系统”中提出，磋商供应商对磋商小组提出的澄清、说明或者补正的要求需采用加盖电子签章的形式进行响应。</w:t>
      </w:r>
    </w:p>
    <w:p w14:paraId="6A12703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18.3.3磋商供应商在进行澄清、说明、更正时，需自行准备电脑终端设备（电脑终端设备需具备IE11及IE11以上的浏览器和数字证书驱动），携带数字证书（USBKey）到采购活动现场同时自行解决所需网络。</w:t>
      </w:r>
    </w:p>
    <w:p w14:paraId="46E2E31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18.4评审中遵循的原则</w:t>
      </w:r>
    </w:p>
    <w:p w14:paraId="6EF2E93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 xml:space="preserve">18.4.1审查中，磋商供应商存在下列情况之一的，磋商无效： </w:t>
      </w:r>
    </w:p>
    <w:p w14:paraId="1722792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A、未按磋商文件的规定提交响应保证金的；</w:t>
      </w:r>
    </w:p>
    <w:p w14:paraId="7E34989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B、响应文件未按磋商文件要求签署、盖章的；</w:t>
      </w:r>
    </w:p>
    <w:p w14:paraId="1CB7F11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C、不具备磋商文件规定的资格要求的；</w:t>
      </w:r>
    </w:p>
    <w:p w14:paraId="5131A05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D、报价超过磋商文件规定预算金额或者最高限价的；</w:t>
      </w:r>
    </w:p>
    <w:p w14:paraId="271FF88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E、响应文件含有采购人不能接受的附加条件的；</w:t>
      </w:r>
    </w:p>
    <w:p w14:paraId="6AB7580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F、法律、法规和磋商文件规定的其他无效情形的。</w:t>
      </w:r>
    </w:p>
    <w:p w14:paraId="1231E17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 xml:space="preserve">18.4.2在磋商过程中发现磋商有下列情形的，磋商小组应认定其磋商无效，并书面报告本级财政部门： </w:t>
      </w:r>
    </w:p>
    <w:p w14:paraId="5C7DADC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A、有恶意串通的；</w:t>
      </w:r>
    </w:p>
    <w:p w14:paraId="0957FBD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B、有妨碍其他磋商供应商的竞争行为的；</w:t>
      </w:r>
    </w:p>
    <w:p w14:paraId="05C115A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C、有损害采购人或者其他磋商供应商的合法权益的。</w:t>
      </w:r>
    </w:p>
    <w:p w14:paraId="79C46C3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18.4.3磋商供应商有下列情形之一的，视为串通行为，其磋商无效：</w:t>
      </w:r>
    </w:p>
    <w:p w14:paraId="58C2AA7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A、不同磋商供应商的响应文件由同一单位或者个人编制，或上传电子响应文件的IP地址一致的。</w:t>
      </w:r>
    </w:p>
    <w:p w14:paraId="78E1509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B、不同磋商供应商委托同一单位或者个人办理磋商事宜；</w:t>
      </w:r>
    </w:p>
    <w:p w14:paraId="37D437E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C、不同磋商供应商的响应文件载明的项目管理成员或者联系人为同一人；</w:t>
      </w:r>
    </w:p>
    <w:p w14:paraId="2853D92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D、不同磋商供应商的响应文件异常一致或者报价呈规律性差异；</w:t>
      </w:r>
    </w:p>
    <w:p w14:paraId="293733B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E、不同磋商供应商的响应文件相互混装；</w:t>
      </w:r>
    </w:p>
    <w:p w14:paraId="4A26EC9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F、不同磋商供应商的保证金从同一单位或者个人的账户转出。</w:t>
      </w:r>
    </w:p>
    <w:p w14:paraId="6624C7B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 xml:space="preserve">18.4.4审查中，对明显的文字和计算错误按下述原则处理： </w:t>
      </w:r>
    </w:p>
    <w:p w14:paraId="1974B12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A、如果正本与副本不一致，以正本为准；</w:t>
      </w:r>
    </w:p>
    <w:p w14:paraId="322EFFC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B、报价一览表内容与响应文件中相应内容不一致的,以报价一览表为准；</w:t>
      </w:r>
    </w:p>
    <w:p w14:paraId="2455938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C、大写金额和小写金额不一致的，以大写金额为准；</w:t>
      </w:r>
    </w:p>
    <w:p w14:paraId="6A5B2F5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D、单价金额小数点或百分比有明显错误的，以报价一览表的总价为准，并修改单价；</w:t>
      </w:r>
    </w:p>
    <w:p w14:paraId="032B309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 xml:space="preserve">E、总价金额与按单价汇总金额不一致的，以单价金额计算结果为准； </w:t>
      </w:r>
    </w:p>
    <w:p w14:paraId="634FAEA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磋商小组将要求磋商供应商按上述原则在“政府采购投标系统”内确认。磋商供应商确认后的报价对磋商供应商具有约束力，如果磋商供应商不予确认，其报价无效。</w:t>
      </w:r>
    </w:p>
    <w:p w14:paraId="0CFB7E1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18.5未通过资格性检查或未实质性响应磋商文件规定要求的响应文件按无效处理，磋商小组须及时告知有关磋商供应商。</w:t>
      </w:r>
    </w:p>
    <w:p w14:paraId="1805AFF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18.6实质性响应的响应文件是指与磋商文件的条款、条件和规格相符，根据本磋商文件规定的审查内容，经磋商小组认定的没有重大偏离或保留的响应文件。</w:t>
      </w:r>
    </w:p>
    <w:p w14:paraId="15AC9C0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18.7 重大偏离或保留系指磋商供应商提供的货物/服务的主要技术性能、数量、服务方案和交货(服务)期限等明显不能满足磋商文件的要求，或者实质上与磋商文件不一致，而且限制了采购人的权利或磋商供应商的义务，纠正这些偏离或保留将对其他实质上响应要求的磋商供应商的竞争地位产生不公正的影响。</w:t>
      </w:r>
    </w:p>
    <w:p w14:paraId="7D56041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p>
    <w:p w14:paraId="4C051BD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19．磋商</w:t>
      </w:r>
    </w:p>
    <w:p w14:paraId="2D4C9D8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19.1 磋商小组所有成员集中与单一磋商供应商分别进行磋商，并给予所有参加磋商的磋商供应商平等的磋商机会。</w:t>
      </w:r>
    </w:p>
    <w:p w14:paraId="2A3810F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19.2 磋商的顺序，</w:t>
      </w:r>
      <w:r>
        <w:rPr>
          <w:rFonts w:hint="eastAsia" w:ascii="宋体" w:hAnsi="宋体" w:eastAsia="宋体" w:cs="宋体"/>
          <w:color w:val="auto"/>
          <w:sz w:val="24"/>
          <w:szCs w:val="24"/>
          <w:highlight w:val="none"/>
          <w:shd w:val="clear"/>
          <w:lang w:val="en-US" w:eastAsia="zh-CN"/>
        </w:rPr>
        <w:t>按照随机的顺序进行或者按照磋商供应商须知前附表的规定执行。</w:t>
      </w:r>
    </w:p>
    <w:p w14:paraId="0FB3201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19.3 磋商内容包括货物/服务</w:t>
      </w:r>
      <w:r>
        <w:rPr>
          <w:rFonts w:hint="eastAsia" w:ascii="宋体" w:hAnsi="宋体" w:eastAsia="宋体" w:cs="宋体"/>
          <w:color w:val="auto"/>
          <w:sz w:val="24"/>
          <w:szCs w:val="24"/>
          <w:highlight w:val="none"/>
          <w:shd w:val="clear"/>
          <w:lang w:val="en-US" w:eastAsia="zh-CN"/>
        </w:rPr>
        <w:t>/工程</w:t>
      </w:r>
      <w:r>
        <w:rPr>
          <w:rFonts w:hint="eastAsia" w:ascii="宋体" w:hAnsi="宋体" w:eastAsia="宋体" w:cs="宋体"/>
          <w:color w:val="auto"/>
          <w:sz w:val="24"/>
          <w:szCs w:val="24"/>
          <w:highlight w:val="none"/>
          <w:shd w:val="clear"/>
        </w:rPr>
        <w:t>的技术配置、售后服务、服务方案、价格等采购需求以及磋商小组认为有必要明确的其它问题。</w:t>
      </w:r>
    </w:p>
    <w:p w14:paraId="1304583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19.4磋商时，磋商小组根据情况，可以要求或同意磋商供应商就某些磋商事项作出明确的承诺，承诺内容需在“政府采购投标系统”中以加盖法人电子签章的形式进行响应。作为响应文件的组成部分。</w:t>
      </w:r>
    </w:p>
    <w:p w14:paraId="35255CC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19.5在磋商过程中可能进行实质性变动本项目的技术要求、服务要求、合同商务要求、合同文本的内容，但在磋商过程中，磋商小组根据磋商情况，不进行任何实质性变动，磋商供应商的响应文件全部实质性响应了磋商文件的要求，在满足3家以上磋商供应商的竞争要求的情况下，进入最后报价。</w:t>
      </w:r>
    </w:p>
    <w:p w14:paraId="6C3F8EB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19.6在磋商过程中可能进行实质性变动本项目的技术要求或服务要求或合同商务条款的内容，在磋商过程中，磋商小组根据磋商情况，按照明确的可能实质性变动的内容，经采购人代表确认后，进行实质性变动，采购代理机构将及时在“政府采购投标系统”内通知所有参加磋商的磋商供应商，使每个磋商供应商均同时获得磋商文件的变动情况，磋商供应商接到该通知要按照采购代理机构要求加盖法人电子签章进行确认。</w:t>
      </w:r>
    </w:p>
    <w:p w14:paraId="230DF26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19.7 对磋商文件作出的实质性变动的内容是磋商文件的有效组成部分，该通知由磋商小组成员共同签字。</w:t>
      </w:r>
    </w:p>
    <w:p w14:paraId="0DE8C73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19.8  发生实质性变动时，磋商供应商应当按照磋商文件的变动情况和磋商小组的要求重新提交响应文件。重新提交响应文件包括现场提交响应文件补充文件的形式和另行约定时间提交响应文件的形式。</w:t>
      </w:r>
    </w:p>
    <w:p w14:paraId="1629CC1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19.8.1 如发生的实质性变动内容较简单，参加磋商的供应商在“政府采购投标系统”内能够做出承诺，并且经磋商小组认可，可以以提交响应文件补充文件的形式提交响应文件。</w:t>
      </w:r>
    </w:p>
    <w:p w14:paraId="38E1BFE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19.8.2 如发生的实质性变动内容较复杂，参加磋商的供应商在磋商现场不能马上做出承诺，而必须给予一定的时间根据实质性变动的内容重新制作电子响应文件，则在磋商现场由磋商小组另行约定时间提交响应文件。</w:t>
      </w:r>
    </w:p>
    <w:p w14:paraId="4DF5FBE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19.9 磋商供应商按照磋商文件变动情况和磋商小组要求重新提交的响应文件，除要对磋商文件变动的内容做出实质性响应外，还要做出新的一轮报价。</w:t>
      </w:r>
    </w:p>
    <w:p w14:paraId="5FE3DA7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19.10磋商小组应对磋商供应商重新提交的响应文件进行审查。</w:t>
      </w:r>
    </w:p>
    <w:p w14:paraId="47C92A3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19.11根据磋商文件（包括实质性变动的内容）和磋商供应商重新提交的响应文件，磋商小组所有成员集中与单一磋商供应商分别进行新一轮的磋商。</w:t>
      </w:r>
    </w:p>
    <w:p w14:paraId="541DBF2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19.12 经磋商、审查，磋商供应商重新提交的响应文件全部实质性响应了磋商文件的要求，在满足3家以上磋商供应商的竞争要求的情况下，进入最后报价。</w:t>
      </w:r>
    </w:p>
    <w:p w14:paraId="3308367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19.13 已提交响应文件的供应商，在提交最后报价之前，可以根据磋商情况退出磋商。采购代理机构将在本项目成交通知书发出后5个工作日内退还退出磋商的磋商供应商的保证金。</w:t>
      </w:r>
    </w:p>
    <w:p w14:paraId="00CF163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p>
    <w:p w14:paraId="7DDCC16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20. 最后报价</w:t>
      </w:r>
    </w:p>
    <w:p w14:paraId="639DD19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20.1磋商文件对技术、服务要求已详细列明，磋商结束后，所有继续参加磋商的供应商（不得少于3家）要按照磋商小组的要求在规定时间内提交最后报价。</w:t>
      </w:r>
    </w:p>
    <w:p w14:paraId="6FD2478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20.2 磋商文件对技术、服务要求没有详细列明，需经磋商由供应商提供最终设计方案或解决方案的，磋商结束后，磋商小组将按照少数服从多数的原则投票推荐3家以上磋商供应商的设计方案或者解决方案，并要求其在规定时间内提交最后报价。</w:t>
      </w:r>
    </w:p>
    <w:p w14:paraId="39190BE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22.3磋商结束后，磋商小组将在“政府采购评标系统”中下达最后报价通知及最后报价截止时间，磋商供应商在</w:t>
      </w:r>
      <w:r>
        <w:rPr>
          <w:rFonts w:hint="eastAsia" w:ascii="宋体" w:hAnsi="宋体" w:eastAsia="宋体" w:cs="宋体"/>
          <w:color w:val="auto"/>
          <w:sz w:val="24"/>
          <w:szCs w:val="24"/>
          <w:highlight w:val="none"/>
          <w:shd w:val="clear"/>
          <w:lang w:eastAsia="zh-CN"/>
        </w:rPr>
        <w:t>网上</w:t>
      </w:r>
      <w:r>
        <w:rPr>
          <w:rFonts w:hint="eastAsia" w:ascii="宋体" w:hAnsi="宋体" w:eastAsia="宋体" w:cs="宋体"/>
          <w:color w:val="auto"/>
          <w:sz w:val="24"/>
          <w:szCs w:val="24"/>
          <w:highlight w:val="none"/>
          <w:shd w:val="clear"/>
        </w:rPr>
        <w:t>进行最后报价。最后报价是响应文件有效的组成部分。</w:t>
      </w:r>
    </w:p>
    <w:p w14:paraId="72B5AAA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22.4磋商供应商应在自行准备的电脑终端设备上及时关注磋商小组下达的最后报价通知，不论何种原因，磋商供应商如未在规定时间</w:t>
      </w:r>
      <w:r>
        <w:rPr>
          <w:rFonts w:hint="eastAsia" w:ascii="宋体" w:hAnsi="宋体" w:eastAsia="宋体" w:cs="宋体"/>
          <w:color w:val="auto"/>
          <w:sz w:val="24"/>
          <w:szCs w:val="24"/>
          <w:highlight w:val="none"/>
          <w:shd w:val="clear"/>
          <w:lang w:val="en-US" w:eastAsia="zh-CN"/>
        </w:rPr>
        <w:t>10分钟</w:t>
      </w:r>
      <w:r>
        <w:rPr>
          <w:rFonts w:hint="eastAsia" w:ascii="宋体" w:hAnsi="宋体" w:eastAsia="宋体" w:cs="宋体"/>
          <w:color w:val="auto"/>
          <w:sz w:val="24"/>
          <w:szCs w:val="24"/>
          <w:highlight w:val="none"/>
          <w:shd w:val="clear"/>
        </w:rPr>
        <w:t>内完成最后报价，视为主动退出磋商。</w:t>
      </w:r>
    </w:p>
    <w:p w14:paraId="0F59ED3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22.5“政府采购评标系统”将在最后报价截止时间后，将所有磋商供应商的最后报价一次性统一显示给磋商小组。</w:t>
      </w:r>
    </w:p>
    <w:p w14:paraId="0CA6BEE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lang w:eastAsia="zh-CN"/>
        </w:rPr>
      </w:pPr>
      <w:r>
        <w:rPr>
          <w:rFonts w:hint="eastAsia" w:ascii="宋体" w:hAnsi="宋体" w:eastAsia="宋体" w:cs="宋体"/>
          <w:color w:val="auto"/>
          <w:sz w:val="24"/>
          <w:szCs w:val="24"/>
          <w:highlight w:val="none"/>
          <w:shd w:val="clear"/>
          <w:lang w:val="en-US" w:eastAsia="zh-CN"/>
        </w:rPr>
        <w:t>22.6</w:t>
      </w:r>
      <w:r>
        <w:rPr>
          <w:rFonts w:hint="eastAsia" w:ascii="宋体" w:hAnsi="宋体" w:eastAsia="宋体" w:cs="宋体"/>
          <w:color w:val="auto"/>
          <w:sz w:val="24"/>
          <w:szCs w:val="24"/>
          <w:highlight w:val="none"/>
          <w:shd w:val="clear"/>
          <w:lang w:eastAsia="zh-CN"/>
        </w:rPr>
        <w:t>磋商小组</w:t>
      </w:r>
      <w:r>
        <w:rPr>
          <w:rFonts w:hint="eastAsia" w:ascii="宋体" w:hAnsi="宋体" w:eastAsia="宋体" w:cs="宋体"/>
          <w:color w:val="auto"/>
          <w:sz w:val="24"/>
          <w:szCs w:val="24"/>
          <w:highlight w:val="none"/>
          <w:shd w:val="clear"/>
        </w:rPr>
        <w:t>认为</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的报价明显低于其他通过符合性审查</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不能证明其报价合理性的，</w:t>
      </w:r>
      <w:r>
        <w:rPr>
          <w:rFonts w:hint="eastAsia" w:ascii="宋体" w:hAnsi="宋体" w:eastAsia="宋体" w:cs="宋体"/>
          <w:color w:val="auto"/>
          <w:sz w:val="24"/>
          <w:szCs w:val="24"/>
          <w:highlight w:val="none"/>
          <w:shd w:val="clear"/>
          <w:lang w:eastAsia="zh-CN"/>
        </w:rPr>
        <w:t>磋商小组</w:t>
      </w:r>
      <w:r>
        <w:rPr>
          <w:rFonts w:hint="eastAsia" w:ascii="宋体" w:hAnsi="宋体" w:eastAsia="宋体" w:cs="宋体"/>
          <w:color w:val="auto"/>
          <w:sz w:val="24"/>
          <w:szCs w:val="24"/>
          <w:highlight w:val="none"/>
          <w:shd w:val="clear"/>
        </w:rPr>
        <w:t>应当将其作为无效投标处理</w:t>
      </w:r>
      <w:r>
        <w:rPr>
          <w:rFonts w:hint="eastAsia" w:ascii="宋体" w:hAnsi="宋体" w:eastAsia="宋体" w:cs="宋体"/>
          <w:color w:val="auto"/>
          <w:sz w:val="24"/>
          <w:szCs w:val="24"/>
          <w:highlight w:val="none"/>
          <w:shd w:val="clear"/>
          <w:lang w:eastAsia="zh-CN"/>
        </w:rPr>
        <w:t>，具体要求详见供应商须知前附表的规定。</w:t>
      </w:r>
    </w:p>
    <w:p w14:paraId="4938189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lang w:val="en-US" w:eastAsia="zh-CN"/>
        </w:rPr>
      </w:pPr>
    </w:p>
    <w:p w14:paraId="2357539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21.综合评审</w:t>
      </w:r>
    </w:p>
    <w:p w14:paraId="18F8059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21.1 经磋商确定最终采购需求和提交最后报价的供应商后，由磋商小组采用综合评分法对提交最后报价的磋商供应商的响应文件和最后报价进行综合评分。</w:t>
      </w:r>
    </w:p>
    <w:p w14:paraId="03C698A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lang w:val="en-US" w:eastAsia="zh-CN"/>
        </w:rPr>
      </w:pPr>
      <w:r>
        <w:rPr>
          <w:rFonts w:hint="eastAsia" w:ascii="宋体" w:hAnsi="宋体" w:eastAsia="宋体" w:cs="宋体"/>
          <w:color w:val="auto"/>
          <w:sz w:val="24"/>
          <w:szCs w:val="24"/>
          <w:highlight w:val="none"/>
          <w:shd w:val="clear"/>
        </w:rPr>
        <w:t>21.2 采用综合评分法评审，应按照磋商文件第六部分评定和成交标准中规定的综合评分法评分细则进行。</w:t>
      </w:r>
    </w:p>
    <w:p w14:paraId="7042233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p>
    <w:p w14:paraId="4BE1949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22. 推荐成交候选供应商</w:t>
      </w:r>
    </w:p>
    <w:p w14:paraId="11B9E1F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22.1 磋商小组根据综合评分情况，按评审得分由高到低顺序推荐成交候选供应商，得分相同的，按最后报价由低到高顺序排列。得分和最后报价均相同的，按技术指标优劣顺序排列。</w:t>
      </w:r>
    </w:p>
    <w:p w14:paraId="391A4C0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22.2 磋商小组组长根据磋商过程中形成的原始记录和评审结果编写评审报告，由磋商小组全体人员签字认可。</w:t>
      </w:r>
    </w:p>
    <w:p w14:paraId="6491678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 xml:space="preserve">23. 评审复核    </w:t>
      </w:r>
    </w:p>
    <w:p w14:paraId="05A2E65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23.1评审结果汇总完成后，除下列情形外，任何人不得修改评审结果：</w:t>
      </w:r>
    </w:p>
    <w:p w14:paraId="70F4798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A、分值汇总计算错误的；</w:t>
      </w:r>
    </w:p>
    <w:p w14:paraId="2BE2452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B、分项评分超出评分标准范围的；</w:t>
      </w:r>
    </w:p>
    <w:p w14:paraId="258DEFE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C、磋商小组对客观评审因素评分不一致的；</w:t>
      </w:r>
    </w:p>
    <w:p w14:paraId="5695022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D、经磋商小组认定评分畸高、畸低的；</w:t>
      </w:r>
    </w:p>
    <w:p w14:paraId="21F6B09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23.2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14:paraId="5E37FEE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p>
    <w:p w14:paraId="4EAA291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24. 磋商保密</w:t>
      </w:r>
    </w:p>
    <w:p w14:paraId="5745F65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24.1采购人、采购代理机构要采取必要措施，保证磋商在严格保密的情况下进行。除采购人代表、磋商现场组织人员外，采购人的其他工作人员以及与磋商工作无关的人员不得进入磋商现场。</w:t>
      </w:r>
    </w:p>
    <w:p w14:paraId="00F94E1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24.2有关人员对磋商情况以及在磋商过程中获悉的国家秘密、商业秘密负有保密责任；任何人不得透露与磋商有关的其他磋商供应商的技术资料、价格和其他信息。</w:t>
      </w:r>
    </w:p>
    <w:p w14:paraId="31CFB76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24.3 磋商结束后，参与评审磋商的所有人员不得带走磋商现场的任何资料。</w:t>
      </w:r>
    </w:p>
    <w:p w14:paraId="07D8A7B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p>
    <w:p w14:paraId="395AF3D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25. 关于磋商供应商瑕疵滞后发现的处理规则</w:t>
      </w:r>
    </w:p>
    <w:p w14:paraId="27D88BD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50A514E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p>
    <w:p w14:paraId="025A669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lang w:eastAsia="zh-CN"/>
        </w:rPr>
      </w:pPr>
      <w:r>
        <w:rPr>
          <w:rFonts w:hint="eastAsia" w:ascii="宋体" w:hAnsi="宋体" w:eastAsia="宋体" w:cs="宋体"/>
          <w:color w:val="auto"/>
          <w:sz w:val="24"/>
          <w:szCs w:val="24"/>
          <w:highlight w:val="none"/>
          <w:shd w:val="clear"/>
        </w:rPr>
        <w:t>26. 采购项目终止</w:t>
      </w:r>
      <w:r>
        <w:rPr>
          <w:rFonts w:hint="eastAsia" w:ascii="宋体" w:hAnsi="宋体" w:eastAsia="宋体" w:cs="宋体"/>
          <w:color w:val="auto"/>
          <w:sz w:val="24"/>
          <w:szCs w:val="24"/>
          <w:highlight w:val="none"/>
          <w:shd w:val="clear"/>
          <w:lang w:eastAsia="zh-CN"/>
        </w:rPr>
        <w:t>或废标</w:t>
      </w:r>
    </w:p>
    <w:p w14:paraId="4A54D1C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26.1在评标过程中，</w:t>
      </w:r>
      <w:r>
        <w:rPr>
          <w:rFonts w:hint="eastAsia" w:ascii="宋体" w:hAnsi="宋体" w:eastAsia="宋体" w:cs="宋体"/>
          <w:color w:val="auto"/>
          <w:sz w:val="24"/>
          <w:szCs w:val="24"/>
          <w:highlight w:val="none"/>
          <w:shd w:val="clear"/>
          <w:lang w:eastAsia="zh-CN"/>
        </w:rPr>
        <w:t>磋商小组</w:t>
      </w:r>
      <w:r>
        <w:rPr>
          <w:rFonts w:hint="eastAsia" w:ascii="宋体" w:hAnsi="宋体" w:eastAsia="宋体" w:cs="宋体"/>
          <w:color w:val="auto"/>
          <w:sz w:val="24"/>
          <w:szCs w:val="24"/>
          <w:highlight w:val="none"/>
          <w:shd w:val="clear"/>
        </w:rPr>
        <w:t>发现有下列情形之一的，应对采购项目予以废标：</w:t>
      </w:r>
    </w:p>
    <w:p w14:paraId="0356E4E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（1）符合专业条件的供应商或者对</w:t>
      </w:r>
      <w:r>
        <w:rPr>
          <w:rFonts w:hint="eastAsia" w:ascii="宋体" w:hAnsi="宋体" w:eastAsia="宋体" w:cs="宋体"/>
          <w:color w:val="auto"/>
          <w:sz w:val="24"/>
          <w:szCs w:val="24"/>
          <w:highlight w:val="none"/>
          <w:shd w:val="clear"/>
          <w:lang w:eastAsia="zh-CN"/>
        </w:rPr>
        <w:t>竞争性磋商文件</w:t>
      </w:r>
      <w:r>
        <w:rPr>
          <w:rFonts w:hint="eastAsia" w:ascii="宋体" w:hAnsi="宋体" w:eastAsia="宋体" w:cs="宋体"/>
          <w:color w:val="auto"/>
          <w:sz w:val="24"/>
          <w:szCs w:val="24"/>
          <w:highlight w:val="none"/>
          <w:shd w:val="clear"/>
        </w:rPr>
        <w:t>作实质响应的供应商数量不足，导致进入实质性评审、打分阶段的供应商不足3家的；</w:t>
      </w:r>
    </w:p>
    <w:p w14:paraId="1DB5178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（2）报价低于项目采购预算的</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不足3家的；</w:t>
      </w:r>
    </w:p>
    <w:p w14:paraId="3C99659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（3）出现影响采购公正的违法、违规行为的；</w:t>
      </w:r>
    </w:p>
    <w:p w14:paraId="18EC284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lang w:eastAsia="zh-CN"/>
        </w:rPr>
      </w:pPr>
      <w:r>
        <w:rPr>
          <w:rFonts w:hint="eastAsia" w:ascii="宋体" w:hAnsi="宋体" w:eastAsia="宋体" w:cs="宋体"/>
          <w:color w:val="auto"/>
          <w:sz w:val="24"/>
          <w:szCs w:val="24"/>
          <w:highlight w:val="none"/>
          <w:shd w:val="clear"/>
        </w:rPr>
        <w:t>（4）因重大变故，采购任务取消的</w:t>
      </w:r>
      <w:r>
        <w:rPr>
          <w:rFonts w:hint="eastAsia" w:ascii="宋体" w:hAnsi="宋体" w:eastAsia="宋体" w:cs="宋体"/>
          <w:color w:val="auto"/>
          <w:sz w:val="24"/>
          <w:szCs w:val="24"/>
          <w:highlight w:val="none"/>
          <w:shd w:val="clear"/>
          <w:lang w:eastAsia="zh-CN"/>
        </w:rPr>
        <w:t>；</w:t>
      </w:r>
    </w:p>
    <w:p w14:paraId="63B7DC3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（5）</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未按规定提交投标保证金；</w:t>
      </w:r>
    </w:p>
    <w:p w14:paraId="5535173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（6）</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提供的</w:t>
      </w:r>
      <w:r>
        <w:rPr>
          <w:rFonts w:hint="eastAsia" w:ascii="宋体" w:hAnsi="宋体" w:eastAsia="宋体" w:cs="宋体"/>
          <w:color w:val="auto"/>
          <w:sz w:val="24"/>
          <w:szCs w:val="24"/>
          <w:highlight w:val="none"/>
          <w:shd w:val="clear"/>
          <w:lang w:eastAsia="zh-CN"/>
        </w:rPr>
        <w:t>竞争性磋商响应文件</w:t>
      </w:r>
      <w:r>
        <w:rPr>
          <w:rFonts w:hint="eastAsia" w:ascii="宋体" w:hAnsi="宋体" w:eastAsia="宋体" w:cs="宋体"/>
          <w:color w:val="auto"/>
          <w:sz w:val="24"/>
          <w:szCs w:val="24"/>
          <w:highlight w:val="none"/>
          <w:shd w:val="clear"/>
        </w:rPr>
        <w:t>不完整；</w:t>
      </w:r>
    </w:p>
    <w:p w14:paraId="49C3240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（7）</w:t>
      </w:r>
      <w:r>
        <w:rPr>
          <w:rFonts w:hint="eastAsia" w:ascii="宋体" w:hAnsi="宋体" w:eastAsia="宋体" w:cs="宋体"/>
          <w:color w:val="auto"/>
          <w:sz w:val="24"/>
          <w:szCs w:val="24"/>
          <w:highlight w:val="none"/>
          <w:shd w:val="clear"/>
          <w:lang w:eastAsia="zh-CN"/>
        </w:rPr>
        <w:t>竞争性磋商响应文件</w:t>
      </w:r>
      <w:r>
        <w:rPr>
          <w:rFonts w:hint="eastAsia" w:ascii="宋体" w:hAnsi="宋体" w:eastAsia="宋体" w:cs="宋体"/>
          <w:color w:val="auto"/>
          <w:sz w:val="24"/>
          <w:szCs w:val="24"/>
          <w:highlight w:val="none"/>
          <w:shd w:val="clear"/>
        </w:rPr>
        <w:t>未通过本章17条内容规定的；</w:t>
      </w:r>
    </w:p>
    <w:p w14:paraId="0A15204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（8）</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不参加开标仪式及询标事宜；</w:t>
      </w:r>
    </w:p>
    <w:p w14:paraId="5EA2AD2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（9）法律、法规规定的其他情况。</w:t>
      </w:r>
    </w:p>
    <w:p w14:paraId="2710E84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采购项目废标后，</w:t>
      </w:r>
      <w:r>
        <w:rPr>
          <w:rFonts w:hint="eastAsia" w:ascii="宋体" w:hAnsi="宋体" w:eastAsia="宋体" w:cs="宋体"/>
          <w:color w:val="auto"/>
          <w:sz w:val="24"/>
          <w:szCs w:val="24"/>
          <w:highlight w:val="none"/>
          <w:shd w:val="clear"/>
          <w:lang w:eastAsia="zh-CN"/>
        </w:rPr>
        <w:t>磋商小组</w:t>
      </w:r>
      <w:r>
        <w:rPr>
          <w:rFonts w:hint="eastAsia" w:ascii="宋体" w:hAnsi="宋体" w:eastAsia="宋体" w:cs="宋体"/>
          <w:color w:val="auto"/>
          <w:sz w:val="24"/>
          <w:szCs w:val="24"/>
          <w:highlight w:val="none"/>
          <w:shd w:val="clear"/>
        </w:rPr>
        <w:t>应做出书面报告。</w:t>
      </w:r>
    </w:p>
    <w:p w14:paraId="3B3F013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w:t>
      </w:r>
      <w:r>
        <w:rPr>
          <w:rFonts w:hint="eastAsia" w:ascii="宋体" w:hAnsi="宋体" w:eastAsia="宋体" w:cs="宋体"/>
          <w:color w:val="auto"/>
          <w:sz w:val="24"/>
          <w:szCs w:val="24"/>
          <w:highlight w:val="none"/>
          <w:shd w:val="clear"/>
          <w:lang w:val="en-US" w:eastAsia="zh-CN"/>
        </w:rPr>
        <w:t>6</w:t>
      </w:r>
      <w:r>
        <w:rPr>
          <w:rFonts w:hint="eastAsia" w:ascii="宋体" w:hAnsi="宋体" w:eastAsia="宋体" w:cs="宋体"/>
          <w:color w:val="auto"/>
          <w:sz w:val="24"/>
          <w:szCs w:val="24"/>
          <w:highlight w:val="none"/>
          <w:shd w:val="clear"/>
        </w:rPr>
        <w:t>.2废标后，采购机构应当将废标原因通知所有</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，并依法重新组织采购活动。</w:t>
      </w:r>
    </w:p>
    <w:p w14:paraId="05B566A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w:t>
      </w:r>
      <w:r>
        <w:rPr>
          <w:rFonts w:hint="eastAsia" w:ascii="宋体" w:hAnsi="宋体" w:eastAsia="宋体" w:cs="宋体"/>
          <w:color w:val="auto"/>
          <w:sz w:val="24"/>
          <w:szCs w:val="24"/>
          <w:highlight w:val="none"/>
          <w:shd w:val="clear"/>
          <w:lang w:val="en-US" w:eastAsia="zh-CN"/>
        </w:rPr>
        <w:t>6</w:t>
      </w:r>
      <w:r>
        <w:rPr>
          <w:rFonts w:hint="eastAsia" w:ascii="宋体" w:hAnsi="宋体" w:eastAsia="宋体" w:cs="宋体"/>
          <w:color w:val="auto"/>
          <w:sz w:val="24"/>
          <w:szCs w:val="24"/>
          <w:highlight w:val="none"/>
          <w:shd w:val="clear"/>
        </w:rPr>
        <w:t>.3投标单位有下列情况之一，其投标不仅被视为废标，而且招标单位将严格按照《中华人民共和国政府采购法》、《中华人民共和国采购法实施条例》《中华人民共和国财政部令第87号》及相关法律、法规及规章制度的规定行使权利并没收投标保证金。投标单位给招标单位和代理机构造成损失的，应予以赔偿。</w:t>
      </w:r>
    </w:p>
    <w:p w14:paraId="17A6AC9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(1)投标单位提供的有关资格、资质、业绩证明文件不真实，提供虚假投标材料；</w:t>
      </w:r>
    </w:p>
    <w:p w14:paraId="7680DFE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(2)投标单位在投标有效期内撤回</w:t>
      </w:r>
      <w:r>
        <w:rPr>
          <w:rFonts w:hint="eastAsia" w:ascii="宋体" w:hAnsi="宋体" w:eastAsia="宋体" w:cs="宋体"/>
          <w:color w:val="auto"/>
          <w:sz w:val="24"/>
          <w:szCs w:val="24"/>
          <w:highlight w:val="none"/>
          <w:shd w:val="clear"/>
          <w:lang w:eastAsia="zh-CN"/>
        </w:rPr>
        <w:t>竞争性磋商响应文件</w:t>
      </w:r>
      <w:r>
        <w:rPr>
          <w:rFonts w:hint="eastAsia" w:ascii="宋体" w:hAnsi="宋体" w:eastAsia="宋体" w:cs="宋体"/>
          <w:color w:val="auto"/>
          <w:sz w:val="24"/>
          <w:szCs w:val="24"/>
          <w:highlight w:val="none"/>
          <w:shd w:val="clear"/>
        </w:rPr>
        <w:t>的；</w:t>
      </w:r>
    </w:p>
    <w:p w14:paraId="1B6B461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(3)在整个投标过程中，投标单位有企图影响投标结果的任何活动或以任何方式诋毁其他投标单位或串通投标的；</w:t>
      </w:r>
    </w:p>
    <w:p w14:paraId="624EB16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(4)</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串通投标；</w:t>
      </w:r>
    </w:p>
    <w:p w14:paraId="6E5C066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(5)</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向</w:t>
      </w:r>
      <w:r>
        <w:rPr>
          <w:rFonts w:hint="eastAsia" w:ascii="宋体" w:hAnsi="宋体" w:eastAsia="宋体" w:cs="宋体"/>
          <w:color w:val="auto"/>
          <w:sz w:val="24"/>
          <w:szCs w:val="24"/>
          <w:highlight w:val="none"/>
          <w:shd w:val="clear"/>
          <w:lang w:eastAsia="zh-CN"/>
        </w:rPr>
        <w:t>采购人</w:t>
      </w:r>
      <w:r>
        <w:rPr>
          <w:rFonts w:hint="eastAsia" w:ascii="宋体" w:hAnsi="宋体" w:eastAsia="宋体" w:cs="宋体"/>
          <w:color w:val="auto"/>
          <w:sz w:val="24"/>
          <w:szCs w:val="24"/>
          <w:highlight w:val="none"/>
          <w:shd w:val="clear"/>
        </w:rPr>
        <w:t>或</w:t>
      </w:r>
      <w:r>
        <w:rPr>
          <w:rFonts w:hint="eastAsia" w:ascii="宋体" w:hAnsi="宋体" w:eastAsia="宋体" w:cs="宋体"/>
          <w:color w:val="auto"/>
          <w:sz w:val="24"/>
          <w:szCs w:val="24"/>
          <w:highlight w:val="none"/>
          <w:shd w:val="clear"/>
          <w:lang w:eastAsia="zh-CN"/>
        </w:rPr>
        <w:t>采购代理机构</w:t>
      </w:r>
      <w:r>
        <w:rPr>
          <w:rFonts w:hint="eastAsia" w:ascii="宋体" w:hAnsi="宋体" w:eastAsia="宋体" w:cs="宋体"/>
          <w:color w:val="auto"/>
          <w:sz w:val="24"/>
          <w:szCs w:val="24"/>
          <w:highlight w:val="none"/>
          <w:shd w:val="clear"/>
        </w:rPr>
        <w:t>提供不正当利益；</w:t>
      </w:r>
    </w:p>
    <w:p w14:paraId="0006EF1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(6)</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不按规定要求签订合同；</w:t>
      </w:r>
    </w:p>
    <w:p w14:paraId="1B4D9C7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(7)法律、法规规定的其他情况。</w:t>
      </w:r>
    </w:p>
    <w:p w14:paraId="567EBFC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26.</w:t>
      </w:r>
      <w:r>
        <w:rPr>
          <w:rFonts w:hint="eastAsia" w:ascii="宋体" w:hAnsi="宋体" w:eastAsia="宋体" w:cs="宋体"/>
          <w:color w:val="auto"/>
          <w:sz w:val="24"/>
          <w:szCs w:val="24"/>
          <w:highlight w:val="none"/>
          <w:shd w:val="clear"/>
          <w:lang w:val="en-US" w:eastAsia="zh-CN"/>
        </w:rPr>
        <w:t>4</w:t>
      </w:r>
      <w:r>
        <w:rPr>
          <w:rFonts w:hint="eastAsia" w:ascii="宋体" w:hAnsi="宋体" w:eastAsia="宋体" w:cs="宋体"/>
          <w:color w:val="auto"/>
          <w:sz w:val="24"/>
          <w:szCs w:val="24"/>
          <w:highlight w:val="none"/>
          <w:shd w:val="clear"/>
        </w:rPr>
        <w:t>项目终止磋商后，磋商小组应做出书面报告，采购代理机构将在财政部门指定的媒体上发布项目终止公告。</w:t>
      </w:r>
    </w:p>
    <w:p w14:paraId="629DF18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26.</w:t>
      </w:r>
      <w:r>
        <w:rPr>
          <w:rFonts w:hint="eastAsia" w:ascii="宋体" w:hAnsi="宋体" w:eastAsia="宋体" w:cs="宋体"/>
          <w:color w:val="auto"/>
          <w:sz w:val="24"/>
          <w:szCs w:val="24"/>
          <w:highlight w:val="none"/>
          <w:shd w:val="clear"/>
          <w:lang w:val="en-US" w:eastAsia="zh-CN"/>
        </w:rPr>
        <w:t>5</w:t>
      </w:r>
      <w:r>
        <w:rPr>
          <w:rFonts w:hint="eastAsia" w:ascii="宋体" w:hAnsi="宋体" w:eastAsia="宋体" w:cs="宋体"/>
          <w:color w:val="auto"/>
          <w:sz w:val="24"/>
          <w:szCs w:val="24"/>
          <w:highlight w:val="none"/>
          <w:shd w:val="clear"/>
        </w:rPr>
        <w:t>如本项目属于市场竞争不充分的科研项目，以及需要扶持的科技成果转化项目，符合竞争要求的提交最后报价的磋商供应商可以是2家，而不被终止。</w:t>
      </w:r>
    </w:p>
    <w:p w14:paraId="551D841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bookmarkStart w:id="20" w:name="_Toc5880"/>
      <w:r>
        <w:rPr>
          <w:rFonts w:hint="eastAsia" w:ascii="宋体" w:hAnsi="宋体" w:eastAsia="宋体" w:cs="宋体"/>
          <w:color w:val="auto"/>
          <w:sz w:val="24"/>
          <w:szCs w:val="24"/>
          <w:highlight w:val="none"/>
          <w:shd w:val="clear"/>
        </w:rPr>
        <w:t>六、签订合同</w:t>
      </w:r>
      <w:bookmarkEnd w:id="20"/>
    </w:p>
    <w:p w14:paraId="6542076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27．签订合同</w:t>
      </w:r>
    </w:p>
    <w:p w14:paraId="6DD1F24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27.1成交供应商确定后，采购代理机构将在刊登本次磋商公告的媒体上发布成交公告，成交供应商可在“政府采购投标系统”中自行下载打印成交通知书，但该成交结果的有效性不依赖于未成交的磋商供应商是否知道成交结果。成交通知书对采购人和成交供应商具有同等法律效力。成交通知书发出以后，采购人改变成交结果或者成交供应商放弃成交，应当承担相应的法律责任。采购人应当自成交通知书（在系统中自行下载）发出之日起30日内与成交供应商签订书面合同。</w:t>
      </w:r>
    </w:p>
    <w:p w14:paraId="60C956A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27.2 成交供应商应按照磋商文件、响应文件及磋商过程中的有关澄清、说明或者补正文件的内容与采购人签订合同。成交供应商不得再与采购人签订背离合同实质性内容的其它协议或声明。</w:t>
      </w:r>
    </w:p>
    <w:p w14:paraId="7E5478F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27.3本文件</w:t>
      </w:r>
      <w:r>
        <w:rPr>
          <w:rFonts w:hint="eastAsia" w:ascii="宋体" w:hAnsi="宋体" w:eastAsia="宋体" w:cs="宋体"/>
          <w:color w:val="auto"/>
          <w:sz w:val="24"/>
          <w:szCs w:val="24"/>
          <w:highlight w:val="none"/>
          <w:shd w:val="clear"/>
          <w:lang w:eastAsia="zh-CN"/>
        </w:rPr>
        <w:t>第三章</w:t>
      </w:r>
      <w:r>
        <w:rPr>
          <w:rFonts w:hint="eastAsia" w:ascii="宋体" w:hAnsi="宋体" w:eastAsia="宋体" w:cs="宋体"/>
          <w:color w:val="auto"/>
          <w:sz w:val="24"/>
          <w:szCs w:val="24"/>
          <w:highlight w:val="none"/>
          <w:shd w:val="clear"/>
        </w:rPr>
        <w:t>需求中要求成交供应商提交履约保证金的，成交供应商须按照规定向采购人提交履约保证金。</w:t>
      </w:r>
    </w:p>
    <w:p w14:paraId="6E378C8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p>
    <w:p w14:paraId="044ADF5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bookmarkStart w:id="21" w:name="_Toc27925"/>
      <w:r>
        <w:rPr>
          <w:rFonts w:hint="eastAsia" w:ascii="宋体" w:hAnsi="宋体" w:eastAsia="宋体" w:cs="宋体"/>
          <w:color w:val="auto"/>
          <w:sz w:val="24"/>
          <w:szCs w:val="24"/>
          <w:highlight w:val="none"/>
          <w:shd w:val="clear"/>
        </w:rPr>
        <w:t>七、中标服务费</w:t>
      </w:r>
      <w:bookmarkEnd w:id="21"/>
      <w:r>
        <w:rPr>
          <w:rFonts w:hint="eastAsia" w:ascii="宋体" w:hAnsi="宋体" w:eastAsia="宋体" w:cs="宋体"/>
          <w:color w:val="auto"/>
          <w:sz w:val="24"/>
          <w:szCs w:val="24"/>
          <w:highlight w:val="none"/>
          <w:shd w:val="clear"/>
        </w:rPr>
        <w:t>（注：非营利性采购代理机构不得收取）</w:t>
      </w:r>
    </w:p>
    <w:p w14:paraId="1754360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28.中标服务费</w:t>
      </w:r>
    </w:p>
    <w:p w14:paraId="66E52D2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服务费金额根据计价格〔2002〕1980号、发改办价格〔2003〕857号文件计算后，执行汾西县财政局汾财发〔2002〕31号文件中关于招标代理费：</w:t>
      </w:r>
      <w:r>
        <w:rPr>
          <w:rFonts w:hint="eastAsia" w:ascii="宋体" w:hAnsi="宋体" w:cs="宋体"/>
          <w:color w:val="auto"/>
          <w:highlight w:val="none"/>
          <w:lang w:eastAsia="zh-CN"/>
        </w:rPr>
        <w:t>按</w:t>
      </w:r>
      <w:r>
        <w:rPr>
          <w:rFonts w:hint="eastAsia" w:ascii="宋体" w:hAnsi="宋体" w:eastAsia="宋体" w:cs="宋体"/>
          <w:color w:val="auto"/>
          <w:highlight w:val="none"/>
        </w:rPr>
        <w:t>44%规定收取。</w:t>
      </w:r>
    </w:p>
    <w:p w14:paraId="61E3A66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bookmarkStart w:id="22" w:name="_Toc14690"/>
      <w:r>
        <w:rPr>
          <w:rFonts w:hint="eastAsia" w:ascii="宋体" w:hAnsi="宋体" w:eastAsia="宋体" w:cs="宋体"/>
          <w:color w:val="auto"/>
          <w:sz w:val="24"/>
          <w:szCs w:val="24"/>
          <w:highlight w:val="none"/>
          <w:shd w:val="clear"/>
        </w:rPr>
        <w:t>八、保密和披露</w:t>
      </w:r>
      <w:bookmarkEnd w:id="22"/>
    </w:p>
    <w:p w14:paraId="0B58B9B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29. 保密</w:t>
      </w:r>
    </w:p>
    <w:p w14:paraId="15B5398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磋商供应商自领取磋商文件之日起，须承诺承担本采购项目下的保密义务，不得将因本次磋商获得的信息向第三人外传。</w:t>
      </w:r>
    </w:p>
    <w:p w14:paraId="1AC681A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p>
    <w:p w14:paraId="371180A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30. 披露</w:t>
      </w:r>
    </w:p>
    <w:p w14:paraId="286E1D6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30.1 采购代理机构有权将磋商供应商提供的所有资料向有关政府部门或评审文件的有关人员披露。</w:t>
      </w:r>
    </w:p>
    <w:p w14:paraId="0EFE420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30.2 在采购代理机构认为适当时、或国家机关调查、审查、审计时以及其他符合法律法规规定的情形下，采购代理机构无须事先征求磋商供应商/成交供应商同意即可披露关于采购过程、合同文本、签署情况的资料、名称及地址、响应文件的有关信息以及补充条款等，但必须在合理的必要范围内。对任何已经公布过的内容或与之内容相同的资料，以及磋商供应商/成交供应商已经泄露或公开的，无须再承担保密责任。</w:t>
      </w:r>
    </w:p>
    <w:p w14:paraId="2DD0F15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bookmarkStart w:id="23" w:name="_Toc13444"/>
      <w:r>
        <w:rPr>
          <w:rFonts w:hint="eastAsia" w:ascii="宋体" w:hAnsi="宋体" w:eastAsia="宋体" w:cs="宋体"/>
          <w:color w:val="auto"/>
          <w:sz w:val="24"/>
          <w:szCs w:val="24"/>
          <w:highlight w:val="none"/>
          <w:shd w:val="clear"/>
        </w:rPr>
        <w:t>九、询问和质疑</w:t>
      </w:r>
      <w:bookmarkEnd w:id="23"/>
    </w:p>
    <w:p w14:paraId="51C260B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31.询问</w:t>
      </w:r>
    </w:p>
    <w:p w14:paraId="1C1428C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31.1供应商对磋商文件有疑问的，可按</w:t>
      </w:r>
      <w:r>
        <w:rPr>
          <w:rFonts w:hint="eastAsia" w:ascii="宋体" w:hAnsi="宋体" w:eastAsia="宋体" w:cs="宋体"/>
          <w:color w:val="auto"/>
          <w:sz w:val="24"/>
          <w:szCs w:val="24"/>
          <w:highlight w:val="none"/>
          <w:shd w:val="clear"/>
          <w:lang w:eastAsia="zh-CN"/>
        </w:rPr>
        <w:t>第一章</w:t>
      </w:r>
      <w:r>
        <w:rPr>
          <w:rFonts w:hint="eastAsia" w:ascii="宋体" w:hAnsi="宋体" w:eastAsia="宋体" w:cs="宋体"/>
          <w:color w:val="auto"/>
          <w:sz w:val="24"/>
          <w:szCs w:val="24"/>
          <w:highlight w:val="none"/>
          <w:shd w:val="clear"/>
        </w:rPr>
        <w:t>采购邀请中载明的联系方式、地址，口头或书面形式向采购代理机构、采购人提出询问；磋商供应商对评审过程、采购结果有疑问的，可按成交公告中载明的联系方式、地址提出询问。</w:t>
      </w:r>
    </w:p>
    <w:p w14:paraId="6547F1B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31.2询问事项若属于采购人提交的采购需求范畴的，询问方式为口头询问的，采购代理机构告知询问对象直接向采购人询问；询问方式为书面询问的，供应商须提供以下资料各2份，法定代表人身份证明书、法定代表人授权委托书、委托人和被委托人的身份证扫描件、询问函。在采购代理机构领取《供应商询问告知函》，供应商持《供应商询问告知函》向采购人进行询问。采购人须在法定时间内向询问供应商进行书面答复。</w:t>
      </w:r>
    </w:p>
    <w:p w14:paraId="4CDB577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p>
    <w:p w14:paraId="0ECB4C2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32.质疑</w:t>
      </w:r>
    </w:p>
    <w:p w14:paraId="4917539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32.1供应商认为采购文件、采购过程和采购结果使自己的权益受到损害，应当在法定质疑期限内一次性提出针对同一采购程序环节的质疑，且质疑函必须是书面形式（质疑函范本须从中国政府采购网http://www.ccgp.gov.cn/的下载专区下载）。</w:t>
      </w:r>
    </w:p>
    <w:p w14:paraId="5E7C966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对可以质疑的采购文件提出质疑的，在收到采购文件之日起七个工作日内提出；</w:t>
      </w:r>
    </w:p>
    <w:p w14:paraId="4B716AE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对采购过程提出质疑的，在各采购程序环节结束之日起七个工作日内提出；</w:t>
      </w:r>
    </w:p>
    <w:p w14:paraId="3068822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对成交结果提出质疑的，在成交公告期限届满之日起七个工作日内提出。</w:t>
      </w:r>
    </w:p>
    <w:p w14:paraId="079B705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32.2对采购文件编制内容（不包括采购需求）、磋商过程、磋商结果提出质疑的，由采购代理机构进行书面答复。对采购文件中采购需求提出质疑的，采购代理机构出具《供应商质疑告知函》（一式三份），供应商持《供应商质疑告知函》向采购人提出质疑。</w:t>
      </w:r>
    </w:p>
    <w:p w14:paraId="6290055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32.3 采购代理机构、采购人将依据《中华人民共和国政府采购法实施条例》第五十二条第一款的规定时限对磋商供应商的询问、质疑做出处理和答复。</w:t>
      </w:r>
    </w:p>
    <w:p w14:paraId="2E8F6F8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32.4无效质疑情形</w:t>
      </w:r>
    </w:p>
    <w:p w14:paraId="7EF523B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A.未参与本次政府采购活动的供应商；</w:t>
      </w:r>
    </w:p>
    <w:p w14:paraId="7E4BD74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B.不符合本次政府采购活动特定条件的供应商；</w:t>
      </w:r>
    </w:p>
    <w:p w14:paraId="0DDC469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C.未在有效期内提出质疑的；</w:t>
      </w:r>
    </w:p>
    <w:p w14:paraId="15F6948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D.不同质疑人委托同一人办理质疑事宜的；</w:t>
      </w:r>
    </w:p>
    <w:p w14:paraId="07CD087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E.质疑没有明确请求和必要的证明材料；</w:t>
      </w:r>
    </w:p>
    <w:p w14:paraId="7D75177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F.其它不符合受理条件的情形。</w:t>
      </w:r>
    </w:p>
    <w:p w14:paraId="26D2510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32.5质疑供应商撤回质疑的，终止质疑处理；</w:t>
      </w:r>
    </w:p>
    <w:p w14:paraId="3D4E49F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32.6质疑供应商有下列情形之一的，属于虚假、恶意质疑，采购代理机构或采购人应当驳回质疑，并向政府采购监督管理部门报告将其列入不良行为记录名单，并依法予以处罚：</w:t>
      </w:r>
    </w:p>
    <w:p w14:paraId="7DB07FB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A、一年内三次以上质疑均查无实据的；</w:t>
      </w:r>
    </w:p>
    <w:p w14:paraId="5608A1F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b w:val="0"/>
          <w:bCs/>
          <w:color w:val="auto"/>
          <w:spacing w:val="0"/>
          <w:position w:val="0"/>
          <w:sz w:val="24"/>
          <w:szCs w:val="24"/>
          <w:highlight w:val="none"/>
          <w:shd w:val="clear"/>
        </w:rPr>
      </w:pPr>
      <w:r>
        <w:rPr>
          <w:rFonts w:hint="eastAsia" w:ascii="宋体" w:hAnsi="宋体" w:eastAsia="宋体" w:cs="宋体"/>
          <w:color w:val="auto"/>
          <w:sz w:val="24"/>
          <w:szCs w:val="24"/>
          <w:highlight w:val="none"/>
          <w:shd w:val="clear"/>
        </w:rPr>
        <w:t>B、捏造事实或者提供虚假质疑材料的。</w:t>
      </w:r>
    </w:p>
    <w:p w14:paraId="100C167A">
      <w:pPr>
        <w:ind w:left="0" w:leftChars="0" w:firstLine="420" w:firstLineChars="175"/>
        <w:rPr>
          <w:rFonts w:hint="eastAsia" w:ascii="宋体" w:hAnsi="宋体" w:eastAsia="宋体" w:cs="宋体"/>
          <w:b w:val="0"/>
          <w:bCs/>
          <w:color w:val="auto"/>
          <w:spacing w:val="0"/>
          <w:position w:val="0"/>
          <w:highlight w:val="none"/>
          <w:shd w:val="clear"/>
        </w:rPr>
      </w:pPr>
    </w:p>
    <w:p w14:paraId="744A7A20">
      <w:pPr>
        <w:rPr>
          <w:rFonts w:hint="eastAsia" w:ascii="宋体" w:hAnsi="宋体" w:eastAsia="宋体" w:cs="宋体"/>
          <w:color w:val="auto"/>
          <w:highlight w:val="none"/>
          <w:shd w:val="clear"/>
        </w:rPr>
      </w:pPr>
      <w:bookmarkStart w:id="24" w:name="_Toc2300"/>
      <w:bookmarkStart w:id="25" w:name="_Toc3900"/>
      <w:bookmarkStart w:id="26" w:name="_Toc14086"/>
      <w:bookmarkStart w:id="27" w:name="_Toc32561"/>
      <w:r>
        <w:rPr>
          <w:rFonts w:hint="eastAsia" w:ascii="宋体" w:hAnsi="宋体" w:eastAsia="宋体" w:cs="宋体"/>
          <w:color w:val="auto"/>
          <w:highlight w:val="none"/>
          <w:shd w:val="clear"/>
        </w:rPr>
        <w:br w:type="page"/>
      </w:r>
    </w:p>
    <w:p w14:paraId="3A047D60">
      <w:pPr>
        <w:pStyle w:val="5"/>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第三章  评标办法及评分标准</w:t>
      </w:r>
      <w:bookmarkEnd w:id="24"/>
      <w:bookmarkEnd w:id="25"/>
      <w:bookmarkEnd w:id="26"/>
    </w:p>
    <w:p w14:paraId="098D9759">
      <w:pPr>
        <w:pStyle w:val="6"/>
        <w:bidi w:val="0"/>
        <w:rPr>
          <w:rFonts w:hint="eastAsia" w:ascii="宋体" w:hAnsi="宋体" w:eastAsia="宋体" w:cs="宋体"/>
          <w:color w:val="auto"/>
          <w:highlight w:val="none"/>
          <w:shd w:val="clear"/>
        </w:rPr>
      </w:pPr>
      <w:bookmarkStart w:id="28" w:name="_Toc3521"/>
      <w:bookmarkStart w:id="29" w:name="_Toc8827"/>
      <w:bookmarkStart w:id="30" w:name="_Toc30854"/>
      <w:bookmarkStart w:id="31" w:name="_Toc9670"/>
      <w:bookmarkStart w:id="32" w:name="_Toc3060"/>
      <w:r>
        <w:rPr>
          <w:rFonts w:hint="eastAsia" w:ascii="宋体" w:hAnsi="宋体" w:eastAsia="宋体" w:cs="宋体"/>
          <w:color w:val="auto"/>
          <w:highlight w:val="none"/>
          <w:shd w:val="clear"/>
          <w:lang w:val="en-US" w:eastAsia="zh-CN"/>
        </w:rPr>
        <w:t>一、</w:t>
      </w:r>
      <w:r>
        <w:rPr>
          <w:rFonts w:hint="eastAsia" w:ascii="宋体" w:hAnsi="宋体" w:eastAsia="宋体" w:cs="宋体"/>
          <w:color w:val="auto"/>
          <w:highlight w:val="none"/>
          <w:shd w:val="clear"/>
        </w:rPr>
        <w:t>资格性审查表</w:t>
      </w:r>
      <w:bookmarkEnd w:id="28"/>
      <w:bookmarkEnd w:id="29"/>
      <w:bookmarkEnd w:id="30"/>
      <w:bookmarkEnd w:id="31"/>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296"/>
        <w:gridCol w:w="3232"/>
        <w:gridCol w:w="3352"/>
      </w:tblGrid>
      <w:tr w14:paraId="5E32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40" w:type="dxa"/>
            <w:noWrap w:val="0"/>
            <w:vAlign w:val="center"/>
          </w:tcPr>
          <w:p w14:paraId="48CB21C8">
            <w:pPr>
              <w:ind w:left="-72" w:leftChars="-30" w:right="-72" w:rightChars="-30"/>
              <w:jc w:val="center"/>
              <w:rPr>
                <w:rFonts w:hint="eastAsia" w:ascii="宋体" w:hAnsi="宋体" w:eastAsia="宋体" w:cs="宋体"/>
                <w:color w:val="auto"/>
                <w:sz w:val="24"/>
                <w:szCs w:val="24"/>
                <w:highlight w:val="none"/>
                <w:shd w:val="clear"/>
              </w:rPr>
            </w:pPr>
            <w:bookmarkStart w:id="33" w:name="_Toc20480"/>
            <w:bookmarkStart w:id="34" w:name="_Toc25852"/>
            <w:bookmarkStart w:id="35" w:name="_Toc2883"/>
            <w:r>
              <w:rPr>
                <w:rFonts w:hint="eastAsia" w:ascii="宋体" w:hAnsi="宋体" w:eastAsia="宋体" w:cs="宋体"/>
                <w:color w:val="auto"/>
                <w:sz w:val="24"/>
                <w:szCs w:val="24"/>
                <w:highlight w:val="none"/>
                <w:shd w:val="clear"/>
              </w:rPr>
              <w:t>序号</w:t>
            </w:r>
          </w:p>
        </w:tc>
        <w:tc>
          <w:tcPr>
            <w:tcW w:w="1296" w:type="dxa"/>
            <w:noWrap w:val="0"/>
            <w:vAlign w:val="center"/>
          </w:tcPr>
          <w:p w14:paraId="2C204659">
            <w:pPr>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类型</w:t>
            </w:r>
          </w:p>
        </w:tc>
        <w:tc>
          <w:tcPr>
            <w:tcW w:w="3232" w:type="dxa"/>
            <w:noWrap w:val="0"/>
            <w:vAlign w:val="center"/>
          </w:tcPr>
          <w:p w14:paraId="29DBBCF2">
            <w:pPr>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审查要求</w:t>
            </w:r>
          </w:p>
        </w:tc>
        <w:tc>
          <w:tcPr>
            <w:tcW w:w="3352" w:type="dxa"/>
            <w:noWrap w:val="0"/>
            <w:vAlign w:val="center"/>
          </w:tcPr>
          <w:p w14:paraId="018BF190">
            <w:pPr>
              <w:spacing w:line="440" w:lineRule="exact"/>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要求说明</w:t>
            </w:r>
          </w:p>
        </w:tc>
      </w:tr>
      <w:tr w14:paraId="2F8C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0" w:type="dxa"/>
            <w:noWrap w:val="0"/>
            <w:vAlign w:val="center"/>
          </w:tcPr>
          <w:p w14:paraId="12A4B082">
            <w:pPr>
              <w:ind w:left="-72" w:leftChars="-30" w:right="-72" w:rightChars="-30"/>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w:t>
            </w:r>
          </w:p>
        </w:tc>
        <w:tc>
          <w:tcPr>
            <w:tcW w:w="1296" w:type="dxa"/>
            <w:noWrap w:val="0"/>
            <w:vAlign w:val="center"/>
          </w:tcPr>
          <w:p w14:paraId="4877E1F4">
            <w:pPr>
              <w:ind w:left="-72" w:leftChars="-30" w:right="-72" w:rightChars="-30"/>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营业执照</w:t>
            </w:r>
          </w:p>
        </w:tc>
        <w:tc>
          <w:tcPr>
            <w:tcW w:w="3232" w:type="dxa"/>
            <w:noWrap w:val="0"/>
            <w:vAlign w:val="center"/>
          </w:tcPr>
          <w:p w14:paraId="4CF41F41">
            <w:pPr>
              <w:spacing w:line="360" w:lineRule="auto"/>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具有独立承担民事责任的能力</w:t>
            </w:r>
          </w:p>
        </w:tc>
        <w:tc>
          <w:tcPr>
            <w:tcW w:w="3352" w:type="dxa"/>
            <w:noWrap w:val="0"/>
            <w:vAlign w:val="center"/>
          </w:tcPr>
          <w:p w14:paraId="476A1A3E">
            <w:pPr>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提供供应商信用承诺书。</w:t>
            </w:r>
            <w:r>
              <w:rPr>
                <w:rFonts w:hint="eastAsia" w:ascii="宋体" w:hAnsi="宋体" w:eastAsia="宋体" w:cs="宋体"/>
                <w:color w:val="auto"/>
                <w:sz w:val="24"/>
                <w:szCs w:val="24"/>
                <w:highlight w:val="none"/>
                <w:shd w:val="clear"/>
              </w:rPr>
              <w:br w:type="textWrapping"/>
            </w:r>
            <w:r>
              <w:rPr>
                <w:rFonts w:hint="eastAsia" w:ascii="宋体" w:hAnsi="宋体" w:eastAsia="宋体" w:cs="宋体"/>
                <w:color w:val="auto"/>
                <w:sz w:val="24"/>
                <w:szCs w:val="24"/>
                <w:highlight w:val="none"/>
                <w:shd w:val="clear"/>
              </w:rPr>
              <w:t>以上证明材料须符合要求、有效、完整。否则，响应无效。</w:t>
            </w:r>
          </w:p>
        </w:tc>
      </w:tr>
      <w:tr w14:paraId="073F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0" w:type="dxa"/>
            <w:noWrap w:val="0"/>
            <w:vAlign w:val="center"/>
          </w:tcPr>
          <w:p w14:paraId="5DEF8F41">
            <w:pPr>
              <w:ind w:left="-72" w:leftChars="-30" w:right="-72" w:rightChars="-30"/>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w:t>
            </w:r>
          </w:p>
        </w:tc>
        <w:tc>
          <w:tcPr>
            <w:tcW w:w="1296" w:type="dxa"/>
            <w:noWrap w:val="0"/>
            <w:vAlign w:val="center"/>
          </w:tcPr>
          <w:p w14:paraId="7E6BD0A9">
            <w:pPr>
              <w:ind w:left="-72" w:leftChars="-30" w:right="-72" w:rightChars="-30"/>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基本资质</w:t>
            </w:r>
          </w:p>
        </w:tc>
        <w:tc>
          <w:tcPr>
            <w:tcW w:w="3232" w:type="dxa"/>
            <w:noWrap w:val="0"/>
            <w:vAlign w:val="center"/>
          </w:tcPr>
          <w:p w14:paraId="48B619D6">
            <w:pPr>
              <w:spacing w:line="360" w:lineRule="auto"/>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具有良好的商业信誉和健全的财务会计制度</w:t>
            </w:r>
          </w:p>
        </w:tc>
        <w:tc>
          <w:tcPr>
            <w:tcW w:w="3352" w:type="dxa"/>
            <w:noWrap w:val="0"/>
            <w:vAlign w:val="center"/>
          </w:tcPr>
          <w:p w14:paraId="614A1E44">
            <w:pPr>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val="en-US" w:eastAsia="zh-CN"/>
              </w:rPr>
              <w:t>提供供应商信用承诺书，证明材料须符合要求、有效、完整。否则响应无效。</w:t>
            </w:r>
          </w:p>
        </w:tc>
      </w:tr>
      <w:tr w14:paraId="343A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0" w:type="dxa"/>
            <w:noWrap w:val="0"/>
            <w:vAlign w:val="center"/>
          </w:tcPr>
          <w:p w14:paraId="1FD2F085">
            <w:pPr>
              <w:ind w:left="-72" w:leftChars="-30" w:right="-72" w:rightChars="-30"/>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 xml:space="preserve">3 </w:t>
            </w:r>
          </w:p>
        </w:tc>
        <w:tc>
          <w:tcPr>
            <w:tcW w:w="1296" w:type="dxa"/>
            <w:noWrap w:val="0"/>
            <w:vAlign w:val="center"/>
          </w:tcPr>
          <w:p w14:paraId="7F4E0E4C">
            <w:pPr>
              <w:ind w:left="-72" w:leftChars="-30" w:right="-72" w:rightChars="-30"/>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基本资质</w:t>
            </w:r>
          </w:p>
        </w:tc>
        <w:tc>
          <w:tcPr>
            <w:tcW w:w="3232" w:type="dxa"/>
            <w:noWrap w:val="0"/>
            <w:vAlign w:val="center"/>
          </w:tcPr>
          <w:p w14:paraId="54178B4E">
            <w:pPr>
              <w:spacing w:line="360" w:lineRule="auto"/>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具有履行合同所必需的设备和专业技术能力</w:t>
            </w:r>
          </w:p>
        </w:tc>
        <w:tc>
          <w:tcPr>
            <w:tcW w:w="3352" w:type="dxa"/>
            <w:noWrap w:val="0"/>
            <w:vAlign w:val="center"/>
          </w:tcPr>
          <w:p w14:paraId="7E4F84BF">
            <w:pPr>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val="en-US" w:eastAsia="zh-CN"/>
              </w:rPr>
              <w:t>提供供应商信用承诺书，证明材料须符合要求、有效、完整。否则响应无效。</w:t>
            </w:r>
          </w:p>
        </w:tc>
      </w:tr>
      <w:tr w14:paraId="01BD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0" w:type="dxa"/>
            <w:noWrap w:val="0"/>
            <w:vAlign w:val="center"/>
          </w:tcPr>
          <w:p w14:paraId="3CBDFC21">
            <w:pPr>
              <w:ind w:left="-72" w:leftChars="-30" w:right="-72" w:rightChars="-30"/>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4</w:t>
            </w:r>
          </w:p>
        </w:tc>
        <w:tc>
          <w:tcPr>
            <w:tcW w:w="1296" w:type="dxa"/>
            <w:noWrap w:val="0"/>
            <w:vAlign w:val="center"/>
          </w:tcPr>
          <w:p w14:paraId="71D317D5">
            <w:pPr>
              <w:ind w:left="-72" w:leftChars="-30" w:right="-72" w:rightChars="-30"/>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基本资质</w:t>
            </w:r>
          </w:p>
        </w:tc>
        <w:tc>
          <w:tcPr>
            <w:tcW w:w="3232" w:type="dxa"/>
            <w:noWrap w:val="0"/>
            <w:vAlign w:val="center"/>
          </w:tcPr>
          <w:p w14:paraId="77BE9E35">
            <w:pPr>
              <w:spacing w:line="360" w:lineRule="auto"/>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具有依法缴纳税收和社会保障资金的良好记录</w:t>
            </w:r>
          </w:p>
        </w:tc>
        <w:tc>
          <w:tcPr>
            <w:tcW w:w="3352" w:type="dxa"/>
            <w:noWrap w:val="0"/>
            <w:vAlign w:val="center"/>
          </w:tcPr>
          <w:p w14:paraId="2F985FBC">
            <w:pPr>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val="en-US" w:eastAsia="zh-CN"/>
              </w:rPr>
              <w:t>提供供应商信用承诺书，证明材料须符合要求、有效、完整。否则响应无效。</w:t>
            </w:r>
          </w:p>
        </w:tc>
      </w:tr>
      <w:tr w14:paraId="0128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0" w:type="dxa"/>
            <w:noWrap w:val="0"/>
            <w:vAlign w:val="center"/>
          </w:tcPr>
          <w:p w14:paraId="182D12FE">
            <w:pPr>
              <w:ind w:left="-72" w:leftChars="-30" w:right="-72" w:rightChars="-30"/>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5</w:t>
            </w:r>
          </w:p>
        </w:tc>
        <w:tc>
          <w:tcPr>
            <w:tcW w:w="1296" w:type="dxa"/>
            <w:noWrap w:val="0"/>
            <w:vAlign w:val="center"/>
          </w:tcPr>
          <w:p w14:paraId="743EA50C">
            <w:pPr>
              <w:ind w:left="-72" w:leftChars="-30" w:right="-72" w:rightChars="-30"/>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基本资质</w:t>
            </w:r>
          </w:p>
        </w:tc>
        <w:tc>
          <w:tcPr>
            <w:tcW w:w="3232" w:type="dxa"/>
            <w:noWrap w:val="0"/>
            <w:vAlign w:val="center"/>
          </w:tcPr>
          <w:p w14:paraId="0F8BB816">
            <w:pPr>
              <w:spacing w:line="360" w:lineRule="auto"/>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参加政府采购活动前三年内，在经营活动中没有重大违法记录</w:t>
            </w:r>
          </w:p>
        </w:tc>
        <w:tc>
          <w:tcPr>
            <w:tcW w:w="3352" w:type="dxa"/>
            <w:noWrap w:val="0"/>
            <w:vAlign w:val="center"/>
          </w:tcPr>
          <w:p w14:paraId="009BA248">
            <w:pPr>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val="en-US" w:eastAsia="zh-CN"/>
              </w:rPr>
              <w:t>提供供应商信用承诺书，证明材料须符合要求、有效、完整。否则响应无效。</w:t>
            </w:r>
          </w:p>
        </w:tc>
      </w:tr>
      <w:tr w14:paraId="71C4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0" w:type="dxa"/>
            <w:noWrap w:val="0"/>
            <w:vAlign w:val="center"/>
          </w:tcPr>
          <w:p w14:paraId="6E10C017">
            <w:pPr>
              <w:ind w:left="-72" w:leftChars="-30" w:right="-72" w:rightChars="-30"/>
              <w:jc w:val="center"/>
              <w:rPr>
                <w:rFonts w:hint="eastAsia" w:ascii="宋体" w:hAnsi="宋体" w:eastAsia="宋体" w:cs="宋体"/>
                <w:color w:val="auto"/>
                <w:sz w:val="24"/>
                <w:szCs w:val="24"/>
                <w:highlight w:val="none"/>
                <w:shd w:val="clear"/>
                <w:lang w:val="en-US" w:eastAsia="zh-CN"/>
              </w:rPr>
            </w:pPr>
            <w:r>
              <w:rPr>
                <w:rFonts w:hint="eastAsia" w:ascii="宋体" w:hAnsi="宋体" w:eastAsia="宋体" w:cs="宋体"/>
                <w:color w:val="auto"/>
                <w:sz w:val="24"/>
                <w:szCs w:val="24"/>
                <w:highlight w:val="none"/>
                <w:shd w:val="clear"/>
                <w:lang w:val="en-US" w:eastAsia="zh-CN"/>
              </w:rPr>
              <w:t>6</w:t>
            </w:r>
          </w:p>
        </w:tc>
        <w:tc>
          <w:tcPr>
            <w:tcW w:w="1296" w:type="dxa"/>
            <w:noWrap w:val="0"/>
            <w:vAlign w:val="center"/>
          </w:tcPr>
          <w:p w14:paraId="58F0C9E8">
            <w:pPr>
              <w:ind w:left="-72" w:leftChars="-30" w:right="-72" w:rightChars="-30"/>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采购政策</w:t>
            </w:r>
          </w:p>
        </w:tc>
        <w:tc>
          <w:tcPr>
            <w:tcW w:w="3232" w:type="dxa"/>
            <w:noWrap w:val="0"/>
            <w:vAlign w:val="center"/>
          </w:tcPr>
          <w:p w14:paraId="40B1BE2E">
            <w:pPr>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供应商应为中小企业</w:t>
            </w:r>
          </w:p>
        </w:tc>
        <w:tc>
          <w:tcPr>
            <w:tcW w:w="3352" w:type="dxa"/>
            <w:noWrap w:val="0"/>
            <w:vAlign w:val="center"/>
          </w:tcPr>
          <w:p w14:paraId="1162A566">
            <w:pPr>
              <w:spacing w:line="360" w:lineRule="auto"/>
              <w:rPr>
                <w:rFonts w:hint="eastAsia" w:ascii="宋体" w:hAnsi="宋体" w:eastAsia="宋体" w:cs="宋体"/>
                <w:color w:val="auto"/>
                <w:sz w:val="24"/>
                <w:szCs w:val="24"/>
                <w:highlight w:val="none"/>
                <w:shd w:val="clear"/>
                <w:lang w:val="en-US" w:eastAsia="zh-CN"/>
              </w:rPr>
            </w:pPr>
            <w:r>
              <w:rPr>
                <w:rFonts w:hint="eastAsia" w:ascii="宋体" w:hAnsi="宋体" w:eastAsia="宋体" w:cs="宋体"/>
                <w:color w:val="auto"/>
                <w:sz w:val="24"/>
                <w:szCs w:val="24"/>
                <w:highlight w:val="none"/>
                <w:shd w:val="clear"/>
                <w:lang w:val="en-US" w:eastAsia="zh-CN"/>
              </w:rPr>
              <w:t>请根据要求单独上传《中小企业声明函》。格式以采购文件要求为准。</w:t>
            </w:r>
          </w:p>
        </w:tc>
      </w:tr>
      <w:tr w14:paraId="5562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0" w:type="dxa"/>
            <w:noWrap w:val="0"/>
            <w:vAlign w:val="center"/>
          </w:tcPr>
          <w:p w14:paraId="5AB82B58">
            <w:pPr>
              <w:ind w:left="-72" w:leftChars="-30" w:right="-72" w:rightChars="-30"/>
              <w:jc w:val="center"/>
              <w:rPr>
                <w:rFonts w:hint="eastAsia" w:ascii="宋体" w:hAnsi="宋体" w:eastAsia="宋体" w:cs="宋体"/>
                <w:color w:val="auto"/>
                <w:sz w:val="24"/>
                <w:szCs w:val="24"/>
                <w:highlight w:val="none"/>
                <w:shd w:val="clear"/>
                <w:lang w:eastAsia="zh-CN"/>
              </w:rPr>
            </w:pPr>
            <w:r>
              <w:rPr>
                <w:rFonts w:hint="eastAsia" w:ascii="宋体" w:hAnsi="宋体" w:eastAsia="宋体" w:cs="宋体"/>
                <w:color w:val="auto"/>
                <w:sz w:val="24"/>
                <w:szCs w:val="24"/>
                <w:highlight w:val="none"/>
                <w:shd w:val="clear"/>
                <w:lang w:val="en-US" w:eastAsia="zh-CN"/>
              </w:rPr>
              <w:t>7</w:t>
            </w:r>
          </w:p>
        </w:tc>
        <w:tc>
          <w:tcPr>
            <w:tcW w:w="1296" w:type="dxa"/>
            <w:noWrap w:val="0"/>
            <w:vAlign w:val="center"/>
          </w:tcPr>
          <w:p w14:paraId="4476C7A1">
            <w:pPr>
              <w:ind w:left="-72" w:leftChars="-30" w:right="-72" w:rightChars="-30"/>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基本资质</w:t>
            </w:r>
          </w:p>
        </w:tc>
        <w:tc>
          <w:tcPr>
            <w:tcW w:w="3232" w:type="dxa"/>
            <w:noWrap w:val="0"/>
            <w:vAlign w:val="center"/>
          </w:tcPr>
          <w:p w14:paraId="3BA716A4">
            <w:pPr>
              <w:jc w:val="center"/>
              <w:rPr>
                <w:rFonts w:hint="eastAsia" w:ascii="宋体" w:hAnsi="宋体" w:eastAsia="宋体" w:cs="宋体"/>
                <w:color w:val="auto"/>
                <w:kern w:val="0"/>
                <w:sz w:val="24"/>
                <w:szCs w:val="24"/>
                <w:highlight w:val="none"/>
                <w:shd w:val="clear"/>
              </w:rPr>
            </w:pPr>
            <w:r>
              <w:rPr>
                <w:rFonts w:hint="eastAsia" w:ascii="宋体" w:hAnsi="宋体" w:eastAsia="宋体" w:cs="宋体"/>
                <w:color w:val="auto"/>
                <w:kern w:val="0"/>
                <w:sz w:val="24"/>
                <w:szCs w:val="24"/>
                <w:highlight w:val="none"/>
                <w:shd w:val="clear"/>
              </w:rPr>
              <w:t>对</w:t>
            </w:r>
            <w:r>
              <w:rPr>
                <w:rFonts w:hint="eastAsia" w:ascii="宋体" w:hAnsi="宋体" w:eastAsia="宋体" w:cs="宋体"/>
                <w:color w:val="auto"/>
                <w:kern w:val="0"/>
                <w:sz w:val="24"/>
                <w:szCs w:val="24"/>
                <w:highlight w:val="none"/>
                <w:shd w:val="clear"/>
                <w:lang w:eastAsia="zh-CN"/>
              </w:rPr>
              <w:t>供应商</w:t>
            </w:r>
            <w:r>
              <w:rPr>
                <w:rFonts w:hint="eastAsia" w:ascii="宋体" w:hAnsi="宋体" w:eastAsia="宋体" w:cs="宋体"/>
                <w:color w:val="auto"/>
                <w:kern w:val="0"/>
                <w:sz w:val="24"/>
                <w:szCs w:val="24"/>
                <w:highlight w:val="none"/>
                <w:shd w:val="clear"/>
              </w:rPr>
              <w:t>提交的投标保证金凭据进行审查</w:t>
            </w:r>
          </w:p>
        </w:tc>
        <w:tc>
          <w:tcPr>
            <w:tcW w:w="3352" w:type="dxa"/>
            <w:noWrap w:val="0"/>
            <w:vAlign w:val="center"/>
          </w:tcPr>
          <w:p w14:paraId="5D61B5C6">
            <w:pPr>
              <w:numPr>
                <w:ilvl w:val="0"/>
                <w:numId w:val="0"/>
              </w:numPr>
              <w:spacing w:line="360" w:lineRule="auto"/>
              <w:rPr>
                <w:rFonts w:hint="eastAsia" w:ascii="宋体" w:hAnsi="宋体" w:eastAsia="宋体" w:cs="宋体"/>
                <w:color w:val="auto"/>
                <w:sz w:val="24"/>
                <w:szCs w:val="24"/>
                <w:highlight w:val="none"/>
                <w:shd w:val="clear"/>
                <w:lang w:val="en-US" w:eastAsia="zh-CN"/>
              </w:rPr>
            </w:pPr>
            <w:r>
              <w:rPr>
                <w:rFonts w:hint="eastAsia" w:ascii="宋体" w:hAnsi="宋体" w:eastAsia="宋体" w:cs="宋体"/>
                <w:color w:val="auto"/>
                <w:kern w:val="2"/>
                <w:sz w:val="24"/>
                <w:szCs w:val="24"/>
                <w:shd w:val="clear"/>
                <w:lang w:val="en-US" w:eastAsia="zh-CN" w:bidi="ar-SA"/>
              </w:rPr>
              <w:t>1.</w:t>
            </w:r>
            <w:r>
              <w:rPr>
                <w:rFonts w:hint="eastAsia" w:ascii="宋体" w:hAnsi="宋体" w:eastAsia="宋体" w:cs="宋体"/>
                <w:color w:val="auto"/>
                <w:sz w:val="24"/>
                <w:szCs w:val="24"/>
                <w:highlight w:val="none"/>
                <w:shd w:val="clear"/>
                <w:lang w:val="en-US" w:eastAsia="zh-CN"/>
              </w:rPr>
              <w:t>提供开户许可证或基本存款账户信息；</w:t>
            </w:r>
          </w:p>
          <w:p w14:paraId="16AC054C">
            <w:pPr>
              <w:numPr>
                <w:ilvl w:val="0"/>
                <w:numId w:val="0"/>
              </w:numPr>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val="en-US" w:eastAsia="zh-CN"/>
              </w:rPr>
              <w:t>2.缴纳磋商保证金凭证（金额足额、从基本账户转出、用途注明正确）</w:t>
            </w:r>
          </w:p>
        </w:tc>
      </w:tr>
      <w:tr w14:paraId="65DD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0" w:type="dxa"/>
            <w:noWrap w:val="0"/>
            <w:vAlign w:val="center"/>
          </w:tcPr>
          <w:p w14:paraId="27CA071E">
            <w:pPr>
              <w:ind w:left="-72" w:leftChars="-30" w:right="-72" w:rightChars="-30"/>
              <w:jc w:val="center"/>
              <w:rPr>
                <w:rFonts w:hint="eastAsia" w:ascii="宋体" w:hAnsi="宋体" w:eastAsia="宋体" w:cs="宋体"/>
                <w:color w:val="auto"/>
                <w:sz w:val="24"/>
                <w:szCs w:val="24"/>
                <w:highlight w:val="none"/>
                <w:shd w:val="clear"/>
                <w:lang w:val="en-US" w:eastAsia="zh-CN"/>
              </w:rPr>
            </w:pPr>
            <w:r>
              <w:rPr>
                <w:rFonts w:hint="eastAsia" w:ascii="宋体" w:hAnsi="宋体" w:eastAsia="宋体" w:cs="宋体"/>
                <w:color w:val="auto"/>
                <w:sz w:val="24"/>
                <w:szCs w:val="24"/>
                <w:highlight w:val="none"/>
                <w:shd w:val="clear"/>
                <w:lang w:val="en-US" w:eastAsia="zh-CN"/>
              </w:rPr>
              <w:t>8</w:t>
            </w:r>
          </w:p>
        </w:tc>
        <w:tc>
          <w:tcPr>
            <w:tcW w:w="1296" w:type="dxa"/>
            <w:noWrap w:val="0"/>
            <w:vAlign w:val="center"/>
          </w:tcPr>
          <w:p w14:paraId="3D1FF1D4">
            <w:pPr>
              <w:ind w:left="-72" w:leftChars="-30" w:right="-72" w:rightChars="-30"/>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基本资质</w:t>
            </w:r>
          </w:p>
        </w:tc>
        <w:tc>
          <w:tcPr>
            <w:tcW w:w="3232" w:type="dxa"/>
            <w:noWrap w:val="0"/>
            <w:vAlign w:val="center"/>
          </w:tcPr>
          <w:p w14:paraId="50DAC68A">
            <w:pPr>
              <w:jc w:val="center"/>
              <w:rPr>
                <w:rFonts w:hint="eastAsia" w:ascii="宋体" w:hAnsi="宋体" w:eastAsia="宋体" w:cs="宋体"/>
                <w:color w:val="auto"/>
                <w:kern w:val="0"/>
                <w:sz w:val="24"/>
                <w:szCs w:val="24"/>
                <w:highlight w:val="none"/>
                <w:shd w:val="clear"/>
                <w:lang w:eastAsia="zh-CN"/>
              </w:rPr>
            </w:pPr>
            <w:r>
              <w:rPr>
                <w:rFonts w:hint="eastAsia" w:ascii="宋体" w:hAnsi="宋体" w:eastAsia="宋体" w:cs="宋体"/>
                <w:color w:val="auto"/>
                <w:kern w:val="0"/>
                <w:sz w:val="24"/>
                <w:szCs w:val="24"/>
                <w:highlight w:val="none"/>
                <w:shd w:val="clear"/>
                <w:lang w:eastAsia="zh-CN"/>
              </w:rPr>
              <w:t>其他要求</w:t>
            </w:r>
          </w:p>
        </w:tc>
        <w:tc>
          <w:tcPr>
            <w:tcW w:w="3352" w:type="dxa"/>
            <w:noWrap w:val="0"/>
            <w:vAlign w:val="center"/>
          </w:tcPr>
          <w:p w14:paraId="5B51F97C">
            <w:pPr>
              <w:spacing w:line="360" w:lineRule="auto"/>
              <w:rPr>
                <w:rFonts w:hint="eastAsia" w:ascii="宋体" w:hAnsi="宋体" w:eastAsia="宋体" w:cs="宋体"/>
                <w:color w:val="auto"/>
                <w:sz w:val="24"/>
                <w:szCs w:val="24"/>
                <w:highlight w:val="none"/>
                <w:shd w:val="clear"/>
                <w:lang w:val="en-US" w:eastAsia="zh-CN"/>
              </w:rPr>
            </w:pPr>
            <w:r>
              <w:rPr>
                <w:rFonts w:hint="eastAsia" w:ascii="宋体" w:hAnsi="宋体" w:eastAsia="宋体" w:cs="宋体"/>
                <w:color w:val="auto"/>
                <w:sz w:val="24"/>
                <w:szCs w:val="24"/>
                <w:highlight w:val="none"/>
                <w:shd w:val="clear"/>
                <w:lang w:val="en-US" w:eastAsia="zh-CN"/>
              </w:rPr>
              <w:t>（1）未被“信用中国”（www.creditchina.gov.cn）列入失信被执行人、重大税收违法失信主体；未被中国政府采购网（www.ccgp.gov.cn）列入政府采购严重违法失信行为记录名单。</w:t>
            </w:r>
          </w:p>
          <w:p w14:paraId="31E76989">
            <w:pPr>
              <w:spacing w:line="360" w:lineRule="auto"/>
              <w:rPr>
                <w:rFonts w:hint="eastAsia" w:ascii="宋体" w:hAnsi="宋体" w:eastAsia="宋体" w:cs="宋体"/>
                <w:color w:val="auto"/>
                <w:sz w:val="24"/>
                <w:szCs w:val="24"/>
                <w:highlight w:val="none"/>
                <w:shd w:val="clear"/>
                <w:lang w:val="en-US" w:eastAsia="zh-CN"/>
              </w:rPr>
            </w:pPr>
            <w:r>
              <w:rPr>
                <w:rFonts w:hint="eastAsia" w:ascii="宋体" w:hAnsi="宋体" w:eastAsia="宋体" w:cs="宋体"/>
                <w:color w:val="auto"/>
                <w:sz w:val="24"/>
                <w:szCs w:val="24"/>
                <w:highlight w:val="none"/>
                <w:shd w:val="clear"/>
                <w:lang w:val="en-US" w:eastAsia="zh-CN"/>
              </w:rPr>
              <w:t>（2）单位负责人为同一人或者存在直接控股、管理关系的不同供应商，不得参加同一合同项下的政府采购活动。</w:t>
            </w:r>
          </w:p>
        </w:tc>
      </w:tr>
      <w:tr w14:paraId="1485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0" w:type="dxa"/>
            <w:noWrap w:val="0"/>
            <w:vAlign w:val="center"/>
          </w:tcPr>
          <w:p w14:paraId="62277549">
            <w:pPr>
              <w:ind w:left="-72" w:leftChars="-30" w:right="-72" w:rightChars="-30"/>
              <w:jc w:val="center"/>
              <w:rPr>
                <w:rFonts w:hint="eastAsia" w:ascii="宋体" w:hAnsi="宋体" w:eastAsia="宋体" w:cs="宋体"/>
                <w:color w:val="auto"/>
                <w:sz w:val="24"/>
                <w:szCs w:val="24"/>
                <w:highlight w:val="none"/>
                <w:shd w:val="clear"/>
                <w:lang w:eastAsia="zh-CN"/>
              </w:rPr>
            </w:pPr>
            <w:r>
              <w:rPr>
                <w:rFonts w:hint="eastAsia" w:ascii="宋体" w:hAnsi="宋体" w:eastAsia="宋体" w:cs="宋体"/>
                <w:color w:val="auto"/>
                <w:sz w:val="24"/>
                <w:szCs w:val="24"/>
                <w:highlight w:val="none"/>
                <w:shd w:val="clear"/>
                <w:lang w:val="en-US" w:eastAsia="zh-CN"/>
              </w:rPr>
              <w:t>9</w:t>
            </w:r>
          </w:p>
        </w:tc>
        <w:tc>
          <w:tcPr>
            <w:tcW w:w="1296" w:type="dxa"/>
            <w:noWrap w:val="0"/>
            <w:vAlign w:val="center"/>
          </w:tcPr>
          <w:p w14:paraId="16FD2E9F">
            <w:pPr>
              <w:ind w:left="-72" w:leftChars="-30" w:right="-72" w:rightChars="-30"/>
              <w:jc w:val="left"/>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val="en-US" w:eastAsia="zh-CN"/>
              </w:rPr>
              <w:t>特定</w:t>
            </w:r>
            <w:r>
              <w:rPr>
                <w:rFonts w:hint="eastAsia" w:ascii="宋体" w:hAnsi="宋体" w:eastAsia="宋体" w:cs="宋体"/>
                <w:color w:val="auto"/>
                <w:sz w:val="24"/>
                <w:szCs w:val="24"/>
                <w:highlight w:val="none"/>
                <w:shd w:val="clear"/>
              </w:rPr>
              <w:t>资质</w:t>
            </w:r>
          </w:p>
        </w:tc>
        <w:tc>
          <w:tcPr>
            <w:tcW w:w="3232" w:type="dxa"/>
            <w:noWrap w:val="0"/>
            <w:vAlign w:val="center"/>
          </w:tcPr>
          <w:p w14:paraId="18BDFD99">
            <w:pPr>
              <w:jc w:val="left"/>
              <w:rPr>
                <w:rFonts w:hint="eastAsia" w:ascii="宋体" w:hAnsi="宋体" w:eastAsia="宋体" w:cs="宋体"/>
                <w:color w:val="auto"/>
                <w:kern w:val="0"/>
                <w:sz w:val="24"/>
                <w:szCs w:val="24"/>
                <w:highlight w:val="none"/>
                <w:shd w:val="clear"/>
                <w:lang w:eastAsia="zh-CN"/>
              </w:rPr>
            </w:pPr>
            <w:r>
              <w:rPr>
                <w:rFonts w:hint="eastAsia" w:ascii="宋体" w:hAnsi="宋体" w:eastAsia="宋体" w:cs="宋体"/>
                <w:color w:val="auto"/>
                <w:kern w:val="0"/>
                <w:sz w:val="24"/>
                <w:szCs w:val="24"/>
                <w:highlight w:val="none"/>
                <w:shd w:val="clear"/>
                <w:lang w:val="en-US" w:eastAsia="zh-CN"/>
              </w:rPr>
              <w:t>1供应商</w:t>
            </w:r>
            <w:r>
              <w:rPr>
                <w:rFonts w:hint="eastAsia" w:ascii="宋体" w:hAnsi="宋体" w:eastAsia="宋体" w:cs="宋体"/>
                <w:color w:val="auto"/>
                <w:kern w:val="0"/>
                <w:sz w:val="24"/>
                <w:szCs w:val="24"/>
                <w:highlight w:val="none"/>
                <w:shd w:val="clear"/>
              </w:rPr>
              <w:t>须具备国家文物局或</w:t>
            </w:r>
            <w:r>
              <w:rPr>
                <w:rFonts w:hint="eastAsia" w:ascii="宋体" w:hAnsi="宋体" w:eastAsia="宋体" w:cs="宋体"/>
                <w:color w:val="auto"/>
                <w:kern w:val="0"/>
                <w:sz w:val="24"/>
                <w:szCs w:val="24"/>
                <w:highlight w:val="none"/>
                <w:shd w:val="clear"/>
                <w:lang w:eastAsia="zh-CN"/>
              </w:rPr>
              <w:t>省</w:t>
            </w:r>
            <w:r>
              <w:rPr>
                <w:rFonts w:hint="eastAsia" w:ascii="宋体" w:hAnsi="宋体" w:eastAsia="宋体" w:cs="宋体"/>
                <w:color w:val="auto"/>
                <w:kern w:val="0"/>
                <w:sz w:val="24"/>
                <w:szCs w:val="24"/>
                <w:highlight w:val="none"/>
                <w:shd w:val="clear"/>
              </w:rPr>
              <w:t>文物局颁发的文物保护工程施工贰级及以上资质</w:t>
            </w:r>
            <w:r>
              <w:rPr>
                <w:rFonts w:hint="eastAsia" w:ascii="宋体" w:hAnsi="宋体" w:cs="宋体"/>
                <w:color w:val="auto"/>
                <w:kern w:val="0"/>
                <w:sz w:val="24"/>
                <w:szCs w:val="24"/>
                <w:highlight w:val="none"/>
                <w:shd w:val="clear"/>
                <w:lang w:eastAsia="zh-CN"/>
              </w:rPr>
              <w:t>、</w:t>
            </w:r>
            <w:r>
              <w:rPr>
                <w:rFonts w:hint="eastAsia" w:ascii="宋体" w:hAnsi="宋体" w:eastAsia="宋体" w:cs="宋体"/>
                <w:color w:val="auto"/>
                <w:kern w:val="0"/>
                <w:sz w:val="24"/>
                <w:szCs w:val="24"/>
                <w:highlight w:val="none"/>
                <w:shd w:val="clear"/>
              </w:rPr>
              <w:t>同时具备建筑工程施工总承包</w:t>
            </w:r>
            <w:r>
              <w:rPr>
                <w:rFonts w:hint="eastAsia" w:ascii="宋体" w:hAnsi="宋体" w:eastAsia="宋体" w:cs="宋体"/>
                <w:color w:val="auto"/>
                <w:kern w:val="0"/>
                <w:sz w:val="24"/>
                <w:szCs w:val="24"/>
                <w:highlight w:val="none"/>
                <w:shd w:val="clear"/>
                <w:lang w:eastAsia="zh-CN"/>
              </w:rPr>
              <w:t>叁</w:t>
            </w:r>
            <w:r>
              <w:rPr>
                <w:rFonts w:hint="eastAsia" w:ascii="宋体" w:hAnsi="宋体" w:eastAsia="宋体" w:cs="宋体"/>
                <w:color w:val="auto"/>
                <w:kern w:val="0"/>
                <w:sz w:val="24"/>
                <w:szCs w:val="24"/>
                <w:highlight w:val="none"/>
                <w:shd w:val="clear"/>
              </w:rPr>
              <w:t>级及以上资质，具备有效的安全生产许可证，并在人员、设备、资金等方面具备相应的能力</w:t>
            </w:r>
            <w:r>
              <w:rPr>
                <w:rFonts w:hint="eastAsia" w:ascii="宋体" w:hAnsi="宋体" w:eastAsia="宋体" w:cs="宋体"/>
                <w:color w:val="auto"/>
                <w:kern w:val="0"/>
                <w:sz w:val="24"/>
                <w:szCs w:val="24"/>
                <w:highlight w:val="none"/>
                <w:shd w:val="clear"/>
                <w:lang w:eastAsia="zh-CN"/>
              </w:rPr>
              <w:t>；</w:t>
            </w:r>
          </w:p>
          <w:p w14:paraId="7EAF3D54">
            <w:pPr>
              <w:jc w:val="left"/>
              <w:rPr>
                <w:rFonts w:hint="eastAsia" w:ascii="宋体" w:hAnsi="宋体" w:eastAsia="宋体" w:cs="宋体"/>
                <w:color w:val="auto"/>
                <w:kern w:val="0"/>
                <w:sz w:val="24"/>
                <w:szCs w:val="24"/>
                <w:highlight w:val="none"/>
                <w:shd w:val="clear"/>
              </w:rPr>
            </w:pPr>
            <w:r>
              <w:rPr>
                <w:rFonts w:hint="eastAsia" w:ascii="宋体" w:hAnsi="宋体" w:eastAsia="宋体" w:cs="宋体"/>
                <w:color w:val="auto"/>
                <w:kern w:val="0"/>
                <w:sz w:val="24"/>
                <w:szCs w:val="24"/>
                <w:highlight w:val="none"/>
                <w:shd w:val="clear"/>
                <w:lang w:val="en-US" w:eastAsia="zh-CN"/>
              </w:rPr>
              <w:t>2</w:t>
            </w:r>
            <w:r>
              <w:rPr>
                <w:rFonts w:hint="eastAsia" w:ascii="宋体" w:hAnsi="宋体" w:eastAsia="宋体" w:cs="宋体"/>
                <w:color w:val="auto"/>
                <w:kern w:val="0"/>
                <w:sz w:val="24"/>
                <w:szCs w:val="24"/>
                <w:highlight w:val="none"/>
                <w:shd w:val="clear"/>
              </w:rPr>
              <w:t>拟派往本工程</w:t>
            </w:r>
            <w:r>
              <w:rPr>
                <w:rFonts w:hint="eastAsia" w:ascii="宋体" w:hAnsi="宋体" w:eastAsia="宋体" w:cs="宋体"/>
                <w:color w:val="auto"/>
                <w:kern w:val="0"/>
                <w:sz w:val="24"/>
                <w:szCs w:val="24"/>
                <w:highlight w:val="none"/>
                <w:shd w:val="clear"/>
                <w:lang w:eastAsia="zh-CN"/>
              </w:rPr>
              <w:t>的</w:t>
            </w:r>
            <w:r>
              <w:rPr>
                <w:rFonts w:hint="eastAsia" w:ascii="宋体" w:hAnsi="宋体" w:eastAsia="宋体" w:cs="宋体"/>
                <w:color w:val="auto"/>
                <w:kern w:val="0"/>
                <w:sz w:val="24"/>
                <w:szCs w:val="24"/>
                <w:highlight w:val="none"/>
                <w:shd w:val="clear"/>
              </w:rPr>
              <w:t>项目</w:t>
            </w:r>
            <w:r>
              <w:rPr>
                <w:rFonts w:hint="eastAsia" w:ascii="宋体" w:hAnsi="宋体" w:eastAsia="宋体" w:cs="宋体"/>
                <w:color w:val="auto"/>
                <w:kern w:val="0"/>
                <w:sz w:val="24"/>
                <w:szCs w:val="24"/>
                <w:highlight w:val="none"/>
                <w:shd w:val="clear"/>
                <w:lang w:eastAsia="zh-CN"/>
              </w:rPr>
              <w:t>经理</w:t>
            </w:r>
            <w:r>
              <w:rPr>
                <w:rFonts w:hint="eastAsia" w:ascii="宋体" w:hAnsi="宋体" w:eastAsia="宋体" w:cs="宋体"/>
                <w:color w:val="auto"/>
                <w:kern w:val="0"/>
                <w:sz w:val="24"/>
                <w:szCs w:val="24"/>
                <w:highlight w:val="none"/>
                <w:shd w:val="clear"/>
              </w:rPr>
              <w:t>须具备国家文物行政部门颁发的文物保护责任工程师资格</w:t>
            </w:r>
            <w:r>
              <w:rPr>
                <w:rFonts w:hint="eastAsia" w:ascii="宋体" w:hAnsi="宋体" w:eastAsia="宋体" w:cs="宋体"/>
                <w:color w:val="auto"/>
                <w:kern w:val="0"/>
                <w:sz w:val="24"/>
                <w:szCs w:val="24"/>
                <w:highlight w:val="none"/>
                <w:shd w:val="clear"/>
                <w:lang w:eastAsia="zh-CN"/>
              </w:rPr>
              <w:t>，且不得兼任其他项目工程</w:t>
            </w:r>
            <w:r>
              <w:rPr>
                <w:rFonts w:hint="eastAsia" w:ascii="宋体" w:hAnsi="宋体" w:eastAsia="宋体" w:cs="宋体"/>
                <w:color w:val="auto"/>
                <w:kern w:val="0"/>
                <w:sz w:val="24"/>
                <w:szCs w:val="24"/>
                <w:highlight w:val="none"/>
                <w:shd w:val="clear"/>
              </w:rPr>
              <w:t>。</w:t>
            </w:r>
          </w:p>
        </w:tc>
        <w:tc>
          <w:tcPr>
            <w:tcW w:w="3352" w:type="dxa"/>
            <w:noWrap w:val="0"/>
            <w:vAlign w:val="center"/>
          </w:tcPr>
          <w:p w14:paraId="619DAF00">
            <w:pPr>
              <w:spacing w:line="360" w:lineRule="auto"/>
              <w:rPr>
                <w:rFonts w:hint="eastAsia" w:ascii="宋体" w:hAnsi="宋体" w:eastAsia="宋体" w:cs="宋体"/>
                <w:color w:val="auto"/>
                <w:highlight w:val="none"/>
                <w:shd w:val="clear"/>
              </w:rPr>
            </w:pPr>
            <w:r>
              <w:rPr>
                <w:rFonts w:hint="eastAsia" w:ascii="宋体" w:hAnsi="宋体" w:eastAsia="宋体" w:cs="宋体"/>
                <w:color w:val="auto"/>
                <w:sz w:val="24"/>
                <w:szCs w:val="24"/>
                <w:highlight w:val="none"/>
                <w:shd w:val="clear"/>
              </w:rPr>
              <w:t>提供符合本项目特定资格要求的</w:t>
            </w:r>
            <w:r>
              <w:rPr>
                <w:rFonts w:hint="eastAsia" w:ascii="宋体" w:hAnsi="宋体" w:eastAsia="宋体" w:cs="宋体"/>
                <w:color w:val="auto"/>
                <w:sz w:val="24"/>
                <w:szCs w:val="24"/>
                <w:highlight w:val="none"/>
                <w:shd w:val="clear"/>
                <w:lang w:val="en-US" w:eastAsia="zh-CN"/>
              </w:rPr>
              <w:t>资质证书扫描件</w:t>
            </w:r>
            <w:r>
              <w:rPr>
                <w:rFonts w:hint="eastAsia" w:ascii="宋体" w:hAnsi="宋体" w:eastAsia="宋体" w:cs="宋体"/>
                <w:color w:val="auto"/>
                <w:sz w:val="24"/>
                <w:szCs w:val="24"/>
                <w:highlight w:val="none"/>
                <w:shd w:val="clear"/>
              </w:rPr>
              <w:t>，</w:t>
            </w:r>
            <w:r>
              <w:rPr>
                <w:rFonts w:hint="eastAsia" w:ascii="宋体" w:hAnsi="宋体" w:eastAsia="宋体" w:cs="宋体"/>
                <w:color w:val="auto"/>
                <w:sz w:val="24"/>
                <w:szCs w:val="24"/>
                <w:highlight w:val="none"/>
                <w:shd w:val="clear"/>
                <w:lang w:val="en-US" w:eastAsia="zh-CN"/>
              </w:rPr>
              <w:t>证明材料须符合要求、有效、完整。否则响应无效。</w:t>
            </w:r>
          </w:p>
        </w:tc>
      </w:tr>
    </w:tbl>
    <w:p w14:paraId="1BBE06E3">
      <w:pPr>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br w:type="page"/>
      </w:r>
    </w:p>
    <w:p w14:paraId="2716D518">
      <w:pPr>
        <w:pStyle w:val="6"/>
        <w:bidi w:val="0"/>
        <w:rPr>
          <w:rFonts w:hint="eastAsia" w:ascii="宋体" w:hAnsi="宋体" w:eastAsia="宋体" w:cs="宋体"/>
          <w:color w:val="auto"/>
          <w:highlight w:val="none"/>
          <w:shd w:val="clear"/>
        </w:rPr>
      </w:pPr>
      <w:bookmarkStart w:id="36" w:name="_Toc6902"/>
      <w:r>
        <w:rPr>
          <w:rFonts w:hint="eastAsia" w:ascii="宋体" w:hAnsi="宋体" w:eastAsia="宋体" w:cs="宋体"/>
          <w:color w:val="auto"/>
          <w:highlight w:val="none"/>
          <w:shd w:val="clear"/>
          <w:lang w:val="en-US" w:eastAsia="zh-CN"/>
        </w:rPr>
        <w:t>二、</w:t>
      </w:r>
      <w:r>
        <w:rPr>
          <w:rFonts w:hint="eastAsia" w:ascii="宋体" w:hAnsi="宋体" w:eastAsia="宋体" w:cs="宋体"/>
          <w:color w:val="auto"/>
          <w:highlight w:val="none"/>
          <w:shd w:val="clear"/>
        </w:rPr>
        <w:t>符合性审查表</w:t>
      </w:r>
      <w:bookmarkEnd w:id="33"/>
      <w:bookmarkEnd w:id="34"/>
      <w:bookmarkEnd w:id="35"/>
      <w:bookmarkEnd w:id="36"/>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813"/>
        <w:gridCol w:w="1875"/>
        <w:gridCol w:w="5069"/>
      </w:tblGrid>
      <w:tr w14:paraId="5075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59" w:type="dxa"/>
            <w:noWrap w:val="0"/>
            <w:vAlign w:val="center"/>
          </w:tcPr>
          <w:p w14:paraId="462946F6">
            <w:pPr>
              <w:bidi w:val="0"/>
              <w:rPr>
                <w:rFonts w:hint="eastAsia" w:ascii="宋体" w:hAnsi="宋体" w:eastAsia="宋体" w:cs="宋体"/>
                <w:highlight w:val="none"/>
              </w:rPr>
            </w:pPr>
            <w:r>
              <w:rPr>
                <w:rFonts w:hint="eastAsia" w:ascii="宋体" w:hAnsi="宋体" w:eastAsia="宋体" w:cs="宋体"/>
                <w:highlight w:val="none"/>
              </w:rPr>
              <w:t>序号</w:t>
            </w:r>
          </w:p>
        </w:tc>
        <w:tc>
          <w:tcPr>
            <w:tcW w:w="813" w:type="dxa"/>
            <w:noWrap w:val="0"/>
            <w:vAlign w:val="center"/>
          </w:tcPr>
          <w:p w14:paraId="1667CDBD">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类型</w:t>
            </w:r>
          </w:p>
        </w:tc>
        <w:tc>
          <w:tcPr>
            <w:tcW w:w="1875" w:type="dxa"/>
            <w:noWrap w:val="0"/>
            <w:vAlign w:val="center"/>
          </w:tcPr>
          <w:p w14:paraId="44BBB7FB">
            <w:pPr>
              <w:bidi w:val="0"/>
              <w:rPr>
                <w:rFonts w:hint="eastAsia" w:ascii="宋体" w:hAnsi="宋体" w:eastAsia="宋体" w:cs="宋体"/>
                <w:highlight w:val="none"/>
                <w:lang w:eastAsia="zh-CN"/>
              </w:rPr>
            </w:pPr>
            <w:r>
              <w:rPr>
                <w:rFonts w:hint="eastAsia" w:ascii="宋体" w:hAnsi="宋体" w:eastAsia="宋体" w:cs="宋体"/>
                <w:highlight w:val="none"/>
                <w:lang w:val="en-US" w:eastAsia="zh-CN"/>
              </w:rPr>
              <w:t>要求</w:t>
            </w:r>
          </w:p>
        </w:tc>
        <w:tc>
          <w:tcPr>
            <w:tcW w:w="5069" w:type="dxa"/>
            <w:noWrap w:val="0"/>
            <w:vAlign w:val="center"/>
          </w:tcPr>
          <w:p w14:paraId="7AE13C14">
            <w:pPr>
              <w:bidi w:val="0"/>
              <w:rPr>
                <w:rFonts w:hint="eastAsia" w:ascii="宋体" w:hAnsi="宋体" w:eastAsia="宋体" w:cs="宋体"/>
                <w:highlight w:val="none"/>
              </w:rPr>
            </w:pPr>
            <w:r>
              <w:rPr>
                <w:rFonts w:hint="eastAsia" w:ascii="宋体" w:hAnsi="宋体" w:eastAsia="宋体" w:cs="宋体"/>
                <w:highlight w:val="none"/>
              </w:rPr>
              <w:t>要求说明</w:t>
            </w:r>
          </w:p>
        </w:tc>
      </w:tr>
      <w:tr w14:paraId="3C68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59" w:type="dxa"/>
            <w:noWrap w:val="0"/>
            <w:vAlign w:val="center"/>
          </w:tcPr>
          <w:p w14:paraId="5A62A2AF">
            <w:pPr>
              <w:bidi w:val="0"/>
              <w:rPr>
                <w:rFonts w:hint="eastAsia" w:ascii="宋体" w:hAnsi="宋体" w:eastAsia="宋体" w:cs="宋体"/>
                <w:highlight w:val="none"/>
              </w:rPr>
            </w:pPr>
            <w:r>
              <w:rPr>
                <w:rFonts w:hint="eastAsia" w:ascii="宋体" w:hAnsi="宋体" w:eastAsia="宋体" w:cs="宋体"/>
                <w:highlight w:val="none"/>
              </w:rPr>
              <w:t>1</w:t>
            </w:r>
          </w:p>
        </w:tc>
        <w:tc>
          <w:tcPr>
            <w:tcW w:w="813" w:type="dxa"/>
            <w:noWrap w:val="0"/>
            <w:vAlign w:val="center"/>
          </w:tcPr>
          <w:p w14:paraId="086E3EB4">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商务</w:t>
            </w:r>
          </w:p>
        </w:tc>
        <w:tc>
          <w:tcPr>
            <w:tcW w:w="1875" w:type="dxa"/>
            <w:noWrap w:val="0"/>
            <w:vAlign w:val="center"/>
          </w:tcPr>
          <w:p w14:paraId="40E8FF4E">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响应函</w:t>
            </w:r>
          </w:p>
        </w:tc>
        <w:tc>
          <w:tcPr>
            <w:tcW w:w="5069" w:type="dxa"/>
            <w:noWrap w:val="0"/>
            <w:vAlign w:val="center"/>
          </w:tcPr>
          <w:p w14:paraId="42A6F8EE">
            <w:pPr>
              <w:bidi w:val="0"/>
              <w:rPr>
                <w:rFonts w:hint="eastAsia" w:ascii="宋体" w:hAnsi="宋体" w:eastAsia="宋体" w:cs="宋体"/>
                <w:highlight w:val="none"/>
              </w:rPr>
            </w:pPr>
            <w:r>
              <w:rPr>
                <w:rFonts w:hint="eastAsia" w:ascii="宋体" w:hAnsi="宋体" w:eastAsia="宋体" w:cs="宋体"/>
                <w:highlight w:val="none"/>
              </w:rPr>
              <w:t>内容齐全，签署符合要求。</w:t>
            </w:r>
          </w:p>
        </w:tc>
      </w:tr>
      <w:tr w14:paraId="798A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59" w:type="dxa"/>
            <w:noWrap w:val="0"/>
            <w:vAlign w:val="center"/>
          </w:tcPr>
          <w:p w14:paraId="0DA46B76">
            <w:pPr>
              <w:bidi w:val="0"/>
              <w:rPr>
                <w:rFonts w:hint="eastAsia" w:ascii="宋体" w:hAnsi="宋体" w:eastAsia="宋体" w:cs="宋体"/>
                <w:highlight w:val="none"/>
              </w:rPr>
            </w:pPr>
            <w:r>
              <w:rPr>
                <w:rFonts w:hint="eastAsia" w:ascii="宋体" w:hAnsi="宋体" w:eastAsia="宋体" w:cs="宋体"/>
                <w:highlight w:val="none"/>
              </w:rPr>
              <w:t>2</w:t>
            </w:r>
          </w:p>
        </w:tc>
        <w:tc>
          <w:tcPr>
            <w:tcW w:w="813" w:type="dxa"/>
            <w:noWrap w:val="0"/>
            <w:vAlign w:val="center"/>
          </w:tcPr>
          <w:p w14:paraId="19E2CEF9">
            <w:pPr>
              <w:bidi w:val="0"/>
              <w:rPr>
                <w:rFonts w:hint="eastAsia" w:ascii="宋体" w:hAnsi="宋体" w:eastAsia="宋体" w:cs="宋体"/>
                <w:highlight w:val="none"/>
              </w:rPr>
            </w:pPr>
            <w:r>
              <w:rPr>
                <w:rFonts w:hint="eastAsia" w:ascii="宋体" w:hAnsi="宋体" w:eastAsia="宋体" w:cs="宋体"/>
                <w:highlight w:val="none"/>
                <w:lang w:val="en-US" w:eastAsia="zh-CN"/>
              </w:rPr>
              <w:t>商务</w:t>
            </w:r>
          </w:p>
        </w:tc>
        <w:tc>
          <w:tcPr>
            <w:tcW w:w="1875" w:type="dxa"/>
            <w:noWrap w:val="0"/>
            <w:vAlign w:val="center"/>
          </w:tcPr>
          <w:p w14:paraId="6C140FDD">
            <w:pPr>
              <w:bidi w:val="0"/>
              <w:rPr>
                <w:rFonts w:hint="eastAsia" w:ascii="宋体" w:hAnsi="宋体" w:eastAsia="宋体" w:cs="宋体"/>
                <w:highlight w:val="none"/>
              </w:rPr>
            </w:pPr>
            <w:r>
              <w:rPr>
                <w:rFonts w:hint="eastAsia" w:ascii="宋体" w:hAnsi="宋体" w:eastAsia="宋体" w:cs="宋体"/>
                <w:highlight w:val="none"/>
              </w:rPr>
              <w:t>法定代表人身份证明</w:t>
            </w:r>
          </w:p>
        </w:tc>
        <w:tc>
          <w:tcPr>
            <w:tcW w:w="5069" w:type="dxa"/>
            <w:noWrap w:val="0"/>
            <w:vAlign w:val="center"/>
          </w:tcPr>
          <w:p w14:paraId="708A6957">
            <w:pPr>
              <w:bidi w:val="0"/>
              <w:rPr>
                <w:rFonts w:hint="eastAsia" w:ascii="宋体" w:hAnsi="宋体" w:eastAsia="宋体" w:cs="宋体"/>
                <w:highlight w:val="none"/>
              </w:rPr>
            </w:pPr>
            <w:r>
              <w:rPr>
                <w:rFonts w:hint="eastAsia" w:ascii="宋体" w:hAnsi="宋体" w:eastAsia="宋体" w:cs="宋体"/>
                <w:highlight w:val="none"/>
              </w:rPr>
              <w:t>内容齐全，签署符合要求。</w:t>
            </w:r>
          </w:p>
        </w:tc>
      </w:tr>
      <w:tr w14:paraId="5A36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59" w:type="dxa"/>
            <w:noWrap w:val="0"/>
            <w:vAlign w:val="center"/>
          </w:tcPr>
          <w:p w14:paraId="6A91E34B">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3</w:t>
            </w:r>
          </w:p>
        </w:tc>
        <w:tc>
          <w:tcPr>
            <w:tcW w:w="813" w:type="dxa"/>
            <w:noWrap w:val="0"/>
            <w:vAlign w:val="center"/>
          </w:tcPr>
          <w:p w14:paraId="49DDAC3D">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商务</w:t>
            </w:r>
          </w:p>
        </w:tc>
        <w:tc>
          <w:tcPr>
            <w:tcW w:w="1875" w:type="dxa"/>
            <w:noWrap w:val="0"/>
            <w:vAlign w:val="center"/>
          </w:tcPr>
          <w:p w14:paraId="5A485094">
            <w:pPr>
              <w:bidi w:val="0"/>
              <w:rPr>
                <w:rFonts w:hint="eastAsia" w:ascii="宋体" w:hAnsi="宋体" w:eastAsia="宋体" w:cs="宋体"/>
                <w:highlight w:val="none"/>
              </w:rPr>
            </w:pPr>
            <w:r>
              <w:rPr>
                <w:rFonts w:hint="eastAsia" w:ascii="宋体" w:hAnsi="宋体" w:eastAsia="宋体" w:cs="宋体"/>
                <w:highlight w:val="none"/>
                <w:lang w:val="en-US" w:eastAsia="zh-CN"/>
              </w:rPr>
              <w:t>授权委托书</w:t>
            </w:r>
          </w:p>
        </w:tc>
        <w:tc>
          <w:tcPr>
            <w:tcW w:w="5069" w:type="dxa"/>
            <w:noWrap w:val="0"/>
            <w:vAlign w:val="center"/>
          </w:tcPr>
          <w:p w14:paraId="4986C016">
            <w:pPr>
              <w:bidi w:val="0"/>
              <w:rPr>
                <w:rFonts w:hint="eastAsia" w:ascii="宋体" w:hAnsi="宋体" w:eastAsia="宋体" w:cs="宋体"/>
                <w:highlight w:val="none"/>
              </w:rPr>
            </w:pPr>
            <w:r>
              <w:rPr>
                <w:rFonts w:hint="eastAsia" w:ascii="宋体" w:hAnsi="宋体" w:eastAsia="宋体" w:cs="宋体"/>
                <w:highlight w:val="none"/>
              </w:rPr>
              <w:t>内容齐全，签署符合要求。</w:t>
            </w:r>
          </w:p>
        </w:tc>
      </w:tr>
      <w:tr w14:paraId="1409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59" w:type="dxa"/>
            <w:noWrap w:val="0"/>
            <w:vAlign w:val="center"/>
          </w:tcPr>
          <w:p w14:paraId="1E74BB91">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4</w:t>
            </w:r>
          </w:p>
        </w:tc>
        <w:tc>
          <w:tcPr>
            <w:tcW w:w="813" w:type="dxa"/>
            <w:noWrap w:val="0"/>
            <w:vAlign w:val="center"/>
          </w:tcPr>
          <w:p w14:paraId="6F2851E3">
            <w:pPr>
              <w:bidi w:val="0"/>
              <w:rPr>
                <w:rFonts w:hint="eastAsia" w:ascii="宋体" w:hAnsi="宋体" w:eastAsia="宋体" w:cs="宋体"/>
                <w:highlight w:val="none"/>
                <w:lang w:eastAsia="zh-CN"/>
              </w:rPr>
            </w:pPr>
            <w:r>
              <w:rPr>
                <w:rFonts w:hint="eastAsia" w:ascii="宋体" w:hAnsi="宋体" w:eastAsia="宋体" w:cs="宋体"/>
                <w:highlight w:val="none"/>
                <w:lang w:val="en-US" w:eastAsia="zh-CN"/>
              </w:rPr>
              <w:t>商务</w:t>
            </w:r>
          </w:p>
        </w:tc>
        <w:tc>
          <w:tcPr>
            <w:tcW w:w="1875" w:type="dxa"/>
            <w:noWrap w:val="0"/>
            <w:vAlign w:val="center"/>
          </w:tcPr>
          <w:p w14:paraId="70ADD529">
            <w:pPr>
              <w:bidi w:val="0"/>
              <w:rPr>
                <w:rFonts w:hint="eastAsia" w:ascii="宋体" w:hAnsi="宋体" w:eastAsia="宋体" w:cs="宋体"/>
                <w:highlight w:val="none"/>
                <w:lang w:val="en-US" w:eastAsia="zh-CN"/>
              </w:rPr>
            </w:pPr>
            <w:r>
              <w:rPr>
                <w:rFonts w:hint="eastAsia" w:ascii="宋体" w:hAnsi="宋体" w:eastAsia="宋体" w:cs="宋体"/>
                <w:highlight w:val="none"/>
                <w:lang w:eastAsia="zh-CN"/>
              </w:rPr>
              <w:t>商务</w:t>
            </w:r>
            <w:r>
              <w:rPr>
                <w:rFonts w:hint="eastAsia" w:ascii="宋体" w:hAnsi="宋体" w:eastAsia="宋体" w:cs="宋体"/>
                <w:highlight w:val="none"/>
                <w:lang w:val="en-US" w:eastAsia="zh-CN"/>
              </w:rPr>
              <w:t>技术要求内容的审核</w:t>
            </w:r>
          </w:p>
        </w:tc>
        <w:tc>
          <w:tcPr>
            <w:tcW w:w="5069" w:type="dxa"/>
            <w:noWrap w:val="0"/>
            <w:vAlign w:val="center"/>
          </w:tcPr>
          <w:p w14:paraId="6DF907DD">
            <w:pPr>
              <w:bidi w:val="0"/>
              <w:rPr>
                <w:rFonts w:hint="eastAsia" w:ascii="宋体" w:hAnsi="宋体" w:eastAsia="宋体" w:cs="宋体"/>
                <w:highlight w:val="none"/>
              </w:rPr>
            </w:pPr>
            <w:r>
              <w:rPr>
                <w:rFonts w:hint="eastAsia" w:ascii="宋体" w:hAnsi="宋体" w:eastAsia="宋体" w:cs="宋体"/>
                <w:highlight w:val="none"/>
              </w:rPr>
              <w:t>对照本文件第</w:t>
            </w:r>
            <w:r>
              <w:rPr>
                <w:rFonts w:hint="eastAsia" w:ascii="宋体" w:hAnsi="宋体" w:eastAsia="宋体" w:cs="宋体"/>
                <w:highlight w:val="none"/>
                <w:lang w:val="en-US" w:eastAsia="zh-CN"/>
              </w:rPr>
              <w:t>四章</w:t>
            </w:r>
            <w:r>
              <w:rPr>
                <w:rFonts w:hint="eastAsia" w:ascii="宋体" w:hAnsi="宋体" w:eastAsia="宋体" w:cs="宋体"/>
                <w:highlight w:val="none"/>
              </w:rPr>
              <w:t>“</w:t>
            </w:r>
            <w:r>
              <w:rPr>
                <w:rFonts w:hint="eastAsia" w:ascii="宋体" w:hAnsi="宋体" w:eastAsia="宋体" w:cs="宋体"/>
                <w:highlight w:val="none"/>
                <w:lang w:val="en-US" w:eastAsia="zh-CN"/>
              </w:rPr>
              <w:t>商务技术要求</w:t>
            </w:r>
            <w:r>
              <w:rPr>
                <w:rFonts w:hint="eastAsia" w:ascii="宋体" w:hAnsi="宋体" w:eastAsia="宋体" w:cs="宋体"/>
                <w:highlight w:val="none"/>
              </w:rPr>
              <w:t>”中的内容和</w:t>
            </w:r>
            <w:r>
              <w:rPr>
                <w:rFonts w:hint="eastAsia" w:ascii="宋体" w:hAnsi="宋体" w:eastAsia="宋体" w:cs="宋体"/>
                <w:highlight w:val="none"/>
                <w:lang w:eastAsia="zh-CN"/>
              </w:rPr>
              <w:t>响应文件</w:t>
            </w:r>
            <w:r>
              <w:rPr>
                <w:rFonts w:hint="eastAsia" w:ascii="宋体" w:hAnsi="宋体" w:eastAsia="宋体" w:cs="宋体"/>
                <w:highlight w:val="none"/>
              </w:rPr>
              <w:t>的响应情况进行审查；或</w:t>
            </w:r>
            <w:r>
              <w:rPr>
                <w:rFonts w:hint="eastAsia" w:ascii="宋体" w:hAnsi="宋体" w:eastAsia="宋体" w:cs="宋体"/>
                <w:highlight w:val="none"/>
                <w:lang w:eastAsia="zh-CN"/>
              </w:rPr>
              <w:t>磋商小组</w:t>
            </w:r>
            <w:r>
              <w:rPr>
                <w:rFonts w:hint="eastAsia" w:ascii="宋体" w:hAnsi="宋体" w:eastAsia="宋体" w:cs="宋体"/>
                <w:highlight w:val="none"/>
              </w:rPr>
              <w:t>共同认定属于</w:t>
            </w:r>
            <w:r>
              <w:rPr>
                <w:rFonts w:hint="eastAsia" w:ascii="宋体" w:hAnsi="宋体" w:eastAsia="宋体" w:cs="宋体"/>
                <w:highlight w:val="none"/>
                <w:lang w:eastAsia="zh-CN"/>
              </w:rPr>
              <w:t>响应文件</w:t>
            </w:r>
            <w:r>
              <w:rPr>
                <w:rFonts w:hint="eastAsia" w:ascii="宋体" w:hAnsi="宋体" w:eastAsia="宋体" w:cs="宋体"/>
                <w:highlight w:val="none"/>
              </w:rPr>
              <w:t>存在重大偏离的情况进行审查，没有做出实质性、符合性响应的做无效投标处理。</w:t>
            </w:r>
          </w:p>
        </w:tc>
      </w:tr>
      <w:tr w14:paraId="47CF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59" w:type="dxa"/>
            <w:noWrap w:val="0"/>
            <w:vAlign w:val="center"/>
          </w:tcPr>
          <w:p w14:paraId="21C7B359">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5</w:t>
            </w:r>
          </w:p>
        </w:tc>
        <w:tc>
          <w:tcPr>
            <w:tcW w:w="813" w:type="dxa"/>
            <w:noWrap w:val="0"/>
            <w:vAlign w:val="center"/>
          </w:tcPr>
          <w:p w14:paraId="4EA39BF6">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商务</w:t>
            </w:r>
          </w:p>
        </w:tc>
        <w:tc>
          <w:tcPr>
            <w:tcW w:w="1875" w:type="dxa"/>
            <w:noWrap w:val="0"/>
            <w:vAlign w:val="center"/>
          </w:tcPr>
          <w:p w14:paraId="70533E67">
            <w:pPr>
              <w:bidi w:val="0"/>
              <w:rPr>
                <w:rFonts w:hint="eastAsia" w:ascii="宋体" w:hAnsi="宋体" w:eastAsia="宋体" w:cs="宋体"/>
                <w:highlight w:val="none"/>
              </w:rPr>
            </w:pPr>
            <w:r>
              <w:rPr>
                <w:rFonts w:hint="eastAsia" w:ascii="宋体" w:hAnsi="宋体" w:eastAsia="宋体" w:cs="宋体"/>
                <w:highlight w:val="none"/>
                <w:lang w:val="en-US" w:eastAsia="zh-CN"/>
              </w:rPr>
              <w:t>磋商有效期</w:t>
            </w:r>
          </w:p>
        </w:tc>
        <w:tc>
          <w:tcPr>
            <w:tcW w:w="5069" w:type="dxa"/>
            <w:noWrap w:val="0"/>
            <w:vAlign w:val="center"/>
          </w:tcPr>
          <w:p w14:paraId="54B22D4F">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响应文件有效期是否满足磋商文件要求。</w:t>
            </w:r>
          </w:p>
        </w:tc>
      </w:tr>
      <w:tr w14:paraId="6C62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759" w:type="dxa"/>
            <w:noWrap w:val="0"/>
            <w:vAlign w:val="center"/>
          </w:tcPr>
          <w:p w14:paraId="19866DBF">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p>
        </w:tc>
        <w:tc>
          <w:tcPr>
            <w:tcW w:w="813" w:type="dxa"/>
            <w:noWrap w:val="0"/>
            <w:vAlign w:val="center"/>
          </w:tcPr>
          <w:p w14:paraId="4E6FAEB1">
            <w:pPr>
              <w:bidi w:val="0"/>
              <w:rPr>
                <w:rFonts w:hint="eastAsia" w:ascii="宋体" w:hAnsi="宋体" w:eastAsia="宋体" w:cs="宋体"/>
                <w:color w:val="auto"/>
                <w:highlight w:val="none"/>
              </w:rPr>
            </w:pPr>
            <w:r>
              <w:rPr>
                <w:rFonts w:hint="eastAsia" w:ascii="宋体" w:hAnsi="宋体" w:eastAsia="宋体" w:cs="宋体"/>
                <w:highlight w:val="none"/>
                <w:lang w:val="en-US" w:eastAsia="zh-CN"/>
              </w:rPr>
              <w:t>商务</w:t>
            </w:r>
          </w:p>
        </w:tc>
        <w:tc>
          <w:tcPr>
            <w:tcW w:w="1875" w:type="dxa"/>
            <w:noWrap w:val="0"/>
            <w:vAlign w:val="center"/>
          </w:tcPr>
          <w:p w14:paraId="4F96F94E">
            <w:pPr>
              <w:bidi w:val="0"/>
              <w:rPr>
                <w:rFonts w:hint="eastAsia" w:ascii="宋体" w:hAnsi="宋体" w:eastAsia="宋体" w:cs="宋体"/>
                <w:color w:val="auto"/>
                <w:highlight w:val="none"/>
              </w:rPr>
            </w:pPr>
            <w:r>
              <w:rPr>
                <w:rFonts w:hint="eastAsia" w:ascii="宋体" w:hAnsi="宋体" w:eastAsia="宋体" w:cs="宋体"/>
                <w:color w:val="auto"/>
                <w:highlight w:val="none"/>
              </w:rPr>
              <w:t>其他</w:t>
            </w:r>
          </w:p>
        </w:tc>
        <w:tc>
          <w:tcPr>
            <w:tcW w:w="5069" w:type="dxa"/>
            <w:noWrap w:val="0"/>
            <w:vAlign w:val="center"/>
          </w:tcPr>
          <w:p w14:paraId="5CD1506A">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符合磋商文件第二部分</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须知前附表的规定；</w:t>
            </w:r>
            <w:r>
              <w:rPr>
                <w:rFonts w:hint="eastAsia" w:ascii="宋体" w:hAnsi="宋体" w:eastAsia="宋体" w:cs="宋体"/>
                <w:color w:val="auto"/>
                <w:highlight w:val="none"/>
                <w:lang w:val="en-US" w:eastAsia="zh-CN"/>
              </w:rPr>
              <w:t>商务</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技术</w:t>
            </w:r>
            <w:r>
              <w:rPr>
                <w:rFonts w:hint="eastAsia" w:ascii="宋体" w:hAnsi="宋体" w:eastAsia="宋体" w:cs="宋体"/>
                <w:color w:val="auto"/>
                <w:highlight w:val="none"/>
              </w:rPr>
              <w:t>没有超出磋商文件可接受的偏差范围；响应文件没附有磋商文件不能接受的条件</w:t>
            </w:r>
            <w:r>
              <w:rPr>
                <w:rFonts w:hint="eastAsia" w:ascii="宋体" w:hAnsi="宋体" w:eastAsia="宋体" w:cs="宋体"/>
                <w:color w:val="auto"/>
                <w:highlight w:val="none"/>
                <w:lang w:eastAsia="zh-CN"/>
              </w:rPr>
              <w:t>。</w:t>
            </w:r>
          </w:p>
        </w:tc>
      </w:tr>
      <w:tr w14:paraId="0893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759" w:type="dxa"/>
            <w:noWrap w:val="0"/>
            <w:vAlign w:val="center"/>
          </w:tcPr>
          <w:p w14:paraId="5D2FE811">
            <w:pPr>
              <w:bidi w:val="0"/>
              <w:rPr>
                <w:rFonts w:hint="eastAsia" w:ascii="宋体" w:hAnsi="宋体" w:eastAsia="宋体" w:cs="宋体"/>
                <w:color w:val="auto"/>
                <w:highlight w:val="none"/>
                <w:lang w:val="en-US" w:eastAsia="zh-CN"/>
              </w:rPr>
            </w:pPr>
            <w:r>
              <w:rPr>
                <w:rFonts w:hint="eastAsia" w:ascii="宋体" w:hAnsi="宋体" w:eastAsia="宋体" w:cs="宋体"/>
                <w:highlight w:val="none"/>
                <w:lang w:val="en-US" w:eastAsia="zh-CN"/>
              </w:rPr>
              <w:t>7</w:t>
            </w:r>
          </w:p>
        </w:tc>
        <w:tc>
          <w:tcPr>
            <w:tcW w:w="813" w:type="dxa"/>
            <w:noWrap w:val="0"/>
            <w:vAlign w:val="center"/>
          </w:tcPr>
          <w:p w14:paraId="15C1E374">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报价</w:t>
            </w:r>
          </w:p>
        </w:tc>
        <w:tc>
          <w:tcPr>
            <w:tcW w:w="1875" w:type="dxa"/>
            <w:noWrap w:val="0"/>
            <w:vAlign w:val="center"/>
          </w:tcPr>
          <w:p w14:paraId="070158BF">
            <w:pPr>
              <w:bidi w:val="0"/>
              <w:rPr>
                <w:rFonts w:hint="eastAsia" w:ascii="宋体" w:hAnsi="宋体" w:eastAsia="宋体" w:cs="宋体"/>
                <w:color w:val="auto"/>
                <w:highlight w:val="none"/>
              </w:rPr>
            </w:pPr>
            <w:r>
              <w:rPr>
                <w:rFonts w:hint="eastAsia" w:ascii="宋体" w:hAnsi="宋体" w:eastAsia="宋体" w:cs="宋体"/>
                <w:highlight w:val="none"/>
              </w:rPr>
              <w:t>响应文件的报价</w:t>
            </w:r>
          </w:p>
        </w:tc>
        <w:tc>
          <w:tcPr>
            <w:tcW w:w="5069" w:type="dxa"/>
            <w:noWrap w:val="0"/>
            <w:vAlign w:val="center"/>
          </w:tcPr>
          <w:p w14:paraId="285EC0FD">
            <w:pPr>
              <w:bidi w:val="0"/>
              <w:rPr>
                <w:rFonts w:hint="eastAsia" w:ascii="宋体" w:hAnsi="宋体" w:eastAsia="宋体" w:cs="宋体"/>
                <w:highlight w:val="none"/>
              </w:rPr>
            </w:pPr>
            <w:r>
              <w:rPr>
                <w:rFonts w:hint="eastAsia" w:ascii="宋体" w:hAnsi="宋体" w:eastAsia="宋体" w:cs="宋体"/>
                <w:highlight w:val="none"/>
              </w:rPr>
              <w:t>1、所有</w:t>
            </w:r>
            <w:r>
              <w:rPr>
                <w:rFonts w:hint="eastAsia" w:ascii="宋体" w:hAnsi="宋体" w:eastAsia="宋体" w:cs="宋体"/>
                <w:highlight w:val="none"/>
                <w:lang w:val="en-US" w:eastAsia="zh-CN"/>
              </w:rPr>
              <w:t>磋商</w:t>
            </w:r>
            <w:r>
              <w:rPr>
                <w:rFonts w:hint="eastAsia" w:ascii="宋体" w:hAnsi="宋体" w:eastAsia="宋体" w:cs="宋体"/>
                <w:highlight w:val="none"/>
              </w:rPr>
              <w:t>报价均以人民币/元为计算单位。</w:t>
            </w:r>
          </w:p>
          <w:p w14:paraId="648D5BA9">
            <w:pPr>
              <w:bidi w:val="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、不接受可选择或可调整的</w:t>
            </w:r>
            <w:r>
              <w:rPr>
                <w:rFonts w:hint="eastAsia" w:ascii="宋体" w:hAnsi="宋体" w:eastAsia="宋体" w:cs="宋体"/>
                <w:highlight w:val="none"/>
                <w:lang w:val="en-US" w:eastAsia="zh-CN"/>
              </w:rPr>
              <w:t>磋商</w:t>
            </w:r>
            <w:r>
              <w:rPr>
                <w:rFonts w:hint="eastAsia" w:ascii="宋体" w:hAnsi="宋体" w:eastAsia="宋体" w:cs="宋体"/>
                <w:highlight w:val="none"/>
              </w:rPr>
              <w:t>报价。</w:t>
            </w:r>
          </w:p>
          <w:p w14:paraId="1C052473">
            <w:pPr>
              <w:bidi w:val="0"/>
              <w:rPr>
                <w:rFonts w:hint="eastAsia" w:ascii="宋体" w:hAnsi="宋体" w:eastAsia="宋体" w:cs="宋体"/>
                <w:highlight w:val="none"/>
                <w:lang w:eastAsia="zh-CN"/>
              </w:rPr>
            </w:pPr>
            <w:r>
              <w:rPr>
                <w:rFonts w:hint="eastAsia" w:ascii="宋体" w:hAnsi="宋体" w:eastAsia="宋体" w:cs="宋体"/>
                <w:highlight w:val="none"/>
                <w:lang w:val="en-US" w:eastAsia="zh-CN"/>
              </w:rPr>
              <w:t>3</w:t>
            </w:r>
            <w:r>
              <w:rPr>
                <w:rFonts w:hint="eastAsia" w:ascii="宋体" w:hAnsi="宋体" w:eastAsia="宋体" w:cs="宋体"/>
                <w:highlight w:val="none"/>
              </w:rPr>
              <w:t>、不接受超出本项目预算金额或最高限价的报价</w:t>
            </w:r>
            <w:r>
              <w:rPr>
                <w:rFonts w:hint="eastAsia" w:ascii="宋体" w:hAnsi="宋体" w:eastAsia="宋体" w:cs="宋体"/>
                <w:highlight w:val="none"/>
                <w:lang w:eastAsia="zh-CN"/>
              </w:rPr>
              <w:t>。</w:t>
            </w:r>
          </w:p>
          <w:p w14:paraId="79E167F4">
            <w:pPr>
              <w:pStyle w:val="38"/>
              <w:rPr>
                <w:rFonts w:hint="eastAsia" w:ascii="宋体" w:hAnsi="宋体" w:eastAsia="宋体" w:cs="宋体"/>
                <w:lang w:val="en-US" w:eastAsia="zh-CN"/>
              </w:rPr>
            </w:pPr>
            <w:r>
              <w:rPr>
                <w:rFonts w:hint="eastAsia" w:ascii="宋体" w:hAnsi="宋体" w:eastAsia="宋体" w:cs="宋体"/>
                <w:highlight w:val="none"/>
                <w:lang w:val="en-US" w:eastAsia="zh-CN"/>
              </w:rPr>
              <w:t>4.报价合理，或投标人的报价明显低于其他通过符合性审查投标人的报价，需要通过异常低价投标审查。</w:t>
            </w:r>
          </w:p>
        </w:tc>
      </w:tr>
    </w:tbl>
    <w:p w14:paraId="58D6E038">
      <w:pPr>
        <w:bidi w:val="0"/>
        <w:rPr>
          <w:rFonts w:hint="eastAsia" w:ascii="宋体" w:hAnsi="宋体" w:eastAsia="宋体" w:cs="宋体"/>
          <w:highlight w:val="none"/>
        </w:rPr>
      </w:pPr>
      <w:r>
        <w:rPr>
          <w:rFonts w:hint="eastAsia" w:ascii="宋体" w:hAnsi="宋体" w:eastAsia="宋体" w:cs="宋体"/>
          <w:highlight w:val="none"/>
        </w:rPr>
        <w:t>说明：</w:t>
      </w:r>
    </w:p>
    <w:p w14:paraId="61BC77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1.符合性审查的内容，经评标委员会共同认定没有做出实质性、符合性响应的，将导致投标无效。</w:t>
      </w:r>
    </w:p>
    <w:p w14:paraId="3F649E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2.关于异常低价投标审查</w:t>
      </w:r>
    </w:p>
    <w:p w14:paraId="7178D9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政府采购评审中出现下列情形之一的，评审委员会应当启动异常低价投标（响应）审查程序：</w:t>
      </w:r>
    </w:p>
    <w:p w14:paraId="44FA02A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（1）投标（响应）报价低于全部通过符合性审查供应商投标（响应）报价平均值</w:t>
      </w:r>
      <w:r>
        <w:rPr>
          <w:rFonts w:hint="eastAsia" w:ascii="宋体" w:hAnsi="宋体" w:cs="宋体"/>
          <w:highlight w:val="none"/>
          <w:lang w:val="en-US" w:eastAsia="zh-CN"/>
        </w:rPr>
        <w:t>50</w:t>
      </w:r>
      <w:r>
        <w:rPr>
          <w:rFonts w:hint="eastAsia" w:ascii="宋体" w:hAnsi="宋体" w:eastAsia="宋体" w:cs="宋体"/>
          <w:highlight w:val="none"/>
          <w:lang w:val="en-US" w:eastAsia="zh-CN"/>
        </w:rPr>
        <w:t>%的，即投标（响应）报价&lt;全部通过符合性审查供应商投标（响应）报价平均值×</w:t>
      </w:r>
      <w:r>
        <w:rPr>
          <w:rFonts w:hint="eastAsia" w:ascii="宋体" w:hAnsi="宋体" w:cs="宋体"/>
          <w:highlight w:val="none"/>
          <w:lang w:val="en-US" w:eastAsia="zh-CN"/>
        </w:rPr>
        <w:t>50</w:t>
      </w:r>
      <w:r>
        <w:rPr>
          <w:rFonts w:hint="eastAsia" w:ascii="宋体" w:hAnsi="宋体" w:eastAsia="宋体" w:cs="宋体"/>
          <w:highlight w:val="none"/>
          <w:lang w:val="en-US" w:eastAsia="zh-CN"/>
        </w:rPr>
        <w:t>%；</w:t>
      </w:r>
    </w:p>
    <w:p w14:paraId="725A601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（2）投标（响应）报价低于通过符合性审查的次低报价供应商投标（响应）报价</w:t>
      </w:r>
      <w:r>
        <w:rPr>
          <w:rFonts w:hint="eastAsia" w:ascii="宋体" w:hAnsi="宋体" w:cs="宋体"/>
          <w:highlight w:val="none"/>
          <w:lang w:val="en-US" w:eastAsia="zh-CN"/>
        </w:rPr>
        <w:t>50</w:t>
      </w:r>
      <w:r>
        <w:rPr>
          <w:rFonts w:hint="eastAsia" w:ascii="宋体" w:hAnsi="宋体" w:eastAsia="宋体" w:cs="宋体"/>
          <w:highlight w:val="none"/>
          <w:lang w:val="en-US" w:eastAsia="zh-CN"/>
        </w:rPr>
        <w:t>%的，即投标（响应）报价&lt;通过符合性审查的次低报价供应商投标（响应）报价×</w:t>
      </w:r>
      <w:r>
        <w:rPr>
          <w:rFonts w:hint="eastAsia" w:ascii="宋体" w:hAnsi="宋体" w:cs="宋体"/>
          <w:highlight w:val="none"/>
          <w:lang w:val="en-US" w:eastAsia="zh-CN"/>
        </w:rPr>
        <w:t>50</w:t>
      </w:r>
      <w:r>
        <w:rPr>
          <w:rFonts w:hint="eastAsia" w:ascii="宋体" w:hAnsi="宋体" w:eastAsia="宋体" w:cs="宋体"/>
          <w:highlight w:val="none"/>
          <w:lang w:val="en-US" w:eastAsia="zh-CN"/>
        </w:rPr>
        <w:t>%；</w:t>
      </w:r>
    </w:p>
    <w:p w14:paraId="3F1737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（3）投标（响应）报价低于采购项目最高限价</w:t>
      </w:r>
      <w:r>
        <w:rPr>
          <w:rFonts w:hint="eastAsia" w:ascii="宋体" w:hAnsi="宋体" w:cs="宋体"/>
          <w:highlight w:val="none"/>
          <w:lang w:val="en-US" w:eastAsia="zh-CN"/>
        </w:rPr>
        <w:t>45</w:t>
      </w:r>
      <w:r>
        <w:rPr>
          <w:rFonts w:hint="eastAsia" w:ascii="宋体" w:hAnsi="宋体" w:eastAsia="宋体" w:cs="宋体"/>
          <w:highlight w:val="none"/>
          <w:lang w:val="en-US" w:eastAsia="zh-CN"/>
        </w:rPr>
        <w:t>%的，即投标（响应）报价&lt;采购项目最高限价×</w:t>
      </w:r>
      <w:r>
        <w:rPr>
          <w:rFonts w:hint="eastAsia" w:ascii="宋体" w:hAnsi="宋体" w:cs="宋体"/>
          <w:highlight w:val="none"/>
          <w:lang w:val="en-US" w:eastAsia="zh-CN"/>
        </w:rPr>
        <w:t>45</w:t>
      </w:r>
      <w:r>
        <w:rPr>
          <w:rFonts w:hint="eastAsia" w:ascii="宋体" w:hAnsi="宋体" w:eastAsia="宋体" w:cs="宋体"/>
          <w:highlight w:val="none"/>
          <w:lang w:val="en-US" w:eastAsia="zh-CN"/>
        </w:rPr>
        <w:t>%；未设定最高限价的采购项目，以采购项目预算金额作为最高限价；</w:t>
      </w:r>
    </w:p>
    <w:p w14:paraId="18988D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（4）评审委员会基于专业判断，认为供应商报价过低，有可能影响产品质量或者不能诚信履约的其他情形。</w:t>
      </w:r>
    </w:p>
    <w:p w14:paraId="3DF0745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ECFD6E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FBC3AC0">
      <w:pPr>
        <w:rPr>
          <w:rFonts w:hint="eastAsia" w:ascii="宋体" w:hAnsi="宋体" w:eastAsia="宋体" w:cs="宋体"/>
          <w:b w:val="0"/>
          <w:bCs/>
          <w:color w:val="auto"/>
          <w:sz w:val="28"/>
          <w:szCs w:val="28"/>
          <w:highlight w:val="none"/>
          <w:shd w:val="clear"/>
        </w:rPr>
      </w:pPr>
      <w:r>
        <w:rPr>
          <w:rFonts w:hint="eastAsia" w:ascii="宋体" w:hAnsi="宋体" w:eastAsia="宋体" w:cs="宋体"/>
          <w:b w:val="0"/>
          <w:bCs/>
          <w:color w:val="auto"/>
          <w:sz w:val="28"/>
          <w:szCs w:val="28"/>
          <w:highlight w:val="none"/>
          <w:shd w:val="clear"/>
        </w:rPr>
        <w:br w:type="page"/>
      </w:r>
    </w:p>
    <w:p w14:paraId="17B5A258">
      <w:pPr>
        <w:pStyle w:val="6"/>
        <w:bidi w:val="0"/>
        <w:rPr>
          <w:rFonts w:hint="eastAsia" w:ascii="宋体" w:hAnsi="宋体" w:eastAsia="宋体" w:cs="宋体"/>
          <w:color w:val="auto"/>
          <w:highlight w:val="none"/>
          <w:shd w:val="clear"/>
          <w:lang w:eastAsia="zh-CN"/>
        </w:rPr>
      </w:pPr>
      <w:bookmarkStart w:id="37" w:name="_Toc9472"/>
      <w:bookmarkStart w:id="38" w:name="_Toc8196"/>
      <w:bookmarkStart w:id="39" w:name="_Toc16091"/>
      <w:bookmarkStart w:id="40" w:name="_Toc27221"/>
      <w:r>
        <w:rPr>
          <w:rFonts w:hint="eastAsia" w:ascii="宋体" w:hAnsi="宋体" w:eastAsia="宋体" w:cs="宋体"/>
          <w:color w:val="auto"/>
          <w:highlight w:val="none"/>
          <w:shd w:val="clear"/>
          <w:lang w:val="en-US" w:eastAsia="zh-CN"/>
        </w:rPr>
        <w:t>三、</w:t>
      </w:r>
      <w:r>
        <w:rPr>
          <w:rFonts w:hint="eastAsia" w:ascii="宋体" w:hAnsi="宋体" w:eastAsia="宋体" w:cs="宋体"/>
          <w:color w:val="auto"/>
          <w:highlight w:val="none"/>
          <w:shd w:val="clear"/>
        </w:rPr>
        <w:t>商务评审标准表</w:t>
      </w:r>
      <w:r>
        <w:rPr>
          <w:rFonts w:hint="eastAsia" w:ascii="宋体" w:hAnsi="宋体" w:eastAsia="宋体" w:cs="宋体"/>
          <w:color w:val="auto"/>
          <w:highlight w:val="none"/>
          <w:shd w:val="clear"/>
          <w:lang w:eastAsia="zh-CN"/>
        </w:rPr>
        <w:t>（</w:t>
      </w:r>
      <w:r>
        <w:rPr>
          <w:rFonts w:hint="eastAsia" w:ascii="宋体" w:hAnsi="宋体" w:cs="宋体"/>
          <w:color w:val="auto"/>
          <w:highlight w:val="none"/>
          <w:shd w:val="clear"/>
          <w:lang w:val="en-US" w:eastAsia="zh-CN"/>
        </w:rPr>
        <w:t>15</w:t>
      </w:r>
      <w:r>
        <w:rPr>
          <w:rFonts w:hint="eastAsia" w:ascii="宋体" w:hAnsi="宋体" w:eastAsia="宋体" w:cs="宋体"/>
          <w:color w:val="auto"/>
          <w:highlight w:val="none"/>
          <w:shd w:val="clear"/>
          <w:lang w:val="en-US" w:eastAsia="zh-CN"/>
        </w:rPr>
        <w:t>分</w:t>
      </w:r>
      <w:r>
        <w:rPr>
          <w:rFonts w:hint="eastAsia" w:ascii="宋体" w:hAnsi="宋体" w:eastAsia="宋体" w:cs="宋体"/>
          <w:color w:val="auto"/>
          <w:highlight w:val="none"/>
          <w:shd w:val="clear"/>
          <w:lang w:eastAsia="zh-CN"/>
        </w:rPr>
        <w:t>）</w:t>
      </w:r>
      <w:bookmarkEnd w:id="37"/>
    </w:p>
    <w:bookmarkEnd w:id="38"/>
    <w:bookmarkEnd w:id="39"/>
    <w:bookmarkEnd w:id="40"/>
    <w:tbl>
      <w:tblPr>
        <w:tblStyle w:val="31"/>
        <w:tblW w:w="4998" w:type="pct"/>
        <w:jc w:val="center"/>
        <w:tblLayout w:type="fixed"/>
        <w:tblCellMar>
          <w:top w:w="0" w:type="dxa"/>
          <w:left w:w="108" w:type="dxa"/>
          <w:bottom w:w="0" w:type="dxa"/>
          <w:right w:w="108" w:type="dxa"/>
        </w:tblCellMar>
      </w:tblPr>
      <w:tblGrid>
        <w:gridCol w:w="406"/>
        <w:gridCol w:w="1178"/>
        <w:gridCol w:w="800"/>
        <w:gridCol w:w="5211"/>
        <w:gridCol w:w="924"/>
      </w:tblGrid>
      <w:tr w14:paraId="5AF5A1A8">
        <w:tblPrEx>
          <w:tblCellMar>
            <w:top w:w="0" w:type="dxa"/>
            <w:left w:w="108" w:type="dxa"/>
            <w:bottom w:w="0" w:type="dxa"/>
            <w:right w:w="108" w:type="dxa"/>
          </w:tblCellMar>
        </w:tblPrEx>
        <w:trPr>
          <w:trHeight w:val="717" w:hRule="atLeast"/>
          <w:jc w:val="center"/>
        </w:trPr>
        <w:tc>
          <w:tcPr>
            <w:tcW w:w="238" w:type="pct"/>
            <w:tcBorders>
              <w:top w:val="single" w:color="auto" w:sz="4" w:space="0"/>
              <w:left w:val="single" w:color="auto" w:sz="4" w:space="0"/>
              <w:bottom w:val="single" w:color="auto" w:sz="4" w:space="0"/>
              <w:right w:val="single" w:color="auto" w:sz="4" w:space="0"/>
            </w:tcBorders>
            <w:vAlign w:val="center"/>
          </w:tcPr>
          <w:p w14:paraId="434E00A2">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序号</w:t>
            </w:r>
          </w:p>
        </w:tc>
        <w:tc>
          <w:tcPr>
            <w:tcW w:w="1160" w:type="pct"/>
            <w:gridSpan w:val="2"/>
            <w:tcBorders>
              <w:top w:val="single" w:color="auto" w:sz="4" w:space="0"/>
              <w:left w:val="nil"/>
              <w:bottom w:val="single" w:color="auto" w:sz="6" w:space="0"/>
              <w:right w:val="single" w:color="auto" w:sz="4" w:space="0"/>
            </w:tcBorders>
            <w:vAlign w:val="center"/>
          </w:tcPr>
          <w:p w14:paraId="476AF162">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评审项目</w:t>
            </w:r>
          </w:p>
        </w:tc>
        <w:tc>
          <w:tcPr>
            <w:tcW w:w="3058" w:type="pct"/>
            <w:tcBorders>
              <w:top w:val="single" w:color="auto" w:sz="4" w:space="0"/>
              <w:left w:val="nil"/>
              <w:bottom w:val="single" w:color="auto" w:sz="4" w:space="0"/>
              <w:right w:val="single" w:color="auto" w:sz="4" w:space="0"/>
            </w:tcBorders>
            <w:vAlign w:val="center"/>
          </w:tcPr>
          <w:p w14:paraId="3AAF96A5">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评审内容及规则</w:t>
            </w:r>
          </w:p>
        </w:tc>
        <w:tc>
          <w:tcPr>
            <w:tcW w:w="542" w:type="pct"/>
            <w:tcBorders>
              <w:top w:val="single" w:color="auto" w:sz="4" w:space="0"/>
              <w:left w:val="nil"/>
              <w:bottom w:val="single" w:color="auto" w:sz="4" w:space="0"/>
              <w:right w:val="single" w:color="auto" w:sz="4" w:space="0"/>
            </w:tcBorders>
            <w:vAlign w:val="center"/>
          </w:tcPr>
          <w:p w14:paraId="59310E9E">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标准分值</w:t>
            </w:r>
          </w:p>
        </w:tc>
      </w:tr>
      <w:tr w14:paraId="37F8B042">
        <w:tblPrEx>
          <w:tblCellMar>
            <w:top w:w="0" w:type="dxa"/>
            <w:left w:w="108" w:type="dxa"/>
            <w:bottom w:w="0" w:type="dxa"/>
            <w:right w:w="108" w:type="dxa"/>
          </w:tblCellMar>
        </w:tblPrEx>
        <w:trPr>
          <w:trHeight w:val="2615" w:hRule="atLeast"/>
          <w:jc w:val="center"/>
        </w:trPr>
        <w:tc>
          <w:tcPr>
            <w:tcW w:w="238" w:type="pct"/>
            <w:tcBorders>
              <w:top w:val="nil"/>
              <w:left w:val="single" w:color="auto" w:sz="4" w:space="0"/>
              <w:bottom w:val="single" w:color="auto" w:sz="4" w:space="0"/>
              <w:right w:val="single" w:color="auto" w:sz="4" w:space="0"/>
            </w:tcBorders>
            <w:vAlign w:val="center"/>
          </w:tcPr>
          <w:p w14:paraId="03F9F577">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1</w:t>
            </w:r>
          </w:p>
        </w:tc>
        <w:tc>
          <w:tcPr>
            <w:tcW w:w="691" w:type="pct"/>
            <w:tcBorders>
              <w:left w:val="nil"/>
              <w:right w:val="single" w:color="auto" w:sz="6" w:space="0"/>
            </w:tcBorders>
            <w:vAlign w:val="center"/>
          </w:tcPr>
          <w:p w14:paraId="74569FBA">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商务评审</w:t>
            </w:r>
          </w:p>
        </w:tc>
        <w:tc>
          <w:tcPr>
            <w:tcW w:w="469" w:type="pct"/>
            <w:tcBorders>
              <w:top w:val="single" w:color="auto" w:sz="6" w:space="0"/>
              <w:left w:val="single" w:color="auto" w:sz="6" w:space="0"/>
              <w:bottom w:val="single" w:color="auto" w:sz="4" w:space="0"/>
              <w:right w:val="single" w:color="auto" w:sz="4" w:space="0"/>
            </w:tcBorders>
            <w:vAlign w:val="center"/>
          </w:tcPr>
          <w:p w14:paraId="6ECAAB6E">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lang w:val="en-US" w:eastAsia="zh-CN"/>
              </w:rPr>
              <w:t>同类型业绩</w:t>
            </w:r>
          </w:p>
        </w:tc>
        <w:tc>
          <w:tcPr>
            <w:tcW w:w="3058" w:type="pct"/>
            <w:tcBorders>
              <w:top w:val="nil"/>
              <w:left w:val="nil"/>
              <w:bottom w:val="single" w:color="auto" w:sz="4" w:space="0"/>
              <w:right w:val="single" w:color="auto" w:sz="4" w:space="0"/>
            </w:tcBorders>
            <w:vAlign w:val="center"/>
          </w:tcPr>
          <w:p w14:paraId="735D88EA">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（一）评分内容：</w:t>
            </w:r>
          </w:p>
          <w:p w14:paraId="5E7F4D02">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近</w:t>
            </w:r>
            <w:r>
              <w:rPr>
                <w:rFonts w:hint="eastAsia" w:ascii="宋体" w:hAnsi="宋体" w:eastAsia="宋体" w:cs="宋体"/>
                <w:color w:val="auto"/>
                <w:highlight w:val="none"/>
                <w:shd w:val="clear"/>
                <w:lang w:val="en-US" w:eastAsia="zh-CN"/>
              </w:rPr>
              <w:t>五</w:t>
            </w:r>
            <w:r>
              <w:rPr>
                <w:rFonts w:hint="eastAsia" w:ascii="宋体" w:hAnsi="宋体" w:eastAsia="宋体" w:cs="宋体"/>
                <w:color w:val="auto"/>
                <w:highlight w:val="none"/>
                <w:shd w:val="clear"/>
              </w:rPr>
              <w:t>年（20</w:t>
            </w:r>
            <w:r>
              <w:rPr>
                <w:rFonts w:hint="eastAsia" w:ascii="宋体" w:hAnsi="宋体" w:eastAsia="宋体" w:cs="宋体"/>
                <w:color w:val="auto"/>
                <w:highlight w:val="none"/>
                <w:shd w:val="clear"/>
                <w:lang w:val="en-US" w:eastAsia="zh-CN"/>
              </w:rPr>
              <w:t>21</w:t>
            </w:r>
            <w:r>
              <w:rPr>
                <w:rFonts w:hint="eastAsia" w:ascii="宋体" w:hAnsi="宋体" w:eastAsia="宋体" w:cs="宋体"/>
                <w:color w:val="auto"/>
                <w:highlight w:val="none"/>
                <w:shd w:val="clear"/>
              </w:rPr>
              <w:t>年</w:t>
            </w:r>
            <w:r>
              <w:rPr>
                <w:rFonts w:hint="eastAsia" w:ascii="宋体" w:hAnsi="宋体" w:eastAsia="宋体" w:cs="宋体"/>
                <w:color w:val="auto"/>
                <w:highlight w:val="none"/>
                <w:shd w:val="clear"/>
                <w:lang w:val="en-US" w:eastAsia="zh-CN"/>
              </w:rPr>
              <w:t>5</w:t>
            </w:r>
            <w:r>
              <w:rPr>
                <w:rFonts w:hint="eastAsia" w:ascii="宋体" w:hAnsi="宋体" w:eastAsia="宋体" w:cs="宋体"/>
                <w:color w:val="auto"/>
                <w:highlight w:val="none"/>
                <w:shd w:val="clear"/>
              </w:rPr>
              <w:t>月</w:t>
            </w:r>
            <w:r>
              <w:rPr>
                <w:rFonts w:hint="eastAsia" w:ascii="宋体" w:hAnsi="宋体" w:eastAsia="宋体" w:cs="宋体"/>
                <w:color w:val="auto"/>
                <w:highlight w:val="none"/>
                <w:shd w:val="clear"/>
                <w:lang w:val="en-US" w:eastAsia="zh-CN"/>
              </w:rPr>
              <w:t xml:space="preserve"> - 响应文件截止之日</w:t>
            </w:r>
            <w:r>
              <w:rPr>
                <w:rFonts w:hint="eastAsia" w:ascii="宋体" w:hAnsi="宋体" w:eastAsia="宋体" w:cs="宋体"/>
                <w:color w:val="auto"/>
                <w:highlight w:val="none"/>
                <w:shd w:val="clear"/>
              </w:rPr>
              <w:t>）以来供应商</w:t>
            </w:r>
            <w:r>
              <w:rPr>
                <w:rFonts w:hint="eastAsia" w:ascii="宋体" w:hAnsi="宋体" w:eastAsia="宋体" w:cs="宋体"/>
                <w:color w:val="auto"/>
                <w:highlight w:val="none"/>
                <w:shd w:val="clear"/>
                <w:lang w:val="en-US" w:eastAsia="zh-CN"/>
              </w:rPr>
              <w:t>承接的同类型业绩</w:t>
            </w:r>
            <w:r>
              <w:rPr>
                <w:rFonts w:hint="eastAsia" w:ascii="宋体" w:hAnsi="宋体" w:eastAsia="宋体" w:cs="宋体"/>
                <w:color w:val="auto"/>
                <w:highlight w:val="none"/>
                <w:shd w:val="clear"/>
              </w:rPr>
              <w:t>项目案例</w:t>
            </w:r>
            <w:r>
              <w:rPr>
                <w:rFonts w:hint="eastAsia" w:ascii="宋体" w:hAnsi="宋体" w:eastAsia="宋体" w:cs="宋体"/>
                <w:color w:val="auto"/>
                <w:highlight w:val="none"/>
                <w:shd w:val="clear"/>
                <w:lang w:eastAsia="zh-CN"/>
              </w:rPr>
              <w:t>，</w:t>
            </w:r>
            <w:r>
              <w:rPr>
                <w:rFonts w:hint="eastAsia" w:ascii="宋体" w:hAnsi="宋体" w:eastAsia="宋体" w:cs="宋体"/>
                <w:color w:val="auto"/>
                <w:highlight w:val="none"/>
                <w:shd w:val="clear"/>
                <w:lang w:val="en-US" w:eastAsia="zh-CN"/>
              </w:rPr>
              <w:t>每一个提供</w:t>
            </w:r>
            <w:r>
              <w:rPr>
                <w:rFonts w:hint="eastAsia" w:ascii="宋体" w:hAnsi="宋体" w:eastAsia="宋体" w:cs="宋体"/>
                <w:color w:val="auto"/>
                <w:highlight w:val="none"/>
                <w:shd w:val="clear"/>
              </w:rPr>
              <w:t>得</w:t>
            </w:r>
            <w:r>
              <w:rPr>
                <w:rFonts w:hint="eastAsia" w:ascii="宋体" w:hAnsi="宋体" w:cs="宋体"/>
                <w:color w:val="auto"/>
                <w:highlight w:val="none"/>
                <w:shd w:val="clear"/>
                <w:lang w:val="en-US" w:eastAsia="zh-CN"/>
              </w:rPr>
              <w:t>5</w:t>
            </w:r>
            <w:r>
              <w:rPr>
                <w:rFonts w:hint="eastAsia" w:ascii="宋体" w:hAnsi="宋体" w:eastAsia="宋体" w:cs="宋体"/>
                <w:color w:val="auto"/>
                <w:highlight w:val="none"/>
                <w:shd w:val="clear"/>
              </w:rPr>
              <w:t>分，最多得</w:t>
            </w:r>
            <w:r>
              <w:rPr>
                <w:rFonts w:hint="eastAsia" w:ascii="宋体" w:hAnsi="宋体" w:cs="宋体"/>
                <w:color w:val="auto"/>
                <w:highlight w:val="none"/>
                <w:shd w:val="clear"/>
                <w:lang w:val="en-US" w:eastAsia="zh-CN"/>
              </w:rPr>
              <w:t>15</w:t>
            </w:r>
            <w:r>
              <w:rPr>
                <w:rFonts w:hint="eastAsia" w:ascii="宋体" w:hAnsi="宋体" w:eastAsia="宋体" w:cs="宋体"/>
                <w:color w:val="auto"/>
                <w:highlight w:val="none"/>
                <w:shd w:val="clear"/>
              </w:rPr>
              <w:t>分。</w:t>
            </w:r>
          </w:p>
          <w:p w14:paraId="5B0CDB49">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（二）评分依据：</w:t>
            </w:r>
          </w:p>
          <w:p w14:paraId="3189D30A">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1.提供合同</w:t>
            </w:r>
            <w:r>
              <w:rPr>
                <w:rFonts w:hint="eastAsia" w:ascii="宋体" w:hAnsi="宋体" w:eastAsia="宋体" w:cs="宋体"/>
                <w:color w:val="auto"/>
                <w:highlight w:val="none"/>
                <w:shd w:val="clear"/>
                <w:lang w:val="en-US" w:eastAsia="zh-CN"/>
              </w:rPr>
              <w:t>关键页（合同首页、合同金额所在页、签字盖章页等）</w:t>
            </w:r>
            <w:r>
              <w:rPr>
                <w:rFonts w:hint="eastAsia" w:ascii="宋体" w:hAnsi="宋体" w:eastAsia="宋体" w:cs="宋体"/>
                <w:color w:val="auto"/>
                <w:highlight w:val="none"/>
                <w:shd w:val="clear"/>
              </w:rPr>
              <w:t>，以合同签订时间为准。</w:t>
            </w:r>
          </w:p>
          <w:p w14:paraId="31180916">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2.以上资料均要求提供</w:t>
            </w:r>
            <w:r>
              <w:rPr>
                <w:rFonts w:hint="eastAsia" w:ascii="宋体" w:hAnsi="宋体" w:eastAsia="宋体" w:cs="宋体"/>
                <w:color w:val="auto"/>
                <w:highlight w:val="none"/>
                <w:shd w:val="clear"/>
                <w:lang w:val="en-US" w:eastAsia="zh-CN"/>
              </w:rPr>
              <w:t>扫描件</w:t>
            </w:r>
            <w:r>
              <w:rPr>
                <w:rFonts w:hint="eastAsia" w:ascii="宋体" w:hAnsi="宋体" w:eastAsia="宋体" w:cs="宋体"/>
                <w:color w:val="auto"/>
                <w:highlight w:val="none"/>
                <w:shd w:val="clear"/>
              </w:rPr>
              <w:t>，不清晰或未提供不得分。</w:t>
            </w:r>
          </w:p>
        </w:tc>
        <w:tc>
          <w:tcPr>
            <w:tcW w:w="542" w:type="pct"/>
            <w:tcBorders>
              <w:top w:val="nil"/>
              <w:left w:val="nil"/>
              <w:bottom w:val="single" w:color="auto" w:sz="4" w:space="0"/>
              <w:right w:val="single" w:color="auto" w:sz="4" w:space="0"/>
            </w:tcBorders>
            <w:vAlign w:val="center"/>
          </w:tcPr>
          <w:p w14:paraId="23E21B95">
            <w:pPr>
              <w:bidi w:val="0"/>
              <w:rPr>
                <w:rFonts w:hint="eastAsia" w:ascii="宋体" w:hAnsi="宋体" w:eastAsia="宋体" w:cs="宋体"/>
                <w:color w:val="auto"/>
                <w:highlight w:val="none"/>
                <w:shd w:val="clear"/>
                <w:lang w:val="en-US" w:eastAsia="zh-CN"/>
              </w:rPr>
            </w:pPr>
            <w:r>
              <w:rPr>
                <w:rFonts w:hint="eastAsia" w:ascii="宋体" w:hAnsi="宋体" w:cs="宋体"/>
                <w:color w:val="auto"/>
                <w:highlight w:val="none"/>
                <w:shd w:val="clear"/>
                <w:lang w:val="en-US" w:eastAsia="zh-CN"/>
              </w:rPr>
              <w:t>15</w:t>
            </w:r>
            <w:r>
              <w:rPr>
                <w:rFonts w:hint="eastAsia" w:ascii="宋体" w:hAnsi="宋体" w:eastAsia="宋体" w:cs="宋体"/>
                <w:color w:val="auto"/>
                <w:highlight w:val="none"/>
                <w:shd w:val="clear"/>
                <w:lang w:val="en-US" w:eastAsia="zh-CN"/>
              </w:rPr>
              <w:t>分</w:t>
            </w:r>
          </w:p>
        </w:tc>
      </w:tr>
      <w:tr w14:paraId="1A0121D5">
        <w:tblPrEx>
          <w:tblCellMar>
            <w:top w:w="0" w:type="dxa"/>
            <w:left w:w="108" w:type="dxa"/>
            <w:bottom w:w="0" w:type="dxa"/>
            <w:right w:w="108" w:type="dxa"/>
          </w:tblCellMar>
        </w:tblPrEx>
        <w:trPr>
          <w:trHeight w:val="409" w:hRule="atLeast"/>
          <w:jc w:val="center"/>
        </w:trPr>
        <w:tc>
          <w:tcPr>
            <w:tcW w:w="4457" w:type="pct"/>
            <w:gridSpan w:val="4"/>
            <w:tcBorders>
              <w:top w:val="single" w:color="auto" w:sz="4" w:space="0"/>
              <w:left w:val="single" w:color="auto" w:sz="4" w:space="0"/>
              <w:bottom w:val="single" w:color="auto" w:sz="4" w:space="0"/>
              <w:right w:val="single" w:color="auto" w:sz="4" w:space="0"/>
            </w:tcBorders>
            <w:vAlign w:val="center"/>
          </w:tcPr>
          <w:p w14:paraId="5B1CF71C">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合    计</w:t>
            </w:r>
          </w:p>
        </w:tc>
        <w:tc>
          <w:tcPr>
            <w:tcW w:w="542" w:type="pct"/>
            <w:tcBorders>
              <w:top w:val="single" w:color="auto" w:sz="4" w:space="0"/>
              <w:left w:val="single" w:color="auto" w:sz="4" w:space="0"/>
              <w:bottom w:val="single" w:color="auto" w:sz="4" w:space="0"/>
              <w:right w:val="single" w:color="auto" w:sz="4" w:space="0"/>
            </w:tcBorders>
            <w:vAlign w:val="center"/>
          </w:tcPr>
          <w:p w14:paraId="792A8623">
            <w:pPr>
              <w:bidi w:val="0"/>
              <w:rPr>
                <w:rFonts w:hint="eastAsia" w:ascii="宋体" w:hAnsi="宋体" w:eastAsia="宋体" w:cs="宋体"/>
                <w:color w:val="auto"/>
                <w:highlight w:val="none"/>
                <w:shd w:val="clear"/>
                <w:lang w:val="en-US" w:eastAsia="zh-CN"/>
              </w:rPr>
            </w:pPr>
            <w:r>
              <w:rPr>
                <w:rFonts w:hint="eastAsia" w:ascii="宋体" w:hAnsi="宋体" w:cs="宋体"/>
                <w:color w:val="auto"/>
                <w:highlight w:val="none"/>
                <w:shd w:val="clear"/>
                <w:lang w:val="en-US" w:eastAsia="zh-CN"/>
              </w:rPr>
              <w:t>15</w:t>
            </w:r>
            <w:r>
              <w:rPr>
                <w:rFonts w:hint="eastAsia" w:ascii="宋体" w:hAnsi="宋体" w:eastAsia="宋体" w:cs="宋体"/>
                <w:color w:val="auto"/>
                <w:highlight w:val="none"/>
                <w:shd w:val="clear"/>
                <w:lang w:val="en-US" w:eastAsia="zh-CN"/>
              </w:rPr>
              <w:t>分</w:t>
            </w:r>
          </w:p>
        </w:tc>
      </w:tr>
    </w:tbl>
    <w:p w14:paraId="17FB0B3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color w:val="auto"/>
          <w:sz w:val="28"/>
          <w:szCs w:val="28"/>
          <w:highlight w:val="none"/>
          <w:shd w:val="clear"/>
        </w:rPr>
      </w:pPr>
      <w:r>
        <w:rPr>
          <w:rFonts w:hint="eastAsia" w:ascii="宋体" w:hAnsi="宋体" w:eastAsia="宋体" w:cs="宋体"/>
          <w:b w:val="0"/>
          <w:bCs/>
          <w:color w:val="auto"/>
          <w:sz w:val="28"/>
          <w:szCs w:val="28"/>
          <w:highlight w:val="none"/>
          <w:shd w:val="clear"/>
        </w:rPr>
        <w:br w:type="page"/>
      </w:r>
    </w:p>
    <w:p w14:paraId="45F426E7">
      <w:pPr>
        <w:pStyle w:val="6"/>
        <w:bidi w:val="0"/>
        <w:rPr>
          <w:rFonts w:hint="eastAsia" w:ascii="宋体" w:hAnsi="宋体" w:eastAsia="宋体" w:cs="宋体"/>
          <w:color w:val="auto"/>
          <w:highlight w:val="none"/>
          <w:shd w:val="clear"/>
        </w:rPr>
      </w:pPr>
      <w:bookmarkStart w:id="41" w:name="_Toc20008"/>
      <w:bookmarkStart w:id="42" w:name="_Toc24586"/>
      <w:bookmarkStart w:id="43" w:name="_Toc5718"/>
      <w:bookmarkStart w:id="44" w:name="_Toc19988"/>
      <w:r>
        <w:rPr>
          <w:rFonts w:hint="eastAsia" w:ascii="宋体" w:hAnsi="宋体" w:eastAsia="宋体" w:cs="宋体"/>
          <w:color w:val="auto"/>
          <w:highlight w:val="none"/>
          <w:shd w:val="clear"/>
          <w:lang w:val="en-US" w:eastAsia="zh-CN"/>
        </w:rPr>
        <w:t>四、</w:t>
      </w:r>
      <w:r>
        <w:rPr>
          <w:rFonts w:hint="eastAsia" w:ascii="宋体" w:hAnsi="宋体" w:eastAsia="宋体" w:cs="宋体"/>
          <w:color w:val="auto"/>
          <w:highlight w:val="none"/>
          <w:shd w:val="clear"/>
        </w:rPr>
        <w:t>技术评审标准表</w:t>
      </w:r>
      <w:bookmarkEnd w:id="41"/>
      <w:bookmarkEnd w:id="42"/>
      <w:bookmarkEnd w:id="43"/>
      <w:r>
        <w:rPr>
          <w:rFonts w:hint="eastAsia" w:ascii="宋体" w:hAnsi="宋体" w:eastAsia="宋体" w:cs="宋体"/>
          <w:color w:val="auto"/>
          <w:highlight w:val="none"/>
          <w:shd w:val="clear"/>
          <w:lang w:eastAsia="zh-CN"/>
        </w:rPr>
        <w:t>（</w:t>
      </w:r>
      <w:r>
        <w:rPr>
          <w:rFonts w:hint="eastAsia" w:ascii="宋体" w:hAnsi="宋体" w:cs="宋体"/>
          <w:color w:val="auto"/>
          <w:highlight w:val="none"/>
          <w:shd w:val="clear"/>
          <w:lang w:val="en-US" w:eastAsia="zh-CN"/>
        </w:rPr>
        <w:t>55</w:t>
      </w:r>
      <w:r>
        <w:rPr>
          <w:rFonts w:hint="eastAsia" w:ascii="宋体" w:hAnsi="宋体" w:eastAsia="宋体" w:cs="宋体"/>
          <w:color w:val="auto"/>
          <w:highlight w:val="none"/>
          <w:shd w:val="clear"/>
          <w:lang w:val="en-US" w:eastAsia="zh-CN"/>
        </w:rPr>
        <w:t>分</w:t>
      </w:r>
      <w:r>
        <w:rPr>
          <w:rFonts w:hint="eastAsia" w:ascii="宋体" w:hAnsi="宋体" w:eastAsia="宋体" w:cs="宋体"/>
          <w:color w:val="auto"/>
          <w:highlight w:val="none"/>
          <w:shd w:val="clear"/>
          <w:lang w:eastAsia="zh-CN"/>
        </w:rPr>
        <w:t>）</w:t>
      </w:r>
      <w:bookmarkEnd w:id="44"/>
    </w:p>
    <w:tbl>
      <w:tblPr>
        <w:tblStyle w:val="31"/>
        <w:tblW w:w="4998" w:type="pct"/>
        <w:jc w:val="center"/>
        <w:tblLayout w:type="fixed"/>
        <w:tblCellMar>
          <w:top w:w="0" w:type="dxa"/>
          <w:left w:w="108" w:type="dxa"/>
          <w:bottom w:w="0" w:type="dxa"/>
          <w:right w:w="108" w:type="dxa"/>
        </w:tblCellMar>
      </w:tblPr>
      <w:tblGrid>
        <w:gridCol w:w="817"/>
        <w:gridCol w:w="428"/>
        <w:gridCol w:w="1232"/>
        <w:gridCol w:w="4958"/>
        <w:gridCol w:w="1084"/>
      </w:tblGrid>
      <w:tr w14:paraId="33A8E011">
        <w:tblPrEx>
          <w:tblCellMar>
            <w:top w:w="0" w:type="dxa"/>
            <w:left w:w="108" w:type="dxa"/>
            <w:bottom w:w="0" w:type="dxa"/>
            <w:right w:w="108" w:type="dxa"/>
          </w:tblCellMar>
        </w:tblPrEx>
        <w:trPr>
          <w:trHeight w:val="65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3BDF9AA5">
            <w:pPr>
              <w:bidi w:val="0"/>
              <w:jc w:val="center"/>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序号</w:t>
            </w:r>
          </w:p>
        </w:tc>
        <w:tc>
          <w:tcPr>
            <w:tcW w:w="974" w:type="pct"/>
            <w:gridSpan w:val="2"/>
            <w:tcBorders>
              <w:top w:val="single" w:color="auto" w:sz="4" w:space="0"/>
              <w:left w:val="nil"/>
              <w:bottom w:val="single" w:color="auto" w:sz="6" w:space="0"/>
              <w:right w:val="single" w:color="auto" w:sz="4" w:space="0"/>
            </w:tcBorders>
            <w:vAlign w:val="center"/>
          </w:tcPr>
          <w:p w14:paraId="2B314D90">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评审项目</w:t>
            </w:r>
          </w:p>
        </w:tc>
        <w:tc>
          <w:tcPr>
            <w:tcW w:w="2910" w:type="pct"/>
            <w:tcBorders>
              <w:top w:val="single" w:color="auto" w:sz="4" w:space="0"/>
              <w:left w:val="nil"/>
              <w:bottom w:val="single" w:color="auto" w:sz="4" w:space="0"/>
              <w:right w:val="single" w:color="auto" w:sz="4" w:space="0"/>
            </w:tcBorders>
            <w:vAlign w:val="center"/>
          </w:tcPr>
          <w:p w14:paraId="5E589FC0">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评审内容及规则</w:t>
            </w:r>
          </w:p>
        </w:tc>
        <w:tc>
          <w:tcPr>
            <w:tcW w:w="636" w:type="pct"/>
            <w:tcBorders>
              <w:top w:val="single" w:color="auto" w:sz="4" w:space="0"/>
              <w:left w:val="nil"/>
              <w:bottom w:val="single" w:color="auto" w:sz="4" w:space="0"/>
              <w:right w:val="single" w:color="auto" w:sz="4" w:space="0"/>
            </w:tcBorders>
            <w:vAlign w:val="center"/>
          </w:tcPr>
          <w:p w14:paraId="0D9ED09F">
            <w:pPr>
              <w:bidi w:val="0"/>
              <w:jc w:val="center"/>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标准</w:t>
            </w:r>
          </w:p>
          <w:p w14:paraId="0A1E2CAC">
            <w:pPr>
              <w:bidi w:val="0"/>
              <w:jc w:val="center"/>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分值</w:t>
            </w:r>
          </w:p>
        </w:tc>
      </w:tr>
      <w:tr w14:paraId="27E1AE89">
        <w:tblPrEx>
          <w:tblCellMar>
            <w:top w:w="0" w:type="dxa"/>
            <w:left w:w="108" w:type="dxa"/>
            <w:bottom w:w="0" w:type="dxa"/>
            <w:right w:w="108" w:type="dxa"/>
          </w:tblCellMar>
        </w:tblPrEx>
        <w:trPr>
          <w:trHeight w:val="1086"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7679ED2F">
            <w:pPr>
              <w:bidi w:val="0"/>
              <w:rPr>
                <w:rFonts w:hint="eastAsia" w:ascii="宋体" w:hAnsi="宋体" w:eastAsia="宋体" w:cs="宋体"/>
                <w:color w:val="auto"/>
                <w:highlight w:val="none"/>
                <w:shd w:val="clear"/>
                <w:lang w:val="en-US" w:eastAsia="zh-CN"/>
              </w:rPr>
            </w:pPr>
            <w:r>
              <w:rPr>
                <w:rFonts w:hint="eastAsia" w:ascii="宋体" w:hAnsi="宋体" w:eastAsia="宋体" w:cs="宋体"/>
                <w:color w:val="auto"/>
                <w:highlight w:val="none"/>
                <w:shd w:val="clear"/>
                <w:lang w:val="en-US" w:eastAsia="zh-CN"/>
              </w:rPr>
              <w:t>1</w:t>
            </w:r>
          </w:p>
        </w:tc>
        <w:tc>
          <w:tcPr>
            <w:tcW w:w="251" w:type="pct"/>
            <w:vMerge w:val="restart"/>
            <w:tcBorders>
              <w:top w:val="single" w:color="auto" w:sz="4" w:space="0"/>
              <w:left w:val="single" w:color="auto" w:sz="4" w:space="0"/>
              <w:bottom w:val="single" w:color="auto" w:sz="4" w:space="0"/>
              <w:right w:val="single" w:color="auto" w:sz="4" w:space="0"/>
            </w:tcBorders>
            <w:vAlign w:val="center"/>
          </w:tcPr>
          <w:p w14:paraId="18BB2D80">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技术评审</w:t>
            </w:r>
          </w:p>
        </w:tc>
        <w:tc>
          <w:tcPr>
            <w:tcW w:w="723" w:type="pct"/>
            <w:vMerge w:val="restart"/>
            <w:tcBorders>
              <w:top w:val="single" w:color="auto" w:sz="4" w:space="0"/>
              <w:left w:val="single" w:color="auto" w:sz="4" w:space="0"/>
              <w:right w:val="single" w:color="auto" w:sz="4" w:space="0"/>
            </w:tcBorders>
            <w:vAlign w:val="center"/>
          </w:tcPr>
          <w:p w14:paraId="73C1BE80">
            <w:pPr>
              <w:bidi w:val="0"/>
              <w:rPr>
                <w:rFonts w:hint="eastAsia" w:ascii="宋体" w:hAnsi="宋体" w:eastAsia="宋体" w:cs="宋体"/>
                <w:color w:val="auto"/>
                <w:highlight w:val="none"/>
                <w:shd w:val="clear"/>
                <w:lang w:val="en-US" w:eastAsia="zh-CN"/>
              </w:rPr>
            </w:pPr>
            <w:r>
              <w:rPr>
                <w:rFonts w:hint="eastAsia" w:ascii="宋体" w:hAnsi="宋体" w:eastAsia="宋体" w:cs="宋体"/>
                <w:color w:val="auto"/>
                <w:highlight w:val="none"/>
              </w:rPr>
              <w:t>总体施工组织</w:t>
            </w:r>
            <w:r>
              <w:rPr>
                <w:rFonts w:hint="eastAsia" w:ascii="宋体" w:hAnsi="宋体" w:eastAsia="宋体" w:cs="宋体"/>
                <w:color w:val="auto"/>
                <w:highlight w:val="none"/>
                <w:lang w:val="en-US" w:eastAsia="zh-CN"/>
              </w:rPr>
              <w:t>设计</w:t>
            </w:r>
          </w:p>
        </w:tc>
        <w:tc>
          <w:tcPr>
            <w:tcW w:w="2910" w:type="pct"/>
            <w:tcBorders>
              <w:left w:val="single" w:color="auto" w:sz="4" w:space="0"/>
              <w:bottom w:val="single" w:color="auto" w:sz="4" w:space="0"/>
              <w:right w:val="single" w:color="auto" w:sz="4" w:space="0"/>
            </w:tcBorders>
            <w:vAlign w:val="center"/>
          </w:tcPr>
          <w:p w14:paraId="30A716F2">
            <w:pPr>
              <w:bidi w:val="0"/>
              <w:rPr>
                <w:rFonts w:hint="eastAsia" w:ascii="宋体" w:hAnsi="宋体" w:eastAsia="宋体" w:cs="宋体"/>
                <w:color w:val="auto"/>
                <w:highlight w:val="none"/>
                <w:shd w:val="clear"/>
                <w:lang w:eastAsia="zh-CN"/>
              </w:rPr>
            </w:pPr>
            <w:r>
              <w:rPr>
                <w:rFonts w:hint="eastAsia" w:ascii="宋体" w:hAnsi="宋体" w:eastAsia="宋体" w:cs="宋体"/>
                <w:highlight w:val="none"/>
                <w:vertAlign w:val="baseline"/>
                <w:lang w:eastAsia="zh-CN"/>
              </w:rPr>
              <w:t>根据投标人提供的</w:t>
            </w:r>
            <w:r>
              <w:rPr>
                <w:rFonts w:hint="eastAsia" w:ascii="宋体" w:hAnsi="宋体" w:eastAsia="宋体" w:cs="宋体"/>
                <w:color w:val="auto"/>
                <w:highlight w:val="none"/>
              </w:rPr>
              <w:t>总体施工组织</w:t>
            </w:r>
            <w:r>
              <w:rPr>
                <w:rFonts w:hint="eastAsia" w:ascii="宋体" w:hAnsi="宋体" w:eastAsia="宋体" w:cs="宋体"/>
                <w:color w:val="auto"/>
                <w:highlight w:val="none"/>
                <w:lang w:val="en-US" w:eastAsia="zh-CN"/>
              </w:rPr>
              <w:t>设计</w:t>
            </w:r>
            <w:r>
              <w:rPr>
                <w:rFonts w:hint="eastAsia" w:ascii="宋体" w:hAnsi="宋体" w:eastAsia="宋体" w:cs="宋体"/>
                <w:highlight w:val="none"/>
                <w:vertAlign w:val="baseline"/>
                <w:lang w:eastAsia="zh-CN"/>
              </w:rPr>
              <w:t>进行评定，满分</w:t>
            </w:r>
            <w:r>
              <w:rPr>
                <w:rFonts w:hint="eastAsia" w:ascii="宋体" w:hAnsi="宋体" w:eastAsia="宋体" w:cs="宋体"/>
                <w:highlight w:val="none"/>
                <w:vertAlign w:val="baseline"/>
                <w:lang w:val="en-US" w:eastAsia="zh-CN"/>
              </w:rPr>
              <w:t>15</w:t>
            </w:r>
            <w:r>
              <w:rPr>
                <w:rFonts w:hint="eastAsia" w:ascii="宋体" w:hAnsi="宋体" w:eastAsia="宋体" w:cs="宋体"/>
                <w:highlight w:val="none"/>
                <w:vertAlign w:val="baseline"/>
                <w:lang w:eastAsia="zh-CN"/>
              </w:rPr>
              <w:t>分；</w:t>
            </w:r>
          </w:p>
        </w:tc>
        <w:tc>
          <w:tcPr>
            <w:tcW w:w="636" w:type="pct"/>
            <w:tcBorders>
              <w:top w:val="single" w:color="auto" w:sz="4" w:space="0"/>
              <w:left w:val="single" w:color="auto" w:sz="4" w:space="0"/>
              <w:bottom w:val="single" w:color="auto" w:sz="4" w:space="0"/>
              <w:right w:val="single" w:color="auto" w:sz="4" w:space="0"/>
            </w:tcBorders>
            <w:vAlign w:val="center"/>
          </w:tcPr>
          <w:p w14:paraId="1BC84F6B">
            <w:pPr>
              <w:bidi w:val="0"/>
              <w:rPr>
                <w:rFonts w:hint="eastAsia" w:ascii="宋体" w:hAnsi="宋体" w:eastAsia="宋体" w:cs="宋体"/>
                <w:color w:val="auto"/>
                <w:highlight w:val="none"/>
                <w:shd w:val="clear"/>
                <w:lang w:val="en-US" w:eastAsia="zh-CN"/>
              </w:rPr>
            </w:pPr>
            <w:r>
              <w:rPr>
                <w:rFonts w:hint="eastAsia" w:ascii="宋体" w:hAnsi="宋体" w:eastAsia="宋体" w:cs="宋体"/>
                <w:color w:val="auto"/>
                <w:highlight w:val="none"/>
                <w:shd w:val="clear"/>
                <w:lang w:val="en-US" w:eastAsia="zh-CN"/>
              </w:rPr>
              <w:t>0~15</w:t>
            </w:r>
            <w:r>
              <w:rPr>
                <w:rFonts w:hint="eastAsia" w:ascii="宋体" w:hAnsi="宋体" w:eastAsia="宋体" w:cs="宋体"/>
                <w:color w:val="auto"/>
                <w:highlight w:val="none"/>
                <w:shd w:val="clear"/>
              </w:rPr>
              <w:t>分</w:t>
            </w:r>
          </w:p>
        </w:tc>
      </w:tr>
      <w:tr w14:paraId="78DB5A1E">
        <w:tblPrEx>
          <w:tblCellMar>
            <w:top w:w="0" w:type="dxa"/>
            <w:left w:w="108" w:type="dxa"/>
            <w:bottom w:w="0" w:type="dxa"/>
            <w:right w:w="108" w:type="dxa"/>
          </w:tblCellMar>
        </w:tblPrEx>
        <w:trPr>
          <w:trHeight w:val="1249"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6F1252D1">
            <w:pPr>
              <w:bidi w:val="0"/>
              <w:rPr>
                <w:rFonts w:hint="eastAsia" w:ascii="宋体" w:hAnsi="宋体" w:eastAsia="宋体" w:cs="宋体"/>
                <w:color w:val="auto"/>
                <w:highlight w:val="none"/>
                <w:shd w:val="clear"/>
                <w:lang w:val="en-US" w:eastAsia="zh-CN"/>
              </w:rPr>
            </w:pPr>
            <w:r>
              <w:rPr>
                <w:rFonts w:hint="eastAsia" w:ascii="宋体" w:hAnsi="宋体" w:eastAsia="宋体" w:cs="宋体"/>
                <w:color w:val="auto"/>
                <w:highlight w:val="none"/>
                <w:shd w:val="clear"/>
                <w:lang w:val="en-US" w:eastAsia="zh-CN"/>
              </w:rPr>
              <w:t>1.1</w:t>
            </w:r>
          </w:p>
        </w:tc>
        <w:tc>
          <w:tcPr>
            <w:tcW w:w="251" w:type="pct"/>
            <w:vMerge w:val="continue"/>
            <w:tcBorders>
              <w:top w:val="single" w:color="auto" w:sz="4" w:space="0"/>
              <w:left w:val="single" w:color="auto" w:sz="4" w:space="0"/>
              <w:bottom w:val="single" w:color="auto" w:sz="4" w:space="0"/>
              <w:right w:val="single" w:color="auto" w:sz="4" w:space="0"/>
            </w:tcBorders>
            <w:vAlign w:val="top"/>
          </w:tcPr>
          <w:p w14:paraId="6C50C5F8">
            <w:pPr>
              <w:bidi w:val="0"/>
              <w:rPr>
                <w:rFonts w:hint="eastAsia" w:ascii="宋体" w:hAnsi="宋体" w:eastAsia="宋体" w:cs="宋体"/>
                <w:color w:val="auto"/>
                <w:highlight w:val="none"/>
                <w:shd w:val="clear"/>
              </w:rPr>
            </w:pPr>
          </w:p>
        </w:tc>
        <w:tc>
          <w:tcPr>
            <w:tcW w:w="723" w:type="pct"/>
            <w:vMerge w:val="continue"/>
            <w:tcBorders>
              <w:left w:val="single" w:color="auto" w:sz="4" w:space="0"/>
              <w:right w:val="single" w:color="auto" w:sz="4" w:space="0"/>
            </w:tcBorders>
            <w:vAlign w:val="center"/>
          </w:tcPr>
          <w:p w14:paraId="489742D2">
            <w:pPr>
              <w:bidi w:val="0"/>
              <w:rPr>
                <w:rFonts w:hint="eastAsia" w:ascii="宋体" w:hAnsi="宋体" w:eastAsia="宋体" w:cs="宋体"/>
                <w:color w:val="auto"/>
                <w:highlight w:val="none"/>
                <w:shd w:val="clear"/>
              </w:rPr>
            </w:pPr>
          </w:p>
        </w:tc>
        <w:tc>
          <w:tcPr>
            <w:tcW w:w="2910" w:type="pct"/>
            <w:tcBorders>
              <w:top w:val="single" w:color="auto" w:sz="4" w:space="0"/>
              <w:left w:val="single" w:color="auto" w:sz="4" w:space="0"/>
              <w:bottom w:val="single" w:color="auto" w:sz="4" w:space="0"/>
              <w:right w:val="single" w:color="auto" w:sz="4" w:space="0"/>
            </w:tcBorders>
            <w:vAlign w:val="center"/>
          </w:tcPr>
          <w:p w14:paraId="47667DB1">
            <w:pPr>
              <w:bidi w:val="0"/>
              <w:rPr>
                <w:rFonts w:hint="eastAsia" w:ascii="宋体" w:hAnsi="宋体" w:eastAsia="宋体" w:cs="宋体"/>
                <w:color w:val="auto"/>
                <w:highlight w:val="none"/>
                <w:shd w:val="clear"/>
                <w:lang w:val="en-US" w:eastAsia="zh-CN"/>
              </w:rPr>
            </w:pPr>
            <w:r>
              <w:rPr>
                <w:rFonts w:hint="eastAsia" w:ascii="宋体" w:hAnsi="宋体" w:eastAsia="宋体" w:cs="宋体"/>
                <w:color w:val="auto"/>
                <w:highlight w:val="none"/>
              </w:rPr>
              <w:t>总体施工组织</w:t>
            </w:r>
            <w:r>
              <w:rPr>
                <w:rFonts w:hint="eastAsia" w:ascii="宋体" w:hAnsi="宋体" w:eastAsia="宋体" w:cs="宋体"/>
                <w:color w:val="auto"/>
                <w:highlight w:val="none"/>
                <w:lang w:val="en-US" w:eastAsia="zh-CN"/>
              </w:rPr>
              <w:t>设计</w:t>
            </w:r>
            <w:r>
              <w:rPr>
                <w:rFonts w:hint="eastAsia" w:ascii="宋体" w:hAnsi="宋体" w:eastAsia="宋体" w:cs="宋体"/>
                <w:highlight w:val="none"/>
                <w:vertAlign w:val="baseline"/>
                <w:lang w:eastAsia="zh-CN"/>
              </w:rPr>
              <w:t>（包括但不限于：</w:t>
            </w:r>
            <w:r>
              <w:rPr>
                <w:rFonts w:hint="eastAsia" w:ascii="宋体" w:hAnsi="宋体" w:eastAsia="宋体" w:cs="宋体"/>
                <w:color w:val="auto"/>
                <w:highlight w:val="none"/>
              </w:rPr>
              <w:t>施工总体方案</w:t>
            </w:r>
            <w:r>
              <w:rPr>
                <w:rFonts w:hint="eastAsia" w:ascii="宋体" w:hAnsi="宋体" w:eastAsia="宋体" w:cs="宋体"/>
                <w:highlight w:val="none"/>
                <w:vertAlign w:val="baseline"/>
                <w:lang w:eastAsia="zh-CN"/>
              </w:rPr>
              <w:t>；</w:t>
            </w:r>
            <w:r>
              <w:rPr>
                <w:rFonts w:hint="eastAsia" w:ascii="宋体" w:hAnsi="宋体" w:eastAsia="宋体" w:cs="宋体"/>
                <w:color w:val="auto"/>
                <w:highlight w:val="none"/>
              </w:rPr>
              <w:t>环境保护及环境污染检测方案</w:t>
            </w:r>
            <w:r>
              <w:rPr>
                <w:rFonts w:hint="eastAsia" w:ascii="宋体" w:hAnsi="宋体" w:eastAsia="宋体" w:cs="宋体"/>
                <w:highlight w:val="none"/>
                <w:vertAlign w:val="baseline"/>
                <w:lang w:eastAsia="zh-CN"/>
              </w:rPr>
              <w:t>；</w:t>
            </w:r>
            <w:r>
              <w:rPr>
                <w:rFonts w:hint="eastAsia" w:ascii="宋体" w:hAnsi="宋体" w:eastAsia="宋体" w:cs="宋体"/>
                <w:color w:val="auto"/>
                <w:highlight w:val="none"/>
              </w:rPr>
              <w:t>新技术应用方案</w:t>
            </w:r>
            <w:r>
              <w:rPr>
                <w:rFonts w:hint="eastAsia" w:ascii="宋体" w:hAnsi="宋体" w:eastAsia="宋体" w:cs="宋体"/>
                <w:highlight w:val="none"/>
                <w:vertAlign w:val="baseline"/>
                <w:lang w:eastAsia="zh-CN"/>
              </w:rPr>
              <w:t>；</w:t>
            </w:r>
            <w:r>
              <w:rPr>
                <w:rFonts w:hint="eastAsia" w:ascii="宋体" w:hAnsi="宋体" w:eastAsia="宋体" w:cs="宋体"/>
                <w:color w:val="auto"/>
                <w:highlight w:val="none"/>
              </w:rPr>
              <w:t>关键部位施工方案</w:t>
            </w:r>
            <w:r>
              <w:rPr>
                <w:rFonts w:hint="eastAsia" w:ascii="宋体" w:hAnsi="宋体" w:eastAsia="宋体" w:cs="宋体"/>
                <w:highlight w:val="none"/>
                <w:vertAlign w:val="baseline"/>
                <w:lang w:eastAsia="zh-CN"/>
              </w:rPr>
              <w:t>；</w:t>
            </w:r>
            <w:r>
              <w:rPr>
                <w:rFonts w:hint="eastAsia" w:ascii="宋体" w:hAnsi="宋体" w:eastAsia="宋体" w:cs="宋体"/>
                <w:highlight w:val="none"/>
                <w:vertAlign w:val="baseline"/>
                <w:lang w:val="en-US" w:eastAsia="zh-CN"/>
              </w:rPr>
              <w:t>大</w:t>
            </w:r>
            <w:r>
              <w:rPr>
                <w:rFonts w:hint="eastAsia" w:ascii="宋体" w:hAnsi="宋体" w:eastAsia="宋体" w:cs="宋体"/>
                <w:color w:val="auto"/>
                <w:highlight w:val="none"/>
              </w:rPr>
              <w:t>型机械进出场方案</w:t>
            </w:r>
            <w:r>
              <w:rPr>
                <w:rFonts w:hint="eastAsia" w:ascii="宋体" w:hAnsi="宋体" w:eastAsia="宋体" w:cs="宋体"/>
                <w:highlight w:val="none"/>
                <w:vertAlign w:val="baseline"/>
                <w:lang w:eastAsia="zh-CN"/>
              </w:rPr>
              <w:t>），</w:t>
            </w:r>
            <w:r>
              <w:rPr>
                <w:rFonts w:hint="eastAsia" w:ascii="宋体" w:hAnsi="宋体" w:eastAsia="宋体" w:cs="宋体"/>
                <w:highlight w:val="none"/>
                <w:vertAlign w:val="baseline"/>
                <w:lang w:val="en-US" w:eastAsia="zh-CN"/>
              </w:rPr>
              <w:t>内容完整、符合项目需求</w:t>
            </w:r>
            <w:r>
              <w:rPr>
                <w:rFonts w:hint="eastAsia" w:ascii="宋体" w:hAnsi="宋体" w:eastAsia="宋体" w:cs="宋体"/>
                <w:highlight w:val="none"/>
                <w:vertAlign w:val="baseline"/>
                <w:lang w:eastAsia="zh-CN"/>
              </w:rPr>
              <w:t>的得（</w:t>
            </w:r>
            <w:r>
              <w:rPr>
                <w:rFonts w:hint="eastAsia" w:ascii="宋体" w:hAnsi="宋体" w:eastAsia="宋体" w:cs="宋体"/>
                <w:highlight w:val="none"/>
                <w:vertAlign w:val="baseline"/>
                <w:lang w:val="en-US" w:eastAsia="zh-CN"/>
              </w:rPr>
              <w:t>10</w:t>
            </w:r>
            <w:r>
              <w:rPr>
                <w:rFonts w:hint="eastAsia" w:ascii="宋体" w:hAnsi="宋体" w:eastAsia="宋体" w:cs="宋体"/>
                <w:highlight w:val="none"/>
                <w:vertAlign w:val="baseline"/>
                <w:lang w:eastAsia="zh-CN"/>
              </w:rPr>
              <w:t>）分；每有一项缺失扣（</w:t>
            </w:r>
            <w:r>
              <w:rPr>
                <w:rFonts w:hint="eastAsia" w:ascii="宋体" w:hAnsi="宋体" w:eastAsia="宋体" w:cs="宋体"/>
                <w:highlight w:val="none"/>
                <w:vertAlign w:val="baseline"/>
                <w:lang w:val="en-US" w:eastAsia="zh-CN"/>
              </w:rPr>
              <w:t>2</w:t>
            </w:r>
            <w:r>
              <w:rPr>
                <w:rFonts w:hint="eastAsia" w:ascii="宋体" w:hAnsi="宋体" w:eastAsia="宋体" w:cs="宋体"/>
                <w:highlight w:val="none"/>
                <w:vertAlign w:val="baseline"/>
                <w:lang w:eastAsia="zh-CN"/>
              </w:rPr>
              <w:t>）分，扣完为止；</w:t>
            </w:r>
          </w:p>
        </w:tc>
        <w:tc>
          <w:tcPr>
            <w:tcW w:w="636" w:type="pct"/>
            <w:tcBorders>
              <w:top w:val="single" w:color="auto" w:sz="4" w:space="0"/>
              <w:left w:val="single" w:color="auto" w:sz="4" w:space="0"/>
              <w:bottom w:val="single" w:color="auto" w:sz="4" w:space="0"/>
              <w:right w:val="single" w:color="auto" w:sz="4" w:space="0"/>
            </w:tcBorders>
            <w:vAlign w:val="center"/>
          </w:tcPr>
          <w:p w14:paraId="370B4FD7">
            <w:pPr>
              <w:bidi w:val="0"/>
              <w:rPr>
                <w:rFonts w:hint="eastAsia" w:ascii="宋体" w:hAnsi="宋体" w:eastAsia="宋体" w:cs="宋体"/>
                <w:color w:val="auto"/>
                <w:highlight w:val="none"/>
                <w:shd w:val="clear"/>
                <w:lang w:val="en-US" w:eastAsia="zh-CN"/>
              </w:rPr>
            </w:pPr>
            <w:r>
              <w:rPr>
                <w:rFonts w:hint="eastAsia" w:ascii="宋体" w:hAnsi="宋体" w:eastAsia="宋体" w:cs="宋体"/>
                <w:color w:val="auto"/>
                <w:highlight w:val="none"/>
                <w:shd w:val="clear"/>
                <w:lang w:val="en-US" w:eastAsia="zh-CN"/>
              </w:rPr>
              <w:t>0~10</w:t>
            </w:r>
            <w:r>
              <w:rPr>
                <w:rFonts w:hint="eastAsia" w:ascii="宋体" w:hAnsi="宋体" w:eastAsia="宋体" w:cs="宋体"/>
                <w:color w:val="auto"/>
                <w:highlight w:val="none"/>
                <w:shd w:val="clear"/>
              </w:rPr>
              <w:t>分</w:t>
            </w:r>
          </w:p>
        </w:tc>
      </w:tr>
      <w:tr w14:paraId="4D6B9F1D">
        <w:tblPrEx>
          <w:tblCellMar>
            <w:top w:w="0" w:type="dxa"/>
            <w:left w:w="108" w:type="dxa"/>
            <w:bottom w:w="0" w:type="dxa"/>
            <w:right w:w="108" w:type="dxa"/>
          </w:tblCellMar>
        </w:tblPrEx>
        <w:trPr>
          <w:trHeight w:val="454"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6062C0ED">
            <w:pPr>
              <w:bidi w:val="0"/>
              <w:rPr>
                <w:rFonts w:hint="eastAsia" w:ascii="宋体" w:hAnsi="宋体" w:eastAsia="宋体" w:cs="宋体"/>
                <w:color w:val="auto"/>
                <w:highlight w:val="none"/>
                <w:shd w:val="clear"/>
                <w:lang w:val="en-US" w:eastAsia="zh-CN"/>
              </w:rPr>
            </w:pPr>
            <w:r>
              <w:rPr>
                <w:rFonts w:hint="eastAsia" w:ascii="宋体" w:hAnsi="宋体" w:eastAsia="宋体" w:cs="宋体"/>
                <w:color w:val="auto"/>
                <w:highlight w:val="none"/>
                <w:shd w:val="clear"/>
                <w:lang w:val="en-US" w:eastAsia="zh-CN"/>
              </w:rPr>
              <w:t>1.2</w:t>
            </w:r>
          </w:p>
        </w:tc>
        <w:tc>
          <w:tcPr>
            <w:tcW w:w="251" w:type="pct"/>
            <w:vMerge w:val="continue"/>
            <w:tcBorders>
              <w:top w:val="single" w:color="auto" w:sz="4" w:space="0"/>
              <w:left w:val="single" w:color="auto" w:sz="4" w:space="0"/>
              <w:bottom w:val="single" w:color="auto" w:sz="4" w:space="0"/>
              <w:right w:val="single" w:color="auto" w:sz="4" w:space="0"/>
            </w:tcBorders>
            <w:vAlign w:val="top"/>
          </w:tcPr>
          <w:p w14:paraId="60D2B938">
            <w:pPr>
              <w:bidi w:val="0"/>
              <w:rPr>
                <w:rFonts w:hint="eastAsia" w:ascii="宋体" w:hAnsi="宋体" w:eastAsia="宋体" w:cs="宋体"/>
                <w:color w:val="auto"/>
                <w:highlight w:val="none"/>
                <w:shd w:val="clear"/>
              </w:rPr>
            </w:pPr>
          </w:p>
        </w:tc>
        <w:tc>
          <w:tcPr>
            <w:tcW w:w="723" w:type="pct"/>
            <w:vMerge w:val="continue"/>
            <w:tcBorders>
              <w:left w:val="single" w:color="auto" w:sz="4" w:space="0"/>
              <w:bottom w:val="single" w:color="auto" w:sz="4" w:space="0"/>
              <w:right w:val="single" w:color="auto" w:sz="4" w:space="0"/>
            </w:tcBorders>
            <w:vAlign w:val="center"/>
          </w:tcPr>
          <w:p w14:paraId="29459C9D">
            <w:pPr>
              <w:bidi w:val="0"/>
              <w:rPr>
                <w:rFonts w:hint="eastAsia" w:ascii="宋体" w:hAnsi="宋体" w:eastAsia="宋体" w:cs="宋体"/>
                <w:color w:val="auto"/>
                <w:highlight w:val="none"/>
                <w:shd w:val="clear"/>
                <w:lang w:val="en-US" w:eastAsia="zh-Hans"/>
              </w:rPr>
            </w:pPr>
          </w:p>
        </w:tc>
        <w:tc>
          <w:tcPr>
            <w:tcW w:w="2910" w:type="pct"/>
            <w:tcBorders>
              <w:top w:val="single" w:color="auto" w:sz="4" w:space="0"/>
              <w:left w:val="single" w:color="auto" w:sz="4" w:space="0"/>
              <w:bottom w:val="single" w:color="auto" w:sz="4" w:space="0"/>
              <w:right w:val="single" w:color="auto" w:sz="4" w:space="0"/>
            </w:tcBorders>
            <w:vAlign w:val="center"/>
          </w:tcPr>
          <w:p w14:paraId="0A697243">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上述方案中存在明显缺陷的（明显缺陷是指：方案内容中存在内容不合理、内容表述前后不一致、照搬照抄磋商文件技术要求或与项目需求不匹配及其它不利于本项目实施的等任意一种情形的），施工组织设计中每有一项明显缺陷的扣（1）分，共（5）分，扣完为止；</w:t>
            </w:r>
          </w:p>
          <w:p w14:paraId="589F8038">
            <w:pPr>
              <w:bidi w:val="0"/>
              <w:rPr>
                <w:rFonts w:hint="eastAsia" w:ascii="宋体" w:hAnsi="宋体" w:eastAsia="宋体" w:cs="宋体"/>
                <w:color w:val="auto"/>
                <w:highlight w:val="none"/>
                <w:shd w:val="clear"/>
                <w:lang w:val="en-US" w:eastAsia="zh-Hans"/>
              </w:rPr>
            </w:pPr>
            <w:r>
              <w:rPr>
                <w:rFonts w:hint="eastAsia" w:ascii="宋体" w:hAnsi="宋体" w:eastAsia="宋体" w:cs="宋体"/>
                <w:color w:val="auto"/>
                <w:highlight w:val="none"/>
                <w:lang w:val="en-US" w:eastAsia="zh-CN"/>
              </w:rPr>
              <w:t>未提供总体施工组织设计的不得分。</w:t>
            </w:r>
          </w:p>
        </w:tc>
        <w:tc>
          <w:tcPr>
            <w:tcW w:w="636" w:type="pct"/>
            <w:tcBorders>
              <w:top w:val="single" w:color="auto" w:sz="4" w:space="0"/>
              <w:left w:val="single" w:color="auto" w:sz="4" w:space="0"/>
              <w:bottom w:val="single" w:color="auto" w:sz="4" w:space="0"/>
              <w:right w:val="single" w:color="auto" w:sz="4" w:space="0"/>
            </w:tcBorders>
            <w:vAlign w:val="center"/>
          </w:tcPr>
          <w:p w14:paraId="25EE8704">
            <w:pPr>
              <w:bidi w:val="0"/>
              <w:rPr>
                <w:rFonts w:hint="eastAsia" w:ascii="宋体" w:hAnsi="宋体" w:eastAsia="宋体" w:cs="宋体"/>
                <w:color w:val="auto"/>
                <w:highlight w:val="none"/>
                <w:shd w:val="clear"/>
                <w:lang w:val="en-US" w:eastAsia="zh-CN"/>
              </w:rPr>
            </w:pPr>
            <w:r>
              <w:rPr>
                <w:rFonts w:hint="eastAsia" w:ascii="宋体" w:hAnsi="宋体" w:eastAsia="宋体" w:cs="宋体"/>
                <w:color w:val="auto"/>
                <w:highlight w:val="none"/>
                <w:shd w:val="clear"/>
                <w:lang w:val="en-US" w:eastAsia="zh-CN"/>
              </w:rPr>
              <w:t>0~5</w:t>
            </w:r>
            <w:r>
              <w:rPr>
                <w:rFonts w:hint="eastAsia" w:ascii="宋体" w:hAnsi="宋体" w:eastAsia="宋体" w:cs="宋体"/>
                <w:color w:val="auto"/>
                <w:highlight w:val="none"/>
                <w:shd w:val="clear"/>
              </w:rPr>
              <w:t>分</w:t>
            </w:r>
          </w:p>
        </w:tc>
      </w:tr>
      <w:tr w14:paraId="407B86D9">
        <w:tblPrEx>
          <w:tblCellMar>
            <w:top w:w="0" w:type="dxa"/>
            <w:left w:w="108" w:type="dxa"/>
            <w:bottom w:w="0" w:type="dxa"/>
            <w:right w:w="108" w:type="dxa"/>
          </w:tblCellMar>
        </w:tblPrEx>
        <w:trPr>
          <w:trHeight w:val="91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3BFA909B">
            <w:pPr>
              <w:bidi w:val="0"/>
              <w:rPr>
                <w:rFonts w:hint="eastAsia" w:ascii="宋体" w:hAnsi="宋体" w:eastAsia="宋体" w:cs="宋体"/>
                <w:color w:val="auto"/>
                <w:highlight w:val="none"/>
                <w:shd w:val="clear"/>
                <w:lang w:eastAsia="zh-CN"/>
              </w:rPr>
            </w:pPr>
            <w:r>
              <w:rPr>
                <w:rFonts w:hint="eastAsia" w:ascii="宋体" w:hAnsi="宋体" w:eastAsia="宋体" w:cs="宋体"/>
                <w:color w:val="auto"/>
                <w:highlight w:val="none"/>
                <w:shd w:val="clear"/>
                <w:lang w:val="en-US" w:eastAsia="zh-CN"/>
              </w:rPr>
              <w:t>2</w:t>
            </w:r>
          </w:p>
        </w:tc>
        <w:tc>
          <w:tcPr>
            <w:tcW w:w="251" w:type="pct"/>
            <w:vMerge w:val="continue"/>
            <w:tcBorders>
              <w:top w:val="single" w:color="auto" w:sz="4" w:space="0"/>
              <w:left w:val="single" w:color="auto" w:sz="4" w:space="0"/>
              <w:bottom w:val="single" w:color="auto" w:sz="4" w:space="0"/>
              <w:right w:val="single" w:color="auto" w:sz="4" w:space="0"/>
            </w:tcBorders>
            <w:vAlign w:val="top"/>
          </w:tcPr>
          <w:p w14:paraId="522F6D5F">
            <w:pPr>
              <w:bidi w:val="0"/>
              <w:rPr>
                <w:rFonts w:hint="eastAsia" w:ascii="宋体" w:hAnsi="宋体" w:eastAsia="宋体" w:cs="宋体"/>
                <w:color w:val="auto"/>
                <w:highlight w:val="none"/>
                <w:shd w:val="clear"/>
              </w:rPr>
            </w:pPr>
          </w:p>
        </w:tc>
        <w:tc>
          <w:tcPr>
            <w:tcW w:w="723" w:type="pct"/>
            <w:vMerge w:val="restart"/>
            <w:tcBorders>
              <w:top w:val="single" w:color="auto" w:sz="4" w:space="0"/>
              <w:left w:val="single" w:color="auto" w:sz="4" w:space="0"/>
              <w:bottom w:val="single" w:color="auto" w:sz="4" w:space="0"/>
              <w:right w:val="single" w:color="auto" w:sz="4" w:space="0"/>
            </w:tcBorders>
            <w:vAlign w:val="center"/>
          </w:tcPr>
          <w:p w14:paraId="61C00BD9">
            <w:pPr>
              <w:bidi w:val="0"/>
              <w:jc w:val="left"/>
              <w:rPr>
                <w:rFonts w:hint="eastAsia" w:ascii="宋体" w:hAnsi="宋体" w:eastAsia="宋体" w:cs="宋体"/>
                <w:color w:val="auto"/>
                <w:highlight w:val="none"/>
                <w:shd w:val="clear"/>
              </w:rPr>
            </w:pPr>
            <w:r>
              <w:rPr>
                <w:rFonts w:hint="eastAsia" w:ascii="宋体" w:hAnsi="宋体" w:eastAsia="宋体" w:cs="宋体"/>
                <w:color w:val="auto"/>
                <w:highlight w:val="none"/>
                <w:lang w:val="en-US" w:eastAsia="zh-CN"/>
              </w:rPr>
              <w:t>质量保证措施</w:t>
            </w:r>
          </w:p>
        </w:tc>
        <w:tc>
          <w:tcPr>
            <w:tcW w:w="2910" w:type="pct"/>
            <w:tcBorders>
              <w:top w:val="single" w:color="auto" w:sz="4" w:space="0"/>
              <w:left w:val="single" w:color="auto" w:sz="4" w:space="0"/>
              <w:bottom w:val="single" w:color="auto" w:sz="4" w:space="0"/>
              <w:right w:val="single" w:color="auto" w:sz="4" w:space="0"/>
            </w:tcBorders>
            <w:vAlign w:val="center"/>
          </w:tcPr>
          <w:p w14:paraId="418D4B8B">
            <w:pPr>
              <w:bidi w:val="0"/>
              <w:jc w:val="left"/>
              <w:rPr>
                <w:rFonts w:hint="eastAsia" w:ascii="宋体" w:hAnsi="宋体" w:eastAsia="宋体" w:cs="宋体"/>
                <w:color w:val="auto"/>
                <w:highlight w:val="none"/>
                <w:shd w:val="clear"/>
              </w:rPr>
            </w:pPr>
            <w:r>
              <w:rPr>
                <w:rFonts w:hint="eastAsia" w:ascii="宋体" w:hAnsi="宋体" w:eastAsia="宋体" w:cs="宋体"/>
                <w:highlight w:val="none"/>
                <w:vertAlign w:val="baseline"/>
                <w:lang w:eastAsia="zh-CN"/>
              </w:rPr>
              <w:t>根据投标人提供的</w:t>
            </w:r>
            <w:r>
              <w:rPr>
                <w:rFonts w:hint="eastAsia" w:ascii="宋体" w:hAnsi="宋体" w:eastAsia="宋体" w:cs="宋体"/>
                <w:color w:val="auto"/>
                <w:highlight w:val="none"/>
                <w:lang w:val="en-US" w:eastAsia="zh-CN"/>
              </w:rPr>
              <w:t>质量保证措施</w:t>
            </w:r>
            <w:r>
              <w:rPr>
                <w:rFonts w:hint="eastAsia" w:ascii="宋体" w:hAnsi="宋体" w:eastAsia="宋体" w:cs="宋体"/>
                <w:highlight w:val="none"/>
                <w:vertAlign w:val="baseline"/>
                <w:lang w:eastAsia="zh-CN"/>
              </w:rPr>
              <w:t>进行评定，满分</w:t>
            </w:r>
            <w:r>
              <w:rPr>
                <w:rFonts w:hint="eastAsia" w:ascii="宋体" w:hAnsi="宋体" w:eastAsia="宋体" w:cs="宋体"/>
                <w:highlight w:val="none"/>
                <w:vertAlign w:val="baseline"/>
                <w:lang w:val="en-US" w:eastAsia="zh-CN"/>
              </w:rPr>
              <w:t>15</w:t>
            </w:r>
            <w:r>
              <w:rPr>
                <w:rFonts w:hint="eastAsia" w:ascii="宋体" w:hAnsi="宋体" w:eastAsia="宋体" w:cs="宋体"/>
                <w:highlight w:val="none"/>
                <w:vertAlign w:val="baseline"/>
                <w:lang w:eastAsia="zh-CN"/>
              </w:rPr>
              <w:t>分；</w:t>
            </w:r>
          </w:p>
        </w:tc>
        <w:tc>
          <w:tcPr>
            <w:tcW w:w="636" w:type="pct"/>
            <w:tcBorders>
              <w:top w:val="single" w:color="auto" w:sz="4" w:space="0"/>
              <w:left w:val="single" w:color="auto" w:sz="4" w:space="0"/>
              <w:bottom w:val="single" w:color="auto" w:sz="4" w:space="0"/>
              <w:right w:val="single" w:color="auto" w:sz="4" w:space="0"/>
            </w:tcBorders>
            <w:vAlign w:val="center"/>
          </w:tcPr>
          <w:p w14:paraId="781D7BE3">
            <w:pPr>
              <w:bidi w:val="0"/>
              <w:rPr>
                <w:rFonts w:hint="eastAsia" w:ascii="宋体" w:hAnsi="宋体" w:eastAsia="宋体" w:cs="宋体"/>
                <w:color w:val="auto"/>
                <w:highlight w:val="none"/>
                <w:shd w:val="clear"/>
                <w:lang w:val="en-US" w:eastAsia="zh-CN"/>
              </w:rPr>
            </w:pPr>
            <w:r>
              <w:rPr>
                <w:rFonts w:hint="eastAsia" w:ascii="宋体" w:hAnsi="宋体" w:eastAsia="宋体" w:cs="宋体"/>
                <w:color w:val="auto"/>
                <w:highlight w:val="none"/>
                <w:shd w:val="clear"/>
                <w:lang w:val="en-US" w:eastAsia="zh-CN"/>
              </w:rPr>
              <w:t>0~15分</w:t>
            </w:r>
          </w:p>
        </w:tc>
      </w:tr>
      <w:tr w14:paraId="6C64B193">
        <w:tblPrEx>
          <w:tblCellMar>
            <w:top w:w="0" w:type="dxa"/>
            <w:left w:w="108" w:type="dxa"/>
            <w:bottom w:w="0" w:type="dxa"/>
            <w:right w:w="108" w:type="dxa"/>
          </w:tblCellMar>
        </w:tblPrEx>
        <w:trPr>
          <w:trHeight w:val="454"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6A0EE82E">
            <w:pPr>
              <w:bidi w:val="0"/>
              <w:rPr>
                <w:rFonts w:hint="eastAsia" w:ascii="宋体" w:hAnsi="宋体" w:eastAsia="宋体" w:cs="宋体"/>
                <w:color w:val="auto"/>
                <w:highlight w:val="none"/>
                <w:shd w:val="clear"/>
                <w:lang w:val="en-US" w:eastAsia="zh-CN"/>
              </w:rPr>
            </w:pPr>
            <w:r>
              <w:rPr>
                <w:rFonts w:hint="eastAsia" w:ascii="宋体" w:hAnsi="宋体" w:eastAsia="宋体" w:cs="宋体"/>
                <w:color w:val="auto"/>
                <w:highlight w:val="none"/>
                <w:shd w:val="clear"/>
                <w:lang w:val="en-US" w:eastAsia="zh-CN"/>
              </w:rPr>
              <w:t>2.1</w:t>
            </w:r>
          </w:p>
        </w:tc>
        <w:tc>
          <w:tcPr>
            <w:tcW w:w="251" w:type="pct"/>
            <w:tcBorders>
              <w:top w:val="single" w:color="auto" w:sz="4" w:space="0"/>
              <w:left w:val="single" w:color="auto" w:sz="4" w:space="0"/>
              <w:bottom w:val="single" w:color="auto" w:sz="4" w:space="0"/>
              <w:right w:val="single" w:color="auto" w:sz="4" w:space="0"/>
            </w:tcBorders>
            <w:vAlign w:val="top"/>
          </w:tcPr>
          <w:p w14:paraId="00EB0DF1">
            <w:pPr>
              <w:bidi w:val="0"/>
              <w:rPr>
                <w:rFonts w:hint="eastAsia" w:ascii="宋体" w:hAnsi="宋体" w:eastAsia="宋体" w:cs="宋体"/>
                <w:color w:val="auto"/>
                <w:highlight w:val="none"/>
                <w:shd w:val="clear"/>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14:paraId="45F33961">
            <w:pPr>
              <w:bidi w:val="0"/>
              <w:jc w:val="left"/>
              <w:rPr>
                <w:rFonts w:hint="eastAsia" w:ascii="宋体" w:hAnsi="宋体" w:eastAsia="宋体" w:cs="宋体"/>
                <w:highlight w:val="none"/>
                <w:vertAlign w:val="baseline"/>
                <w:lang w:eastAsia="zh-CN"/>
              </w:rPr>
            </w:pPr>
          </w:p>
        </w:tc>
        <w:tc>
          <w:tcPr>
            <w:tcW w:w="2910" w:type="pct"/>
            <w:tcBorders>
              <w:top w:val="single" w:color="auto" w:sz="4" w:space="0"/>
              <w:left w:val="single" w:color="auto" w:sz="4" w:space="0"/>
              <w:bottom w:val="single" w:color="auto" w:sz="4" w:space="0"/>
              <w:right w:val="single" w:color="auto" w:sz="4" w:space="0"/>
            </w:tcBorders>
            <w:vAlign w:val="center"/>
          </w:tcPr>
          <w:p w14:paraId="4C33B745">
            <w:pPr>
              <w:bidi w:val="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质量保证措施</w:t>
            </w:r>
            <w:r>
              <w:rPr>
                <w:rFonts w:hint="eastAsia" w:ascii="宋体" w:hAnsi="宋体" w:eastAsia="宋体" w:cs="宋体"/>
                <w:highlight w:val="none"/>
                <w:vertAlign w:val="baseline"/>
                <w:lang w:eastAsia="zh-CN"/>
              </w:rPr>
              <w:t>（包括但不限于：</w:t>
            </w:r>
            <w:r>
              <w:rPr>
                <w:rFonts w:hint="eastAsia" w:ascii="宋体" w:hAnsi="宋体" w:eastAsia="宋体" w:cs="宋体"/>
                <w:color w:val="auto"/>
                <w:highlight w:val="none"/>
              </w:rPr>
              <w:t>质量</w:t>
            </w:r>
            <w:r>
              <w:rPr>
                <w:rFonts w:hint="eastAsia" w:ascii="宋体" w:hAnsi="宋体" w:eastAsia="宋体" w:cs="宋体"/>
                <w:color w:val="auto"/>
                <w:highlight w:val="none"/>
                <w:lang w:val="en-US" w:eastAsia="zh-CN"/>
              </w:rPr>
              <w:t>体系及保证措施</w:t>
            </w:r>
            <w:r>
              <w:rPr>
                <w:rFonts w:hint="eastAsia" w:ascii="宋体" w:hAnsi="宋体" w:eastAsia="宋体" w:cs="宋体"/>
                <w:highlight w:val="none"/>
                <w:vertAlign w:val="baseline"/>
                <w:lang w:eastAsia="zh-CN"/>
              </w:rPr>
              <w:t>；</w:t>
            </w:r>
            <w:r>
              <w:rPr>
                <w:rFonts w:hint="eastAsia" w:ascii="宋体" w:hAnsi="宋体" w:eastAsia="宋体" w:cs="宋体"/>
                <w:color w:val="auto"/>
                <w:highlight w:val="none"/>
              </w:rPr>
              <w:t>安全</w:t>
            </w:r>
            <w:r>
              <w:rPr>
                <w:rFonts w:hint="eastAsia" w:ascii="宋体" w:hAnsi="宋体" w:eastAsia="宋体" w:cs="宋体"/>
                <w:color w:val="auto"/>
                <w:highlight w:val="none"/>
                <w:lang w:val="en-US" w:eastAsia="zh-CN"/>
              </w:rPr>
              <w:t>体系及保证措施</w:t>
            </w:r>
            <w:r>
              <w:rPr>
                <w:rFonts w:hint="eastAsia" w:ascii="宋体" w:hAnsi="宋体" w:eastAsia="宋体" w:cs="宋体"/>
                <w:highlight w:val="none"/>
                <w:vertAlign w:val="baseline"/>
                <w:lang w:eastAsia="zh-CN"/>
              </w:rPr>
              <w:t>；</w:t>
            </w:r>
            <w:r>
              <w:rPr>
                <w:rFonts w:hint="eastAsia" w:ascii="宋体" w:hAnsi="宋体" w:eastAsia="宋体" w:cs="宋体"/>
                <w:color w:val="auto"/>
                <w:highlight w:val="none"/>
              </w:rPr>
              <w:t>环保</w:t>
            </w:r>
            <w:r>
              <w:rPr>
                <w:rFonts w:hint="eastAsia" w:ascii="宋体" w:hAnsi="宋体" w:eastAsia="宋体" w:cs="宋体"/>
                <w:color w:val="auto"/>
                <w:highlight w:val="none"/>
                <w:lang w:val="en-US" w:eastAsia="zh-CN"/>
              </w:rPr>
              <w:t>体系及保证措施</w:t>
            </w:r>
            <w:r>
              <w:rPr>
                <w:rFonts w:hint="eastAsia" w:ascii="宋体" w:hAnsi="宋体" w:eastAsia="宋体" w:cs="宋体"/>
                <w:highlight w:val="none"/>
                <w:vertAlign w:val="baseline"/>
                <w:lang w:eastAsia="zh-CN"/>
              </w:rPr>
              <w:t>；</w:t>
            </w:r>
            <w:r>
              <w:rPr>
                <w:rFonts w:hint="eastAsia" w:ascii="宋体" w:hAnsi="宋体" w:eastAsia="宋体" w:cs="宋体"/>
                <w:color w:val="auto"/>
                <w:highlight w:val="none"/>
              </w:rPr>
              <w:t>消防</w:t>
            </w:r>
            <w:r>
              <w:rPr>
                <w:rFonts w:hint="eastAsia" w:ascii="宋体" w:hAnsi="宋体" w:eastAsia="宋体" w:cs="宋体"/>
                <w:color w:val="auto"/>
                <w:highlight w:val="none"/>
                <w:lang w:val="en-US" w:eastAsia="zh-CN"/>
              </w:rPr>
              <w:t>体系及保证措施</w:t>
            </w:r>
            <w:r>
              <w:rPr>
                <w:rFonts w:hint="eastAsia" w:ascii="宋体" w:hAnsi="宋体" w:eastAsia="宋体" w:cs="宋体"/>
                <w:highlight w:val="none"/>
                <w:vertAlign w:val="baseline"/>
                <w:lang w:eastAsia="zh-CN"/>
              </w:rPr>
              <w:t>；</w:t>
            </w:r>
            <w:r>
              <w:rPr>
                <w:rFonts w:hint="eastAsia" w:ascii="宋体" w:hAnsi="宋体" w:eastAsia="宋体" w:cs="宋体"/>
                <w:color w:val="auto"/>
                <w:highlight w:val="none"/>
              </w:rPr>
              <w:t>文明</w:t>
            </w:r>
            <w:r>
              <w:rPr>
                <w:rFonts w:hint="eastAsia" w:ascii="宋体" w:hAnsi="宋体" w:eastAsia="宋体" w:cs="宋体"/>
                <w:color w:val="auto"/>
                <w:highlight w:val="none"/>
                <w:lang w:val="en-US" w:eastAsia="zh-CN"/>
              </w:rPr>
              <w:t>体系及保证措施</w:t>
            </w:r>
            <w:r>
              <w:rPr>
                <w:rFonts w:hint="eastAsia" w:ascii="宋体" w:hAnsi="宋体" w:eastAsia="宋体" w:cs="宋体"/>
                <w:highlight w:val="none"/>
                <w:vertAlign w:val="baseline"/>
                <w:lang w:eastAsia="zh-CN"/>
              </w:rPr>
              <w:t>），</w:t>
            </w:r>
            <w:r>
              <w:rPr>
                <w:rFonts w:hint="eastAsia" w:ascii="宋体" w:hAnsi="宋体" w:eastAsia="宋体" w:cs="宋体"/>
                <w:highlight w:val="none"/>
                <w:vertAlign w:val="baseline"/>
                <w:lang w:val="en-US" w:eastAsia="zh-CN"/>
              </w:rPr>
              <w:t>内容完整、符合项目需求</w:t>
            </w:r>
            <w:r>
              <w:rPr>
                <w:rFonts w:hint="eastAsia" w:ascii="宋体" w:hAnsi="宋体" w:eastAsia="宋体" w:cs="宋体"/>
                <w:highlight w:val="none"/>
                <w:vertAlign w:val="baseline"/>
                <w:lang w:eastAsia="zh-CN"/>
              </w:rPr>
              <w:t>的得（</w:t>
            </w:r>
            <w:r>
              <w:rPr>
                <w:rFonts w:hint="eastAsia" w:ascii="宋体" w:hAnsi="宋体" w:eastAsia="宋体" w:cs="宋体"/>
                <w:highlight w:val="none"/>
                <w:vertAlign w:val="baseline"/>
                <w:lang w:val="en-US" w:eastAsia="zh-CN"/>
              </w:rPr>
              <w:t>10</w:t>
            </w:r>
            <w:r>
              <w:rPr>
                <w:rFonts w:hint="eastAsia" w:ascii="宋体" w:hAnsi="宋体" w:eastAsia="宋体" w:cs="宋体"/>
                <w:highlight w:val="none"/>
                <w:vertAlign w:val="baseline"/>
                <w:lang w:eastAsia="zh-CN"/>
              </w:rPr>
              <w:t>）分；每有一项缺失扣（</w:t>
            </w:r>
            <w:r>
              <w:rPr>
                <w:rFonts w:hint="eastAsia" w:ascii="宋体" w:hAnsi="宋体" w:eastAsia="宋体" w:cs="宋体"/>
                <w:highlight w:val="none"/>
                <w:vertAlign w:val="baseline"/>
                <w:lang w:val="en-US" w:eastAsia="zh-CN"/>
              </w:rPr>
              <w:t>2</w:t>
            </w:r>
            <w:r>
              <w:rPr>
                <w:rFonts w:hint="eastAsia" w:ascii="宋体" w:hAnsi="宋体" w:eastAsia="宋体" w:cs="宋体"/>
                <w:highlight w:val="none"/>
                <w:vertAlign w:val="baseline"/>
                <w:lang w:eastAsia="zh-CN"/>
              </w:rPr>
              <w:t>）分，扣完为止；</w:t>
            </w:r>
          </w:p>
        </w:tc>
        <w:tc>
          <w:tcPr>
            <w:tcW w:w="636" w:type="pct"/>
            <w:tcBorders>
              <w:top w:val="single" w:color="auto" w:sz="4" w:space="0"/>
              <w:left w:val="single" w:color="auto" w:sz="4" w:space="0"/>
              <w:bottom w:val="single" w:color="auto" w:sz="4" w:space="0"/>
              <w:right w:val="single" w:color="auto" w:sz="4" w:space="0"/>
            </w:tcBorders>
            <w:vAlign w:val="center"/>
          </w:tcPr>
          <w:p w14:paraId="30600E22">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shd w:val="clear"/>
                <w:lang w:val="en-US" w:eastAsia="zh-CN"/>
              </w:rPr>
              <w:t>0~10分</w:t>
            </w:r>
          </w:p>
        </w:tc>
      </w:tr>
      <w:tr w14:paraId="5EE0D8AF">
        <w:tblPrEx>
          <w:tblCellMar>
            <w:top w:w="0" w:type="dxa"/>
            <w:left w:w="108" w:type="dxa"/>
            <w:bottom w:w="0" w:type="dxa"/>
            <w:right w:w="108" w:type="dxa"/>
          </w:tblCellMar>
        </w:tblPrEx>
        <w:trPr>
          <w:trHeight w:val="454"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0BE35A82">
            <w:pPr>
              <w:bidi w:val="0"/>
              <w:rPr>
                <w:rFonts w:hint="eastAsia" w:ascii="宋体" w:hAnsi="宋体" w:eastAsia="宋体" w:cs="宋体"/>
                <w:color w:val="auto"/>
                <w:highlight w:val="none"/>
                <w:shd w:val="clear"/>
                <w:lang w:val="en-US" w:eastAsia="zh-CN"/>
              </w:rPr>
            </w:pPr>
            <w:r>
              <w:rPr>
                <w:rFonts w:hint="eastAsia" w:ascii="宋体" w:hAnsi="宋体" w:eastAsia="宋体" w:cs="宋体"/>
                <w:color w:val="auto"/>
                <w:highlight w:val="none"/>
                <w:shd w:val="clear"/>
                <w:lang w:val="en-US" w:eastAsia="zh-CN"/>
              </w:rPr>
              <w:t>2.2</w:t>
            </w:r>
          </w:p>
        </w:tc>
        <w:tc>
          <w:tcPr>
            <w:tcW w:w="251" w:type="pct"/>
            <w:tcBorders>
              <w:top w:val="single" w:color="auto" w:sz="4" w:space="0"/>
              <w:left w:val="single" w:color="auto" w:sz="4" w:space="0"/>
              <w:bottom w:val="single" w:color="auto" w:sz="4" w:space="0"/>
              <w:right w:val="single" w:color="auto" w:sz="4" w:space="0"/>
            </w:tcBorders>
            <w:vAlign w:val="top"/>
          </w:tcPr>
          <w:p w14:paraId="0D9FDED4">
            <w:pPr>
              <w:bidi w:val="0"/>
              <w:rPr>
                <w:rFonts w:hint="eastAsia" w:ascii="宋体" w:hAnsi="宋体" w:eastAsia="宋体" w:cs="宋体"/>
                <w:color w:val="auto"/>
                <w:highlight w:val="none"/>
                <w:shd w:val="clear"/>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14:paraId="5D897AFC">
            <w:pPr>
              <w:bidi w:val="0"/>
              <w:jc w:val="left"/>
              <w:rPr>
                <w:rFonts w:hint="eastAsia" w:ascii="宋体" w:hAnsi="宋体" w:eastAsia="宋体" w:cs="宋体"/>
                <w:highlight w:val="none"/>
                <w:vertAlign w:val="baseline"/>
                <w:lang w:eastAsia="zh-CN"/>
              </w:rPr>
            </w:pPr>
          </w:p>
        </w:tc>
        <w:tc>
          <w:tcPr>
            <w:tcW w:w="2910" w:type="pct"/>
            <w:tcBorders>
              <w:top w:val="single" w:color="auto" w:sz="4" w:space="0"/>
              <w:left w:val="single" w:color="auto" w:sz="4" w:space="0"/>
              <w:bottom w:val="single" w:color="auto" w:sz="4" w:space="0"/>
              <w:right w:val="single" w:color="auto" w:sz="4" w:space="0"/>
            </w:tcBorders>
            <w:vAlign w:val="center"/>
          </w:tcPr>
          <w:p w14:paraId="3117CD4F">
            <w:pPr>
              <w:bidi w:val="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上述方案中存在明显缺陷的（明显缺陷是指：质量保证措施内容中存在内容不合理、内容表述前后不一致、照搬照抄磋商文件技术要求或与项目需求不匹配及其它不利于本项目实施的等任意一种情形的），质量保证措施中每有一项明显缺陷的扣（1）分，共（5）分，扣完为止；</w:t>
            </w:r>
          </w:p>
          <w:p w14:paraId="6813BDEC">
            <w:pPr>
              <w:bidi w:val="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未提供质量保证措施的不得分。</w:t>
            </w:r>
          </w:p>
        </w:tc>
        <w:tc>
          <w:tcPr>
            <w:tcW w:w="636" w:type="pct"/>
            <w:tcBorders>
              <w:top w:val="single" w:color="auto" w:sz="4" w:space="0"/>
              <w:left w:val="single" w:color="auto" w:sz="4" w:space="0"/>
              <w:bottom w:val="single" w:color="auto" w:sz="4" w:space="0"/>
              <w:right w:val="single" w:color="auto" w:sz="4" w:space="0"/>
            </w:tcBorders>
            <w:vAlign w:val="center"/>
          </w:tcPr>
          <w:p w14:paraId="15DEFF87">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shd w:val="clear"/>
                <w:lang w:val="en-US" w:eastAsia="zh-CN"/>
              </w:rPr>
              <w:t>0~5</w:t>
            </w:r>
            <w:r>
              <w:rPr>
                <w:rFonts w:hint="eastAsia" w:ascii="宋体" w:hAnsi="宋体" w:eastAsia="宋体" w:cs="宋体"/>
                <w:color w:val="auto"/>
                <w:highlight w:val="none"/>
                <w:shd w:val="clear"/>
              </w:rPr>
              <w:t>分</w:t>
            </w:r>
          </w:p>
        </w:tc>
      </w:tr>
      <w:tr w14:paraId="61B360C3">
        <w:tblPrEx>
          <w:tblCellMar>
            <w:top w:w="0" w:type="dxa"/>
            <w:left w:w="108" w:type="dxa"/>
            <w:bottom w:w="0" w:type="dxa"/>
            <w:right w:w="108" w:type="dxa"/>
          </w:tblCellMar>
        </w:tblPrEx>
        <w:trPr>
          <w:trHeight w:val="454"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043AD6A2">
            <w:pPr>
              <w:bidi w:val="0"/>
              <w:rPr>
                <w:rFonts w:hint="eastAsia" w:ascii="宋体" w:hAnsi="宋体" w:eastAsia="宋体" w:cs="宋体"/>
                <w:color w:val="auto"/>
                <w:highlight w:val="none"/>
                <w:shd w:val="clear"/>
                <w:lang w:val="en-US" w:eastAsia="zh-CN"/>
              </w:rPr>
            </w:pPr>
            <w:r>
              <w:rPr>
                <w:rFonts w:hint="eastAsia" w:ascii="宋体" w:hAnsi="宋体" w:eastAsia="宋体" w:cs="宋体"/>
                <w:color w:val="auto"/>
                <w:highlight w:val="none"/>
                <w:shd w:val="clear"/>
                <w:lang w:val="en-US" w:eastAsia="zh-CN"/>
              </w:rPr>
              <w:t>3</w:t>
            </w:r>
          </w:p>
        </w:tc>
        <w:tc>
          <w:tcPr>
            <w:tcW w:w="251" w:type="pct"/>
            <w:tcBorders>
              <w:top w:val="single" w:color="auto" w:sz="4" w:space="0"/>
              <w:left w:val="single" w:color="auto" w:sz="4" w:space="0"/>
              <w:bottom w:val="single" w:color="auto" w:sz="4" w:space="0"/>
              <w:right w:val="single" w:color="auto" w:sz="4" w:space="0"/>
            </w:tcBorders>
            <w:vAlign w:val="top"/>
          </w:tcPr>
          <w:p w14:paraId="0A429C93">
            <w:pPr>
              <w:bidi w:val="0"/>
              <w:rPr>
                <w:rFonts w:hint="eastAsia" w:ascii="宋体" w:hAnsi="宋体" w:eastAsia="宋体" w:cs="宋体"/>
                <w:color w:val="auto"/>
                <w:highlight w:val="none"/>
                <w:shd w:val="clear"/>
              </w:rPr>
            </w:pPr>
          </w:p>
        </w:tc>
        <w:tc>
          <w:tcPr>
            <w:tcW w:w="723" w:type="pct"/>
            <w:vMerge w:val="restart"/>
            <w:tcBorders>
              <w:top w:val="single" w:color="auto" w:sz="4" w:space="0"/>
              <w:left w:val="single" w:color="auto" w:sz="4" w:space="0"/>
              <w:bottom w:val="single" w:color="auto" w:sz="4" w:space="0"/>
              <w:right w:val="single" w:color="auto" w:sz="4" w:space="0"/>
            </w:tcBorders>
            <w:vAlign w:val="center"/>
          </w:tcPr>
          <w:p w14:paraId="6AA987A9">
            <w:pPr>
              <w:bidi w:val="0"/>
              <w:jc w:val="left"/>
              <w:rPr>
                <w:rFonts w:hint="eastAsia" w:ascii="宋体" w:hAnsi="宋体" w:eastAsia="宋体" w:cs="宋体"/>
                <w:highlight w:val="none"/>
                <w:vertAlign w:val="baseline"/>
                <w:lang w:eastAsia="zh-CN"/>
              </w:rPr>
            </w:pPr>
            <w:r>
              <w:rPr>
                <w:rFonts w:hint="eastAsia" w:ascii="宋体" w:hAnsi="宋体" w:eastAsia="宋体" w:cs="宋体"/>
                <w:color w:val="auto"/>
                <w:highlight w:val="none"/>
                <w:lang w:val="en-US" w:eastAsia="zh-CN"/>
              </w:rPr>
              <w:t>关键施工技术、工艺及工程项目实施的重点、难点分析和解决方案</w:t>
            </w:r>
          </w:p>
        </w:tc>
        <w:tc>
          <w:tcPr>
            <w:tcW w:w="2910" w:type="pct"/>
            <w:tcBorders>
              <w:top w:val="single" w:color="auto" w:sz="4" w:space="0"/>
              <w:left w:val="single" w:color="auto" w:sz="4" w:space="0"/>
              <w:bottom w:val="single" w:color="auto" w:sz="4" w:space="0"/>
              <w:right w:val="single" w:color="auto" w:sz="4" w:space="0"/>
            </w:tcBorders>
            <w:vAlign w:val="center"/>
          </w:tcPr>
          <w:p w14:paraId="1B7CFCBB">
            <w:pPr>
              <w:bidi w:val="0"/>
              <w:jc w:val="left"/>
              <w:rPr>
                <w:rFonts w:hint="eastAsia" w:ascii="宋体" w:hAnsi="宋体" w:eastAsia="宋体" w:cs="宋体"/>
                <w:color w:val="auto"/>
                <w:highlight w:val="none"/>
                <w:lang w:val="en-US" w:eastAsia="zh-CN"/>
              </w:rPr>
            </w:pPr>
            <w:r>
              <w:rPr>
                <w:rFonts w:hint="eastAsia" w:ascii="宋体" w:hAnsi="宋体" w:eastAsia="宋体" w:cs="宋体"/>
                <w:highlight w:val="none"/>
                <w:vertAlign w:val="baseline"/>
                <w:lang w:eastAsia="zh-CN"/>
              </w:rPr>
              <w:t>根据投标人提供的</w:t>
            </w:r>
            <w:r>
              <w:rPr>
                <w:rFonts w:hint="eastAsia" w:ascii="宋体" w:hAnsi="宋体" w:eastAsia="宋体" w:cs="宋体"/>
                <w:color w:val="auto"/>
                <w:highlight w:val="none"/>
                <w:lang w:val="en-US" w:eastAsia="zh-CN"/>
              </w:rPr>
              <w:t>关键施工技术、工艺及工程项目实施的重点、难点分析和解决方案</w:t>
            </w:r>
            <w:r>
              <w:rPr>
                <w:rFonts w:hint="eastAsia" w:ascii="宋体" w:hAnsi="宋体" w:eastAsia="宋体" w:cs="宋体"/>
                <w:highlight w:val="none"/>
                <w:vertAlign w:val="baseline"/>
                <w:lang w:eastAsia="zh-CN"/>
              </w:rPr>
              <w:t>进行评定，满分</w:t>
            </w:r>
            <w:r>
              <w:rPr>
                <w:rFonts w:hint="eastAsia" w:ascii="宋体" w:hAnsi="宋体" w:eastAsia="宋体" w:cs="宋体"/>
                <w:highlight w:val="none"/>
                <w:vertAlign w:val="baseline"/>
                <w:lang w:val="en-US" w:eastAsia="zh-CN"/>
              </w:rPr>
              <w:t>15</w:t>
            </w:r>
            <w:r>
              <w:rPr>
                <w:rFonts w:hint="eastAsia" w:ascii="宋体" w:hAnsi="宋体" w:eastAsia="宋体" w:cs="宋体"/>
                <w:highlight w:val="none"/>
                <w:vertAlign w:val="baseline"/>
                <w:lang w:eastAsia="zh-CN"/>
              </w:rPr>
              <w:t>分；</w:t>
            </w:r>
          </w:p>
        </w:tc>
        <w:tc>
          <w:tcPr>
            <w:tcW w:w="636" w:type="pct"/>
            <w:tcBorders>
              <w:top w:val="single" w:color="auto" w:sz="4" w:space="0"/>
              <w:left w:val="single" w:color="auto" w:sz="4" w:space="0"/>
              <w:bottom w:val="single" w:color="auto" w:sz="4" w:space="0"/>
              <w:right w:val="single" w:color="auto" w:sz="4" w:space="0"/>
            </w:tcBorders>
            <w:vAlign w:val="center"/>
          </w:tcPr>
          <w:p w14:paraId="2BA70963">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shd w:val="clear"/>
                <w:lang w:val="en-US" w:eastAsia="zh-CN"/>
              </w:rPr>
              <w:t>0~1</w:t>
            </w:r>
            <w:r>
              <w:rPr>
                <w:rFonts w:hint="eastAsia" w:ascii="宋体" w:hAnsi="宋体" w:cs="宋体"/>
                <w:color w:val="auto"/>
                <w:highlight w:val="none"/>
                <w:shd w:val="clear"/>
                <w:lang w:val="en-US" w:eastAsia="zh-CN"/>
              </w:rPr>
              <w:t>5</w:t>
            </w:r>
            <w:r>
              <w:rPr>
                <w:rFonts w:hint="eastAsia" w:ascii="宋体" w:hAnsi="宋体" w:eastAsia="宋体" w:cs="宋体"/>
                <w:color w:val="auto"/>
                <w:highlight w:val="none"/>
                <w:shd w:val="clear"/>
                <w:lang w:val="en-US" w:eastAsia="zh-CN"/>
              </w:rPr>
              <w:t>分</w:t>
            </w:r>
          </w:p>
        </w:tc>
      </w:tr>
      <w:tr w14:paraId="6CA2A530">
        <w:tblPrEx>
          <w:tblCellMar>
            <w:top w:w="0" w:type="dxa"/>
            <w:left w:w="108" w:type="dxa"/>
            <w:bottom w:w="0" w:type="dxa"/>
            <w:right w:w="108" w:type="dxa"/>
          </w:tblCellMar>
        </w:tblPrEx>
        <w:trPr>
          <w:trHeight w:val="454"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385EF4AE">
            <w:pPr>
              <w:bidi w:val="0"/>
              <w:rPr>
                <w:rFonts w:hint="eastAsia" w:ascii="宋体" w:hAnsi="宋体" w:eastAsia="宋体" w:cs="宋体"/>
                <w:color w:val="auto"/>
                <w:highlight w:val="none"/>
                <w:shd w:val="clear"/>
                <w:lang w:val="en-US" w:eastAsia="zh-CN"/>
              </w:rPr>
            </w:pPr>
            <w:r>
              <w:rPr>
                <w:rFonts w:hint="eastAsia" w:ascii="宋体" w:hAnsi="宋体" w:eastAsia="宋体" w:cs="宋体"/>
                <w:color w:val="auto"/>
                <w:highlight w:val="none"/>
                <w:shd w:val="clear"/>
                <w:lang w:val="en-US" w:eastAsia="zh-CN"/>
              </w:rPr>
              <w:t>3.1</w:t>
            </w:r>
          </w:p>
        </w:tc>
        <w:tc>
          <w:tcPr>
            <w:tcW w:w="251" w:type="pct"/>
            <w:tcBorders>
              <w:top w:val="single" w:color="auto" w:sz="4" w:space="0"/>
              <w:left w:val="single" w:color="auto" w:sz="4" w:space="0"/>
              <w:bottom w:val="single" w:color="auto" w:sz="4" w:space="0"/>
              <w:right w:val="single" w:color="auto" w:sz="4" w:space="0"/>
            </w:tcBorders>
            <w:vAlign w:val="top"/>
          </w:tcPr>
          <w:p w14:paraId="03FAB4A2">
            <w:pPr>
              <w:bidi w:val="0"/>
              <w:rPr>
                <w:rFonts w:hint="eastAsia" w:ascii="宋体" w:hAnsi="宋体" w:eastAsia="宋体" w:cs="宋体"/>
                <w:color w:val="auto"/>
                <w:highlight w:val="none"/>
                <w:shd w:val="clear"/>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14:paraId="3E639C39">
            <w:pPr>
              <w:bidi w:val="0"/>
              <w:jc w:val="left"/>
              <w:rPr>
                <w:rFonts w:hint="eastAsia" w:ascii="宋体" w:hAnsi="宋体" w:eastAsia="宋体" w:cs="宋体"/>
                <w:highlight w:val="none"/>
                <w:vertAlign w:val="baseline"/>
                <w:lang w:eastAsia="zh-CN"/>
              </w:rPr>
            </w:pPr>
          </w:p>
        </w:tc>
        <w:tc>
          <w:tcPr>
            <w:tcW w:w="2910" w:type="pct"/>
            <w:tcBorders>
              <w:top w:val="single" w:color="auto" w:sz="4" w:space="0"/>
              <w:left w:val="single" w:color="auto" w:sz="4" w:space="0"/>
              <w:bottom w:val="single" w:color="auto" w:sz="4" w:space="0"/>
              <w:right w:val="single" w:color="auto" w:sz="4" w:space="0"/>
            </w:tcBorders>
            <w:vAlign w:val="center"/>
          </w:tcPr>
          <w:p w14:paraId="4CC50C5B">
            <w:pPr>
              <w:bidi w:val="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关键施工技术、工艺及工程项目实施的重点、难点分析和解决方案</w:t>
            </w:r>
            <w:r>
              <w:rPr>
                <w:rFonts w:hint="eastAsia" w:ascii="宋体" w:hAnsi="宋体" w:eastAsia="宋体" w:cs="宋体"/>
                <w:highlight w:val="none"/>
                <w:vertAlign w:val="baseline"/>
                <w:lang w:eastAsia="zh-CN"/>
              </w:rPr>
              <w:t>（包括但不限于：</w:t>
            </w:r>
            <w:r>
              <w:rPr>
                <w:rFonts w:hint="eastAsia" w:ascii="宋体" w:hAnsi="宋体" w:eastAsia="宋体" w:cs="宋体"/>
                <w:color w:val="auto"/>
                <w:highlight w:val="none"/>
              </w:rPr>
              <w:t>技术难点及相应解决方案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新技术、新工艺、新材料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紧急情况处理措施</w:t>
            </w:r>
            <w:r>
              <w:rPr>
                <w:rFonts w:hint="eastAsia" w:ascii="宋体" w:hAnsi="宋体" w:eastAsia="宋体" w:cs="宋体"/>
                <w:color w:val="auto"/>
                <w:highlight w:val="none"/>
                <w:lang w:eastAsia="zh-CN"/>
              </w:rPr>
              <w:t>；预案及抵抗风险的措施；扬尘污染治理方案</w:t>
            </w:r>
            <w:r>
              <w:rPr>
                <w:rFonts w:hint="eastAsia" w:ascii="宋体" w:hAnsi="宋体" w:eastAsia="宋体" w:cs="宋体"/>
                <w:highlight w:val="none"/>
                <w:vertAlign w:val="baseline"/>
                <w:lang w:eastAsia="zh-CN"/>
              </w:rPr>
              <w:t>），</w:t>
            </w:r>
            <w:r>
              <w:rPr>
                <w:rFonts w:hint="eastAsia" w:ascii="宋体" w:hAnsi="宋体" w:eastAsia="宋体" w:cs="宋体"/>
                <w:highlight w:val="none"/>
                <w:vertAlign w:val="baseline"/>
                <w:lang w:val="en-US" w:eastAsia="zh-CN"/>
              </w:rPr>
              <w:t>内容完整、符合项目需求</w:t>
            </w:r>
            <w:r>
              <w:rPr>
                <w:rFonts w:hint="eastAsia" w:ascii="宋体" w:hAnsi="宋体" w:eastAsia="宋体" w:cs="宋体"/>
                <w:highlight w:val="none"/>
                <w:vertAlign w:val="baseline"/>
                <w:lang w:eastAsia="zh-CN"/>
              </w:rPr>
              <w:t>的得（</w:t>
            </w:r>
            <w:r>
              <w:rPr>
                <w:rFonts w:hint="eastAsia" w:ascii="宋体" w:hAnsi="宋体" w:cs="宋体"/>
                <w:highlight w:val="none"/>
                <w:vertAlign w:val="baseline"/>
                <w:lang w:val="en-US" w:eastAsia="zh-CN"/>
              </w:rPr>
              <w:t>10</w:t>
            </w:r>
            <w:r>
              <w:rPr>
                <w:rFonts w:hint="eastAsia" w:ascii="宋体" w:hAnsi="宋体" w:eastAsia="宋体" w:cs="宋体"/>
                <w:highlight w:val="none"/>
                <w:vertAlign w:val="baseline"/>
                <w:lang w:eastAsia="zh-CN"/>
              </w:rPr>
              <w:t>）分；每有一项缺失扣（</w:t>
            </w:r>
            <w:r>
              <w:rPr>
                <w:rFonts w:hint="eastAsia" w:ascii="宋体" w:hAnsi="宋体" w:cs="宋体"/>
                <w:highlight w:val="none"/>
                <w:vertAlign w:val="baseline"/>
                <w:lang w:val="en-US" w:eastAsia="zh-CN"/>
              </w:rPr>
              <w:t>2</w:t>
            </w:r>
            <w:r>
              <w:rPr>
                <w:rFonts w:hint="eastAsia" w:ascii="宋体" w:hAnsi="宋体" w:eastAsia="宋体" w:cs="宋体"/>
                <w:highlight w:val="none"/>
                <w:vertAlign w:val="baseline"/>
                <w:lang w:eastAsia="zh-CN"/>
              </w:rPr>
              <w:t>）分，扣完为止；</w:t>
            </w:r>
          </w:p>
        </w:tc>
        <w:tc>
          <w:tcPr>
            <w:tcW w:w="636" w:type="pct"/>
            <w:tcBorders>
              <w:top w:val="single" w:color="auto" w:sz="4" w:space="0"/>
              <w:left w:val="single" w:color="auto" w:sz="4" w:space="0"/>
              <w:bottom w:val="single" w:color="auto" w:sz="4" w:space="0"/>
              <w:right w:val="single" w:color="auto" w:sz="4" w:space="0"/>
            </w:tcBorders>
            <w:vAlign w:val="center"/>
          </w:tcPr>
          <w:p w14:paraId="1D982062">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shd w:val="clear"/>
                <w:lang w:val="en-US" w:eastAsia="zh-CN"/>
              </w:rPr>
              <w:t>0~</w:t>
            </w:r>
            <w:r>
              <w:rPr>
                <w:rFonts w:hint="eastAsia" w:ascii="宋体" w:hAnsi="宋体" w:cs="宋体"/>
                <w:color w:val="auto"/>
                <w:highlight w:val="none"/>
                <w:shd w:val="clear"/>
                <w:lang w:val="en-US" w:eastAsia="zh-CN"/>
              </w:rPr>
              <w:t>10</w:t>
            </w:r>
            <w:r>
              <w:rPr>
                <w:rFonts w:hint="eastAsia" w:ascii="宋体" w:hAnsi="宋体" w:eastAsia="宋体" w:cs="宋体"/>
                <w:color w:val="auto"/>
                <w:highlight w:val="none"/>
                <w:shd w:val="clear"/>
                <w:lang w:val="en-US" w:eastAsia="zh-CN"/>
              </w:rPr>
              <w:t>分</w:t>
            </w:r>
          </w:p>
        </w:tc>
      </w:tr>
      <w:tr w14:paraId="45CA92E3">
        <w:tblPrEx>
          <w:tblCellMar>
            <w:top w:w="0" w:type="dxa"/>
            <w:left w:w="108" w:type="dxa"/>
            <w:bottom w:w="0" w:type="dxa"/>
            <w:right w:w="108" w:type="dxa"/>
          </w:tblCellMar>
        </w:tblPrEx>
        <w:trPr>
          <w:trHeight w:val="454"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118D4A1B">
            <w:pPr>
              <w:bidi w:val="0"/>
              <w:rPr>
                <w:rFonts w:hint="eastAsia" w:ascii="宋体" w:hAnsi="宋体" w:eastAsia="宋体" w:cs="宋体"/>
                <w:color w:val="auto"/>
                <w:highlight w:val="none"/>
                <w:shd w:val="clear"/>
                <w:lang w:val="en-US" w:eastAsia="zh-CN"/>
              </w:rPr>
            </w:pPr>
            <w:r>
              <w:rPr>
                <w:rFonts w:hint="eastAsia" w:ascii="宋体" w:hAnsi="宋体" w:eastAsia="宋体" w:cs="宋体"/>
                <w:color w:val="auto"/>
                <w:highlight w:val="none"/>
                <w:shd w:val="clear"/>
                <w:lang w:val="en-US" w:eastAsia="zh-CN"/>
              </w:rPr>
              <w:t>3.2</w:t>
            </w:r>
          </w:p>
        </w:tc>
        <w:tc>
          <w:tcPr>
            <w:tcW w:w="251" w:type="pct"/>
            <w:tcBorders>
              <w:top w:val="single" w:color="auto" w:sz="4" w:space="0"/>
              <w:left w:val="single" w:color="auto" w:sz="4" w:space="0"/>
              <w:bottom w:val="single" w:color="auto" w:sz="4" w:space="0"/>
              <w:right w:val="single" w:color="auto" w:sz="4" w:space="0"/>
            </w:tcBorders>
            <w:vAlign w:val="top"/>
          </w:tcPr>
          <w:p w14:paraId="3E73763F">
            <w:pPr>
              <w:bidi w:val="0"/>
              <w:rPr>
                <w:rFonts w:hint="eastAsia" w:ascii="宋体" w:hAnsi="宋体" w:eastAsia="宋体" w:cs="宋体"/>
                <w:color w:val="auto"/>
                <w:highlight w:val="none"/>
                <w:shd w:val="clear"/>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14:paraId="7E0B4099">
            <w:pPr>
              <w:bidi w:val="0"/>
              <w:jc w:val="left"/>
              <w:rPr>
                <w:rFonts w:hint="eastAsia" w:ascii="宋体" w:hAnsi="宋体" w:eastAsia="宋体" w:cs="宋体"/>
                <w:highlight w:val="none"/>
                <w:vertAlign w:val="baseline"/>
                <w:lang w:eastAsia="zh-CN"/>
              </w:rPr>
            </w:pPr>
          </w:p>
        </w:tc>
        <w:tc>
          <w:tcPr>
            <w:tcW w:w="2910" w:type="pct"/>
            <w:tcBorders>
              <w:top w:val="single" w:color="auto" w:sz="4" w:space="0"/>
              <w:left w:val="single" w:color="auto" w:sz="4" w:space="0"/>
              <w:bottom w:val="single" w:color="auto" w:sz="4" w:space="0"/>
              <w:right w:val="single" w:color="auto" w:sz="4" w:space="0"/>
            </w:tcBorders>
            <w:vAlign w:val="center"/>
          </w:tcPr>
          <w:p w14:paraId="3F7A9AAC">
            <w:pPr>
              <w:bidi w:val="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上述关键施工技术、工艺及工程项目实施的重点、难点分析和解决方案中存在明显缺陷的（明显缺陷是指：关键施工技术、工艺及工程项目实施的重点、难点分析和解决方案内容中存在内容不合理、内容表述前后不一致、照搬照抄磋商文件技术要求或与项目需求不匹配及其它不利于本项目实施的等任意一种情形的），计划中每有一项明显缺陷的扣（1）分，共（5）分，扣完为止；</w:t>
            </w:r>
          </w:p>
          <w:p w14:paraId="5BA97A8A">
            <w:pPr>
              <w:bidi w:val="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未提供关键施工技术、工艺及工程项目实施的重点、难点分析和解决方案的不得分。</w:t>
            </w:r>
          </w:p>
        </w:tc>
        <w:tc>
          <w:tcPr>
            <w:tcW w:w="636" w:type="pct"/>
            <w:tcBorders>
              <w:top w:val="single" w:color="auto" w:sz="4" w:space="0"/>
              <w:left w:val="single" w:color="auto" w:sz="4" w:space="0"/>
              <w:bottom w:val="single" w:color="auto" w:sz="4" w:space="0"/>
              <w:right w:val="single" w:color="auto" w:sz="4" w:space="0"/>
            </w:tcBorders>
            <w:vAlign w:val="center"/>
          </w:tcPr>
          <w:p w14:paraId="36419FC4">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shd w:val="clear"/>
                <w:lang w:val="en-US" w:eastAsia="zh-CN"/>
              </w:rPr>
              <w:t>0~5</w:t>
            </w:r>
            <w:r>
              <w:rPr>
                <w:rFonts w:hint="eastAsia" w:ascii="宋体" w:hAnsi="宋体" w:eastAsia="宋体" w:cs="宋体"/>
                <w:color w:val="auto"/>
                <w:highlight w:val="none"/>
                <w:shd w:val="clear"/>
              </w:rPr>
              <w:t>分</w:t>
            </w:r>
          </w:p>
        </w:tc>
      </w:tr>
      <w:tr w14:paraId="361648FA">
        <w:tblPrEx>
          <w:tblCellMar>
            <w:top w:w="0" w:type="dxa"/>
            <w:left w:w="108" w:type="dxa"/>
            <w:bottom w:w="0" w:type="dxa"/>
            <w:right w:w="108" w:type="dxa"/>
          </w:tblCellMar>
        </w:tblPrEx>
        <w:trPr>
          <w:trHeight w:val="474"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62C12D96">
            <w:pPr>
              <w:bidi w:val="0"/>
              <w:rPr>
                <w:rFonts w:hint="eastAsia" w:ascii="宋体" w:hAnsi="宋体" w:eastAsia="宋体" w:cs="宋体"/>
                <w:color w:val="auto"/>
                <w:highlight w:val="none"/>
                <w:shd w:val="clear"/>
                <w:lang w:val="en-US" w:eastAsia="zh-CN"/>
              </w:rPr>
            </w:pPr>
            <w:r>
              <w:rPr>
                <w:rFonts w:hint="eastAsia" w:ascii="宋体" w:hAnsi="宋体" w:eastAsia="宋体" w:cs="宋体"/>
                <w:color w:val="auto"/>
                <w:highlight w:val="none"/>
                <w:shd w:val="clear"/>
                <w:lang w:val="en-US" w:eastAsia="zh-CN"/>
              </w:rPr>
              <w:t>4</w:t>
            </w:r>
          </w:p>
        </w:tc>
        <w:tc>
          <w:tcPr>
            <w:tcW w:w="251" w:type="pct"/>
            <w:tcBorders>
              <w:top w:val="single" w:color="auto" w:sz="4" w:space="0"/>
              <w:left w:val="single" w:color="auto" w:sz="4" w:space="0"/>
              <w:bottom w:val="single" w:color="auto" w:sz="4" w:space="0"/>
              <w:right w:val="single" w:color="auto" w:sz="4" w:space="0"/>
            </w:tcBorders>
            <w:vAlign w:val="top"/>
          </w:tcPr>
          <w:p w14:paraId="1EF905A7">
            <w:pPr>
              <w:bidi w:val="0"/>
              <w:rPr>
                <w:rFonts w:hint="eastAsia" w:ascii="宋体" w:hAnsi="宋体" w:eastAsia="宋体" w:cs="宋体"/>
                <w:color w:val="auto"/>
                <w:highlight w:val="none"/>
                <w:shd w:val="clear"/>
              </w:rPr>
            </w:pPr>
          </w:p>
        </w:tc>
        <w:tc>
          <w:tcPr>
            <w:tcW w:w="723" w:type="pct"/>
            <w:vMerge w:val="restart"/>
            <w:tcBorders>
              <w:top w:val="single" w:color="auto" w:sz="4" w:space="0"/>
              <w:left w:val="single" w:color="auto" w:sz="4" w:space="0"/>
              <w:bottom w:val="single" w:color="auto" w:sz="4" w:space="0"/>
              <w:right w:val="single" w:color="auto" w:sz="4" w:space="0"/>
            </w:tcBorders>
            <w:vAlign w:val="center"/>
          </w:tcPr>
          <w:p w14:paraId="1EE5D210">
            <w:pPr>
              <w:bidi w:val="0"/>
              <w:jc w:val="left"/>
              <w:rPr>
                <w:rFonts w:hint="eastAsia" w:ascii="宋体" w:hAnsi="宋体" w:eastAsia="宋体" w:cs="宋体"/>
                <w:color w:val="auto"/>
                <w:highlight w:val="none"/>
                <w:lang w:val="en-US" w:eastAsia="zh-CN"/>
              </w:rPr>
            </w:pPr>
          </w:p>
          <w:p w14:paraId="1E72D872">
            <w:pPr>
              <w:bidi w:val="0"/>
              <w:jc w:val="left"/>
              <w:rPr>
                <w:rFonts w:hint="eastAsia" w:ascii="宋体" w:hAnsi="宋体" w:eastAsia="宋体" w:cs="宋体"/>
                <w:color w:val="auto"/>
                <w:highlight w:val="none"/>
                <w:lang w:val="en-US" w:eastAsia="zh-CN"/>
              </w:rPr>
            </w:pPr>
          </w:p>
          <w:p w14:paraId="21F5BA88">
            <w:pPr>
              <w:bidi w:val="0"/>
              <w:jc w:val="left"/>
              <w:rPr>
                <w:rFonts w:hint="eastAsia" w:ascii="宋体" w:hAnsi="宋体" w:eastAsia="宋体" w:cs="宋体"/>
                <w:color w:val="auto"/>
                <w:highlight w:val="none"/>
                <w:lang w:val="en-US" w:eastAsia="zh-CN"/>
              </w:rPr>
            </w:pPr>
          </w:p>
          <w:p w14:paraId="535D5811">
            <w:pPr>
              <w:bidi w:val="0"/>
              <w:jc w:val="left"/>
              <w:rPr>
                <w:rFonts w:hint="eastAsia" w:ascii="宋体" w:hAnsi="宋体" w:eastAsia="宋体" w:cs="宋体"/>
                <w:color w:val="auto"/>
                <w:highlight w:val="none"/>
                <w:lang w:val="en-US" w:eastAsia="zh-CN"/>
              </w:rPr>
            </w:pPr>
          </w:p>
          <w:p w14:paraId="62D56766">
            <w:pPr>
              <w:bidi w:val="0"/>
              <w:jc w:val="left"/>
              <w:rPr>
                <w:rFonts w:hint="eastAsia" w:ascii="宋体" w:hAnsi="宋体" w:eastAsia="宋体" w:cs="宋体"/>
                <w:color w:val="auto"/>
                <w:highlight w:val="none"/>
                <w:lang w:val="en-US" w:eastAsia="zh-CN"/>
              </w:rPr>
            </w:pPr>
          </w:p>
          <w:p w14:paraId="4D8B36D5">
            <w:pPr>
              <w:bidi w:val="0"/>
              <w:jc w:val="left"/>
              <w:rPr>
                <w:rFonts w:hint="eastAsia" w:ascii="宋体" w:hAnsi="宋体" w:eastAsia="宋体" w:cs="宋体"/>
                <w:color w:val="auto"/>
                <w:highlight w:val="none"/>
                <w:lang w:val="en-US" w:eastAsia="zh-CN"/>
              </w:rPr>
            </w:pPr>
          </w:p>
          <w:p w14:paraId="66BEE30F">
            <w:pPr>
              <w:bidi w:val="0"/>
              <w:jc w:val="left"/>
              <w:rPr>
                <w:rFonts w:hint="eastAsia" w:ascii="宋体" w:hAnsi="宋体" w:eastAsia="宋体" w:cs="宋体"/>
                <w:highlight w:val="none"/>
                <w:vertAlign w:val="baseline"/>
                <w:lang w:eastAsia="zh-CN"/>
              </w:rPr>
            </w:pPr>
            <w:r>
              <w:rPr>
                <w:rFonts w:hint="eastAsia" w:ascii="宋体" w:hAnsi="宋体" w:eastAsia="宋体" w:cs="宋体"/>
                <w:color w:val="auto"/>
                <w:highlight w:val="none"/>
                <w:lang w:val="en-US" w:eastAsia="zh-CN"/>
              </w:rPr>
              <w:t>施工计划安排</w:t>
            </w:r>
          </w:p>
        </w:tc>
        <w:tc>
          <w:tcPr>
            <w:tcW w:w="2910" w:type="pct"/>
            <w:tcBorders>
              <w:top w:val="single" w:color="auto" w:sz="4" w:space="0"/>
              <w:left w:val="single" w:color="auto" w:sz="4" w:space="0"/>
              <w:bottom w:val="single" w:color="auto" w:sz="4" w:space="0"/>
              <w:right w:val="single" w:color="auto" w:sz="4" w:space="0"/>
            </w:tcBorders>
            <w:vAlign w:val="center"/>
          </w:tcPr>
          <w:p w14:paraId="5A94A6B8">
            <w:pPr>
              <w:bidi w:val="0"/>
              <w:jc w:val="left"/>
              <w:rPr>
                <w:rFonts w:hint="eastAsia" w:ascii="宋体" w:hAnsi="宋体" w:eastAsia="宋体" w:cs="宋体"/>
                <w:color w:val="auto"/>
                <w:highlight w:val="none"/>
                <w:lang w:val="en-US" w:eastAsia="zh-CN"/>
              </w:rPr>
            </w:pPr>
            <w:r>
              <w:rPr>
                <w:rFonts w:hint="eastAsia" w:ascii="宋体" w:hAnsi="宋体" w:eastAsia="宋体" w:cs="宋体"/>
                <w:highlight w:val="none"/>
                <w:vertAlign w:val="baseline"/>
                <w:lang w:eastAsia="zh-CN"/>
              </w:rPr>
              <w:t>根据投标人提供的</w:t>
            </w:r>
            <w:r>
              <w:rPr>
                <w:rFonts w:hint="eastAsia" w:ascii="宋体" w:hAnsi="宋体" w:eastAsia="宋体" w:cs="宋体"/>
                <w:color w:val="auto"/>
                <w:highlight w:val="none"/>
                <w:lang w:val="en-US" w:eastAsia="zh-CN"/>
              </w:rPr>
              <w:t>施工计划安排</w:t>
            </w:r>
            <w:r>
              <w:rPr>
                <w:rFonts w:hint="eastAsia" w:ascii="宋体" w:hAnsi="宋体" w:eastAsia="宋体" w:cs="宋体"/>
                <w:highlight w:val="none"/>
                <w:vertAlign w:val="baseline"/>
                <w:lang w:eastAsia="zh-CN"/>
              </w:rPr>
              <w:t>进行评定，满分</w:t>
            </w:r>
            <w:r>
              <w:rPr>
                <w:rFonts w:hint="eastAsia" w:ascii="宋体" w:hAnsi="宋体" w:eastAsia="宋体" w:cs="宋体"/>
                <w:highlight w:val="none"/>
                <w:vertAlign w:val="baseline"/>
                <w:lang w:val="en-US" w:eastAsia="zh-CN"/>
              </w:rPr>
              <w:t>1</w:t>
            </w:r>
            <w:r>
              <w:rPr>
                <w:rFonts w:hint="eastAsia" w:ascii="宋体" w:hAnsi="宋体" w:cs="宋体"/>
                <w:highlight w:val="none"/>
                <w:vertAlign w:val="baseline"/>
                <w:lang w:val="en-US" w:eastAsia="zh-CN"/>
              </w:rPr>
              <w:t>0</w:t>
            </w:r>
            <w:r>
              <w:rPr>
                <w:rFonts w:hint="eastAsia" w:ascii="宋体" w:hAnsi="宋体" w:eastAsia="宋体" w:cs="宋体"/>
                <w:highlight w:val="none"/>
                <w:vertAlign w:val="baseline"/>
                <w:lang w:eastAsia="zh-CN"/>
              </w:rPr>
              <w:t>分；</w:t>
            </w:r>
          </w:p>
        </w:tc>
        <w:tc>
          <w:tcPr>
            <w:tcW w:w="636" w:type="pct"/>
            <w:tcBorders>
              <w:top w:val="single" w:color="auto" w:sz="4" w:space="0"/>
              <w:left w:val="single" w:color="auto" w:sz="4" w:space="0"/>
              <w:bottom w:val="single" w:color="auto" w:sz="4" w:space="0"/>
              <w:right w:val="single" w:color="auto" w:sz="4" w:space="0"/>
            </w:tcBorders>
            <w:vAlign w:val="center"/>
          </w:tcPr>
          <w:p w14:paraId="5DC9DCF9">
            <w:pPr>
              <w:bidi w:val="0"/>
              <w:rPr>
                <w:rFonts w:hint="eastAsia" w:ascii="宋体" w:hAnsi="宋体" w:eastAsia="宋体" w:cs="宋体"/>
                <w:color w:val="auto"/>
                <w:highlight w:val="none"/>
                <w:shd w:val="clear"/>
                <w:lang w:val="en-US" w:eastAsia="zh-CN"/>
              </w:rPr>
            </w:pPr>
            <w:r>
              <w:rPr>
                <w:rFonts w:hint="eastAsia" w:ascii="宋体" w:hAnsi="宋体" w:eastAsia="宋体" w:cs="宋体"/>
                <w:color w:val="auto"/>
                <w:highlight w:val="none"/>
                <w:shd w:val="clear"/>
                <w:lang w:val="en-US" w:eastAsia="zh-CN"/>
              </w:rPr>
              <w:t>0~1</w:t>
            </w:r>
            <w:r>
              <w:rPr>
                <w:rFonts w:hint="eastAsia" w:ascii="宋体" w:hAnsi="宋体" w:cs="宋体"/>
                <w:color w:val="auto"/>
                <w:highlight w:val="none"/>
                <w:shd w:val="clear"/>
                <w:lang w:val="en-US" w:eastAsia="zh-CN"/>
              </w:rPr>
              <w:t>0</w:t>
            </w:r>
            <w:r>
              <w:rPr>
                <w:rFonts w:hint="eastAsia" w:ascii="宋体" w:hAnsi="宋体" w:eastAsia="宋体" w:cs="宋体"/>
                <w:color w:val="auto"/>
                <w:highlight w:val="none"/>
                <w:shd w:val="clear"/>
                <w:lang w:val="en-US" w:eastAsia="zh-CN"/>
              </w:rPr>
              <w:t>分</w:t>
            </w:r>
          </w:p>
        </w:tc>
      </w:tr>
      <w:tr w14:paraId="000C3A6C">
        <w:tblPrEx>
          <w:tblCellMar>
            <w:top w:w="0" w:type="dxa"/>
            <w:left w:w="108" w:type="dxa"/>
            <w:bottom w:w="0" w:type="dxa"/>
            <w:right w:w="108" w:type="dxa"/>
          </w:tblCellMar>
        </w:tblPrEx>
        <w:trPr>
          <w:trHeight w:val="454"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7FF47A20">
            <w:pPr>
              <w:bidi w:val="0"/>
              <w:rPr>
                <w:rFonts w:hint="eastAsia" w:ascii="宋体" w:hAnsi="宋体" w:eastAsia="宋体" w:cs="宋体"/>
                <w:color w:val="auto"/>
                <w:highlight w:val="none"/>
                <w:shd w:val="clear"/>
                <w:lang w:val="en-US" w:eastAsia="zh-CN"/>
              </w:rPr>
            </w:pPr>
            <w:r>
              <w:rPr>
                <w:rFonts w:hint="eastAsia" w:ascii="宋体" w:hAnsi="宋体" w:eastAsia="宋体" w:cs="宋体"/>
                <w:color w:val="auto"/>
                <w:highlight w:val="none"/>
                <w:shd w:val="clear"/>
                <w:lang w:val="en-US" w:eastAsia="zh-CN"/>
              </w:rPr>
              <w:t>4.1</w:t>
            </w:r>
          </w:p>
        </w:tc>
        <w:tc>
          <w:tcPr>
            <w:tcW w:w="251" w:type="pct"/>
            <w:tcBorders>
              <w:top w:val="single" w:color="auto" w:sz="4" w:space="0"/>
              <w:left w:val="single" w:color="auto" w:sz="4" w:space="0"/>
              <w:bottom w:val="single" w:color="auto" w:sz="4" w:space="0"/>
              <w:right w:val="single" w:color="auto" w:sz="4" w:space="0"/>
            </w:tcBorders>
            <w:vAlign w:val="top"/>
          </w:tcPr>
          <w:p w14:paraId="0738E67A">
            <w:pPr>
              <w:bidi w:val="0"/>
              <w:rPr>
                <w:rFonts w:hint="eastAsia" w:ascii="宋体" w:hAnsi="宋体" w:eastAsia="宋体" w:cs="宋体"/>
                <w:color w:val="auto"/>
                <w:highlight w:val="none"/>
                <w:shd w:val="clear"/>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14:paraId="27767338">
            <w:pPr>
              <w:bidi w:val="0"/>
              <w:jc w:val="left"/>
              <w:rPr>
                <w:rFonts w:hint="eastAsia" w:ascii="宋体" w:hAnsi="宋体" w:eastAsia="宋体" w:cs="宋体"/>
                <w:highlight w:val="none"/>
                <w:vertAlign w:val="baseline"/>
                <w:lang w:eastAsia="zh-CN"/>
              </w:rPr>
            </w:pPr>
          </w:p>
        </w:tc>
        <w:tc>
          <w:tcPr>
            <w:tcW w:w="2910" w:type="pct"/>
            <w:tcBorders>
              <w:top w:val="single" w:color="auto" w:sz="4" w:space="0"/>
              <w:left w:val="single" w:color="auto" w:sz="4" w:space="0"/>
              <w:bottom w:val="single" w:color="auto" w:sz="4" w:space="0"/>
              <w:right w:val="single" w:color="auto" w:sz="4" w:space="0"/>
            </w:tcBorders>
            <w:vAlign w:val="center"/>
          </w:tcPr>
          <w:p w14:paraId="1E914C84">
            <w:pPr>
              <w:bidi w:val="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施工计划安排</w:t>
            </w:r>
            <w:r>
              <w:rPr>
                <w:rFonts w:hint="eastAsia" w:ascii="宋体" w:hAnsi="宋体" w:eastAsia="宋体" w:cs="宋体"/>
                <w:highlight w:val="none"/>
                <w:vertAlign w:val="baseline"/>
                <w:lang w:eastAsia="zh-CN"/>
              </w:rPr>
              <w:t>（包括但不限于：</w:t>
            </w:r>
            <w:r>
              <w:rPr>
                <w:rFonts w:hint="eastAsia" w:ascii="宋体" w:hAnsi="宋体" w:eastAsia="宋体" w:cs="宋体"/>
                <w:color w:val="auto"/>
                <w:highlight w:val="none"/>
              </w:rPr>
              <w:t>劳动力</w:t>
            </w:r>
            <w:r>
              <w:rPr>
                <w:rFonts w:hint="eastAsia" w:ascii="宋体" w:hAnsi="宋体" w:eastAsia="宋体" w:cs="宋体"/>
                <w:color w:val="auto"/>
                <w:highlight w:val="none"/>
                <w:lang w:eastAsia="zh-CN"/>
              </w:rPr>
              <w:t>计划安排</w:t>
            </w:r>
            <w:r>
              <w:rPr>
                <w:rFonts w:hint="eastAsia" w:ascii="宋体" w:hAnsi="宋体" w:eastAsia="宋体" w:cs="宋体"/>
                <w:highlight w:val="none"/>
                <w:vertAlign w:val="baseline"/>
                <w:lang w:eastAsia="zh-CN"/>
              </w:rPr>
              <w:t>；</w:t>
            </w:r>
            <w:r>
              <w:rPr>
                <w:rFonts w:hint="eastAsia" w:ascii="宋体" w:hAnsi="宋体" w:eastAsia="宋体" w:cs="宋体"/>
                <w:color w:val="auto"/>
                <w:sz w:val="24"/>
                <w:szCs w:val="24"/>
                <w:highlight w:val="none"/>
              </w:rPr>
              <w:t>机械设备</w:t>
            </w:r>
            <w:r>
              <w:rPr>
                <w:rFonts w:hint="eastAsia" w:ascii="宋体" w:hAnsi="宋体" w:eastAsia="宋体" w:cs="宋体"/>
                <w:color w:val="auto"/>
                <w:highlight w:val="none"/>
                <w:lang w:eastAsia="zh-CN"/>
              </w:rPr>
              <w:t>计划安排</w:t>
            </w:r>
            <w:r>
              <w:rPr>
                <w:rFonts w:hint="eastAsia" w:ascii="宋体" w:hAnsi="宋体" w:eastAsia="宋体" w:cs="宋体"/>
                <w:highlight w:val="none"/>
                <w:vertAlign w:val="baseline"/>
                <w:lang w:eastAsia="zh-CN"/>
              </w:rPr>
              <w:t>；</w:t>
            </w:r>
            <w:r>
              <w:rPr>
                <w:rFonts w:hint="eastAsia" w:ascii="宋体" w:hAnsi="宋体" w:eastAsia="宋体" w:cs="宋体"/>
                <w:color w:val="auto"/>
                <w:sz w:val="24"/>
                <w:szCs w:val="24"/>
                <w:highlight w:val="none"/>
              </w:rPr>
              <w:t>工期计划</w:t>
            </w:r>
            <w:r>
              <w:rPr>
                <w:rFonts w:hint="eastAsia" w:ascii="宋体" w:hAnsi="宋体" w:eastAsia="宋体" w:cs="宋体"/>
                <w:color w:val="auto"/>
                <w:highlight w:val="none"/>
                <w:lang w:eastAsia="zh-CN"/>
              </w:rPr>
              <w:t>安排</w:t>
            </w:r>
            <w:r>
              <w:rPr>
                <w:rFonts w:hint="eastAsia" w:ascii="宋体" w:hAnsi="宋体" w:eastAsia="宋体" w:cs="宋体"/>
                <w:highlight w:val="none"/>
                <w:vertAlign w:val="baseline"/>
                <w:lang w:eastAsia="zh-CN"/>
              </w:rPr>
              <w:t>；</w:t>
            </w:r>
            <w:r>
              <w:rPr>
                <w:rFonts w:hint="eastAsia" w:ascii="宋体" w:hAnsi="宋体" w:eastAsia="宋体" w:cs="宋体"/>
                <w:color w:val="auto"/>
                <w:sz w:val="24"/>
                <w:szCs w:val="24"/>
                <w:highlight w:val="none"/>
              </w:rPr>
              <w:t>项目班子配备情况</w:t>
            </w:r>
            <w:r>
              <w:rPr>
                <w:rFonts w:hint="eastAsia" w:ascii="宋体" w:hAnsi="宋体" w:eastAsia="宋体" w:cs="宋体"/>
                <w:color w:val="auto"/>
                <w:highlight w:val="none"/>
                <w:lang w:eastAsia="zh-CN"/>
              </w:rPr>
              <w:t>安排</w:t>
            </w:r>
            <w:r>
              <w:rPr>
                <w:rFonts w:hint="eastAsia" w:ascii="宋体" w:hAnsi="宋体" w:eastAsia="宋体" w:cs="宋体"/>
                <w:highlight w:val="none"/>
                <w:vertAlign w:val="baseline"/>
                <w:lang w:eastAsia="zh-CN"/>
              </w:rPr>
              <w:t>；</w:t>
            </w:r>
            <w:r>
              <w:rPr>
                <w:rFonts w:hint="eastAsia" w:ascii="宋体" w:hAnsi="宋体" w:eastAsia="宋体" w:cs="宋体"/>
                <w:color w:val="auto"/>
                <w:highlight w:val="none"/>
                <w:lang w:eastAsia="zh-CN"/>
              </w:rPr>
              <w:t>进度保障措施</w:t>
            </w:r>
            <w:r>
              <w:rPr>
                <w:rFonts w:hint="eastAsia" w:ascii="宋体" w:hAnsi="宋体" w:eastAsia="宋体" w:cs="宋体"/>
                <w:highlight w:val="none"/>
                <w:vertAlign w:val="baseline"/>
                <w:lang w:eastAsia="zh-CN"/>
              </w:rPr>
              <w:t>），</w:t>
            </w:r>
            <w:r>
              <w:rPr>
                <w:rFonts w:hint="eastAsia" w:ascii="宋体" w:hAnsi="宋体" w:eastAsia="宋体" w:cs="宋体"/>
                <w:highlight w:val="none"/>
                <w:vertAlign w:val="baseline"/>
                <w:lang w:val="en-US" w:eastAsia="zh-CN"/>
              </w:rPr>
              <w:t>内容完整、符合项目需求</w:t>
            </w:r>
            <w:r>
              <w:rPr>
                <w:rFonts w:hint="eastAsia" w:ascii="宋体" w:hAnsi="宋体" w:eastAsia="宋体" w:cs="宋体"/>
                <w:highlight w:val="none"/>
                <w:vertAlign w:val="baseline"/>
                <w:lang w:eastAsia="zh-CN"/>
              </w:rPr>
              <w:t>的得（</w:t>
            </w:r>
            <w:r>
              <w:rPr>
                <w:rFonts w:hint="eastAsia" w:ascii="宋体" w:hAnsi="宋体" w:cs="宋体"/>
                <w:highlight w:val="none"/>
                <w:vertAlign w:val="baseline"/>
                <w:lang w:val="en-US" w:eastAsia="zh-CN"/>
              </w:rPr>
              <w:t>5</w:t>
            </w:r>
            <w:r>
              <w:rPr>
                <w:rFonts w:hint="eastAsia" w:ascii="宋体" w:hAnsi="宋体" w:eastAsia="宋体" w:cs="宋体"/>
                <w:highlight w:val="none"/>
                <w:vertAlign w:val="baseline"/>
                <w:lang w:eastAsia="zh-CN"/>
              </w:rPr>
              <w:t>）分；每有一项缺失扣（</w:t>
            </w:r>
            <w:r>
              <w:rPr>
                <w:rFonts w:hint="eastAsia" w:ascii="宋体" w:hAnsi="宋体" w:cs="宋体"/>
                <w:highlight w:val="none"/>
                <w:vertAlign w:val="baseline"/>
                <w:lang w:val="en-US" w:eastAsia="zh-CN"/>
              </w:rPr>
              <w:t>1</w:t>
            </w:r>
            <w:r>
              <w:rPr>
                <w:rFonts w:hint="eastAsia" w:ascii="宋体" w:hAnsi="宋体" w:eastAsia="宋体" w:cs="宋体"/>
                <w:highlight w:val="none"/>
                <w:vertAlign w:val="baseline"/>
                <w:lang w:eastAsia="zh-CN"/>
              </w:rPr>
              <w:t>）分，扣完为止；</w:t>
            </w:r>
          </w:p>
        </w:tc>
        <w:tc>
          <w:tcPr>
            <w:tcW w:w="636" w:type="pct"/>
            <w:tcBorders>
              <w:top w:val="single" w:color="auto" w:sz="4" w:space="0"/>
              <w:left w:val="single" w:color="auto" w:sz="4" w:space="0"/>
              <w:bottom w:val="single" w:color="auto" w:sz="4" w:space="0"/>
              <w:right w:val="single" w:color="auto" w:sz="4" w:space="0"/>
            </w:tcBorders>
            <w:vAlign w:val="center"/>
          </w:tcPr>
          <w:p w14:paraId="48AD7A40">
            <w:pPr>
              <w:bidi w:val="0"/>
              <w:rPr>
                <w:rFonts w:hint="eastAsia" w:ascii="宋体" w:hAnsi="宋体" w:eastAsia="宋体" w:cs="宋体"/>
                <w:color w:val="auto"/>
                <w:highlight w:val="none"/>
                <w:shd w:val="clear"/>
                <w:lang w:val="en-US" w:eastAsia="zh-CN"/>
              </w:rPr>
            </w:pPr>
            <w:r>
              <w:rPr>
                <w:rFonts w:hint="eastAsia" w:ascii="宋体" w:hAnsi="宋体" w:eastAsia="宋体" w:cs="宋体"/>
                <w:color w:val="auto"/>
                <w:highlight w:val="none"/>
                <w:shd w:val="clear"/>
                <w:lang w:val="en-US" w:eastAsia="zh-CN"/>
              </w:rPr>
              <w:t>0~</w:t>
            </w:r>
            <w:r>
              <w:rPr>
                <w:rFonts w:hint="eastAsia" w:ascii="宋体" w:hAnsi="宋体" w:cs="宋体"/>
                <w:color w:val="auto"/>
                <w:highlight w:val="none"/>
                <w:shd w:val="clear"/>
                <w:lang w:val="en-US" w:eastAsia="zh-CN"/>
              </w:rPr>
              <w:t>5</w:t>
            </w:r>
            <w:r>
              <w:rPr>
                <w:rFonts w:hint="eastAsia" w:ascii="宋体" w:hAnsi="宋体" w:eastAsia="宋体" w:cs="宋体"/>
                <w:color w:val="auto"/>
                <w:highlight w:val="none"/>
                <w:shd w:val="clear"/>
                <w:lang w:val="en-US" w:eastAsia="zh-CN"/>
              </w:rPr>
              <w:t>分</w:t>
            </w:r>
          </w:p>
        </w:tc>
      </w:tr>
      <w:tr w14:paraId="0C329D71">
        <w:tblPrEx>
          <w:tblCellMar>
            <w:top w:w="0" w:type="dxa"/>
            <w:left w:w="108" w:type="dxa"/>
            <w:bottom w:w="0" w:type="dxa"/>
            <w:right w:w="108" w:type="dxa"/>
          </w:tblCellMar>
        </w:tblPrEx>
        <w:trPr>
          <w:trHeight w:val="454"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4AC375C8">
            <w:pPr>
              <w:bidi w:val="0"/>
              <w:rPr>
                <w:rFonts w:hint="eastAsia" w:ascii="宋体" w:hAnsi="宋体" w:eastAsia="宋体" w:cs="宋体"/>
                <w:color w:val="auto"/>
                <w:highlight w:val="none"/>
                <w:shd w:val="clear"/>
                <w:lang w:val="en-US" w:eastAsia="zh-CN"/>
              </w:rPr>
            </w:pPr>
            <w:r>
              <w:rPr>
                <w:rFonts w:hint="eastAsia" w:ascii="宋体" w:hAnsi="宋体" w:eastAsia="宋体" w:cs="宋体"/>
                <w:color w:val="auto"/>
                <w:highlight w:val="none"/>
                <w:shd w:val="clear"/>
                <w:lang w:val="en-US" w:eastAsia="zh-CN"/>
              </w:rPr>
              <w:t>4.2</w:t>
            </w:r>
          </w:p>
        </w:tc>
        <w:tc>
          <w:tcPr>
            <w:tcW w:w="251" w:type="pct"/>
            <w:tcBorders>
              <w:top w:val="single" w:color="auto" w:sz="4" w:space="0"/>
              <w:left w:val="single" w:color="auto" w:sz="4" w:space="0"/>
              <w:bottom w:val="single" w:color="auto" w:sz="4" w:space="0"/>
              <w:right w:val="single" w:color="auto" w:sz="4" w:space="0"/>
            </w:tcBorders>
            <w:vAlign w:val="top"/>
          </w:tcPr>
          <w:p w14:paraId="390F4044">
            <w:pPr>
              <w:bidi w:val="0"/>
              <w:rPr>
                <w:rFonts w:hint="eastAsia" w:ascii="宋体" w:hAnsi="宋体" w:eastAsia="宋体" w:cs="宋体"/>
                <w:color w:val="auto"/>
                <w:highlight w:val="none"/>
                <w:shd w:val="clear"/>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14:paraId="002464C6">
            <w:pPr>
              <w:bidi w:val="0"/>
              <w:jc w:val="left"/>
              <w:rPr>
                <w:rFonts w:hint="eastAsia" w:ascii="宋体" w:hAnsi="宋体" w:eastAsia="宋体" w:cs="宋体"/>
                <w:highlight w:val="none"/>
                <w:vertAlign w:val="baseline"/>
                <w:lang w:eastAsia="zh-CN"/>
              </w:rPr>
            </w:pPr>
          </w:p>
        </w:tc>
        <w:tc>
          <w:tcPr>
            <w:tcW w:w="2910" w:type="pct"/>
            <w:tcBorders>
              <w:top w:val="single" w:color="auto" w:sz="4" w:space="0"/>
              <w:left w:val="single" w:color="auto" w:sz="4" w:space="0"/>
              <w:bottom w:val="single" w:color="auto" w:sz="4" w:space="0"/>
              <w:right w:val="single" w:color="auto" w:sz="4" w:space="0"/>
            </w:tcBorders>
            <w:vAlign w:val="center"/>
          </w:tcPr>
          <w:p w14:paraId="37345FCF">
            <w:pPr>
              <w:bidi w:val="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上述施工计划安排中存在明显缺陷的（明显缺陷是指：方案内容中存在内容不合理、内容表述前后不一致、照搬照抄磋商文件技术要求或与项目需求不匹配及其它不利于本项目实施的等任意一种情形的），计划中每有一项明显缺陷的扣（1）分，共（5）分，扣完为止；</w:t>
            </w:r>
          </w:p>
          <w:p w14:paraId="6B000D0A">
            <w:pPr>
              <w:bidi w:val="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未提供施工计划安排的不得分。</w:t>
            </w:r>
          </w:p>
        </w:tc>
        <w:tc>
          <w:tcPr>
            <w:tcW w:w="636" w:type="pct"/>
            <w:tcBorders>
              <w:top w:val="single" w:color="auto" w:sz="4" w:space="0"/>
              <w:left w:val="single" w:color="auto" w:sz="4" w:space="0"/>
              <w:bottom w:val="single" w:color="auto" w:sz="4" w:space="0"/>
              <w:right w:val="single" w:color="auto" w:sz="4" w:space="0"/>
            </w:tcBorders>
            <w:vAlign w:val="center"/>
          </w:tcPr>
          <w:p w14:paraId="42A334A4">
            <w:pPr>
              <w:bidi w:val="0"/>
              <w:rPr>
                <w:rFonts w:hint="eastAsia" w:ascii="宋体" w:hAnsi="宋体" w:eastAsia="宋体" w:cs="宋体"/>
                <w:color w:val="auto"/>
                <w:highlight w:val="none"/>
                <w:shd w:val="clear"/>
                <w:lang w:val="en-US" w:eastAsia="zh-CN"/>
              </w:rPr>
            </w:pPr>
            <w:r>
              <w:rPr>
                <w:rFonts w:hint="eastAsia" w:ascii="宋体" w:hAnsi="宋体" w:eastAsia="宋体" w:cs="宋体"/>
                <w:color w:val="auto"/>
                <w:highlight w:val="none"/>
                <w:shd w:val="clear"/>
                <w:lang w:val="en-US" w:eastAsia="zh-CN"/>
              </w:rPr>
              <w:t>0~5</w:t>
            </w:r>
            <w:r>
              <w:rPr>
                <w:rFonts w:hint="eastAsia" w:ascii="宋体" w:hAnsi="宋体" w:eastAsia="宋体" w:cs="宋体"/>
                <w:color w:val="auto"/>
                <w:highlight w:val="none"/>
                <w:shd w:val="clear"/>
              </w:rPr>
              <w:t>分</w:t>
            </w:r>
          </w:p>
        </w:tc>
      </w:tr>
      <w:tr w14:paraId="20316059">
        <w:tblPrEx>
          <w:tblCellMar>
            <w:top w:w="0" w:type="dxa"/>
            <w:left w:w="108" w:type="dxa"/>
            <w:bottom w:w="0" w:type="dxa"/>
            <w:right w:w="108" w:type="dxa"/>
          </w:tblCellMar>
        </w:tblPrEx>
        <w:trPr>
          <w:trHeight w:val="639" w:hRule="atLeast"/>
          <w:jc w:val="center"/>
        </w:trPr>
        <w:tc>
          <w:tcPr>
            <w:tcW w:w="4363" w:type="pct"/>
            <w:gridSpan w:val="4"/>
            <w:tcBorders>
              <w:top w:val="single" w:color="auto" w:sz="4" w:space="0"/>
              <w:left w:val="single" w:color="auto" w:sz="4" w:space="0"/>
              <w:bottom w:val="single" w:color="auto" w:sz="4" w:space="0"/>
              <w:right w:val="single" w:color="auto" w:sz="4" w:space="0"/>
            </w:tcBorders>
            <w:vAlign w:val="center"/>
          </w:tcPr>
          <w:p w14:paraId="034B8CB2">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合    计</w:t>
            </w:r>
          </w:p>
        </w:tc>
        <w:tc>
          <w:tcPr>
            <w:tcW w:w="636" w:type="pct"/>
            <w:tcBorders>
              <w:top w:val="single" w:color="auto" w:sz="4" w:space="0"/>
              <w:left w:val="single" w:color="auto" w:sz="4" w:space="0"/>
              <w:bottom w:val="single" w:color="auto" w:sz="4" w:space="0"/>
              <w:right w:val="single" w:color="auto" w:sz="4" w:space="0"/>
            </w:tcBorders>
            <w:vAlign w:val="center"/>
          </w:tcPr>
          <w:p w14:paraId="06B05911">
            <w:pPr>
              <w:bidi w:val="0"/>
              <w:rPr>
                <w:rFonts w:hint="eastAsia" w:ascii="宋体" w:hAnsi="宋体" w:eastAsia="宋体" w:cs="宋体"/>
                <w:color w:val="auto"/>
                <w:highlight w:val="none"/>
                <w:shd w:val="clear"/>
                <w:lang w:val="en-US" w:eastAsia="zh-CN"/>
              </w:rPr>
            </w:pPr>
            <w:r>
              <w:rPr>
                <w:rFonts w:hint="eastAsia" w:ascii="宋体" w:hAnsi="宋体" w:cs="宋体"/>
                <w:color w:val="auto"/>
                <w:highlight w:val="none"/>
                <w:shd w:val="clear"/>
                <w:lang w:val="en-US" w:eastAsia="zh-CN"/>
              </w:rPr>
              <w:t>55</w:t>
            </w:r>
            <w:r>
              <w:rPr>
                <w:rFonts w:hint="eastAsia" w:ascii="宋体" w:hAnsi="宋体" w:eastAsia="宋体" w:cs="宋体"/>
                <w:color w:val="auto"/>
                <w:highlight w:val="none"/>
                <w:shd w:val="clear"/>
                <w:lang w:val="en-US" w:eastAsia="zh-CN"/>
              </w:rPr>
              <w:t>分</w:t>
            </w:r>
          </w:p>
        </w:tc>
      </w:tr>
    </w:tbl>
    <w:p w14:paraId="218702EC">
      <w:pPr>
        <w:pStyle w:val="6"/>
        <w:bidi w:val="0"/>
        <w:rPr>
          <w:rFonts w:hint="eastAsia" w:ascii="宋体" w:hAnsi="宋体" w:eastAsia="宋体" w:cs="宋体"/>
          <w:color w:val="auto"/>
          <w:highlight w:val="none"/>
          <w:shd w:val="clear"/>
        </w:rPr>
      </w:pPr>
    </w:p>
    <w:p w14:paraId="33C958E9">
      <w:pPr>
        <w:rPr>
          <w:rFonts w:hint="eastAsia" w:ascii="宋体" w:hAnsi="宋体" w:eastAsia="宋体" w:cs="宋体"/>
          <w:b w:val="0"/>
          <w:bCs/>
          <w:color w:val="auto"/>
          <w:sz w:val="28"/>
          <w:szCs w:val="28"/>
          <w:highlight w:val="none"/>
          <w:shd w:val="clear"/>
        </w:rPr>
      </w:pPr>
      <w:bookmarkStart w:id="45" w:name="_Toc13706"/>
      <w:bookmarkStart w:id="46" w:name="_Toc13892"/>
      <w:r>
        <w:rPr>
          <w:rFonts w:hint="eastAsia" w:ascii="宋体" w:hAnsi="宋体" w:eastAsia="宋体" w:cs="宋体"/>
          <w:b w:val="0"/>
          <w:bCs/>
          <w:color w:val="auto"/>
          <w:sz w:val="28"/>
          <w:szCs w:val="28"/>
          <w:highlight w:val="none"/>
          <w:shd w:val="clear"/>
        </w:rPr>
        <w:br w:type="page"/>
      </w:r>
    </w:p>
    <w:p w14:paraId="0055F8C8">
      <w:pPr>
        <w:pStyle w:val="6"/>
        <w:bidi w:val="0"/>
        <w:rPr>
          <w:rFonts w:hint="eastAsia" w:ascii="宋体" w:hAnsi="宋体" w:eastAsia="宋体" w:cs="宋体"/>
          <w:color w:val="auto"/>
          <w:highlight w:val="none"/>
          <w:shd w:val="clear"/>
        </w:rPr>
      </w:pPr>
      <w:bookmarkStart w:id="47" w:name="_Toc10412"/>
      <w:r>
        <w:rPr>
          <w:rFonts w:hint="eastAsia" w:ascii="宋体" w:hAnsi="宋体" w:eastAsia="宋体" w:cs="宋体"/>
          <w:color w:val="auto"/>
          <w:highlight w:val="none"/>
          <w:shd w:val="clear"/>
          <w:lang w:val="en-US" w:eastAsia="zh-CN"/>
        </w:rPr>
        <w:t>五、</w:t>
      </w:r>
      <w:r>
        <w:rPr>
          <w:rFonts w:hint="eastAsia" w:ascii="宋体" w:hAnsi="宋体" w:eastAsia="宋体" w:cs="宋体"/>
          <w:color w:val="auto"/>
          <w:highlight w:val="none"/>
          <w:shd w:val="clear"/>
        </w:rPr>
        <w:t>价格评审标准表</w:t>
      </w:r>
      <w:bookmarkEnd w:id="45"/>
      <w:bookmarkEnd w:id="46"/>
      <w:r>
        <w:rPr>
          <w:rFonts w:hint="eastAsia" w:ascii="宋体" w:hAnsi="宋体" w:eastAsia="宋体" w:cs="宋体"/>
          <w:color w:val="auto"/>
          <w:highlight w:val="none"/>
          <w:shd w:val="clear"/>
          <w:lang w:eastAsia="zh-CN"/>
        </w:rPr>
        <w:t>（</w:t>
      </w:r>
      <w:r>
        <w:rPr>
          <w:rFonts w:hint="eastAsia" w:ascii="宋体" w:hAnsi="宋体" w:eastAsia="宋体" w:cs="宋体"/>
          <w:color w:val="auto"/>
          <w:highlight w:val="none"/>
          <w:shd w:val="clear"/>
          <w:lang w:val="en-US" w:eastAsia="zh-CN"/>
        </w:rPr>
        <w:t>30分</w:t>
      </w:r>
      <w:r>
        <w:rPr>
          <w:rFonts w:hint="eastAsia" w:ascii="宋体" w:hAnsi="宋体" w:eastAsia="宋体" w:cs="宋体"/>
          <w:color w:val="auto"/>
          <w:highlight w:val="none"/>
          <w:shd w:val="clear"/>
          <w:lang w:eastAsia="zh-CN"/>
        </w:rPr>
        <w:t>）</w:t>
      </w:r>
      <w:bookmarkEnd w:id="47"/>
    </w:p>
    <w:tbl>
      <w:tblPr>
        <w:tblStyle w:val="31"/>
        <w:tblW w:w="5000" w:type="pct"/>
        <w:jc w:val="center"/>
        <w:tblLayout w:type="autofit"/>
        <w:tblCellMar>
          <w:top w:w="0" w:type="dxa"/>
          <w:left w:w="108" w:type="dxa"/>
          <w:bottom w:w="0" w:type="dxa"/>
          <w:right w:w="108" w:type="dxa"/>
        </w:tblCellMar>
      </w:tblPr>
      <w:tblGrid>
        <w:gridCol w:w="570"/>
        <w:gridCol w:w="805"/>
        <w:gridCol w:w="6342"/>
        <w:gridCol w:w="805"/>
      </w:tblGrid>
      <w:tr w14:paraId="7838E25F">
        <w:tblPrEx>
          <w:tblCellMar>
            <w:top w:w="0" w:type="dxa"/>
            <w:left w:w="108" w:type="dxa"/>
            <w:bottom w:w="0" w:type="dxa"/>
            <w:right w:w="108" w:type="dxa"/>
          </w:tblCellMar>
        </w:tblPrEx>
        <w:trPr>
          <w:trHeight w:val="620" w:hRule="atLeast"/>
          <w:jc w:val="center"/>
        </w:trPr>
        <w:tc>
          <w:tcPr>
            <w:tcW w:w="335" w:type="pct"/>
            <w:tcBorders>
              <w:top w:val="single" w:color="auto" w:sz="4" w:space="0"/>
              <w:left w:val="single" w:color="auto" w:sz="4" w:space="0"/>
              <w:bottom w:val="single" w:color="auto" w:sz="4" w:space="0"/>
              <w:right w:val="single" w:color="auto" w:sz="4" w:space="0"/>
            </w:tcBorders>
            <w:vAlign w:val="center"/>
          </w:tcPr>
          <w:p w14:paraId="36A54883">
            <w:pPr>
              <w:bidi w:val="0"/>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472" w:type="pct"/>
            <w:tcBorders>
              <w:top w:val="single" w:color="auto" w:sz="4" w:space="0"/>
              <w:left w:val="nil"/>
              <w:bottom w:val="single" w:color="auto" w:sz="4" w:space="0"/>
              <w:right w:val="single" w:color="auto" w:sz="4" w:space="0"/>
            </w:tcBorders>
            <w:vAlign w:val="center"/>
          </w:tcPr>
          <w:p w14:paraId="52EC2CFD">
            <w:pPr>
              <w:bidi w:val="0"/>
              <w:rPr>
                <w:rFonts w:hint="eastAsia" w:ascii="宋体" w:hAnsi="宋体" w:eastAsia="宋体" w:cs="宋体"/>
                <w:color w:val="auto"/>
                <w:highlight w:val="none"/>
              </w:rPr>
            </w:pPr>
            <w:r>
              <w:rPr>
                <w:rFonts w:hint="eastAsia" w:ascii="宋体" w:hAnsi="宋体" w:eastAsia="宋体" w:cs="宋体"/>
                <w:color w:val="auto"/>
                <w:highlight w:val="none"/>
              </w:rPr>
              <w:t>评审项目</w:t>
            </w:r>
          </w:p>
        </w:tc>
        <w:tc>
          <w:tcPr>
            <w:tcW w:w="3720" w:type="pct"/>
            <w:tcBorders>
              <w:top w:val="single" w:color="auto" w:sz="4" w:space="0"/>
              <w:left w:val="nil"/>
              <w:bottom w:val="single" w:color="auto" w:sz="4" w:space="0"/>
              <w:right w:val="single" w:color="auto" w:sz="4" w:space="0"/>
            </w:tcBorders>
            <w:vAlign w:val="center"/>
          </w:tcPr>
          <w:p w14:paraId="170BE963">
            <w:pPr>
              <w:bidi w:val="0"/>
              <w:rPr>
                <w:rFonts w:hint="eastAsia" w:ascii="宋体" w:hAnsi="宋体" w:eastAsia="宋体" w:cs="宋体"/>
                <w:color w:val="auto"/>
                <w:highlight w:val="none"/>
              </w:rPr>
            </w:pPr>
            <w:r>
              <w:rPr>
                <w:rFonts w:hint="eastAsia" w:ascii="宋体" w:hAnsi="宋体" w:eastAsia="宋体" w:cs="宋体"/>
                <w:color w:val="auto"/>
                <w:highlight w:val="none"/>
              </w:rPr>
              <w:t>评审内容及规则</w:t>
            </w:r>
          </w:p>
        </w:tc>
        <w:tc>
          <w:tcPr>
            <w:tcW w:w="472" w:type="pct"/>
            <w:tcBorders>
              <w:top w:val="single" w:color="auto" w:sz="4" w:space="0"/>
              <w:left w:val="nil"/>
              <w:bottom w:val="single" w:color="auto" w:sz="4" w:space="0"/>
              <w:right w:val="single" w:color="auto" w:sz="4" w:space="0"/>
            </w:tcBorders>
            <w:vAlign w:val="center"/>
          </w:tcPr>
          <w:p w14:paraId="6868B2AD">
            <w:pPr>
              <w:bidi w:val="0"/>
              <w:rPr>
                <w:rFonts w:hint="eastAsia" w:ascii="宋体" w:hAnsi="宋体" w:eastAsia="宋体" w:cs="宋体"/>
                <w:color w:val="auto"/>
                <w:highlight w:val="none"/>
              </w:rPr>
            </w:pPr>
            <w:r>
              <w:rPr>
                <w:rFonts w:hint="eastAsia" w:ascii="宋体" w:hAnsi="宋体" w:eastAsia="宋体" w:cs="宋体"/>
                <w:color w:val="auto"/>
                <w:highlight w:val="none"/>
              </w:rPr>
              <w:t>标准分值</w:t>
            </w:r>
          </w:p>
        </w:tc>
      </w:tr>
      <w:tr w14:paraId="10607623">
        <w:tblPrEx>
          <w:tblCellMar>
            <w:top w:w="0" w:type="dxa"/>
            <w:left w:w="108" w:type="dxa"/>
            <w:bottom w:w="0" w:type="dxa"/>
            <w:right w:w="108" w:type="dxa"/>
          </w:tblCellMar>
        </w:tblPrEx>
        <w:trPr>
          <w:trHeight w:val="708" w:hRule="atLeast"/>
          <w:jc w:val="center"/>
        </w:trPr>
        <w:tc>
          <w:tcPr>
            <w:tcW w:w="335" w:type="pct"/>
            <w:vMerge w:val="restart"/>
            <w:tcBorders>
              <w:top w:val="single" w:color="auto" w:sz="4" w:space="0"/>
              <w:left w:val="single" w:color="auto" w:sz="4" w:space="0"/>
              <w:right w:val="single" w:color="auto" w:sz="4" w:space="0"/>
            </w:tcBorders>
            <w:vAlign w:val="center"/>
          </w:tcPr>
          <w:p w14:paraId="1FCF4021">
            <w:pPr>
              <w:bidi w:val="0"/>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472" w:type="pct"/>
            <w:vMerge w:val="restart"/>
            <w:tcBorders>
              <w:top w:val="single" w:color="auto" w:sz="4" w:space="0"/>
              <w:left w:val="single" w:color="auto" w:sz="4" w:space="0"/>
              <w:right w:val="single" w:color="auto" w:sz="4" w:space="0"/>
            </w:tcBorders>
            <w:vAlign w:val="center"/>
          </w:tcPr>
          <w:p w14:paraId="61389A1D">
            <w:pPr>
              <w:bidi w:val="0"/>
              <w:rPr>
                <w:rFonts w:hint="eastAsia" w:ascii="宋体" w:hAnsi="宋体" w:eastAsia="宋体" w:cs="宋体"/>
                <w:color w:val="auto"/>
                <w:highlight w:val="none"/>
              </w:rPr>
            </w:pPr>
            <w:r>
              <w:rPr>
                <w:rFonts w:hint="eastAsia" w:ascii="宋体" w:hAnsi="宋体" w:eastAsia="宋体" w:cs="宋体"/>
                <w:color w:val="auto"/>
                <w:highlight w:val="none"/>
              </w:rPr>
              <w:t>价格评审</w:t>
            </w:r>
          </w:p>
        </w:tc>
        <w:tc>
          <w:tcPr>
            <w:tcW w:w="3720" w:type="pct"/>
            <w:tcBorders>
              <w:top w:val="single" w:color="auto" w:sz="4" w:space="0"/>
              <w:left w:val="single" w:color="auto" w:sz="4" w:space="0"/>
              <w:bottom w:val="single" w:color="auto" w:sz="4" w:space="0"/>
              <w:right w:val="single" w:color="auto" w:sz="4" w:space="0"/>
            </w:tcBorders>
            <w:vAlign w:val="center"/>
          </w:tcPr>
          <w:p w14:paraId="4AFBB4A8">
            <w:pPr>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评标基准价即满足采购文件要求且报价最低的报价。</w:t>
            </w:r>
          </w:p>
          <w:p w14:paraId="5F3CFFE3">
            <w:pPr>
              <w:bidi w:val="0"/>
              <w:rPr>
                <w:rFonts w:hint="eastAsia" w:ascii="宋体" w:hAnsi="宋体" w:eastAsia="宋体" w:cs="宋体"/>
                <w:color w:val="auto"/>
                <w:highlight w:val="none"/>
              </w:rPr>
            </w:pPr>
            <w:r>
              <w:rPr>
                <w:rFonts w:hint="eastAsia" w:ascii="宋体" w:hAnsi="宋体" w:eastAsia="宋体" w:cs="宋体"/>
                <w:color w:val="auto"/>
                <w:highlight w:val="none"/>
                <w:lang w:val="zh-CN"/>
              </w:rPr>
              <w:t>报价得分=（评标基准价/报价）×</w:t>
            </w:r>
            <w:r>
              <w:rPr>
                <w:rFonts w:hint="eastAsia" w:ascii="宋体" w:hAnsi="宋体" w:eastAsia="宋体" w:cs="宋体"/>
                <w:color w:val="auto"/>
                <w:highlight w:val="none"/>
                <w:lang w:val="en-US" w:eastAsia="zh-CN"/>
              </w:rPr>
              <w:t>30（小数点保留两位）</w:t>
            </w:r>
          </w:p>
        </w:tc>
        <w:tc>
          <w:tcPr>
            <w:tcW w:w="472" w:type="pct"/>
            <w:vMerge w:val="restart"/>
            <w:tcBorders>
              <w:top w:val="single" w:color="auto" w:sz="4" w:space="0"/>
              <w:left w:val="single" w:color="auto" w:sz="4" w:space="0"/>
              <w:right w:val="single" w:color="auto" w:sz="4" w:space="0"/>
            </w:tcBorders>
            <w:vAlign w:val="center"/>
          </w:tcPr>
          <w:p w14:paraId="0E078BC5">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0分</w:t>
            </w:r>
          </w:p>
        </w:tc>
      </w:tr>
      <w:tr w14:paraId="214A676A">
        <w:tblPrEx>
          <w:tblCellMar>
            <w:top w:w="0" w:type="dxa"/>
            <w:left w:w="108" w:type="dxa"/>
            <w:bottom w:w="0" w:type="dxa"/>
            <w:right w:w="108" w:type="dxa"/>
          </w:tblCellMar>
        </w:tblPrEx>
        <w:trPr>
          <w:trHeight w:val="708" w:hRule="atLeast"/>
          <w:jc w:val="center"/>
        </w:trPr>
        <w:tc>
          <w:tcPr>
            <w:tcW w:w="335" w:type="pct"/>
            <w:vMerge w:val="continue"/>
            <w:tcBorders>
              <w:left w:val="single" w:color="auto" w:sz="4" w:space="0"/>
              <w:bottom w:val="single" w:color="auto" w:sz="4" w:space="0"/>
              <w:right w:val="single" w:color="auto" w:sz="4" w:space="0"/>
            </w:tcBorders>
            <w:vAlign w:val="center"/>
          </w:tcPr>
          <w:p w14:paraId="2FC24611">
            <w:pPr>
              <w:bidi w:val="0"/>
              <w:rPr>
                <w:rFonts w:hint="eastAsia" w:ascii="宋体" w:hAnsi="宋体" w:eastAsia="宋体" w:cs="宋体"/>
                <w:color w:val="auto"/>
                <w:highlight w:val="none"/>
              </w:rPr>
            </w:pPr>
          </w:p>
        </w:tc>
        <w:tc>
          <w:tcPr>
            <w:tcW w:w="472" w:type="pct"/>
            <w:vMerge w:val="continue"/>
            <w:tcBorders>
              <w:left w:val="single" w:color="auto" w:sz="4" w:space="0"/>
              <w:bottom w:val="single" w:color="auto" w:sz="4" w:space="0"/>
              <w:right w:val="single" w:color="auto" w:sz="4" w:space="0"/>
            </w:tcBorders>
            <w:vAlign w:val="center"/>
          </w:tcPr>
          <w:p w14:paraId="3033EBC9">
            <w:pPr>
              <w:bidi w:val="0"/>
              <w:rPr>
                <w:rFonts w:hint="eastAsia" w:ascii="宋体" w:hAnsi="宋体" w:eastAsia="宋体" w:cs="宋体"/>
                <w:color w:val="auto"/>
                <w:highlight w:val="none"/>
              </w:rPr>
            </w:pPr>
          </w:p>
        </w:tc>
        <w:tc>
          <w:tcPr>
            <w:tcW w:w="3720" w:type="pct"/>
            <w:tcBorders>
              <w:top w:val="single" w:color="auto" w:sz="4" w:space="0"/>
              <w:left w:val="single" w:color="auto" w:sz="4" w:space="0"/>
              <w:bottom w:val="single" w:color="auto" w:sz="4" w:space="0"/>
              <w:right w:val="single" w:color="auto" w:sz="4" w:space="0"/>
            </w:tcBorders>
            <w:vAlign w:val="center"/>
          </w:tcPr>
          <w:p w14:paraId="3882C1A2">
            <w:pPr>
              <w:bidi w:val="0"/>
              <w:rPr>
                <w:rFonts w:hint="eastAsia" w:ascii="宋体" w:hAnsi="宋体" w:eastAsia="宋体" w:cs="宋体"/>
                <w:color w:val="auto"/>
                <w:highlight w:val="none"/>
              </w:rPr>
            </w:pPr>
            <w:r>
              <w:rPr>
                <w:rFonts w:hint="eastAsia" w:ascii="宋体" w:hAnsi="宋体" w:eastAsia="宋体" w:cs="宋体"/>
                <w:color w:val="auto"/>
                <w:highlight w:val="none"/>
                <w:lang w:val="zh-CN"/>
              </w:rPr>
              <w:t>因落实政府采购政策进行价格调整的，以调整后的价格计算评标基准价和投标报价</w:t>
            </w:r>
            <w:r>
              <w:rPr>
                <w:rFonts w:hint="eastAsia" w:ascii="宋体" w:hAnsi="宋体" w:cs="宋体"/>
                <w:color w:val="auto"/>
                <w:highlight w:val="none"/>
                <w:lang w:val="zh-CN"/>
              </w:rPr>
              <w:t>。</w:t>
            </w:r>
          </w:p>
        </w:tc>
        <w:tc>
          <w:tcPr>
            <w:tcW w:w="472" w:type="pct"/>
            <w:vMerge w:val="continue"/>
            <w:tcBorders>
              <w:left w:val="single" w:color="auto" w:sz="4" w:space="0"/>
              <w:bottom w:val="single" w:color="auto" w:sz="4" w:space="0"/>
              <w:right w:val="single" w:color="auto" w:sz="4" w:space="0"/>
            </w:tcBorders>
            <w:vAlign w:val="center"/>
          </w:tcPr>
          <w:p w14:paraId="1D0F23CF">
            <w:pPr>
              <w:bidi w:val="0"/>
              <w:rPr>
                <w:rFonts w:hint="eastAsia" w:ascii="宋体" w:hAnsi="宋体" w:eastAsia="宋体" w:cs="宋体"/>
                <w:color w:val="auto"/>
                <w:highlight w:val="none"/>
                <w:lang w:val="en-US" w:eastAsia="zh-CN"/>
              </w:rPr>
            </w:pPr>
          </w:p>
        </w:tc>
      </w:tr>
      <w:bookmarkEnd w:id="32"/>
    </w:tbl>
    <w:p w14:paraId="3B5DA3A8">
      <w:pPr>
        <w:rPr>
          <w:rFonts w:hint="eastAsia" w:ascii="宋体" w:hAnsi="宋体" w:eastAsia="宋体" w:cs="宋体"/>
          <w:b w:val="0"/>
          <w:bCs/>
          <w:color w:val="auto"/>
          <w:spacing w:val="0"/>
          <w:position w:val="0"/>
          <w:sz w:val="36"/>
          <w:szCs w:val="52"/>
          <w:highlight w:val="none"/>
          <w:shd w:val="clear"/>
          <w:lang w:val="en-US" w:eastAsia="zh-CN"/>
        </w:rPr>
      </w:pPr>
      <w:r>
        <w:rPr>
          <w:rFonts w:hint="eastAsia" w:ascii="宋体" w:hAnsi="宋体" w:eastAsia="宋体" w:cs="宋体"/>
          <w:b w:val="0"/>
          <w:bCs/>
          <w:color w:val="auto"/>
          <w:spacing w:val="0"/>
          <w:position w:val="0"/>
          <w:sz w:val="36"/>
          <w:szCs w:val="52"/>
          <w:highlight w:val="none"/>
          <w:shd w:val="clear"/>
          <w:lang w:val="en-US" w:eastAsia="zh-CN"/>
        </w:rPr>
        <w:br w:type="page"/>
      </w:r>
    </w:p>
    <w:p w14:paraId="418CF278">
      <w:pPr>
        <w:pStyle w:val="5"/>
        <w:bidi w:val="0"/>
        <w:rPr>
          <w:rFonts w:hint="eastAsia" w:ascii="宋体" w:hAnsi="宋体" w:eastAsia="宋体" w:cs="宋体"/>
          <w:color w:val="auto"/>
          <w:highlight w:val="none"/>
          <w:shd w:val="clear"/>
        </w:rPr>
      </w:pPr>
      <w:bookmarkStart w:id="48" w:name="_Toc21787"/>
      <w:r>
        <w:rPr>
          <w:rFonts w:hint="eastAsia" w:ascii="宋体" w:hAnsi="宋体" w:eastAsia="宋体" w:cs="宋体"/>
          <w:color w:val="auto"/>
          <w:highlight w:val="none"/>
          <w:shd w:val="clear"/>
          <w:lang w:val="en-US" w:eastAsia="zh-CN"/>
        </w:rPr>
        <w:t xml:space="preserve">第四章 </w:t>
      </w:r>
      <w:r>
        <w:rPr>
          <w:rFonts w:hint="eastAsia" w:ascii="宋体" w:hAnsi="宋体" w:eastAsia="宋体" w:cs="宋体"/>
          <w:color w:val="auto"/>
          <w:highlight w:val="none"/>
          <w:shd w:val="clear"/>
        </w:rPr>
        <w:t>采购需求</w:t>
      </w:r>
      <w:bookmarkEnd w:id="27"/>
      <w:bookmarkEnd w:id="48"/>
    </w:p>
    <w:p w14:paraId="49FFDC67">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一、商务要求</w:t>
      </w:r>
    </w:p>
    <w:p w14:paraId="0D9B5D6C">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1、项目名称：</w:t>
      </w:r>
      <w:r>
        <w:rPr>
          <w:rFonts w:hint="eastAsia" w:ascii="宋体" w:hAnsi="宋体" w:cs="宋体"/>
          <w:bCs/>
          <w:color w:val="auto"/>
          <w:spacing w:val="-2"/>
          <w:kern w:val="2"/>
          <w:sz w:val="24"/>
          <w:szCs w:val="24"/>
          <w:highlight w:val="none"/>
          <w:lang w:val="en-US" w:eastAsia="zh-CN" w:bidi="ar-SA"/>
        </w:rPr>
        <w:t>汾西县李安庄观音阁抢险加固工程（二次）</w:t>
      </w:r>
    </w:p>
    <w:p w14:paraId="720D3B49">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2、工程地点：临汾市汾西县</w:t>
      </w:r>
    </w:p>
    <w:p w14:paraId="2CA0C513">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3、预算金额：</w:t>
      </w:r>
      <w:r>
        <w:rPr>
          <w:rFonts w:hint="eastAsia" w:ascii="宋体" w:hAnsi="宋体" w:eastAsia="宋体" w:cs="宋体"/>
          <w:b w:val="0"/>
          <w:bCs/>
          <w:color w:val="auto"/>
          <w:spacing w:val="0"/>
          <w:kern w:val="2"/>
          <w:sz w:val="24"/>
          <w:szCs w:val="24"/>
          <w:highlight w:val="none"/>
          <w:lang w:val="en-US" w:eastAsia="zh-CN" w:bidi="ar"/>
        </w:rPr>
        <w:t>人民币贰佰叁拾叁万陆仟贰佰伍拾玖元捌角玖分（¥2336259.89元）</w:t>
      </w:r>
    </w:p>
    <w:p w14:paraId="775C48C6">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4、最高限价：</w:t>
      </w:r>
      <w:r>
        <w:rPr>
          <w:rFonts w:hint="eastAsia" w:ascii="宋体" w:hAnsi="宋体" w:eastAsia="宋体" w:cs="宋体"/>
          <w:b w:val="0"/>
          <w:bCs/>
          <w:color w:val="auto"/>
          <w:spacing w:val="0"/>
          <w:kern w:val="2"/>
          <w:sz w:val="24"/>
          <w:szCs w:val="24"/>
          <w:highlight w:val="none"/>
          <w:lang w:val="en-US" w:eastAsia="zh-CN" w:bidi="ar"/>
        </w:rPr>
        <w:t>人民币贰佰叁拾叁万陆仟贰佰伍拾玖元捌角玖分（¥2336259.89元）</w:t>
      </w:r>
    </w:p>
    <w:p w14:paraId="5230D9F0">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5、工程内容：李安庄观音阁神佛洞院西窑墙体拆除砌筑133.9m³、砖劵（拱）砌筑63.4m³、青石砌筑43.69m³，地面铺墁163.58㎡，东西院地面铺墁496.57㎡，东侧护坡防护492.75㎡，西侧护坡防护953.32㎡等</w:t>
      </w:r>
      <w:r>
        <w:rPr>
          <w:rFonts w:hint="eastAsia" w:ascii="宋体" w:hAnsi="宋体" w:cs="宋体"/>
          <w:bCs/>
          <w:color w:val="auto"/>
          <w:spacing w:val="-2"/>
          <w:kern w:val="2"/>
          <w:sz w:val="24"/>
          <w:szCs w:val="24"/>
          <w:highlight w:val="none"/>
          <w:lang w:val="en-US" w:eastAsia="zh-CN" w:bidi="ar-SA"/>
        </w:rPr>
        <w:t>，</w:t>
      </w:r>
      <w:r>
        <w:rPr>
          <w:rFonts w:hint="eastAsia" w:ascii="宋体" w:hAnsi="宋体" w:eastAsia="宋体" w:cs="宋体"/>
          <w:bCs/>
          <w:color w:val="auto"/>
          <w:spacing w:val="-2"/>
          <w:kern w:val="2"/>
          <w:sz w:val="24"/>
          <w:szCs w:val="24"/>
          <w:highlight w:val="none"/>
          <w:lang w:val="en-US" w:eastAsia="zh-CN" w:bidi="ar-SA"/>
        </w:rPr>
        <w:t>具体内容详见工程量清单。</w:t>
      </w:r>
    </w:p>
    <w:p w14:paraId="44D892EE">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default"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4、建设工期：</w:t>
      </w:r>
      <w:r>
        <w:rPr>
          <w:rFonts w:hint="eastAsia" w:ascii="宋体" w:hAnsi="宋体" w:cs="宋体"/>
          <w:bCs/>
          <w:color w:val="auto"/>
          <w:spacing w:val="-2"/>
          <w:kern w:val="2"/>
          <w:sz w:val="24"/>
          <w:szCs w:val="24"/>
          <w:highlight w:val="none"/>
          <w:lang w:val="en-US" w:eastAsia="zh-CN" w:bidi="ar-SA"/>
        </w:rPr>
        <w:t>8个月</w:t>
      </w:r>
    </w:p>
    <w:p w14:paraId="6BCFB422">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5、质量要求：合格</w:t>
      </w:r>
    </w:p>
    <w:p w14:paraId="615246E6">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6、付款条件（进度和方式）：根据实际情况和双方协商确定具体的付款方式，并在合同明确注明。</w:t>
      </w:r>
    </w:p>
    <w:p w14:paraId="17DBD1E8">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二、技术要求</w:t>
      </w:r>
    </w:p>
    <w:p w14:paraId="7D877184">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1.详见工程量清单等附件。</w:t>
      </w:r>
    </w:p>
    <w:p w14:paraId="15695B96">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2.其他要求：本项目施工及验收应符合国家和行业颁布的规范、规程、标准。</w:t>
      </w:r>
    </w:p>
    <w:p w14:paraId="6FF23004">
      <w:pPr>
        <w:rPr>
          <w:rFonts w:hint="eastAsia" w:ascii="宋体" w:hAnsi="宋体" w:eastAsia="宋体" w:cs="宋体"/>
          <w:color w:val="auto"/>
          <w:highlight w:val="none"/>
          <w:shd w:val="clear"/>
        </w:rPr>
      </w:pPr>
      <w:bookmarkStart w:id="49" w:name="_Toc489536690"/>
      <w:bookmarkStart w:id="50" w:name="_Toc18945"/>
    </w:p>
    <w:p w14:paraId="30F95F92">
      <w:pPr>
        <w:rPr>
          <w:rFonts w:hint="eastAsia" w:ascii="宋体" w:hAnsi="宋体" w:eastAsia="宋体" w:cs="宋体"/>
          <w:color w:val="auto"/>
          <w:highlight w:val="none"/>
          <w:shd w:val="clear"/>
        </w:rPr>
      </w:pPr>
      <w:bookmarkStart w:id="51" w:name="_Toc8734"/>
      <w:r>
        <w:rPr>
          <w:rFonts w:hint="eastAsia" w:ascii="宋体" w:hAnsi="宋体" w:eastAsia="宋体" w:cs="宋体"/>
          <w:color w:val="auto"/>
          <w:highlight w:val="none"/>
          <w:shd w:val="clear"/>
        </w:rPr>
        <w:br w:type="page"/>
      </w:r>
    </w:p>
    <w:p w14:paraId="5E16ECA2">
      <w:pPr>
        <w:pStyle w:val="5"/>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第</w:t>
      </w:r>
      <w:r>
        <w:rPr>
          <w:rFonts w:hint="eastAsia" w:ascii="宋体" w:hAnsi="宋体" w:eastAsia="宋体" w:cs="宋体"/>
          <w:color w:val="auto"/>
          <w:highlight w:val="none"/>
          <w:shd w:val="clear"/>
          <w:lang w:val="en-US" w:eastAsia="zh-CN"/>
        </w:rPr>
        <w:t>五章</w:t>
      </w:r>
      <w:r>
        <w:rPr>
          <w:rFonts w:hint="eastAsia" w:ascii="宋体" w:hAnsi="宋体" w:eastAsia="宋体" w:cs="宋体"/>
          <w:color w:val="auto"/>
          <w:highlight w:val="none"/>
          <w:shd w:val="clear"/>
        </w:rPr>
        <w:t xml:space="preserve">  合同</w:t>
      </w:r>
      <w:bookmarkEnd w:id="51"/>
    </w:p>
    <w:p w14:paraId="5AB65D0E">
      <w:pPr>
        <w:spacing w:line="500" w:lineRule="exact"/>
        <w:ind w:firstLine="640" w:firstLineChars="200"/>
        <w:jc w:val="center"/>
        <w:rPr>
          <w:rFonts w:hint="eastAsia" w:ascii="宋体" w:hAnsi="宋体" w:eastAsia="宋体" w:cs="宋体"/>
          <w:color w:val="auto"/>
          <w:sz w:val="48"/>
          <w:szCs w:val="48"/>
        </w:rPr>
      </w:pPr>
      <w:r>
        <w:rPr>
          <w:rFonts w:hint="eastAsia" w:ascii="宋体" w:hAnsi="宋体" w:eastAsia="宋体" w:cs="宋体"/>
          <w:color w:val="auto"/>
          <w:spacing w:val="20"/>
          <w:sz w:val="28"/>
          <w:szCs w:val="28"/>
          <w:highlight w:val="none"/>
          <w:shd w:val="clear"/>
          <w:lang w:eastAsia="zh-CN"/>
        </w:rPr>
        <w:t>（格式仅供参考，具体以实际签订为准）</w:t>
      </w:r>
      <w:bookmarkStart w:id="52" w:name="_Toc28057"/>
      <w:bookmarkStart w:id="53" w:name="_Toc10606"/>
    </w:p>
    <w:bookmarkEnd w:id="52"/>
    <w:p w14:paraId="0A875A14">
      <w:pPr>
        <w:jc w:val="center"/>
        <w:rPr>
          <w:rFonts w:hint="eastAsia" w:ascii="宋体" w:hAnsi="宋体" w:eastAsia="宋体" w:cs="宋体"/>
          <w:color w:val="auto"/>
          <w:sz w:val="48"/>
          <w:szCs w:val="48"/>
        </w:rPr>
      </w:pPr>
    </w:p>
    <w:p w14:paraId="4CB2273F">
      <w:pPr>
        <w:jc w:val="center"/>
        <w:rPr>
          <w:rFonts w:hint="eastAsia" w:ascii="宋体" w:hAnsi="宋体" w:eastAsia="宋体" w:cs="宋体"/>
          <w:color w:val="auto"/>
          <w:sz w:val="48"/>
          <w:szCs w:val="48"/>
        </w:rPr>
      </w:pPr>
      <w:r>
        <w:rPr>
          <w:rFonts w:hint="eastAsia" w:ascii="宋体" w:hAnsi="宋体" w:eastAsia="宋体" w:cs="宋体"/>
          <w:color w:val="auto"/>
          <w:sz w:val="48"/>
          <w:szCs w:val="48"/>
        </w:rPr>
        <w:t>《建设工程施工合同（示范文本）》（GF-2017-0201）</w:t>
      </w:r>
    </w:p>
    <w:p w14:paraId="2079A6D9">
      <w:pPr>
        <w:ind w:firstLine="2700" w:firstLineChars="900"/>
        <w:rPr>
          <w:rFonts w:hint="eastAsia" w:ascii="宋体" w:hAnsi="宋体" w:eastAsia="宋体" w:cs="宋体"/>
          <w:color w:val="auto"/>
          <w:sz w:val="30"/>
          <w:szCs w:val="30"/>
        </w:rPr>
      </w:pPr>
    </w:p>
    <w:p w14:paraId="337BAB4B">
      <w:pPr>
        <w:jc w:val="center"/>
        <w:rPr>
          <w:rFonts w:hint="eastAsia" w:ascii="宋体" w:hAnsi="宋体" w:eastAsia="宋体" w:cs="宋体"/>
          <w:color w:val="auto"/>
          <w:spacing w:val="20"/>
          <w:sz w:val="36"/>
          <w:szCs w:val="36"/>
        </w:rPr>
      </w:pPr>
      <w:bookmarkStart w:id="54" w:name="_Toc296890982"/>
      <w:bookmarkStart w:id="55" w:name="_Toc351203480"/>
      <w:bookmarkStart w:id="56" w:name="_Toc296503025"/>
      <w:r>
        <w:rPr>
          <w:rFonts w:hint="eastAsia" w:ascii="宋体" w:hAnsi="宋体" w:eastAsia="宋体" w:cs="宋体"/>
          <w:color w:val="auto"/>
          <w:spacing w:val="20"/>
          <w:sz w:val="36"/>
          <w:szCs w:val="36"/>
        </w:rPr>
        <w:t>一、合同协议书</w:t>
      </w:r>
      <w:bookmarkEnd w:id="54"/>
      <w:bookmarkEnd w:id="55"/>
      <w:bookmarkEnd w:id="56"/>
    </w:p>
    <w:p w14:paraId="64FA684C">
      <w:pPr>
        <w:spacing w:line="360" w:lineRule="exact"/>
        <w:rPr>
          <w:rFonts w:hint="eastAsia" w:ascii="宋体" w:hAnsi="宋体" w:eastAsia="宋体" w:cs="宋体"/>
          <w:color w:val="auto"/>
          <w:sz w:val="24"/>
          <w:u w:val="single"/>
        </w:rPr>
      </w:pPr>
      <w:r>
        <w:rPr>
          <w:rFonts w:hint="eastAsia" w:ascii="宋体" w:hAnsi="宋体" w:eastAsia="宋体" w:cs="宋体"/>
          <w:color w:val="auto"/>
          <w:spacing w:val="30"/>
          <w:szCs w:val="21"/>
        </w:rPr>
        <w:t>发包人（全称）：</w:t>
      </w:r>
      <w:r>
        <w:rPr>
          <w:rFonts w:hint="eastAsia" w:ascii="宋体" w:hAnsi="宋体" w:eastAsia="宋体" w:cs="宋体"/>
          <w:color w:val="auto"/>
          <w:u w:val="single"/>
        </w:rPr>
        <w:t xml:space="preserve">                                                                 </w:t>
      </w:r>
    </w:p>
    <w:p w14:paraId="7A493F96">
      <w:pPr>
        <w:spacing w:line="360" w:lineRule="exact"/>
        <w:rPr>
          <w:rFonts w:hint="eastAsia" w:ascii="宋体" w:hAnsi="宋体" w:eastAsia="宋体" w:cs="宋体"/>
          <w:color w:val="auto"/>
          <w:sz w:val="24"/>
          <w:u w:val="single"/>
        </w:rPr>
      </w:pPr>
      <w:r>
        <w:rPr>
          <w:rFonts w:hint="eastAsia" w:ascii="宋体" w:hAnsi="宋体" w:eastAsia="宋体" w:cs="宋体"/>
          <w:color w:val="auto"/>
          <w:spacing w:val="30"/>
          <w:szCs w:val="21"/>
        </w:rPr>
        <w:t>承包人（全称）：</w:t>
      </w:r>
      <w:r>
        <w:rPr>
          <w:rFonts w:hint="eastAsia" w:ascii="宋体" w:hAnsi="宋体" w:eastAsia="宋体" w:cs="宋体"/>
          <w:color w:val="auto"/>
          <w:u w:val="single"/>
        </w:rPr>
        <w:t xml:space="preserve">                                                                 </w:t>
      </w:r>
    </w:p>
    <w:p w14:paraId="002747B9">
      <w:pPr>
        <w:spacing w:line="320" w:lineRule="exact"/>
        <w:ind w:firstLine="480" w:firstLineChars="200"/>
        <w:rPr>
          <w:rFonts w:hint="eastAsia" w:ascii="宋体" w:hAnsi="宋体" w:eastAsia="宋体" w:cs="宋体"/>
          <w:color w:val="auto"/>
        </w:rPr>
      </w:pPr>
      <w:r>
        <w:rPr>
          <w:rFonts w:hint="eastAsia" w:ascii="宋体" w:hAnsi="宋体" w:eastAsia="宋体" w:cs="宋体"/>
          <w:color w:val="auto"/>
        </w:rPr>
        <w:t>根据《中华人民共和国民法典》、《中华人民共和国建筑法》及有关法律规定，遵循平等、自愿、公平和诚实信用的原则，双方就</w:t>
      </w:r>
      <w:r>
        <w:rPr>
          <w:rFonts w:hint="eastAsia" w:ascii="宋体" w:hAnsi="宋体" w:eastAsia="宋体" w:cs="宋体"/>
          <w:color w:val="auto"/>
          <w:u w:val="single"/>
        </w:rPr>
        <w:t xml:space="preserve">                       </w:t>
      </w:r>
      <w:r>
        <w:rPr>
          <w:rFonts w:hint="eastAsia" w:ascii="宋体" w:hAnsi="宋体" w:eastAsia="宋体" w:cs="宋体"/>
          <w:color w:val="auto"/>
        </w:rPr>
        <w:t>工程施工及有关事项协商一致，共同达成如下协议：</w:t>
      </w:r>
    </w:p>
    <w:p w14:paraId="6B33F8D6">
      <w:pPr>
        <w:spacing w:line="360" w:lineRule="auto"/>
        <w:ind w:firstLine="417" w:firstLineChars="149"/>
        <w:rPr>
          <w:rFonts w:hint="eastAsia" w:ascii="宋体" w:hAnsi="宋体" w:eastAsia="宋体" w:cs="宋体"/>
          <w:color w:val="auto"/>
          <w:sz w:val="28"/>
          <w:szCs w:val="28"/>
        </w:rPr>
      </w:pPr>
      <w:bookmarkStart w:id="57" w:name="_Toc351203481"/>
      <w:r>
        <w:rPr>
          <w:rFonts w:hint="eastAsia" w:ascii="宋体" w:hAnsi="宋体" w:eastAsia="宋体" w:cs="宋体"/>
          <w:color w:val="auto"/>
          <w:sz w:val="28"/>
          <w:szCs w:val="28"/>
        </w:rPr>
        <w:t>一、工程概况</w:t>
      </w:r>
      <w:bookmarkEnd w:id="57"/>
    </w:p>
    <w:p w14:paraId="5C5628A3">
      <w:pPr>
        <w:spacing w:line="36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rPr>
        <w:t>1.工程名称：</w:t>
      </w:r>
      <w:r>
        <w:rPr>
          <w:rFonts w:hint="eastAsia" w:ascii="宋体" w:hAnsi="宋体" w:eastAsia="宋体" w:cs="宋体"/>
          <w:color w:val="auto"/>
          <w:u w:val="single"/>
        </w:rPr>
        <w:t xml:space="preserve">                                                         </w:t>
      </w:r>
    </w:p>
    <w:p w14:paraId="0C2E1BA8">
      <w:pPr>
        <w:spacing w:line="360" w:lineRule="exact"/>
        <w:ind w:firstLine="480" w:firstLineChars="200"/>
        <w:rPr>
          <w:rFonts w:hint="eastAsia" w:ascii="宋体" w:hAnsi="宋体" w:eastAsia="宋体" w:cs="宋体"/>
          <w:color w:val="auto"/>
        </w:rPr>
      </w:pPr>
      <w:r>
        <w:rPr>
          <w:rFonts w:hint="eastAsia" w:ascii="宋体" w:hAnsi="宋体" w:eastAsia="宋体" w:cs="宋体"/>
          <w:color w:val="auto"/>
        </w:rPr>
        <w:t>2.工程地点：</w:t>
      </w:r>
      <w:r>
        <w:rPr>
          <w:rFonts w:hint="eastAsia" w:ascii="宋体" w:hAnsi="宋体" w:eastAsia="宋体" w:cs="宋体"/>
          <w:color w:val="auto"/>
          <w:u w:val="single"/>
        </w:rPr>
        <w:t xml:space="preserve">                                                         </w:t>
      </w:r>
    </w:p>
    <w:p w14:paraId="675F00F7">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rPr>
        <w:t>3.工程立项批准文号：</w:t>
      </w:r>
      <w:r>
        <w:rPr>
          <w:rFonts w:hint="eastAsia" w:ascii="宋体" w:hAnsi="宋体" w:eastAsia="宋体" w:cs="宋体"/>
          <w:color w:val="auto"/>
          <w:u w:val="single"/>
        </w:rPr>
        <w:t xml:space="preserve">                                                 </w:t>
      </w:r>
    </w:p>
    <w:p w14:paraId="2104358C">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rPr>
        <w:t>4.资金来源：</w:t>
      </w:r>
      <w:r>
        <w:rPr>
          <w:rFonts w:hint="eastAsia" w:ascii="宋体" w:hAnsi="宋体" w:eastAsia="宋体" w:cs="宋体"/>
          <w:color w:val="auto"/>
          <w:u w:val="single"/>
        </w:rPr>
        <w:t xml:space="preserve">                                                         </w:t>
      </w:r>
    </w:p>
    <w:p w14:paraId="68CF35A2">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rPr>
        <w:t>5.工程内容：</w:t>
      </w:r>
      <w:r>
        <w:rPr>
          <w:rFonts w:hint="eastAsia" w:ascii="宋体" w:hAnsi="宋体" w:eastAsia="宋体" w:cs="宋体"/>
          <w:color w:val="auto"/>
          <w:u w:val="single"/>
        </w:rPr>
        <w:t xml:space="preserve">                                                         </w:t>
      </w:r>
    </w:p>
    <w:p w14:paraId="47A7FA29">
      <w:pPr>
        <w:spacing w:line="320" w:lineRule="exact"/>
        <w:ind w:firstLine="480" w:firstLineChars="200"/>
        <w:rPr>
          <w:rFonts w:hint="eastAsia" w:ascii="宋体" w:hAnsi="宋体" w:eastAsia="宋体" w:cs="宋体"/>
          <w:color w:val="auto"/>
        </w:rPr>
      </w:pPr>
      <w:r>
        <w:rPr>
          <w:rFonts w:hint="eastAsia" w:ascii="宋体" w:hAnsi="宋体" w:eastAsia="宋体" w:cs="宋体"/>
          <w:color w:val="auto"/>
        </w:rPr>
        <w:t>群体工程应附《承包人承揽工程项目一览表》（附件1）。</w:t>
      </w:r>
    </w:p>
    <w:p w14:paraId="4E53483C">
      <w:pPr>
        <w:spacing w:line="320" w:lineRule="exact"/>
        <w:ind w:firstLine="480" w:firstLineChars="200"/>
        <w:rPr>
          <w:rFonts w:hint="eastAsia" w:ascii="宋体" w:hAnsi="宋体" w:eastAsia="宋体" w:cs="宋体"/>
          <w:color w:val="auto"/>
        </w:rPr>
      </w:pPr>
      <w:r>
        <w:rPr>
          <w:rFonts w:hint="eastAsia" w:ascii="宋体" w:hAnsi="宋体" w:eastAsia="宋体" w:cs="宋体"/>
          <w:color w:val="auto"/>
        </w:rPr>
        <w:t>6.工程承包范围：</w:t>
      </w:r>
    </w:p>
    <w:p w14:paraId="5141FF7E">
      <w:pPr>
        <w:spacing w:line="360" w:lineRule="exact"/>
        <w:rPr>
          <w:rFonts w:hint="eastAsia" w:ascii="宋体" w:hAnsi="宋体" w:eastAsia="宋体" w:cs="宋体"/>
          <w:color w:val="auto"/>
          <w:sz w:val="24"/>
        </w:rPr>
      </w:pPr>
      <w:r>
        <w:rPr>
          <w:rFonts w:hint="eastAsia" w:ascii="宋体" w:hAnsi="宋体" w:eastAsia="宋体" w:cs="宋体"/>
          <w:color w:val="auto"/>
          <w:u w:val="single"/>
        </w:rPr>
        <w:t xml:space="preserve">                                                                                                                                                                     </w:t>
      </w:r>
      <w:r>
        <w:rPr>
          <w:rFonts w:hint="eastAsia" w:ascii="宋体" w:hAnsi="宋体" w:eastAsia="宋体" w:cs="宋体"/>
          <w:color w:val="auto"/>
          <w:sz w:val="24"/>
        </w:rPr>
        <w:t>。</w:t>
      </w:r>
    </w:p>
    <w:p w14:paraId="64CB0B92">
      <w:pPr>
        <w:spacing w:line="360" w:lineRule="auto"/>
        <w:ind w:firstLine="417" w:firstLineChars="149"/>
        <w:rPr>
          <w:rFonts w:hint="eastAsia" w:ascii="宋体" w:hAnsi="宋体" w:eastAsia="宋体" w:cs="宋体"/>
          <w:color w:val="auto"/>
          <w:sz w:val="28"/>
          <w:szCs w:val="28"/>
        </w:rPr>
      </w:pPr>
      <w:bookmarkStart w:id="58" w:name="_Toc351203482"/>
      <w:r>
        <w:rPr>
          <w:rFonts w:hint="eastAsia" w:ascii="宋体" w:hAnsi="宋体" w:eastAsia="宋体" w:cs="宋体"/>
          <w:color w:val="auto"/>
          <w:sz w:val="28"/>
          <w:szCs w:val="28"/>
        </w:rPr>
        <w:t>二、合同工期</w:t>
      </w:r>
      <w:bookmarkEnd w:id="58"/>
    </w:p>
    <w:p w14:paraId="07F45946">
      <w:pPr>
        <w:spacing w:line="340" w:lineRule="exact"/>
        <w:ind w:firstLine="480" w:firstLineChars="200"/>
        <w:rPr>
          <w:rFonts w:hint="eastAsia" w:ascii="宋体" w:hAnsi="宋体" w:eastAsia="宋体" w:cs="宋体"/>
          <w:color w:val="auto"/>
        </w:rPr>
      </w:pPr>
      <w:r>
        <w:rPr>
          <w:rFonts w:hint="eastAsia" w:ascii="宋体" w:hAnsi="宋体" w:eastAsia="宋体" w:cs="宋体"/>
          <w:color w:val="auto"/>
        </w:rPr>
        <w:t>计划开工日期：</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0E665ED7">
      <w:pPr>
        <w:spacing w:line="340" w:lineRule="exact"/>
        <w:ind w:firstLine="480" w:firstLineChars="200"/>
        <w:rPr>
          <w:rFonts w:hint="eastAsia" w:ascii="宋体" w:hAnsi="宋体" w:eastAsia="宋体" w:cs="宋体"/>
          <w:color w:val="auto"/>
        </w:rPr>
      </w:pPr>
      <w:r>
        <w:rPr>
          <w:rFonts w:hint="eastAsia" w:ascii="宋体" w:hAnsi="宋体" w:eastAsia="宋体" w:cs="宋体"/>
          <w:color w:val="auto"/>
        </w:rPr>
        <w:t>计划竣工日期：</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21A240DA">
      <w:pPr>
        <w:spacing w:line="340" w:lineRule="exact"/>
        <w:ind w:firstLine="480" w:firstLineChars="200"/>
        <w:rPr>
          <w:rFonts w:hint="eastAsia" w:ascii="宋体" w:hAnsi="宋体" w:eastAsia="宋体" w:cs="宋体"/>
          <w:color w:val="auto"/>
        </w:rPr>
      </w:pPr>
      <w:r>
        <w:rPr>
          <w:rFonts w:hint="eastAsia" w:ascii="宋体" w:hAnsi="宋体" w:eastAsia="宋体" w:cs="宋体"/>
          <w:color w:val="auto"/>
        </w:rPr>
        <w:t>工期总日历天数：</w:t>
      </w:r>
      <w:r>
        <w:rPr>
          <w:rFonts w:hint="eastAsia" w:ascii="宋体" w:hAnsi="宋体" w:eastAsia="宋体" w:cs="宋体"/>
          <w:color w:val="auto"/>
          <w:u w:val="single"/>
        </w:rPr>
        <w:t xml:space="preserve">          </w:t>
      </w:r>
      <w:r>
        <w:rPr>
          <w:rFonts w:hint="eastAsia" w:ascii="宋体" w:hAnsi="宋体" w:eastAsia="宋体" w:cs="宋体"/>
          <w:color w:val="auto"/>
        </w:rPr>
        <w:t>天。工期总日历天数与根据前述计划开竣工日期计算的工期天数不一致的，以工期总日历天数为准。</w:t>
      </w:r>
    </w:p>
    <w:p w14:paraId="1DDB52B0">
      <w:pPr>
        <w:spacing w:line="360" w:lineRule="auto"/>
        <w:ind w:left="420"/>
        <w:rPr>
          <w:rFonts w:hint="eastAsia" w:ascii="宋体" w:hAnsi="宋体" w:eastAsia="宋体" w:cs="宋体"/>
          <w:color w:val="auto"/>
          <w:sz w:val="28"/>
          <w:szCs w:val="28"/>
        </w:rPr>
      </w:pPr>
      <w:bookmarkStart w:id="59" w:name="_Toc351203483"/>
      <w:r>
        <w:rPr>
          <w:rFonts w:hint="eastAsia" w:ascii="宋体" w:hAnsi="宋体" w:eastAsia="宋体" w:cs="宋体"/>
          <w:color w:val="auto"/>
          <w:sz w:val="28"/>
          <w:szCs w:val="28"/>
        </w:rPr>
        <w:t>三、质量标准</w:t>
      </w:r>
      <w:bookmarkEnd w:id="59"/>
    </w:p>
    <w:p w14:paraId="37E9BD99">
      <w:pPr>
        <w:spacing w:line="340" w:lineRule="exact"/>
        <w:ind w:firstLine="480" w:firstLineChars="200"/>
        <w:rPr>
          <w:rFonts w:hint="eastAsia" w:ascii="宋体" w:hAnsi="宋体" w:eastAsia="宋体" w:cs="宋体"/>
          <w:color w:val="auto"/>
        </w:rPr>
      </w:pPr>
      <w:r>
        <w:rPr>
          <w:rFonts w:hint="eastAsia" w:ascii="宋体" w:hAnsi="宋体" w:eastAsia="宋体" w:cs="宋体"/>
          <w:color w:val="auto"/>
        </w:rPr>
        <w:t>工程质量符合</w:t>
      </w:r>
      <w:r>
        <w:rPr>
          <w:rFonts w:hint="eastAsia" w:ascii="宋体" w:hAnsi="宋体" w:eastAsia="宋体" w:cs="宋体"/>
          <w:color w:val="auto"/>
          <w:u w:val="single"/>
        </w:rPr>
        <w:t xml:space="preserve">                                               </w:t>
      </w:r>
      <w:r>
        <w:rPr>
          <w:rFonts w:hint="eastAsia" w:ascii="宋体" w:hAnsi="宋体" w:eastAsia="宋体" w:cs="宋体"/>
          <w:color w:val="auto"/>
        </w:rPr>
        <w:t>标准。</w:t>
      </w:r>
    </w:p>
    <w:p w14:paraId="7CA7AF59">
      <w:pPr>
        <w:spacing w:line="360" w:lineRule="auto"/>
        <w:ind w:left="420"/>
        <w:rPr>
          <w:rFonts w:hint="eastAsia" w:ascii="宋体" w:hAnsi="宋体" w:eastAsia="宋体" w:cs="宋体"/>
          <w:color w:val="auto"/>
          <w:sz w:val="28"/>
          <w:szCs w:val="28"/>
        </w:rPr>
      </w:pPr>
      <w:bookmarkStart w:id="60" w:name="_Toc351203484"/>
      <w:r>
        <w:rPr>
          <w:rFonts w:hint="eastAsia" w:ascii="宋体" w:hAnsi="宋体" w:eastAsia="宋体" w:cs="宋体"/>
          <w:color w:val="auto"/>
          <w:sz w:val="28"/>
          <w:szCs w:val="28"/>
        </w:rPr>
        <w:t>四、签约合同价与合同价格形式</w:t>
      </w:r>
      <w:bookmarkEnd w:id="60"/>
      <w:r>
        <w:rPr>
          <w:rFonts w:hint="eastAsia" w:ascii="宋体" w:hAnsi="宋体" w:eastAsia="宋体" w:cs="宋体"/>
          <w:color w:val="auto"/>
          <w:sz w:val="28"/>
          <w:szCs w:val="28"/>
        </w:rPr>
        <w:tab/>
      </w:r>
    </w:p>
    <w:p w14:paraId="02205678">
      <w:pPr>
        <w:spacing w:line="380" w:lineRule="exact"/>
        <w:ind w:firstLine="480" w:firstLineChars="200"/>
        <w:rPr>
          <w:rFonts w:hint="eastAsia" w:ascii="宋体" w:hAnsi="宋体" w:eastAsia="宋体" w:cs="宋体"/>
          <w:color w:val="auto"/>
        </w:rPr>
      </w:pPr>
      <w:r>
        <w:rPr>
          <w:rFonts w:hint="eastAsia" w:ascii="宋体" w:hAnsi="宋体" w:eastAsia="宋体" w:cs="宋体"/>
          <w:color w:val="auto"/>
        </w:rPr>
        <w:t>1.签约合同价为：</w:t>
      </w:r>
    </w:p>
    <w:p w14:paraId="460B870C">
      <w:pPr>
        <w:spacing w:line="380" w:lineRule="exact"/>
        <w:ind w:firstLine="480" w:firstLineChars="200"/>
        <w:rPr>
          <w:rFonts w:hint="eastAsia" w:ascii="宋体" w:hAnsi="宋体" w:eastAsia="宋体" w:cs="宋体"/>
          <w:color w:val="auto"/>
        </w:rPr>
      </w:pPr>
      <w:r>
        <w:rPr>
          <w:rFonts w:hint="eastAsia" w:ascii="宋体" w:hAnsi="宋体" w:eastAsia="宋体" w:cs="宋体"/>
          <w:color w:val="auto"/>
        </w:rPr>
        <w:t>人民币（大写）</w:t>
      </w:r>
      <w:r>
        <w:rPr>
          <w:rFonts w:hint="eastAsia" w:ascii="宋体" w:hAnsi="宋体" w:eastAsia="宋体" w:cs="宋体"/>
          <w:color w:val="auto"/>
          <w:u w:val="single"/>
        </w:rPr>
        <w:t xml:space="preserve">                           </w:t>
      </w:r>
      <w:r>
        <w:rPr>
          <w:rFonts w:hint="eastAsia" w:ascii="宋体" w:hAnsi="宋体" w:eastAsia="宋体" w:cs="宋体"/>
          <w:color w:val="auto"/>
        </w:rPr>
        <w:t>（¥</w:t>
      </w:r>
      <w:r>
        <w:rPr>
          <w:rFonts w:hint="eastAsia" w:ascii="宋体" w:hAnsi="宋体" w:eastAsia="宋体" w:cs="宋体"/>
          <w:color w:val="auto"/>
          <w:u w:val="single"/>
        </w:rPr>
        <w:t xml:space="preserve">             </w:t>
      </w:r>
      <w:r>
        <w:rPr>
          <w:rFonts w:hint="eastAsia" w:ascii="宋体" w:hAnsi="宋体" w:eastAsia="宋体" w:cs="宋体"/>
          <w:color w:val="auto"/>
        </w:rPr>
        <w:t>元）；</w:t>
      </w:r>
    </w:p>
    <w:p w14:paraId="01954E58">
      <w:pPr>
        <w:spacing w:line="380" w:lineRule="exact"/>
        <w:ind w:firstLine="480" w:firstLineChars="200"/>
        <w:rPr>
          <w:rFonts w:hint="eastAsia" w:ascii="宋体" w:hAnsi="宋体" w:eastAsia="宋体" w:cs="宋体"/>
          <w:color w:val="auto"/>
        </w:rPr>
      </w:pPr>
      <w:r>
        <w:rPr>
          <w:rFonts w:hint="eastAsia" w:ascii="宋体" w:hAnsi="宋体" w:eastAsia="宋体" w:cs="宋体"/>
          <w:color w:val="auto"/>
        </w:rPr>
        <w:t>其中：</w:t>
      </w:r>
    </w:p>
    <w:p w14:paraId="725F30A1">
      <w:pPr>
        <w:spacing w:line="380" w:lineRule="exact"/>
        <w:ind w:firstLine="480" w:firstLineChars="200"/>
        <w:rPr>
          <w:rFonts w:hint="eastAsia" w:ascii="宋体" w:hAnsi="宋体" w:eastAsia="宋体" w:cs="宋体"/>
          <w:color w:val="auto"/>
        </w:rPr>
      </w:pPr>
      <w:r>
        <w:rPr>
          <w:rFonts w:hint="eastAsia" w:ascii="宋体" w:hAnsi="宋体" w:eastAsia="宋体" w:cs="宋体"/>
          <w:color w:val="auto"/>
        </w:rPr>
        <w:t>（1）安全文明施工费：</w:t>
      </w:r>
    </w:p>
    <w:p w14:paraId="0DFA2797">
      <w:pPr>
        <w:spacing w:line="380" w:lineRule="exact"/>
        <w:ind w:firstLine="480" w:firstLineChars="200"/>
        <w:rPr>
          <w:rFonts w:hint="eastAsia" w:ascii="宋体" w:hAnsi="宋体" w:eastAsia="宋体" w:cs="宋体"/>
          <w:color w:val="auto"/>
        </w:rPr>
      </w:pPr>
      <w:r>
        <w:rPr>
          <w:rFonts w:hint="eastAsia" w:ascii="宋体" w:hAnsi="宋体" w:eastAsia="宋体" w:cs="宋体"/>
          <w:color w:val="auto"/>
        </w:rPr>
        <w:t>人民币（大写）</w:t>
      </w:r>
      <w:r>
        <w:rPr>
          <w:rFonts w:hint="eastAsia" w:ascii="宋体" w:hAnsi="宋体" w:eastAsia="宋体" w:cs="宋体"/>
          <w:color w:val="auto"/>
          <w:u w:val="single"/>
        </w:rPr>
        <w:t xml:space="preserve">                        </w:t>
      </w:r>
      <w:r>
        <w:rPr>
          <w:rFonts w:hint="eastAsia" w:ascii="宋体" w:hAnsi="宋体" w:eastAsia="宋体" w:cs="宋体"/>
          <w:color w:val="auto"/>
        </w:rPr>
        <w:t>（¥</w:t>
      </w:r>
      <w:r>
        <w:rPr>
          <w:rFonts w:hint="eastAsia" w:ascii="宋体" w:hAnsi="宋体" w:eastAsia="宋体" w:cs="宋体"/>
          <w:color w:val="auto"/>
          <w:u w:val="single"/>
        </w:rPr>
        <w:t xml:space="preserve">             </w:t>
      </w:r>
      <w:r>
        <w:rPr>
          <w:rFonts w:hint="eastAsia" w:ascii="宋体" w:hAnsi="宋体" w:eastAsia="宋体" w:cs="宋体"/>
          <w:color w:val="auto"/>
        </w:rPr>
        <w:t>元）；</w:t>
      </w:r>
    </w:p>
    <w:p w14:paraId="29E72ECA">
      <w:pPr>
        <w:spacing w:line="380" w:lineRule="exact"/>
        <w:ind w:firstLine="480" w:firstLineChars="200"/>
        <w:rPr>
          <w:rFonts w:hint="eastAsia" w:ascii="宋体" w:hAnsi="宋体" w:eastAsia="宋体" w:cs="宋体"/>
          <w:color w:val="auto"/>
        </w:rPr>
      </w:pPr>
      <w:r>
        <w:rPr>
          <w:rFonts w:hint="eastAsia" w:ascii="宋体" w:hAnsi="宋体" w:eastAsia="宋体" w:cs="宋体"/>
          <w:color w:val="auto"/>
        </w:rPr>
        <w:t>（2）材料和工程设备暂估价金额：</w:t>
      </w:r>
    </w:p>
    <w:p w14:paraId="478E12FB">
      <w:pPr>
        <w:spacing w:line="380" w:lineRule="exact"/>
        <w:ind w:firstLine="480" w:firstLineChars="200"/>
        <w:rPr>
          <w:rFonts w:hint="eastAsia" w:ascii="宋体" w:hAnsi="宋体" w:eastAsia="宋体" w:cs="宋体"/>
          <w:color w:val="auto"/>
        </w:rPr>
      </w:pPr>
      <w:r>
        <w:rPr>
          <w:rFonts w:hint="eastAsia" w:ascii="宋体" w:hAnsi="宋体" w:eastAsia="宋体" w:cs="宋体"/>
          <w:color w:val="auto"/>
        </w:rPr>
        <w:t>人民币（大写）</w:t>
      </w:r>
      <w:r>
        <w:rPr>
          <w:rFonts w:hint="eastAsia" w:ascii="宋体" w:hAnsi="宋体" w:eastAsia="宋体" w:cs="宋体"/>
          <w:color w:val="auto"/>
          <w:u w:val="single"/>
        </w:rPr>
        <w:t xml:space="preserve">                        </w:t>
      </w:r>
      <w:r>
        <w:rPr>
          <w:rFonts w:hint="eastAsia" w:ascii="宋体" w:hAnsi="宋体" w:eastAsia="宋体" w:cs="宋体"/>
          <w:color w:val="auto"/>
        </w:rPr>
        <w:t>（¥</w:t>
      </w:r>
      <w:r>
        <w:rPr>
          <w:rFonts w:hint="eastAsia" w:ascii="宋体" w:hAnsi="宋体" w:eastAsia="宋体" w:cs="宋体"/>
          <w:color w:val="auto"/>
          <w:u w:val="single"/>
        </w:rPr>
        <w:t xml:space="preserve">             </w:t>
      </w:r>
      <w:r>
        <w:rPr>
          <w:rFonts w:hint="eastAsia" w:ascii="宋体" w:hAnsi="宋体" w:eastAsia="宋体" w:cs="宋体"/>
          <w:color w:val="auto"/>
        </w:rPr>
        <w:t>元）；</w:t>
      </w:r>
    </w:p>
    <w:p w14:paraId="068AC004">
      <w:pPr>
        <w:spacing w:line="380" w:lineRule="exact"/>
        <w:ind w:firstLine="480" w:firstLineChars="200"/>
        <w:rPr>
          <w:rFonts w:hint="eastAsia" w:ascii="宋体" w:hAnsi="宋体" w:eastAsia="宋体" w:cs="宋体"/>
          <w:color w:val="auto"/>
        </w:rPr>
      </w:pPr>
      <w:r>
        <w:rPr>
          <w:rFonts w:hint="eastAsia" w:ascii="宋体" w:hAnsi="宋体" w:eastAsia="宋体" w:cs="宋体"/>
          <w:color w:val="auto"/>
        </w:rPr>
        <w:t>（3）专业工程暂估价金额：</w:t>
      </w:r>
    </w:p>
    <w:p w14:paraId="4EF2F020">
      <w:pPr>
        <w:spacing w:line="380" w:lineRule="exact"/>
        <w:ind w:firstLine="480" w:firstLineChars="200"/>
        <w:rPr>
          <w:rFonts w:hint="eastAsia" w:ascii="宋体" w:hAnsi="宋体" w:eastAsia="宋体" w:cs="宋体"/>
          <w:color w:val="auto"/>
        </w:rPr>
      </w:pPr>
      <w:r>
        <w:rPr>
          <w:rFonts w:hint="eastAsia" w:ascii="宋体" w:hAnsi="宋体" w:eastAsia="宋体" w:cs="宋体"/>
          <w:color w:val="auto"/>
        </w:rPr>
        <w:t>人民币（大写）</w:t>
      </w:r>
      <w:r>
        <w:rPr>
          <w:rFonts w:hint="eastAsia" w:ascii="宋体" w:hAnsi="宋体" w:eastAsia="宋体" w:cs="宋体"/>
          <w:color w:val="auto"/>
          <w:u w:val="single"/>
        </w:rPr>
        <w:t xml:space="preserve">                        </w:t>
      </w:r>
      <w:r>
        <w:rPr>
          <w:rFonts w:hint="eastAsia" w:ascii="宋体" w:hAnsi="宋体" w:eastAsia="宋体" w:cs="宋体"/>
          <w:color w:val="auto"/>
        </w:rPr>
        <w:t>（¥</w:t>
      </w:r>
      <w:r>
        <w:rPr>
          <w:rFonts w:hint="eastAsia" w:ascii="宋体" w:hAnsi="宋体" w:eastAsia="宋体" w:cs="宋体"/>
          <w:color w:val="auto"/>
          <w:u w:val="single"/>
        </w:rPr>
        <w:t xml:space="preserve">             </w:t>
      </w:r>
      <w:r>
        <w:rPr>
          <w:rFonts w:hint="eastAsia" w:ascii="宋体" w:hAnsi="宋体" w:eastAsia="宋体" w:cs="宋体"/>
          <w:color w:val="auto"/>
        </w:rPr>
        <w:t>元）；</w:t>
      </w:r>
    </w:p>
    <w:p w14:paraId="2A8563A2">
      <w:pPr>
        <w:spacing w:line="340" w:lineRule="exact"/>
        <w:ind w:firstLine="480" w:firstLineChars="200"/>
        <w:rPr>
          <w:rFonts w:hint="eastAsia" w:ascii="宋体" w:hAnsi="宋体" w:eastAsia="宋体" w:cs="宋体"/>
          <w:color w:val="auto"/>
        </w:rPr>
      </w:pPr>
      <w:r>
        <w:rPr>
          <w:rFonts w:hint="eastAsia" w:ascii="宋体" w:hAnsi="宋体" w:eastAsia="宋体" w:cs="宋体"/>
          <w:color w:val="auto"/>
        </w:rPr>
        <w:t>（4）暂列金额：</w:t>
      </w:r>
    </w:p>
    <w:p w14:paraId="605D47A0">
      <w:pPr>
        <w:spacing w:line="320" w:lineRule="exact"/>
        <w:ind w:firstLine="480" w:firstLineChars="200"/>
        <w:rPr>
          <w:rFonts w:hint="eastAsia" w:ascii="宋体" w:hAnsi="宋体" w:eastAsia="宋体" w:cs="宋体"/>
          <w:color w:val="auto"/>
        </w:rPr>
      </w:pPr>
      <w:r>
        <w:rPr>
          <w:rFonts w:hint="eastAsia" w:ascii="宋体" w:hAnsi="宋体" w:eastAsia="宋体" w:cs="宋体"/>
          <w:color w:val="auto"/>
        </w:rPr>
        <w:t>人民币（大写）</w:t>
      </w:r>
      <w:r>
        <w:rPr>
          <w:rFonts w:hint="eastAsia" w:ascii="宋体" w:hAnsi="宋体" w:eastAsia="宋体" w:cs="宋体"/>
          <w:color w:val="auto"/>
          <w:u w:val="single"/>
        </w:rPr>
        <w:t xml:space="preserve">                        </w:t>
      </w:r>
      <w:r>
        <w:rPr>
          <w:rFonts w:hint="eastAsia" w:ascii="宋体" w:hAnsi="宋体" w:eastAsia="宋体" w:cs="宋体"/>
          <w:color w:val="auto"/>
        </w:rPr>
        <w:t>（¥</w:t>
      </w:r>
      <w:r>
        <w:rPr>
          <w:rFonts w:hint="eastAsia" w:ascii="宋体" w:hAnsi="宋体" w:eastAsia="宋体" w:cs="宋体"/>
          <w:color w:val="auto"/>
          <w:u w:val="single"/>
        </w:rPr>
        <w:t xml:space="preserve">             </w:t>
      </w:r>
      <w:r>
        <w:rPr>
          <w:rFonts w:hint="eastAsia" w:ascii="宋体" w:hAnsi="宋体" w:eastAsia="宋体" w:cs="宋体"/>
          <w:color w:val="auto"/>
        </w:rPr>
        <w:t>元）。</w:t>
      </w:r>
    </w:p>
    <w:p w14:paraId="2210D8D7">
      <w:pPr>
        <w:spacing w:line="320" w:lineRule="exact"/>
        <w:ind w:firstLine="480" w:firstLineChars="200"/>
        <w:rPr>
          <w:rFonts w:hint="eastAsia" w:ascii="宋体" w:hAnsi="宋体" w:eastAsia="宋体" w:cs="宋体"/>
          <w:color w:val="auto"/>
        </w:rPr>
      </w:pPr>
      <w:r>
        <w:rPr>
          <w:rFonts w:hint="eastAsia" w:ascii="宋体" w:hAnsi="宋体" w:eastAsia="宋体" w:cs="宋体"/>
          <w:color w:val="auto"/>
        </w:rPr>
        <w:t>2.合同价格形式：</w:t>
      </w:r>
      <w:r>
        <w:rPr>
          <w:rFonts w:hint="eastAsia" w:ascii="宋体" w:hAnsi="宋体" w:eastAsia="宋体" w:cs="宋体"/>
          <w:color w:val="auto"/>
          <w:u w:val="single"/>
        </w:rPr>
        <w:t xml:space="preserve">                                           </w:t>
      </w:r>
      <w:r>
        <w:rPr>
          <w:rFonts w:hint="eastAsia" w:ascii="宋体" w:hAnsi="宋体" w:eastAsia="宋体" w:cs="宋体"/>
          <w:color w:val="auto"/>
        </w:rPr>
        <w:t>。</w:t>
      </w:r>
    </w:p>
    <w:p w14:paraId="2C78A1A2">
      <w:pPr>
        <w:spacing w:line="360" w:lineRule="auto"/>
        <w:ind w:left="420"/>
        <w:rPr>
          <w:rFonts w:hint="eastAsia" w:ascii="宋体" w:hAnsi="宋体" w:eastAsia="宋体" w:cs="宋体"/>
          <w:color w:val="auto"/>
          <w:sz w:val="28"/>
          <w:szCs w:val="28"/>
        </w:rPr>
      </w:pPr>
      <w:bookmarkStart w:id="61" w:name="_Toc351203485"/>
      <w:r>
        <w:rPr>
          <w:rFonts w:hint="eastAsia" w:ascii="宋体" w:hAnsi="宋体" w:eastAsia="宋体" w:cs="宋体"/>
          <w:color w:val="auto"/>
          <w:sz w:val="28"/>
          <w:szCs w:val="28"/>
        </w:rPr>
        <w:t>五、</w:t>
      </w:r>
      <w:bookmarkEnd w:id="61"/>
      <w:r>
        <w:rPr>
          <w:rFonts w:hint="eastAsia" w:ascii="宋体" w:hAnsi="宋体" w:eastAsia="宋体" w:cs="宋体"/>
          <w:color w:val="auto"/>
          <w:sz w:val="28"/>
          <w:szCs w:val="28"/>
        </w:rPr>
        <w:t>项目经理</w:t>
      </w:r>
    </w:p>
    <w:p w14:paraId="52B6C779">
      <w:pPr>
        <w:spacing w:line="320" w:lineRule="exact"/>
        <w:ind w:firstLine="480" w:firstLineChars="200"/>
        <w:rPr>
          <w:rFonts w:hint="eastAsia" w:ascii="宋体" w:hAnsi="宋体" w:eastAsia="宋体" w:cs="宋体"/>
          <w:color w:val="auto"/>
        </w:rPr>
      </w:pPr>
      <w:r>
        <w:rPr>
          <w:rFonts w:hint="eastAsia" w:ascii="宋体" w:hAnsi="宋体" w:eastAsia="宋体" w:cs="宋体"/>
          <w:color w:val="auto"/>
        </w:rPr>
        <w:t>承包人项目经理：</w:t>
      </w:r>
      <w:r>
        <w:rPr>
          <w:rFonts w:hint="eastAsia" w:ascii="宋体" w:hAnsi="宋体" w:eastAsia="宋体" w:cs="宋体"/>
          <w:color w:val="auto"/>
          <w:u w:val="single"/>
        </w:rPr>
        <w:t xml:space="preserve">                                               </w:t>
      </w:r>
      <w:r>
        <w:rPr>
          <w:rFonts w:hint="eastAsia" w:ascii="宋体" w:hAnsi="宋体" w:eastAsia="宋体" w:cs="宋体"/>
          <w:color w:val="auto"/>
        </w:rPr>
        <w:t>。</w:t>
      </w:r>
    </w:p>
    <w:p w14:paraId="0E156FA5">
      <w:pPr>
        <w:spacing w:line="360" w:lineRule="auto"/>
        <w:ind w:left="420"/>
        <w:rPr>
          <w:rFonts w:hint="eastAsia" w:ascii="宋体" w:hAnsi="宋体" w:eastAsia="宋体" w:cs="宋体"/>
          <w:color w:val="auto"/>
          <w:sz w:val="28"/>
          <w:szCs w:val="28"/>
        </w:rPr>
      </w:pPr>
      <w:bookmarkStart w:id="62" w:name="_Toc351203486"/>
      <w:r>
        <w:rPr>
          <w:rFonts w:hint="eastAsia" w:ascii="宋体" w:hAnsi="宋体" w:eastAsia="宋体" w:cs="宋体"/>
          <w:color w:val="auto"/>
          <w:sz w:val="28"/>
          <w:szCs w:val="28"/>
        </w:rPr>
        <w:t>六、合同文件构成</w:t>
      </w:r>
      <w:bookmarkEnd w:id="62"/>
    </w:p>
    <w:p w14:paraId="7ABA36E7">
      <w:pPr>
        <w:spacing w:line="330" w:lineRule="exact"/>
        <w:ind w:firstLine="480" w:firstLineChars="200"/>
        <w:rPr>
          <w:rFonts w:hint="eastAsia" w:ascii="宋体" w:hAnsi="宋体" w:eastAsia="宋体" w:cs="宋体"/>
          <w:color w:val="auto"/>
        </w:rPr>
      </w:pPr>
      <w:r>
        <w:rPr>
          <w:rFonts w:hint="eastAsia" w:ascii="宋体" w:hAnsi="宋体" w:eastAsia="宋体" w:cs="宋体"/>
          <w:color w:val="auto"/>
        </w:rPr>
        <w:t>本协议书与下列文件一起构成合同文件：</w:t>
      </w:r>
    </w:p>
    <w:p w14:paraId="63F95E54">
      <w:pPr>
        <w:spacing w:line="330" w:lineRule="exact"/>
        <w:ind w:firstLine="480" w:firstLineChars="200"/>
        <w:rPr>
          <w:rFonts w:hint="eastAsia" w:ascii="宋体" w:hAnsi="宋体" w:eastAsia="宋体" w:cs="宋体"/>
          <w:color w:val="auto"/>
        </w:rPr>
      </w:pPr>
      <w:r>
        <w:rPr>
          <w:rFonts w:hint="eastAsia" w:ascii="宋体" w:hAnsi="宋体" w:eastAsia="宋体" w:cs="宋体"/>
          <w:color w:val="auto"/>
        </w:rPr>
        <w:t>（1）中标通知书（如果有）；</w:t>
      </w:r>
    </w:p>
    <w:p w14:paraId="078892A3">
      <w:pPr>
        <w:spacing w:line="330" w:lineRule="exact"/>
        <w:ind w:firstLine="480" w:firstLineChars="200"/>
        <w:rPr>
          <w:rFonts w:hint="eastAsia" w:ascii="宋体" w:hAnsi="宋体" w:eastAsia="宋体" w:cs="宋体"/>
          <w:color w:val="auto"/>
        </w:rPr>
      </w:pPr>
      <w:r>
        <w:rPr>
          <w:rFonts w:hint="eastAsia" w:ascii="宋体" w:hAnsi="宋体" w:eastAsia="宋体" w:cs="宋体"/>
          <w:color w:val="auto"/>
        </w:rPr>
        <w:t xml:space="preserve">（2）投标函及其附录（如果有）； </w:t>
      </w:r>
    </w:p>
    <w:p w14:paraId="0E47BD59">
      <w:pPr>
        <w:spacing w:line="330" w:lineRule="exact"/>
        <w:ind w:firstLine="480" w:firstLineChars="200"/>
        <w:rPr>
          <w:rFonts w:hint="eastAsia" w:ascii="宋体" w:hAnsi="宋体" w:eastAsia="宋体" w:cs="宋体"/>
          <w:color w:val="auto"/>
        </w:rPr>
      </w:pPr>
      <w:r>
        <w:rPr>
          <w:rFonts w:hint="eastAsia" w:ascii="宋体" w:hAnsi="宋体" w:eastAsia="宋体" w:cs="宋体"/>
          <w:color w:val="auto"/>
        </w:rPr>
        <w:t>（3）专用合同条款及其附件；</w:t>
      </w:r>
    </w:p>
    <w:p w14:paraId="1594EAF3">
      <w:pPr>
        <w:spacing w:line="330" w:lineRule="exact"/>
        <w:ind w:firstLine="480" w:firstLineChars="200"/>
        <w:rPr>
          <w:rFonts w:hint="eastAsia" w:ascii="宋体" w:hAnsi="宋体" w:eastAsia="宋体" w:cs="宋体"/>
          <w:color w:val="auto"/>
        </w:rPr>
      </w:pPr>
      <w:r>
        <w:rPr>
          <w:rFonts w:hint="eastAsia" w:ascii="宋体" w:hAnsi="宋体" w:eastAsia="宋体" w:cs="宋体"/>
          <w:color w:val="auto"/>
        </w:rPr>
        <w:t>（4）通用合同条款；</w:t>
      </w:r>
    </w:p>
    <w:p w14:paraId="268117E9">
      <w:pPr>
        <w:spacing w:line="330" w:lineRule="exact"/>
        <w:ind w:firstLine="480" w:firstLineChars="200"/>
        <w:rPr>
          <w:rFonts w:hint="eastAsia" w:ascii="宋体" w:hAnsi="宋体" w:eastAsia="宋体" w:cs="宋体"/>
          <w:color w:val="auto"/>
        </w:rPr>
      </w:pPr>
      <w:r>
        <w:rPr>
          <w:rFonts w:hint="eastAsia" w:ascii="宋体" w:hAnsi="宋体" w:eastAsia="宋体" w:cs="宋体"/>
          <w:color w:val="auto"/>
        </w:rPr>
        <w:t>（5）技术标准和要求；</w:t>
      </w:r>
    </w:p>
    <w:p w14:paraId="6DFA5771">
      <w:pPr>
        <w:spacing w:line="330" w:lineRule="exact"/>
        <w:ind w:firstLine="480" w:firstLineChars="200"/>
        <w:rPr>
          <w:rFonts w:hint="eastAsia" w:ascii="宋体" w:hAnsi="宋体" w:eastAsia="宋体" w:cs="宋体"/>
          <w:color w:val="auto"/>
        </w:rPr>
      </w:pPr>
      <w:r>
        <w:rPr>
          <w:rFonts w:hint="eastAsia" w:ascii="宋体" w:hAnsi="宋体" w:eastAsia="宋体" w:cs="宋体"/>
          <w:color w:val="auto"/>
        </w:rPr>
        <w:t>（6）图纸；</w:t>
      </w:r>
    </w:p>
    <w:p w14:paraId="5799B80B">
      <w:pPr>
        <w:spacing w:line="330" w:lineRule="exact"/>
        <w:ind w:firstLine="480" w:firstLineChars="200"/>
        <w:rPr>
          <w:rFonts w:hint="eastAsia" w:ascii="宋体" w:hAnsi="宋体" w:eastAsia="宋体" w:cs="宋体"/>
          <w:color w:val="auto"/>
        </w:rPr>
      </w:pPr>
      <w:r>
        <w:rPr>
          <w:rFonts w:hint="eastAsia" w:ascii="宋体" w:hAnsi="宋体" w:eastAsia="宋体" w:cs="宋体"/>
          <w:color w:val="auto"/>
        </w:rPr>
        <w:t>（7）已标价工程量清单或预算书；</w:t>
      </w:r>
    </w:p>
    <w:p w14:paraId="25B535BD">
      <w:pPr>
        <w:spacing w:line="330" w:lineRule="exact"/>
        <w:ind w:firstLine="480" w:firstLineChars="200"/>
        <w:rPr>
          <w:rFonts w:hint="eastAsia" w:ascii="宋体" w:hAnsi="宋体" w:eastAsia="宋体" w:cs="宋体"/>
          <w:color w:val="auto"/>
        </w:rPr>
      </w:pPr>
      <w:r>
        <w:rPr>
          <w:rFonts w:hint="eastAsia" w:ascii="宋体" w:hAnsi="宋体" w:eastAsia="宋体" w:cs="宋体"/>
          <w:color w:val="auto"/>
        </w:rPr>
        <w:t>（8）其他合同文件。</w:t>
      </w:r>
    </w:p>
    <w:p w14:paraId="354B81E4">
      <w:pPr>
        <w:spacing w:line="330" w:lineRule="exact"/>
        <w:ind w:firstLine="480" w:firstLineChars="200"/>
        <w:rPr>
          <w:rFonts w:hint="eastAsia" w:ascii="宋体" w:hAnsi="宋体" w:eastAsia="宋体" w:cs="宋体"/>
          <w:color w:val="auto"/>
        </w:rPr>
      </w:pPr>
      <w:r>
        <w:rPr>
          <w:rFonts w:hint="eastAsia" w:ascii="宋体" w:hAnsi="宋体" w:eastAsia="宋体" w:cs="宋体"/>
          <w:color w:val="auto"/>
        </w:rPr>
        <w:t>在合同订立及履行过程中形成的与合同有关的文件均构成合同文件组成部分。</w:t>
      </w:r>
    </w:p>
    <w:p w14:paraId="1137901A">
      <w:pPr>
        <w:spacing w:line="330" w:lineRule="exact"/>
        <w:ind w:firstLine="480" w:firstLineChars="200"/>
        <w:rPr>
          <w:rFonts w:hint="eastAsia" w:ascii="宋体" w:hAnsi="宋体" w:eastAsia="宋体" w:cs="宋体"/>
          <w:color w:val="auto"/>
        </w:rPr>
      </w:pPr>
      <w:r>
        <w:rPr>
          <w:rFonts w:hint="eastAsia" w:ascii="宋体" w:hAnsi="宋体" w:eastAsia="宋体" w:cs="宋体"/>
          <w:color w:val="auto"/>
        </w:rPr>
        <w:t>上述各项合同文件包括合同当事人就该项合同文件所作出的补充和修改，属于同一类内容的文件，应以最新签署的为准。专用合同条款及其附件须经合同当事人签字或盖章。</w:t>
      </w:r>
    </w:p>
    <w:p w14:paraId="71331A66">
      <w:pPr>
        <w:spacing w:line="360" w:lineRule="auto"/>
        <w:ind w:left="420"/>
        <w:rPr>
          <w:rFonts w:hint="eastAsia" w:ascii="宋体" w:hAnsi="宋体" w:eastAsia="宋体" w:cs="宋体"/>
          <w:color w:val="auto"/>
          <w:sz w:val="28"/>
          <w:szCs w:val="28"/>
        </w:rPr>
      </w:pPr>
      <w:bookmarkStart w:id="63" w:name="_Toc351203487"/>
      <w:r>
        <w:rPr>
          <w:rFonts w:hint="eastAsia" w:ascii="宋体" w:hAnsi="宋体" w:eastAsia="宋体" w:cs="宋体"/>
          <w:color w:val="auto"/>
          <w:sz w:val="28"/>
          <w:szCs w:val="28"/>
        </w:rPr>
        <w:t>七、承诺</w:t>
      </w:r>
      <w:bookmarkEnd w:id="63"/>
    </w:p>
    <w:p w14:paraId="106E9E3C">
      <w:pPr>
        <w:spacing w:line="330" w:lineRule="exact"/>
        <w:ind w:firstLine="480" w:firstLineChars="200"/>
        <w:rPr>
          <w:rFonts w:hint="eastAsia" w:ascii="宋体" w:hAnsi="宋体" w:eastAsia="宋体" w:cs="宋体"/>
          <w:color w:val="auto"/>
        </w:rPr>
      </w:pPr>
      <w:r>
        <w:rPr>
          <w:rFonts w:hint="eastAsia" w:ascii="宋体" w:hAnsi="宋体" w:eastAsia="宋体" w:cs="宋体"/>
          <w:color w:val="auto"/>
        </w:rPr>
        <w:t>1.发包人承诺按照法律规定履行项目审批手续、筹集工程建设资金并按照合同约定的期限和方式支付合同价款。</w:t>
      </w:r>
    </w:p>
    <w:p w14:paraId="65A63190">
      <w:pPr>
        <w:spacing w:line="330" w:lineRule="exact"/>
        <w:ind w:firstLine="480" w:firstLineChars="200"/>
        <w:rPr>
          <w:rFonts w:hint="eastAsia" w:ascii="宋体" w:hAnsi="宋体" w:eastAsia="宋体" w:cs="宋体"/>
          <w:color w:val="auto"/>
        </w:rPr>
      </w:pPr>
      <w:r>
        <w:rPr>
          <w:rFonts w:hint="eastAsia" w:ascii="宋体" w:hAnsi="宋体" w:eastAsia="宋体" w:cs="宋体"/>
          <w:color w:val="auto"/>
        </w:rPr>
        <w:t>2.承包人承诺按照法律规定及合同约定组织完成工程施工，确保工程质量和安全，不进行转包及违法分包，并在缺陷责任期及保修期内承担相应的工程维修责任。</w:t>
      </w:r>
    </w:p>
    <w:p w14:paraId="1100E867">
      <w:pPr>
        <w:spacing w:line="330" w:lineRule="exact"/>
        <w:ind w:firstLine="480" w:firstLineChars="200"/>
        <w:rPr>
          <w:rFonts w:hint="eastAsia" w:ascii="宋体" w:hAnsi="宋体" w:eastAsia="宋体" w:cs="宋体"/>
          <w:color w:val="auto"/>
        </w:rPr>
      </w:pPr>
      <w:r>
        <w:rPr>
          <w:rFonts w:hint="eastAsia" w:ascii="宋体" w:hAnsi="宋体" w:eastAsia="宋体" w:cs="宋体"/>
          <w:color w:val="auto"/>
        </w:rPr>
        <w:t>3.发包人和承包人通过招投标形式签订合同的，双方理解并承诺不再就同一工程另行签订与合同实质性内容相背离的协议。</w:t>
      </w:r>
    </w:p>
    <w:p w14:paraId="5FD387CC">
      <w:pPr>
        <w:spacing w:line="360" w:lineRule="auto"/>
        <w:ind w:left="420"/>
        <w:rPr>
          <w:rFonts w:hint="eastAsia" w:ascii="宋体" w:hAnsi="宋体" w:eastAsia="宋体" w:cs="宋体"/>
          <w:color w:val="auto"/>
          <w:sz w:val="28"/>
          <w:szCs w:val="28"/>
        </w:rPr>
      </w:pPr>
      <w:bookmarkStart w:id="64" w:name="_Toc351203488"/>
      <w:r>
        <w:rPr>
          <w:rFonts w:hint="eastAsia" w:ascii="宋体" w:hAnsi="宋体" w:eastAsia="宋体" w:cs="宋体"/>
          <w:color w:val="auto"/>
          <w:sz w:val="28"/>
          <w:szCs w:val="28"/>
        </w:rPr>
        <w:t>八、词语含义</w:t>
      </w:r>
      <w:bookmarkEnd w:id="64"/>
    </w:p>
    <w:p w14:paraId="49D85FAE">
      <w:pPr>
        <w:spacing w:line="320" w:lineRule="exact"/>
        <w:ind w:firstLine="480" w:firstLineChars="200"/>
        <w:rPr>
          <w:rFonts w:hint="eastAsia" w:ascii="宋体" w:hAnsi="宋体" w:eastAsia="宋体" w:cs="宋体"/>
          <w:color w:val="auto"/>
        </w:rPr>
      </w:pPr>
      <w:r>
        <w:rPr>
          <w:rFonts w:hint="eastAsia" w:ascii="宋体" w:hAnsi="宋体" w:eastAsia="宋体" w:cs="宋体"/>
          <w:color w:val="auto"/>
        </w:rPr>
        <w:t>本协议书中词语含义与第二部分通用合同条款中赋予的含义相同。</w:t>
      </w:r>
    </w:p>
    <w:p w14:paraId="3F73F789">
      <w:pPr>
        <w:spacing w:line="360" w:lineRule="auto"/>
        <w:ind w:left="420"/>
        <w:rPr>
          <w:rFonts w:hint="eastAsia" w:ascii="宋体" w:hAnsi="宋体" w:eastAsia="宋体" w:cs="宋体"/>
          <w:color w:val="auto"/>
          <w:sz w:val="28"/>
          <w:szCs w:val="28"/>
        </w:rPr>
      </w:pPr>
      <w:bookmarkStart w:id="65" w:name="_Toc351203489"/>
      <w:r>
        <w:rPr>
          <w:rFonts w:hint="eastAsia" w:ascii="宋体" w:hAnsi="宋体" w:eastAsia="宋体" w:cs="宋体"/>
          <w:color w:val="auto"/>
          <w:sz w:val="28"/>
          <w:szCs w:val="28"/>
        </w:rPr>
        <w:t>九、签订时间</w:t>
      </w:r>
      <w:bookmarkEnd w:id="65"/>
    </w:p>
    <w:p w14:paraId="51F130B9">
      <w:pPr>
        <w:spacing w:line="320" w:lineRule="exact"/>
        <w:ind w:firstLine="480" w:firstLineChars="200"/>
        <w:rPr>
          <w:rFonts w:hint="eastAsia" w:ascii="宋体" w:hAnsi="宋体" w:eastAsia="宋体" w:cs="宋体"/>
          <w:color w:val="auto"/>
        </w:rPr>
      </w:pPr>
      <w:r>
        <w:rPr>
          <w:rFonts w:hint="eastAsia" w:ascii="宋体" w:hAnsi="宋体" w:eastAsia="宋体" w:cs="宋体"/>
          <w:color w:val="auto"/>
        </w:rPr>
        <w:t>本合同于</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日签订。</w:t>
      </w:r>
    </w:p>
    <w:p w14:paraId="42721C6A">
      <w:pPr>
        <w:spacing w:line="360" w:lineRule="auto"/>
        <w:ind w:left="420"/>
        <w:rPr>
          <w:rFonts w:hint="eastAsia" w:ascii="宋体" w:hAnsi="宋体" w:eastAsia="宋体" w:cs="宋体"/>
          <w:color w:val="auto"/>
          <w:sz w:val="28"/>
          <w:szCs w:val="28"/>
        </w:rPr>
      </w:pPr>
      <w:bookmarkStart w:id="66" w:name="_Toc351203490"/>
      <w:r>
        <w:rPr>
          <w:rFonts w:hint="eastAsia" w:ascii="宋体" w:hAnsi="宋体" w:eastAsia="宋体" w:cs="宋体"/>
          <w:color w:val="auto"/>
          <w:sz w:val="28"/>
          <w:szCs w:val="28"/>
        </w:rPr>
        <w:t>十、签订地点</w:t>
      </w:r>
      <w:bookmarkEnd w:id="66"/>
    </w:p>
    <w:p w14:paraId="6A2E58F5">
      <w:pPr>
        <w:spacing w:line="320" w:lineRule="exact"/>
        <w:ind w:firstLine="480" w:firstLineChars="200"/>
        <w:rPr>
          <w:rFonts w:hint="eastAsia" w:ascii="宋体" w:hAnsi="宋体" w:eastAsia="宋体" w:cs="宋体"/>
          <w:color w:val="auto"/>
        </w:rPr>
      </w:pPr>
      <w:r>
        <w:rPr>
          <w:rFonts w:hint="eastAsia" w:ascii="宋体" w:hAnsi="宋体" w:eastAsia="宋体" w:cs="宋体"/>
          <w:color w:val="auto"/>
        </w:rPr>
        <w:t>本合同在</w:t>
      </w:r>
      <w:r>
        <w:rPr>
          <w:rFonts w:hint="eastAsia" w:ascii="宋体" w:hAnsi="宋体" w:eastAsia="宋体" w:cs="宋体"/>
          <w:color w:val="auto"/>
          <w:u w:val="single"/>
        </w:rPr>
        <w:t xml:space="preserve">                                    </w:t>
      </w:r>
      <w:r>
        <w:rPr>
          <w:rFonts w:hint="eastAsia" w:ascii="宋体" w:hAnsi="宋体" w:eastAsia="宋体" w:cs="宋体"/>
          <w:color w:val="auto"/>
        </w:rPr>
        <w:t>签订。</w:t>
      </w:r>
    </w:p>
    <w:p w14:paraId="1023A927">
      <w:pPr>
        <w:spacing w:line="360" w:lineRule="auto"/>
        <w:ind w:left="420"/>
        <w:rPr>
          <w:rFonts w:hint="eastAsia" w:ascii="宋体" w:hAnsi="宋体" w:eastAsia="宋体" w:cs="宋体"/>
          <w:color w:val="auto"/>
          <w:sz w:val="28"/>
          <w:szCs w:val="28"/>
        </w:rPr>
      </w:pPr>
      <w:bookmarkStart w:id="67" w:name="_Toc351203491"/>
      <w:r>
        <w:rPr>
          <w:rFonts w:hint="eastAsia" w:ascii="宋体" w:hAnsi="宋体" w:eastAsia="宋体" w:cs="宋体"/>
          <w:color w:val="auto"/>
          <w:sz w:val="28"/>
          <w:szCs w:val="28"/>
        </w:rPr>
        <w:t>十一、补充协议</w:t>
      </w:r>
      <w:bookmarkEnd w:id="67"/>
    </w:p>
    <w:p w14:paraId="6EE290CF">
      <w:pPr>
        <w:spacing w:line="320" w:lineRule="exact"/>
        <w:ind w:firstLine="480" w:firstLineChars="200"/>
        <w:rPr>
          <w:rFonts w:hint="eastAsia" w:ascii="宋体" w:hAnsi="宋体" w:eastAsia="宋体" w:cs="宋体"/>
          <w:color w:val="auto"/>
        </w:rPr>
      </w:pPr>
      <w:r>
        <w:rPr>
          <w:rFonts w:hint="eastAsia" w:ascii="宋体" w:hAnsi="宋体" w:eastAsia="宋体" w:cs="宋体"/>
          <w:color w:val="auto"/>
        </w:rPr>
        <w:t>合同未尽事宜，合同当事人另行签订补充协议，补充协议是合同的组成部分。</w:t>
      </w:r>
    </w:p>
    <w:p w14:paraId="13FF820C">
      <w:pPr>
        <w:spacing w:line="360" w:lineRule="auto"/>
        <w:ind w:left="420"/>
        <w:rPr>
          <w:rFonts w:hint="eastAsia" w:ascii="宋体" w:hAnsi="宋体" w:eastAsia="宋体" w:cs="宋体"/>
          <w:color w:val="auto"/>
          <w:sz w:val="28"/>
          <w:szCs w:val="28"/>
        </w:rPr>
      </w:pPr>
      <w:bookmarkStart w:id="68" w:name="_Toc351203492"/>
      <w:r>
        <w:rPr>
          <w:rFonts w:hint="eastAsia" w:ascii="宋体" w:hAnsi="宋体" w:eastAsia="宋体" w:cs="宋体"/>
          <w:color w:val="auto"/>
          <w:sz w:val="28"/>
          <w:szCs w:val="28"/>
        </w:rPr>
        <w:t>十二、合同生效</w:t>
      </w:r>
      <w:bookmarkEnd w:id="68"/>
    </w:p>
    <w:p w14:paraId="35568527">
      <w:pPr>
        <w:spacing w:line="320" w:lineRule="exact"/>
        <w:ind w:firstLine="480" w:firstLineChars="200"/>
        <w:rPr>
          <w:rFonts w:hint="eastAsia" w:ascii="宋体" w:hAnsi="宋体" w:eastAsia="宋体" w:cs="宋体"/>
          <w:color w:val="auto"/>
        </w:rPr>
      </w:pPr>
      <w:r>
        <w:rPr>
          <w:rFonts w:hint="eastAsia" w:ascii="宋体" w:hAnsi="宋体" w:eastAsia="宋体" w:cs="宋体"/>
          <w:color w:val="auto"/>
        </w:rPr>
        <w:t>本合同自</w:t>
      </w:r>
      <w:r>
        <w:rPr>
          <w:rFonts w:hint="eastAsia" w:ascii="宋体" w:hAnsi="宋体" w:eastAsia="宋体" w:cs="宋体"/>
          <w:color w:val="auto"/>
          <w:u w:val="single"/>
        </w:rPr>
        <w:t xml:space="preserve">                                   </w:t>
      </w:r>
      <w:r>
        <w:rPr>
          <w:rFonts w:hint="eastAsia" w:ascii="宋体" w:hAnsi="宋体" w:eastAsia="宋体" w:cs="宋体"/>
          <w:color w:val="auto"/>
        </w:rPr>
        <w:t>生效。</w:t>
      </w:r>
    </w:p>
    <w:p w14:paraId="2BAE8FBA">
      <w:pPr>
        <w:spacing w:line="360" w:lineRule="auto"/>
        <w:ind w:left="420"/>
        <w:rPr>
          <w:rFonts w:hint="eastAsia" w:ascii="宋体" w:hAnsi="宋体" w:eastAsia="宋体" w:cs="宋体"/>
          <w:color w:val="auto"/>
          <w:sz w:val="28"/>
          <w:szCs w:val="28"/>
        </w:rPr>
      </w:pPr>
      <w:bookmarkStart w:id="69" w:name="_Toc351203493"/>
      <w:r>
        <w:rPr>
          <w:rFonts w:hint="eastAsia" w:ascii="宋体" w:hAnsi="宋体" w:eastAsia="宋体" w:cs="宋体"/>
          <w:color w:val="auto"/>
          <w:sz w:val="28"/>
          <w:szCs w:val="28"/>
        </w:rPr>
        <w:t>十三、合同份数</w:t>
      </w:r>
      <w:bookmarkEnd w:id="69"/>
    </w:p>
    <w:p w14:paraId="0CDDF9A3">
      <w:pPr>
        <w:spacing w:line="380" w:lineRule="exact"/>
        <w:ind w:firstLine="480" w:firstLineChars="200"/>
        <w:rPr>
          <w:rFonts w:hint="eastAsia" w:ascii="宋体" w:hAnsi="宋体" w:eastAsia="宋体" w:cs="宋体"/>
          <w:color w:val="auto"/>
        </w:rPr>
      </w:pPr>
      <w:r>
        <w:rPr>
          <w:rFonts w:hint="eastAsia" w:ascii="宋体" w:hAnsi="宋体" w:eastAsia="宋体" w:cs="宋体"/>
          <w:color w:val="auto"/>
        </w:rPr>
        <w:t>本合同一式</w:t>
      </w:r>
      <w:r>
        <w:rPr>
          <w:rFonts w:hint="eastAsia" w:ascii="宋体" w:hAnsi="宋体" w:eastAsia="宋体" w:cs="宋体"/>
          <w:color w:val="auto"/>
          <w:u w:val="single"/>
        </w:rPr>
        <w:t xml:space="preserve">      </w:t>
      </w:r>
      <w:r>
        <w:rPr>
          <w:rFonts w:hint="eastAsia" w:ascii="宋体" w:hAnsi="宋体" w:eastAsia="宋体" w:cs="宋体"/>
          <w:color w:val="auto"/>
        </w:rPr>
        <w:t>份，均具有同等法律效力，发包人执</w:t>
      </w:r>
      <w:r>
        <w:rPr>
          <w:rFonts w:hint="eastAsia" w:ascii="宋体" w:hAnsi="宋体" w:eastAsia="宋体" w:cs="宋体"/>
          <w:color w:val="auto"/>
          <w:u w:val="single"/>
        </w:rPr>
        <w:t xml:space="preserve">      </w:t>
      </w:r>
      <w:r>
        <w:rPr>
          <w:rFonts w:hint="eastAsia" w:ascii="宋体" w:hAnsi="宋体" w:eastAsia="宋体" w:cs="宋体"/>
          <w:color w:val="auto"/>
        </w:rPr>
        <w:t>份，承包人执</w:t>
      </w:r>
      <w:r>
        <w:rPr>
          <w:rFonts w:hint="eastAsia" w:ascii="宋体" w:hAnsi="宋体" w:eastAsia="宋体" w:cs="宋体"/>
          <w:color w:val="auto"/>
          <w:u w:val="single"/>
        </w:rPr>
        <w:t xml:space="preserve">      </w:t>
      </w:r>
      <w:r>
        <w:rPr>
          <w:rFonts w:hint="eastAsia" w:ascii="宋体" w:hAnsi="宋体" w:eastAsia="宋体" w:cs="宋体"/>
          <w:color w:val="auto"/>
        </w:rPr>
        <w:t>份。</w:t>
      </w:r>
    </w:p>
    <w:p w14:paraId="41E88747">
      <w:pPr>
        <w:spacing w:line="360" w:lineRule="exact"/>
        <w:rPr>
          <w:rFonts w:hint="eastAsia" w:ascii="宋体" w:hAnsi="宋体" w:eastAsia="宋体" w:cs="宋体"/>
          <w:color w:val="auto"/>
          <w:sz w:val="24"/>
        </w:rPr>
      </w:pPr>
    </w:p>
    <w:p w14:paraId="3050018E">
      <w:pPr>
        <w:spacing w:line="360" w:lineRule="exact"/>
        <w:rPr>
          <w:rFonts w:hint="eastAsia" w:ascii="宋体" w:hAnsi="宋体" w:eastAsia="宋体" w:cs="宋体"/>
          <w:color w:val="auto"/>
          <w:sz w:val="24"/>
        </w:rPr>
      </w:pPr>
    </w:p>
    <w:p w14:paraId="7BBDF807">
      <w:pPr>
        <w:spacing w:line="360" w:lineRule="exact"/>
        <w:rPr>
          <w:rFonts w:hint="eastAsia" w:ascii="宋体" w:hAnsi="宋体" w:eastAsia="宋体" w:cs="宋体"/>
          <w:color w:val="auto"/>
          <w:sz w:val="24"/>
        </w:rPr>
      </w:pPr>
    </w:p>
    <w:p w14:paraId="1B6098D8">
      <w:pPr>
        <w:spacing w:line="360" w:lineRule="exact"/>
        <w:rPr>
          <w:rFonts w:hint="eastAsia" w:ascii="宋体" w:hAnsi="宋体" w:eastAsia="宋体" w:cs="宋体"/>
          <w:color w:val="auto"/>
          <w:sz w:val="24"/>
        </w:rPr>
      </w:pPr>
    </w:p>
    <w:p w14:paraId="497A966B">
      <w:pPr>
        <w:spacing w:line="36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    （公章）                  承包人：    （公章）</w:t>
      </w:r>
    </w:p>
    <w:p w14:paraId="721D1E15">
      <w:pPr>
        <w:spacing w:line="360" w:lineRule="exact"/>
        <w:ind w:firstLine="480" w:firstLineChars="200"/>
        <w:rPr>
          <w:rFonts w:hint="eastAsia" w:ascii="宋体" w:hAnsi="宋体" w:eastAsia="宋体" w:cs="宋体"/>
          <w:color w:val="auto"/>
          <w:szCs w:val="21"/>
        </w:rPr>
      </w:pPr>
    </w:p>
    <w:p w14:paraId="05EA99BE">
      <w:pPr>
        <w:spacing w:line="360" w:lineRule="exact"/>
        <w:ind w:firstLine="480" w:firstLineChars="200"/>
        <w:rPr>
          <w:rFonts w:hint="eastAsia" w:ascii="宋体" w:hAnsi="宋体" w:eastAsia="宋体" w:cs="宋体"/>
          <w:color w:val="auto"/>
          <w:szCs w:val="21"/>
        </w:rPr>
      </w:pPr>
    </w:p>
    <w:p w14:paraId="4EB5BE24">
      <w:pPr>
        <w:spacing w:line="360" w:lineRule="exact"/>
        <w:ind w:firstLine="480" w:firstLineChars="200"/>
        <w:rPr>
          <w:rFonts w:hint="eastAsia" w:ascii="宋体" w:hAnsi="宋体" w:eastAsia="宋体" w:cs="宋体"/>
          <w:color w:val="auto"/>
          <w:szCs w:val="21"/>
        </w:rPr>
      </w:pPr>
    </w:p>
    <w:p w14:paraId="05184DA1">
      <w:pPr>
        <w:spacing w:line="360" w:lineRule="exact"/>
        <w:ind w:firstLine="480" w:firstLineChars="200"/>
        <w:rPr>
          <w:rFonts w:hint="eastAsia" w:ascii="宋体" w:hAnsi="宋体" w:eastAsia="宋体" w:cs="宋体"/>
          <w:color w:val="auto"/>
          <w:szCs w:val="21"/>
        </w:rPr>
      </w:pPr>
    </w:p>
    <w:p w14:paraId="0984CFB9">
      <w:pPr>
        <w:spacing w:line="36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法定代表人或其委托代理人：              法定代表人或其委托代理人：</w:t>
      </w:r>
    </w:p>
    <w:p w14:paraId="6C22959C">
      <w:pPr>
        <w:spacing w:line="360" w:lineRule="exact"/>
        <w:ind w:firstLine="480" w:firstLineChars="200"/>
        <w:rPr>
          <w:rFonts w:hint="eastAsia" w:ascii="宋体" w:hAnsi="宋体" w:eastAsia="宋体" w:cs="宋体"/>
          <w:color w:val="auto"/>
          <w:szCs w:val="21"/>
        </w:rPr>
      </w:pPr>
    </w:p>
    <w:p w14:paraId="04DC8664">
      <w:pPr>
        <w:spacing w:line="360" w:lineRule="exact"/>
        <w:ind w:firstLine="410" w:firstLineChars="171"/>
        <w:jc w:val="left"/>
        <w:rPr>
          <w:rFonts w:hint="eastAsia" w:ascii="宋体" w:hAnsi="宋体" w:eastAsia="宋体" w:cs="宋体"/>
          <w:color w:val="auto"/>
          <w:szCs w:val="21"/>
        </w:rPr>
      </w:pPr>
      <w:r>
        <w:rPr>
          <w:rFonts w:hint="eastAsia" w:ascii="宋体" w:hAnsi="宋体" w:eastAsia="宋体" w:cs="宋体"/>
          <w:color w:val="auto"/>
          <w:szCs w:val="21"/>
        </w:rPr>
        <w:t>（签字）                                （签字）</w:t>
      </w:r>
    </w:p>
    <w:p w14:paraId="121FD687">
      <w:pPr>
        <w:spacing w:line="360" w:lineRule="exact"/>
        <w:rPr>
          <w:rFonts w:hint="eastAsia" w:ascii="宋体" w:hAnsi="宋体" w:eastAsia="宋体" w:cs="宋体"/>
          <w:color w:val="auto"/>
          <w:szCs w:val="21"/>
          <w:u w:val="single"/>
        </w:rPr>
      </w:pPr>
    </w:p>
    <w:p w14:paraId="57E42FA8">
      <w:pPr>
        <w:spacing w:line="360" w:lineRule="exact"/>
        <w:rPr>
          <w:rFonts w:hint="eastAsia" w:ascii="宋体" w:hAnsi="宋体" w:eastAsia="宋体" w:cs="宋体"/>
          <w:color w:val="auto"/>
          <w:sz w:val="24"/>
          <w:u w:val="single"/>
        </w:rPr>
      </w:pPr>
    </w:p>
    <w:p w14:paraId="65F73CB0">
      <w:pPr>
        <w:spacing w:line="360" w:lineRule="exact"/>
        <w:rPr>
          <w:rFonts w:hint="eastAsia" w:ascii="宋体" w:hAnsi="宋体" w:eastAsia="宋体" w:cs="宋体"/>
          <w:color w:val="auto"/>
          <w:sz w:val="24"/>
          <w:u w:val="single"/>
        </w:rPr>
      </w:pPr>
    </w:p>
    <w:p w14:paraId="6FF89863">
      <w:pPr>
        <w:spacing w:line="500" w:lineRule="exact"/>
        <w:rPr>
          <w:rFonts w:hint="eastAsia" w:ascii="宋体" w:hAnsi="宋体" w:eastAsia="宋体" w:cs="宋体"/>
          <w:color w:val="auto"/>
          <w:szCs w:val="21"/>
        </w:rPr>
      </w:pPr>
      <w:r>
        <w:rPr>
          <w:rFonts w:hint="eastAsia" w:ascii="宋体" w:hAnsi="宋体" w:eastAsia="宋体" w:cs="宋体"/>
          <w:color w:val="auto"/>
          <w:szCs w:val="21"/>
        </w:rPr>
        <w:t>组织机构代码：</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组织机构代码：</w:t>
      </w:r>
      <w:r>
        <w:rPr>
          <w:rFonts w:hint="eastAsia" w:ascii="宋体" w:hAnsi="宋体" w:eastAsia="宋体" w:cs="宋体"/>
          <w:color w:val="auto"/>
          <w:szCs w:val="21"/>
          <w:u w:val="single"/>
        </w:rPr>
        <w:t xml:space="preserve">                        </w:t>
      </w:r>
    </w:p>
    <w:p w14:paraId="4CA56FAF">
      <w:pPr>
        <w:spacing w:line="500" w:lineRule="exact"/>
        <w:rPr>
          <w:rFonts w:hint="eastAsia" w:ascii="宋体" w:hAnsi="宋体" w:eastAsia="宋体" w:cs="宋体"/>
          <w:color w:val="auto"/>
          <w:szCs w:val="21"/>
        </w:rPr>
      </w:pPr>
      <w:r>
        <w:rPr>
          <w:rFonts w:hint="eastAsia" w:ascii="宋体" w:hAnsi="宋体" w:eastAsia="宋体" w:cs="宋体"/>
          <w:color w:val="auto"/>
          <w:szCs w:val="21"/>
        </w:rPr>
        <w:t>地    址：</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地    址：</w:t>
      </w:r>
      <w:r>
        <w:rPr>
          <w:rFonts w:hint="eastAsia" w:ascii="宋体" w:hAnsi="宋体" w:eastAsia="宋体" w:cs="宋体"/>
          <w:color w:val="auto"/>
          <w:szCs w:val="21"/>
          <w:u w:val="single"/>
        </w:rPr>
        <w:t xml:space="preserve">                            </w:t>
      </w:r>
    </w:p>
    <w:p w14:paraId="5A949214">
      <w:pPr>
        <w:spacing w:line="500" w:lineRule="exact"/>
        <w:rPr>
          <w:rFonts w:hint="eastAsia" w:ascii="宋体" w:hAnsi="宋体" w:eastAsia="宋体" w:cs="宋体"/>
          <w:color w:val="auto"/>
          <w:szCs w:val="21"/>
        </w:rPr>
      </w:pPr>
      <w:r>
        <w:rPr>
          <w:rFonts w:hint="eastAsia" w:ascii="宋体" w:hAnsi="宋体" w:eastAsia="宋体" w:cs="宋体"/>
          <w:color w:val="auto"/>
          <w:szCs w:val="21"/>
        </w:rPr>
        <w:t>邮政编码：</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邮政编码：</w:t>
      </w:r>
      <w:r>
        <w:rPr>
          <w:rFonts w:hint="eastAsia" w:ascii="宋体" w:hAnsi="宋体" w:eastAsia="宋体" w:cs="宋体"/>
          <w:color w:val="auto"/>
          <w:szCs w:val="21"/>
          <w:u w:val="single"/>
        </w:rPr>
        <w:t xml:space="preserve">                            </w:t>
      </w:r>
    </w:p>
    <w:p w14:paraId="3EF6AFEF">
      <w:pPr>
        <w:spacing w:line="500" w:lineRule="exact"/>
        <w:rPr>
          <w:rFonts w:hint="eastAsia" w:ascii="宋体" w:hAnsi="宋体" w:eastAsia="宋体" w:cs="宋体"/>
          <w:color w:val="auto"/>
          <w:szCs w:val="21"/>
        </w:rPr>
      </w:pPr>
      <w:r>
        <w:rPr>
          <w:rFonts w:hint="eastAsia" w:ascii="宋体" w:hAnsi="宋体" w:eastAsia="宋体" w:cs="宋体"/>
          <w:color w:val="auto"/>
          <w:szCs w:val="21"/>
        </w:rPr>
        <w:t>法定代表人：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法定代表人：</w:t>
      </w:r>
      <w:r>
        <w:rPr>
          <w:rFonts w:hint="eastAsia" w:ascii="宋体" w:hAnsi="宋体" w:eastAsia="宋体" w:cs="宋体"/>
          <w:color w:val="auto"/>
          <w:szCs w:val="21"/>
          <w:u w:val="single"/>
        </w:rPr>
        <w:t xml:space="preserve">                          </w:t>
      </w:r>
    </w:p>
    <w:p w14:paraId="431CF0CF">
      <w:pPr>
        <w:spacing w:line="500" w:lineRule="exact"/>
        <w:rPr>
          <w:rFonts w:hint="eastAsia" w:ascii="宋体" w:hAnsi="宋体" w:eastAsia="宋体" w:cs="宋体"/>
          <w:color w:val="auto"/>
          <w:szCs w:val="21"/>
        </w:rPr>
      </w:pPr>
      <w:r>
        <w:rPr>
          <w:rFonts w:hint="eastAsia" w:ascii="宋体" w:hAnsi="宋体" w:eastAsia="宋体" w:cs="宋体"/>
          <w:color w:val="auto"/>
          <w:szCs w:val="21"/>
        </w:rPr>
        <w:t>委托代理人：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委托代理人：</w:t>
      </w:r>
      <w:r>
        <w:rPr>
          <w:rFonts w:hint="eastAsia" w:ascii="宋体" w:hAnsi="宋体" w:eastAsia="宋体" w:cs="宋体"/>
          <w:color w:val="auto"/>
          <w:szCs w:val="21"/>
          <w:u w:val="single"/>
        </w:rPr>
        <w:t xml:space="preserve">                          </w:t>
      </w:r>
    </w:p>
    <w:p w14:paraId="7D50085E">
      <w:pPr>
        <w:spacing w:line="500" w:lineRule="exact"/>
        <w:rPr>
          <w:rFonts w:hint="eastAsia" w:ascii="宋体" w:hAnsi="宋体" w:eastAsia="宋体" w:cs="宋体"/>
          <w:color w:val="auto"/>
          <w:szCs w:val="21"/>
        </w:rPr>
      </w:pPr>
      <w:r>
        <w:rPr>
          <w:rFonts w:hint="eastAsia" w:ascii="宋体" w:hAnsi="宋体" w:eastAsia="宋体" w:cs="宋体"/>
          <w:color w:val="auto"/>
          <w:szCs w:val="21"/>
        </w:rPr>
        <w:t>电    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电    话：</w:t>
      </w:r>
      <w:r>
        <w:rPr>
          <w:rFonts w:hint="eastAsia" w:ascii="宋体" w:hAnsi="宋体" w:eastAsia="宋体" w:cs="宋体"/>
          <w:color w:val="auto"/>
          <w:szCs w:val="21"/>
          <w:u w:val="single"/>
        </w:rPr>
        <w:t xml:space="preserve">                            </w:t>
      </w:r>
    </w:p>
    <w:p w14:paraId="25FC0804">
      <w:pPr>
        <w:spacing w:line="500" w:lineRule="exact"/>
        <w:rPr>
          <w:rFonts w:hint="eastAsia" w:ascii="宋体" w:hAnsi="宋体" w:eastAsia="宋体" w:cs="宋体"/>
          <w:color w:val="auto"/>
          <w:szCs w:val="21"/>
        </w:rPr>
      </w:pPr>
      <w:r>
        <w:rPr>
          <w:rFonts w:hint="eastAsia" w:ascii="宋体" w:hAnsi="宋体" w:eastAsia="宋体" w:cs="宋体"/>
          <w:color w:val="auto"/>
          <w:szCs w:val="21"/>
        </w:rPr>
        <w:t>传    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传    真：</w:t>
      </w:r>
      <w:r>
        <w:rPr>
          <w:rFonts w:hint="eastAsia" w:ascii="宋体" w:hAnsi="宋体" w:eastAsia="宋体" w:cs="宋体"/>
          <w:color w:val="auto"/>
          <w:szCs w:val="21"/>
          <w:u w:val="single"/>
        </w:rPr>
        <w:t xml:space="preserve">                            </w:t>
      </w:r>
    </w:p>
    <w:p w14:paraId="665FDA3F">
      <w:pPr>
        <w:spacing w:line="500" w:lineRule="exact"/>
        <w:rPr>
          <w:rFonts w:hint="eastAsia" w:ascii="宋体" w:hAnsi="宋体" w:eastAsia="宋体" w:cs="宋体"/>
          <w:color w:val="auto"/>
          <w:szCs w:val="21"/>
        </w:rPr>
      </w:pPr>
      <w:r>
        <w:rPr>
          <w:rFonts w:hint="eastAsia" w:ascii="宋体" w:hAnsi="宋体" w:eastAsia="宋体" w:cs="宋体"/>
          <w:color w:val="auto"/>
          <w:szCs w:val="21"/>
        </w:rPr>
        <w:t>电子信箱：</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电子信箱：</w:t>
      </w:r>
      <w:r>
        <w:rPr>
          <w:rFonts w:hint="eastAsia" w:ascii="宋体" w:hAnsi="宋体" w:eastAsia="宋体" w:cs="宋体"/>
          <w:color w:val="auto"/>
          <w:szCs w:val="21"/>
          <w:u w:val="single"/>
        </w:rPr>
        <w:t xml:space="preserve">                            </w:t>
      </w:r>
    </w:p>
    <w:p w14:paraId="16D23D0B">
      <w:pPr>
        <w:spacing w:line="500" w:lineRule="exact"/>
        <w:rPr>
          <w:rFonts w:hint="eastAsia" w:ascii="宋体" w:hAnsi="宋体" w:eastAsia="宋体" w:cs="宋体"/>
          <w:color w:val="auto"/>
          <w:szCs w:val="21"/>
        </w:rPr>
      </w:pPr>
      <w:r>
        <w:rPr>
          <w:rFonts w:hint="eastAsia" w:ascii="宋体" w:hAnsi="宋体" w:eastAsia="宋体" w:cs="宋体"/>
          <w:color w:val="auto"/>
          <w:szCs w:val="21"/>
        </w:rPr>
        <w:t>开户银行：</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开户银行：</w:t>
      </w:r>
      <w:r>
        <w:rPr>
          <w:rFonts w:hint="eastAsia" w:ascii="宋体" w:hAnsi="宋体" w:eastAsia="宋体" w:cs="宋体"/>
          <w:color w:val="auto"/>
          <w:szCs w:val="21"/>
          <w:u w:val="single"/>
        </w:rPr>
        <w:t xml:space="preserve">                            </w:t>
      </w:r>
    </w:p>
    <w:p w14:paraId="57542589">
      <w:pPr>
        <w:spacing w:line="500" w:lineRule="exact"/>
        <w:rPr>
          <w:rFonts w:hint="eastAsia" w:ascii="宋体" w:hAnsi="宋体" w:eastAsia="宋体" w:cs="宋体"/>
          <w:color w:val="auto"/>
          <w:szCs w:val="21"/>
        </w:rPr>
      </w:pPr>
      <w:r>
        <w:rPr>
          <w:rFonts w:hint="eastAsia" w:ascii="宋体" w:hAnsi="宋体" w:eastAsia="宋体" w:cs="宋体"/>
          <w:color w:val="auto"/>
          <w:szCs w:val="21"/>
        </w:rPr>
        <w:t>账    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账    号：</w:t>
      </w:r>
      <w:r>
        <w:rPr>
          <w:rFonts w:hint="eastAsia" w:ascii="宋体" w:hAnsi="宋体" w:eastAsia="宋体" w:cs="宋体"/>
          <w:color w:val="auto"/>
          <w:szCs w:val="21"/>
          <w:u w:val="single"/>
        </w:rPr>
        <w:t xml:space="preserve">                            </w:t>
      </w:r>
    </w:p>
    <w:p w14:paraId="00DD18DD">
      <w:pPr>
        <w:spacing w:before="312" w:beforeLines="100" w:after="468" w:afterLines="150"/>
        <w:jc w:val="center"/>
        <w:rPr>
          <w:rFonts w:hint="eastAsia" w:ascii="宋体" w:hAnsi="宋体" w:eastAsia="宋体" w:cs="宋体"/>
          <w:color w:val="auto"/>
          <w:sz w:val="40"/>
          <w:szCs w:val="40"/>
        </w:rPr>
      </w:pPr>
      <w:r>
        <w:rPr>
          <w:rFonts w:hint="eastAsia" w:ascii="宋体" w:hAnsi="宋体" w:eastAsia="宋体" w:cs="宋体"/>
          <w:color w:val="auto"/>
          <w:sz w:val="24"/>
        </w:rPr>
        <w:br w:type="page"/>
      </w:r>
      <w:bookmarkStart w:id="70" w:name="_Toc351203494"/>
      <w:r>
        <w:rPr>
          <w:rFonts w:hint="eastAsia" w:ascii="宋体" w:hAnsi="宋体" w:eastAsia="宋体" w:cs="宋体"/>
          <w:color w:val="auto"/>
          <w:sz w:val="36"/>
          <w:szCs w:val="36"/>
        </w:rPr>
        <w:t>二、通用合同条款</w:t>
      </w:r>
      <w:bookmarkEnd w:id="70"/>
      <w:bookmarkStart w:id="71" w:name="_Toc337558727"/>
    </w:p>
    <w:p w14:paraId="237A590F">
      <w:pPr>
        <w:pStyle w:val="78"/>
        <w:spacing w:line="360" w:lineRule="auto"/>
        <w:outlineLvl w:val="2"/>
        <w:rPr>
          <w:rFonts w:hint="eastAsia" w:ascii="宋体" w:hAnsi="宋体" w:eastAsia="宋体" w:cs="宋体"/>
          <w:color w:val="auto"/>
        </w:rPr>
      </w:pPr>
      <w:bookmarkStart w:id="72" w:name="_Toc31841"/>
      <w:bookmarkStart w:id="73" w:name="_Toc351203495"/>
      <w:r>
        <w:rPr>
          <w:rFonts w:hint="eastAsia" w:ascii="宋体" w:hAnsi="宋体" w:eastAsia="宋体" w:cs="宋体"/>
          <w:color w:val="auto"/>
        </w:rPr>
        <w:t>1</w:t>
      </w:r>
      <w:bookmarkStart w:id="74" w:name="_Toc296503027"/>
      <w:bookmarkStart w:id="75" w:name="_Toc296346528"/>
      <w:r>
        <w:rPr>
          <w:rFonts w:hint="eastAsia" w:ascii="宋体" w:hAnsi="宋体" w:eastAsia="宋体" w:cs="宋体"/>
          <w:color w:val="auto"/>
        </w:rPr>
        <w:t>、一般约定</w:t>
      </w:r>
      <w:bookmarkEnd w:id="71"/>
      <w:bookmarkEnd w:id="72"/>
      <w:bookmarkEnd w:id="73"/>
      <w:bookmarkEnd w:id="74"/>
      <w:bookmarkEnd w:id="75"/>
    </w:p>
    <w:p w14:paraId="13A6ABB2">
      <w:pPr>
        <w:pStyle w:val="79"/>
        <w:spacing w:line="410" w:lineRule="exact"/>
        <w:outlineLvl w:val="9"/>
        <w:rPr>
          <w:rFonts w:hint="eastAsia" w:ascii="宋体" w:hAnsi="宋体" w:eastAsia="宋体" w:cs="宋体"/>
          <w:color w:val="auto"/>
          <w:sz w:val="21"/>
          <w:szCs w:val="21"/>
        </w:rPr>
      </w:pPr>
      <w:bookmarkStart w:id="76" w:name="_Toc337558728"/>
      <w:bookmarkStart w:id="77" w:name="_Toc296346529"/>
      <w:bookmarkStart w:id="78" w:name="_Toc296503028"/>
      <w:bookmarkStart w:id="79" w:name="_Toc351203496"/>
      <w:r>
        <w:rPr>
          <w:rFonts w:hint="eastAsia" w:ascii="宋体" w:hAnsi="宋体" w:eastAsia="宋体" w:cs="宋体"/>
          <w:color w:val="auto"/>
          <w:sz w:val="21"/>
          <w:szCs w:val="24"/>
        </w:rPr>
        <w:t xml:space="preserve">1.1  </w:t>
      </w:r>
      <w:r>
        <w:rPr>
          <w:rFonts w:hint="eastAsia" w:ascii="宋体" w:hAnsi="宋体" w:eastAsia="宋体" w:cs="宋体"/>
          <w:color w:val="auto"/>
          <w:sz w:val="21"/>
          <w:szCs w:val="21"/>
        </w:rPr>
        <w:t>词语定义</w:t>
      </w:r>
      <w:bookmarkEnd w:id="76"/>
      <w:bookmarkEnd w:id="77"/>
      <w:bookmarkEnd w:id="78"/>
      <w:r>
        <w:rPr>
          <w:rFonts w:hint="eastAsia" w:ascii="宋体" w:hAnsi="宋体" w:eastAsia="宋体" w:cs="宋体"/>
          <w:color w:val="auto"/>
          <w:sz w:val="21"/>
          <w:szCs w:val="21"/>
        </w:rPr>
        <w:t>与解释</w:t>
      </w:r>
      <w:bookmarkEnd w:id="79"/>
    </w:p>
    <w:p w14:paraId="207A8F03">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合同协议书、通用合同条款、专用合同条款中的下列词语具有本款所赋予的含义：</w:t>
      </w:r>
    </w:p>
    <w:p w14:paraId="6952EFA1">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1.1.1  合同</w:t>
      </w:r>
    </w:p>
    <w:p w14:paraId="36493F13">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377FC053">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1.1.1.2  合同协议书：是指构成合同的由发包人和承包人共同签署的称为“合同协议书”的书面文件。</w:t>
      </w:r>
    </w:p>
    <w:p w14:paraId="628BEF71">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1.1.1.3  中标通知书：是指构成合同的由发包人通知承包人中标的书面文件。</w:t>
      </w:r>
    </w:p>
    <w:p w14:paraId="04040569">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1.1.1.4  投标函：是指构成合同的由承包人填写并签署的用于投标的称为“投标函”的文件。</w:t>
      </w:r>
    </w:p>
    <w:p w14:paraId="7F8A8817">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1.1.1.5  投标函附录：是指构成合同的附在投标函后的称为“投标函附录”的文件。</w:t>
      </w:r>
    </w:p>
    <w:p w14:paraId="3C412429">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1.1.1.6  技术标准和要求：是指构成合同的施工应当遵守的或指导施工的国家、行业或地方的技术标准和要求，以及合同约定的技术标准和要求。</w:t>
      </w:r>
    </w:p>
    <w:p w14:paraId="12F88A61">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1.1.1.7  图纸：是指构成合同的图纸，包括由发包人按照合同约定提供或经发包人批准的设计文件、施工图、鸟瞰图及模型等，以及在合同履行过程中形成的图纸文件。图纸应当按照法律规定审查合格。</w:t>
      </w:r>
    </w:p>
    <w:p w14:paraId="2BB0174C">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1.1.1.8  已标价工程量清单：是指构成合同的由承包人按照规定的格式和要求填写并标明价格的工程量清单，包括说明和表格。</w:t>
      </w:r>
    </w:p>
    <w:p w14:paraId="182A27D8">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1.1.1.9  预算书：是指构成合同的由承包人按照发包人规定的格式和要求编制的工程预算文件。</w:t>
      </w:r>
    </w:p>
    <w:p w14:paraId="5DFEB61B">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1.1.1.10  其他合同文件：是指经合同当事人约定的与工程施工有关的具有合同约束力的文件或书面协议。合同当事人可以在专用合同条款中进行约定。</w:t>
      </w:r>
    </w:p>
    <w:p w14:paraId="1803123F">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1.1.2  合同当事人及其他相关方</w:t>
      </w:r>
    </w:p>
    <w:p w14:paraId="24CB0DA0">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1.1.2.1  合同当事人：是指发包人和（或）承包人。</w:t>
      </w:r>
    </w:p>
    <w:p w14:paraId="0C180D8E">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 xml:space="preserve">1.1.2.2  </w:t>
      </w:r>
      <w:r>
        <w:rPr>
          <w:rFonts w:hint="eastAsia" w:ascii="宋体" w:hAnsi="宋体" w:eastAsia="宋体" w:cs="宋体"/>
          <w:color w:val="auto"/>
          <w:spacing w:val="-6"/>
        </w:rPr>
        <w:t>发包人：是指与承包人签订合同协议书的当事人及取得该当事人资格的合法继承人。</w:t>
      </w:r>
    </w:p>
    <w:p w14:paraId="199B3150">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1.1.2.3  承包人：是指与发包人签订合同协议书的，具有相应工程施工承包资质的当事人及取得该当事人资格的合法继承人。</w:t>
      </w:r>
    </w:p>
    <w:p w14:paraId="519E274F">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1.1.2.4  监理人：是指在专用合同条款中指明的，受发包人委托按照法律规定进行工程监督管理的法人或其他组织。</w:t>
      </w:r>
    </w:p>
    <w:p w14:paraId="727081E7">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1.1.2.5  设计人：是指在专用合同条款中指明的，受发包人委托负责工程设计并具备相应工程设计资质的法人或其他组织。</w:t>
      </w:r>
    </w:p>
    <w:p w14:paraId="721A9127">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1.1.2.6  分包人：</w:t>
      </w:r>
      <w:bookmarkStart w:id="80" w:name="#go5"/>
      <w:bookmarkEnd w:id="80"/>
      <w:r>
        <w:rPr>
          <w:rFonts w:hint="eastAsia" w:ascii="宋体" w:hAnsi="宋体" w:eastAsia="宋体" w:cs="宋体"/>
          <w:color w:val="auto"/>
        </w:rPr>
        <w:t>是指按照法律规定和合同约定，分包部分工程或工作，并与承包人签订分包合同的具有相应资质的法人。</w:t>
      </w:r>
    </w:p>
    <w:p w14:paraId="6D02FA2D">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1.1.2.7  发包人代表：是指由发包人任命并派驻施工现场在发包人授权范围内行使发包人权利的人。</w:t>
      </w:r>
    </w:p>
    <w:p w14:paraId="5DE87726">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1.1.2.8  项目经理：是指由承包人任命并派驻施工现场，在承包人授权范围内负责合同履行，且按照法律规定具有相应资格的项目负责人。</w:t>
      </w:r>
    </w:p>
    <w:p w14:paraId="617F7957">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1.1.2.9  总监理工程师：是指由监理人任命并派驻施工现场进行工程监理的总负责人。</w:t>
      </w:r>
    </w:p>
    <w:p w14:paraId="42E737C5">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1.1.3  工程和设备</w:t>
      </w:r>
    </w:p>
    <w:p w14:paraId="7A5CEB35">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1.1.3.1  工程：是指与合同协议书中工程承包范围对应的永久工程和（或）临时工程。</w:t>
      </w:r>
    </w:p>
    <w:p w14:paraId="2853CA42">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1.1.3.2  永久工程：是指按合同约定建造并移交给发包人的工程，包括工程设备。</w:t>
      </w:r>
    </w:p>
    <w:p w14:paraId="2E847FD1">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1.1.3.3  临时工程：是指为完成合同约定的永久工程所修建的各类临时性工程，不包括施工设备。</w:t>
      </w:r>
    </w:p>
    <w:p w14:paraId="58A4B927">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1.1.3.4  单位工程：是指在合同协议书中指明的，具备独立施工条件并能形成独立使用功能的永久工程。</w:t>
      </w:r>
    </w:p>
    <w:p w14:paraId="78DE27A7">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1.1.3.5  工程设备：是指构成永久工程的机电设备、金属结构设备、仪器及其他类似的设备和装置。</w:t>
      </w:r>
    </w:p>
    <w:p w14:paraId="7B2DA644">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1.1.3.6  施工设备：是指为完成合同约定的各项工作所需的设备、器具和其他物品，但不包括工程设备、临时工程和材料。</w:t>
      </w:r>
    </w:p>
    <w:p w14:paraId="6BFBC25E">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1.1.3.7  施工现场：是指用于工程施工的场所，以及在专用合同条款中指明作为施工场所组成部分的其他场所，包括永久占地和临时占地。</w:t>
      </w:r>
    </w:p>
    <w:p w14:paraId="13419D9B">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1.1.3.8  临时设施：是指为完成合同约定的各项工作所服务的临时性生产和生活设施。</w:t>
      </w:r>
    </w:p>
    <w:p w14:paraId="38BE2D36">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1.1.3.9  永久占地：是指专用合同条款中指明为实施工程需永久占用的土地。</w:t>
      </w:r>
    </w:p>
    <w:p w14:paraId="2E8B9AD5">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1.1.3.10  临时占地：是指专用合同条款中指明为实施工程需要临时占用的土地。</w:t>
      </w:r>
    </w:p>
    <w:p w14:paraId="03F9F1B3">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1.1.4  日期和期限</w:t>
      </w:r>
    </w:p>
    <w:p w14:paraId="1A6A44AB">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3594FDB6">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 xml:space="preserve">1.1.4.2  竣工日期：包括计划竣工日期和实际竣工日期。计划竣工日期是指合同协议书约定的竣工日期；实际竣工日期按照第13.2.3项[竣工日期]的约定确定。 </w:t>
      </w:r>
    </w:p>
    <w:p w14:paraId="46011DCF">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1.1.4.3  工期：是指在合同协议书约定的承包人完成工程所需的期限，包括按照合同约定所作的期限变更。</w:t>
      </w:r>
    </w:p>
    <w:p w14:paraId="155E5E2A">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1.1.4.4  缺陷责任期：是指承包人按照合同约定承担缺陷修复义务，且发包人预留质量保证金（已缴纳履约保证金的除外）的期限，自工程实际竣工日期起计算。</w:t>
      </w:r>
    </w:p>
    <w:p w14:paraId="76348FBA">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1.1.4.5  保修期：是指承包人按照合同约定对工程承担保修责任的期限，从工程竣工验收合格之日起计算。</w:t>
      </w:r>
    </w:p>
    <w:p w14:paraId="629835FC">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1.1.4.6  基准日期：招标发包的工程以投标截止日前28天的日期为基准日期，直接发包的工程以合同签订日前28天的日期为基准日期。</w:t>
      </w:r>
    </w:p>
    <w:p w14:paraId="63BF6434">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1.1.4.7  天：除特别指明外，均指日历天。合同中按天计算时间的，开始当天不计入，从次日开始计算，期限最后一天的截止时间为当天24:00时。</w:t>
      </w:r>
    </w:p>
    <w:p w14:paraId="1AF64C34">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1.1.5  合同价格和费用</w:t>
      </w:r>
    </w:p>
    <w:p w14:paraId="76C06A34">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1.1.5.1  签约合同价：是指发包人和承包人在合同协议书中确定的总金额，包括安全文明施工费、暂估价及暂列金额等。</w:t>
      </w:r>
    </w:p>
    <w:p w14:paraId="22FA24F7">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1.1.5.2  合同价格：是指发包人用于支付承包人按照合同约定完成承包范围内全部工作的金额，包括合同履行过程中按合同约定发生的价格变化。</w:t>
      </w:r>
    </w:p>
    <w:p w14:paraId="63899FBD">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1.1.5.3  费用：是指为履行合同所发生的或将要发生的所有必需的开支，包括管理费和应分摊的其他费用，但不包括利润。</w:t>
      </w:r>
    </w:p>
    <w:p w14:paraId="253452A8">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1.1.5.4  暂估价：是指发包人在工程量清单或预算书中提供的用于支付必然发生但暂时不能确定价格的材料、工程设备的单价、专业工程以及服务工作的金额。</w:t>
      </w:r>
    </w:p>
    <w:p w14:paraId="20DF98D1">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0CBF30EC">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1.1.5.6  计日工：是指合同履行过程中，承包人完成发包人提出的零星工作或需要采用计日工计价的变更工作时，按合同中约定的单价计价的一种方式。</w:t>
      </w:r>
    </w:p>
    <w:p w14:paraId="23D6DE7E">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1.1.5.7  质量保证金</w:t>
      </w:r>
      <w:bookmarkStart w:id="81" w:name="#go2"/>
      <w:bookmarkEnd w:id="81"/>
      <w:r>
        <w:rPr>
          <w:rFonts w:hint="eastAsia" w:ascii="宋体" w:hAnsi="宋体" w:eastAsia="宋体" w:cs="宋体"/>
          <w:color w:val="auto"/>
        </w:rPr>
        <w:t>：是指按照第15.3款[质量保证金]约定承包人用于保证其在缺陷责任期内履行缺陷修补义务的担保。</w:t>
      </w:r>
    </w:p>
    <w:p w14:paraId="1C526997">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1.1.5.8  总价项目：是指在现行国家、行业以及地方的计量规则中无工程量计算规则，在已标价工程量清单或预算书中以总价或以费率形式计算的项目。</w:t>
      </w:r>
    </w:p>
    <w:p w14:paraId="5C5CC324">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1.1.6  其他</w:t>
      </w:r>
    </w:p>
    <w:p w14:paraId="38D373A0">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1.1.6.1  书面形式：是指合同文件、信函、电报、传真等可以有形地表现所载内容的形式。</w:t>
      </w:r>
    </w:p>
    <w:p w14:paraId="1B5F6FA8">
      <w:pPr>
        <w:pStyle w:val="79"/>
        <w:spacing w:line="410" w:lineRule="exact"/>
        <w:outlineLvl w:val="9"/>
        <w:rPr>
          <w:rFonts w:hint="eastAsia" w:ascii="宋体" w:hAnsi="宋体" w:eastAsia="宋体" w:cs="宋体"/>
          <w:color w:val="auto"/>
          <w:sz w:val="21"/>
          <w:szCs w:val="21"/>
        </w:rPr>
      </w:pPr>
      <w:bookmarkStart w:id="82" w:name="_Toc296503029"/>
      <w:bookmarkStart w:id="83" w:name="_Toc351203497"/>
      <w:bookmarkStart w:id="84" w:name="_Toc296346530"/>
      <w:bookmarkStart w:id="85" w:name="_Toc337558729"/>
      <w:r>
        <w:rPr>
          <w:rFonts w:hint="eastAsia" w:ascii="宋体" w:hAnsi="宋体" w:eastAsia="宋体" w:cs="宋体"/>
          <w:color w:val="auto"/>
          <w:sz w:val="21"/>
          <w:szCs w:val="21"/>
        </w:rPr>
        <w:t>1.2  语言文字</w:t>
      </w:r>
      <w:bookmarkEnd w:id="82"/>
      <w:bookmarkEnd w:id="83"/>
      <w:bookmarkEnd w:id="84"/>
      <w:bookmarkEnd w:id="85"/>
    </w:p>
    <w:p w14:paraId="041052DB">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合同以中国的汉语简体文字编写、解释和说明。合同当事人在专用合同条款中约定使用两种以上语言时，汉语为优先解释和说明合同的语言。</w:t>
      </w:r>
    </w:p>
    <w:p w14:paraId="02922BF4">
      <w:pPr>
        <w:pStyle w:val="79"/>
        <w:spacing w:line="410" w:lineRule="exact"/>
        <w:outlineLvl w:val="9"/>
        <w:rPr>
          <w:rFonts w:hint="eastAsia" w:ascii="宋体" w:hAnsi="宋体" w:eastAsia="宋体" w:cs="宋体"/>
          <w:color w:val="auto"/>
          <w:sz w:val="21"/>
          <w:szCs w:val="21"/>
        </w:rPr>
      </w:pPr>
      <w:bookmarkStart w:id="86" w:name="_Toc351203498"/>
      <w:bookmarkStart w:id="87" w:name="_Toc296503030"/>
      <w:bookmarkStart w:id="88" w:name="_Toc337558730"/>
      <w:bookmarkStart w:id="89" w:name="_Toc296346531"/>
      <w:r>
        <w:rPr>
          <w:rFonts w:hint="eastAsia" w:ascii="宋体" w:hAnsi="宋体" w:eastAsia="宋体" w:cs="宋体"/>
          <w:color w:val="auto"/>
          <w:sz w:val="21"/>
          <w:szCs w:val="21"/>
        </w:rPr>
        <w:t>1.3  法律</w:t>
      </w:r>
      <w:bookmarkEnd w:id="86"/>
      <w:bookmarkEnd w:id="87"/>
      <w:bookmarkEnd w:id="88"/>
      <w:bookmarkEnd w:id="89"/>
    </w:p>
    <w:p w14:paraId="77F22DF9">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合同所称法律是指中华人民共和国法律、行政法规、部门规章，以及工程所在地的地方性法规、自治条例、单行条例和地方政府规章等。</w:t>
      </w:r>
    </w:p>
    <w:p w14:paraId="06000E6C">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合同当事人可以在专用合同条款中约定合同适用的其他规范性文件。</w:t>
      </w:r>
    </w:p>
    <w:p w14:paraId="0E4E1055">
      <w:pPr>
        <w:pStyle w:val="79"/>
        <w:spacing w:line="410" w:lineRule="exact"/>
        <w:outlineLvl w:val="9"/>
        <w:rPr>
          <w:rFonts w:hint="eastAsia" w:ascii="宋体" w:hAnsi="宋体" w:eastAsia="宋体" w:cs="宋体"/>
          <w:color w:val="auto"/>
          <w:sz w:val="21"/>
          <w:szCs w:val="21"/>
        </w:rPr>
      </w:pPr>
      <w:bookmarkStart w:id="90" w:name="_Toc351203499"/>
      <w:r>
        <w:rPr>
          <w:rFonts w:hint="eastAsia" w:ascii="宋体" w:hAnsi="宋体" w:eastAsia="宋体" w:cs="宋体"/>
          <w:color w:val="auto"/>
          <w:sz w:val="21"/>
          <w:szCs w:val="21"/>
        </w:rPr>
        <w:t>1.4  标准和规范</w:t>
      </w:r>
      <w:bookmarkEnd w:id="90"/>
    </w:p>
    <w:p w14:paraId="20AA01AD">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1.4.1  适用于工程的国家标准、行业标准、工程所在地的地方性标准，以及相应的规范、规程等，合同当事人有特别要求的，应在专用合同条款中约定。</w:t>
      </w:r>
    </w:p>
    <w:p w14:paraId="6829E5C5">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1.4.2  发包人要求使用国外标准、规范的，发包人负责提供原文版本和中文译本，并在专用合同条款中约定提供标准规范的名称、份数和时间。</w:t>
      </w:r>
    </w:p>
    <w:p w14:paraId="3F67166A">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7D219253">
      <w:pPr>
        <w:pStyle w:val="79"/>
        <w:spacing w:line="410" w:lineRule="exact"/>
        <w:outlineLvl w:val="9"/>
        <w:rPr>
          <w:rFonts w:hint="eastAsia" w:ascii="宋体" w:hAnsi="宋体" w:eastAsia="宋体" w:cs="宋体"/>
          <w:color w:val="auto"/>
          <w:sz w:val="21"/>
          <w:szCs w:val="21"/>
        </w:rPr>
      </w:pPr>
      <w:bookmarkStart w:id="91" w:name="_Toc351203500"/>
      <w:r>
        <w:rPr>
          <w:rFonts w:hint="eastAsia" w:ascii="宋体" w:hAnsi="宋体" w:eastAsia="宋体" w:cs="宋体"/>
          <w:color w:val="auto"/>
          <w:sz w:val="21"/>
          <w:szCs w:val="21"/>
        </w:rPr>
        <w:t>1</w:t>
      </w:r>
      <w:bookmarkStart w:id="92" w:name="_Toc296346532"/>
      <w:bookmarkStart w:id="93" w:name="_Toc296503031"/>
      <w:bookmarkStart w:id="94" w:name="_Toc337558731"/>
      <w:r>
        <w:rPr>
          <w:rFonts w:hint="eastAsia" w:ascii="宋体" w:hAnsi="宋体" w:eastAsia="宋体" w:cs="宋体"/>
          <w:color w:val="auto"/>
          <w:sz w:val="21"/>
          <w:szCs w:val="21"/>
        </w:rPr>
        <w:t>.5  合同文件的优先顺序</w:t>
      </w:r>
      <w:bookmarkEnd w:id="91"/>
    </w:p>
    <w:bookmarkEnd w:id="92"/>
    <w:bookmarkEnd w:id="93"/>
    <w:bookmarkEnd w:id="94"/>
    <w:p w14:paraId="16E046C2">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组成合同的各项文件应互相解释，互为说明。除专用合同条款另有约定外，解释合同文件的优先顺序如下：</w:t>
      </w:r>
    </w:p>
    <w:p w14:paraId="006B22E3">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（1）合同协议书；</w:t>
      </w:r>
    </w:p>
    <w:p w14:paraId="6B08F4D8">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（2）中标通知书（如果有）；</w:t>
      </w:r>
    </w:p>
    <w:p w14:paraId="23765B2D">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（3）投标函及其附录（如果有）；</w:t>
      </w:r>
    </w:p>
    <w:p w14:paraId="677FAC59">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（4）专用合同条款及其附件；</w:t>
      </w:r>
    </w:p>
    <w:p w14:paraId="4D16AD88">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（5）通用合同条款；</w:t>
      </w:r>
    </w:p>
    <w:p w14:paraId="3764BC43">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（6）技术标准和要求；</w:t>
      </w:r>
    </w:p>
    <w:p w14:paraId="49648258">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（7）图纸；</w:t>
      </w:r>
    </w:p>
    <w:p w14:paraId="6A824145">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（8）已标价工程量清单或预算书；</w:t>
      </w:r>
    </w:p>
    <w:p w14:paraId="40C77173">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（9）其他合同文件。</w:t>
      </w:r>
    </w:p>
    <w:p w14:paraId="6F49429D">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上述各项合同文件包括合同当事人就该项合同文件所作出的补充和修改，属于同一类内容的文件，应以最新签署的为准。</w:t>
      </w:r>
    </w:p>
    <w:p w14:paraId="4E0D28BE">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在合同订立及履行过程中形成的与合同有关的文件均构成合同文件组成部分，并根据其性质确定优先解释顺序。</w:t>
      </w:r>
    </w:p>
    <w:p w14:paraId="7A8211EA">
      <w:pPr>
        <w:pStyle w:val="79"/>
        <w:spacing w:line="410" w:lineRule="exact"/>
        <w:outlineLvl w:val="9"/>
        <w:rPr>
          <w:rFonts w:hint="eastAsia" w:ascii="宋体" w:hAnsi="宋体" w:eastAsia="宋体" w:cs="宋体"/>
          <w:color w:val="auto"/>
          <w:sz w:val="21"/>
          <w:szCs w:val="21"/>
        </w:rPr>
      </w:pPr>
      <w:bookmarkStart w:id="95" w:name="_Toc351203501"/>
      <w:r>
        <w:rPr>
          <w:rFonts w:hint="eastAsia" w:ascii="宋体" w:hAnsi="宋体" w:eastAsia="宋体" w:cs="宋体"/>
          <w:color w:val="auto"/>
          <w:sz w:val="21"/>
          <w:szCs w:val="21"/>
        </w:rPr>
        <w:t>1</w:t>
      </w:r>
      <w:bookmarkStart w:id="96" w:name="_Toc337558732"/>
      <w:bookmarkStart w:id="97" w:name="_Toc296503032"/>
      <w:bookmarkStart w:id="98" w:name="_Toc296346533"/>
      <w:r>
        <w:rPr>
          <w:rFonts w:hint="eastAsia" w:ascii="宋体" w:hAnsi="宋体" w:eastAsia="宋体" w:cs="宋体"/>
          <w:color w:val="auto"/>
          <w:sz w:val="21"/>
          <w:szCs w:val="21"/>
        </w:rPr>
        <w:t>.6  图纸和承包人文件</w:t>
      </w:r>
      <w:bookmarkEnd w:id="95"/>
    </w:p>
    <w:bookmarkEnd w:id="96"/>
    <w:bookmarkEnd w:id="97"/>
    <w:bookmarkEnd w:id="98"/>
    <w:p w14:paraId="42490CC8">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1.6.1  图纸的提供和交底</w:t>
      </w:r>
    </w:p>
    <w:p w14:paraId="0383CC88">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4F342BC2">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因发包人未按合同约定提供图纸导致承包人费用增加和（或）工期延误的，按照第7.5.1项[因发包人原因导致工期延误]约定办理。</w:t>
      </w:r>
    </w:p>
    <w:p w14:paraId="7E8A71CB">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1.6.2  图纸的错误</w:t>
      </w:r>
    </w:p>
    <w:p w14:paraId="2089829A">
      <w:pPr>
        <w:spacing w:line="400" w:lineRule="exact"/>
        <w:ind w:firstLine="480" w:firstLineChars="200"/>
        <w:rPr>
          <w:rFonts w:hint="eastAsia" w:ascii="宋体" w:hAnsi="宋体" w:eastAsia="宋体" w:cs="宋体"/>
          <w:color w:val="auto"/>
        </w:rPr>
      </w:pPr>
      <w:r>
        <w:rPr>
          <w:rFonts w:hint="eastAsia" w:ascii="宋体" w:hAnsi="宋体" w:eastAsia="宋体" w:cs="宋体"/>
          <w:color w:val="auto"/>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3C9D9167">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1.6.3  图纸的修改和补充</w:t>
      </w:r>
    </w:p>
    <w:p w14:paraId="74DD39C7">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图纸需要修改和补充的，应经图纸原设计人及审批部门同意，并由监理人在工程或工程相应部位施工前将修改后的图纸或补充图纸提交给承包人，承包人应按修改或补充后的图纸施工。</w:t>
      </w:r>
    </w:p>
    <w:p w14:paraId="1784C384">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1.6.4  承包人文件</w:t>
      </w:r>
    </w:p>
    <w:p w14:paraId="262E6C5D">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承包人应按照专用合同条款的约定提供应当由其编制的与工程施工有关的文件，并按照专用合同条款约定的期限、数量和形式提交监理人，并由监理人报送发包人。</w:t>
      </w:r>
    </w:p>
    <w:p w14:paraId="6DD450FF">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0D1772E6">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1.6.5  图纸和承包人文件的保管</w:t>
      </w:r>
    </w:p>
    <w:p w14:paraId="243A10D6">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除专用合同条款另有约定外，承包人应在施工现场另外保存一套完整的图纸和承包人文件，供发包人、监理人及有关人员进行工程检查时使用。</w:t>
      </w:r>
    </w:p>
    <w:p w14:paraId="249A7994">
      <w:pPr>
        <w:pStyle w:val="79"/>
        <w:spacing w:line="410" w:lineRule="exact"/>
        <w:outlineLvl w:val="9"/>
        <w:rPr>
          <w:rFonts w:hint="eastAsia" w:ascii="宋体" w:hAnsi="宋体" w:eastAsia="宋体" w:cs="宋体"/>
          <w:color w:val="auto"/>
          <w:sz w:val="21"/>
          <w:szCs w:val="21"/>
        </w:rPr>
      </w:pPr>
      <w:bookmarkStart w:id="99" w:name="_Toc351203502"/>
      <w:r>
        <w:rPr>
          <w:rFonts w:hint="eastAsia" w:ascii="宋体" w:hAnsi="宋体" w:eastAsia="宋体" w:cs="宋体"/>
          <w:color w:val="auto"/>
          <w:sz w:val="21"/>
          <w:szCs w:val="21"/>
        </w:rPr>
        <w:t>1</w:t>
      </w:r>
      <w:bookmarkStart w:id="100" w:name="_Toc296503033"/>
      <w:bookmarkStart w:id="101" w:name="_Toc296346534"/>
      <w:bookmarkStart w:id="102" w:name="_Toc337558733"/>
      <w:r>
        <w:rPr>
          <w:rFonts w:hint="eastAsia" w:ascii="宋体" w:hAnsi="宋体" w:eastAsia="宋体" w:cs="宋体"/>
          <w:color w:val="auto"/>
          <w:sz w:val="21"/>
          <w:szCs w:val="21"/>
        </w:rPr>
        <w:t>.7  联络</w:t>
      </w:r>
      <w:bookmarkEnd w:id="99"/>
    </w:p>
    <w:bookmarkEnd w:id="100"/>
    <w:bookmarkEnd w:id="101"/>
    <w:bookmarkEnd w:id="102"/>
    <w:p w14:paraId="08E7B1FB">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1.7.1  与合同有关的通知、批准、证明、证书、指示、指令、要求、请求、同意、意见、确定和决定等，均应采用书面形式，并应在合同约定的期限内送达接收人和送达地点。</w:t>
      </w:r>
    </w:p>
    <w:p w14:paraId="71C96137">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1.7.2  发包人和承包人应在专用合同条款中约定各自的送达接收人和送达地点。任何一方合同当事人指定的接收人或送达地点发生变动的，应提前3天以书面形式通知对方。</w:t>
      </w:r>
    </w:p>
    <w:p w14:paraId="334C9665">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1.7.3  发包人和承包人应当及时签收另一方送达至送达地点和指定接收人的来往信函。拒不签收的，由此增加的费用和（或）延误的工期由拒绝接收一方承担。</w:t>
      </w:r>
    </w:p>
    <w:p w14:paraId="703DAB70">
      <w:pPr>
        <w:pStyle w:val="79"/>
        <w:spacing w:line="410" w:lineRule="exact"/>
        <w:outlineLvl w:val="9"/>
        <w:rPr>
          <w:rFonts w:hint="eastAsia" w:ascii="宋体" w:hAnsi="宋体" w:eastAsia="宋体" w:cs="宋体"/>
          <w:color w:val="auto"/>
          <w:sz w:val="21"/>
          <w:szCs w:val="21"/>
        </w:rPr>
      </w:pPr>
      <w:bookmarkStart w:id="103" w:name="_Toc351203503"/>
      <w:r>
        <w:rPr>
          <w:rFonts w:hint="eastAsia" w:ascii="宋体" w:hAnsi="宋体" w:eastAsia="宋体" w:cs="宋体"/>
          <w:color w:val="auto"/>
          <w:sz w:val="21"/>
          <w:szCs w:val="21"/>
        </w:rPr>
        <w:t>1</w:t>
      </w:r>
      <w:bookmarkStart w:id="104" w:name="_Toc296346536"/>
      <w:bookmarkStart w:id="105" w:name="_Toc296503035"/>
      <w:bookmarkStart w:id="106" w:name="_Toc337558734"/>
      <w:r>
        <w:rPr>
          <w:rFonts w:hint="eastAsia" w:ascii="宋体" w:hAnsi="宋体" w:eastAsia="宋体" w:cs="宋体"/>
          <w:color w:val="auto"/>
          <w:sz w:val="21"/>
          <w:szCs w:val="21"/>
        </w:rPr>
        <w:t>.8  严禁贿赂</w:t>
      </w:r>
      <w:bookmarkEnd w:id="103"/>
    </w:p>
    <w:bookmarkEnd w:id="104"/>
    <w:bookmarkEnd w:id="105"/>
    <w:bookmarkEnd w:id="106"/>
    <w:p w14:paraId="3DCC3064">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合同当事人不得以贿赂或变相贿赂的方式，谋取非法利益或损害对方权益。因一方合同当事人的贿赂造成对方损失的，应赔偿损失，并承担相应的法律责任。</w:t>
      </w:r>
    </w:p>
    <w:p w14:paraId="061EDA64">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承包人不得与监理人或发包人聘请的第三方串通损害发包人利益。未经发包人书面同意，承包人不得为监理人提供合同约定以外的通信设备、交通工具及其他任何形式的利益，不得向监理人支付报酬。</w:t>
      </w:r>
    </w:p>
    <w:p w14:paraId="0D5FAC23">
      <w:pPr>
        <w:pStyle w:val="79"/>
        <w:spacing w:line="410" w:lineRule="exact"/>
        <w:outlineLvl w:val="9"/>
        <w:rPr>
          <w:rFonts w:hint="eastAsia" w:ascii="宋体" w:hAnsi="宋体" w:eastAsia="宋体" w:cs="宋体"/>
          <w:color w:val="auto"/>
          <w:sz w:val="21"/>
          <w:szCs w:val="21"/>
        </w:rPr>
      </w:pPr>
      <w:bookmarkStart w:id="107" w:name="_Toc351203504"/>
      <w:r>
        <w:rPr>
          <w:rFonts w:hint="eastAsia" w:ascii="宋体" w:hAnsi="宋体" w:eastAsia="宋体" w:cs="宋体"/>
          <w:color w:val="auto"/>
          <w:sz w:val="21"/>
          <w:szCs w:val="21"/>
        </w:rPr>
        <w:t>1</w:t>
      </w:r>
      <w:bookmarkStart w:id="108" w:name="_Toc337558735"/>
      <w:bookmarkStart w:id="109" w:name="_Toc296346537"/>
      <w:bookmarkStart w:id="110" w:name="_Toc296503036"/>
      <w:r>
        <w:rPr>
          <w:rFonts w:hint="eastAsia" w:ascii="宋体" w:hAnsi="宋体" w:eastAsia="宋体" w:cs="宋体"/>
          <w:color w:val="auto"/>
          <w:sz w:val="21"/>
          <w:szCs w:val="21"/>
        </w:rPr>
        <w:t>.9  化石、文物</w:t>
      </w:r>
      <w:bookmarkEnd w:id="107"/>
    </w:p>
    <w:bookmarkEnd w:id="108"/>
    <w:bookmarkEnd w:id="109"/>
    <w:bookmarkEnd w:id="110"/>
    <w:p w14:paraId="67FEFB74">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5F13EB8A">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发包人、监理人和承包人应按有关政府行政管理部门要求采取妥善的保护措施，由此增加的费用和（或）延误的工期由发包人承担。</w:t>
      </w:r>
    </w:p>
    <w:p w14:paraId="3FE94EA8">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承包人发现文物后不及时报告或隐瞒不报，致使文物丢失或损坏的，应赔偿损失，并承担相应的法律责任。</w:t>
      </w:r>
    </w:p>
    <w:p w14:paraId="308F6E64">
      <w:pPr>
        <w:pStyle w:val="79"/>
        <w:spacing w:line="410" w:lineRule="exact"/>
        <w:outlineLvl w:val="9"/>
        <w:rPr>
          <w:rFonts w:hint="eastAsia" w:ascii="宋体" w:hAnsi="宋体" w:eastAsia="宋体" w:cs="宋体"/>
          <w:color w:val="auto"/>
          <w:sz w:val="21"/>
          <w:szCs w:val="21"/>
        </w:rPr>
      </w:pPr>
      <w:bookmarkStart w:id="111" w:name="_Toc351203505"/>
      <w:r>
        <w:rPr>
          <w:rFonts w:hint="eastAsia" w:ascii="宋体" w:hAnsi="宋体" w:eastAsia="宋体" w:cs="宋体"/>
          <w:color w:val="auto"/>
          <w:sz w:val="21"/>
          <w:szCs w:val="21"/>
        </w:rPr>
        <w:t>1</w:t>
      </w:r>
      <w:bookmarkStart w:id="112" w:name="_Toc337558736"/>
      <w:r>
        <w:rPr>
          <w:rFonts w:hint="eastAsia" w:ascii="宋体" w:hAnsi="宋体" w:eastAsia="宋体" w:cs="宋体"/>
          <w:color w:val="auto"/>
          <w:sz w:val="21"/>
          <w:szCs w:val="21"/>
        </w:rPr>
        <w:t>.10  交通运输</w:t>
      </w:r>
      <w:bookmarkEnd w:id="111"/>
    </w:p>
    <w:bookmarkEnd w:id="112"/>
    <w:p w14:paraId="25A23A6E">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1.10.1  出入现场的权利</w:t>
      </w:r>
    </w:p>
    <w:p w14:paraId="347FD811">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6DE100C6">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承包人应在订立合同前查勘施工现场，并根据工程规模及技术参数合理预见工程施工所需的进出施工现场的方式、手段、路径等。因承包人未合理预见所增加的费用和（或）延误的工期由承包人承担。</w:t>
      </w:r>
    </w:p>
    <w:p w14:paraId="69182EEB">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1.10.2  场外交通</w:t>
      </w:r>
    </w:p>
    <w:p w14:paraId="115D7F29">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3C480D39">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1.10.3  场内交通</w:t>
      </w:r>
    </w:p>
    <w:p w14:paraId="14A9ED13">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42143C91">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1060021">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场外交通和场内交通的边界由合同当事人在专用合同条款中约定。</w:t>
      </w:r>
    </w:p>
    <w:p w14:paraId="4925D414">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1.10.4  超大件和超重件的运输</w:t>
      </w:r>
    </w:p>
    <w:p w14:paraId="60E8D726">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47F9BD9">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1.10.5  道路和桥梁的损坏责任</w:t>
      </w:r>
    </w:p>
    <w:p w14:paraId="33896A36">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因承包人运输造成施工场地内外公共道路和桥梁损坏的，由承包人承担修复损坏的全部费用和可能引起的赔偿。</w:t>
      </w:r>
    </w:p>
    <w:p w14:paraId="4B93A418">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1.10.6  水路和航空运输</w:t>
      </w:r>
    </w:p>
    <w:p w14:paraId="5B552225">
      <w:pPr>
        <w:spacing w:line="410" w:lineRule="exact"/>
        <w:ind w:firstLine="480" w:firstLineChars="200"/>
        <w:rPr>
          <w:rFonts w:hint="eastAsia" w:ascii="宋体" w:hAnsi="宋体" w:eastAsia="宋体" w:cs="宋体"/>
          <w:color w:val="auto"/>
        </w:rPr>
      </w:pPr>
      <w:r>
        <w:rPr>
          <w:rFonts w:hint="eastAsia" w:ascii="宋体" w:hAnsi="宋体" w:eastAsia="宋体" w:cs="宋体"/>
          <w:color w:val="auto"/>
        </w:rPr>
        <w:t>本款前述各项的内容适用于水路运输和航空运输，其中“道路”一词的涵义包括河道、航线、船闸、机场、码头、堤防以及水路或航空运输中其他相似结构物；“车辆”一词的涵义包括船舶和飞机等。</w:t>
      </w:r>
    </w:p>
    <w:p w14:paraId="0AD68FAE">
      <w:pPr>
        <w:pStyle w:val="79"/>
        <w:outlineLvl w:val="9"/>
        <w:rPr>
          <w:rFonts w:hint="eastAsia" w:ascii="宋体" w:hAnsi="宋体" w:eastAsia="宋体" w:cs="宋体"/>
          <w:color w:val="auto"/>
          <w:sz w:val="21"/>
          <w:szCs w:val="21"/>
        </w:rPr>
      </w:pPr>
      <w:bookmarkStart w:id="113" w:name="_Toc351203506"/>
      <w:r>
        <w:rPr>
          <w:rFonts w:hint="eastAsia" w:ascii="宋体" w:hAnsi="宋体" w:eastAsia="宋体" w:cs="宋体"/>
          <w:color w:val="auto"/>
          <w:sz w:val="21"/>
          <w:szCs w:val="21"/>
        </w:rPr>
        <w:t>1</w:t>
      </w:r>
      <w:bookmarkStart w:id="114" w:name="_Toc337558737"/>
      <w:bookmarkStart w:id="115" w:name="_Toc296346538"/>
      <w:bookmarkStart w:id="116" w:name="_Toc296503037"/>
      <w:r>
        <w:rPr>
          <w:rFonts w:hint="eastAsia" w:ascii="宋体" w:hAnsi="宋体" w:eastAsia="宋体" w:cs="宋体"/>
          <w:color w:val="auto"/>
          <w:sz w:val="21"/>
          <w:szCs w:val="21"/>
        </w:rPr>
        <w:t>.11  知识产权</w:t>
      </w:r>
      <w:bookmarkEnd w:id="113"/>
      <w:r>
        <w:rPr>
          <w:rFonts w:hint="eastAsia" w:ascii="宋体" w:hAnsi="宋体" w:eastAsia="宋体" w:cs="宋体"/>
          <w:color w:val="auto"/>
          <w:sz w:val="21"/>
          <w:szCs w:val="21"/>
        </w:rPr>
        <w:t xml:space="preserve"> </w:t>
      </w:r>
      <w:bookmarkEnd w:id="114"/>
    </w:p>
    <w:bookmarkEnd w:id="115"/>
    <w:bookmarkEnd w:id="116"/>
    <w:p w14:paraId="20C6E71C">
      <w:pPr>
        <w:spacing w:line="400" w:lineRule="exact"/>
        <w:ind w:firstLine="480" w:firstLineChars="200"/>
        <w:rPr>
          <w:rFonts w:hint="eastAsia" w:ascii="宋体" w:hAnsi="宋体" w:eastAsia="宋体" w:cs="宋体"/>
          <w:color w:val="auto"/>
        </w:rPr>
      </w:pPr>
      <w:r>
        <w:rPr>
          <w:rFonts w:hint="eastAsia" w:ascii="宋体" w:hAnsi="宋体" w:eastAsia="宋体" w:cs="宋体"/>
          <w:color w:val="auto"/>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3A5179D1">
      <w:pPr>
        <w:spacing w:line="400" w:lineRule="exact"/>
        <w:ind w:firstLine="480" w:firstLineChars="200"/>
        <w:rPr>
          <w:rFonts w:hint="eastAsia" w:ascii="宋体" w:hAnsi="宋体" w:eastAsia="宋体" w:cs="宋体"/>
          <w:color w:val="auto"/>
        </w:rPr>
      </w:pPr>
      <w:r>
        <w:rPr>
          <w:rFonts w:hint="eastAsia" w:ascii="宋体" w:hAnsi="宋体" w:eastAsia="宋体" w:cs="宋体"/>
          <w:color w:val="auto"/>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79B96F77">
      <w:pPr>
        <w:spacing w:line="400" w:lineRule="exact"/>
        <w:ind w:firstLine="480" w:firstLineChars="200"/>
        <w:rPr>
          <w:rFonts w:hint="eastAsia" w:ascii="宋体" w:hAnsi="宋体" w:eastAsia="宋体" w:cs="宋体"/>
          <w:color w:val="auto"/>
        </w:rPr>
      </w:pPr>
      <w:r>
        <w:rPr>
          <w:rFonts w:hint="eastAsia" w:ascii="宋体" w:hAnsi="宋体" w:eastAsia="宋体" w:cs="宋体"/>
          <w:color w:val="auto"/>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5EA9568E">
      <w:pPr>
        <w:spacing w:line="400" w:lineRule="exact"/>
        <w:ind w:firstLine="480" w:firstLineChars="200"/>
        <w:rPr>
          <w:rFonts w:hint="eastAsia" w:ascii="宋体" w:hAnsi="宋体" w:eastAsia="宋体" w:cs="宋体"/>
          <w:color w:val="auto"/>
        </w:rPr>
      </w:pPr>
      <w:r>
        <w:rPr>
          <w:rFonts w:hint="eastAsia" w:ascii="宋体" w:hAnsi="宋体" w:eastAsia="宋体" w:cs="宋体"/>
          <w:color w:val="auto"/>
        </w:rPr>
        <w:t>1.11.4  除专用合同条款另有约定外，承包人在合同签订前和签订时已确定采用的专利、专有技术、技术秘密的使用费已包含在签约合同价中。</w:t>
      </w:r>
    </w:p>
    <w:p w14:paraId="3628C047">
      <w:pPr>
        <w:pStyle w:val="79"/>
        <w:outlineLvl w:val="9"/>
        <w:rPr>
          <w:rFonts w:hint="eastAsia" w:ascii="宋体" w:hAnsi="宋体" w:eastAsia="宋体" w:cs="宋体"/>
          <w:color w:val="auto"/>
          <w:sz w:val="21"/>
          <w:szCs w:val="21"/>
        </w:rPr>
      </w:pPr>
      <w:bookmarkStart w:id="117" w:name="_Toc351203507"/>
      <w:r>
        <w:rPr>
          <w:rFonts w:hint="eastAsia" w:ascii="宋体" w:hAnsi="宋体" w:eastAsia="宋体" w:cs="宋体"/>
          <w:color w:val="auto"/>
          <w:sz w:val="21"/>
          <w:szCs w:val="21"/>
        </w:rPr>
        <w:t>1</w:t>
      </w:r>
      <w:bookmarkStart w:id="118" w:name="_Toc337558738"/>
      <w:r>
        <w:rPr>
          <w:rFonts w:hint="eastAsia" w:ascii="宋体" w:hAnsi="宋体" w:eastAsia="宋体" w:cs="宋体"/>
          <w:color w:val="auto"/>
          <w:sz w:val="21"/>
          <w:szCs w:val="21"/>
        </w:rPr>
        <w:t>.12  保密</w:t>
      </w:r>
      <w:bookmarkEnd w:id="117"/>
    </w:p>
    <w:bookmarkEnd w:id="118"/>
    <w:p w14:paraId="329AD3D6">
      <w:pPr>
        <w:spacing w:line="400" w:lineRule="exact"/>
        <w:ind w:firstLine="480" w:firstLineChars="200"/>
        <w:rPr>
          <w:rFonts w:hint="eastAsia" w:ascii="宋体" w:hAnsi="宋体" w:eastAsia="宋体" w:cs="宋体"/>
          <w:color w:val="auto"/>
        </w:rPr>
      </w:pPr>
      <w:r>
        <w:rPr>
          <w:rFonts w:hint="eastAsia" w:ascii="宋体" w:hAnsi="宋体" w:eastAsia="宋体" w:cs="宋体"/>
          <w:color w:val="auto"/>
        </w:rPr>
        <w:t>除法律规定或合同另有约定外，未经发包人同意，承包人不得将发包人提供的图纸、文件以及声明需要保密的资料信息等商业秘密泄露给第三方。</w:t>
      </w:r>
    </w:p>
    <w:p w14:paraId="267ED115">
      <w:pPr>
        <w:spacing w:line="400" w:lineRule="exact"/>
        <w:ind w:firstLine="480" w:firstLineChars="200"/>
        <w:rPr>
          <w:rFonts w:hint="eastAsia" w:ascii="宋体" w:hAnsi="宋体" w:eastAsia="宋体" w:cs="宋体"/>
          <w:color w:val="auto"/>
        </w:rPr>
      </w:pPr>
      <w:r>
        <w:rPr>
          <w:rFonts w:hint="eastAsia" w:ascii="宋体" w:hAnsi="宋体" w:eastAsia="宋体" w:cs="宋体"/>
          <w:color w:val="auto"/>
        </w:rPr>
        <w:t>除法律规定或合同另有约定外，未经承包人同意，发包人不得将承包人提供的技术秘密及声明需要保密的资料信息等商业秘密泄露给第三方。</w:t>
      </w:r>
    </w:p>
    <w:p w14:paraId="5291EEFE">
      <w:pPr>
        <w:pStyle w:val="79"/>
        <w:outlineLvl w:val="9"/>
        <w:rPr>
          <w:rFonts w:hint="eastAsia" w:ascii="宋体" w:hAnsi="宋体" w:eastAsia="宋体" w:cs="宋体"/>
          <w:color w:val="auto"/>
          <w:sz w:val="21"/>
          <w:szCs w:val="21"/>
        </w:rPr>
      </w:pPr>
      <w:bookmarkStart w:id="119" w:name="_Toc351203508"/>
      <w:r>
        <w:rPr>
          <w:rFonts w:hint="eastAsia" w:ascii="宋体" w:hAnsi="宋体" w:eastAsia="宋体" w:cs="宋体"/>
          <w:color w:val="auto"/>
          <w:sz w:val="21"/>
          <w:szCs w:val="21"/>
        </w:rPr>
        <w:t>1.13  工程量清单错误的修正</w:t>
      </w:r>
      <w:bookmarkEnd w:id="119"/>
    </w:p>
    <w:p w14:paraId="52D12F5E">
      <w:pPr>
        <w:spacing w:line="400" w:lineRule="exact"/>
        <w:ind w:firstLine="480" w:firstLineChars="200"/>
        <w:rPr>
          <w:rFonts w:hint="eastAsia" w:ascii="宋体" w:hAnsi="宋体" w:eastAsia="宋体" w:cs="宋体"/>
          <w:color w:val="auto"/>
        </w:rPr>
      </w:pPr>
      <w:r>
        <w:rPr>
          <w:rFonts w:hint="eastAsia" w:ascii="宋体" w:hAnsi="宋体" w:eastAsia="宋体" w:cs="宋体"/>
          <w:color w:val="auto"/>
        </w:rPr>
        <w:t>除专用合同条款另有约定外，发包人提供的工程量清单，应被认为是准确的和完整的。出现下列情形之一时，发包人应予以修正，并相应调整合同价格：</w:t>
      </w:r>
    </w:p>
    <w:p w14:paraId="725A60F2">
      <w:pPr>
        <w:spacing w:line="400" w:lineRule="exact"/>
        <w:ind w:firstLine="480" w:firstLineChars="200"/>
        <w:rPr>
          <w:rFonts w:hint="eastAsia" w:ascii="宋体" w:hAnsi="宋体" w:eastAsia="宋体" w:cs="宋体"/>
          <w:color w:val="auto"/>
        </w:rPr>
      </w:pPr>
      <w:r>
        <w:rPr>
          <w:rFonts w:hint="eastAsia" w:ascii="宋体" w:hAnsi="宋体" w:eastAsia="宋体" w:cs="宋体"/>
          <w:color w:val="auto"/>
        </w:rPr>
        <w:t>（1）工程量清单存在缺项、漏项的；</w:t>
      </w:r>
    </w:p>
    <w:p w14:paraId="7DF31D29">
      <w:pPr>
        <w:spacing w:line="400" w:lineRule="exact"/>
        <w:ind w:firstLine="480" w:firstLineChars="200"/>
        <w:rPr>
          <w:rFonts w:hint="eastAsia" w:ascii="宋体" w:hAnsi="宋体" w:eastAsia="宋体" w:cs="宋体"/>
          <w:color w:val="auto"/>
        </w:rPr>
      </w:pPr>
      <w:r>
        <w:rPr>
          <w:rFonts w:hint="eastAsia" w:ascii="宋体" w:hAnsi="宋体" w:eastAsia="宋体" w:cs="宋体"/>
          <w:color w:val="auto"/>
        </w:rPr>
        <w:t>（2）工程量清单偏差超出专用合同条款约定的工程量偏差范围的；</w:t>
      </w:r>
    </w:p>
    <w:p w14:paraId="621CDF5F">
      <w:pPr>
        <w:spacing w:line="400" w:lineRule="exact"/>
        <w:ind w:firstLine="480" w:firstLineChars="200"/>
        <w:rPr>
          <w:rFonts w:hint="eastAsia" w:ascii="宋体" w:hAnsi="宋体" w:eastAsia="宋体" w:cs="宋体"/>
          <w:color w:val="auto"/>
        </w:rPr>
      </w:pPr>
      <w:r>
        <w:rPr>
          <w:rFonts w:hint="eastAsia" w:ascii="宋体" w:hAnsi="宋体" w:eastAsia="宋体" w:cs="宋体"/>
          <w:color w:val="auto"/>
        </w:rPr>
        <w:t>（3）未按照国家现行计量规范强制性规定计量的。</w:t>
      </w:r>
    </w:p>
    <w:p w14:paraId="2B925915">
      <w:pPr>
        <w:pStyle w:val="78"/>
        <w:keepNext w:val="0"/>
        <w:keepLines w:val="0"/>
        <w:spacing w:before="0" w:line="360" w:lineRule="auto"/>
        <w:outlineLvl w:val="2"/>
        <w:rPr>
          <w:rFonts w:hint="eastAsia" w:ascii="宋体" w:hAnsi="宋体" w:eastAsia="宋体" w:cs="宋体"/>
          <w:color w:val="auto"/>
        </w:rPr>
      </w:pPr>
      <w:bookmarkStart w:id="120" w:name="_Toc32011"/>
      <w:bookmarkStart w:id="121" w:name="_Toc351203509"/>
      <w:r>
        <w:rPr>
          <w:rFonts w:hint="eastAsia" w:ascii="宋体" w:hAnsi="宋体" w:eastAsia="宋体" w:cs="宋体"/>
          <w:color w:val="auto"/>
        </w:rPr>
        <w:t>2</w:t>
      </w:r>
      <w:bookmarkStart w:id="122" w:name="_Toc296503038"/>
      <w:bookmarkStart w:id="123" w:name="_Toc296346539"/>
      <w:bookmarkStart w:id="124" w:name="_Toc337558739"/>
      <w:r>
        <w:rPr>
          <w:rFonts w:hint="eastAsia" w:ascii="宋体" w:hAnsi="宋体" w:eastAsia="宋体" w:cs="宋体"/>
          <w:color w:val="auto"/>
        </w:rPr>
        <w:t>、发包人</w:t>
      </w:r>
      <w:bookmarkEnd w:id="120"/>
      <w:bookmarkEnd w:id="121"/>
    </w:p>
    <w:bookmarkEnd w:id="122"/>
    <w:bookmarkEnd w:id="123"/>
    <w:bookmarkEnd w:id="124"/>
    <w:p w14:paraId="34BEEF87">
      <w:pPr>
        <w:pStyle w:val="79"/>
        <w:spacing w:line="406" w:lineRule="exact"/>
        <w:outlineLvl w:val="9"/>
        <w:rPr>
          <w:rFonts w:hint="eastAsia" w:ascii="宋体" w:hAnsi="宋体" w:eastAsia="宋体" w:cs="宋体"/>
          <w:color w:val="auto"/>
          <w:sz w:val="21"/>
          <w:szCs w:val="21"/>
        </w:rPr>
      </w:pPr>
      <w:bookmarkStart w:id="125" w:name="_Toc351203510"/>
      <w:r>
        <w:rPr>
          <w:rFonts w:hint="eastAsia" w:ascii="宋体" w:hAnsi="宋体" w:eastAsia="宋体" w:cs="宋体"/>
          <w:color w:val="auto"/>
          <w:sz w:val="21"/>
          <w:szCs w:val="21"/>
        </w:rPr>
        <w:t>2</w:t>
      </w:r>
      <w:bookmarkStart w:id="126" w:name="_Toc296503039"/>
      <w:bookmarkStart w:id="127" w:name="_Toc296346540"/>
      <w:bookmarkStart w:id="128" w:name="_Toc337558740"/>
      <w:r>
        <w:rPr>
          <w:rFonts w:hint="eastAsia" w:ascii="宋体" w:hAnsi="宋体" w:eastAsia="宋体" w:cs="宋体"/>
          <w:color w:val="auto"/>
          <w:sz w:val="21"/>
          <w:szCs w:val="21"/>
        </w:rPr>
        <w:t>.1  许可或批准</w:t>
      </w:r>
      <w:bookmarkEnd w:id="125"/>
    </w:p>
    <w:p w14:paraId="73A0863B">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E018F2F">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因发包人原因未能及时办理完毕前述许可、批准或备案，由发包人承担由此增加的费用和（或）延误的工期，并支付承包人合理的利润。</w:t>
      </w:r>
    </w:p>
    <w:p w14:paraId="78AD4E8F">
      <w:pPr>
        <w:pStyle w:val="79"/>
        <w:spacing w:line="408" w:lineRule="exact"/>
        <w:outlineLvl w:val="9"/>
        <w:rPr>
          <w:rFonts w:hint="eastAsia" w:ascii="宋体" w:hAnsi="宋体" w:eastAsia="宋体" w:cs="宋体"/>
          <w:color w:val="auto"/>
          <w:sz w:val="21"/>
          <w:szCs w:val="21"/>
        </w:rPr>
      </w:pPr>
      <w:bookmarkStart w:id="129" w:name="_Toc351203511"/>
      <w:r>
        <w:rPr>
          <w:rFonts w:hint="eastAsia" w:ascii="宋体" w:hAnsi="宋体" w:eastAsia="宋体" w:cs="宋体"/>
          <w:color w:val="auto"/>
          <w:sz w:val="21"/>
          <w:szCs w:val="21"/>
        </w:rPr>
        <w:t>2.2  发包人代表</w:t>
      </w:r>
      <w:bookmarkEnd w:id="129"/>
    </w:p>
    <w:p w14:paraId="2454D0EF">
      <w:pPr>
        <w:spacing w:line="408"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7143322">
      <w:pPr>
        <w:spacing w:line="408"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发包人代表不能按照合同约定履行其职责及义务，并导致合同无法继续正常履行的，承包人可以要求发包人撤换发包人代表。</w:t>
      </w:r>
    </w:p>
    <w:p w14:paraId="72024395">
      <w:pPr>
        <w:spacing w:line="408"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不属于法定必须监理的工程，监理人的职权可以由发包人代表或发包人指定的其他人员行使。</w:t>
      </w:r>
    </w:p>
    <w:p w14:paraId="3BD41338">
      <w:pPr>
        <w:pStyle w:val="79"/>
        <w:spacing w:line="408" w:lineRule="exact"/>
        <w:outlineLvl w:val="9"/>
        <w:rPr>
          <w:rFonts w:hint="eastAsia" w:ascii="宋体" w:hAnsi="宋体" w:eastAsia="宋体" w:cs="宋体"/>
          <w:color w:val="auto"/>
          <w:sz w:val="21"/>
          <w:szCs w:val="21"/>
        </w:rPr>
      </w:pPr>
      <w:bookmarkStart w:id="130" w:name="_Toc351203512"/>
      <w:r>
        <w:rPr>
          <w:rFonts w:hint="eastAsia" w:ascii="宋体" w:hAnsi="宋体" w:eastAsia="宋体" w:cs="宋体"/>
          <w:color w:val="auto"/>
          <w:sz w:val="21"/>
          <w:szCs w:val="21"/>
        </w:rPr>
        <w:t>2.3  发包人人员</w:t>
      </w:r>
      <w:bookmarkEnd w:id="130"/>
    </w:p>
    <w:p w14:paraId="05650495">
      <w:pPr>
        <w:spacing w:line="408"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发包人应要求在施工现场的发包人人员遵守法律及有关安全、质量、环境保护、文明施工等规定，并保障承包人免于承受因发包人人员未遵守上述要求给承包人造成的损失和责任。</w:t>
      </w:r>
    </w:p>
    <w:p w14:paraId="5C5FA704">
      <w:pPr>
        <w:spacing w:line="408"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发包人人员包括发包人代表及其他由发包人派驻施工现场的人员。</w:t>
      </w:r>
      <w:bookmarkEnd w:id="126"/>
      <w:bookmarkEnd w:id="127"/>
      <w:bookmarkEnd w:id="128"/>
    </w:p>
    <w:p w14:paraId="6A2572F3">
      <w:pPr>
        <w:pStyle w:val="79"/>
        <w:spacing w:line="408" w:lineRule="exact"/>
        <w:outlineLvl w:val="9"/>
        <w:rPr>
          <w:rFonts w:hint="eastAsia" w:ascii="宋体" w:hAnsi="宋体" w:eastAsia="宋体" w:cs="宋体"/>
          <w:color w:val="auto"/>
          <w:sz w:val="21"/>
          <w:szCs w:val="21"/>
        </w:rPr>
      </w:pPr>
      <w:bookmarkStart w:id="131" w:name="_Toc351203513"/>
      <w:r>
        <w:rPr>
          <w:rFonts w:hint="eastAsia" w:ascii="宋体" w:hAnsi="宋体" w:eastAsia="宋体" w:cs="宋体"/>
          <w:color w:val="auto"/>
          <w:sz w:val="21"/>
          <w:szCs w:val="21"/>
        </w:rPr>
        <w:t>2</w:t>
      </w:r>
      <w:bookmarkStart w:id="132" w:name="_Toc296503040"/>
      <w:bookmarkStart w:id="133" w:name="_Toc296346541"/>
      <w:bookmarkStart w:id="134" w:name="_Toc337558741"/>
      <w:r>
        <w:rPr>
          <w:rFonts w:hint="eastAsia" w:ascii="宋体" w:hAnsi="宋体" w:eastAsia="宋体" w:cs="宋体"/>
          <w:color w:val="auto"/>
          <w:sz w:val="21"/>
          <w:szCs w:val="21"/>
        </w:rPr>
        <w:t>.4  施工现场、施工条件和基础资料的提供</w:t>
      </w:r>
      <w:bookmarkEnd w:id="131"/>
      <w:r>
        <w:rPr>
          <w:rFonts w:hint="eastAsia" w:ascii="宋体" w:hAnsi="宋体" w:eastAsia="宋体" w:cs="宋体"/>
          <w:color w:val="auto"/>
          <w:sz w:val="21"/>
          <w:szCs w:val="21"/>
        </w:rPr>
        <w:t xml:space="preserve"> </w:t>
      </w:r>
      <w:bookmarkEnd w:id="132"/>
      <w:bookmarkEnd w:id="133"/>
      <w:bookmarkEnd w:id="134"/>
      <w:r>
        <w:rPr>
          <w:rFonts w:hint="eastAsia" w:ascii="宋体" w:hAnsi="宋体" w:eastAsia="宋体" w:cs="宋体"/>
          <w:color w:val="auto"/>
          <w:sz w:val="21"/>
          <w:szCs w:val="21"/>
        </w:rPr>
        <w:t xml:space="preserve"> </w:t>
      </w:r>
    </w:p>
    <w:p w14:paraId="757BB0BC">
      <w:pPr>
        <w:spacing w:line="408"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2.4.1  提供施工现场</w:t>
      </w:r>
    </w:p>
    <w:p w14:paraId="57E3CF01">
      <w:pPr>
        <w:spacing w:line="408"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除专用合同条款另有约定外，发包人应最迟于开工日期7天前向承包人移交施工现场。</w:t>
      </w:r>
    </w:p>
    <w:p w14:paraId="66285104">
      <w:pPr>
        <w:spacing w:line="408"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2.4.2  提供施工条件</w:t>
      </w:r>
    </w:p>
    <w:p w14:paraId="57B2B7AD">
      <w:pPr>
        <w:spacing w:line="408"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除专用合同条款另有约定外，发包人应负责提供施工所需要的条件，包括：</w:t>
      </w:r>
    </w:p>
    <w:p w14:paraId="0F1A93D9">
      <w:pPr>
        <w:spacing w:line="408"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（1）将施工用水、电力、通信线路等施工所必需的条件接至施工现场内；</w:t>
      </w:r>
    </w:p>
    <w:p w14:paraId="0E151B57">
      <w:pPr>
        <w:spacing w:line="408"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（2）保证向承包人提供正常施工所需要的进入施工现场的交通条件；</w:t>
      </w:r>
    </w:p>
    <w:p w14:paraId="4F32D43F">
      <w:pPr>
        <w:spacing w:line="408"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（3）协调处理施工现场周围地下管线和邻近建筑物、构筑物、古树名木的保护工作，并承担相关费用；</w:t>
      </w:r>
    </w:p>
    <w:p w14:paraId="2466AD2D">
      <w:pPr>
        <w:spacing w:line="408"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（4）按照专用合同条款约定应提供的其他设施和条件。</w:t>
      </w:r>
    </w:p>
    <w:p w14:paraId="6E519089">
      <w:pPr>
        <w:spacing w:line="408"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2.4.3  提供基础资料</w:t>
      </w:r>
    </w:p>
    <w:p w14:paraId="28FB4280">
      <w:pPr>
        <w:spacing w:line="408"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40C2AD2E">
      <w:pPr>
        <w:spacing w:line="408"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按照法律规定确需在开工后方能提供的基础资料，发包人应尽其努力及时地在相应工程施工前的合理期限内提供，合理期限应以不影响承包人的正常施工为限。</w:t>
      </w:r>
    </w:p>
    <w:p w14:paraId="28275F5C">
      <w:pPr>
        <w:spacing w:line="408"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2.4.4  逾期提供的责任</w:t>
      </w:r>
    </w:p>
    <w:p w14:paraId="17B2E042">
      <w:pPr>
        <w:spacing w:line="408"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因发包人原因未能按合同约定及时向承包人提供施工现场、施工条件、基础资料的，由发包人承担由此增加的费用和（或）延误的工期。</w:t>
      </w:r>
    </w:p>
    <w:p w14:paraId="2CADADC4">
      <w:pPr>
        <w:pStyle w:val="79"/>
        <w:spacing w:line="408" w:lineRule="exact"/>
        <w:outlineLvl w:val="9"/>
        <w:rPr>
          <w:rFonts w:hint="eastAsia" w:ascii="宋体" w:hAnsi="宋体" w:eastAsia="宋体" w:cs="宋体"/>
          <w:color w:val="auto"/>
          <w:sz w:val="21"/>
          <w:szCs w:val="21"/>
        </w:rPr>
      </w:pPr>
      <w:bookmarkStart w:id="135" w:name="_Toc351203514"/>
      <w:r>
        <w:rPr>
          <w:rFonts w:hint="eastAsia" w:ascii="宋体" w:hAnsi="宋体" w:eastAsia="宋体" w:cs="宋体"/>
          <w:color w:val="auto"/>
          <w:sz w:val="21"/>
          <w:szCs w:val="21"/>
        </w:rPr>
        <w:t>2</w:t>
      </w:r>
      <w:bookmarkStart w:id="136" w:name="_Toc296503042"/>
      <w:bookmarkStart w:id="137" w:name="_Toc337558745"/>
      <w:bookmarkStart w:id="138" w:name="_Toc296346543"/>
      <w:r>
        <w:rPr>
          <w:rFonts w:hint="eastAsia" w:ascii="宋体" w:hAnsi="宋体" w:eastAsia="宋体" w:cs="宋体"/>
          <w:color w:val="auto"/>
          <w:sz w:val="21"/>
          <w:szCs w:val="21"/>
        </w:rPr>
        <w:t>.5  资</w:t>
      </w:r>
      <w:bookmarkEnd w:id="136"/>
      <w:bookmarkEnd w:id="137"/>
      <w:bookmarkEnd w:id="138"/>
      <w:r>
        <w:rPr>
          <w:rFonts w:hint="eastAsia" w:ascii="宋体" w:hAnsi="宋体" w:eastAsia="宋体" w:cs="宋体"/>
          <w:color w:val="auto"/>
          <w:sz w:val="21"/>
          <w:szCs w:val="21"/>
        </w:rPr>
        <w:t>金来源证明及支付担保</w:t>
      </w:r>
      <w:bookmarkEnd w:id="135"/>
    </w:p>
    <w:p w14:paraId="5B83A72A">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除专用合同条款另有约定外，发包人应在收到承包人要求提供资金来源证明的书面通知后28天内，向承包人提供能够按照合同约定支付合同价款的相应资金来源证明。</w:t>
      </w:r>
    </w:p>
    <w:p w14:paraId="57A38391">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除专用合同条款另有约定外，发包人要求承包人提供履约担保的，发包人应当向承包人提供支付担保。支付担保可以采用银行保函或担保公司担保等形式，具体由合同当事人在专用合同条款中约定。</w:t>
      </w:r>
    </w:p>
    <w:p w14:paraId="1B3E36DC">
      <w:pPr>
        <w:pStyle w:val="79"/>
        <w:spacing w:line="410" w:lineRule="exact"/>
        <w:outlineLvl w:val="9"/>
        <w:rPr>
          <w:rFonts w:hint="eastAsia" w:ascii="宋体" w:hAnsi="宋体" w:eastAsia="宋体" w:cs="宋体"/>
          <w:color w:val="auto"/>
          <w:sz w:val="21"/>
          <w:szCs w:val="21"/>
        </w:rPr>
      </w:pPr>
      <w:bookmarkStart w:id="139" w:name="_Toc351203515"/>
      <w:r>
        <w:rPr>
          <w:rFonts w:hint="eastAsia" w:ascii="宋体" w:hAnsi="宋体" w:eastAsia="宋体" w:cs="宋体"/>
          <w:color w:val="auto"/>
          <w:sz w:val="21"/>
          <w:szCs w:val="21"/>
        </w:rPr>
        <w:t>2.6  支付合同价款</w:t>
      </w:r>
      <w:bookmarkEnd w:id="139"/>
    </w:p>
    <w:p w14:paraId="78059A69">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发包人应按合同约定向承包人及时支付合同价款。</w:t>
      </w:r>
    </w:p>
    <w:p w14:paraId="75C9B96C">
      <w:pPr>
        <w:pStyle w:val="79"/>
        <w:spacing w:line="410" w:lineRule="exact"/>
        <w:outlineLvl w:val="9"/>
        <w:rPr>
          <w:rFonts w:hint="eastAsia" w:ascii="宋体" w:hAnsi="宋体" w:eastAsia="宋体" w:cs="宋体"/>
          <w:color w:val="auto"/>
          <w:sz w:val="21"/>
          <w:szCs w:val="21"/>
        </w:rPr>
      </w:pPr>
      <w:bookmarkStart w:id="140" w:name="_Toc351203516"/>
      <w:r>
        <w:rPr>
          <w:rFonts w:hint="eastAsia" w:ascii="宋体" w:hAnsi="宋体" w:eastAsia="宋体" w:cs="宋体"/>
          <w:color w:val="auto"/>
          <w:sz w:val="21"/>
          <w:szCs w:val="21"/>
        </w:rPr>
        <w:t>2.7  组织竣工验收</w:t>
      </w:r>
      <w:bookmarkEnd w:id="140"/>
    </w:p>
    <w:p w14:paraId="6D013D30">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发包人应按合同约定及时组织竣工验收。</w:t>
      </w:r>
    </w:p>
    <w:p w14:paraId="0434AA5C">
      <w:pPr>
        <w:pStyle w:val="79"/>
        <w:spacing w:line="410" w:lineRule="exact"/>
        <w:outlineLvl w:val="9"/>
        <w:rPr>
          <w:rFonts w:hint="eastAsia" w:ascii="宋体" w:hAnsi="宋体" w:eastAsia="宋体" w:cs="宋体"/>
          <w:color w:val="auto"/>
          <w:sz w:val="21"/>
          <w:szCs w:val="21"/>
        </w:rPr>
      </w:pPr>
      <w:bookmarkStart w:id="141" w:name="_Toc351203517"/>
      <w:r>
        <w:rPr>
          <w:rFonts w:hint="eastAsia" w:ascii="宋体" w:hAnsi="宋体" w:eastAsia="宋体" w:cs="宋体"/>
          <w:color w:val="auto"/>
          <w:sz w:val="21"/>
          <w:szCs w:val="21"/>
        </w:rPr>
        <w:t>2.8  现场统一管理协议</w:t>
      </w:r>
      <w:bookmarkEnd w:id="141"/>
    </w:p>
    <w:p w14:paraId="59F73667">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发包人应与承包人、由发包人直接发包的专业工程的承包人签订施工现场统一管理协议，明确各方的权利义务。施工现场统一管理协议作为专用合同条款的附件。</w:t>
      </w:r>
    </w:p>
    <w:p w14:paraId="16FBAAB7">
      <w:pPr>
        <w:pStyle w:val="78"/>
        <w:keepNext w:val="0"/>
        <w:keepLines w:val="0"/>
        <w:spacing w:before="0" w:line="360" w:lineRule="auto"/>
        <w:outlineLvl w:val="2"/>
        <w:rPr>
          <w:rFonts w:hint="eastAsia" w:ascii="宋体" w:hAnsi="宋体" w:eastAsia="宋体" w:cs="宋体"/>
          <w:color w:val="auto"/>
        </w:rPr>
      </w:pPr>
      <w:bookmarkStart w:id="142" w:name="_Toc4986"/>
      <w:bookmarkStart w:id="143" w:name="_Toc351203518"/>
      <w:r>
        <w:rPr>
          <w:rFonts w:hint="eastAsia" w:ascii="宋体" w:hAnsi="宋体" w:eastAsia="宋体" w:cs="宋体"/>
          <w:color w:val="auto"/>
        </w:rPr>
        <w:t>3</w:t>
      </w:r>
      <w:bookmarkStart w:id="144" w:name="_Toc296346546"/>
      <w:bookmarkStart w:id="145" w:name="_Toc296503045"/>
      <w:bookmarkStart w:id="146" w:name="_Toc337558746"/>
      <w:r>
        <w:rPr>
          <w:rFonts w:hint="eastAsia" w:ascii="宋体" w:hAnsi="宋体" w:eastAsia="宋体" w:cs="宋体"/>
          <w:color w:val="auto"/>
        </w:rPr>
        <w:t>、承包人</w:t>
      </w:r>
      <w:bookmarkEnd w:id="142"/>
      <w:bookmarkEnd w:id="143"/>
    </w:p>
    <w:bookmarkEnd w:id="144"/>
    <w:bookmarkEnd w:id="145"/>
    <w:bookmarkEnd w:id="146"/>
    <w:p w14:paraId="6EB33406">
      <w:pPr>
        <w:pStyle w:val="79"/>
        <w:spacing w:line="416" w:lineRule="exact"/>
        <w:outlineLvl w:val="9"/>
        <w:rPr>
          <w:rFonts w:hint="eastAsia" w:ascii="宋体" w:hAnsi="宋体" w:eastAsia="宋体" w:cs="宋体"/>
          <w:color w:val="auto"/>
          <w:sz w:val="21"/>
          <w:szCs w:val="21"/>
        </w:rPr>
      </w:pPr>
      <w:bookmarkStart w:id="147" w:name="_Toc351203519"/>
      <w:r>
        <w:rPr>
          <w:rFonts w:hint="eastAsia" w:ascii="宋体" w:hAnsi="宋体" w:eastAsia="宋体" w:cs="宋体"/>
          <w:color w:val="auto"/>
          <w:sz w:val="21"/>
          <w:szCs w:val="21"/>
        </w:rPr>
        <w:t>3</w:t>
      </w:r>
      <w:bookmarkStart w:id="148" w:name="_Toc337558747"/>
      <w:bookmarkStart w:id="149" w:name="_Toc296346547"/>
      <w:bookmarkStart w:id="150" w:name="_Toc296503046"/>
      <w:r>
        <w:rPr>
          <w:rFonts w:hint="eastAsia" w:ascii="宋体" w:hAnsi="宋体" w:eastAsia="宋体" w:cs="宋体"/>
          <w:color w:val="auto"/>
          <w:sz w:val="21"/>
          <w:szCs w:val="21"/>
        </w:rPr>
        <w:t>.1  承包人的一般义务</w:t>
      </w:r>
      <w:bookmarkEnd w:id="147"/>
    </w:p>
    <w:bookmarkEnd w:id="148"/>
    <w:bookmarkEnd w:id="149"/>
    <w:bookmarkEnd w:id="150"/>
    <w:p w14:paraId="693F1F45">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承包人在履行合同过程中应遵守法律和工程建设标准规范，并履行以下义务：</w:t>
      </w:r>
    </w:p>
    <w:p w14:paraId="5900B826">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（1）办理法律规定应由承包人办理的许可和批准，并将办理结果书面报送发包人留存；</w:t>
      </w:r>
    </w:p>
    <w:p w14:paraId="4488932B">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（2）按法律规定和合同约定完成工程，并在保修期内承担保修义务；</w:t>
      </w:r>
    </w:p>
    <w:p w14:paraId="72B75CED">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（3）按法律规定和合同约定采取施工安全和环境保护措施，办理工伤保险，确保工程及人员、材料、设备和设施的安全；</w:t>
      </w:r>
    </w:p>
    <w:p w14:paraId="10BC6518">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（4）按合同约定的工作内容和施工进度要求，编制施工组织设计和施工措施计划，并对所有施工作业和施工方法的完备性和安全可靠性负责；</w:t>
      </w:r>
    </w:p>
    <w:p w14:paraId="29E5F883">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59DC8B3">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（6）按照第6.3款[环境保护]约定负责施工场地及其周边环境与生态的保护工作；</w:t>
      </w:r>
    </w:p>
    <w:p w14:paraId="7ECB9726">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（7）按第6.1款[安全文明施工]约定采取施工安全措施，确保工程及其人员、材料、设备和设施的安全，防止因工程施工造成的人身伤害和财产损失；</w:t>
      </w:r>
    </w:p>
    <w:p w14:paraId="10FC4BF0">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（8）将发包人按合同约定支付的各项价款专用于合同工程，且应及时支付其雇用人员工资，并及时向分包人支付合同价款；</w:t>
      </w:r>
    </w:p>
    <w:p w14:paraId="4BDC9063">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（9）按照法律规定和合同约定编制竣工资料，完成竣工资料立卷及归档，并按专用合同条款约定的竣工资料的套数、内容、时间等要求移交发包人；</w:t>
      </w:r>
    </w:p>
    <w:p w14:paraId="394EF960">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（10）应履行的其他义务。</w:t>
      </w:r>
    </w:p>
    <w:p w14:paraId="1FA81EAC">
      <w:pPr>
        <w:pStyle w:val="79"/>
        <w:spacing w:line="416" w:lineRule="exact"/>
        <w:outlineLvl w:val="9"/>
        <w:rPr>
          <w:rFonts w:hint="eastAsia" w:ascii="宋体" w:hAnsi="宋体" w:eastAsia="宋体" w:cs="宋体"/>
          <w:color w:val="auto"/>
          <w:sz w:val="21"/>
          <w:szCs w:val="21"/>
        </w:rPr>
      </w:pPr>
      <w:bookmarkStart w:id="151" w:name="_Toc351203520"/>
      <w:r>
        <w:rPr>
          <w:rFonts w:hint="eastAsia" w:ascii="宋体" w:hAnsi="宋体" w:eastAsia="宋体" w:cs="宋体"/>
          <w:color w:val="auto"/>
          <w:sz w:val="21"/>
          <w:szCs w:val="21"/>
        </w:rPr>
        <w:t>3</w:t>
      </w:r>
      <w:bookmarkStart w:id="152" w:name="_Toc337558748"/>
      <w:bookmarkStart w:id="153" w:name="_Toc296503047"/>
      <w:bookmarkStart w:id="154" w:name="_Toc296346548"/>
      <w:r>
        <w:rPr>
          <w:rFonts w:hint="eastAsia" w:ascii="宋体" w:hAnsi="宋体" w:eastAsia="宋体" w:cs="宋体"/>
          <w:color w:val="auto"/>
          <w:sz w:val="21"/>
          <w:szCs w:val="21"/>
        </w:rPr>
        <w:t xml:space="preserve">.2 </w:t>
      </w:r>
      <w:bookmarkEnd w:id="151"/>
      <w:r>
        <w:rPr>
          <w:rFonts w:hint="eastAsia" w:ascii="宋体" w:hAnsi="宋体" w:eastAsia="宋体" w:cs="宋体"/>
          <w:color w:val="auto"/>
          <w:sz w:val="21"/>
          <w:szCs w:val="21"/>
        </w:rPr>
        <w:t xml:space="preserve"> 项目经理</w:t>
      </w:r>
    </w:p>
    <w:bookmarkEnd w:id="152"/>
    <w:bookmarkEnd w:id="153"/>
    <w:bookmarkEnd w:id="154"/>
    <w:p w14:paraId="70851F7C">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22B96BC2">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1AD7E829">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承包人违反上述约定的，应按照专用合同条款的约定，承担违约责任。</w:t>
      </w:r>
    </w:p>
    <w:p w14:paraId="62FB38F9">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32022E67">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01157F83">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409BD562">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3.2.5  项目经理因特殊情况授权其下属人员履行其某项工作职责的，该下属人员应具备履行相应职责的能力，并应提前7天将上述人员的姓名和授权范围书面通知监理人，并征得发包人书面同意。</w:t>
      </w:r>
    </w:p>
    <w:p w14:paraId="04C5AF57">
      <w:pPr>
        <w:pStyle w:val="79"/>
        <w:spacing w:line="410" w:lineRule="exact"/>
        <w:outlineLvl w:val="9"/>
        <w:rPr>
          <w:rFonts w:hint="eastAsia" w:ascii="宋体" w:hAnsi="宋体" w:eastAsia="宋体" w:cs="宋体"/>
          <w:color w:val="auto"/>
          <w:sz w:val="21"/>
          <w:szCs w:val="21"/>
        </w:rPr>
      </w:pPr>
      <w:bookmarkStart w:id="155" w:name="_Toc351203521"/>
      <w:r>
        <w:rPr>
          <w:rFonts w:hint="eastAsia" w:ascii="宋体" w:hAnsi="宋体" w:eastAsia="宋体" w:cs="宋体"/>
          <w:color w:val="auto"/>
          <w:sz w:val="21"/>
          <w:szCs w:val="21"/>
        </w:rPr>
        <w:t>3</w:t>
      </w:r>
      <w:bookmarkStart w:id="156" w:name="_Toc296346549"/>
      <w:bookmarkStart w:id="157" w:name="_Toc296503048"/>
      <w:bookmarkStart w:id="158" w:name="_Toc337558749"/>
      <w:r>
        <w:rPr>
          <w:rFonts w:hint="eastAsia" w:ascii="宋体" w:hAnsi="宋体" w:eastAsia="宋体" w:cs="宋体"/>
          <w:color w:val="auto"/>
          <w:sz w:val="21"/>
          <w:szCs w:val="21"/>
        </w:rPr>
        <w:t xml:space="preserve">.3 </w:t>
      </w:r>
      <w:bookmarkEnd w:id="156"/>
      <w:bookmarkEnd w:id="157"/>
      <w:r>
        <w:rPr>
          <w:rFonts w:hint="eastAsia" w:ascii="宋体" w:hAnsi="宋体" w:eastAsia="宋体" w:cs="宋体"/>
          <w:color w:val="auto"/>
          <w:sz w:val="21"/>
          <w:szCs w:val="21"/>
        </w:rPr>
        <w:t xml:space="preserve"> 承包人人员</w:t>
      </w:r>
      <w:bookmarkEnd w:id="155"/>
    </w:p>
    <w:bookmarkEnd w:id="158"/>
    <w:p w14:paraId="20C7249F">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6A67E258">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4DE8C2E8">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特殊工种作业人员均应持有相应的资格证明，监理人可以随时检查。</w:t>
      </w:r>
    </w:p>
    <w:p w14:paraId="6C4B8A14">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5A773D3A">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755FF35C">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3.3.5  承包人擅自更换主要施工管理人员，或前述人员未经监理人或发包人同意擅自离开施工现场的，应按照专用合同条款约定承担违约责任。</w:t>
      </w:r>
    </w:p>
    <w:p w14:paraId="43C172CB">
      <w:pPr>
        <w:pStyle w:val="79"/>
        <w:spacing w:line="410" w:lineRule="exact"/>
        <w:outlineLvl w:val="9"/>
        <w:rPr>
          <w:rFonts w:hint="eastAsia" w:ascii="宋体" w:hAnsi="宋体" w:eastAsia="宋体" w:cs="宋体"/>
          <w:color w:val="auto"/>
          <w:sz w:val="21"/>
          <w:szCs w:val="21"/>
        </w:rPr>
      </w:pPr>
      <w:bookmarkStart w:id="159" w:name="_Toc351203522"/>
      <w:r>
        <w:rPr>
          <w:rFonts w:hint="eastAsia" w:ascii="宋体" w:hAnsi="宋体" w:eastAsia="宋体" w:cs="宋体"/>
          <w:color w:val="auto"/>
          <w:sz w:val="21"/>
          <w:szCs w:val="21"/>
        </w:rPr>
        <w:t>3</w:t>
      </w:r>
      <w:bookmarkStart w:id="160" w:name="_Toc296503050"/>
      <w:bookmarkStart w:id="161" w:name="_Toc337558750"/>
      <w:bookmarkStart w:id="162" w:name="_Toc296346551"/>
      <w:r>
        <w:rPr>
          <w:rFonts w:hint="eastAsia" w:ascii="宋体" w:hAnsi="宋体" w:eastAsia="宋体" w:cs="宋体"/>
          <w:color w:val="auto"/>
          <w:sz w:val="21"/>
          <w:szCs w:val="21"/>
        </w:rPr>
        <w:t>.4  承包人现场查勘</w:t>
      </w:r>
      <w:bookmarkEnd w:id="159"/>
    </w:p>
    <w:bookmarkEnd w:id="160"/>
    <w:bookmarkEnd w:id="161"/>
    <w:bookmarkEnd w:id="162"/>
    <w:p w14:paraId="2C8B5CCF">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承包人应对基于发包人按照第2.4.3项[提供基础资料]提交的基础资料所做出的解释和推断负责，但因基础资料存在错误、遗漏导致承包人解释或推断失实的，由发包人承担责任。</w:t>
      </w:r>
    </w:p>
    <w:p w14:paraId="3819EFA4">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420EF642">
      <w:pPr>
        <w:pStyle w:val="79"/>
        <w:spacing w:line="410" w:lineRule="exact"/>
        <w:outlineLvl w:val="9"/>
        <w:rPr>
          <w:rFonts w:hint="eastAsia" w:ascii="宋体" w:hAnsi="宋体" w:eastAsia="宋体" w:cs="宋体"/>
          <w:color w:val="auto"/>
          <w:sz w:val="21"/>
          <w:szCs w:val="21"/>
        </w:rPr>
      </w:pPr>
      <w:bookmarkStart w:id="163" w:name="_Toc351203523"/>
      <w:r>
        <w:rPr>
          <w:rFonts w:hint="eastAsia" w:ascii="宋体" w:hAnsi="宋体" w:eastAsia="宋体" w:cs="宋体"/>
          <w:color w:val="auto"/>
          <w:sz w:val="21"/>
          <w:szCs w:val="21"/>
        </w:rPr>
        <w:t>3</w:t>
      </w:r>
      <w:bookmarkStart w:id="164" w:name="_Toc337558751"/>
      <w:bookmarkStart w:id="165" w:name="_Toc296503051"/>
      <w:bookmarkStart w:id="166" w:name="_Toc296346552"/>
      <w:r>
        <w:rPr>
          <w:rFonts w:hint="eastAsia" w:ascii="宋体" w:hAnsi="宋体" w:eastAsia="宋体" w:cs="宋体"/>
          <w:color w:val="auto"/>
          <w:sz w:val="21"/>
          <w:szCs w:val="21"/>
        </w:rPr>
        <w:t>.5  分包</w:t>
      </w:r>
      <w:bookmarkEnd w:id="163"/>
    </w:p>
    <w:bookmarkEnd w:id="164"/>
    <w:bookmarkEnd w:id="165"/>
    <w:bookmarkEnd w:id="166"/>
    <w:p w14:paraId="325F1899">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3.5.1  分包的一般约定</w:t>
      </w:r>
    </w:p>
    <w:p w14:paraId="30410626">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55426816">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承包人不得以劳务分包的名义转包或违法分包工程。</w:t>
      </w:r>
    </w:p>
    <w:p w14:paraId="4C57CD85">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3.5.2  分包的确定</w:t>
      </w:r>
    </w:p>
    <w:p w14:paraId="581D279D">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40C4C118">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3.5.3  分包管理</w:t>
      </w:r>
    </w:p>
    <w:p w14:paraId="02B9FCE2">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承包人应向监理人提交分包人的主要施工管理人员表，并对分包人的施工人员进行实名制管理，包括但不限于进出场管理、登记造册以及各种证照的办理。</w:t>
      </w:r>
    </w:p>
    <w:p w14:paraId="25FF0FA6">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3.5.4  分包合同价款</w:t>
      </w:r>
    </w:p>
    <w:p w14:paraId="50F9A6DE">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（1）除本项第（2）目约定的情况或专用合同条款另有约定外，分包合同价款由承包人与分包人结算，未经承包人同意，发包人不得向分包人支付分包工程价款；</w:t>
      </w:r>
    </w:p>
    <w:p w14:paraId="4B71C098">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（2）生效法律文书要求发包人向分包人支付分包合同价款的，发包人有权从应付承包人工程款中扣除该部分款项。</w:t>
      </w:r>
    </w:p>
    <w:p w14:paraId="22C085BE">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3.5.5  分包合同权益的转让</w:t>
      </w:r>
    </w:p>
    <w:p w14:paraId="16916718">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67" w:name="_Toc351203524"/>
    </w:p>
    <w:p w14:paraId="6DBD2142">
      <w:pPr>
        <w:pStyle w:val="79"/>
        <w:spacing w:line="410" w:lineRule="exact"/>
        <w:outlineLvl w:val="9"/>
        <w:rPr>
          <w:rFonts w:hint="eastAsia" w:ascii="宋体" w:hAnsi="宋体" w:eastAsia="宋体" w:cs="宋体"/>
          <w:color w:val="auto"/>
          <w:sz w:val="21"/>
          <w:szCs w:val="21"/>
        </w:rPr>
      </w:pPr>
      <w:r>
        <w:rPr>
          <w:rFonts w:hint="eastAsia" w:ascii="宋体" w:hAnsi="宋体" w:eastAsia="宋体" w:cs="宋体"/>
          <w:color w:val="auto"/>
          <w:sz w:val="21"/>
          <w:szCs w:val="21"/>
        </w:rPr>
        <w:t>3.6  工程照管与成品、半成品保护</w:t>
      </w:r>
      <w:bookmarkEnd w:id="167"/>
    </w:p>
    <w:p w14:paraId="2878479C">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（1）除专用合同条款另有约定外，自发包人向承包人移交施工现场之日起，承包人应负责照管工程及工程相关的材料、工程设备，直到颁发工程接收证书之日止。</w:t>
      </w:r>
    </w:p>
    <w:p w14:paraId="3A5FA38A">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（2）在承包人负责照管期间，因承包人原因造成工程、材料、工程设备损坏的，由承包人负责修复或更换，并承担由此增加的费用和（或）延误的工期。</w:t>
      </w:r>
    </w:p>
    <w:p w14:paraId="08A3BC21">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（3）对合同内分期完成的成品和半成品，在工程接收证书颁发前，由承包人承担保护责任。因承包人原因造成成品或半成品损坏的，由承包人负责修复或更换，并承担由此增加的费用和（或）延误的工期。</w:t>
      </w:r>
    </w:p>
    <w:p w14:paraId="25595DDB">
      <w:pPr>
        <w:pStyle w:val="79"/>
        <w:spacing w:line="410" w:lineRule="exact"/>
        <w:outlineLvl w:val="9"/>
        <w:rPr>
          <w:rFonts w:hint="eastAsia" w:ascii="宋体" w:hAnsi="宋体" w:eastAsia="宋体" w:cs="宋体"/>
          <w:color w:val="auto"/>
          <w:sz w:val="21"/>
          <w:szCs w:val="21"/>
        </w:rPr>
      </w:pPr>
      <w:bookmarkStart w:id="168" w:name="_Toc351203525"/>
      <w:r>
        <w:rPr>
          <w:rFonts w:hint="eastAsia" w:ascii="宋体" w:hAnsi="宋体" w:eastAsia="宋体" w:cs="宋体"/>
          <w:color w:val="auto"/>
          <w:sz w:val="21"/>
          <w:szCs w:val="21"/>
        </w:rPr>
        <w:t>3</w:t>
      </w:r>
      <w:bookmarkStart w:id="169" w:name="_Toc337558752"/>
      <w:bookmarkStart w:id="170" w:name="_Toc296346553"/>
      <w:bookmarkStart w:id="171" w:name="_Toc296503052"/>
      <w:r>
        <w:rPr>
          <w:rFonts w:hint="eastAsia" w:ascii="宋体" w:hAnsi="宋体" w:eastAsia="宋体" w:cs="宋体"/>
          <w:color w:val="auto"/>
          <w:sz w:val="21"/>
          <w:szCs w:val="21"/>
        </w:rPr>
        <w:t>.7  履约担保</w:t>
      </w:r>
      <w:bookmarkEnd w:id="168"/>
    </w:p>
    <w:bookmarkEnd w:id="169"/>
    <w:bookmarkEnd w:id="170"/>
    <w:bookmarkEnd w:id="171"/>
    <w:p w14:paraId="11CCA177">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10F4B3D4">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因承包人原因导致工期延长的，继续提供履约担保所增加的费用由承包人承担；非因承包人原因导致工期延长的，继续提供履约担保所增加的费用由发包人承担。</w:t>
      </w:r>
    </w:p>
    <w:p w14:paraId="6BBCE6E6">
      <w:pPr>
        <w:spacing w:line="410" w:lineRule="exact"/>
        <w:rPr>
          <w:rFonts w:hint="eastAsia" w:ascii="宋体" w:hAnsi="宋体" w:eastAsia="宋体" w:cs="宋体"/>
          <w:color w:val="auto"/>
          <w:spacing w:val="-3"/>
        </w:rPr>
      </w:pPr>
      <w:bookmarkStart w:id="172" w:name="_Toc351203526"/>
      <w:r>
        <w:rPr>
          <w:rFonts w:hint="eastAsia" w:ascii="宋体" w:hAnsi="宋体" w:eastAsia="宋体" w:cs="宋体"/>
          <w:color w:val="auto"/>
          <w:spacing w:val="-3"/>
        </w:rPr>
        <w:t>3.8  联合体</w:t>
      </w:r>
      <w:bookmarkEnd w:id="172"/>
    </w:p>
    <w:p w14:paraId="66001AA6">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3.8.1  联合体各方应共同与发包人签订合同协议书。联合体各方应为履行合同向发包人承担连带责任。</w:t>
      </w:r>
    </w:p>
    <w:p w14:paraId="06FCE784">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3.8.2  联合体协议经发包人确认后作为合同附件。在履行合同过程中，未经发包人同意，不得修改联合体协议。</w:t>
      </w:r>
    </w:p>
    <w:p w14:paraId="29125BF4">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3.8.3  联合体牵头人负责与发包人和监理人联系，并接受指示，负责组织联合体各成员全面履行合同。</w:t>
      </w:r>
    </w:p>
    <w:p w14:paraId="603567CA">
      <w:pPr>
        <w:pStyle w:val="78"/>
        <w:keepNext w:val="0"/>
        <w:keepLines w:val="0"/>
        <w:spacing w:before="0" w:line="360" w:lineRule="auto"/>
        <w:outlineLvl w:val="2"/>
        <w:rPr>
          <w:rFonts w:hint="eastAsia" w:ascii="宋体" w:hAnsi="宋体" w:eastAsia="宋体" w:cs="宋体"/>
          <w:color w:val="auto"/>
        </w:rPr>
      </w:pPr>
      <w:bookmarkStart w:id="173" w:name="_Toc26776"/>
      <w:bookmarkStart w:id="174" w:name="_Toc351203527"/>
      <w:r>
        <w:rPr>
          <w:rFonts w:hint="eastAsia" w:ascii="宋体" w:hAnsi="宋体" w:eastAsia="宋体" w:cs="宋体"/>
          <w:color w:val="auto"/>
        </w:rPr>
        <w:t>4</w:t>
      </w:r>
      <w:bookmarkStart w:id="175" w:name="_Toc296503053"/>
      <w:bookmarkStart w:id="176" w:name="_Toc296346554"/>
      <w:bookmarkStart w:id="177" w:name="_Toc337558753"/>
      <w:r>
        <w:rPr>
          <w:rFonts w:hint="eastAsia" w:ascii="宋体" w:hAnsi="宋体" w:eastAsia="宋体" w:cs="宋体"/>
          <w:color w:val="auto"/>
        </w:rPr>
        <w:t>、监</w:t>
      </w:r>
      <w:bookmarkEnd w:id="175"/>
      <w:bookmarkEnd w:id="176"/>
      <w:r>
        <w:rPr>
          <w:rFonts w:hint="eastAsia" w:ascii="宋体" w:hAnsi="宋体" w:eastAsia="宋体" w:cs="宋体"/>
          <w:color w:val="auto"/>
        </w:rPr>
        <w:t>理人</w:t>
      </w:r>
      <w:bookmarkEnd w:id="173"/>
      <w:bookmarkEnd w:id="174"/>
    </w:p>
    <w:bookmarkEnd w:id="177"/>
    <w:p w14:paraId="5C7C66D9">
      <w:pPr>
        <w:pStyle w:val="79"/>
        <w:spacing w:line="410" w:lineRule="exact"/>
        <w:outlineLvl w:val="9"/>
        <w:rPr>
          <w:rFonts w:hint="eastAsia" w:ascii="宋体" w:hAnsi="宋体" w:eastAsia="宋体" w:cs="宋体"/>
          <w:color w:val="auto"/>
          <w:sz w:val="21"/>
          <w:szCs w:val="21"/>
        </w:rPr>
      </w:pPr>
      <w:bookmarkStart w:id="178" w:name="_Toc351203528"/>
      <w:r>
        <w:rPr>
          <w:rFonts w:hint="eastAsia" w:ascii="宋体" w:hAnsi="宋体" w:eastAsia="宋体" w:cs="宋体"/>
          <w:color w:val="auto"/>
          <w:sz w:val="21"/>
          <w:szCs w:val="21"/>
        </w:rPr>
        <w:t>4</w:t>
      </w:r>
      <w:bookmarkStart w:id="179" w:name="_Toc296346555"/>
      <w:bookmarkStart w:id="180" w:name="_Toc296503054"/>
      <w:bookmarkStart w:id="181" w:name="_Toc337558754"/>
      <w:r>
        <w:rPr>
          <w:rFonts w:hint="eastAsia" w:ascii="宋体" w:hAnsi="宋体" w:eastAsia="宋体" w:cs="宋体"/>
          <w:color w:val="auto"/>
          <w:sz w:val="21"/>
          <w:szCs w:val="21"/>
        </w:rPr>
        <w:t>.1  监理人的一般规定</w:t>
      </w:r>
      <w:bookmarkEnd w:id="178"/>
    </w:p>
    <w:bookmarkEnd w:id="179"/>
    <w:bookmarkEnd w:id="180"/>
    <w:bookmarkEnd w:id="181"/>
    <w:p w14:paraId="13B19516">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5458B0FB">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除专用合同条款另有约定外，监理人在施工现场的办公场所、生活场所由承包人提供，所发生的费用由发包人承担。</w:t>
      </w:r>
    </w:p>
    <w:p w14:paraId="420E0C38">
      <w:pPr>
        <w:pStyle w:val="79"/>
        <w:spacing w:line="410" w:lineRule="exact"/>
        <w:outlineLvl w:val="9"/>
        <w:rPr>
          <w:rFonts w:hint="eastAsia" w:ascii="宋体" w:hAnsi="宋体" w:eastAsia="宋体" w:cs="宋体"/>
          <w:color w:val="auto"/>
          <w:sz w:val="21"/>
          <w:szCs w:val="21"/>
        </w:rPr>
      </w:pPr>
      <w:bookmarkStart w:id="182" w:name="_Toc351203529"/>
      <w:r>
        <w:rPr>
          <w:rFonts w:hint="eastAsia" w:ascii="宋体" w:hAnsi="宋体" w:eastAsia="宋体" w:cs="宋体"/>
          <w:color w:val="auto"/>
          <w:sz w:val="21"/>
          <w:szCs w:val="21"/>
        </w:rPr>
        <w:t>4</w:t>
      </w:r>
      <w:bookmarkStart w:id="183" w:name="_Toc337558755"/>
      <w:r>
        <w:rPr>
          <w:rFonts w:hint="eastAsia" w:ascii="宋体" w:hAnsi="宋体" w:eastAsia="宋体" w:cs="宋体"/>
          <w:color w:val="auto"/>
          <w:sz w:val="21"/>
          <w:szCs w:val="21"/>
        </w:rPr>
        <w:t>.2  监理人员</w:t>
      </w:r>
      <w:bookmarkEnd w:id="182"/>
    </w:p>
    <w:bookmarkEnd w:id="183"/>
    <w:p w14:paraId="030DACD8">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6CF65F48">
      <w:pPr>
        <w:pStyle w:val="79"/>
        <w:spacing w:line="410" w:lineRule="exact"/>
        <w:outlineLvl w:val="9"/>
        <w:rPr>
          <w:rFonts w:hint="eastAsia" w:ascii="宋体" w:hAnsi="宋体" w:eastAsia="宋体" w:cs="宋体"/>
          <w:color w:val="auto"/>
          <w:sz w:val="21"/>
          <w:szCs w:val="21"/>
        </w:rPr>
      </w:pPr>
      <w:bookmarkStart w:id="184" w:name="_Toc351203530"/>
      <w:r>
        <w:rPr>
          <w:rFonts w:hint="eastAsia" w:ascii="宋体" w:hAnsi="宋体" w:eastAsia="宋体" w:cs="宋体"/>
          <w:color w:val="auto"/>
          <w:sz w:val="21"/>
          <w:szCs w:val="21"/>
        </w:rPr>
        <w:t>4</w:t>
      </w:r>
      <w:bookmarkStart w:id="185" w:name="_Toc296503055"/>
      <w:bookmarkStart w:id="186" w:name="_Toc296346556"/>
      <w:bookmarkStart w:id="187" w:name="_Toc337558756"/>
      <w:r>
        <w:rPr>
          <w:rFonts w:hint="eastAsia" w:ascii="宋体" w:hAnsi="宋体" w:eastAsia="宋体" w:cs="宋体"/>
          <w:color w:val="auto"/>
          <w:sz w:val="21"/>
          <w:szCs w:val="21"/>
        </w:rPr>
        <w:t>.3</w:t>
      </w:r>
      <w:bookmarkEnd w:id="185"/>
      <w:bookmarkEnd w:id="186"/>
      <w:r>
        <w:rPr>
          <w:rFonts w:hint="eastAsia" w:ascii="宋体" w:hAnsi="宋体" w:eastAsia="宋体" w:cs="宋体"/>
          <w:color w:val="auto"/>
          <w:sz w:val="21"/>
          <w:szCs w:val="21"/>
        </w:rPr>
        <w:t xml:space="preserve">  监理人的指</w:t>
      </w:r>
      <w:bookmarkEnd w:id="187"/>
      <w:r>
        <w:rPr>
          <w:rFonts w:hint="eastAsia" w:ascii="宋体" w:hAnsi="宋体" w:eastAsia="宋体" w:cs="宋体"/>
          <w:color w:val="auto"/>
          <w:sz w:val="21"/>
          <w:szCs w:val="21"/>
        </w:rPr>
        <w:t>示</w:t>
      </w:r>
      <w:bookmarkEnd w:id="184"/>
    </w:p>
    <w:p w14:paraId="1768C3BE">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40BBF413">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00DF10ED">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承包人对监理人发出的指示有疑问的，应向监理人提出书面异议，监理人应在48小时内对该指示予以确认、更改或撤销，监理人逾期未回复的，承包人有权拒绝执行上述指示。</w:t>
      </w:r>
    </w:p>
    <w:p w14:paraId="378CD2A0">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监理人对承包人的任何工作、工程或其采用的材料和工程设备未在约定的或合理期限内提出意见的，视为批准，但不免除或减轻承包人对该工作、工程、材料、工程设备等应承担的责任和义务。</w:t>
      </w:r>
    </w:p>
    <w:p w14:paraId="7D0AB254">
      <w:pPr>
        <w:pStyle w:val="79"/>
        <w:spacing w:line="410" w:lineRule="exact"/>
        <w:outlineLvl w:val="9"/>
        <w:rPr>
          <w:rFonts w:hint="eastAsia" w:ascii="宋体" w:hAnsi="宋体" w:eastAsia="宋体" w:cs="宋体"/>
          <w:color w:val="auto"/>
          <w:sz w:val="21"/>
          <w:szCs w:val="21"/>
        </w:rPr>
      </w:pPr>
      <w:bookmarkStart w:id="188" w:name="_Toc351203531"/>
      <w:r>
        <w:rPr>
          <w:rFonts w:hint="eastAsia" w:ascii="宋体" w:hAnsi="宋体" w:eastAsia="宋体" w:cs="宋体"/>
          <w:color w:val="auto"/>
          <w:sz w:val="21"/>
          <w:szCs w:val="21"/>
        </w:rPr>
        <w:t>4</w:t>
      </w:r>
      <w:bookmarkStart w:id="189" w:name="_Toc296503057"/>
      <w:bookmarkStart w:id="190" w:name="_Toc296346558"/>
      <w:bookmarkStart w:id="191" w:name="_Toc337558757"/>
      <w:r>
        <w:rPr>
          <w:rFonts w:hint="eastAsia" w:ascii="宋体" w:hAnsi="宋体" w:eastAsia="宋体" w:cs="宋体"/>
          <w:color w:val="auto"/>
          <w:sz w:val="21"/>
          <w:szCs w:val="21"/>
        </w:rPr>
        <w:t>.4  商定或确定</w:t>
      </w:r>
      <w:bookmarkEnd w:id="188"/>
    </w:p>
    <w:bookmarkEnd w:id="189"/>
    <w:bookmarkEnd w:id="190"/>
    <w:bookmarkEnd w:id="191"/>
    <w:p w14:paraId="77F4F74D">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合同当事人进行商定或确定时，总监理工程师应当会同合同当事人尽量通过协商达成一致，不能达成一致的，由总监理工程师按照合同约定审慎做出公正的确定。</w:t>
      </w:r>
    </w:p>
    <w:p w14:paraId="71802DD2">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647879E8">
      <w:pPr>
        <w:pStyle w:val="78"/>
        <w:keepNext w:val="0"/>
        <w:keepLines w:val="0"/>
        <w:spacing w:before="0" w:line="360" w:lineRule="auto"/>
        <w:outlineLvl w:val="2"/>
        <w:rPr>
          <w:rFonts w:hint="eastAsia" w:ascii="宋体" w:hAnsi="宋体" w:eastAsia="宋体" w:cs="宋体"/>
          <w:color w:val="auto"/>
        </w:rPr>
      </w:pPr>
      <w:bookmarkStart w:id="192" w:name="_Toc15088"/>
      <w:bookmarkStart w:id="193" w:name="_Toc351203532"/>
      <w:r>
        <w:rPr>
          <w:rFonts w:hint="eastAsia" w:ascii="宋体" w:hAnsi="宋体" w:eastAsia="宋体" w:cs="宋体"/>
          <w:color w:val="auto"/>
        </w:rPr>
        <w:t>5</w:t>
      </w:r>
      <w:bookmarkStart w:id="194" w:name="_Toc337558758"/>
      <w:r>
        <w:rPr>
          <w:rFonts w:hint="eastAsia" w:ascii="宋体" w:hAnsi="宋体" w:eastAsia="宋体" w:cs="宋体"/>
          <w:color w:val="auto"/>
        </w:rPr>
        <w:t>、工程质量</w:t>
      </w:r>
      <w:bookmarkEnd w:id="192"/>
      <w:bookmarkEnd w:id="193"/>
    </w:p>
    <w:bookmarkEnd w:id="194"/>
    <w:p w14:paraId="5AEA7032">
      <w:pPr>
        <w:pStyle w:val="79"/>
        <w:spacing w:line="410" w:lineRule="exact"/>
        <w:outlineLvl w:val="9"/>
        <w:rPr>
          <w:rFonts w:hint="eastAsia" w:ascii="宋体" w:hAnsi="宋体" w:eastAsia="宋体" w:cs="宋体"/>
          <w:color w:val="auto"/>
          <w:sz w:val="21"/>
          <w:szCs w:val="21"/>
        </w:rPr>
      </w:pPr>
      <w:bookmarkStart w:id="195" w:name="_Toc351203533"/>
      <w:r>
        <w:rPr>
          <w:rFonts w:hint="eastAsia" w:ascii="宋体" w:hAnsi="宋体" w:eastAsia="宋体" w:cs="宋体"/>
          <w:color w:val="auto"/>
          <w:sz w:val="21"/>
          <w:szCs w:val="21"/>
        </w:rPr>
        <w:t>5</w:t>
      </w:r>
      <w:bookmarkStart w:id="196" w:name="_Toc337558759"/>
      <w:r>
        <w:rPr>
          <w:rFonts w:hint="eastAsia" w:ascii="宋体" w:hAnsi="宋体" w:eastAsia="宋体" w:cs="宋体"/>
          <w:color w:val="auto"/>
          <w:sz w:val="21"/>
          <w:szCs w:val="21"/>
        </w:rPr>
        <w:t>.1  质量要求</w:t>
      </w:r>
      <w:bookmarkEnd w:id="195"/>
    </w:p>
    <w:bookmarkEnd w:id="196"/>
    <w:p w14:paraId="27545363">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5.1.1  工程质量标准必须符合现行国家有关工程施工质量验收规范和标准的要求。有关工程质量的特殊标准或要求由合同当事人在专用合同条款中约定。</w:t>
      </w:r>
    </w:p>
    <w:p w14:paraId="080012BB">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5.1.2  因发包人原因造成工程质量未达到合同约定标准的，由发包人承担由此增加的费用和（或）延误的工期，并支付承包人合理的利润。</w:t>
      </w:r>
    </w:p>
    <w:p w14:paraId="26034214">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5.1.3  因承包人原因造成工程质量未达到合同约定标准的，发包人有权要求承包人返工直至工程质量达到合同约定的标准为止，并由承包人承担由此增加的费用和（或）延误的工期。</w:t>
      </w:r>
    </w:p>
    <w:p w14:paraId="70FB12DB">
      <w:pPr>
        <w:pStyle w:val="79"/>
        <w:spacing w:line="410" w:lineRule="exact"/>
        <w:outlineLvl w:val="9"/>
        <w:rPr>
          <w:rFonts w:hint="eastAsia" w:ascii="宋体" w:hAnsi="宋体" w:eastAsia="宋体" w:cs="宋体"/>
          <w:color w:val="auto"/>
          <w:sz w:val="21"/>
          <w:szCs w:val="21"/>
        </w:rPr>
      </w:pPr>
      <w:bookmarkStart w:id="197" w:name="_Toc351203534"/>
      <w:r>
        <w:rPr>
          <w:rFonts w:hint="eastAsia" w:ascii="宋体" w:hAnsi="宋体" w:eastAsia="宋体" w:cs="宋体"/>
          <w:color w:val="auto"/>
          <w:sz w:val="21"/>
          <w:szCs w:val="21"/>
        </w:rPr>
        <w:t>5</w:t>
      </w:r>
      <w:bookmarkStart w:id="198" w:name="_Toc337558760"/>
      <w:r>
        <w:rPr>
          <w:rFonts w:hint="eastAsia" w:ascii="宋体" w:hAnsi="宋体" w:eastAsia="宋体" w:cs="宋体"/>
          <w:color w:val="auto"/>
          <w:sz w:val="21"/>
          <w:szCs w:val="21"/>
        </w:rPr>
        <w:t>.2  质量保证措施</w:t>
      </w:r>
      <w:bookmarkEnd w:id="197"/>
    </w:p>
    <w:bookmarkEnd w:id="198"/>
    <w:p w14:paraId="3DACF4DB">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5.2.1  发包人的质量管理</w:t>
      </w:r>
    </w:p>
    <w:p w14:paraId="6F4A7683">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发包人应按照法律规定及合同约定完成与工程质量有关的各项工作。</w:t>
      </w:r>
    </w:p>
    <w:p w14:paraId="38918599">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5.2.2  承包人的质量管理</w:t>
      </w:r>
    </w:p>
    <w:p w14:paraId="6271B63E">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6234C582">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承包人应对施工人员进行质量教育和技术培训，定期考核施工人员的劳动技能，严格执行施工规范和操作规程。</w:t>
      </w:r>
    </w:p>
    <w:p w14:paraId="3963888E">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5B84112C">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5.2.3  监理人的质量检查和检验</w:t>
      </w:r>
    </w:p>
    <w:p w14:paraId="4B8FDE97">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6424F3DF">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0F6DFF4B">
      <w:pPr>
        <w:pStyle w:val="79"/>
        <w:spacing w:line="410" w:lineRule="exact"/>
        <w:outlineLvl w:val="9"/>
        <w:rPr>
          <w:rFonts w:hint="eastAsia" w:ascii="宋体" w:hAnsi="宋体" w:eastAsia="宋体" w:cs="宋体"/>
          <w:color w:val="auto"/>
          <w:sz w:val="21"/>
          <w:szCs w:val="21"/>
        </w:rPr>
      </w:pPr>
      <w:bookmarkStart w:id="199" w:name="_Toc351203535"/>
      <w:r>
        <w:rPr>
          <w:rFonts w:hint="eastAsia" w:ascii="宋体" w:hAnsi="宋体" w:eastAsia="宋体" w:cs="宋体"/>
          <w:color w:val="auto"/>
          <w:sz w:val="21"/>
          <w:szCs w:val="21"/>
        </w:rPr>
        <w:t>5</w:t>
      </w:r>
      <w:bookmarkStart w:id="200" w:name="_Toc337558761"/>
      <w:r>
        <w:rPr>
          <w:rFonts w:hint="eastAsia" w:ascii="宋体" w:hAnsi="宋体" w:eastAsia="宋体" w:cs="宋体"/>
          <w:color w:val="auto"/>
          <w:sz w:val="21"/>
          <w:szCs w:val="21"/>
        </w:rPr>
        <w:t>.3  隐蔽工程检查</w:t>
      </w:r>
      <w:bookmarkEnd w:id="199"/>
    </w:p>
    <w:bookmarkEnd w:id="200"/>
    <w:p w14:paraId="739E3F50">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5.3.1  承包人自检</w:t>
      </w:r>
    </w:p>
    <w:p w14:paraId="7ACA6BEB">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承包人应当对工程隐蔽部位进行自检，并经自检确认是否具备覆盖条件。</w:t>
      </w:r>
    </w:p>
    <w:p w14:paraId="58C72CE6">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5.3.2  检查程序</w:t>
      </w:r>
    </w:p>
    <w:p w14:paraId="265CD55B">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0ED40540">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1BA7FF09">
      <w:pPr>
        <w:spacing w:line="412"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4301886A">
      <w:pPr>
        <w:spacing w:line="412"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5.3.3  重新检查</w:t>
      </w:r>
    </w:p>
    <w:p w14:paraId="2AD8E5B2">
      <w:pPr>
        <w:spacing w:line="412"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6D0977FE">
      <w:pPr>
        <w:spacing w:line="412"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5.3.4  承包人私自覆盖</w:t>
      </w:r>
    </w:p>
    <w:p w14:paraId="22101103">
      <w:pPr>
        <w:spacing w:line="412"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承包人未通知监理人到场检查，私自将工程隐蔽部位覆盖的，监理人有权指示承包人钻孔探测或揭开检查，无论工程隐蔽部位质量是否合格，由此增加的费用和（或）延误的工期均由承包人承担。</w:t>
      </w:r>
    </w:p>
    <w:p w14:paraId="3308F0C5">
      <w:pPr>
        <w:pStyle w:val="79"/>
        <w:spacing w:line="412" w:lineRule="exact"/>
        <w:outlineLvl w:val="9"/>
        <w:rPr>
          <w:rFonts w:hint="eastAsia" w:ascii="宋体" w:hAnsi="宋体" w:eastAsia="宋体" w:cs="宋体"/>
          <w:color w:val="auto"/>
          <w:sz w:val="21"/>
          <w:szCs w:val="21"/>
        </w:rPr>
      </w:pPr>
      <w:bookmarkStart w:id="201" w:name="_Toc351203536"/>
      <w:r>
        <w:rPr>
          <w:rFonts w:hint="eastAsia" w:ascii="宋体" w:hAnsi="宋体" w:eastAsia="宋体" w:cs="宋体"/>
          <w:color w:val="auto"/>
          <w:sz w:val="21"/>
          <w:szCs w:val="21"/>
        </w:rPr>
        <w:t>5</w:t>
      </w:r>
      <w:bookmarkStart w:id="202" w:name="_Toc337558762"/>
      <w:r>
        <w:rPr>
          <w:rFonts w:hint="eastAsia" w:ascii="宋体" w:hAnsi="宋体" w:eastAsia="宋体" w:cs="宋体"/>
          <w:color w:val="auto"/>
          <w:sz w:val="21"/>
          <w:szCs w:val="21"/>
        </w:rPr>
        <w:t>.4  不合格工程的处理</w:t>
      </w:r>
      <w:bookmarkEnd w:id="201"/>
    </w:p>
    <w:bookmarkEnd w:id="202"/>
    <w:p w14:paraId="3FACBE5A">
      <w:pPr>
        <w:spacing w:line="412"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0C2AC889">
      <w:pPr>
        <w:spacing w:line="412"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5.4.2  因发包人原因造成工程不合格的，由此增加的费用和（或）延误的工期由发包人承担，并支付承包人合理的利润。</w:t>
      </w:r>
    </w:p>
    <w:p w14:paraId="61041BA0">
      <w:pPr>
        <w:pStyle w:val="79"/>
        <w:spacing w:line="412" w:lineRule="exact"/>
        <w:outlineLvl w:val="9"/>
        <w:rPr>
          <w:rFonts w:hint="eastAsia" w:ascii="宋体" w:hAnsi="宋体" w:eastAsia="宋体" w:cs="宋体"/>
          <w:color w:val="auto"/>
          <w:sz w:val="21"/>
          <w:szCs w:val="21"/>
        </w:rPr>
      </w:pPr>
      <w:bookmarkStart w:id="203" w:name="_Toc351203537"/>
      <w:r>
        <w:rPr>
          <w:rFonts w:hint="eastAsia" w:ascii="宋体" w:hAnsi="宋体" w:eastAsia="宋体" w:cs="宋体"/>
          <w:color w:val="auto"/>
          <w:sz w:val="21"/>
          <w:szCs w:val="21"/>
        </w:rPr>
        <w:t>5.5  质量争议检测</w:t>
      </w:r>
      <w:bookmarkEnd w:id="203"/>
    </w:p>
    <w:p w14:paraId="6BF980EF">
      <w:pPr>
        <w:spacing w:line="412"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合同当事人对工程质量有争议的，由双方协商确定的工程质量检测机构鉴定，由此产生的费用及因此造成的损失，由责任方承担。合同当事人均有责任的，由双方根据其责任分别承担。合同当事人无法达成一致的，按照第4.4款[商定或确定]执行。</w:t>
      </w:r>
    </w:p>
    <w:p w14:paraId="1DB4E4E8">
      <w:pPr>
        <w:pStyle w:val="78"/>
        <w:keepNext w:val="0"/>
        <w:keepLines w:val="0"/>
        <w:spacing w:before="0" w:line="360" w:lineRule="auto"/>
        <w:outlineLvl w:val="2"/>
        <w:rPr>
          <w:rFonts w:hint="eastAsia" w:ascii="宋体" w:hAnsi="宋体" w:eastAsia="宋体" w:cs="宋体"/>
          <w:color w:val="auto"/>
        </w:rPr>
      </w:pPr>
      <w:bookmarkStart w:id="204" w:name="_Toc15872"/>
      <w:bookmarkStart w:id="205" w:name="_Toc351203538"/>
      <w:r>
        <w:rPr>
          <w:rFonts w:hint="eastAsia" w:ascii="宋体" w:hAnsi="宋体" w:eastAsia="宋体" w:cs="宋体"/>
          <w:color w:val="auto"/>
        </w:rPr>
        <w:t>6</w:t>
      </w:r>
      <w:bookmarkStart w:id="206" w:name="_Toc337558763"/>
      <w:r>
        <w:rPr>
          <w:rFonts w:hint="eastAsia" w:ascii="宋体" w:hAnsi="宋体" w:eastAsia="宋体" w:cs="宋体"/>
          <w:color w:val="auto"/>
        </w:rPr>
        <w:t>、安全文明施工与环境保护</w:t>
      </w:r>
      <w:bookmarkEnd w:id="204"/>
      <w:bookmarkEnd w:id="205"/>
    </w:p>
    <w:bookmarkEnd w:id="206"/>
    <w:p w14:paraId="1A0104AA">
      <w:pPr>
        <w:pStyle w:val="79"/>
        <w:spacing w:line="412" w:lineRule="exact"/>
        <w:outlineLvl w:val="9"/>
        <w:rPr>
          <w:rFonts w:hint="eastAsia" w:ascii="宋体" w:hAnsi="宋体" w:eastAsia="宋体" w:cs="宋体"/>
          <w:color w:val="auto"/>
          <w:sz w:val="21"/>
          <w:szCs w:val="21"/>
        </w:rPr>
      </w:pPr>
      <w:bookmarkStart w:id="207" w:name="_Toc351203539"/>
      <w:r>
        <w:rPr>
          <w:rFonts w:hint="eastAsia" w:ascii="宋体" w:hAnsi="宋体" w:eastAsia="宋体" w:cs="宋体"/>
          <w:color w:val="auto"/>
          <w:sz w:val="21"/>
          <w:szCs w:val="21"/>
        </w:rPr>
        <w:t>6</w:t>
      </w:r>
      <w:bookmarkStart w:id="208" w:name="_Toc337558764"/>
      <w:r>
        <w:rPr>
          <w:rFonts w:hint="eastAsia" w:ascii="宋体" w:hAnsi="宋体" w:eastAsia="宋体" w:cs="宋体"/>
          <w:color w:val="auto"/>
          <w:sz w:val="21"/>
          <w:szCs w:val="21"/>
        </w:rPr>
        <w:t>.1  安全文明施工</w:t>
      </w:r>
      <w:bookmarkEnd w:id="207"/>
    </w:p>
    <w:bookmarkEnd w:id="208"/>
    <w:p w14:paraId="52BC91EC">
      <w:pPr>
        <w:spacing w:line="412"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6.1.1  安全生产要求</w:t>
      </w:r>
    </w:p>
    <w:p w14:paraId="3212C94E">
      <w:pPr>
        <w:spacing w:line="412"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05230776">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在施工过程中，如遇到突发的地质变动、事先未知的地下施工障碍等影响施工安全的紧急情况，承包人应及时报告监理人和发包人，发包人应当及时下令停工并报政府有关行政管理部门采取应急措施。</w:t>
      </w:r>
    </w:p>
    <w:p w14:paraId="582F2A40">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因安全生产需要暂停施工的，按照第7.8款[暂停施工]的约定执行。</w:t>
      </w:r>
    </w:p>
    <w:p w14:paraId="24AB27CC">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6.1.2  安全生产保证措施</w:t>
      </w:r>
    </w:p>
    <w:p w14:paraId="66D5AC94">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415BAC30">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6.1.3  特别安全生产事项</w:t>
      </w:r>
    </w:p>
    <w:p w14:paraId="7CEFE29F">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52744093">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 xml:space="preserve">承包人在动力设备、输电线路、地下管道、密封防震车间、易燃易爆地段以及临街交通要道附近施工时，施工开始前应向发包人和监理人提出安全防护措施，经发包人认可后实施。 </w:t>
      </w:r>
    </w:p>
    <w:p w14:paraId="4DEAADC0">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实施爆破作业，在放射、毒害性环境中施工（含储存、运输、使用）及使用毒害性、腐蚀性物品施工时，承包人应在施工前7天以书面通知发包人和监理人，并报送相应的安全防护措施，经发包人认可后实施。</w:t>
      </w:r>
    </w:p>
    <w:p w14:paraId="30921CB0">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需单独编制危险性较大分部分项专项工程施工方案的，及要求进行专家论证的超过一定规模的危险性较大的分部分项工程，承包人应及时编制和组织论证。</w:t>
      </w:r>
    </w:p>
    <w:p w14:paraId="53BA16F0">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6.1.4  治安保卫</w:t>
      </w:r>
    </w:p>
    <w:p w14:paraId="08F63812">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除专用合同条款另有约定外，发包人应与当地公安部门协商，在现场建立治安管理机构或联防组织，统一管理施工场地的治安保卫事项，履行合同工程的治安保卫职责。</w:t>
      </w:r>
    </w:p>
    <w:p w14:paraId="0FBB8C3A">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发包人和承包人除应协助现场治安管理机构或联防组织维护施工场地的社会治安外，还应做好包括生活区在内的各自管辖区的治安保卫工作。</w:t>
      </w:r>
    </w:p>
    <w:p w14:paraId="65E1A238">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365FB272">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6.1.5  文明施工</w:t>
      </w:r>
    </w:p>
    <w:p w14:paraId="71621F4C">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43AB1AD0">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437DE77">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6.1.6  安全文明施工费</w:t>
      </w:r>
    </w:p>
    <w:p w14:paraId="4CB77F40">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安全文明施工费由发包人承担，发包人不得以任何形式扣减该部分费用。因基准日期后合同所适用的法律或政府有关规定发生变化，增加的安全文明施工费由发包人承担。</w:t>
      </w:r>
    </w:p>
    <w:p w14:paraId="390C45C7">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5A4BD92E">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5DD27919">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3F91949F">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6.1.7  紧急情况处理</w:t>
      </w:r>
    </w:p>
    <w:p w14:paraId="74A995DE">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7C1E0C73">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6.1.8  事故处理</w:t>
      </w:r>
    </w:p>
    <w:p w14:paraId="66CABC70">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75137C67">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6.1.9  安全生产责任</w:t>
      </w:r>
    </w:p>
    <w:p w14:paraId="2F1316C1">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6.1.9.1  发包人的安全责任</w:t>
      </w:r>
    </w:p>
    <w:p w14:paraId="087DBEC1">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发包人应负责赔偿以下各种情况造成的损失：</w:t>
      </w:r>
    </w:p>
    <w:p w14:paraId="2BF0D422">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（1）工程或工程的任何部分对土地的占用所造成的第三者财产损失；</w:t>
      </w:r>
    </w:p>
    <w:p w14:paraId="1F9E6C4F">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（2）由于发包人原因在施工场地及其毗邻地带造成的第三者人身伤亡和财产损失；</w:t>
      </w:r>
    </w:p>
    <w:p w14:paraId="3449C8D1">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（3）由于发包人原因对承包人、监理人造成的人员人身伤亡和财产损失；</w:t>
      </w:r>
    </w:p>
    <w:p w14:paraId="3A38CBB2">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（4）由于发包人原因造成的发包人自身人员的人身伤害以及财产损失。</w:t>
      </w:r>
    </w:p>
    <w:p w14:paraId="1A5E2B0E">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6.1.9.2  承包人的安全责任</w:t>
      </w:r>
    </w:p>
    <w:p w14:paraId="4B1B3C13">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由于承包人原因在施工场地内及其毗邻地带造成的发包人、监理人以及第三者人员伤亡和财产损失，由承包人负责赔偿。</w:t>
      </w:r>
    </w:p>
    <w:p w14:paraId="0C9567A9">
      <w:pPr>
        <w:pStyle w:val="79"/>
        <w:spacing w:line="406" w:lineRule="exact"/>
        <w:outlineLvl w:val="9"/>
        <w:rPr>
          <w:rFonts w:hint="eastAsia" w:ascii="宋体" w:hAnsi="宋体" w:eastAsia="宋体" w:cs="宋体"/>
          <w:color w:val="auto"/>
          <w:sz w:val="21"/>
          <w:szCs w:val="21"/>
        </w:rPr>
      </w:pPr>
      <w:bookmarkStart w:id="209" w:name="_Toc351203540"/>
      <w:r>
        <w:rPr>
          <w:rFonts w:hint="eastAsia" w:ascii="宋体" w:hAnsi="宋体" w:eastAsia="宋体" w:cs="宋体"/>
          <w:color w:val="auto"/>
          <w:sz w:val="21"/>
          <w:szCs w:val="21"/>
        </w:rPr>
        <w:t>6</w:t>
      </w:r>
      <w:bookmarkStart w:id="210" w:name="_Toc337558765"/>
      <w:r>
        <w:rPr>
          <w:rFonts w:hint="eastAsia" w:ascii="宋体" w:hAnsi="宋体" w:eastAsia="宋体" w:cs="宋体"/>
          <w:color w:val="auto"/>
          <w:sz w:val="21"/>
          <w:szCs w:val="21"/>
        </w:rPr>
        <w:t>.2  职业健康</w:t>
      </w:r>
      <w:bookmarkEnd w:id="209"/>
    </w:p>
    <w:bookmarkEnd w:id="210"/>
    <w:p w14:paraId="4063DEBB">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6.2.1  劳动保护</w:t>
      </w:r>
    </w:p>
    <w:p w14:paraId="2D185434">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788B888F">
      <w:pPr>
        <w:spacing w:line="414"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34A17954">
      <w:pPr>
        <w:spacing w:line="414"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承包人应按法律规定安排工作时间，保证其雇佣人员享有休息和休假的权利。因工程施工的特殊需要占用休假日或延长工作时间的，应不超过法律规定的限度，并按法律规定给予补休或付酬。</w:t>
      </w:r>
    </w:p>
    <w:p w14:paraId="0432A7FD">
      <w:pPr>
        <w:spacing w:line="414"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6.2.2  生活条件</w:t>
      </w:r>
    </w:p>
    <w:p w14:paraId="10A251EB">
      <w:pPr>
        <w:spacing w:line="414"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0554DD97">
      <w:pPr>
        <w:pStyle w:val="79"/>
        <w:spacing w:line="414" w:lineRule="exact"/>
        <w:outlineLvl w:val="9"/>
        <w:rPr>
          <w:rFonts w:hint="eastAsia" w:ascii="宋体" w:hAnsi="宋体" w:eastAsia="宋体" w:cs="宋体"/>
          <w:color w:val="auto"/>
          <w:sz w:val="21"/>
          <w:szCs w:val="21"/>
        </w:rPr>
      </w:pPr>
      <w:bookmarkStart w:id="211" w:name="_Toc351203541"/>
      <w:r>
        <w:rPr>
          <w:rFonts w:hint="eastAsia" w:ascii="宋体" w:hAnsi="宋体" w:eastAsia="宋体" w:cs="宋体"/>
          <w:color w:val="auto"/>
          <w:sz w:val="21"/>
          <w:szCs w:val="21"/>
        </w:rPr>
        <w:t>6</w:t>
      </w:r>
      <w:bookmarkStart w:id="212" w:name="_Toc337558766"/>
      <w:r>
        <w:rPr>
          <w:rFonts w:hint="eastAsia" w:ascii="宋体" w:hAnsi="宋体" w:eastAsia="宋体" w:cs="宋体"/>
          <w:color w:val="auto"/>
          <w:sz w:val="21"/>
          <w:szCs w:val="21"/>
        </w:rPr>
        <w:t>.3  环境保护</w:t>
      </w:r>
      <w:bookmarkEnd w:id="211"/>
    </w:p>
    <w:bookmarkEnd w:id="212"/>
    <w:p w14:paraId="5B1DA440">
      <w:pPr>
        <w:spacing w:line="414"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3E9EB235">
      <w:pPr>
        <w:spacing w:line="414"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承包人应当承担因其原因引起的环境污染侵权损害赔偿责任，因上述环境污染引起纠纷而导致暂停施工的，由此增加的费用和（或）延误的工期由承包人承担。</w:t>
      </w:r>
    </w:p>
    <w:p w14:paraId="60C676E7">
      <w:pPr>
        <w:pStyle w:val="78"/>
        <w:keepNext w:val="0"/>
        <w:keepLines w:val="0"/>
        <w:spacing w:before="0" w:line="360" w:lineRule="auto"/>
        <w:outlineLvl w:val="2"/>
        <w:rPr>
          <w:rFonts w:hint="eastAsia" w:ascii="宋体" w:hAnsi="宋体" w:eastAsia="宋体" w:cs="宋体"/>
          <w:color w:val="auto"/>
        </w:rPr>
      </w:pPr>
      <w:bookmarkStart w:id="213" w:name="_Toc351203542"/>
      <w:bookmarkStart w:id="214" w:name="_Toc14579"/>
      <w:r>
        <w:rPr>
          <w:rFonts w:hint="eastAsia" w:ascii="宋体" w:hAnsi="宋体" w:eastAsia="宋体" w:cs="宋体"/>
          <w:color w:val="auto"/>
        </w:rPr>
        <w:t>7</w:t>
      </w:r>
      <w:bookmarkStart w:id="215" w:name="_Toc337558767"/>
      <w:r>
        <w:rPr>
          <w:rFonts w:hint="eastAsia" w:ascii="宋体" w:hAnsi="宋体" w:eastAsia="宋体" w:cs="宋体"/>
          <w:color w:val="auto"/>
        </w:rPr>
        <w:t>、工期和进度</w:t>
      </w:r>
      <w:bookmarkEnd w:id="213"/>
      <w:bookmarkEnd w:id="214"/>
    </w:p>
    <w:bookmarkEnd w:id="215"/>
    <w:p w14:paraId="24A02E2C">
      <w:pPr>
        <w:pStyle w:val="79"/>
        <w:spacing w:line="416" w:lineRule="exact"/>
        <w:outlineLvl w:val="9"/>
        <w:rPr>
          <w:rFonts w:hint="eastAsia" w:ascii="宋体" w:hAnsi="宋体" w:eastAsia="宋体" w:cs="宋体"/>
          <w:color w:val="auto"/>
          <w:sz w:val="21"/>
          <w:szCs w:val="21"/>
        </w:rPr>
      </w:pPr>
      <w:bookmarkStart w:id="216" w:name="_Toc351203543"/>
      <w:r>
        <w:rPr>
          <w:rFonts w:hint="eastAsia" w:ascii="宋体" w:hAnsi="宋体" w:eastAsia="宋体" w:cs="宋体"/>
          <w:color w:val="auto"/>
          <w:sz w:val="21"/>
          <w:szCs w:val="21"/>
        </w:rPr>
        <w:t>7</w:t>
      </w:r>
      <w:bookmarkStart w:id="217" w:name="_Toc337558768"/>
      <w:bookmarkStart w:id="218" w:name="_Toc296346567"/>
      <w:bookmarkStart w:id="219" w:name="_Toc296503066"/>
      <w:r>
        <w:rPr>
          <w:rFonts w:hint="eastAsia" w:ascii="宋体" w:hAnsi="宋体" w:eastAsia="宋体" w:cs="宋体"/>
          <w:color w:val="auto"/>
          <w:sz w:val="21"/>
          <w:szCs w:val="21"/>
        </w:rPr>
        <w:t>.1  施工组织设计</w:t>
      </w:r>
      <w:bookmarkEnd w:id="216"/>
    </w:p>
    <w:bookmarkEnd w:id="217"/>
    <w:p w14:paraId="4EFA5FF9">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7.1.1  施工组织设计的内容</w:t>
      </w:r>
    </w:p>
    <w:p w14:paraId="79DC0CCA">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施工组织设计应包含以下内容：</w:t>
      </w:r>
    </w:p>
    <w:p w14:paraId="760419C1">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 xml:space="preserve">（1）施工方案； </w:t>
      </w:r>
    </w:p>
    <w:p w14:paraId="3D71FA3D">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（2）施工现场平面布置图；</w:t>
      </w:r>
    </w:p>
    <w:p w14:paraId="393D8345">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 xml:space="preserve">（3）施工进度计划和保证措施； </w:t>
      </w:r>
    </w:p>
    <w:p w14:paraId="59470E2E">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（4）劳动力及材料供应计划；</w:t>
      </w:r>
    </w:p>
    <w:p w14:paraId="6B7824F2">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（5）施工机械设备的选用；</w:t>
      </w:r>
    </w:p>
    <w:p w14:paraId="30591CB9">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（6）质量保证体系及措施；</w:t>
      </w:r>
    </w:p>
    <w:p w14:paraId="2EE32488">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（7）安全生产、文明施工措施；</w:t>
      </w:r>
    </w:p>
    <w:p w14:paraId="4B0974EC">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（8）环境保护、成本控制措施；</w:t>
      </w:r>
    </w:p>
    <w:p w14:paraId="60F3F8C2">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（9）合同当事人约定的其他内容。</w:t>
      </w:r>
    </w:p>
    <w:p w14:paraId="32FCDE16">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7.1.2  施工组织设计的提交和修改</w:t>
      </w:r>
    </w:p>
    <w:p w14:paraId="7A18C43E">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0BBC2A3C">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施工进度计划的编制和修改按照第7.2款[施工进度计划]执行。</w:t>
      </w:r>
    </w:p>
    <w:p w14:paraId="5D02411D">
      <w:pPr>
        <w:pStyle w:val="79"/>
        <w:spacing w:line="410" w:lineRule="exact"/>
        <w:outlineLvl w:val="9"/>
        <w:rPr>
          <w:rFonts w:hint="eastAsia" w:ascii="宋体" w:hAnsi="宋体" w:eastAsia="宋体" w:cs="宋体"/>
          <w:color w:val="auto"/>
          <w:sz w:val="21"/>
          <w:szCs w:val="21"/>
        </w:rPr>
      </w:pPr>
      <w:bookmarkStart w:id="220" w:name="_Toc351203544"/>
      <w:r>
        <w:rPr>
          <w:rFonts w:hint="eastAsia" w:ascii="宋体" w:hAnsi="宋体" w:eastAsia="宋体" w:cs="宋体"/>
          <w:color w:val="auto"/>
          <w:sz w:val="21"/>
          <w:szCs w:val="21"/>
        </w:rPr>
        <w:t>7</w:t>
      </w:r>
      <w:bookmarkStart w:id="221" w:name="_Toc337558769"/>
      <w:r>
        <w:rPr>
          <w:rFonts w:hint="eastAsia" w:ascii="宋体" w:hAnsi="宋体" w:eastAsia="宋体" w:cs="宋体"/>
          <w:color w:val="auto"/>
          <w:sz w:val="21"/>
          <w:szCs w:val="21"/>
        </w:rPr>
        <w:t>.2  施工进度计划</w:t>
      </w:r>
      <w:bookmarkEnd w:id="220"/>
    </w:p>
    <w:bookmarkEnd w:id="221"/>
    <w:p w14:paraId="77271D10">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7.2.1  施工进度计划的编制</w:t>
      </w:r>
    </w:p>
    <w:p w14:paraId="34AC893C">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1B84D29B">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7.2.2  施工进度计划的修订</w:t>
      </w:r>
    </w:p>
    <w:p w14:paraId="0C5A7F72">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B7D6DE8">
      <w:pPr>
        <w:pStyle w:val="79"/>
        <w:spacing w:line="410" w:lineRule="exact"/>
        <w:outlineLvl w:val="9"/>
        <w:rPr>
          <w:rFonts w:hint="eastAsia" w:ascii="宋体" w:hAnsi="宋体" w:eastAsia="宋体" w:cs="宋体"/>
          <w:color w:val="auto"/>
          <w:sz w:val="21"/>
          <w:szCs w:val="21"/>
        </w:rPr>
      </w:pPr>
      <w:bookmarkStart w:id="222" w:name="_Toc351203545"/>
      <w:r>
        <w:rPr>
          <w:rFonts w:hint="eastAsia" w:ascii="宋体" w:hAnsi="宋体" w:eastAsia="宋体" w:cs="宋体"/>
          <w:color w:val="auto"/>
          <w:sz w:val="21"/>
          <w:szCs w:val="21"/>
        </w:rPr>
        <w:t>7</w:t>
      </w:r>
      <w:bookmarkStart w:id="223" w:name="_Toc337558770"/>
      <w:r>
        <w:rPr>
          <w:rFonts w:hint="eastAsia" w:ascii="宋体" w:hAnsi="宋体" w:eastAsia="宋体" w:cs="宋体"/>
          <w:color w:val="auto"/>
          <w:sz w:val="21"/>
          <w:szCs w:val="21"/>
        </w:rPr>
        <w:t>.3  开工</w:t>
      </w:r>
      <w:bookmarkEnd w:id="222"/>
    </w:p>
    <w:p w14:paraId="5FCBC337">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7.3.1  开工准备</w:t>
      </w:r>
    </w:p>
    <w:p w14:paraId="040403CE">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50A03795">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除专用合同条款另有约定外，合同当事人应按约定完成开工准备工作。</w:t>
      </w:r>
    </w:p>
    <w:p w14:paraId="14EAF727">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7.3.2  开工通知</w:t>
      </w:r>
    </w:p>
    <w:bookmarkEnd w:id="223"/>
    <w:p w14:paraId="7BDCD951">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6C7CDE6D">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57D9BEA7">
      <w:pPr>
        <w:pStyle w:val="79"/>
        <w:spacing w:line="410" w:lineRule="exact"/>
        <w:outlineLvl w:val="9"/>
        <w:rPr>
          <w:rFonts w:hint="eastAsia" w:ascii="宋体" w:hAnsi="宋体" w:eastAsia="宋体" w:cs="宋体"/>
          <w:color w:val="auto"/>
          <w:sz w:val="21"/>
          <w:szCs w:val="21"/>
        </w:rPr>
      </w:pPr>
      <w:bookmarkStart w:id="224" w:name="_Toc351203546"/>
      <w:r>
        <w:rPr>
          <w:rFonts w:hint="eastAsia" w:ascii="宋体" w:hAnsi="宋体" w:eastAsia="宋体" w:cs="宋体"/>
          <w:color w:val="auto"/>
          <w:sz w:val="21"/>
          <w:szCs w:val="21"/>
        </w:rPr>
        <w:t>7.4  测量放线</w:t>
      </w:r>
      <w:bookmarkEnd w:id="224"/>
    </w:p>
    <w:p w14:paraId="696DF000">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4B8BE55B">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397B4507">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3277AA78">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施工过程中对施工现场内水准点等测量标志物的保护工作由承包人负责。</w:t>
      </w:r>
      <w:bookmarkStart w:id="225" w:name="_Toc351203547"/>
    </w:p>
    <w:p w14:paraId="0A754BDF">
      <w:pPr>
        <w:pStyle w:val="79"/>
        <w:spacing w:line="410" w:lineRule="exact"/>
        <w:outlineLvl w:val="9"/>
        <w:rPr>
          <w:rFonts w:hint="eastAsia" w:ascii="宋体" w:hAnsi="宋体" w:eastAsia="宋体" w:cs="宋体"/>
          <w:color w:val="auto"/>
          <w:sz w:val="21"/>
          <w:szCs w:val="21"/>
        </w:rPr>
      </w:pPr>
      <w:r>
        <w:rPr>
          <w:rFonts w:hint="eastAsia" w:ascii="宋体" w:hAnsi="宋体" w:eastAsia="宋体" w:cs="宋体"/>
          <w:color w:val="auto"/>
          <w:sz w:val="21"/>
          <w:szCs w:val="21"/>
        </w:rPr>
        <w:t>7</w:t>
      </w:r>
      <w:bookmarkEnd w:id="218"/>
      <w:bookmarkEnd w:id="219"/>
      <w:bookmarkStart w:id="226" w:name="_Toc296503073"/>
      <w:bookmarkStart w:id="227" w:name="_Toc296346574"/>
      <w:bookmarkStart w:id="228" w:name="_Toc337558772"/>
      <w:r>
        <w:rPr>
          <w:rFonts w:hint="eastAsia" w:ascii="宋体" w:hAnsi="宋体" w:eastAsia="宋体" w:cs="宋体"/>
          <w:color w:val="auto"/>
          <w:sz w:val="21"/>
          <w:szCs w:val="21"/>
        </w:rPr>
        <w:t>.5  工期延误</w:t>
      </w:r>
      <w:bookmarkEnd w:id="225"/>
    </w:p>
    <w:bookmarkEnd w:id="226"/>
    <w:bookmarkEnd w:id="227"/>
    <w:bookmarkEnd w:id="228"/>
    <w:p w14:paraId="4B7AB671">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7.5.1  因发包人原因导致工期延误</w:t>
      </w:r>
    </w:p>
    <w:p w14:paraId="4675C5BF">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 xml:space="preserve">在合同履行过程中，因下列情况导致工期延误和（或）费用增加的，由发包人承担由此延误的工期和（或）增加的费用，且发包人应支付承包人合理的利润： </w:t>
      </w:r>
    </w:p>
    <w:p w14:paraId="7874C38F">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（1）发包人未能按合同约定提供图纸或所提供图纸不符合合同约定的；</w:t>
      </w:r>
    </w:p>
    <w:p w14:paraId="36055EF5">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（2）发包人未能按合同约定提供施工现场、施工条件、基础资料、许可、批准等开工条件的；</w:t>
      </w:r>
    </w:p>
    <w:p w14:paraId="24C0F606">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（3）发包人提供的测量基准点、基准线和水准点及其书面资料存在错误或疏漏的；</w:t>
      </w:r>
    </w:p>
    <w:p w14:paraId="1B74D832">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（4）发包人未能在计划开工日期之日起7天内同意下达开工通知的；</w:t>
      </w:r>
    </w:p>
    <w:p w14:paraId="3A37304D">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（5）发包人未能按合同约定日期支付工程预付款、进度款或竣工结算款的；</w:t>
      </w:r>
    </w:p>
    <w:p w14:paraId="13D79A51">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（6）监理人未按合同约定发出指示、批准等文件的；</w:t>
      </w:r>
    </w:p>
    <w:p w14:paraId="795BA30A">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（7）专用合同条款中约定的其他情形。</w:t>
      </w:r>
    </w:p>
    <w:p w14:paraId="6A0BB68B">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66C74FA3">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7.5.2  因承包人原因导致工期延误</w:t>
      </w:r>
    </w:p>
    <w:p w14:paraId="2736D7A7">
      <w:pPr>
        <w:spacing w:line="410" w:lineRule="exact"/>
        <w:ind w:firstLine="468" w:firstLineChars="200"/>
        <w:rPr>
          <w:rFonts w:hint="eastAsia" w:ascii="宋体" w:hAnsi="宋体" w:eastAsia="宋体" w:cs="宋体"/>
          <w:color w:val="auto"/>
          <w:spacing w:val="-3"/>
        </w:rPr>
      </w:pPr>
      <w:bookmarkStart w:id="229" w:name="_Toc296503076"/>
      <w:bookmarkStart w:id="230" w:name="_Toc296346577"/>
      <w:r>
        <w:rPr>
          <w:rFonts w:hint="eastAsia" w:ascii="宋体" w:hAnsi="宋体" w:eastAsia="宋体" w:cs="宋体"/>
          <w:color w:val="auto"/>
          <w:spacing w:val="-3"/>
        </w:rPr>
        <w:t>因</w:t>
      </w:r>
      <w:bookmarkEnd w:id="229"/>
      <w:bookmarkEnd w:id="230"/>
      <w:r>
        <w:rPr>
          <w:rFonts w:hint="eastAsia" w:ascii="宋体" w:hAnsi="宋体" w:eastAsia="宋体" w:cs="宋体"/>
          <w:color w:val="auto"/>
          <w:spacing w:val="-3"/>
        </w:rPr>
        <w:t>承包人原因造成工期延误的，可以在专用合同条款中约定逾期竣工违约金的计算方法和逾期竣工违约金的上限。承包人支付逾期竣工违约金后，不免除承包人继续完成工程及修补缺陷的义务。</w:t>
      </w:r>
    </w:p>
    <w:p w14:paraId="2C77C308">
      <w:pPr>
        <w:pStyle w:val="79"/>
        <w:spacing w:line="410" w:lineRule="exact"/>
        <w:outlineLvl w:val="9"/>
        <w:rPr>
          <w:rFonts w:hint="eastAsia" w:ascii="宋体" w:hAnsi="宋体" w:eastAsia="宋体" w:cs="宋体"/>
          <w:color w:val="auto"/>
          <w:sz w:val="21"/>
          <w:szCs w:val="21"/>
        </w:rPr>
      </w:pPr>
      <w:bookmarkStart w:id="231" w:name="_Toc351203548"/>
      <w:r>
        <w:rPr>
          <w:rFonts w:hint="eastAsia" w:ascii="宋体" w:hAnsi="宋体" w:eastAsia="宋体" w:cs="宋体"/>
          <w:color w:val="auto"/>
          <w:sz w:val="21"/>
          <w:szCs w:val="21"/>
        </w:rPr>
        <w:t>7</w:t>
      </w:r>
      <w:bookmarkStart w:id="232" w:name="_Toc296346575"/>
      <w:bookmarkStart w:id="233" w:name="_Toc296503074"/>
      <w:bookmarkStart w:id="234" w:name="_Toc337558773"/>
      <w:bookmarkStart w:id="235" w:name="_Toc296503077"/>
      <w:bookmarkStart w:id="236" w:name="_Toc296346578"/>
      <w:r>
        <w:rPr>
          <w:rFonts w:hint="eastAsia" w:ascii="宋体" w:hAnsi="宋体" w:eastAsia="宋体" w:cs="宋体"/>
          <w:color w:val="auto"/>
          <w:sz w:val="21"/>
          <w:szCs w:val="21"/>
        </w:rPr>
        <w:t>.6  不利物质条件</w:t>
      </w:r>
      <w:bookmarkEnd w:id="231"/>
    </w:p>
    <w:bookmarkEnd w:id="232"/>
    <w:bookmarkEnd w:id="233"/>
    <w:bookmarkEnd w:id="234"/>
    <w:p w14:paraId="3E101431">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5973D2D">
      <w:pPr>
        <w:spacing w:line="41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6FFBF37A">
      <w:pPr>
        <w:pStyle w:val="79"/>
        <w:spacing w:line="410" w:lineRule="exact"/>
        <w:outlineLvl w:val="9"/>
        <w:rPr>
          <w:rFonts w:hint="eastAsia" w:ascii="宋体" w:hAnsi="宋体" w:eastAsia="宋体" w:cs="宋体"/>
          <w:color w:val="auto"/>
          <w:sz w:val="21"/>
          <w:szCs w:val="21"/>
        </w:rPr>
      </w:pPr>
      <w:bookmarkStart w:id="237" w:name="_Toc351203549"/>
      <w:r>
        <w:rPr>
          <w:rFonts w:hint="eastAsia" w:ascii="宋体" w:hAnsi="宋体" w:eastAsia="宋体" w:cs="宋体"/>
          <w:color w:val="auto"/>
          <w:sz w:val="21"/>
          <w:szCs w:val="21"/>
        </w:rPr>
        <w:t>7</w:t>
      </w:r>
      <w:bookmarkStart w:id="238" w:name="_Toc296503075"/>
      <w:bookmarkStart w:id="239" w:name="_Toc296346576"/>
      <w:bookmarkStart w:id="240" w:name="_Toc337558774"/>
      <w:r>
        <w:rPr>
          <w:rFonts w:hint="eastAsia" w:ascii="宋体" w:hAnsi="宋体" w:eastAsia="宋体" w:cs="宋体"/>
          <w:color w:val="auto"/>
          <w:sz w:val="21"/>
          <w:szCs w:val="21"/>
        </w:rPr>
        <w:t>.7  异常恶劣的气候条件</w:t>
      </w:r>
      <w:bookmarkEnd w:id="237"/>
    </w:p>
    <w:bookmarkEnd w:id="238"/>
    <w:bookmarkEnd w:id="239"/>
    <w:bookmarkEnd w:id="240"/>
    <w:p w14:paraId="1417FEF4">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94A8CB5">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41" w:name="_Toc351203550"/>
    </w:p>
    <w:p w14:paraId="720CEC89">
      <w:pPr>
        <w:pStyle w:val="79"/>
        <w:spacing w:line="406" w:lineRule="exact"/>
        <w:outlineLvl w:val="9"/>
        <w:rPr>
          <w:rFonts w:hint="eastAsia" w:ascii="宋体" w:hAnsi="宋体" w:eastAsia="宋体" w:cs="宋体"/>
          <w:color w:val="auto"/>
          <w:sz w:val="21"/>
          <w:szCs w:val="21"/>
        </w:rPr>
      </w:pPr>
      <w:r>
        <w:rPr>
          <w:rFonts w:hint="eastAsia" w:ascii="宋体" w:hAnsi="宋体" w:eastAsia="宋体" w:cs="宋体"/>
          <w:color w:val="auto"/>
          <w:sz w:val="21"/>
          <w:szCs w:val="21"/>
        </w:rPr>
        <w:t>7</w:t>
      </w:r>
      <w:bookmarkStart w:id="242" w:name="_Toc337558775"/>
      <w:r>
        <w:rPr>
          <w:rFonts w:hint="eastAsia" w:ascii="宋体" w:hAnsi="宋体" w:eastAsia="宋体" w:cs="宋体"/>
          <w:color w:val="auto"/>
          <w:sz w:val="21"/>
          <w:szCs w:val="21"/>
        </w:rPr>
        <w:t>.8  暂停施工</w:t>
      </w:r>
      <w:bookmarkEnd w:id="241"/>
    </w:p>
    <w:bookmarkEnd w:id="235"/>
    <w:bookmarkEnd w:id="236"/>
    <w:bookmarkEnd w:id="242"/>
    <w:p w14:paraId="1007FFA0">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7.8.1  发包人原因引起的暂停施工</w:t>
      </w:r>
    </w:p>
    <w:p w14:paraId="1E149CFF">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因发包人原因引起暂停施工的，监理人经发包人同意后，应及时下达暂停施工指示。情况紧急且监理人未及时下达暂停施工指示的，按照第7.8.4项[紧急情况下的暂停施工]执行。</w:t>
      </w:r>
    </w:p>
    <w:p w14:paraId="72C39764">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因发包人原因引起的暂停施工，发包人应承担由此增加的费用和（或）延误的工期，并支付承包人合理的利润。</w:t>
      </w:r>
    </w:p>
    <w:p w14:paraId="0B6DF8FB">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7.8.2  承包人原因引起的暂停施工</w:t>
      </w:r>
    </w:p>
    <w:p w14:paraId="485F902D">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59183938">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7.8.3  指示暂停施工</w:t>
      </w:r>
    </w:p>
    <w:p w14:paraId="662E3FD8">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监理人认为有必要时，并经发包人批准后，可向承包人作出暂停施工的指示，承包人应按监理人指示暂停施工。</w:t>
      </w:r>
    </w:p>
    <w:p w14:paraId="53D35934">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7.8.4  紧急情况下的暂停施工</w:t>
      </w:r>
    </w:p>
    <w:p w14:paraId="550C62D9">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1802056C">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7.8.5  暂停施工后的复工</w:t>
      </w:r>
    </w:p>
    <w:p w14:paraId="779BAE5B">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09D69690">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承包人无故拖延和拒绝复工的，承包人承担由此增加的费用和（或）延误的工期；因发包人原因无法按时复工的，按照第7.5.1项[因发包人原因导致工期延误]约定办理。</w:t>
      </w:r>
    </w:p>
    <w:p w14:paraId="68920486">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7.8.6  暂停施工持续56天以上</w:t>
      </w:r>
    </w:p>
    <w:p w14:paraId="0D351F4A">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6ADD56B0">
      <w:pPr>
        <w:spacing w:line="414"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4B46D059">
      <w:pPr>
        <w:spacing w:line="414"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7.8.7  暂停施工期间的工程照管</w:t>
      </w:r>
    </w:p>
    <w:p w14:paraId="6645E87C">
      <w:pPr>
        <w:spacing w:line="414"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暂停施工期间，承包人应负责妥善照管工程并提供安全保障，由此增加的费用由责任方承担。</w:t>
      </w:r>
    </w:p>
    <w:p w14:paraId="59902D75">
      <w:pPr>
        <w:spacing w:line="414"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7.8.8  暂停施工的措施</w:t>
      </w:r>
    </w:p>
    <w:p w14:paraId="362B9C7D">
      <w:pPr>
        <w:spacing w:line="414"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暂停施工期间，发包人和承包人均应采取必要的措施确保工程质量及安全，防止因暂停施工扩大损失。</w:t>
      </w:r>
    </w:p>
    <w:p w14:paraId="3D0F20E5">
      <w:pPr>
        <w:pStyle w:val="79"/>
        <w:spacing w:line="414" w:lineRule="exact"/>
        <w:outlineLvl w:val="9"/>
        <w:rPr>
          <w:rFonts w:hint="eastAsia" w:ascii="宋体" w:hAnsi="宋体" w:eastAsia="宋体" w:cs="宋体"/>
          <w:color w:val="auto"/>
          <w:sz w:val="21"/>
          <w:szCs w:val="21"/>
        </w:rPr>
      </w:pPr>
      <w:bookmarkStart w:id="243" w:name="_Toc351203551"/>
      <w:r>
        <w:rPr>
          <w:rFonts w:hint="eastAsia" w:ascii="宋体" w:hAnsi="宋体" w:eastAsia="宋体" w:cs="宋体"/>
          <w:color w:val="auto"/>
          <w:sz w:val="21"/>
          <w:szCs w:val="21"/>
        </w:rPr>
        <w:t>7.9  提前竣工</w:t>
      </w:r>
      <w:bookmarkEnd w:id="243"/>
    </w:p>
    <w:p w14:paraId="4201AC7C">
      <w:pPr>
        <w:spacing w:line="414"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403A32CF">
      <w:pPr>
        <w:spacing w:line="414"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7.9.2  发包人要求承包人提前竣工，或承包人提出提前竣工的建议能够给发包人带来效益的，合同当事人可以在专用合同条款中约定提前竣工的奖励。</w:t>
      </w:r>
    </w:p>
    <w:p w14:paraId="1C71E088">
      <w:pPr>
        <w:pStyle w:val="78"/>
        <w:keepNext w:val="0"/>
        <w:keepLines w:val="0"/>
        <w:spacing w:before="0" w:line="360" w:lineRule="auto"/>
        <w:outlineLvl w:val="2"/>
        <w:rPr>
          <w:rFonts w:hint="eastAsia" w:ascii="宋体" w:hAnsi="宋体" w:eastAsia="宋体" w:cs="宋体"/>
          <w:color w:val="auto"/>
        </w:rPr>
      </w:pPr>
      <w:bookmarkStart w:id="244" w:name="_Toc351203552"/>
      <w:bookmarkStart w:id="245" w:name="_Toc9316"/>
      <w:r>
        <w:rPr>
          <w:rFonts w:hint="eastAsia" w:ascii="宋体" w:hAnsi="宋体" w:eastAsia="宋体" w:cs="宋体"/>
          <w:color w:val="auto"/>
        </w:rPr>
        <w:t>8</w:t>
      </w:r>
      <w:bookmarkStart w:id="246" w:name="_Toc296503058"/>
      <w:bookmarkStart w:id="247" w:name="_Toc296346559"/>
      <w:bookmarkStart w:id="248" w:name="_Toc337558776"/>
      <w:r>
        <w:rPr>
          <w:rFonts w:hint="eastAsia" w:ascii="宋体" w:hAnsi="宋体" w:eastAsia="宋体" w:cs="宋体"/>
          <w:color w:val="auto"/>
        </w:rPr>
        <w:t>、材料与设备</w:t>
      </w:r>
      <w:bookmarkEnd w:id="244"/>
      <w:bookmarkEnd w:id="245"/>
    </w:p>
    <w:bookmarkEnd w:id="246"/>
    <w:bookmarkEnd w:id="247"/>
    <w:bookmarkEnd w:id="248"/>
    <w:p w14:paraId="59BDB7B5">
      <w:pPr>
        <w:pStyle w:val="79"/>
        <w:spacing w:line="412" w:lineRule="exact"/>
        <w:outlineLvl w:val="9"/>
        <w:rPr>
          <w:rFonts w:hint="eastAsia" w:ascii="宋体" w:hAnsi="宋体" w:eastAsia="宋体" w:cs="宋体"/>
          <w:color w:val="auto"/>
          <w:sz w:val="21"/>
          <w:szCs w:val="21"/>
        </w:rPr>
      </w:pPr>
      <w:bookmarkStart w:id="249" w:name="_Toc351203553"/>
      <w:r>
        <w:rPr>
          <w:rFonts w:hint="eastAsia" w:ascii="宋体" w:hAnsi="宋体" w:eastAsia="宋体" w:cs="宋体"/>
          <w:color w:val="auto"/>
          <w:sz w:val="21"/>
          <w:szCs w:val="21"/>
        </w:rPr>
        <w:t>8</w:t>
      </w:r>
      <w:bookmarkStart w:id="250" w:name="_Toc296346560"/>
      <w:bookmarkStart w:id="251" w:name="_Toc337558777"/>
      <w:bookmarkStart w:id="252" w:name="_Toc296503059"/>
      <w:bookmarkStart w:id="253" w:name="_Toc468936960"/>
      <w:r>
        <w:rPr>
          <w:rFonts w:hint="eastAsia" w:ascii="宋体" w:hAnsi="宋体" w:eastAsia="宋体" w:cs="宋体"/>
          <w:color w:val="auto"/>
          <w:sz w:val="21"/>
          <w:szCs w:val="21"/>
        </w:rPr>
        <w:t>.1  发包人供应材料与工程设备</w:t>
      </w:r>
      <w:bookmarkEnd w:id="249"/>
    </w:p>
    <w:bookmarkEnd w:id="250"/>
    <w:bookmarkEnd w:id="251"/>
    <w:bookmarkEnd w:id="252"/>
    <w:p w14:paraId="30ADC5A5">
      <w:pPr>
        <w:spacing w:line="412"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发包人自行供应材料、工程设备的，应在签订合同时在专用合同条款的附件《发包人供应材料设备一览表》中明确材料、工程设备的品种、规格、型号、数量、单价、质量等级和送达地点。</w:t>
      </w:r>
    </w:p>
    <w:p w14:paraId="0D8E33CA">
      <w:pPr>
        <w:spacing w:line="412"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562845F0">
      <w:pPr>
        <w:pStyle w:val="79"/>
        <w:spacing w:line="412" w:lineRule="exact"/>
        <w:outlineLvl w:val="9"/>
        <w:rPr>
          <w:rFonts w:hint="eastAsia" w:ascii="宋体" w:hAnsi="宋体" w:eastAsia="宋体" w:cs="宋体"/>
          <w:color w:val="auto"/>
          <w:sz w:val="21"/>
          <w:szCs w:val="21"/>
        </w:rPr>
      </w:pPr>
      <w:bookmarkStart w:id="254" w:name="_Toc351203554"/>
      <w:r>
        <w:rPr>
          <w:rFonts w:hint="eastAsia" w:ascii="宋体" w:hAnsi="宋体" w:eastAsia="宋体" w:cs="宋体"/>
          <w:color w:val="auto"/>
          <w:sz w:val="21"/>
          <w:szCs w:val="21"/>
        </w:rPr>
        <w:t>8</w:t>
      </w:r>
      <w:bookmarkStart w:id="255" w:name="_Toc296346561"/>
      <w:bookmarkStart w:id="256" w:name="_Toc337558778"/>
      <w:bookmarkStart w:id="257" w:name="_Toc296503060"/>
      <w:r>
        <w:rPr>
          <w:rFonts w:hint="eastAsia" w:ascii="宋体" w:hAnsi="宋体" w:eastAsia="宋体" w:cs="宋体"/>
          <w:color w:val="auto"/>
          <w:sz w:val="21"/>
          <w:szCs w:val="21"/>
        </w:rPr>
        <w:t>.2  承包人采购材料与工程设备</w:t>
      </w:r>
      <w:bookmarkEnd w:id="254"/>
    </w:p>
    <w:bookmarkEnd w:id="255"/>
    <w:bookmarkEnd w:id="256"/>
    <w:bookmarkEnd w:id="257"/>
    <w:p w14:paraId="7552ED31">
      <w:pPr>
        <w:spacing w:line="412"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0AB979EF">
      <w:pPr>
        <w:pStyle w:val="79"/>
        <w:spacing w:line="412" w:lineRule="exact"/>
        <w:outlineLvl w:val="9"/>
        <w:rPr>
          <w:rFonts w:hint="eastAsia" w:ascii="宋体" w:hAnsi="宋体" w:eastAsia="宋体" w:cs="宋体"/>
          <w:color w:val="auto"/>
          <w:sz w:val="21"/>
          <w:szCs w:val="21"/>
        </w:rPr>
      </w:pPr>
      <w:bookmarkStart w:id="258" w:name="_Toc351203555"/>
      <w:r>
        <w:rPr>
          <w:rFonts w:hint="eastAsia" w:ascii="宋体" w:hAnsi="宋体" w:eastAsia="宋体" w:cs="宋体"/>
          <w:color w:val="auto"/>
          <w:sz w:val="21"/>
          <w:szCs w:val="21"/>
        </w:rPr>
        <w:t>8</w:t>
      </w:r>
      <w:bookmarkStart w:id="259" w:name="_Toc296346562"/>
      <w:bookmarkStart w:id="260" w:name="_Toc337558779"/>
      <w:bookmarkStart w:id="261" w:name="_Toc296503061"/>
      <w:r>
        <w:rPr>
          <w:rFonts w:hint="eastAsia" w:ascii="宋体" w:hAnsi="宋体" w:eastAsia="宋体" w:cs="宋体"/>
          <w:color w:val="auto"/>
          <w:sz w:val="21"/>
          <w:szCs w:val="21"/>
        </w:rPr>
        <w:t>.3  材料与工程设备的接收与拒收</w:t>
      </w:r>
      <w:bookmarkEnd w:id="258"/>
    </w:p>
    <w:bookmarkEnd w:id="259"/>
    <w:bookmarkEnd w:id="260"/>
    <w:bookmarkEnd w:id="261"/>
    <w:p w14:paraId="21950E7E">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479AA49A">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发包人提供的材料和工程设备的规格、数量或质量不符合合同约定的，或因发包人原因导致交货日期延误或交货地点变更等情况的，按照第16.1款[发包人违约]约定办理。</w:t>
      </w:r>
    </w:p>
    <w:p w14:paraId="24944688">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8.3.2  承包人采购的材料和工程设备，应保证产品质量合格，承包人应在材料和工程设备到货前24小时通知监理人检验。承</w:t>
      </w:r>
      <w:bookmarkStart w:id="262" w:name="_Toc250655469"/>
      <w:r>
        <w:rPr>
          <w:rFonts w:hint="eastAsia" w:ascii="宋体" w:hAnsi="宋体" w:eastAsia="宋体" w:cs="宋体"/>
          <w:color w:val="auto"/>
          <w:spacing w:val="-3"/>
        </w:rPr>
        <w:t>包人进行永久设备、材料的制造和生产的，应符合相关质量标准，并向监理人提交材料的样本以及有关资料，并应在使用该材料或工程设备之前获得监理人同意。</w:t>
      </w:r>
    </w:p>
    <w:bookmarkEnd w:id="262"/>
    <w:p w14:paraId="7863DD2B">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07D2BA20">
      <w:pPr>
        <w:pStyle w:val="79"/>
        <w:spacing w:line="406" w:lineRule="exact"/>
        <w:outlineLvl w:val="9"/>
        <w:rPr>
          <w:rFonts w:hint="eastAsia" w:ascii="宋体" w:hAnsi="宋体" w:eastAsia="宋体" w:cs="宋体"/>
          <w:color w:val="auto"/>
          <w:sz w:val="21"/>
          <w:szCs w:val="21"/>
        </w:rPr>
      </w:pPr>
      <w:bookmarkStart w:id="263" w:name="_Toc351203556"/>
      <w:r>
        <w:rPr>
          <w:rFonts w:hint="eastAsia" w:ascii="宋体" w:hAnsi="宋体" w:eastAsia="宋体" w:cs="宋体"/>
          <w:color w:val="auto"/>
          <w:sz w:val="21"/>
          <w:szCs w:val="21"/>
        </w:rPr>
        <w:t>8</w:t>
      </w:r>
      <w:bookmarkStart w:id="264" w:name="_Toc337558780"/>
      <w:bookmarkStart w:id="265" w:name="_Toc296346563"/>
      <w:bookmarkStart w:id="266" w:name="_Toc296503062"/>
      <w:r>
        <w:rPr>
          <w:rFonts w:hint="eastAsia" w:ascii="宋体" w:hAnsi="宋体" w:eastAsia="宋体" w:cs="宋体"/>
          <w:color w:val="auto"/>
          <w:sz w:val="21"/>
          <w:szCs w:val="21"/>
        </w:rPr>
        <w:t>.4  材料与工程设备的保管与使用</w:t>
      </w:r>
      <w:bookmarkEnd w:id="263"/>
    </w:p>
    <w:bookmarkEnd w:id="264"/>
    <w:bookmarkEnd w:id="265"/>
    <w:bookmarkEnd w:id="266"/>
    <w:p w14:paraId="0B512459">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8.4.1  发包人供应材料与工程设备的保管与使用</w:t>
      </w:r>
    </w:p>
    <w:p w14:paraId="5844C4F3">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F58651C">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发包人供应的材料和工程设备使用前，由承包人负责检验，检验费用由发包人承担，不合格的不得使用。</w:t>
      </w:r>
    </w:p>
    <w:p w14:paraId="417F874E">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8.4.2  承包人采购材料与工程设备的保管与使用</w:t>
      </w:r>
    </w:p>
    <w:p w14:paraId="5E06141E">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305C0E08">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发包人或监理人发现承包人使用不符合设计或有关标准要求的材料和工程设备时，有权要求承包人进行修复、拆除或重新采购，由此增加的费用和（或）延误的工期，由承包人承担。</w:t>
      </w:r>
    </w:p>
    <w:p w14:paraId="3135CFE5">
      <w:pPr>
        <w:pStyle w:val="79"/>
        <w:spacing w:line="406" w:lineRule="exact"/>
        <w:outlineLvl w:val="9"/>
        <w:rPr>
          <w:rFonts w:hint="eastAsia" w:ascii="宋体" w:hAnsi="宋体" w:eastAsia="宋体" w:cs="宋体"/>
          <w:color w:val="auto"/>
          <w:sz w:val="21"/>
          <w:szCs w:val="21"/>
        </w:rPr>
      </w:pPr>
      <w:bookmarkStart w:id="267" w:name="_Toc351203557"/>
      <w:r>
        <w:rPr>
          <w:rFonts w:hint="eastAsia" w:ascii="宋体" w:hAnsi="宋体" w:eastAsia="宋体" w:cs="宋体"/>
          <w:color w:val="auto"/>
          <w:sz w:val="21"/>
          <w:szCs w:val="21"/>
        </w:rPr>
        <w:t>8.5  禁止使用不合格的材料和工程设备</w:t>
      </w:r>
      <w:bookmarkEnd w:id="267"/>
    </w:p>
    <w:p w14:paraId="39819434">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8.5.1  监理人有权拒绝承包人提供的不合格材料或工程设备，并要求承包人立即进行更换。监理人应在更换后再次进行检查和检验，由此增加的费用和（或）延误的工期由承包人承担。</w:t>
      </w:r>
    </w:p>
    <w:p w14:paraId="2389AE56">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8.5.2  监理人发现承包人使用了不合格的材料和工程设备，承包人应按照监理人的指示立即改正，并禁止在工程中继续使用不合格的材料和工程设备。</w:t>
      </w:r>
    </w:p>
    <w:p w14:paraId="20D2EE4F">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8.5.3  发包人提供的材料或工程设备不符合合同要求的，承包人有权拒绝，并可要求发包人更换，由此增加的费用和（或）延误的工期由发包人承担，并支付承包人合理的利润。</w:t>
      </w:r>
    </w:p>
    <w:p w14:paraId="58D96871">
      <w:pPr>
        <w:pStyle w:val="79"/>
        <w:spacing w:line="406" w:lineRule="exact"/>
        <w:outlineLvl w:val="9"/>
        <w:rPr>
          <w:rFonts w:hint="eastAsia" w:ascii="宋体" w:hAnsi="宋体" w:eastAsia="宋体" w:cs="宋体"/>
          <w:color w:val="auto"/>
          <w:sz w:val="21"/>
          <w:szCs w:val="21"/>
        </w:rPr>
      </w:pPr>
      <w:bookmarkStart w:id="268" w:name="_Toc351203558"/>
      <w:r>
        <w:rPr>
          <w:rFonts w:hint="eastAsia" w:ascii="宋体" w:hAnsi="宋体" w:eastAsia="宋体" w:cs="宋体"/>
          <w:color w:val="auto"/>
          <w:sz w:val="21"/>
          <w:szCs w:val="21"/>
        </w:rPr>
        <w:t>8.6  样品</w:t>
      </w:r>
      <w:bookmarkEnd w:id="268"/>
    </w:p>
    <w:p w14:paraId="02F991A3">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8.6.1  样品的报送与封存</w:t>
      </w:r>
    </w:p>
    <w:p w14:paraId="23688161">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需要承包人报送样品的材料或工程设备，样品的种类、名称、规格、数量等要求均应在专用合同条款中约定。样品的报送程序如下：</w:t>
      </w:r>
    </w:p>
    <w:p w14:paraId="3FFC9DAF">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092A81C8">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576E9C20">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（3）经发包人和监理人审批确认的样品应按约定的方法封样，封存的样品作为检验工程相关部分的标准之一。承包人在施工过程中不得使用与样品不符的材料或工程设备。</w:t>
      </w:r>
    </w:p>
    <w:p w14:paraId="30D05A51">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45D80D0A">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8.6.2  样品的保管</w:t>
      </w:r>
    </w:p>
    <w:p w14:paraId="7997C22F">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经批准的样品应由监理人负责封存于现场，承包人应在现场为保存样品提供适当和固定的场所并保持适当和良好的存储环境条件。</w:t>
      </w:r>
    </w:p>
    <w:p w14:paraId="2878C145">
      <w:pPr>
        <w:pStyle w:val="79"/>
        <w:spacing w:line="406" w:lineRule="exact"/>
        <w:outlineLvl w:val="9"/>
        <w:rPr>
          <w:rFonts w:hint="eastAsia" w:ascii="宋体" w:hAnsi="宋体" w:eastAsia="宋体" w:cs="宋体"/>
          <w:color w:val="auto"/>
          <w:sz w:val="21"/>
          <w:szCs w:val="21"/>
        </w:rPr>
      </w:pPr>
      <w:bookmarkStart w:id="269" w:name="_Toc351203559"/>
      <w:r>
        <w:rPr>
          <w:rFonts w:hint="eastAsia" w:ascii="宋体" w:hAnsi="宋体" w:eastAsia="宋体" w:cs="宋体"/>
          <w:color w:val="auto"/>
          <w:sz w:val="21"/>
          <w:szCs w:val="21"/>
        </w:rPr>
        <w:t>8.7  材料与工程设备的替代</w:t>
      </w:r>
      <w:bookmarkEnd w:id="269"/>
    </w:p>
    <w:p w14:paraId="6C07C5B8">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8.7.1  出现下列情况需要使用替代材料和工程设备的，承包人应按照第8.7.2项约定的程序执行：</w:t>
      </w:r>
    </w:p>
    <w:p w14:paraId="5CF9EFEC">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（1）基准日期后生效的法律规定禁止使用的；</w:t>
      </w:r>
    </w:p>
    <w:p w14:paraId="0DFDC648">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（2）发包人要求使用替代品的；</w:t>
      </w:r>
    </w:p>
    <w:p w14:paraId="05DFB93B">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（3）因其他原因必须使用替代品的。</w:t>
      </w:r>
    </w:p>
    <w:p w14:paraId="4C0A709B">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8.7.2  承包人应在使用替代材料和工程设备28天前书面通知监理人，并附下列文件：</w:t>
      </w:r>
    </w:p>
    <w:p w14:paraId="3652DB47">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（1）被替代的材料和工程设备的名称、数量、规格、型号、品牌、性能、价格及其他相关资料；</w:t>
      </w:r>
    </w:p>
    <w:p w14:paraId="52F65BCB">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（2）替代品的名称、数量、规格、型号、品牌、性能、价格及其他相关资料；</w:t>
      </w:r>
    </w:p>
    <w:p w14:paraId="337DEF0B">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（3）替代品与被替代产品之间的差异以及使用替代品可能对工程产生的影响；</w:t>
      </w:r>
    </w:p>
    <w:p w14:paraId="3B80A918">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（4）替代品与被替代产品的价格差异；</w:t>
      </w:r>
    </w:p>
    <w:p w14:paraId="7019010C">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（5）使用替代品的理由和原因说明；</w:t>
      </w:r>
    </w:p>
    <w:p w14:paraId="12961306">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（6）监理人要求的其他文件。</w:t>
      </w:r>
    </w:p>
    <w:p w14:paraId="7A7E38BC">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监理人应在收到通知后14天内向承包人发出经发包人签认的书面指示；监理人逾期发出书面指示的，视为发包人和监理人同意使用替代品。</w:t>
      </w:r>
    </w:p>
    <w:p w14:paraId="511C0DA1">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2B352DDF">
      <w:pPr>
        <w:pStyle w:val="79"/>
        <w:spacing w:line="416" w:lineRule="exact"/>
        <w:outlineLvl w:val="9"/>
        <w:rPr>
          <w:rFonts w:hint="eastAsia" w:ascii="宋体" w:hAnsi="宋体" w:eastAsia="宋体" w:cs="宋体"/>
          <w:color w:val="auto"/>
          <w:sz w:val="21"/>
          <w:szCs w:val="21"/>
        </w:rPr>
      </w:pPr>
      <w:bookmarkStart w:id="270" w:name="_Toc351203560"/>
      <w:r>
        <w:rPr>
          <w:rFonts w:hint="eastAsia" w:ascii="宋体" w:hAnsi="宋体" w:eastAsia="宋体" w:cs="宋体"/>
          <w:color w:val="auto"/>
          <w:sz w:val="21"/>
          <w:szCs w:val="21"/>
        </w:rPr>
        <w:t>8.8  施工设备和临时设施</w:t>
      </w:r>
      <w:bookmarkEnd w:id="270"/>
    </w:p>
    <w:p w14:paraId="6AC0E90E">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8.8.1  承包人提供的施工设备和临时设施</w:t>
      </w:r>
    </w:p>
    <w:p w14:paraId="509DD4A5">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承包人应按合同进度计划的要求，及时配置施工设备和修建临时设施。进入施工场地的承包人设备需经监理人核查后才能投入使用。承包人更换合同约定的承包人设备的，应报监理人批准。</w:t>
      </w:r>
    </w:p>
    <w:p w14:paraId="02632D77">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除专用合同条款另有约定外，承包人应自行承担修建临时设施的费用，需要临时占地的，应由发包人办理申请手续并承担相应费用。</w:t>
      </w:r>
    </w:p>
    <w:p w14:paraId="19438C5B">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8.8.2  发包人提供的施工设备和临时设施</w:t>
      </w:r>
    </w:p>
    <w:p w14:paraId="7AD0C8EA">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发包人提供的施工设备或临时设施在专用合同条款中约定。</w:t>
      </w:r>
    </w:p>
    <w:p w14:paraId="176A9687">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8.8.3  要求承包人增加或更换施工设备</w:t>
      </w:r>
    </w:p>
    <w:p w14:paraId="4DCA3F16">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承包人使用的施工设备不能满足合同进度计划和（或）质量要求时，监理人有权要求承包人增加或更换施工设备，承包人应及时增加或更换，由此增加的费用和（或）延误的工期由承包人承担。</w:t>
      </w:r>
    </w:p>
    <w:p w14:paraId="02A20DC8">
      <w:pPr>
        <w:pStyle w:val="79"/>
        <w:spacing w:line="416" w:lineRule="exact"/>
        <w:outlineLvl w:val="9"/>
        <w:rPr>
          <w:rFonts w:hint="eastAsia" w:ascii="宋体" w:hAnsi="宋体" w:eastAsia="宋体" w:cs="宋体"/>
          <w:color w:val="auto"/>
          <w:sz w:val="21"/>
          <w:szCs w:val="21"/>
        </w:rPr>
      </w:pPr>
      <w:bookmarkStart w:id="271" w:name="_Toc351203561"/>
      <w:r>
        <w:rPr>
          <w:rFonts w:hint="eastAsia" w:ascii="宋体" w:hAnsi="宋体" w:eastAsia="宋体" w:cs="宋体"/>
          <w:color w:val="auto"/>
          <w:sz w:val="21"/>
          <w:szCs w:val="21"/>
        </w:rPr>
        <w:t>8</w:t>
      </w:r>
      <w:bookmarkStart w:id="272" w:name="_Toc296503063"/>
      <w:bookmarkStart w:id="273" w:name="_Toc296346564"/>
      <w:bookmarkStart w:id="274" w:name="_Toc337558781"/>
      <w:r>
        <w:rPr>
          <w:rFonts w:hint="eastAsia" w:ascii="宋体" w:hAnsi="宋体" w:eastAsia="宋体" w:cs="宋体"/>
          <w:color w:val="auto"/>
          <w:sz w:val="21"/>
          <w:szCs w:val="21"/>
        </w:rPr>
        <w:t>.9  材料与设备专用</w:t>
      </w:r>
      <w:bookmarkEnd w:id="271"/>
      <w:r>
        <w:rPr>
          <w:rFonts w:hint="eastAsia" w:ascii="宋体" w:hAnsi="宋体" w:eastAsia="宋体" w:cs="宋体"/>
          <w:color w:val="auto"/>
          <w:sz w:val="21"/>
          <w:szCs w:val="21"/>
        </w:rPr>
        <w:t>要求</w:t>
      </w:r>
    </w:p>
    <w:bookmarkEnd w:id="272"/>
    <w:bookmarkEnd w:id="273"/>
    <w:bookmarkEnd w:id="274"/>
    <w:p w14:paraId="338A110D">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承包人运入施工现场的材料、工程设备、施工设备以及在施工场地建设的临时设施，包括备品备件、安装工具与资料，必须专用于工程。未经发包人批准，承包人不得运出施工现场或挪作他用；</w:t>
      </w:r>
      <w:bookmarkEnd w:id="253"/>
      <w:r>
        <w:rPr>
          <w:rFonts w:hint="eastAsia" w:ascii="宋体" w:hAnsi="宋体" w:eastAsia="宋体" w:cs="宋体"/>
          <w:color w:val="auto"/>
          <w:spacing w:val="-3"/>
        </w:rPr>
        <w:t>经发包人批准，承包人可以根据施工进度计划撤走闲置的施工设备和其他物品。</w:t>
      </w:r>
    </w:p>
    <w:p w14:paraId="537B6695">
      <w:pPr>
        <w:pStyle w:val="78"/>
        <w:keepNext w:val="0"/>
        <w:keepLines w:val="0"/>
        <w:spacing w:before="0" w:line="360" w:lineRule="auto"/>
        <w:outlineLvl w:val="2"/>
        <w:rPr>
          <w:rFonts w:hint="eastAsia" w:ascii="宋体" w:hAnsi="宋体" w:eastAsia="宋体" w:cs="宋体"/>
          <w:color w:val="auto"/>
        </w:rPr>
      </w:pPr>
      <w:bookmarkStart w:id="275" w:name="_Toc21287"/>
      <w:bookmarkStart w:id="276" w:name="_Toc351203562"/>
      <w:r>
        <w:rPr>
          <w:rFonts w:hint="eastAsia" w:ascii="宋体" w:hAnsi="宋体" w:eastAsia="宋体" w:cs="宋体"/>
          <w:color w:val="auto"/>
        </w:rPr>
        <w:t>9</w:t>
      </w:r>
      <w:bookmarkStart w:id="277" w:name="_Toc337558782"/>
      <w:bookmarkStart w:id="278" w:name="_Toc296503083"/>
      <w:bookmarkStart w:id="279" w:name="_Toc296346584"/>
      <w:r>
        <w:rPr>
          <w:rFonts w:hint="eastAsia" w:ascii="宋体" w:hAnsi="宋体" w:eastAsia="宋体" w:cs="宋体"/>
          <w:color w:val="auto"/>
        </w:rPr>
        <w:t>、试验与检验</w:t>
      </w:r>
      <w:bookmarkEnd w:id="275"/>
      <w:bookmarkEnd w:id="276"/>
    </w:p>
    <w:bookmarkEnd w:id="277"/>
    <w:p w14:paraId="06D52831">
      <w:pPr>
        <w:pStyle w:val="79"/>
        <w:spacing w:line="416" w:lineRule="exact"/>
        <w:outlineLvl w:val="9"/>
        <w:rPr>
          <w:rFonts w:hint="eastAsia" w:ascii="宋体" w:hAnsi="宋体" w:eastAsia="宋体" w:cs="宋体"/>
          <w:color w:val="auto"/>
          <w:sz w:val="21"/>
          <w:szCs w:val="21"/>
        </w:rPr>
      </w:pPr>
      <w:bookmarkStart w:id="280" w:name="_Toc351203563"/>
      <w:r>
        <w:rPr>
          <w:rFonts w:hint="eastAsia" w:ascii="宋体" w:hAnsi="宋体" w:eastAsia="宋体" w:cs="宋体"/>
          <w:color w:val="auto"/>
          <w:sz w:val="21"/>
          <w:szCs w:val="21"/>
        </w:rPr>
        <w:t>9</w:t>
      </w:r>
      <w:bookmarkStart w:id="281" w:name="_Toc337558783"/>
      <w:r>
        <w:rPr>
          <w:rFonts w:hint="eastAsia" w:ascii="宋体" w:hAnsi="宋体" w:eastAsia="宋体" w:cs="宋体"/>
          <w:color w:val="auto"/>
          <w:sz w:val="21"/>
          <w:szCs w:val="21"/>
        </w:rPr>
        <w:t>.1  试验设备与试验人员</w:t>
      </w:r>
      <w:bookmarkEnd w:id="280"/>
    </w:p>
    <w:bookmarkEnd w:id="281"/>
    <w:p w14:paraId="73E360DF">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B8754EE">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9.1.2  承包人应按专用合同条款的约定提供试验设备、取样装置、试验场所和试验条件，并向监理人提交相应进场计划表。</w:t>
      </w:r>
    </w:p>
    <w:p w14:paraId="11944151">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承包人配置的试验设备要符合相应试验规程的要求并经过具有资质的检测单位检测，且在正式使用该试验设备前，需要经过监理人与承包人共同校定。</w:t>
      </w:r>
    </w:p>
    <w:p w14:paraId="3132838F">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9.1.3  承包人应向监理人提交试验人员的名单及其岗位、资格等证明资料，试验人员必须能够熟练进行相应的检测试验，承包人对试验人员的试验程序和试验结果的正确性负责。</w:t>
      </w:r>
    </w:p>
    <w:p w14:paraId="596B0880">
      <w:pPr>
        <w:pStyle w:val="79"/>
        <w:spacing w:line="416" w:lineRule="exact"/>
        <w:outlineLvl w:val="9"/>
        <w:rPr>
          <w:rFonts w:hint="eastAsia" w:ascii="宋体" w:hAnsi="宋体" w:eastAsia="宋体" w:cs="宋体"/>
          <w:color w:val="auto"/>
          <w:sz w:val="21"/>
          <w:szCs w:val="21"/>
        </w:rPr>
      </w:pPr>
      <w:bookmarkStart w:id="282" w:name="_Toc351203564"/>
      <w:r>
        <w:rPr>
          <w:rFonts w:hint="eastAsia" w:ascii="宋体" w:hAnsi="宋体" w:eastAsia="宋体" w:cs="宋体"/>
          <w:color w:val="auto"/>
          <w:sz w:val="21"/>
          <w:szCs w:val="21"/>
        </w:rPr>
        <w:t>9</w:t>
      </w:r>
      <w:bookmarkStart w:id="283" w:name="_Toc337558784"/>
      <w:r>
        <w:rPr>
          <w:rFonts w:hint="eastAsia" w:ascii="宋体" w:hAnsi="宋体" w:eastAsia="宋体" w:cs="宋体"/>
          <w:color w:val="auto"/>
          <w:sz w:val="21"/>
          <w:szCs w:val="21"/>
        </w:rPr>
        <w:t>.2  取样</w:t>
      </w:r>
      <w:bookmarkEnd w:id="282"/>
    </w:p>
    <w:bookmarkEnd w:id="283"/>
    <w:p w14:paraId="4B5CFAD2">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试验属于自检性质的，承包人可以单独取样。试验属于监理人抽检性质的，可由监理人取样，也可由承包人的试验人员在监理人的监督下取样。</w:t>
      </w:r>
    </w:p>
    <w:p w14:paraId="78CBCF13">
      <w:pPr>
        <w:pStyle w:val="79"/>
        <w:spacing w:line="416" w:lineRule="exact"/>
        <w:outlineLvl w:val="9"/>
        <w:rPr>
          <w:rFonts w:hint="eastAsia" w:ascii="宋体" w:hAnsi="宋体" w:eastAsia="宋体" w:cs="宋体"/>
          <w:color w:val="auto"/>
          <w:sz w:val="21"/>
          <w:szCs w:val="21"/>
        </w:rPr>
      </w:pPr>
      <w:bookmarkStart w:id="284" w:name="_Toc351203565"/>
      <w:r>
        <w:rPr>
          <w:rFonts w:hint="eastAsia" w:ascii="宋体" w:hAnsi="宋体" w:eastAsia="宋体" w:cs="宋体"/>
          <w:color w:val="auto"/>
          <w:sz w:val="21"/>
          <w:szCs w:val="21"/>
        </w:rPr>
        <w:t>9</w:t>
      </w:r>
      <w:bookmarkStart w:id="285" w:name="_Toc337558785"/>
      <w:r>
        <w:rPr>
          <w:rFonts w:hint="eastAsia" w:ascii="宋体" w:hAnsi="宋体" w:eastAsia="宋体" w:cs="宋体"/>
          <w:color w:val="auto"/>
          <w:sz w:val="21"/>
          <w:szCs w:val="21"/>
        </w:rPr>
        <w:t>.3  材料、工程设备和工程的试验和检验</w:t>
      </w:r>
      <w:bookmarkEnd w:id="284"/>
    </w:p>
    <w:bookmarkEnd w:id="285"/>
    <w:p w14:paraId="408B4405">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9.3.1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2A33F1C">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9.3.2  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3119B556">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9.3.3  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029D331">
      <w:pPr>
        <w:pStyle w:val="79"/>
        <w:spacing w:line="416" w:lineRule="exact"/>
        <w:outlineLvl w:val="9"/>
        <w:rPr>
          <w:rFonts w:hint="eastAsia" w:ascii="宋体" w:hAnsi="宋体" w:eastAsia="宋体" w:cs="宋体"/>
          <w:color w:val="auto"/>
          <w:sz w:val="21"/>
          <w:szCs w:val="21"/>
        </w:rPr>
      </w:pPr>
      <w:bookmarkStart w:id="286" w:name="_Toc351203566"/>
      <w:r>
        <w:rPr>
          <w:rFonts w:hint="eastAsia" w:ascii="宋体" w:hAnsi="宋体" w:eastAsia="宋体" w:cs="宋体"/>
          <w:color w:val="auto"/>
          <w:sz w:val="21"/>
          <w:szCs w:val="21"/>
        </w:rPr>
        <w:t>9</w:t>
      </w:r>
      <w:bookmarkStart w:id="287" w:name="_Toc337558786"/>
      <w:r>
        <w:rPr>
          <w:rFonts w:hint="eastAsia" w:ascii="宋体" w:hAnsi="宋体" w:eastAsia="宋体" w:cs="宋体"/>
          <w:color w:val="auto"/>
          <w:sz w:val="21"/>
          <w:szCs w:val="21"/>
        </w:rPr>
        <w:t>.4  现场工艺试验</w:t>
      </w:r>
      <w:bookmarkEnd w:id="286"/>
    </w:p>
    <w:bookmarkEnd w:id="287"/>
    <w:p w14:paraId="44CA4DBD">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承包人应按合同约定或监理人指示进行现场工艺试验。对大型的现场工艺试验，监理人认为必要时，承包人应根据监理人提出的工艺试验要求，编制工艺试验措施计划，报送监理人审查。</w:t>
      </w:r>
    </w:p>
    <w:p w14:paraId="0A71958D">
      <w:pPr>
        <w:pStyle w:val="78"/>
        <w:keepNext w:val="0"/>
        <w:keepLines w:val="0"/>
        <w:spacing w:before="0" w:line="360" w:lineRule="auto"/>
        <w:outlineLvl w:val="2"/>
        <w:rPr>
          <w:rFonts w:hint="eastAsia" w:ascii="宋体" w:hAnsi="宋体" w:eastAsia="宋体" w:cs="宋体"/>
          <w:color w:val="auto"/>
        </w:rPr>
      </w:pPr>
      <w:bookmarkStart w:id="288" w:name="_Toc8652"/>
      <w:bookmarkStart w:id="289" w:name="_Toc351203567"/>
      <w:r>
        <w:rPr>
          <w:rFonts w:hint="eastAsia" w:ascii="宋体" w:hAnsi="宋体" w:eastAsia="宋体" w:cs="宋体"/>
          <w:color w:val="auto"/>
        </w:rPr>
        <w:t>1</w:t>
      </w:r>
      <w:bookmarkStart w:id="290" w:name="_Toc337558787"/>
      <w:r>
        <w:rPr>
          <w:rFonts w:hint="eastAsia" w:ascii="宋体" w:hAnsi="宋体" w:eastAsia="宋体" w:cs="宋体"/>
          <w:color w:val="auto"/>
        </w:rPr>
        <w:t>0、变更</w:t>
      </w:r>
      <w:bookmarkEnd w:id="278"/>
      <w:bookmarkEnd w:id="279"/>
      <w:bookmarkEnd w:id="288"/>
      <w:bookmarkEnd w:id="289"/>
    </w:p>
    <w:bookmarkEnd w:id="290"/>
    <w:p w14:paraId="0EB76F16">
      <w:pPr>
        <w:pStyle w:val="79"/>
        <w:spacing w:line="416" w:lineRule="exact"/>
        <w:outlineLvl w:val="9"/>
        <w:rPr>
          <w:rFonts w:hint="eastAsia" w:ascii="宋体" w:hAnsi="宋体" w:eastAsia="宋体" w:cs="宋体"/>
          <w:color w:val="auto"/>
          <w:sz w:val="21"/>
          <w:szCs w:val="21"/>
        </w:rPr>
      </w:pPr>
      <w:bookmarkStart w:id="291" w:name="_Toc351203568"/>
      <w:r>
        <w:rPr>
          <w:rFonts w:hint="eastAsia" w:ascii="宋体" w:hAnsi="宋体" w:eastAsia="宋体" w:cs="宋体"/>
          <w:color w:val="auto"/>
          <w:sz w:val="21"/>
          <w:szCs w:val="21"/>
        </w:rPr>
        <w:t>1</w:t>
      </w:r>
      <w:bookmarkStart w:id="292" w:name="_Toc337558788"/>
      <w:bookmarkStart w:id="293" w:name="_Toc296503084"/>
      <w:bookmarkStart w:id="294" w:name="_Toc296346585"/>
      <w:r>
        <w:rPr>
          <w:rFonts w:hint="eastAsia" w:ascii="宋体" w:hAnsi="宋体" w:eastAsia="宋体" w:cs="宋体"/>
          <w:color w:val="auto"/>
          <w:sz w:val="21"/>
          <w:szCs w:val="21"/>
        </w:rPr>
        <w:t>0.1  变更的范围</w:t>
      </w:r>
      <w:bookmarkEnd w:id="291"/>
    </w:p>
    <w:bookmarkEnd w:id="292"/>
    <w:bookmarkEnd w:id="293"/>
    <w:bookmarkEnd w:id="294"/>
    <w:p w14:paraId="2FB86ACA">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除专用合同条款另有约定外，合同履行过程中发生以下情形的，应按照本条约定进行变更：</w:t>
      </w:r>
    </w:p>
    <w:p w14:paraId="5EA25A3A">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（1）增加或减少合同中任何工作，或追加额外的工作；</w:t>
      </w:r>
    </w:p>
    <w:p w14:paraId="5627B6BF">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（2）取消合同中任何工作，但转由他人实施的工作除外；</w:t>
      </w:r>
    </w:p>
    <w:p w14:paraId="121DAD20">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（3）改变合同中任何工作的质量标准或其他特性；</w:t>
      </w:r>
    </w:p>
    <w:p w14:paraId="706BA9C5">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（4）改变工程的基线、标高、位置和尺寸；</w:t>
      </w:r>
    </w:p>
    <w:p w14:paraId="73C151AA">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（5）改变工程的时间安排或实施顺序。</w:t>
      </w:r>
    </w:p>
    <w:p w14:paraId="55809688">
      <w:pPr>
        <w:pStyle w:val="79"/>
        <w:spacing w:line="416" w:lineRule="exact"/>
        <w:outlineLvl w:val="9"/>
        <w:rPr>
          <w:rFonts w:hint="eastAsia" w:ascii="宋体" w:hAnsi="宋体" w:eastAsia="宋体" w:cs="宋体"/>
          <w:color w:val="auto"/>
          <w:sz w:val="21"/>
          <w:szCs w:val="21"/>
        </w:rPr>
      </w:pPr>
      <w:bookmarkStart w:id="295" w:name="_Toc351203569"/>
      <w:r>
        <w:rPr>
          <w:rFonts w:hint="eastAsia" w:ascii="宋体" w:hAnsi="宋体" w:eastAsia="宋体" w:cs="宋体"/>
          <w:color w:val="auto"/>
          <w:sz w:val="21"/>
          <w:szCs w:val="21"/>
        </w:rPr>
        <w:t>1</w:t>
      </w:r>
      <w:bookmarkStart w:id="296" w:name="_Toc337558789"/>
      <w:bookmarkStart w:id="297" w:name="_Toc296346586"/>
      <w:bookmarkStart w:id="298" w:name="_Toc296503085"/>
      <w:r>
        <w:rPr>
          <w:rFonts w:hint="eastAsia" w:ascii="宋体" w:hAnsi="宋体" w:eastAsia="宋体" w:cs="宋体"/>
          <w:color w:val="auto"/>
          <w:sz w:val="21"/>
          <w:szCs w:val="21"/>
        </w:rPr>
        <w:t>0.2  变更权</w:t>
      </w:r>
      <w:bookmarkEnd w:id="295"/>
    </w:p>
    <w:bookmarkEnd w:id="296"/>
    <w:bookmarkEnd w:id="297"/>
    <w:bookmarkEnd w:id="298"/>
    <w:p w14:paraId="24867187">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2EA978C0">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涉及设计变更的，应由设计人提供变更后的图纸和说明。如变更超过原设计标准或批准的建设规模时，发包人应及时办理规划、设计变更等审批手续。</w:t>
      </w:r>
    </w:p>
    <w:p w14:paraId="49CC95FF">
      <w:pPr>
        <w:pStyle w:val="79"/>
        <w:spacing w:line="416" w:lineRule="exact"/>
        <w:outlineLvl w:val="9"/>
        <w:rPr>
          <w:rFonts w:hint="eastAsia" w:ascii="宋体" w:hAnsi="宋体" w:eastAsia="宋体" w:cs="宋体"/>
          <w:color w:val="auto"/>
          <w:sz w:val="21"/>
          <w:szCs w:val="21"/>
        </w:rPr>
      </w:pPr>
      <w:bookmarkStart w:id="299" w:name="_Toc351203570"/>
      <w:r>
        <w:rPr>
          <w:rFonts w:hint="eastAsia" w:ascii="宋体" w:hAnsi="宋体" w:eastAsia="宋体" w:cs="宋体"/>
          <w:color w:val="auto"/>
          <w:sz w:val="21"/>
          <w:szCs w:val="21"/>
        </w:rPr>
        <w:t>1</w:t>
      </w:r>
      <w:bookmarkStart w:id="300" w:name="_Toc296346587"/>
      <w:bookmarkStart w:id="301" w:name="_Toc337558790"/>
      <w:bookmarkStart w:id="302" w:name="_Toc296503086"/>
      <w:r>
        <w:rPr>
          <w:rFonts w:hint="eastAsia" w:ascii="宋体" w:hAnsi="宋体" w:eastAsia="宋体" w:cs="宋体"/>
          <w:color w:val="auto"/>
          <w:sz w:val="21"/>
          <w:szCs w:val="21"/>
        </w:rPr>
        <w:t>0.3  变更程序</w:t>
      </w:r>
      <w:bookmarkEnd w:id="299"/>
    </w:p>
    <w:bookmarkEnd w:id="300"/>
    <w:bookmarkEnd w:id="301"/>
    <w:bookmarkEnd w:id="302"/>
    <w:p w14:paraId="4F8963CA">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10.3.1  发包人提出变更</w:t>
      </w:r>
    </w:p>
    <w:p w14:paraId="667F7045">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发包人提出变更的，应通过监理人向承包人发出变更指示，变更指示应说明计划变更的工程范围和变更的内容。</w:t>
      </w:r>
    </w:p>
    <w:p w14:paraId="1DD89820">
      <w:pPr>
        <w:spacing w:line="41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10.3.2  监理人提出变更建议</w:t>
      </w:r>
    </w:p>
    <w:p w14:paraId="03B2DF0E">
      <w:pPr>
        <w:spacing w:line="40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0CAE1AC9">
      <w:pPr>
        <w:spacing w:line="42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10.3.3  变更执行</w:t>
      </w:r>
    </w:p>
    <w:p w14:paraId="7BCA9F1C">
      <w:pPr>
        <w:spacing w:line="42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2DDE3212">
      <w:pPr>
        <w:pStyle w:val="79"/>
        <w:spacing w:line="420" w:lineRule="exact"/>
        <w:outlineLvl w:val="9"/>
        <w:rPr>
          <w:rFonts w:hint="eastAsia" w:ascii="宋体" w:hAnsi="宋体" w:eastAsia="宋体" w:cs="宋体"/>
          <w:color w:val="auto"/>
          <w:sz w:val="21"/>
          <w:szCs w:val="21"/>
        </w:rPr>
      </w:pPr>
      <w:bookmarkStart w:id="303" w:name="_Toc351203571"/>
      <w:r>
        <w:rPr>
          <w:rFonts w:hint="eastAsia" w:ascii="宋体" w:hAnsi="宋体" w:eastAsia="宋体" w:cs="宋体"/>
          <w:color w:val="auto"/>
          <w:sz w:val="21"/>
          <w:szCs w:val="21"/>
        </w:rPr>
        <w:t>1</w:t>
      </w:r>
      <w:bookmarkStart w:id="304" w:name="_Toc296503087"/>
      <w:bookmarkStart w:id="305" w:name="_Toc337558791"/>
      <w:bookmarkStart w:id="306" w:name="_Toc296346588"/>
      <w:r>
        <w:rPr>
          <w:rFonts w:hint="eastAsia" w:ascii="宋体" w:hAnsi="宋体" w:eastAsia="宋体" w:cs="宋体"/>
          <w:color w:val="auto"/>
          <w:sz w:val="21"/>
          <w:szCs w:val="21"/>
        </w:rPr>
        <w:t>0.4  变更估价</w:t>
      </w:r>
      <w:bookmarkEnd w:id="303"/>
    </w:p>
    <w:bookmarkEnd w:id="304"/>
    <w:bookmarkEnd w:id="305"/>
    <w:bookmarkEnd w:id="306"/>
    <w:p w14:paraId="227B9E22">
      <w:pPr>
        <w:spacing w:line="42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10.4.1  变更估价原则</w:t>
      </w:r>
    </w:p>
    <w:p w14:paraId="635B8C30">
      <w:pPr>
        <w:spacing w:line="42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除专用合同条款另有约定外，变更估价按照本款约定处理：</w:t>
      </w:r>
    </w:p>
    <w:p w14:paraId="19E78F35">
      <w:pPr>
        <w:spacing w:line="42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（1）已标价工程量清单或预算书有相同项目的，按照相同项目单价认定；</w:t>
      </w:r>
    </w:p>
    <w:p w14:paraId="0632FDBA">
      <w:pPr>
        <w:spacing w:line="42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（2）已标价工程量清单或预算书中无相同项目，但有类似项目的，参照类似项目的单价认定；</w:t>
      </w:r>
    </w:p>
    <w:p w14:paraId="79F4B87E">
      <w:pPr>
        <w:spacing w:line="42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1A04F3A5">
      <w:pPr>
        <w:spacing w:line="42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10.4.2  变更估价程序</w:t>
      </w:r>
    </w:p>
    <w:p w14:paraId="682A386D">
      <w:pPr>
        <w:spacing w:line="42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79E4798A">
      <w:pPr>
        <w:spacing w:line="42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因变更引起的价格调整应计入最近一期的进度款中支付。</w:t>
      </w:r>
    </w:p>
    <w:p w14:paraId="544FAB0E">
      <w:pPr>
        <w:pStyle w:val="79"/>
        <w:spacing w:line="420" w:lineRule="exact"/>
        <w:outlineLvl w:val="9"/>
        <w:rPr>
          <w:rFonts w:hint="eastAsia" w:ascii="宋体" w:hAnsi="宋体" w:eastAsia="宋体" w:cs="宋体"/>
          <w:color w:val="auto"/>
          <w:sz w:val="21"/>
          <w:szCs w:val="21"/>
        </w:rPr>
      </w:pPr>
      <w:bookmarkStart w:id="307" w:name="_Toc351203572"/>
      <w:r>
        <w:rPr>
          <w:rFonts w:hint="eastAsia" w:ascii="宋体" w:hAnsi="宋体" w:eastAsia="宋体" w:cs="宋体"/>
          <w:color w:val="auto"/>
          <w:sz w:val="21"/>
          <w:szCs w:val="21"/>
        </w:rPr>
        <w:t>1</w:t>
      </w:r>
      <w:bookmarkStart w:id="308" w:name="_Toc296503094"/>
      <w:bookmarkStart w:id="309" w:name="_Toc296346595"/>
      <w:bookmarkStart w:id="310" w:name="_Toc337558792"/>
      <w:r>
        <w:rPr>
          <w:rFonts w:hint="eastAsia" w:ascii="宋体" w:hAnsi="宋体" w:eastAsia="宋体" w:cs="宋体"/>
          <w:color w:val="auto"/>
          <w:sz w:val="21"/>
          <w:szCs w:val="21"/>
        </w:rPr>
        <w:t>0.5  承包人的合理化建议</w:t>
      </w:r>
      <w:bookmarkEnd w:id="307"/>
    </w:p>
    <w:bookmarkEnd w:id="308"/>
    <w:bookmarkEnd w:id="309"/>
    <w:bookmarkEnd w:id="310"/>
    <w:p w14:paraId="1DE4A496">
      <w:pPr>
        <w:spacing w:line="42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承包人提出合理化建议的，应向监理人提交合理化建议说明，说明建议的内容和理由，以及实施该建议对合同价格和工期的影响。</w:t>
      </w:r>
    </w:p>
    <w:p w14:paraId="0C531AD4">
      <w:pPr>
        <w:spacing w:line="42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719D374D">
      <w:pPr>
        <w:spacing w:line="42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合理化建议降低了合同价格或者提高了工程经济效益的，发包人可对承包人给予奖励，奖励的方法和金额在专用合同条款中约定。</w:t>
      </w:r>
    </w:p>
    <w:p w14:paraId="47E5A910">
      <w:pPr>
        <w:pStyle w:val="79"/>
        <w:spacing w:line="420" w:lineRule="exact"/>
        <w:outlineLvl w:val="9"/>
        <w:rPr>
          <w:rFonts w:hint="eastAsia" w:ascii="宋体" w:hAnsi="宋体" w:eastAsia="宋体" w:cs="宋体"/>
          <w:color w:val="auto"/>
          <w:sz w:val="21"/>
          <w:szCs w:val="21"/>
        </w:rPr>
      </w:pPr>
      <w:bookmarkStart w:id="311" w:name="_Toc351203573"/>
      <w:r>
        <w:rPr>
          <w:rFonts w:hint="eastAsia" w:ascii="宋体" w:hAnsi="宋体" w:eastAsia="宋体" w:cs="宋体"/>
          <w:color w:val="auto"/>
          <w:sz w:val="21"/>
          <w:szCs w:val="21"/>
        </w:rPr>
        <w:t>1</w:t>
      </w:r>
      <w:bookmarkStart w:id="312" w:name="_Toc337558793"/>
      <w:r>
        <w:rPr>
          <w:rFonts w:hint="eastAsia" w:ascii="宋体" w:hAnsi="宋体" w:eastAsia="宋体" w:cs="宋体"/>
          <w:color w:val="auto"/>
          <w:sz w:val="21"/>
          <w:szCs w:val="21"/>
        </w:rPr>
        <w:t>0.6  变更引起的工期调整</w:t>
      </w:r>
      <w:bookmarkEnd w:id="311"/>
      <w:r>
        <w:rPr>
          <w:rFonts w:hint="eastAsia" w:ascii="宋体" w:hAnsi="宋体" w:eastAsia="宋体" w:cs="宋体"/>
          <w:color w:val="auto"/>
          <w:sz w:val="21"/>
          <w:szCs w:val="21"/>
        </w:rPr>
        <w:t xml:space="preserve"> </w:t>
      </w:r>
      <w:bookmarkEnd w:id="312"/>
      <w:r>
        <w:rPr>
          <w:rFonts w:hint="eastAsia" w:ascii="宋体" w:hAnsi="宋体" w:eastAsia="宋体" w:cs="宋体"/>
          <w:color w:val="auto"/>
          <w:sz w:val="21"/>
          <w:szCs w:val="21"/>
        </w:rPr>
        <w:t xml:space="preserve">  </w:t>
      </w:r>
    </w:p>
    <w:p w14:paraId="6D94E572">
      <w:pPr>
        <w:spacing w:line="42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因变更引起工期变化的，合同当事人均可要求调整合同工期，由合同当事人按照第4.4款[商定或确定]并参考工程所在地的工期定额标准确定增减工期天数。</w:t>
      </w:r>
    </w:p>
    <w:p w14:paraId="2E41E8FA">
      <w:pPr>
        <w:pStyle w:val="79"/>
        <w:spacing w:line="420" w:lineRule="exact"/>
        <w:outlineLvl w:val="9"/>
        <w:rPr>
          <w:rFonts w:hint="eastAsia" w:ascii="宋体" w:hAnsi="宋体" w:eastAsia="宋体" w:cs="宋体"/>
          <w:color w:val="auto"/>
          <w:sz w:val="21"/>
          <w:szCs w:val="21"/>
        </w:rPr>
      </w:pPr>
      <w:bookmarkStart w:id="313" w:name="_Toc351203574"/>
      <w:r>
        <w:rPr>
          <w:rFonts w:hint="eastAsia" w:ascii="宋体" w:hAnsi="宋体" w:eastAsia="宋体" w:cs="宋体"/>
          <w:color w:val="auto"/>
          <w:sz w:val="21"/>
          <w:szCs w:val="21"/>
        </w:rPr>
        <w:t>10.7  暂估价</w:t>
      </w:r>
      <w:bookmarkEnd w:id="313"/>
    </w:p>
    <w:p w14:paraId="70FF9509">
      <w:pPr>
        <w:autoSpaceDE w:val="0"/>
        <w:autoSpaceDN w:val="0"/>
        <w:spacing w:line="420" w:lineRule="exact"/>
        <w:ind w:firstLine="468" w:firstLineChars="200"/>
        <w:rPr>
          <w:rFonts w:hint="eastAsia" w:ascii="宋体" w:hAnsi="宋体" w:eastAsia="宋体" w:cs="宋体"/>
          <w:color w:val="auto"/>
          <w:kern w:val="0"/>
          <w:sz w:val="24"/>
        </w:rPr>
      </w:pPr>
      <w:r>
        <w:rPr>
          <w:rFonts w:hint="eastAsia" w:ascii="宋体" w:hAnsi="宋体" w:eastAsia="宋体" w:cs="宋体"/>
          <w:color w:val="auto"/>
          <w:spacing w:val="-3"/>
        </w:rPr>
        <w:t>暂估价专业分包工程、服务、材料和工程设备的明细由合同当事人在专用合同条款中约定。</w:t>
      </w:r>
    </w:p>
    <w:p w14:paraId="0D643D7E">
      <w:pPr>
        <w:autoSpaceDE w:val="0"/>
        <w:autoSpaceDN w:val="0"/>
        <w:spacing w:line="37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10.7.1  依法必须招标的暂估价项目</w:t>
      </w:r>
    </w:p>
    <w:p w14:paraId="59C39E39">
      <w:pPr>
        <w:autoSpaceDE w:val="0"/>
        <w:autoSpaceDN w:val="0"/>
        <w:spacing w:line="37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对于依法必须招标的暂估价项目，采取以下第1种方式确定。合同当事人也可以在专用合同条款中选择其他招标方式。</w:t>
      </w:r>
    </w:p>
    <w:p w14:paraId="59178CE1">
      <w:pPr>
        <w:autoSpaceDE w:val="0"/>
        <w:autoSpaceDN w:val="0"/>
        <w:spacing w:line="37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第1种方式：对于依法必须招标的暂估价项目，由承包人招标，对该暂估价项目的确认和批准按照以下约定执行：</w:t>
      </w:r>
    </w:p>
    <w:p w14:paraId="6C4E552F">
      <w:pPr>
        <w:autoSpaceDE w:val="0"/>
        <w:autoSpaceDN w:val="0"/>
        <w:spacing w:line="37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361E9A5C">
      <w:pPr>
        <w:autoSpaceDE w:val="0"/>
        <w:autoSpaceDN w:val="0"/>
        <w:spacing w:line="37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0F4BA078">
      <w:pPr>
        <w:autoSpaceDE w:val="0"/>
        <w:autoSpaceDN w:val="0"/>
        <w:spacing w:line="37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4F896682">
      <w:pPr>
        <w:autoSpaceDE w:val="0"/>
        <w:autoSpaceDN w:val="0"/>
        <w:spacing w:line="37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7EC9BD83">
      <w:pPr>
        <w:autoSpaceDE w:val="0"/>
        <w:autoSpaceDN w:val="0"/>
        <w:spacing w:line="37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10.7.2  不属于依法必须招标的暂估价项目</w:t>
      </w:r>
    </w:p>
    <w:p w14:paraId="3BD38329">
      <w:pPr>
        <w:autoSpaceDE w:val="0"/>
        <w:autoSpaceDN w:val="0"/>
        <w:spacing w:line="37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 xml:space="preserve">除专用合同条款另有约定外，对于不属于依法必须招标的暂估价项目，采取以下第1种方式确定： </w:t>
      </w:r>
    </w:p>
    <w:p w14:paraId="10B2B216">
      <w:pPr>
        <w:autoSpaceDE w:val="0"/>
        <w:autoSpaceDN w:val="0"/>
        <w:spacing w:line="36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第1种方式：对于不属于依法必须招标的暂估价项目，按本项约定确认和批准：</w:t>
      </w:r>
    </w:p>
    <w:p w14:paraId="0D1E2E50">
      <w:pPr>
        <w:autoSpaceDE w:val="0"/>
        <w:autoSpaceDN w:val="0"/>
        <w:spacing w:line="36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11A1C11C">
      <w:pPr>
        <w:autoSpaceDE w:val="0"/>
        <w:autoSpaceDN w:val="0"/>
        <w:spacing w:line="36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（2）发包人认为承包人确定的供应商、分包人无法满足工程质量或合同要求的，发包人可以要求承包人重新确定暂估价项目的供应商、分包人;</w:t>
      </w:r>
    </w:p>
    <w:p w14:paraId="1DA4CF82">
      <w:pPr>
        <w:autoSpaceDE w:val="0"/>
        <w:autoSpaceDN w:val="0"/>
        <w:spacing w:line="36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（3）承包人应当在签订暂估价合同后7天内，将暂估价合同副本报送发包人留存。</w:t>
      </w:r>
    </w:p>
    <w:p w14:paraId="0F77089B">
      <w:pPr>
        <w:autoSpaceDE w:val="0"/>
        <w:autoSpaceDN w:val="0"/>
        <w:spacing w:line="36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第2种方式：承包人按照第10.7.1项[依法必须招标的暂估价项目]约定的第1种方式确定暂估价项目。</w:t>
      </w:r>
    </w:p>
    <w:p w14:paraId="10A6E5D4">
      <w:pPr>
        <w:autoSpaceDE w:val="0"/>
        <w:autoSpaceDN w:val="0"/>
        <w:spacing w:line="36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第3种方式：承包人直接实施的暂估价项目</w:t>
      </w:r>
    </w:p>
    <w:p w14:paraId="218F2588">
      <w:pPr>
        <w:autoSpaceDE w:val="0"/>
        <w:autoSpaceDN w:val="0"/>
        <w:spacing w:line="36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承包人具备实施暂估价项目的资格和条件的，经发包人和承包人协商一致后，可由承包人自行实施暂估价项目，合同当事人可以在专用合同条款约定具体事项。</w:t>
      </w:r>
    </w:p>
    <w:p w14:paraId="0CB151FD">
      <w:pPr>
        <w:autoSpaceDE w:val="0"/>
        <w:autoSpaceDN w:val="0"/>
        <w:spacing w:line="36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727EBA2">
      <w:pPr>
        <w:pStyle w:val="79"/>
        <w:spacing w:line="406" w:lineRule="exact"/>
        <w:outlineLvl w:val="9"/>
        <w:rPr>
          <w:rFonts w:hint="eastAsia" w:ascii="宋体" w:hAnsi="宋体" w:eastAsia="宋体" w:cs="宋体"/>
          <w:color w:val="auto"/>
          <w:sz w:val="21"/>
          <w:szCs w:val="21"/>
        </w:rPr>
      </w:pPr>
      <w:bookmarkStart w:id="314" w:name="_Toc351203575"/>
      <w:r>
        <w:rPr>
          <w:rFonts w:hint="eastAsia" w:ascii="宋体" w:hAnsi="宋体" w:eastAsia="宋体" w:cs="宋体"/>
          <w:color w:val="auto"/>
          <w:sz w:val="21"/>
          <w:szCs w:val="21"/>
        </w:rPr>
        <w:t>1</w:t>
      </w:r>
      <w:bookmarkStart w:id="315" w:name="_Toc337558794"/>
      <w:bookmarkStart w:id="316" w:name="_Toc296503090"/>
      <w:bookmarkStart w:id="317" w:name="_Toc322522561"/>
      <w:bookmarkStart w:id="318" w:name="_Toc296346591"/>
      <w:r>
        <w:rPr>
          <w:rFonts w:hint="eastAsia" w:ascii="宋体" w:hAnsi="宋体" w:eastAsia="宋体" w:cs="宋体"/>
          <w:color w:val="auto"/>
          <w:sz w:val="21"/>
          <w:szCs w:val="21"/>
        </w:rPr>
        <w:t>0.8  暂列金额</w:t>
      </w:r>
      <w:bookmarkEnd w:id="314"/>
    </w:p>
    <w:bookmarkEnd w:id="315"/>
    <w:p w14:paraId="51CB0255">
      <w:pPr>
        <w:autoSpaceDE w:val="0"/>
        <w:autoSpaceDN w:val="0"/>
        <w:spacing w:line="36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暂列金额应按照发包人的要求使用，发包人的要求应通过监理人发出。合同当事人可以在专用合同条款中协商确定有关事项。</w:t>
      </w:r>
    </w:p>
    <w:bookmarkEnd w:id="316"/>
    <w:bookmarkEnd w:id="317"/>
    <w:bookmarkEnd w:id="318"/>
    <w:p w14:paraId="4AADECFE">
      <w:pPr>
        <w:pStyle w:val="79"/>
        <w:spacing w:line="406" w:lineRule="exact"/>
        <w:outlineLvl w:val="9"/>
        <w:rPr>
          <w:rFonts w:hint="eastAsia" w:ascii="宋体" w:hAnsi="宋体" w:eastAsia="宋体" w:cs="宋体"/>
          <w:color w:val="auto"/>
          <w:sz w:val="21"/>
          <w:szCs w:val="21"/>
        </w:rPr>
      </w:pPr>
      <w:bookmarkStart w:id="319" w:name="_Toc351203576"/>
      <w:r>
        <w:rPr>
          <w:rFonts w:hint="eastAsia" w:ascii="宋体" w:hAnsi="宋体" w:eastAsia="宋体" w:cs="宋体"/>
          <w:color w:val="auto"/>
          <w:sz w:val="21"/>
          <w:szCs w:val="21"/>
        </w:rPr>
        <w:t>1</w:t>
      </w:r>
      <w:bookmarkStart w:id="320" w:name="_Toc337558796"/>
      <w:bookmarkStart w:id="321" w:name="_Toc296503091"/>
      <w:bookmarkStart w:id="322" w:name="_Toc296346592"/>
      <w:r>
        <w:rPr>
          <w:rFonts w:hint="eastAsia" w:ascii="宋体" w:hAnsi="宋体" w:eastAsia="宋体" w:cs="宋体"/>
          <w:color w:val="auto"/>
          <w:sz w:val="21"/>
          <w:szCs w:val="21"/>
        </w:rPr>
        <w:t>0.9  计日工</w:t>
      </w:r>
      <w:bookmarkEnd w:id="319"/>
      <w:r>
        <w:rPr>
          <w:rFonts w:hint="eastAsia" w:ascii="宋体" w:hAnsi="宋体" w:eastAsia="宋体" w:cs="宋体"/>
          <w:color w:val="auto"/>
          <w:sz w:val="21"/>
          <w:szCs w:val="21"/>
        </w:rPr>
        <w:t xml:space="preserve"> </w:t>
      </w:r>
      <w:bookmarkEnd w:id="320"/>
      <w:bookmarkEnd w:id="321"/>
      <w:bookmarkEnd w:id="322"/>
    </w:p>
    <w:p w14:paraId="2E3A032B">
      <w:pPr>
        <w:autoSpaceDE w:val="0"/>
        <w:autoSpaceDN w:val="0"/>
        <w:spacing w:line="36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5EDE7CCA">
      <w:pPr>
        <w:autoSpaceDE w:val="0"/>
        <w:autoSpaceDN w:val="0"/>
        <w:spacing w:line="36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采用计日工计价的任何一项工作，承包人应在该项工作实施过程中，每天提交以下报表和有关凭证报送监理人审查：</w:t>
      </w:r>
    </w:p>
    <w:p w14:paraId="4003A468">
      <w:pPr>
        <w:autoSpaceDE w:val="0"/>
        <w:autoSpaceDN w:val="0"/>
        <w:spacing w:line="36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（1）工作名称、内容和数量；</w:t>
      </w:r>
    </w:p>
    <w:p w14:paraId="53AF1CA2">
      <w:pPr>
        <w:autoSpaceDE w:val="0"/>
        <w:autoSpaceDN w:val="0"/>
        <w:spacing w:line="36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（2）投入该工作的所有人员的姓名、专业、工种、级别和耗用工时；</w:t>
      </w:r>
    </w:p>
    <w:p w14:paraId="0002D1F3">
      <w:pPr>
        <w:autoSpaceDE w:val="0"/>
        <w:autoSpaceDN w:val="0"/>
        <w:spacing w:line="36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（3）投入该工作的材料类别和数量；</w:t>
      </w:r>
    </w:p>
    <w:p w14:paraId="318E8797">
      <w:pPr>
        <w:autoSpaceDE w:val="0"/>
        <w:autoSpaceDN w:val="0"/>
        <w:spacing w:line="36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（4）投入该工作的施工设备型号、台数和耗用台时；</w:t>
      </w:r>
    </w:p>
    <w:p w14:paraId="288E6FAD">
      <w:pPr>
        <w:autoSpaceDE w:val="0"/>
        <w:autoSpaceDN w:val="0"/>
        <w:spacing w:line="36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（5）其他有关资料和凭证。</w:t>
      </w:r>
    </w:p>
    <w:p w14:paraId="1D27DE55">
      <w:pPr>
        <w:autoSpaceDE w:val="0"/>
        <w:autoSpaceDN w:val="0"/>
        <w:spacing w:line="360"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计日工由承包人汇总后，列入最近一期进度付款申请单，由监理人审查并经发包人批准后列入进度付款。</w:t>
      </w:r>
    </w:p>
    <w:p w14:paraId="0E0F61A9">
      <w:pPr>
        <w:pStyle w:val="78"/>
        <w:keepNext w:val="0"/>
        <w:keepLines w:val="0"/>
        <w:spacing w:before="0" w:line="360" w:lineRule="auto"/>
        <w:outlineLvl w:val="2"/>
        <w:rPr>
          <w:rFonts w:hint="eastAsia" w:ascii="宋体" w:hAnsi="宋体" w:eastAsia="宋体" w:cs="宋体"/>
          <w:color w:val="auto"/>
        </w:rPr>
      </w:pPr>
      <w:bookmarkStart w:id="323" w:name="_Toc23170"/>
      <w:bookmarkStart w:id="324" w:name="_Toc351203577"/>
      <w:r>
        <w:rPr>
          <w:rFonts w:hint="eastAsia" w:ascii="宋体" w:hAnsi="宋体" w:eastAsia="宋体" w:cs="宋体"/>
          <w:color w:val="auto"/>
        </w:rPr>
        <w:t>11、价格调整</w:t>
      </w:r>
      <w:bookmarkEnd w:id="323"/>
      <w:bookmarkEnd w:id="324"/>
    </w:p>
    <w:p w14:paraId="59E48B47">
      <w:pPr>
        <w:pStyle w:val="9"/>
        <w:spacing w:line="360" w:lineRule="exact"/>
        <w:ind w:firstLine="0"/>
        <w:rPr>
          <w:rFonts w:hint="eastAsia" w:ascii="宋体" w:hAnsi="宋体" w:eastAsia="宋体" w:cs="宋体"/>
          <w:b w:val="0"/>
          <w:color w:val="auto"/>
          <w:spacing w:val="-3"/>
          <w:kern w:val="2"/>
          <w:sz w:val="21"/>
          <w:szCs w:val="24"/>
        </w:rPr>
      </w:pPr>
      <w:bookmarkStart w:id="325" w:name="_Toc351203578"/>
      <w:bookmarkStart w:id="326" w:name="_Toc296346593"/>
      <w:bookmarkStart w:id="327" w:name="_Toc337558797"/>
      <w:bookmarkStart w:id="328" w:name="_Toc296503092"/>
      <w:r>
        <w:rPr>
          <w:rFonts w:hint="eastAsia" w:ascii="宋体" w:hAnsi="宋体" w:eastAsia="宋体" w:cs="宋体"/>
          <w:b w:val="0"/>
          <w:color w:val="auto"/>
          <w:spacing w:val="-3"/>
          <w:kern w:val="2"/>
          <w:sz w:val="21"/>
          <w:szCs w:val="24"/>
        </w:rPr>
        <w:t>11.1  市场价格波动引起的调整</w:t>
      </w:r>
      <w:bookmarkEnd w:id="325"/>
    </w:p>
    <w:bookmarkEnd w:id="326"/>
    <w:bookmarkEnd w:id="327"/>
    <w:bookmarkEnd w:id="328"/>
    <w:p w14:paraId="13A708EA">
      <w:pPr>
        <w:spacing w:line="34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除专用合同条款另有约定外，市场价格波动超过合同当事人约定的范围，合同价格应当调整。合同当事人可以在专用合同条款中约定选择以下一种方式对合同价格进行调整：</w:t>
      </w:r>
    </w:p>
    <w:p w14:paraId="21BD31B0">
      <w:pPr>
        <w:spacing w:line="34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第1种方式：采用价格指数进行价格调整。</w:t>
      </w:r>
    </w:p>
    <w:p w14:paraId="6E56B289">
      <w:pPr>
        <w:tabs>
          <w:tab w:val="left" w:pos="0"/>
          <w:tab w:val="left" w:pos="360"/>
          <w:tab w:val="left" w:pos="540"/>
        </w:tabs>
        <w:spacing w:line="34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（1）价格调整公式</w:t>
      </w:r>
    </w:p>
    <w:p w14:paraId="19231E97">
      <w:pPr>
        <w:tabs>
          <w:tab w:val="left" w:pos="0"/>
          <w:tab w:val="left" w:pos="360"/>
          <w:tab w:val="left" w:pos="540"/>
        </w:tabs>
        <w:spacing w:line="346" w:lineRule="exact"/>
        <w:ind w:firstLine="468" w:firstLineChars="200"/>
        <w:rPr>
          <w:rFonts w:hint="eastAsia" w:ascii="宋体" w:hAnsi="宋体" w:eastAsia="宋体" w:cs="宋体"/>
          <w:color w:val="auto"/>
          <w:spacing w:val="-3"/>
        </w:rPr>
      </w:pPr>
      <w:r>
        <w:rPr>
          <w:rFonts w:hint="eastAsia" w:ascii="宋体" w:hAnsi="宋体" w:eastAsia="宋体" w:cs="宋体"/>
          <w:color w:val="auto"/>
          <w:spacing w:val="-3"/>
        </w:rPr>
        <w:t>因人工、材料和设备等价格波动影响合同价格时，根据专用合同条款中约定的数据，按以下公式计算差额并调整合同价格：</w:t>
      </w:r>
    </w:p>
    <w:p w14:paraId="76340453">
      <w:pPr>
        <w:tabs>
          <w:tab w:val="left" w:pos="0"/>
          <w:tab w:val="left" w:pos="360"/>
          <w:tab w:val="left" w:pos="540"/>
        </w:tabs>
        <w:ind w:firstLine="480" w:firstLineChars="200"/>
        <w:rPr>
          <w:rFonts w:hint="eastAsia" w:ascii="宋体" w:hAnsi="宋体" w:eastAsia="宋体" w:cs="宋体"/>
          <w:color w:val="auto"/>
          <w:sz w:val="24"/>
        </w:rPr>
      </w:pPr>
      <w:r>
        <w:rPr>
          <w:rFonts w:hint="eastAsia" w:ascii="宋体" w:hAnsi="宋体" w:eastAsia="宋体" w:cs="宋体"/>
          <w:color w:val="auto"/>
          <w:position w:val="-34"/>
          <w:sz w:val="24"/>
        </w:rPr>
        <w:object>
          <v:shape id="_x0000_i1025" o:spt="75" type="#_x0000_t75" style="height:49.1pt;width:371.3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p w14:paraId="2B581166">
      <w:pPr>
        <w:tabs>
          <w:tab w:val="left" w:pos="0"/>
          <w:tab w:val="left" w:pos="360"/>
          <w:tab w:val="left" w:pos="540"/>
        </w:tabs>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公式中：</w:t>
      </w:r>
      <w:r>
        <w:rPr>
          <w:rFonts w:hint="eastAsia" w:ascii="宋体" w:hAnsi="宋体" w:eastAsia="宋体" w:cs="宋体"/>
          <w:color w:val="auto"/>
          <w:position w:val="-4"/>
          <w:szCs w:val="21"/>
        </w:rPr>
        <w:object>
          <v:shape id="_x0000_i1026" o:spt="75" type="#_x0000_t75" style="height:13.95pt;width:21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r>
        <w:rPr>
          <w:rFonts w:hint="eastAsia" w:ascii="宋体" w:hAnsi="宋体" w:eastAsia="宋体" w:cs="宋体"/>
          <w:color w:val="auto"/>
          <w:szCs w:val="21"/>
        </w:rPr>
        <w:t>——需调整的价格差额；</w:t>
      </w:r>
    </w:p>
    <w:p w14:paraId="3DAB1675">
      <w:pPr>
        <w:tabs>
          <w:tab w:val="left" w:pos="0"/>
          <w:tab w:val="left" w:pos="360"/>
          <w:tab w:val="left" w:pos="540"/>
        </w:tabs>
        <w:spacing w:line="368" w:lineRule="exact"/>
        <w:ind w:firstLine="1418" w:firstLineChars="591"/>
        <w:rPr>
          <w:rFonts w:hint="eastAsia" w:ascii="宋体" w:hAnsi="宋体" w:eastAsia="宋体" w:cs="宋体"/>
          <w:color w:val="auto"/>
          <w:szCs w:val="21"/>
        </w:rPr>
      </w:pPr>
      <w:r>
        <w:rPr>
          <w:rFonts w:hint="eastAsia" w:ascii="宋体" w:hAnsi="宋体" w:eastAsia="宋体" w:cs="宋体"/>
          <w:color w:val="auto"/>
          <w:position w:val="-6"/>
          <w:szCs w:val="21"/>
        </w:rPr>
        <w:object>
          <v:shape id="_x0000_i1027" o:spt="75" type="#_x0000_t75" style="height:17.5pt;width:20.1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16">
            <o:LockedField>false</o:LockedField>
          </o:OLEObject>
        </w:object>
      </w:r>
      <w:r>
        <w:rPr>
          <w:rFonts w:hint="eastAsia" w:ascii="宋体" w:hAnsi="宋体" w:eastAsia="宋体" w:cs="宋体"/>
          <w:color w:val="auto"/>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00340077">
      <w:pPr>
        <w:tabs>
          <w:tab w:val="left" w:pos="0"/>
          <w:tab w:val="left" w:pos="360"/>
          <w:tab w:val="left" w:pos="540"/>
        </w:tabs>
        <w:spacing w:line="368" w:lineRule="exact"/>
        <w:ind w:firstLine="1519" w:firstLineChars="633"/>
        <w:rPr>
          <w:rFonts w:hint="eastAsia" w:ascii="宋体" w:hAnsi="宋体" w:eastAsia="宋体" w:cs="宋体"/>
          <w:color w:val="auto"/>
          <w:szCs w:val="21"/>
        </w:rPr>
      </w:pPr>
      <w:r>
        <w:rPr>
          <w:rFonts w:hint="eastAsia" w:ascii="宋体" w:hAnsi="宋体" w:eastAsia="宋体" w:cs="宋体"/>
          <w:color w:val="auto"/>
          <w:position w:val="-4"/>
          <w:szCs w:val="21"/>
        </w:rPr>
        <w:object>
          <v:shape id="_x0000_i1028" o:spt="75" type="#_x0000_t75" style="height:13.95pt;width:13pt;" o:ole="t" filled="f" o:preferrelative="t" stroked="f" coordsize="21600,21600">
            <v:path/>
            <v:fill on="f" focussize="0,0"/>
            <v:stroke on="f" joinstyle="miter"/>
            <v:imagedata r:id="rId19" o:title=""/>
            <o:lock v:ext="edit" aspectratio="t"/>
            <w10:wrap type="none"/>
            <w10:anchorlock/>
          </v:shape>
          <o:OLEObject Type="Embed" ProgID="Equation.3" ShapeID="_x0000_i1028" DrawAspect="Content" ObjectID="_1468075728" r:id="rId18">
            <o:LockedField>false</o:LockedField>
          </o:OLEObject>
        </w:object>
      </w:r>
      <w:r>
        <w:rPr>
          <w:rFonts w:hint="eastAsia" w:ascii="宋体" w:hAnsi="宋体" w:eastAsia="宋体" w:cs="宋体"/>
          <w:color w:val="auto"/>
          <w:szCs w:val="21"/>
        </w:rPr>
        <w:t>——定值权重（即不调部分的权重）；</w:t>
      </w:r>
    </w:p>
    <w:p w14:paraId="6D2714F6">
      <w:pPr>
        <w:tabs>
          <w:tab w:val="left" w:pos="360"/>
          <w:tab w:val="left" w:pos="540"/>
        </w:tabs>
        <w:spacing w:line="368" w:lineRule="exact"/>
        <w:ind w:left="1862" w:leftChars="104" w:hanging="1612" w:hangingChars="672"/>
        <w:rPr>
          <w:rFonts w:hint="eastAsia" w:ascii="宋体" w:hAnsi="宋体" w:eastAsia="宋体" w:cs="宋体"/>
          <w:color w:val="auto"/>
          <w:szCs w:val="21"/>
        </w:rPr>
      </w:pPr>
      <w:r>
        <w:rPr>
          <w:rFonts w:hint="eastAsia" w:ascii="宋体" w:hAnsi="宋体" w:eastAsia="宋体" w:cs="宋体"/>
          <w:color w:val="auto"/>
          <w:position w:val="-12"/>
          <w:szCs w:val="21"/>
        </w:rPr>
        <w:object>
          <v:shape id="_x0000_i1029" o:spt="75" type="#_x0000_t75" style="height:19pt;width:51pt;" o:ole="t" filled="f" o:preferrelative="t" stroked="f" coordsize="21600,21600">
            <v:path/>
            <v:fill on="f" focussize="0,0"/>
            <v:stroke on="f" joinstyle="miter"/>
            <v:imagedata r:id="rId21" o:title=""/>
            <o:lock v:ext="edit" aspectratio="t"/>
            <w10:wrap type="none"/>
            <w10:anchorlock/>
          </v:shape>
          <o:OLEObject Type="Embed" ProgID="Equation.3" ShapeID="_x0000_i1029" DrawAspect="Content" ObjectID="_1468075729" r:id="rId20">
            <o:LockedField>false</o:LockedField>
          </o:OLEObject>
        </w:object>
      </w:r>
      <w:r>
        <w:rPr>
          <w:rFonts w:hint="eastAsia" w:ascii="宋体" w:hAnsi="宋体" w:eastAsia="宋体" w:cs="宋体"/>
          <w:color w:val="auto"/>
          <w:szCs w:val="21"/>
        </w:rPr>
        <w:t>…</w:t>
      </w:r>
      <w:r>
        <w:rPr>
          <w:rFonts w:hint="eastAsia" w:ascii="宋体" w:hAnsi="宋体" w:eastAsia="宋体" w:cs="宋体"/>
          <w:color w:val="auto"/>
          <w:position w:val="-12"/>
          <w:szCs w:val="21"/>
        </w:rPr>
        <w:object>
          <v:shape id="_x0000_i1030" o:spt="75" type="#_x0000_t75" style="height:19pt;width:16pt;" o:ole="t" filled="f" o:preferrelative="t" stroked="f" coordsize="21600,21600">
            <v:path/>
            <v:fill on="f" focussize="0,0"/>
            <v:stroke on="f" joinstyle="miter"/>
            <v:imagedata r:id="rId23" o:title=""/>
            <o:lock v:ext="edit" aspectratio="t"/>
            <w10:wrap type="none"/>
            <w10:anchorlock/>
          </v:shape>
          <o:OLEObject Type="Embed" ProgID="Equation.3" ShapeID="_x0000_i1030" DrawAspect="Content" ObjectID="_1468075730" r:id="rId22">
            <o:LockedField>false</o:LockedField>
          </o:OLEObject>
        </w:object>
      </w:r>
      <w:r>
        <w:rPr>
          <w:rFonts w:hint="eastAsia" w:ascii="宋体" w:hAnsi="宋体" w:eastAsia="宋体" w:cs="宋体"/>
          <w:color w:val="auto"/>
          <w:szCs w:val="21"/>
        </w:rPr>
        <w:t>——各可调因子的变值权重（即可调部分的权重），为各可调因子在签约合同价中所占的比例；</w:t>
      </w:r>
    </w:p>
    <w:p w14:paraId="62CA4955">
      <w:pPr>
        <w:tabs>
          <w:tab w:val="left" w:pos="360"/>
          <w:tab w:val="left" w:pos="540"/>
        </w:tabs>
        <w:spacing w:line="368" w:lineRule="exact"/>
        <w:ind w:left="1785" w:leftChars="28" w:hanging="1718" w:hangingChars="716"/>
        <w:rPr>
          <w:rFonts w:hint="eastAsia" w:ascii="宋体" w:hAnsi="宋体" w:eastAsia="宋体" w:cs="宋体"/>
          <w:color w:val="auto"/>
          <w:szCs w:val="21"/>
        </w:rPr>
      </w:pPr>
      <w:r>
        <w:rPr>
          <w:rFonts w:hint="eastAsia" w:ascii="宋体" w:hAnsi="宋体" w:eastAsia="宋体" w:cs="宋体"/>
          <w:color w:val="auto"/>
          <w:position w:val="-10"/>
          <w:szCs w:val="21"/>
        </w:rPr>
        <w:object>
          <v:shape id="_x0000_i1031" o:spt="75" type="#_x0000_t75" style="height:23.1pt;width:59.25pt;" o:ole="t" filled="f" o:preferrelative="t" stroked="f" coordsize="21600,21600">
            <v:path/>
            <v:fill on="f" focussize="0,0"/>
            <v:stroke on="f" joinstyle="miter"/>
            <v:imagedata r:id="rId25" o:title=""/>
            <o:lock v:ext="edit" aspectratio="t"/>
            <w10:wrap type="none"/>
            <w10:anchorlock/>
          </v:shape>
          <o:OLEObject Type="Embed" ProgID="Equation.3" ShapeID="_x0000_i1031" DrawAspect="Content" ObjectID="_1468075731" r:id="rId24">
            <o:LockedField>false</o:LockedField>
          </o:OLEObject>
        </w:object>
      </w:r>
      <w:r>
        <w:rPr>
          <w:rFonts w:hint="eastAsia" w:ascii="宋体" w:hAnsi="宋体" w:eastAsia="宋体" w:cs="宋体"/>
          <w:color w:val="auto"/>
          <w:szCs w:val="21"/>
        </w:rPr>
        <w:t>…</w:t>
      </w:r>
      <w:r>
        <w:rPr>
          <w:rFonts w:hint="eastAsia" w:ascii="宋体" w:hAnsi="宋体" w:eastAsia="宋体" w:cs="宋体"/>
          <w:color w:val="auto"/>
          <w:position w:val="-12"/>
          <w:szCs w:val="21"/>
        </w:rPr>
        <w:object>
          <v:shape id="_x0000_i1032" o:spt="75" type="#_x0000_t75" style="height:18pt;width:17pt;" o:ole="t" filled="f" o:preferrelative="t" stroked="f" coordsize="21600,21600">
            <v:path/>
            <v:fill on="f" focussize="0,0"/>
            <v:stroke on="f" joinstyle="miter"/>
            <v:imagedata r:id="rId27" o:title=""/>
            <o:lock v:ext="edit" aspectratio="t"/>
            <w10:wrap type="none"/>
            <w10:anchorlock/>
          </v:shape>
          <o:OLEObject Type="Embed" ProgID="Equation.3" ShapeID="_x0000_i1032" DrawAspect="Content" ObjectID="_1468075732" r:id="rId26">
            <o:LockedField>false</o:LockedField>
          </o:OLEObject>
        </w:object>
      </w:r>
      <w:r>
        <w:rPr>
          <w:rFonts w:hint="eastAsia" w:ascii="宋体" w:hAnsi="宋体" w:eastAsia="宋体" w:cs="宋体"/>
          <w:color w:val="auto"/>
          <w:szCs w:val="21"/>
        </w:rPr>
        <w:t>——各可调因子的现行价格指数，指约定的付款证书相关周期最后一天的前42天的各可调因子的价格指数；</w:t>
      </w:r>
    </w:p>
    <w:p w14:paraId="26CA29CB">
      <w:pPr>
        <w:tabs>
          <w:tab w:val="left" w:pos="360"/>
          <w:tab w:val="left" w:pos="540"/>
          <w:tab w:val="left" w:pos="840"/>
        </w:tabs>
        <w:spacing w:line="368" w:lineRule="exact"/>
        <w:ind w:left="1790" w:leftChars="-19" w:hanging="1836" w:hangingChars="765"/>
        <w:rPr>
          <w:rFonts w:hint="eastAsia" w:ascii="宋体" w:hAnsi="宋体" w:eastAsia="宋体" w:cs="宋体"/>
          <w:color w:val="auto"/>
          <w:szCs w:val="21"/>
        </w:rPr>
      </w:pPr>
      <w:r>
        <w:rPr>
          <w:rFonts w:hint="eastAsia" w:ascii="宋体" w:hAnsi="宋体" w:eastAsia="宋体" w:cs="宋体"/>
          <w:color w:val="auto"/>
          <w:position w:val="-12"/>
          <w:szCs w:val="21"/>
        </w:rPr>
        <w:object>
          <v:shape id="_x0000_i1033" o:spt="75" type="#_x0000_t75" style="height:22.65pt;width:63.75pt;" o:ole="t" filled="f" o:preferrelative="t" stroked="f" coordsize="21600,21600">
            <v:path/>
            <v:fill on="f" focussize="0,0"/>
            <v:stroke on="f" joinstyle="miter"/>
            <v:imagedata r:id="rId29" o:title=""/>
            <o:lock v:ext="edit" aspectratio="t"/>
            <w10:wrap type="none"/>
            <w10:anchorlock/>
          </v:shape>
          <o:OLEObject Type="Embed" ProgID="Equation.3" ShapeID="_x0000_i1033" DrawAspect="Content" ObjectID="_1468075733" r:id="rId28">
            <o:LockedField>false</o:LockedField>
          </o:OLEObject>
        </w:object>
      </w:r>
      <w:r>
        <w:rPr>
          <w:rFonts w:hint="eastAsia" w:ascii="宋体" w:hAnsi="宋体" w:eastAsia="宋体" w:cs="宋体"/>
          <w:color w:val="auto"/>
          <w:szCs w:val="21"/>
        </w:rPr>
        <w:t>…</w:t>
      </w:r>
      <w:r>
        <w:rPr>
          <w:rFonts w:hint="eastAsia" w:ascii="宋体" w:hAnsi="宋体" w:eastAsia="宋体" w:cs="宋体"/>
          <w:color w:val="auto"/>
          <w:position w:val="-12"/>
          <w:szCs w:val="21"/>
        </w:rPr>
        <w:object>
          <v:shape id="_x0000_i1034" o:spt="75" type="#_x0000_t75" style="height:18pt;width:19pt;" o:ole="t" filled="f" o:preferrelative="t" stroked="f" coordsize="21600,21600">
            <v:path/>
            <v:fill on="f" focussize="0,0"/>
            <v:stroke on="f" joinstyle="miter"/>
            <v:imagedata r:id="rId31" o:title=""/>
            <o:lock v:ext="edit" aspectratio="t"/>
            <w10:wrap type="none"/>
            <w10:anchorlock/>
          </v:shape>
          <o:OLEObject Type="Embed" ProgID="Equation.3" ShapeID="_x0000_i1034" DrawAspect="Content" ObjectID="_1468075734" r:id="rId30">
            <o:LockedField>false</o:LockedField>
          </o:OLEObject>
        </w:object>
      </w:r>
      <w:r>
        <w:rPr>
          <w:rFonts w:hint="eastAsia" w:ascii="宋体" w:hAnsi="宋体" w:eastAsia="宋体" w:cs="宋体"/>
          <w:color w:val="auto"/>
          <w:szCs w:val="21"/>
        </w:rPr>
        <w:t>——各可调因子的基本价格指数，指基准日期的各可调因子的价格指数。</w:t>
      </w:r>
    </w:p>
    <w:p w14:paraId="181D8A12">
      <w:pPr>
        <w:tabs>
          <w:tab w:val="left" w:pos="0"/>
          <w:tab w:val="left" w:pos="360"/>
          <w:tab w:val="left" w:pos="540"/>
        </w:tabs>
        <w:spacing w:line="36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1022160">
      <w:pPr>
        <w:tabs>
          <w:tab w:val="left" w:pos="0"/>
          <w:tab w:val="left" w:pos="360"/>
          <w:tab w:val="left" w:pos="540"/>
        </w:tabs>
        <w:spacing w:line="36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（2）暂时确定调整差额</w:t>
      </w:r>
    </w:p>
    <w:p w14:paraId="1C40FF18">
      <w:pPr>
        <w:tabs>
          <w:tab w:val="left" w:pos="0"/>
          <w:tab w:val="left" w:pos="360"/>
          <w:tab w:val="left" w:pos="540"/>
        </w:tabs>
        <w:spacing w:line="36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在计算调整差额时无现行价格指数的，合同当事人同意暂用前次价格指数计算。实际价格指数有调整的，合同当事人进行相应调整。</w:t>
      </w:r>
    </w:p>
    <w:p w14:paraId="62C70D65">
      <w:pPr>
        <w:tabs>
          <w:tab w:val="left" w:pos="0"/>
          <w:tab w:val="left" w:pos="360"/>
          <w:tab w:val="left" w:pos="540"/>
        </w:tabs>
        <w:spacing w:line="36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（3）权重的调整</w:t>
      </w:r>
    </w:p>
    <w:p w14:paraId="1683DAA9">
      <w:pPr>
        <w:tabs>
          <w:tab w:val="left" w:pos="0"/>
          <w:tab w:val="left" w:pos="360"/>
          <w:tab w:val="left" w:pos="540"/>
        </w:tabs>
        <w:spacing w:line="36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因变更导致合同约定的权重不合理时，按照第4.4款[商定或确定]执行。</w:t>
      </w:r>
    </w:p>
    <w:p w14:paraId="21F2945B">
      <w:pPr>
        <w:tabs>
          <w:tab w:val="left" w:pos="0"/>
          <w:tab w:val="left" w:pos="360"/>
          <w:tab w:val="left" w:pos="540"/>
        </w:tabs>
        <w:spacing w:line="36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（4）因承包人原因工期延误后的价格调整</w:t>
      </w:r>
    </w:p>
    <w:p w14:paraId="51E78855">
      <w:pPr>
        <w:tabs>
          <w:tab w:val="left" w:pos="0"/>
          <w:tab w:val="left" w:pos="360"/>
          <w:tab w:val="left" w:pos="540"/>
        </w:tabs>
        <w:spacing w:line="36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因承包人原因未按期竣工的，对合同约定的竣工日期后继续施工的工程，在使用价格调整公式时，应采用计划竣工日期与实际竣工日期的两个价格指数中较低的一个作为现行价格指数。</w:t>
      </w:r>
    </w:p>
    <w:p w14:paraId="6168A5E7">
      <w:pPr>
        <w:spacing w:line="36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第2种方式：采用造价信息进行价格调整。</w:t>
      </w:r>
    </w:p>
    <w:p w14:paraId="02A6DFB7">
      <w:pPr>
        <w:spacing w:line="36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33206A7D">
      <w:pPr>
        <w:spacing w:line="36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761601F5">
      <w:pPr>
        <w:spacing w:line="36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（2）材料、工程设备价格变化的价款调整按照发包人提供的基准价格，按以下风险范围规定执行:</w:t>
      </w:r>
    </w:p>
    <w:p w14:paraId="3814892F">
      <w:pPr>
        <w:spacing w:line="36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752EFC79">
      <w:pPr>
        <w:spacing w:line="36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0C9FB906">
      <w:pPr>
        <w:spacing w:line="36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③承包人在已标价工程量清单或预算书中载明材料单价等于基准价格的：除专用合同条款另有约定外，合同履行期间材料单价涨跌幅以基准价格为基础超过±5%时，其超过部分据实调整。</w:t>
      </w:r>
    </w:p>
    <w:p w14:paraId="124B2FCE">
      <w:pPr>
        <w:spacing w:line="36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64FB5704">
      <w:pPr>
        <w:spacing w:line="352" w:lineRule="exact"/>
        <w:ind w:firstLine="480" w:firstLineChars="200"/>
        <w:rPr>
          <w:rFonts w:hint="eastAsia" w:ascii="宋体" w:hAnsi="宋体" w:eastAsia="宋体" w:cs="宋体"/>
          <w:color w:val="auto"/>
          <w:szCs w:val="21"/>
        </w:rPr>
      </w:pPr>
      <w:bookmarkStart w:id="329" w:name="OLE_LINK3"/>
      <w:r>
        <w:rPr>
          <w:rFonts w:hint="eastAsia" w:ascii="宋体" w:hAnsi="宋体" w:eastAsia="宋体" w:cs="宋体"/>
          <w:color w:val="auto"/>
          <w:szCs w:val="21"/>
        </w:rPr>
        <w:t>前述基准价格是指由发包人在招标文件或专用合同条款中给定的材料、工程设备的价格，该价格原则上应当按照省级或行业建设主管部门或其授权的工程造价管理机构发布的信息价编制。</w:t>
      </w:r>
    </w:p>
    <w:p w14:paraId="023FDD9D">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（3）施工机械台班单价或施工机械使用费发生变化超过省级或行业建设主管部门或其授权的工程造价管理机构规定的范围时，按规定调整合同价格。</w:t>
      </w:r>
    </w:p>
    <w:p w14:paraId="7762C907">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第3种方式：专用合同条款约定的其他方式。</w:t>
      </w:r>
    </w:p>
    <w:p w14:paraId="4B7F24B3">
      <w:pPr>
        <w:pStyle w:val="79"/>
        <w:spacing w:line="406" w:lineRule="exact"/>
        <w:outlineLvl w:val="9"/>
        <w:rPr>
          <w:rFonts w:hint="eastAsia" w:ascii="宋体" w:hAnsi="宋体" w:eastAsia="宋体" w:cs="宋体"/>
          <w:color w:val="auto"/>
          <w:sz w:val="21"/>
          <w:szCs w:val="21"/>
        </w:rPr>
      </w:pPr>
      <w:bookmarkStart w:id="330" w:name="_Toc351203579"/>
      <w:bookmarkStart w:id="331" w:name="_Toc296346594"/>
      <w:bookmarkStart w:id="332" w:name="_Toc296503093"/>
      <w:bookmarkStart w:id="333" w:name="_Toc337558798"/>
      <w:r>
        <w:rPr>
          <w:rFonts w:hint="eastAsia" w:ascii="宋体" w:hAnsi="宋体" w:eastAsia="宋体" w:cs="宋体"/>
          <w:color w:val="auto"/>
          <w:sz w:val="21"/>
          <w:szCs w:val="21"/>
        </w:rPr>
        <w:t>11.2  法律变化引起的调整</w:t>
      </w:r>
      <w:bookmarkEnd w:id="330"/>
    </w:p>
    <w:bookmarkEnd w:id="331"/>
    <w:bookmarkEnd w:id="332"/>
    <w:bookmarkEnd w:id="333"/>
    <w:p w14:paraId="086E5071">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5605596F">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因法律变化引起的合同价格和工期调整，合同当事人无法达成一致的，由总监理工程师按第4.4款[商定或确定]的约定处理。</w:t>
      </w:r>
    </w:p>
    <w:p w14:paraId="0DFB088B">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因承包人原因造成工期延误，在工期延误期间出现法律变化的，由此增加的费用和（或）延误的工期由承包人承担。</w:t>
      </w:r>
    </w:p>
    <w:p w14:paraId="216B1D35">
      <w:pPr>
        <w:pStyle w:val="78"/>
        <w:keepNext w:val="0"/>
        <w:keepLines w:val="0"/>
        <w:spacing w:before="0" w:line="360" w:lineRule="auto"/>
        <w:outlineLvl w:val="2"/>
        <w:rPr>
          <w:rFonts w:hint="eastAsia" w:ascii="宋体" w:hAnsi="宋体" w:eastAsia="宋体" w:cs="宋体"/>
          <w:color w:val="auto"/>
        </w:rPr>
      </w:pPr>
      <w:bookmarkStart w:id="334" w:name="_Toc351203580"/>
      <w:bookmarkStart w:id="335" w:name="_Toc25123"/>
      <w:bookmarkStart w:id="336" w:name="_Toc337558799"/>
      <w:bookmarkStart w:id="337" w:name="_Toc296346597"/>
      <w:bookmarkStart w:id="338" w:name="_Toc296503096"/>
      <w:r>
        <w:rPr>
          <w:rFonts w:hint="eastAsia" w:ascii="宋体" w:hAnsi="宋体" w:eastAsia="宋体" w:cs="宋体"/>
          <w:color w:val="auto"/>
        </w:rPr>
        <w:t>12、合同价格、计量与支付</w:t>
      </w:r>
      <w:bookmarkEnd w:id="334"/>
      <w:bookmarkEnd w:id="335"/>
    </w:p>
    <w:bookmarkEnd w:id="336"/>
    <w:p w14:paraId="5EC46D10">
      <w:pPr>
        <w:pStyle w:val="79"/>
        <w:spacing w:line="406" w:lineRule="exact"/>
        <w:outlineLvl w:val="9"/>
        <w:rPr>
          <w:rFonts w:hint="eastAsia" w:ascii="宋体" w:hAnsi="宋体" w:eastAsia="宋体" w:cs="宋体"/>
          <w:color w:val="auto"/>
          <w:sz w:val="21"/>
          <w:szCs w:val="21"/>
        </w:rPr>
      </w:pPr>
      <w:bookmarkStart w:id="339" w:name="_Toc351203581"/>
      <w:bookmarkStart w:id="340" w:name="_Toc337558800"/>
      <w:r>
        <w:rPr>
          <w:rFonts w:hint="eastAsia" w:ascii="宋体" w:hAnsi="宋体" w:eastAsia="宋体" w:cs="宋体"/>
          <w:color w:val="auto"/>
          <w:sz w:val="21"/>
          <w:szCs w:val="21"/>
        </w:rPr>
        <w:t>12.1  合同价</w:t>
      </w:r>
      <w:bookmarkEnd w:id="337"/>
      <w:bookmarkEnd w:id="338"/>
      <w:r>
        <w:rPr>
          <w:rFonts w:hint="eastAsia" w:ascii="宋体" w:hAnsi="宋体" w:eastAsia="宋体" w:cs="宋体"/>
          <w:color w:val="auto"/>
          <w:sz w:val="21"/>
          <w:szCs w:val="21"/>
        </w:rPr>
        <w:t>格形式</w:t>
      </w:r>
      <w:bookmarkEnd w:id="339"/>
    </w:p>
    <w:bookmarkEnd w:id="340"/>
    <w:p w14:paraId="49DA06A4">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 xml:space="preserve">发包人和承包人应在合同协议书中选择下列一种合同价格形式： </w:t>
      </w:r>
    </w:p>
    <w:p w14:paraId="105A0D05">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1.单价合同</w:t>
      </w:r>
    </w:p>
    <w:p w14:paraId="1F55D89C">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2AC85BBA">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2.总价合同</w:t>
      </w:r>
    </w:p>
    <w:p w14:paraId="5DE47E81">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2999DFF8">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3.其他价格形式</w:t>
      </w:r>
    </w:p>
    <w:p w14:paraId="21F70F07">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合同当事人可在专用合同条款中约定其他合同价格形式。</w:t>
      </w:r>
    </w:p>
    <w:p w14:paraId="3190C87A">
      <w:pPr>
        <w:pStyle w:val="79"/>
        <w:spacing w:line="406" w:lineRule="exact"/>
        <w:outlineLvl w:val="9"/>
        <w:rPr>
          <w:rFonts w:hint="eastAsia" w:ascii="宋体" w:hAnsi="宋体" w:eastAsia="宋体" w:cs="宋体"/>
          <w:color w:val="auto"/>
          <w:sz w:val="21"/>
          <w:szCs w:val="21"/>
        </w:rPr>
      </w:pPr>
      <w:bookmarkStart w:id="341" w:name="_Toc296503097"/>
      <w:bookmarkStart w:id="342" w:name="_Toc296346598"/>
      <w:bookmarkStart w:id="343" w:name="_Toc351203582"/>
      <w:bookmarkStart w:id="344" w:name="_Toc337558801"/>
      <w:r>
        <w:rPr>
          <w:rFonts w:hint="eastAsia" w:ascii="宋体" w:hAnsi="宋体" w:eastAsia="宋体" w:cs="宋体"/>
          <w:color w:val="auto"/>
          <w:sz w:val="21"/>
          <w:szCs w:val="21"/>
        </w:rPr>
        <w:t>12.2  预</w:t>
      </w:r>
      <w:bookmarkEnd w:id="341"/>
      <w:bookmarkEnd w:id="342"/>
      <w:bookmarkStart w:id="345" w:name="_Toc296503100"/>
      <w:bookmarkStart w:id="346" w:name="_Toc296346601"/>
      <w:r>
        <w:rPr>
          <w:rFonts w:hint="eastAsia" w:ascii="宋体" w:hAnsi="宋体" w:eastAsia="宋体" w:cs="宋体"/>
          <w:color w:val="auto"/>
          <w:sz w:val="21"/>
          <w:szCs w:val="21"/>
        </w:rPr>
        <w:t>付款</w:t>
      </w:r>
      <w:bookmarkEnd w:id="343"/>
    </w:p>
    <w:bookmarkEnd w:id="344"/>
    <w:bookmarkEnd w:id="345"/>
    <w:bookmarkEnd w:id="346"/>
    <w:p w14:paraId="2EFB0F26">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12.2.1  预付款的支付</w:t>
      </w:r>
    </w:p>
    <w:p w14:paraId="6071A262">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预付款的支付按照专用合同条款约定执行，但至迟应在开工通知载明的开工日期7天前支付。预付款应当用于材料、工程设备、施工设备的采购及修建临时工程、组织施工队伍进场等。</w:t>
      </w:r>
    </w:p>
    <w:p w14:paraId="5B7451C0">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除专用合同条款另有约定外，预付款在进度付款中同比例扣回。</w:t>
      </w:r>
      <w:bookmarkEnd w:id="329"/>
      <w:r>
        <w:rPr>
          <w:rFonts w:hint="eastAsia" w:ascii="宋体" w:hAnsi="宋体" w:eastAsia="宋体" w:cs="宋体"/>
          <w:color w:val="auto"/>
          <w:szCs w:val="21"/>
        </w:rPr>
        <w:t>在颁发工程接收证书前，提前解除合同的，尚未扣完的预付款应与合同价款一并结算。</w:t>
      </w:r>
    </w:p>
    <w:p w14:paraId="4624321E">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发包人逾期支付预付款超过7天的，承包人有权向发包人发出要求预付的催告通知，发包人收到通知后7天内仍未支付的，承包人有权暂停施工，并按第16.1.1项[发包人违约的情形]执行。</w:t>
      </w:r>
    </w:p>
    <w:p w14:paraId="63FE2086">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12.2.2  预付款担保</w:t>
      </w:r>
    </w:p>
    <w:p w14:paraId="18C1C03F">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6E734C0D">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发包人在工程款中逐期扣回预付款后，预付款担保额度应相应减少，但剩余的预付款担保金额不得低于未被扣回的预付款金额。</w:t>
      </w:r>
    </w:p>
    <w:p w14:paraId="5A503B5A">
      <w:pPr>
        <w:pStyle w:val="79"/>
        <w:spacing w:line="406" w:lineRule="exact"/>
        <w:outlineLvl w:val="9"/>
        <w:rPr>
          <w:rFonts w:hint="eastAsia" w:ascii="宋体" w:hAnsi="宋体" w:eastAsia="宋体" w:cs="宋体"/>
          <w:color w:val="auto"/>
          <w:sz w:val="21"/>
          <w:szCs w:val="21"/>
        </w:rPr>
      </w:pPr>
      <w:bookmarkStart w:id="347" w:name="_Toc351203583"/>
      <w:bookmarkStart w:id="348" w:name="_Toc337558802"/>
      <w:r>
        <w:rPr>
          <w:rFonts w:hint="eastAsia" w:ascii="宋体" w:hAnsi="宋体" w:eastAsia="宋体" w:cs="宋体"/>
          <w:color w:val="auto"/>
          <w:sz w:val="21"/>
          <w:szCs w:val="21"/>
        </w:rPr>
        <w:t>12.3  计量</w:t>
      </w:r>
      <w:bookmarkEnd w:id="347"/>
    </w:p>
    <w:bookmarkEnd w:id="348"/>
    <w:p w14:paraId="5E83DB14">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12.3.1  计量原则</w:t>
      </w:r>
    </w:p>
    <w:p w14:paraId="68CA2598">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工程量计量按照合同约定的工程量计算规则、图纸及变更指示等进行计量。工程量计算规则应以相关的国家标准、行业标准等为依据，由合同当事人在专用合同条款中约定。</w:t>
      </w:r>
    </w:p>
    <w:p w14:paraId="4B2C2D34">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12.3.2  计量周期</w:t>
      </w:r>
    </w:p>
    <w:p w14:paraId="2D1B016E">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除专用合同条款另有约定外，工程量的计量按月进行。</w:t>
      </w:r>
    </w:p>
    <w:p w14:paraId="524583E0">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12.3.3  单价合同的计量</w:t>
      </w:r>
    </w:p>
    <w:p w14:paraId="70DD4A3D">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除专用合同条款另有约定外，单价合同的计量按照本项约定执行：</w:t>
      </w:r>
    </w:p>
    <w:p w14:paraId="2FE0CAAC">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（1）承包人应于每月25日向监理人报送上月20日至当月19日已完成的工程量报告，并附具进度付款申请单、已完成工程量报表和有关资料。</w:t>
      </w:r>
    </w:p>
    <w:p w14:paraId="1913AD2C">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7454D254">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（3）监理人未在收到承包人提交的工程量报表后的7天内完成审核的，承包人报送的工程量报告中的工程量视为承包人实际完成的工程量，据此计算工程价款。</w:t>
      </w:r>
    </w:p>
    <w:p w14:paraId="00F76449">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12.3.4  总价合同的计量</w:t>
      </w:r>
    </w:p>
    <w:p w14:paraId="6366E8B9">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除专用合同条款另有约定外，按月计量支付的总价合同，按照本项约定执行：</w:t>
      </w:r>
    </w:p>
    <w:p w14:paraId="7C2FD3D0">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（1）承包人应于每月25日向监理人报送上月20日至当月19日已完成的工程量报告，并附具进度付款申请单、已完成工程量报表和有关资料。</w:t>
      </w:r>
    </w:p>
    <w:p w14:paraId="65A40607">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F0624C4">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（3）监理人未在收到承包人提交的工程量报表后的7天内完成复核的，承包人提交的工程量报告中的工程量视为承包人实际完成的工程量。</w:t>
      </w:r>
    </w:p>
    <w:p w14:paraId="290CF4DD">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12.3.5  总价合同采用支付分解表计量支付的，可以按照第12.3.4项[总价合同的计量]约定进行计量，但合同价款按照支付分解表进行支付。</w:t>
      </w:r>
    </w:p>
    <w:p w14:paraId="12D5D05E">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12.3.6  其他价格形式合同的计量</w:t>
      </w:r>
    </w:p>
    <w:p w14:paraId="2973F7F5">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合同当事人可在专用合同条款中约定其他价格形式合同的计量方式和程序。</w:t>
      </w:r>
    </w:p>
    <w:p w14:paraId="0BAAB003">
      <w:pPr>
        <w:pStyle w:val="79"/>
        <w:spacing w:line="406" w:lineRule="exact"/>
        <w:outlineLvl w:val="9"/>
        <w:rPr>
          <w:rFonts w:hint="eastAsia" w:ascii="宋体" w:hAnsi="宋体" w:eastAsia="宋体" w:cs="宋体"/>
          <w:color w:val="auto"/>
          <w:sz w:val="21"/>
          <w:szCs w:val="21"/>
        </w:rPr>
      </w:pPr>
      <w:bookmarkStart w:id="349" w:name="_Toc296346602"/>
      <w:bookmarkStart w:id="350" w:name="_Toc296503101"/>
      <w:bookmarkStart w:id="351" w:name="_Toc351203584"/>
      <w:bookmarkStart w:id="352" w:name="_Toc337558803"/>
      <w:r>
        <w:rPr>
          <w:rFonts w:hint="eastAsia" w:ascii="宋体" w:hAnsi="宋体" w:eastAsia="宋体" w:cs="宋体"/>
          <w:color w:val="auto"/>
          <w:sz w:val="21"/>
          <w:szCs w:val="21"/>
        </w:rPr>
        <w:t>12.4  工程进度款支</w:t>
      </w:r>
      <w:bookmarkEnd w:id="349"/>
      <w:bookmarkEnd w:id="350"/>
      <w:r>
        <w:rPr>
          <w:rFonts w:hint="eastAsia" w:ascii="宋体" w:hAnsi="宋体" w:eastAsia="宋体" w:cs="宋体"/>
          <w:color w:val="auto"/>
          <w:sz w:val="21"/>
          <w:szCs w:val="21"/>
        </w:rPr>
        <w:t>付</w:t>
      </w:r>
      <w:bookmarkEnd w:id="351"/>
    </w:p>
    <w:bookmarkEnd w:id="352"/>
    <w:p w14:paraId="1A8A023E">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12.4.1  付款周期</w:t>
      </w:r>
    </w:p>
    <w:p w14:paraId="32B46AEC">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除专用合同条款另有约定外，付款周期应按照第12.3.2项[计量周期]的约定与计量周期保持一致。</w:t>
      </w:r>
    </w:p>
    <w:p w14:paraId="17588019">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12.4.2  进度付款申请单的编制</w:t>
      </w:r>
    </w:p>
    <w:p w14:paraId="2C1109C3">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除专用合同条款另有约定外，进度付款申请单应包括下列内容：</w:t>
      </w:r>
    </w:p>
    <w:p w14:paraId="6BF272BC">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（1）截至本次付款周期已完成工作对应的金额；</w:t>
      </w:r>
    </w:p>
    <w:p w14:paraId="568080A1">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（2）根据第10条[变更]应增加和扣减的变更金额；</w:t>
      </w:r>
    </w:p>
    <w:p w14:paraId="2C61F8D6">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（3）根据第12.2款[预付款]约定应支付的预付款和扣减的返还预付款；</w:t>
      </w:r>
    </w:p>
    <w:p w14:paraId="73865B0E">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（4）根据第15.3款[质量保证金]约定应扣减的质量保证金；</w:t>
      </w:r>
    </w:p>
    <w:p w14:paraId="44FA3DD6">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（5）根据第19条[索赔]应增加和扣减的索赔金额；</w:t>
      </w:r>
    </w:p>
    <w:p w14:paraId="4D14F7F9">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（6）对已签发的进度款支付证书中出现错误的修正，应在本次进度付款中支付或扣除的金额；</w:t>
      </w:r>
    </w:p>
    <w:p w14:paraId="005C8683">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（7）根据合同约定应增加和扣减的其他金额。</w:t>
      </w:r>
    </w:p>
    <w:p w14:paraId="211322C5">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12.4.3  进度付款申请单的提交</w:t>
      </w:r>
    </w:p>
    <w:p w14:paraId="5A6FA021">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（1）单价合同进度付款申请单的提交</w:t>
      </w:r>
    </w:p>
    <w:p w14:paraId="0DEF636E">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3C6B811D">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（2）总价合同进度付款申请单的提交</w:t>
      </w:r>
    </w:p>
    <w:p w14:paraId="428613FD">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总价合同按月计量支付的，承包人按照第12.3.4项[总价合同的计量]约定的时间按月向监理人提交进度付款申请单，并附上已完成工程量报表和有关资料。</w:t>
      </w:r>
    </w:p>
    <w:p w14:paraId="7A725038">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总价合同按支付分解表支付的，承包人应按照第12.4.6项[支付分解表]及第12.4.2项[进度付款申请单的编制]的约定向监理人提交进度付款申请单。</w:t>
      </w:r>
    </w:p>
    <w:p w14:paraId="1C965799">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（3）其他价格形式合同的进度付款申请单的提交</w:t>
      </w:r>
    </w:p>
    <w:p w14:paraId="36B9624B">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合同当事人可在专用合同条款中约定其他价格形式合同的进度付款申请单的编制和提交程序。</w:t>
      </w:r>
    </w:p>
    <w:p w14:paraId="48ED83C8">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12.4.4  进度款审核和支付</w:t>
      </w:r>
    </w:p>
    <w:p w14:paraId="41CF1635">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264EFE67">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4018D602">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0C2D45DA">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（3）发包人签发进度款支付证书或临时进度款支付证书，不表明发包人已同意、批准或接受了承包人完成的相应部分的工作。</w:t>
      </w:r>
    </w:p>
    <w:p w14:paraId="3339F4DB">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12.4.5  进度付款的修正</w:t>
      </w:r>
    </w:p>
    <w:p w14:paraId="5C2F5B16">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在对已签发的进度款支付证书进行阶段汇总和复核中发现错误、遗漏或重复的，发包人和承包人均有权提出修正申请。经发包人和承包人同意的修正，应在下期进度付款中支付或扣除。</w:t>
      </w:r>
    </w:p>
    <w:p w14:paraId="76B2159F">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12.4.6  支付分解表</w:t>
      </w:r>
    </w:p>
    <w:p w14:paraId="54E23BD6">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1.支付分解表的编制要求</w:t>
      </w:r>
    </w:p>
    <w:p w14:paraId="2EA45F26">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（1）支付分解表中所列的每期付款金额，应为第12.4.2项[进度付款申请单的编制]第（1）目的估算金额；</w:t>
      </w:r>
    </w:p>
    <w:p w14:paraId="304FDE74">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（2）实际进度与施工进度计划不一致的，合同当事人可按照第4.4款[商定或确定]修改支付分解表；</w:t>
      </w:r>
    </w:p>
    <w:p w14:paraId="6EBD2218">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（3）不采用支付分解表的，承包人应向发包人和监理人提交按季度编制的支付估算分解表，用于支付参考。</w:t>
      </w:r>
    </w:p>
    <w:p w14:paraId="0BD55600">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2.总价合同支付分解表的编制与审批</w:t>
      </w:r>
    </w:p>
    <w:p w14:paraId="77F7A32E">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1BB56FBB">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（2）监理人应在收到支付分解表后7天内完成审核并报送发包人。发包人应在收到经监理人审核的支付分解表后7天内完成审批，经发包人批准的支付分解表为有约束力的支付分解表。</w:t>
      </w:r>
    </w:p>
    <w:p w14:paraId="52965C30">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（3）发包人逾期未完成支付分解表审批的，也未及时要求承包人进行修正和提供补充资料的，则承包人提交的支付分解表视为已经获得发包人批准。</w:t>
      </w:r>
    </w:p>
    <w:p w14:paraId="1E007BF0">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3.单价合同的总价项目支付分解表的编制与审批</w:t>
      </w:r>
    </w:p>
    <w:p w14:paraId="0559924F">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673199DB">
      <w:pPr>
        <w:pStyle w:val="79"/>
        <w:spacing w:line="406" w:lineRule="exact"/>
        <w:outlineLvl w:val="9"/>
        <w:rPr>
          <w:rFonts w:hint="eastAsia" w:ascii="宋体" w:hAnsi="宋体" w:eastAsia="宋体" w:cs="宋体"/>
          <w:color w:val="auto"/>
          <w:sz w:val="21"/>
          <w:szCs w:val="21"/>
        </w:rPr>
      </w:pPr>
      <w:bookmarkStart w:id="353" w:name="_Toc351203585"/>
      <w:r>
        <w:rPr>
          <w:rFonts w:hint="eastAsia" w:ascii="宋体" w:hAnsi="宋体" w:eastAsia="宋体" w:cs="宋体"/>
          <w:color w:val="auto"/>
          <w:sz w:val="21"/>
          <w:szCs w:val="21"/>
        </w:rPr>
        <w:t>12.5  支付账户</w:t>
      </w:r>
      <w:bookmarkEnd w:id="353"/>
    </w:p>
    <w:p w14:paraId="5A4E51DF">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发包人应将合同价款支付至合同协议书中约定的承包人账户。</w:t>
      </w:r>
    </w:p>
    <w:p w14:paraId="130D175F">
      <w:pPr>
        <w:pStyle w:val="78"/>
        <w:keepNext w:val="0"/>
        <w:keepLines w:val="0"/>
        <w:spacing w:before="0" w:line="360" w:lineRule="auto"/>
        <w:outlineLvl w:val="2"/>
        <w:rPr>
          <w:rFonts w:hint="eastAsia" w:ascii="宋体" w:hAnsi="宋体" w:eastAsia="宋体" w:cs="宋体"/>
          <w:color w:val="auto"/>
        </w:rPr>
      </w:pPr>
      <w:bookmarkStart w:id="354" w:name="_Toc351203586"/>
      <w:bookmarkStart w:id="355" w:name="_Toc5862"/>
      <w:bookmarkStart w:id="356" w:name="_Toc337558804"/>
      <w:bookmarkStart w:id="357" w:name="_Toc296503106"/>
      <w:bookmarkStart w:id="358" w:name="_Toc296346607"/>
      <w:bookmarkStart w:id="359" w:name="_Toc322522574"/>
      <w:r>
        <w:rPr>
          <w:rFonts w:hint="eastAsia" w:ascii="宋体" w:hAnsi="宋体" w:eastAsia="宋体" w:cs="宋体"/>
          <w:color w:val="auto"/>
        </w:rPr>
        <w:t>13、验收和工程试车</w:t>
      </w:r>
      <w:bookmarkEnd w:id="354"/>
      <w:bookmarkEnd w:id="355"/>
    </w:p>
    <w:bookmarkEnd w:id="356"/>
    <w:bookmarkEnd w:id="357"/>
    <w:bookmarkEnd w:id="358"/>
    <w:bookmarkEnd w:id="359"/>
    <w:p w14:paraId="3CA5F09B">
      <w:pPr>
        <w:pStyle w:val="79"/>
        <w:spacing w:line="406" w:lineRule="exact"/>
        <w:outlineLvl w:val="9"/>
        <w:rPr>
          <w:rFonts w:hint="eastAsia" w:ascii="宋体" w:hAnsi="宋体" w:eastAsia="宋体" w:cs="宋体"/>
          <w:color w:val="auto"/>
          <w:sz w:val="21"/>
          <w:szCs w:val="21"/>
        </w:rPr>
      </w:pPr>
      <w:bookmarkStart w:id="360" w:name="_Toc351203587"/>
      <w:bookmarkStart w:id="361" w:name="_Toc337558805"/>
      <w:bookmarkStart w:id="362" w:name="_Toc296346611"/>
      <w:bookmarkStart w:id="363" w:name="_Toc296503110"/>
      <w:r>
        <w:rPr>
          <w:rFonts w:hint="eastAsia" w:ascii="宋体" w:hAnsi="宋体" w:eastAsia="宋体" w:cs="宋体"/>
          <w:color w:val="auto"/>
          <w:sz w:val="21"/>
          <w:szCs w:val="21"/>
        </w:rPr>
        <w:t>13.1  分部分项工程验收</w:t>
      </w:r>
      <w:bookmarkEnd w:id="360"/>
    </w:p>
    <w:bookmarkEnd w:id="361"/>
    <w:p w14:paraId="0FC50097">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13.1.1  分部分项工程质量应符合国家有关工程施工验收规范、标准及合同约定，承包人应按照施工组织设计的要求完成分部分项工程施工。</w:t>
      </w:r>
    </w:p>
    <w:p w14:paraId="023FB2D3">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3E788741">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分部分项工程的验收资料应当作为竣工资料的组成部分。</w:t>
      </w:r>
    </w:p>
    <w:p w14:paraId="6D2000CF">
      <w:pPr>
        <w:pStyle w:val="79"/>
        <w:spacing w:line="406" w:lineRule="exact"/>
        <w:outlineLvl w:val="9"/>
        <w:rPr>
          <w:rFonts w:hint="eastAsia" w:ascii="宋体" w:hAnsi="宋体" w:eastAsia="宋体" w:cs="宋体"/>
          <w:color w:val="auto"/>
          <w:sz w:val="21"/>
          <w:szCs w:val="21"/>
        </w:rPr>
      </w:pPr>
      <w:bookmarkStart w:id="364" w:name="_Toc351203588"/>
      <w:bookmarkStart w:id="365" w:name="_Toc337558806"/>
      <w:r>
        <w:rPr>
          <w:rFonts w:hint="eastAsia" w:ascii="宋体" w:hAnsi="宋体" w:eastAsia="宋体" w:cs="宋体"/>
          <w:color w:val="auto"/>
          <w:sz w:val="21"/>
          <w:szCs w:val="21"/>
        </w:rPr>
        <w:t>13.2  竣工验收</w:t>
      </w:r>
      <w:bookmarkEnd w:id="364"/>
    </w:p>
    <w:bookmarkEnd w:id="362"/>
    <w:bookmarkEnd w:id="363"/>
    <w:bookmarkEnd w:id="365"/>
    <w:p w14:paraId="471B5B4B">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13.2.1  竣工验收条件</w:t>
      </w:r>
    </w:p>
    <w:p w14:paraId="18FDC986">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工程具备以下条件的，承包人可以申请竣工验收：</w:t>
      </w:r>
    </w:p>
    <w:p w14:paraId="78882B96">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（1）除发包人同意的甩项工作和缺陷修补工作外，合同范围内的全部工程以及有关工作，包括合同要求的试验、试运行以及检验均已完成，并符合合同要求；</w:t>
      </w:r>
    </w:p>
    <w:p w14:paraId="0A410F11">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（2）已按合同约定编制了甩项工作和缺陷修补工作清单以及相应的施工计划；</w:t>
      </w:r>
    </w:p>
    <w:p w14:paraId="616F4B18">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（3）已按合同约定的内容和份数备齐竣工资料。</w:t>
      </w:r>
    </w:p>
    <w:p w14:paraId="3AE9D2B6">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13.2.2  竣工验收程序</w:t>
      </w:r>
    </w:p>
    <w:p w14:paraId="53D3F88C">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除专用合同条款另有约定外，承包人申请竣工验收的，应当按照以下程序进行：</w:t>
      </w:r>
    </w:p>
    <w:p w14:paraId="662E3DC6">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029554BA">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0D29E660">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（3）竣工验收合格的，发包人应在验收合格后14天内向承包人签发工程接收证书。发包人无正当理由逾期不颁发工程接收证书的，自验收合格后第15天起视为已颁发工程接收证书。</w:t>
      </w:r>
    </w:p>
    <w:p w14:paraId="7C3CCA51">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012856FA">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7873237B">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除专用合同条款另有约定外，发包人不按照本项约定组织竣工验收、颁发工程接收证书的，每逾期一天，应以签约合同价为基数，按照中国人民银行发布的同期同类贷款基准利率支付违约金。</w:t>
      </w:r>
    </w:p>
    <w:p w14:paraId="1C16F068">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13.2.3  竣工日期</w:t>
      </w:r>
    </w:p>
    <w:p w14:paraId="3B6E9EAA">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66" w:name="#go14"/>
      <w:bookmarkEnd w:id="366"/>
      <w:r>
        <w:rPr>
          <w:rFonts w:hint="eastAsia" w:ascii="宋体" w:hAnsi="宋体" w:eastAsia="宋体" w:cs="宋体"/>
          <w:color w:val="auto"/>
          <w:szCs w:val="21"/>
        </w:rPr>
        <w:t>收申请报告的日期为实际竣工日期；工程未经竣工验收，发包人擅自使用的，以转移占有工程之日为实际竣工日期。</w:t>
      </w:r>
    </w:p>
    <w:p w14:paraId="0229EA08">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13.2.4  拒绝接收全部或部分工程</w:t>
      </w:r>
    </w:p>
    <w:p w14:paraId="72515CB5">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38AB404">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13.2.5  移交、接收全部与部分工程</w:t>
      </w:r>
    </w:p>
    <w:p w14:paraId="77DF141D">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除专用合同条款另有约定外，合同当事人应当在颁发工程接收证书后7天内完成工程的移交。</w:t>
      </w:r>
    </w:p>
    <w:p w14:paraId="403D7E86">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500601A5">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承包人无正当理由不移交工程的，承包人应承担工程照管、成品保护、保管等与工程有关的各项费用，合同当事人可以在专用合同条款中另行约定承包人无正当理由不移交工程的违约责任。</w:t>
      </w:r>
    </w:p>
    <w:p w14:paraId="443D163F">
      <w:pPr>
        <w:pStyle w:val="79"/>
        <w:spacing w:line="406" w:lineRule="exact"/>
        <w:outlineLvl w:val="9"/>
        <w:rPr>
          <w:rFonts w:hint="eastAsia" w:ascii="宋体" w:hAnsi="宋体" w:eastAsia="宋体" w:cs="宋体"/>
          <w:color w:val="auto"/>
          <w:sz w:val="21"/>
          <w:szCs w:val="21"/>
        </w:rPr>
      </w:pPr>
      <w:bookmarkStart w:id="367" w:name="_Toc351203589"/>
      <w:bookmarkStart w:id="368" w:name="_Toc296503111"/>
      <w:bookmarkStart w:id="369" w:name="_Toc296346612"/>
      <w:bookmarkStart w:id="370" w:name="_Toc337558807"/>
      <w:r>
        <w:rPr>
          <w:rFonts w:hint="eastAsia" w:ascii="宋体" w:hAnsi="宋体" w:eastAsia="宋体" w:cs="宋体"/>
          <w:color w:val="auto"/>
          <w:sz w:val="21"/>
          <w:szCs w:val="21"/>
        </w:rPr>
        <w:t>13.3  工程试车</w:t>
      </w:r>
      <w:bookmarkEnd w:id="367"/>
    </w:p>
    <w:bookmarkEnd w:id="368"/>
    <w:bookmarkEnd w:id="369"/>
    <w:bookmarkEnd w:id="370"/>
    <w:p w14:paraId="4F94F93E">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13.3.1  试车程序</w:t>
      </w:r>
    </w:p>
    <w:p w14:paraId="1E1E9CEE">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工程需要试车的，除专用合同条款另有约定外，试车内容应与承包人承包范围相一致，试车费用由承包人承担。工程试车应按如下程序进行：</w:t>
      </w:r>
    </w:p>
    <w:p w14:paraId="67147B51">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06217B76">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0F97BCEE">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1AF74675">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13.3.2  试车中的责任</w:t>
      </w:r>
    </w:p>
    <w:p w14:paraId="13F09F05">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195897C9">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7960A757">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13.3.3  投料试车</w:t>
      </w:r>
    </w:p>
    <w:p w14:paraId="25E14EEE">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如需进行投料试车的，发包人应在工程竣工验收后组织投料试车。发包人要求在工程竣工验收前进行或需要承包人配合时，应征得承包人同意，并在专用合同条款中约定有关事项。</w:t>
      </w:r>
    </w:p>
    <w:p w14:paraId="4B3C75B9">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4C60C19">
      <w:pPr>
        <w:pStyle w:val="79"/>
        <w:spacing w:line="406" w:lineRule="exact"/>
        <w:outlineLvl w:val="9"/>
        <w:rPr>
          <w:rFonts w:hint="eastAsia" w:ascii="宋体" w:hAnsi="宋体" w:eastAsia="宋体" w:cs="宋体"/>
          <w:color w:val="auto"/>
          <w:sz w:val="21"/>
          <w:szCs w:val="21"/>
        </w:rPr>
      </w:pPr>
      <w:bookmarkStart w:id="371" w:name="_Toc351203590"/>
      <w:bookmarkStart w:id="372" w:name="_Toc337558808"/>
      <w:r>
        <w:rPr>
          <w:rFonts w:hint="eastAsia" w:ascii="宋体" w:hAnsi="宋体" w:eastAsia="宋体" w:cs="宋体"/>
          <w:color w:val="auto"/>
          <w:sz w:val="21"/>
          <w:szCs w:val="21"/>
        </w:rPr>
        <w:t>13.4  提前交付单位工程的验收</w:t>
      </w:r>
      <w:bookmarkEnd w:id="371"/>
    </w:p>
    <w:bookmarkEnd w:id="372"/>
    <w:p w14:paraId="062D72B8">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13.4.1  发包人需要在工程竣工前使用单位工程的，或承包人提出提前交付已经竣工的单位工程且经发包人同意的，可进行单位工程验收，验收的程序按照第13.2款[竣工验收]的约定进行。</w:t>
      </w:r>
    </w:p>
    <w:p w14:paraId="2DE76333">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3306CFF3">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13.4.2  发包人要求在工程竣工前交付单位工程，由此导致承包人费用增加和（或）工期延误的，由发包人承担由此增加的费用和（或）延误的工期，并支付承包人合理的利润。</w:t>
      </w:r>
    </w:p>
    <w:p w14:paraId="59A06505">
      <w:pPr>
        <w:pStyle w:val="79"/>
        <w:spacing w:line="406" w:lineRule="exact"/>
        <w:outlineLvl w:val="9"/>
        <w:rPr>
          <w:rFonts w:hint="eastAsia" w:ascii="宋体" w:hAnsi="宋体" w:eastAsia="宋体" w:cs="宋体"/>
          <w:color w:val="auto"/>
          <w:sz w:val="21"/>
          <w:szCs w:val="21"/>
        </w:rPr>
      </w:pPr>
      <w:bookmarkStart w:id="373" w:name="_Toc351203591"/>
      <w:r>
        <w:rPr>
          <w:rFonts w:hint="eastAsia" w:ascii="宋体" w:hAnsi="宋体" w:eastAsia="宋体" w:cs="宋体"/>
          <w:color w:val="auto"/>
          <w:sz w:val="21"/>
          <w:szCs w:val="21"/>
        </w:rPr>
        <w:t>13.5  施工期运行</w:t>
      </w:r>
      <w:bookmarkEnd w:id="373"/>
    </w:p>
    <w:p w14:paraId="4BFF5017">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671F8129">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13.5.2  在施工期运行中发现工程或工程设备损坏或存在缺陷的，由承包人按第15.2款[缺陷责任期]约定进行修复。</w:t>
      </w:r>
    </w:p>
    <w:p w14:paraId="7C53E02A">
      <w:pPr>
        <w:pStyle w:val="79"/>
        <w:spacing w:line="406" w:lineRule="exact"/>
        <w:outlineLvl w:val="9"/>
        <w:rPr>
          <w:rFonts w:hint="eastAsia" w:ascii="宋体" w:hAnsi="宋体" w:eastAsia="宋体" w:cs="宋体"/>
          <w:color w:val="auto"/>
          <w:sz w:val="21"/>
          <w:szCs w:val="21"/>
        </w:rPr>
      </w:pPr>
      <w:bookmarkStart w:id="374" w:name="_Toc296346613"/>
      <w:bookmarkStart w:id="375" w:name="_Toc296503112"/>
      <w:bookmarkStart w:id="376" w:name="_Toc351203592"/>
      <w:bookmarkStart w:id="377" w:name="_Toc337558809"/>
      <w:r>
        <w:rPr>
          <w:rFonts w:hint="eastAsia" w:ascii="宋体" w:hAnsi="宋体" w:eastAsia="宋体" w:cs="宋体"/>
          <w:color w:val="auto"/>
          <w:sz w:val="21"/>
          <w:szCs w:val="21"/>
        </w:rPr>
        <w:t>13.6  竣工退</w:t>
      </w:r>
      <w:bookmarkEnd w:id="374"/>
      <w:bookmarkEnd w:id="375"/>
      <w:r>
        <w:rPr>
          <w:rFonts w:hint="eastAsia" w:ascii="宋体" w:hAnsi="宋体" w:eastAsia="宋体" w:cs="宋体"/>
          <w:color w:val="auto"/>
          <w:sz w:val="21"/>
          <w:szCs w:val="21"/>
        </w:rPr>
        <w:t>场</w:t>
      </w:r>
      <w:bookmarkEnd w:id="376"/>
    </w:p>
    <w:bookmarkEnd w:id="377"/>
    <w:p w14:paraId="36DDAA46">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13.6.1  竣工退场</w:t>
      </w:r>
    </w:p>
    <w:p w14:paraId="60A73EB0">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颁发工程接收证书后，承包人应按以下要求对施工现场进行清理：</w:t>
      </w:r>
    </w:p>
    <w:p w14:paraId="2E2C2F65">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（1）施工现场内残留的垃圾已全部清除出场；</w:t>
      </w:r>
    </w:p>
    <w:p w14:paraId="4951EBB4">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（2）临时工程已拆除，场地已进行清理、平整或复原；</w:t>
      </w:r>
    </w:p>
    <w:p w14:paraId="6D4309BC">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（3）按合同约定应撤离的人员、承包人施工设备和剩余的材料，包括废弃的施工设备和材料，已按计划撤离施工现场；</w:t>
      </w:r>
    </w:p>
    <w:p w14:paraId="314EC22B">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（4）施工现场周边及其附近道路、河道的施工堆积物，已全部清理；</w:t>
      </w:r>
    </w:p>
    <w:p w14:paraId="496E5F5F">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（5）施工现场其他场地清理工作已全部完成。</w:t>
      </w:r>
    </w:p>
    <w:p w14:paraId="1AF828CE">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868D09E">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13.6.2  地表还原</w:t>
      </w:r>
    </w:p>
    <w:p w14:paraId="3C6F5481">
      <w:pPr>
        <w:spacing w:line="35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637D73C9">
      <w:pPr>
        <w:pStyle w:val="78"/>
        <w:keepNext w:val="0"/>
        <w:keepLines w:val="0"/>
        <w:spacing w:before="0" w:line="360" w:lineRule="auto"/>
        <w:outlineLvl w:val="2"/>
        <w:rPr>
          <w:rFonts w:hint="eastAsia" w:ascii="宋体" w:hAnsi="宋体" w:eastAsia="宋体" w:cs="宋体"/>
          <w:color w:val="auto"/>
        </w:rPr>
      </w:pPr>
      <w:bookmarkStart w:id="378" w:name="_Toc13019"/>
      <w:bookmarkStart w:id="379" w:name="_Toc351203593"/>
      <w:bookmarkStart w:id="380" w:name="_Toc337558810"/>
      <w:bookmarkStart w:id="381" w:name="_Toc296503113"/>
      <w:bookmarkStart w:id="382" w:name="_Toc296346614"/>
      <w:r>
        <w:rPr>
          <w:rFonts w:hint="eastAsia" w:ascii="宋体" w:hAnsi="宋体" w:eastAsia="宋体" w:cs="宋体"/>
          <w:color w:val="auto"/>
        </w:rPr>
        <w:t>14、竣工结算</w:t>
      </w:r>
      <w:bookmarkEnd w:id="378"/>
      <w:bookmarkEnd w:id="379"/>
    </w:p>
    <w:bookmarkEnd w:id="380"/>
    <w:p w14:paraId="60A8D33A">
      <w:pPr>
        <w:pStyle w:val="79"/>
        <w:spacing w:line="406" w:lineRule="exact"/>
        <w:outlineLvl w:val="9"/>
        <w:rPr>
          <w:rFonts w:hint="eastAsia" w:ascii="宋体" w:hAnsi="宋体" w:eastAsia="宋体" w:cs="宋体"/>
          <w:color w:val="auto"/>
          <w:sz w:val="21"/>
          <w:szCs w:val="21"/>
        </w:rPr>
      </w:pPr>
      <w:bookmarkStart w:id="383" w:name="_Toc351203594"/>
      <w:bookmarkStart w:id="384" w:name="_Toc337558811"/>
      <w:r>
        <w:rPr>
          <w:rFonts w:hint="eastAsia" w:ascii="宋体" w:hAnsi="宋体" w:eastAsia="宋体" w:cs="宋体"/>
          <w:color w:val="auto"/>
          <w:sz w:val="21"/>
          <w:szCs w:val="21"/>
        </w:rPr>
        <w:t>14.1  竣工结算申请</w:t>
      </w:r>
      <w:bookmarkEnd w:id="383"/>
    </w:p>
    <w:bookmarkEnd w:id="384"/>
    <w:p w14:paraId="3153D053">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685F8C85">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除专用合同条款另有约定外，竣工结算申请单应包括以下内容：</w:t>
      </w:r>
    </w:p>
    <w:p w14:paraId="10CFB743">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（1）竣工结算合同价格；</w:t>
      </w:r>
    </w:p>
    <w:p w14:paraId="7D493C7E">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（2）发包人已支付承包人的款项；</w:t>
      </w:r>
    </w:p>
    <w:p w14:paraId="36C9708A">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 xml:space="preserve">（3）应扣留的质量保证金。已缴纳履约保证金的或提供其他工程质量担保方式的除外； </w:t>
      </w:r>
    </w:p>
    <w:p w14:paraId="4AAE8606">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（4）发包人应支付承包人的合同价款。</w:t>
      </w:r>
    </w:p>
    <w:p w14:paraId="2E4FCDBD">
      <w:pPr>
        <w:pStyle w:val="79"/>
        <w:spacing w:line="406" w:lineRule="exact"/>
        <w:outlineLvl w:val="9"/>
        <w:rPr>
          <w:rFonts w:hint="eastAsia" w:ascii="宋体" w:hAnsi="宋体" w:eastAsia="宋体" w:cs="宋体"/>
          <w:color w:val="auto"/>
          <w:sz w:val="21"/>
          <w:szCs w:val="21"/>
        </w:rPr>
      </w:pPr>
      <w:bookmarkStart w:id="385" w:name="_Toc351203595"/>
      <w:bookmarkStart w:id="386" w:name="_Toc337558812"/>
      <w:r>
        <w:rPr>
          <w:rFonts w:hint="eastAsia" w:ascii="宋体" w:hAnsi="宋体" w:eastAsia="宋体" w:cs="宋体"/>
          <w:color w:val="auto"/>
          <w:sz w:val="21"/>
          <w:szCs w:val="21"/>
        </w:rPr>
        <w:t>14.2  竣工结算审核</w:t>
      </w:r>
      <w:bookmarkEnd w:id="385"/>
    </w:p>
    <w:bookmarkEnd w:id="386"/>
    <w:p w14:paraId="446C2444">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63152DBF">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06D7FCAD">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7CAA258B">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499B7E53">
      <w:pPr>
        <w:pStyle w:val="79"/>
        <w:spacing w:line="406" w:lineRule="exact"/>
        <w:outlineLvl w:val="9"/>
        <w:rPr>
          <w:rFonts w:hint="eastAsia" w:ascii="宋体" w:hAnsi="宋体" w:eastAsia="宋体" w:cs="宋体"/>
          <w:color w:val="auto"/>
          <w:sz w:val="21"/>
          <w:szCs w:val="21"/>
        </w:rPr>
      </w:pPr>
      <w:bookmarkStart w:id="387" w:name="_Toc351203596"/>
      <w:bookmarkStart w:id="388" w:name="_Toc337558813"/>
      <w:r>
        <w:rPr>
          <w:rFonts w:hint="eastAsia" w:ascii="宋体" w:hAnsi="宋体" w:eastAsia="宋体" w:cs="宋体"/>
          <w:color w:val="auto"/>
          <w:sz w:val="21"/>
          <w:szCs w:val="21"/>
        </w:rPr>
        <w:t>14.3  甩项竣工协议</w:t>
      </w:r>
      <w:bookmarkEnd w:id="387"/>
    </w:p>
    <w:bookmarkEnd w:id="388"/>
    <w:p w14:paraId="0C688566">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3AB58988">
      <w:pPr>
        <w:pStyle w:val="79"/>
        <w:spacing w:line="406" w:lineRule="exact"/>
        <w:outlineLvl w:val="9"/>
        <w:rPr>
          <w:rFonts w:hint="eastAsia" w:ascii="宋体" w:hAnsi="宋体" w:eastAsia="宋体" w:cs="宋体"/>
          <w:color w:val="auto"/>
          <w:sz w:val="21"/>
          <w:szCs w:val="21"/>
        </w:rPr>
      </w:pPr>
      <w:bookmarkStart w:id="389" w:name="_Toc351203597"/>
      <w:bookmarkStart w:id="390" w:name="_Toc337558814"/>
      <w:r>
        <w:rPr>
          <w:rFonts w:hint="eastAsia" w:ascii="宋体" w:hAnsi="宋体" w:eastAsia="宋体" w:cs="宋体"/>
          <w:color w:val="auto"/>
          <w:sz w:val="21"/>
          <w:szCs w:val="21"/>
        </w:rPr>
        <w:t>14.4  最终结清</w:t>
      </w:r>
      <w:bookmarkEnd w:id="389"/>
    </w:p>
    <w:bookmarkEnd w:id="390"/>
    <w:p w14:paraId="5080B0A9">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14.4.1  最终结清申请单</w:t>
      </w:r>
    </w:p>
    <w:p w14:paraId="3A72320C">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（1）除专用合同条款另有约定外，承包人应在缺陷责任期终止证书颁发后7天内，按专用合同条款约定的份数向发包人提交最终结清申请单，并提供相关证明材料。</w:t>
      </w:r>
    </w:p>
    <w:p w14:paraId="48803060">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除专用合同条款另有约定外，最终结清申请单应列明质量保证金、应扣除的质量保证金、缺陷责任期内发生的增减费用。</w:t>
      </w:r>
    </w:p>
    <w:p w14:paraId="097A4F6C">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（2）发包人对最终结清申请单内容有异议的，有权要求承包人进行修正和提供补充资料，承包人应向发包人提交修正后的最终结清申请单。</w:t>
      </w:r>
    </w:p>
    <w:p w14:paraId="3A3BCA21">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14.4.2  最终结清证书和支付</w:t>
      </w:r>
    </w:p>
    <w:p w14:paraId="65165C94">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6406A66D">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29A6C50B">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（3）承包人对发包人颁发的最终结清证书有异议的，按第20条[争议解决]的约定办理。</w:t>
      </w:r>
    </w:p>
    <w:p w14:paraId="5A354B9A">
      <w:pPr>
        <w:pStyle w:val="78"/>
        <w:keepNext w:val="0"/>
        <w:keepLines w:val="0"/>
        <w:spacing w:before="0" w:line="360" w:lineRule="auto"/>
        <w:outlineLvl w:val="2"/>
        <w:rPr>
          <w:rFonts w:hint="eastAsia" w:ascii="宋体" w:hAnsi="宋体" w:eastAsia="宋体" w:cs="宋体"/>
          <w:color w:val="auto"/>
        </w:rPr>
      </w:pPr>
      <w:bookmarkStart w:id="391" w:name="_Toc6318"/>
      <w:bookmarkStart w:id="392" w:name="_Toc351203598"/>
      <w:bookmarkStart w:id="393" w:name="_Toc337558815"/>
      <w:r>
        <w:rPr>
          <w:rFonts w:hint="eastAsia" w:ascii="宋体" w:hAnsi="宋体" w:eastAsia="宋体" w:cs="宋体"/>
          <w:color w:val="auto"/>
        </w:rPr>
        <w:t>15、缺陷责任与保修</w:t>
      </w:r>
      <w:bookmarkEnd w:id="391"/>
      <w:bookmarkEnd w:id="392"/>
    </w:p>
    <w:bookmarkEnd w:id="381"/>
    <w:bookmarkEnd w:id="382"/>
    <w:bookmarkEnd w:id="393"/>
    <w:p w14:paraId="09A3B000">
      <w:pPr>
        <w:pStyle w:val="79"/>
        <w:spacing w:line="380" w:lineRule="exact"/>
        <w:outlineLvl w:val="9"/>
        <w:rPr>
          <w:rFonts w:hint="eastAsia" w:ascii="宋体" w:hAnsi="宋体" w:eastAsia="宋体" w:cs="宋体"/>
          <w:color w:val="auto"/>
          <w:sz w:val="21"/>
          <w:szCs w:val="21"/>
        </w:rPr>
      </w:pPr>
      <w:bookmarkStart w:id="394" w:name="_Toc351203599"/>
      <w:bookmarkStart w:id="395" w:name="_Toc337558816"/>
      <w:bookmarkStart w:id="396" w:name="_Toc296503114"/>
      <w:bookmarkStart w:id="397" w:name="_Toc296346615"/>
      <w:r>
        <w:rPr>
          <w:rFonts w:hint="eastAsia" w:ascii="宋体" w:hAnsi="宋体" w:eastAsia="宋体" w:cs="宋体"/>
          <w:color w:val="auto"/>
          <w:sz w:val="21"/>
          <w:szCs w:val="21"/>
        </w:rPr>
        <w:t>15.1  工程保修的原则</w:t>
      </w:r>
      <w:bookmarkEnd w:id="394"/>
    </w:p>
    <w:bookmarkEnd w:id="395"/>
    <w:p w14:paraId="04233562">
      <w:pPr>
        <w:autoSpaceDE w:val="0"/>
        <w:autoSpaceDN w:val="0"/>
        <w:spacing w:line="38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在工程移交发包人后，因承包人原因产生的质量缺陷，承包人应承担质量缺陷责任和保修义务。缺陷责任期届满，承包人仍应按合同约定的工程各部位保修年限承担保修义务。</w:t>
      </w:r>
    </w:p>
    <w:p w14:paraId="083527D0">
      <w:pPr>
        <w:pStyle w:val="79"/>
        <w:spacing w:line="380" w:lineRule="exact"/>
        <w:outlineLvl w:val="9"/>
        <w:rPr>
          <w:rFonts w:hint="eastAsia" w:ascii="宋体" w:hAnsi="宋体" w:eastAsia="宋体" w:cs="宋体"/>
          <w:color w:val="auto"/>
          <w:sz w:val="21"/>
          <w:szCs w:val="21"/>
        </w:rPr>
      </w:pPr>
      <w:bookmarkStart w:id="398" w:name="_Toc351203600"/>
      <w:bookmarkStart w:id="399" w:name="_Toc337558817"/>
      <w:r>
        <w:rPr>
          <w:rFonts w:hint="eastAsia" w:ascii="宋体" w:hAnsi="宋体" w:eastAsia="宋体" w:cs="宋体"/>
          <w:color w:val="auto"/>
          <w:sz w:val="21"/>
          <w:szCs w:val="21"/>
        </w:rPr>
        <w:t>15.2  缺陷责任期</w:t>
      </w:r>
      <w:bookmarkEnd w:id="396"/>
      <w:bookmarkEnd w:id="397"/>
      <w:bookmarkEnd w:id="398"/>
    </w:p>
    <w:bookmarkEnd w:id="399"/>
    <w:p w14:paraId="4AE52858">
      <w:pPr>
        <w:autoSpaceDE w:val="0"/>
        <w:autoSpaceDN w:val="0"/>
        <w:spacing w:line="38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15.2.1  缺陷责任期从工程通过竣工验收之日起计算，合同当事人应在专用合同条款约定缺陷责任期的具体期限，但该期限最长不超过24个月。</w:t>
      </w:r>
    </w:p>
    <w:p w14:paraId="263F11A3">
      <w:pPr>
        <w:autoSpaceDE w:val="0"/>
        <w:autoSpaceDN w:val="0"/>
        <w:spacing w:line="38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1AF02E02">
      <w:pPr>
        <w:autoSpaceDE w:val="0"/>
        <w:autoSpaceDN w:val="0"/>
        <w:spacing w:line="38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15.2.2  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792FEEC6">
      <w:pPr>
        <w:autoSpaceDE w:val="0"/>
        <w:autoSpaceDN w:val="0"/>
        <w:spacing w:line="38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由他人原因造成的缺陷，发包人负责组织维修，承包人不承担费用，且发包人不得从保证金中扣除费用。</w:t>
      </w:r>
    </w:p>
    <w:p w14:paraId="3A026DE0">
      <w:pPr>
        <w:autoSpaceDE w:val="0"/>
        <w:autoSpaceDN w:val="0"/>
        <w:spacing w:line="38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15.2.3  任何一项缺陷或损坏修复后，经检查证明其影响了工程或工程设备的使用性能，承包人应重新进行合同约定的试验和试运行，试验和试运行的全部费用应由责任方承担。</w:t>
      </w:r>
    </w:p>
    <w:p w14:paraId="69BA8364">
      <w:pPr>
        <w:autoSpaceDE w:val="0"/>
        <w:autoSpaceDN w:val="0"/>
        <w:spacing w:line="38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4B39208E">
      <w:pPr>
        <w:pStyle w:val="79"/>
        <w:spacing w:line="380" w:lineRule="exact"/>
        <w:outlineLvl w:val="9"/>
        <w:rPr>
          <w:rFonts w:hint="eastAsia" w:ascii="宋体" w:hAnsi="宋体" w:eastAsia="宋体" w:cs="宋体"/>
          <w:color w:val="auto"/>
          <w:sz w:val="21"/>
          <w:szCs w:val="21"/>
        </w:rPr>
      </w:pPr>
      <w:bookmarkStart w:id="400" w:name="_Toc351203601"/>
      <w:bookmarkStart w:id="401" w:name="_Toc337558818"/>
      <w:bookmarkStart w:id="402" w:name="_Toc296346616"/>
      <w:bookmarkStart w:id="403" w:name="_Toc296503115"/>
      <w:r>
        <w:rPr>
          <w:rFonts w:hint="eastAsia" w:ascii="宋体" w:hAnsi="宋体" w:eastAsia="宋体" w:cs="宋体"/>
          <w:color w:val="auto"/>
          <w:sz w:val="21"/>
          <w:szCs w:val="21"/>
        </w:rPr>
        <w:t>15.3  质量保证金</w:t>
      </w:r>
      <w:bookmarkEnd w:id="400"/>
    </w:p>
    <w:bookmarkEnd w:id="401"/>
    <w:p w14:paraId="11ECF698">
      <w:pPr>
        <w:autoSpaceDE w:val="0"/>
        <w:autoSpaceDN w:val="0"/>
        <w:spacing w:line="38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经合同当事人协商一致扣留质量保证金的，应在专用合同条款中予以明确。</w:t>
      </w:r>
    </w:p>
    <w:p w14:paraId="226355EA">
      <w:pPr>
        <w:autoSpaceDE w:val="0"/>
        <w:autoSpaceDN w:val="0"/>
        <w:spacing w:line="38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在工程项目竣工前，承包人已经提供履约担保的，发包人不得同时预留工程质量保证金。</w:t>
      </w:r>
    </w:p>
    <w:p w14:paraId="5D64F04A">
      <w:pPr>
        <w:autoSpaceDE w:val="0"/>
        <w:autoSpaceDN w:val="0"/>
        <w:spacing w:line="38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15.3.1  承包人提供质量保证金的方式</w:t>
      </w:r>
    </w:p>
    <w:p w14:paraId="0459CE73">
      <w:pPr>
        <w:autoSpaceDE w:val="0"/>
        <w:autoSpaceDN w:val="0"/>
        <w:spacing w:line="38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承包人提供质量保证金有以下三种方式：</w:t>
      </w:r>
    </w:p>
    <w:p w14:paraId="780E0B83">
      <w:pPr>
        <w:autoSpaceDE w:val="0"/>
        <w:autoSpaceDN w:val="0"/>
        <w:spacing w:line="38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 xml:space="preserve">（1）质量保证金保函； </w:t>
      </w:r>
    </w:p>
    <w:p w14:paraId="4EB9E6D6">
      <w:pPr>
        <w:autoSpaceDE w:val="0"/>
        <w:autoSpaceDN w:val="0"/>
        <w:spacing w:line="38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（2）相应比例的工程款；</w:t>
      </w:r>
    </w:p>
    <w:p w14:paraId="6A4F40BE">
      <w:pPr>
        <w:autoSpaceDE w:val="0"/>
        <w:autoSpaceDN w:val="0"/>
        <w:spacing w:line="38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（3）双方约定的其他方式。</w:t>
      </w:r>
    </w:p>
    <w:p w14:paraId="3D15EAC7">
      <w:pPr>
        <w:autoSpaceDE w:val="0"/>
        <w:autoSpaceDN w:val="0"/>
        <w:spacing w:line="38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除专用合同条款另有约定外，质量保证金原则上采用上述第（1）种方式。</w:t>
      </w:r>
    </w:p>
    <w:p w14:paraId="19369CF6">
      <w:pPr>
        <w:autoSpaceDE w:val="0"/>
        <w:autoSpaceDN w:val="0"/>
        <w:spacing w:line="38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15.3.2  质量保证金的扣留</w:t>
      </w:r>
    </w:p>
    <w:p w14:paraId="40DF052C">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质量保证金的扣留有以下三种方式：</w:t>
      </w:r>
    </w:p>
    <w:p w14:paraId="642A5E15">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（1）在支付工程进度款时逐次扣留，在此情形下，质量保证金的计算基数不包括预付款的支付、扣回以及价格调整的金额；</w:t>
      </w:r>
    </w:p>
    <w:p w14:paraId="6094DC84">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（2）工</w:t>
      </w:r>
      <w:bookmarkStart w:id="404" w:name="#go6"/>
      <w:bookmarkEnd w:id="404"/>
      <w:r>
        <w:rPr>
          <w:rFonts w:hint="eastAsia" w:ascii="宋体" w:hAnsi="宋体" w:eastAsia="宋体" w:cs="宋体"/>
          <w:color w:val="auto"/>
          <w:szCs w:val="21"/>
        </w:rPr>
        <w:t>程竣工结算时一次性扣留质量保证金；</w:t>
      </w:r>
    </w:p>
    <w:p w14:paraId="31A8C6F7">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（3）双方约定的其他扣留方式。</w:t>
      </w:r>
    </w:p>
    <w:p w14:paraId="2F610DDB">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除专用合同条款另有约定外，质量保证金的扣留原则上采用上述第（1）种方式。</w:t>
      </w:r>
    </w:p>
    <w:p w14:paraId="5CC10550">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w:t>
      </w:r>
      <w:bookmarkStart w:id="405" w:name="#go4"/>
      <w:bookmarkEnd w:id="405"/>
      <w:r>
        <w:rPr>
          <w:rFonts w:hint="eastAsia" w:ascii="宋体" w:hAnsi="宋体" w:eastAsia="宋体" w:cs="宋体"/>
          <w:color w:val="auto"/>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3FE30386">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发包人在退还质量保证金的同时按照中国人民银行发布的同期同类贷款基准利率支付利息。</w:t>
      </w:r>
    </w:p>
    <w:p w14:paraId="1FCD4859">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15.3.3  质量保证金的退还</w:t>
      </w:r>
    </w:p>
    <w:p w14:paraId="72166383">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缺陷责任期内，承包人认真履行合同约定的责任，到期后，承包人可向发包人申请返还保证金。</w:t>
      </w:r>
    </w:p>
    <w:p w14:paraId="413F1E79">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2E012880">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发包人和承包人对保证金预留、返还以及工程维修质量、费用有争议的，按本合同第20条约定的争议和纠纷解决程序处理。</w:t>
      </w:r>
    </w:p>
    <w:p w14:paraId="3862CC8A">
      <w:pPr>
        <w:pStyle w:val="79"/>
        <w:spacing w:line="406" w:lineRule="exact"/>
        <w:outlineLvl w:val="9"/>
        <w:rPr>
          <w:rFonts w:hint="eastAsia" w:ascii="宋体" w:hAnsi="宋体" w:eastAsia="宋体" w:cs="宋体"/>
          <w:color w:val="auto"/>
          <w:sz w:val="21"/>
          <w:szCs w:val="21"/>
        </w:rPr>
      </w:pPr>
      <w:bookmarkStart w:id="406" w:name="_Toc351203602"/>
      <w:bookmarkStart w:id="407" w:name="_Toc337558819"/>
      <w:r>
        <w:rPr>
          <w:rFonts w:hint="eastAsia" w:ascii="宋体" w:hAnsi="宋体" w:eastAsia="宋体" w:cs="宋体"/>
          <w:color w:val="auto"/>
          <w:sz w:val="21"/>
          <w:szCs w:val="21"/>
        </w:rPr>
        <w:t>15.4 保修</w:t>
      </w:r>
      <w:bookmarkEnd w:id="406"/>
    </w:p>
    <w:bookmarkEnd w:id="402"/>
    <w:bookmarkEnd w:id="403"/>
    <w:bookmarkEnd w:id="407"/>
    <w:p w14:paraId="427BC426">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15.4.1  保修责任</w:t>
      </w:r>
    </w:p>
    <w:p w14:paraId="1CCF105F">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2553FE8A">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发包人未经竣工验收擅自使用工程的，保修期自转移占有之日起算。</w:t>
      </w:r>
    </w:p>
    <w:p w14:paraId="1CA82DA6">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15.4.2  修复费用</w:t>
      </w:r>
    </w:p>
    <w:p w14:paraId="74152ED8">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保修期内，修复的费用按照以下约定处理：</w:t>
      </w:r>
    </w:p>
    <w:p w14:paraId="1DE0E8CF">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（1）保修期内，因承包人原因造成工程的缺陷、损坏，承包人应负责修复，并承担修复的费用以及因工程的缺陷、损坏造成的人身伤害和财产损失；</w:t>
      </w:r>
    </w:p>
    <w:p w14:paraId="2457CECB">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（2）保修期内，因发包人使用不当造成工程的缺陷、损坏，可以委托承包人修复，但发包人应承担修复的费用，并支付承包人合理利润；</w:t>
      </w:r>
    </w:p>
    <w:p w14:paraId="23054292">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（3）因其他原因造成工程的缺陷、损坏，可以委托承包人修复，发包人应承担修复的费用，并支付承包人合理的利润，因工程的缺陷、损坏造成的人身伤害和财产损失由责任方承担。</w:t>
      </w:r>
    </w:p>
    <w:p w14:paraId="791B3A31">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15.4.3  修复通知</w:t>
      </w:r>
    </w:p>
    <w:p w14:paraId="5EEECDE9">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78A79D9D">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15.4.4  未能修复</w:t>
      </w:r>
    </w:p>
    <w:p w14:paraId="3B126EE0">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10B9E784">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15.4.5  承包人出入权</w:t>
      </w:r>
    </w:p>
    <w:p w14:paraId="484D3C8A">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5864CA67">
      <w:pPr>
        <w:pStyle w:val="78"/>
        <w:keepNext w:val="0"/>
        <w:keepLines w:val="0"/>
        <w:spacing w:before="0" w:line="360" w:lineRule="auto"/>
        <w:outlineLvl w:val="2"/>
        <w:rPr>
          <w:rFonts w:hint="eastAsia" w:ascii="宋体" w:hAnsi="宋体" w:eastAsia="宋体" w:cs="宋体"/>
          <w:color w:val="auto"/>
        </w:rPr>
      </w:pPr>
      <w:bookmarkStart w:id="408" w:name="_Toc351203603"/>
      <w:bookmarkStart w:id="409" w:name="_Toc16592"/>
      <w:bookmarkStart w:id="410" w:name="_Toc337558820"/>
      <w:r>
        <w:rPr>
          <w:rFonts w:hint="eastAsia" w:ascii="宋体" w:hAnsi="宋体" w:eastAsia="宋体" w:cs="宋体"/>
          <w:color w:val="auto"/>
        </w:rPr>
        <w:t>16、违约</w:t>
      </w:r>
      <w:bookmarkEnd w:id="408"/>
      <w:bookmarkEnd w:id="409"/>
    </w:p>
    <w:bookmarkEnd w:id="410"/>
    <w:p w14:paraId="40C4B274">
      <w:pPr>
        <w:pStyle w:val="79"/>
        <w:spacing w:line="406" w:lineRule="exact"/>
        <w:outlineLvl w:val="9"/>
        <w:rPr>
          <w:rFonts w:hint="eastAsia" w:ascii="宋体" w:hAnsi="宋体" w:eastAsia="宋体" w:cs="宋体"/>
          <w:color w:val="auto"/>
          <w:sz w:val="21"/>
          <w:szCs w:val="21"/>
        </w:rPr>
      </w:pPr>
      <w:bookmarkStart w:id="411" w:name="_Toc296346630"/>
      <w:bookmarkStart w:id="412" w:name="_Toc296503129"/>
      <w:bookmarkStart w:id="413" w:name="_Toc351203604"/>
      <w:bookmarkStart w:id="414" w:name="_Toc337558821"/>
      <w:r>
        <w:rPr>
          <w:rFonts w:hint="eastAsia" w:ascii="宋体" w:hAnsi="宋体" w:eastAsia="宋体" w:cs="宋体"/>
          <w:color w:val="auto"/>
          <w:sz w:val="21"/>
          <w:szCs w:val="21"/>
        </w:rPr>
        <w:t>16.1 发</w:t>
      </w:r>
      <w:bookmarkEnd w:id="411"/>
      <w:bookmarkEnd w:id="412"/>
      <w:r>
        <w:rPr>
          <w:rFonts w:hint="eastAsia" w:ascii="宋体" w:hAnsi="宋体" w:eastAsia="宋体" w:cs="宋体"/>
          <w:color w:val="auto"/>
          <w:sz w:val="21"/>
          <w:szCs w:val="21"/>
        </w:rPr>
        <w:t>包人违约</w:t>
      </w:r>
      <w:bookmarkEnd w:id="413"/>
    </w:p>
    <w:bookmarkEnd w:id="414"/>
    <w:p w14:paraId="3DB60139">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16.1.1  发包人违约的情形</w:t>
      </w:r>
    </w:p>
    <w:p w14:paraId="28A8CB24">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在合同履行过程中发生的下列情形，属于发包人违约：</w:t>
      </w:r>
    </w:p>
    <w:p w14:paraId="603F2379">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（1）因发包人原因未能在计划开工日期前7天内下达开工通知的；</w:t>
      </w:r>
    </w:p>
    <w:p w14:paraId="034138AC">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（2）因发包人原因未能按合同约定支付合同价款的；</w:t>
      </w:r>
    </w:p>
    <w:p w14:paraId="184F7F66">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（3）发包人违反第10.1款[变更的范围]第（2）项约定，自行实施被取消的工作或转由他人实施的；</w:t>
      </w:r>
    </w:p>
    <w:p w14:paraId="426D1A22">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（4）发包人提供的材料、工程设备的规格、数量或质量不符合合同约定，或因发包人原因导致交货日期延误或交货地点变更等情况的；</w:t>
      </w:r>
    </w:p>
    <w:p w14:paraId="178DA45E">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（5）因发包人违反合同约定造成暂停施工的；</w:t>
      </w:r>
    </w:p>
    <w:p w14:paraId="76E3C416">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（6）发包人无正当理由没有在约定期限内发出复工指示，导致承包人无法复工的；</w:t>
      </w:r>
    </w:p>
    <w:p w14:paraId="054A6C70">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（7）发包人明确表示或者以其行为表明不履行合同主要义务的；</w:t>
      </w:r>
    </w:p>
    <w:p w14:paraId="46FE9E81">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（8）发包人未能按照合同约定履行其他义务的。</w:t>
      </w:r>
    </w:p>
    <w:p w14:paraId="0E8473F2">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0AA4FA7E">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16.1.2  发包人违约的责任</w:t>
      </w:r>
    </w:p>
    <w:p w14:paraId="46E9AB68">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发包人应承担因其违约给承包人增加的费用和（或）延误的工期，并支付承包人合理的利润。此外，合同当事人可在专用合同条款中另行约定发包人违约责任的承担方式和计算方法。</w:t>
      </w:r>
    </w:p>
    <w:p w14:paraId="76DA1A2B">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16.1.3  因发包人违约解除合同</w:t>
      </w:r>
    </w:p>
    <w:p w14:paraId="2998E265">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28DED92A">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16.1.4  因发包人违约解除合同后的付款</w:t>
      </w:r>
    </w:p>
    <w:p w14:paraId="66B034A6">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承包人按照本款约定解除合同的，发包人应在解除合同后28天内支付下列款项，并解除履约担保：</w:t>
      </w:r>
    </w:p>
    <w:p w14:paraId="324F4B9A">
      <w:pPr>
        <w:autoSpaceDE w:val="0"/>
        <w:autoSpaceDN w:val="0"/>
        <w:spacing w:line="37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（1）合同解除前所完成工作的价款；</w:t>
      </w:r>
    </w:p>
    <w:p w14:paraId="7AE1518C">
      <w:pPr>
        <w:autoSpaceDE w:val="0"/>
        <w:autoSpaceDN w:val="0"/>
        <w:spacing w:line="37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（2）承包人为工程施工订购并已付款的材料、工程设备和其他物品的价款；</w:t>
      </w:r>
    </w:p>
    <w:p w14:paraId="6871B9D7">
      <w:pPr>
        <w:autoSpaceDE w:val="0"/>
        <w:autoSpaceDN w:val="0"/>
        <w:spacing w:line="37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（3）承包人撤离施工现场以及遣散承包人人员的款项；</w:t>
      </w:r>
    </w:p>
    <w:p w14:paraId="7611F7F8">
      <w:pPr>
        <w:autoSpaceDE w:val="0"/>
        <w:autoSpaceDN w:val="0"/>
        <w:spacing w:line="37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（4）按照合同约定在合同解除前应支付的违约金；</w:t>
      </w:r>
    </w:p>
    <w:p w14:paraId="00708CF5">
      <w:pPr>
        <w:autoSpaceDE w:val="0"/>
        <w:autoSpaceDN w:val="0"/>
        <w:spacing w:line="37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（5）按照合同约定应当支付给承包人的其他款项；</w:t>
      </w:r>
    </w:p>
    <w:p w14:paraId="1A726118">
      <w:pPr>
        <w:autoSpaceDE w:val="0"/>
        <w:autoSpaceDN w:val="0"/>
        <w:spacing w:line="37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（6）按照合同约定应退还的质量保证金；</w:t>
      </w:r>
    </w:p>
    <w:p w14:paraId="05268CA0">
      <w:pPr>
        <w:autoSpaceDE w:val="0"/>
        <w:autoSpaceDN w:val="0"/>
        <w:spacing w:line="37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（7）因解除合同给承包人造成的损失。</w:t>
      </w:r>
    </w:p>
    <w:p w14:paraId="4B82A3D6">
      <w:pPr>
        <w:autoSpaceDE w:val="0"/>
        <w:autoSpaceDN w:val="0"/>
        <w:spacing w:line="37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合同当事人未能就解除合同后的结清达成一致的，按照第20条[争议解决]的约定处理。</w:t>
      </w:r>
    </w:p>
    <w:p w14:paraId="12E9AECF">
      <w:pPr>
        <w:autoSpaceDE w:val="0"/>
        <w:autoSpaceDN w:val="0"/>
        <w:spacing w:line="37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承包人应妥善做好已完工程和与工程有关的已购材料、工程设备的保护和移交工作，并将施工设备和人员撤出施工现场，发包人应为承包人撤出提供必要条件。</w:t>
      </w:r>
    </w:p>
    <w:p w14:paraId="070E5EFB">
      <w:pPr>
        <w:pStyle w:val="79"/>
        <w:spacing w:line="406" w:lineRule="exact"/>
        <w:outlineLvl w:val="9"/>
        <w:rPr>
          <w:rFonts w:hint="eastAsia" w:ascii="宋体" w:hAnsi="宋体" w:eastAsia="宋体" w:cs="宋体"/>
          <w:color w:val="auto"/>
          <w:sz w:val="21"/>
          <w:szCs w:val="21"/>
        </w:rPr>
      </w:pPr>
      <w:bookmarkStart w:id="415" w:name="_Toc351203605"/>
      <w:bookmarkStart w:id="416" w:name="_Toc296503131"/>
      <w:bookmarkStart w:id="417" w:name="_Toc337558822"/>
      <w:bookmarkStart w:id="418" w:name="_Toc296346632"/>
      <w:r>
        <w:rPr>
          <w:rFonts w:hint="eastAsia" w:ascii="宋体" w:hAnsi="宋体" w:eastAsia="宋体" w:cs="宋体"/>
          <w:color w:val="auto"/>
          <w:sz w:val="21"/>
          <w:szCs w:val="21"/>
        </w:rPr>
        <w:t>16.2  承包人违约</w:t>
      </w:r>
      <w:bookmarkEnd w:id="415"/>
    </w:p>
    <w:bookmarkEnd w:id="416"/>
    <w:bookmarkEnd w:id="417"/>
    <w:bookmarkEnd w:id="418"/>
    <w:p w14:paraId="29BC603C">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16.2.1  承包人违约的情形</w:t>
      </w:r>
    </w:p>
    <w:p w14:paraId="2D85DDBF">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在合同履行过程中发生的下列情形，属于承包人违约：</w:t>
      </w:r>
    </w:p>
    <w:p w14:paraId="11DD1BB6">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（1）承包人违反合同约定进行转包或违法分包的；</w:t>
      </w:r>
    </w:p>
    <w:p w14:paraId="294B64F2">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（2）承包人违反合同约定采购和使用不合格的材料和工程设备的；</w:t>
      </w:r>
    </w:p>
    <w:p w14:paraId="0C0E0ADE">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 xml:space="preserve">（3）因承包人原因导致工程质量不符合合同要求的； </w:t>
      </w:r>
    </w:p>
    <w:p w14:paraId="24371C05">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（4）承包人违反第8.9款[材料与设备专用要求]的约定，未经批准，私自将已按照合同约定进入施工现场的材料或设备撤离施工现场的；</w:t>
      </w:r>
    </w:p>
    <w:p w14:paraId="64AAC7C6">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（5）承包人未能按施工进度计划及时完成合同约定的工作，造成工期延误的；</w:t>
      </w:r>
    </w:p>
    <w:p w14:paraId="2A8C6872">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（6）承包人在缺陷责任期及保修期内，未能在合理期限对工程缺陷进行修复，或拒绝按发包人要求进行修复的；</w:t>
      </w:r>
    </w:p>
    <w:p w14:paraId="6BCADCE1">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（7）承包人明确表示或者以其行为表明不履行合同主要义务的；</w:t>
      </w:r>
    </w:p>
    <w:p w14:paraId="5EB68D3B">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（8）承包人未能按照合同约定履行其他义务的。</w:t>
      </w:r>
    </w:p>
    <w:p w14:paraId="5AF7F5A5">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承包人发生除本项第（7）目约定以外的其他违约情况时，监理人可向承包人发出整改通知，要求其在指定的期限内改正。</w:t>
      </w:r>
    </w:p>
    <w:p w14:paraId="5347BDA4">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16.2.2  承包人违约的责任</w:t>
      </w:r>
    </w:p>
    <w:p w14:paraId="65B0D5B7">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承包人应承担因其违约行为而增加的费用和（或）延误的工期。此外，合同当事人可在专用合同条款中另行约定承包人违约责任的承担方式和计算方法。</w:t>
      </w:r>
    </w:p>
    <w:p w14:paraId="74EBD3DE">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16.2.3  因承包人违约解除合同</w:t>
      </w:r>
    </w:p>
    <w:p w14:paraId="4CCB2560">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6E2B3D7A">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16.2.4  因承包人违约解除合同后的处理</w:t>
      </w:r>
    </w:p>
    <w:p w14:paraId="6EB8FDFB">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因承包人原因导致合同解除的，则合同当事人应在合同解除后28天内完成估价、付款和清算，并按以下约定执行：</w:t>
      </w:r>
    </w:p>
    <w:p w14:paraId="47B8FCC1">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（1）合同解除后，按第4.4款[商定或确定]商定或确定承包人实际完成工作对应的合同价款，以及承包人已提供的材料、工程设备、施工设备和临时工程等的价值；</w:t>
      </w:r>
    </w:p>
    <w:p w14:paraId="2B8E5998">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（2）合同解除后，承包人应支付的违约金；</w:t>
      </w:r>
    </w:p>
    <w:p w14:paraId="469637E8">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（3）合同解除后，因解除合同给发包人造成的损失；</w:t>
      </w:r>
    </w:p>
    <w:p w14:paraId="7A7B90B0">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（4）合同解除后，承包人应按照发包人要求和监理人的指示完成现场的清理和撤离；</w:t>
      </w:r>
    </w:p>
    <w:p w14:paraId="52AA10B3">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（5）发包人和承包人应在合同解除后进行清算，出具最终结清付款证书，结清全部款项。</w:t>
      </w:r>
    </w:p>
    <w:p w14:paraId="61003662">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因承包人违约解除合同的，发包人有权暂停对承包人的付款，查清各项付款和已扣款项。发包人和承包人未能就合同解除后的清算和款项支付达成一致的，按照第20条[争议解决]的约定处理。</w:t>
      </w:r>
    </w:p>
    <w:p w14:paraId="0DFDAFCD">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16.2.5  采购合同权益转让</w:t>
      </w:r>
    </w:p>
    <w:p w14:paraId="7BFC155A">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4F733DAF">
      <w:pPr>
        <w:pStyle w:val="79"/>
        <w:spacing w:line="406" w:lineRule="exact"/>
        <w:outlineLvl w:val="9"/>
        <w:rPr>
          <w:rFonts w:hint="eastAsia" w:ascii="宋体" w:hAnsi="宋体" w:eastAsia="宋体" w:cs="宋体"/>
          <w:color w:val="auto"/>
          <w:sz w:val="21"/>
          <w:szCs w:val="21"/>
        </w:rPr>
      </w:pPr>
      <w:bookmarkStart w:id="419" w:name="_Toc351203606"/>
      <w:r>
        <w:rPr>
          <w:rFonts w:hint="eastAsia" w:ascii="宋体" w:hAnsi="宋体" w:eastAsia="宋体" w:cs="宋体"/>
          <w:color w:val="auto"/>
          <w:sz w:val="21"/>
          <w:szCs w:val="21"/>
        </w:rPr>
        <w:t>16.3  第三人造成的违约</w:t>
      </w:r>
      <w:bookmarkEnd w:id="419"/>
    </w:p>
    <w:p w14:paraId="44D8204C">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在履行合同过程中，一方当事人因第三人的原因造成违约的，应当向对方当事人承担违约责任。一方当事人和第三人之间的纠纷，依照法律规定或者按照约定解决。</w:t>
      </w:r>
    </w:p>
    <w:p w14:paraId="659186FD">
      <w:pPr>
        <w:pStyle w:val="78"/>
        <w:keepNext w:val="0"/>
        <w:keepLines w:val="0"/>
        <w:spacing w:before="0" w:line="360" w:lineRule="auto"/>
        <w:outlineLvl w:val="2"/>
        <w:rPr>
          <w:rFonts w:hint="eastAsia" w:ascii="宋体" w:hAnsi="宋体" w:eastAsia="宋体" w:cs="宋体"/>
          <w:color w:val="auto"/>
        </w:rPr>
      </w:pPr>
      <w:bookmarkStart w:id="420" w:name="_Toc351203607"/>
      <w:bookmarkStart w:id="421" w:name="_Toc26507"/>
      <w:bookmarkStart w:id="422" w:name="_Toc337558823"/>
      <w:bookmarkStart w:id="423" w:name="_Toc296503116"/>
      <w:bookmarkStart w:id="424" w:name="_Toc296346617"/>
      <w:r>
        <w:rPr>
          <w:rFonts w:hint="eastAsia" w:ascii="宋体" w:hAnsi="宋体" w:eastAsia="宋体" w:cs="宋体"/>
          <w:color w:val="auto"/>
        </w:rPr>
        <w:t>17、不可抗力</w:t>
      </w:r>
      <w:bookmarkEnd w:id="420"/>
      <w:bookmarkEnd w:id="421"/>
      <w:r>
        <w:rPr>
          <w:rFonts w:hint="eastAsia" w:ascii="宋体" w:hAnsi="宋体" w:eastAsia="宋体" w:cs="宋体"/>
          <w:color w:val="auto"/>
        </w:rPr>
        <w:t xml:space="preserve"> </w:t>
      </w:r>
      <w:bookmarkEnd w:id="422"/>
      <w:bookmarkEnd w:id="423"/>
      <w:bookmarkEnd w:id="424"/>
    </w:p>
    <w:p w14:paraId="0EE40F10">
      <w:pPr>
        <w:pStyle w:val="79"/>
        <w:spacing w:line="406" w:lineRule="exact"/>
        <w:outlineLvl w:val="9"/>
        <w:rPr>
          <w:rFonts w:hint="eastAsia" w:ascii="宋体" w:hAnsi="宋体" w:eastAsia="宋体" w:cs="宋体"/>
          <w:color w:val="auto"/>
          <w:sz w:val="21"/>
          <w:szCs w:val="21"/>
        </w:rPr>
      </w:pPr>
      <w:bookmarkStart w:id="425" w:name="_Toc351203608"/>
      <w:bookmarkStart w:id="426" w:name="_Toc337558824"/>
      <w:bookmarkStart w:id="427" w:name="_Toc296346618"/>
      <w:bookmarkStart w:id="428" w:name="_Toc296503117"/>
      <w:r>
        <w:rPr>
          <w:rFonts w:hint="eastAsia" w:ascii="宋体" w:hAnsi="宋体" w:eastAsia="宋体" w:cs="宋体"/>
          <w:color w:val="auto"/>
          <w:sz w:val="21"/>
          <w:szCs w:val="21"/>
        </w:rPr>
        <w:t>17.1  不可抗力的确认</w:t>
      </w:r>
      <w:bookmarkEnd w:id="425"/>
    </w:p>
    <w:bookmarkEnd w:id="426"/>
    <w:bookmarkEnd w:id="427"/>
    <w:bookmarkEnd w:id="428"/>
    <w:p w14:paraId="0B45F93C">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508479D9">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1C738773">
      <w:pPr>
        <w:pStyle w:val="79"/>
        <w:spacing w:line="406" w:lineRule="exact"/>
        <w:outlineLvl w:val="9"/>
        <w:rPr>
          <w:rFonts w:hint="eastAsia" w:ascii="宋体" w:hAnsi="宋体" w:eastAsia="宋体" w:cs="宋体"/>
          <w:color w:val="auto"/>
          <w:sz w:val="21"/>
          <w:szCs w:val="21"/>
        </w:rPr>
      </w:pPr>
      <w:bookmarkStart w:id="429" w:name="_Toc351203609"/>
      <w:bookmarkStart w:id="430" w:name="_Toc296346619"/>
      <w:bookmarkStart w:id="431" w:name="_Toc296503118"/>
      <w:bookmarkStart w:id="432" w:name="_Toc337558825"/>
      <w:r>
        <w:rPr>
          <w:rFonts w:hint="eastAsia" w:ascii="宋体" w:hAnsi="宋体" w:eastAsia="宋体" w:cs="宋体"/>
          <w:color w:val="auto"/>
          <w:sz w:val="21"/>
          <w:szCs w:val="21"/>
        </w:rPr>
        <w:t>17.2  不可抗力的通知</w:t>
      </w:r>
      <w:bookmarkEnd w:id="429"/>
    </w:p>
    <w:bookmarkEnd w:id="430"/>
    <w:bookmarkEnd w:id="431"/>
    <w:bookmarkEnd w:id="432"/>
    <w:p w14:paraId="78F4EE8F">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合同一方当事人遇到不可抗力事件，使其履行合同义务受到阻碍时，应立即通知合同另一方当事人和监理人，书面说明不可抗力和受阻碍的详细情况，并提供必要的证明。</w:t>
      </w:r>
    </w:p>
    <w:p w14:paraId="7A630D72">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不可抗力持续发生的，合同一方当事人应及时向合同另一方当事人和监理人提交中间报告，说明不可抗力和履行合同受阻的情况，并于不可抗力事件结束后28天内提交最终报告及有关资料。</w:t>
      </w:r>
    </w:p>
    <w:p w14:paraId="37BBCED5">
      <w:pPr>
        <w:pStyle w:val="79"/>
        <w:spacing w:line="406" w:lineRule="exact"/>
        <w:outlineLvl w:val="9"/>
        <w:rPr>
          <w:rFonts w:hint="eastAsia" w:ascii="宋体" w:hAnsi="宋体" w:eastAsia="宋体" w:cs="宋体"/>
          <w:color w:val="auto"/>
          <w:sz w:val="21"/>
          <w:szCs w:val="21"/>
        </w:rPr>
      </w:pPr>
      <w:bookmarkStart w:id="433" w:name="_Toc351203610"/>
      <w:bookmarkStart w:id="434" w:name="_Toc296503119"/>
      <w:bookmarkStart w:id="435" w:name="_Toc296346620"/>
      <w:bookmarkStart w:id="436" w:name="_Toc337558826"/>
      <w:r>
        <w:rPr>
          <w:rFonts w:hint="eastAsia" w:ascii="宋体" w:hAnsi="宋体" w:eastAsia="宋体" w:cs="宋体"/>
          <w:color w:val="auto"/>
          <w:sz w:val="21"/>
          <w:szCs w:val="21"/>
        </w:rPr>
        <w:t>17.3  不可抗力后果的承担</w:t>
      </w:r>
      <w:bookmarkEnd w:id="433"/>
    </w:p>
    <w:bookmarkEnd w:id="434"/>
    <w:bookmarkEnd w:id="435"/>
    <w:bookmarkEnd w:id="436"/>
    <w:p w14:paraId="06175503">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17.3.1  不可抗力引起的后果及造成的损失由合同当事人按照法律规定及合同约定各自承担。不可抗力发生前已完成的工程应当按照合同约定进行计量支付。</w:t>
      </w:r>
    </w:p>
    <w:p w14:paraId="5541512C">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17.3.2  不可抗力导致的人员伤亡、财产损失、费用增加和（或）工期延误等后果，由合同当事人按以下原则承担：</w:t>
      </w:r>
    </w:p>
    <w:p w14:paraId="57CECC7D">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（1）永久工程、已运至施工现场的材料和工程设备的损坏，以及因工程损坏造成的第三人人员伤亡和财产损失由发包人承担；</w:t>
      </w:r>
    </w:p>
    <w:p w14:paraId="366F42CD">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（2）承包人施工设备的损坏由承包人承担；</w:t>
      </w:r>
    </w:p>
    <w:p w14:paraId="1C9F5111">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（3）发包人和承包人承担各自人员伤亡和财产的损失；</w:t>
      </w:r>
    </w:p>
    <w:p w14:paraId="3DF5C310">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6C30FF3">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（5）因不可抗力引起或将引起工期延误，发包人要求赶工的，由此增加的赶工费用由发包人承担；</w:t>
      </w:r>
    </w:p>
    <w:p w14:paraId="5916FD7B">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（6）承包人在停工期间按照发包人要求照管、清理和修复工程的费用由发包人承担。</w:t>
      </w:r>
    </w:p>
    <w:p w14:paraId="200C2E0C">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不可抗力发生后，合同当事人均应采取措施尽量避免和减少损失的扩大，任何一方当事人没有采取有效措施导致损失扩大的，应对扩大的损失承担责任。</w:t>
      </w:r>
    </w:p>
    <w:p w14:paraId="0FEE48B8">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因合同一方迟延履行合同义务，在迟延履行期间遭遇不可抗力的，不免除其违约责任。</w:t>
      </w:r>
    </w:p>
    <w:p w14:paraId="1C12848F">
      <w:pPr>
        <w:pStyle w:val="79"/>
        <w:spacing w:line="406" w:lineRule="exact"/>
        <w:outlineLvl w:val="9"/>
        <w:rPr>
          <w:rFonts w:hint="eastAsia" w:ascii="宋体" w:hAnsi="宋体" w:eastAsia="宋体" w:cs="宋体"/>
          <w:color w:val="auto"/>
          <w:sz w:val="21"/>
          <w:szCs w:val="21"/>
        </w:rPr>
      </w:pPr>
      <w:bookmarkStart w:id="437" w:name="_Toc351203611"/>
      <w:bookmarkStart w:id="438" w:name="_Toc337558827"/>
      <w:r>
        <w:rPr>
          <w:rFonts w:hint="eastAsia" w:ascii="宋体" w:hAnsi="宋体" w:eastAsia="宋体" w:cs="宋体"/>
          <w:color w:val="auto"/>
          <w:sz w:val="21"/>
          <w:szCs w:val="21"/>
        </w:rPr>
        <w:t>17.4  因不可抗力解除合同</w:t>
      </w:r>
      <w:bookmarkEnd w:id="437"/>
    </w:p>
    <w:bookmarkEnd w:id="438"/>
    <w:p w14:paraId="121D126B">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2F8F80B9">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（1）合同解除前承包人已完成工作的价款；</w:t>
      </w:r>
    </w:p>
    <w:p w14:paraId="1E5E5ECC">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（2）承包人为工程订购的并已交付给承包人，或承包人有责任接受交付的材料、工程设备和其他物品的价款；</w:t>
      </w:r>
    </w:p>
    <w:p w14:paraId="0A863B7A">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（3）发包人要求承包人退货或解除订货合同而产生的费用，或因不能退货或解除合同而产生的损失；</w:t>
      </w:r>
    </w:p>
    <w:p w14:paraId="638570CB">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（4）承包人撤离施工现场以及遣散承包人人员的费用；</w:t>
      </w:r>
    </w:p>
    <w:p w14:paraId="6FE41E8E">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（5）按照合同约定在合同解除前应支付给承包人的其他款项；</w:t>
      </w:r>
    </w:p>
    <w:p w14:paraId="7F785035">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（6）扣减承包人按照合同约定应向发包人支付的款项；</w:t>
      </w:r>
    </w:p>
    <w:p w14:paraId="60FD8F0C">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（7）双方商定或确定的其他款项。</w:t>
      </w:r>
    </w:p>
    <w:p w14:paraId="0EDB821C">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除专用合同条款另有约定外，合同解除后，发包人应在商定或确定上述款项后28天内完成上述款项的支付。</w:t>
      </w:r>
    </w:p>
    <w:p w14:paraId="2CFBCCA8">
      <w:pPr>
        <w:pStyle w:val="78"/>
        <w:keepNext w:val="0"/>
        <w:keepLines w:val="0"/>
        <w:spacing w:before="0" w:line="360" w:lineRule="auto"/>
        <w:outlineLvl w:val="2"/>
        <w:rPr>
          <w:rFonts w:hint="eastAsia" w:ascii="宋体" w:hAnsi="宋体" w:eastAsia="宋体" w:cs="宋体"/>
          <w:color w:val="auto"/>
        </w:rPr>
      </w:pPr>
      <w:bookmarkStart w:id="439" w:name="_Toc351203612"/>
      <w:bookmarkStart w:id="440" w:name="_Toc21029"/>
      <w:bookmarkStart w:id="441" w:name="_Toc296346621"/>
      <w:bookmarkStart w:id="442" w:name="_Toc337558828"/>
      <w:bookmarkStart w:id="443" w:name="_Toc296503120"/>
      <w:r>
        <w:rPr>
          <w:rFonts w:hint="eastAsia" w:ascii="宋体" w:hAnsi="宋体" w:eastAsia="宋体" w:cs="宋体"/>
          <w:color w:val="auto"/>
        </w:rPr>
        <w:t>18、保险</w:t>
      </w:r>
      <w:bookmarkEnd w:id="439"/>
      <w:bookmarkEnd w:id="440"/>
    </w:p>
    <w:bookmarkEnd w:id="441"/>
    <w:bookmarkEnd w:id="442"/>
    <w:bookmarkEnd w:id="443"/>
    <w:p w14:paraId="081E3CFF">
      <w:pPr>
        <w:pStyle w:val="79"/>
        <w:spacing w:line="406" w:lineRule="exact"/>
        <w:outlineLvl w:val="9"/>
        <w:rPr>
          <w:rFonts w:hint="eastAsia" w:ascii="宋体" w:hAnsi="宋体" w:eastAsia="宋体" w:cs="宋体"/>
          <w:color w:val="auto"/>
          <w:sz w:val="21"/>
          <w:szCs w:val="21"/>
        </w:rPr>
      </w:pPr>
      <w:bookmarkStart w:id="444" w:name="_Toc351203613"/>
      <w:bookmarkStart w:id="445" w:name="_Toc296346622"/>
      <w:bookmarkStart w:id="446" w:name="_Toc296503121"/>
      <w:bookmarkStart w:id="447" w:name="_Toc337558829"/>
      <w:r>
        <w:rPr>
          <w:rFonts w:hint="eastAsia" w:ascii="宋体" w:hAnsi="宋体" w:eastAsia="宋体" w:cs="宋体"/>
          <w:color w:val="auto"/>
          <w:sz w:val="21"/>
          <w:szCs w:val="21"/>
        </w:rPr>
        <w:t>18.1  工程保险</w:t>
      </w:r>
      <w:bookmarkEnd w:id="444"/>
    </w:p>
    <w:bookmarkEnd w:id="445"/>
    <w:bookmarkEnd w:id="446"/>
    <w:bookmarkEnd w:id="447"/>
    <w:p w14:paraId="7D2D7290">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除专用合同条款另有约定外，发包人应投保建筑工程一切险或安装工程一切险；发包人委托承包人投保的，因投保产生的保险费和其他相关费用由发包人承担。</w:t>
      </w:r>
    </w:p>
    <w:p w14:paraId="3C61CE53">
      <w:pPr>
        <w:pStyle w:val="79"/>
        <w:spacing w:line="406" w:lineRule="exact"/>
        <w:outlineLvl w:val="9"/>
        <w:rPr>
          <w:rFonts w:hint="eastAsia" w:ascii="宋体" w:hAnsi="宋体" w:eastAsia="宋体" w:cs="宋体"/>
          <w:color w:val="auto"/>
          <w:sz w:val="21"/>
          <w:szCs w:val="21"/>
        </w:rPr>
      </w:pPr>
      <w:bookmarkStart w:id="448" w:name="_Toc351203614"/>
      <w:bookmarkStart w:id="449" w:name="_Toc296346623"/>
      <w:bookmarkStart w:id="450" w:name="_Toc296503122"/>
      <w:bookmarkStart w:id="451" w:name="_Toc337558830"/>
      <w:r>
        <w:rPr>
          <w:rFonts w:hint="eastAsia" w:ascii="宋体" w:hAnsi="宋体" w:eastAsia="宋体" w:cs="宋体"/>
          <w:color w:val="auto"/>
          <w:sz w:val="21"/>
          <w:szCs w:val="21"/>
        </w:rPr>
        <w:t>18.2  工伤保险</w:t>
      </w:r>
      <w:bookmarkEnd w:id="448"/>
    </w:p>
    <w:bookmarkEnd w:id="449"/>
    <w:bookmarkEnd w:id="450"/>
    <w:bookmarkEnd w:id="451"/>
    <w:p w14:paraId="04CBEFF1">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18.2.1  发包人应依照法律规定参加工伤保险，并为在施工现场的全部员工办理工伤保险，缴纳工伤保险费，并要求监理人及由发包人为履行合同聘请的第三方依法参加工伤保险。</w:t>
      </w:r>
    </w:p>
    <w:p w14:paraId="06A7F0A2">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18.2.2  承包人应依照法律规定参加工伤保险，并为其履行合同的全部员工办理工伤保险，缴纳工伤保险费，并要求分包人及由承包人为履行合同聘请的第三方依法参加工伤保险。</w:t>
      </w:r>
    </w:p>
    <w:p w14:paraId="769E60E8">
      <w:pPr>
        <w:pStyle w:val="79"/>
        <w:spacing w:line="406" w:lineRule="exact"/>
        <w:outlineLvl w:val="9"/>
        <w:rPr>
          <w:rFonts w:hint="eastAsia" w:ascii="宋体" w:hAnsi="宋体" w:eastAsia="宋体" w:cs="宋体"/>
          <w:color w:val="auto"/>
          <w:sz w:val="21"/>
          <w:szCs w:val="21"/>
        </w:rPr>
      </w:pPr>
      <w:bookmarkStart w:id="452" w:name="_Toc351203615"/>
      <w:bookmarkStart w:id="453" w:name="_Toc296503125"/>
      <w:bookmarkStart w:id="454" w:name="_Toc337558831"/>
      <w:bookmarkStart w:id="455" w:name="_Toc296346626"/>
      <w:r>
        <w:rPr>
          <w:rFonts w:hint="eastAsia" w:ascii="宋体" w:hAnsi="宋体" w:eastAsia="宋体" w:cs="宋体"/>
          <w:color w:val="auto"/>
          <w:sz w:val="21"/>
          <w:szCs w:val="21"/>
        </w:rPr>
        <w:t>18.3  其他保险</w:t>
      </w:r>
      <w:bookmarkEnd w:id="452"/>
    </w:p>
    <w:bookmarkEnd w:id="453"/>
    <w:bookmarkEnd w:id="454"/>
    <w:bookmarkEnd w:id="455"/>
    <w:p w14:paraId="1291CF25">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发包人和承包人可以为其施工现场的全部人员办理意外伤害保险并支付保险费，包括其员工及为履行合同聘请的第三方的人员，具体事项由合同当事人在专用合同条款约定。</w:t>
      </w:r>
    </w:p>
    <w:p w14:paraId="70CB1557">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除专用合同条款另有约定外，承包人应为其施工设备等办理财产保险。</w:t>
      </w:r>
    </w:p>
    <w:p w14:paraId="6E9F2C1D">
      <w:pPr>
        <w:pStyle w:val="79"/>
        <w:spacing w:line="406" w:lineRule="exact"/>
        <w:outlineLvl w:val="9"/>
        <w:rPr>
          <w:rFonts w:hint="eastAsia" w:ascii="宋体" w:hAnsi="宋体" w:eastAsia="宋体" w:cs="宋体"/>
          <w:color w:val="auto"/>
          <w:sz w:val="21"/>
          <w:szCs w:val="21"/>
        </w:rPr>
      </w:pPr>
      <w:bookmarkStart w:id="456" w:name="_Toc351203616"/>
      <w:r>
        <w:rPr>
          <w:rFonts w:hint="eastAsia" w:ascii="宋体" w:hAnsi="宋体" w:eastAsia="宋体" w:cs="宋体"/>
          <w:color w:val="auto"/>
          <w:sz w:val="21"/>
          <w:szCs w:val="21"/>
        </w:rPr>
        <w:t>18.4  持续保险</w:t>
      </w:r>
      <w:bookmarkEnd w:id="456"/>
    </w:p>
    <w:p w14:paraId="45A1CDE9">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合同当事人应与保险人保持联系，使保险人能够随时了解工程实施中的变动，并确保按保险合同条款要求持续保险。</w:t>
      </w:r>
    </w:p>
    <w:p w14:paraId="7AC731B4">
      <w:pPr>
        <w:pStyle w:val="79"/>
        <w:spacing w:line="406" w:lineRule="exact"/>
        <w:outlineLvl w:val="9"/>
        <w:rPr>
          <w:rFonts w:hint="eastAsia" w:ascii="宋体" w:hAnsi="宋体" w:eastAsia="宋体" w:cs="宋体"/>
          <w:color w:val="auto"/>
          <w:sz w:val="21"/>
          <w:szCs w:val="21"/>
        </w:rPr>
      </w:pPr>
      <w:bookmarkStart w:id="457" w:name="_Toc351203617"/>
      <w:bookmarkStart w:id="458" w:name="_Toc296346627"/>
      <w:bookmarkStart w:id="459" w:name="_Toc337558832"/>
      <w:bookmarkStart w:id="460" w:name="_Toc296503126"/>
      <w:r>
        <w:rPr>
          <w:rFonts w:hint="eastAsia" w:ascii="宋体" w:hAnsi="宋体" w:eastAsia="宋体" w:cs="宋体"/>
          <w:color w:val="auto"/>
          <w:sz w:val="21"/>
          <w:szCs w:val="21"/>
        </w:rPr>
        <w:t>18.5  保险凭证</w:t>
      </w:r>
      <w:bookmarkEnd w:id="457"/>
    </w:p>
    <w:bookmarkEnd w:id="458"/>
    <w:bookmarkEnd w:id="459"/>
    <w:bookmarkEnd w:id="460"/>
    <w:p w14:paraId="04C00010">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合同当事人应及时向另一方当事人提交其已投保的各项保险的凭证和保险单复印件。</w:t>
      </w:r>
    </w:p>
    <w:p w14:paraId="552A8C83">
      <w:pPr>
        <w:pStyle w:val="79"/>
        <w:spacing w:line="406" w:lineRule="exact"/>
        <w:outlineLvl w:val="9"/>
        <w:rPr>
          <w:rFonts w:hint="eastAsia" w:ascii="宋体" w:hAnsi="宋体" w:eastAsia="宋体" w:cs="宋体"/>
          <w:color w:val="auto"/>
          <w:sz w:val="21"/>
          <w:szCs w:val="21"/>
        </w:rPr>
      </w:pPr>
      <w:bookmarkStart w:id="461" w:name="_Toc351203618"/>
      <w:bookmarkStart w:id="462" w:name="_Toc296503127"/>
      <w:bookmarkStart w:id="463" w:name="_Toc296346628"/>
      <w:bookmarkStart w:id="464" w:name="_Toc337558833"/>
      <w:r>
        <w:rPr>
          <w:rFonts w:hint="eastAsia" w:ascii="宋体" w:hAnsi="宋体" w:eastAsia="宋体" w:cs="宋体"/>
          <w:color w:val="auto"/>
          <w:sz w:val="21"/>
          <w:szCs w:val="21"/>
        </w:rPr>
        <w:t>18.6  未按约定投保的补救</w:t>
      </w:r>
      <w:bookmarkEnd w:id="461"/>
    </w:p>
    <w:bookmarkEnd w:id="462"/>
    <w:bookmarkEnd w:id="463"/>
    <w:bookmarkEnd w:id="464"/>
    <w:p w14:paraId="7FD29EEB">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18.6.1  发包人未按合同约定办理保险，或未能使保险持续有效的，则承包人可代为办理，所需费用由发包人承担。发包人未按合同约定办理保险，导致未能得到足额赔偿的，由发包人负责补足。</w:t>
      </w:r>
    </w:p>
    <w:p w14:paraId="58475515">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18.6.2  承包人未按合同约定办理保险，或未能使保险持续有效的，则发包人可代为办理，所需费用由承包人承担。承包人未按合同约定办理保险，导致未能得到足额赔偿的，由承包人负责补足。</w:t>
      </w:r>
    </w:p>
    <w:p w14:paraId="05DC4AAF">
      <w:pPr>
        <w:pStyle w:val="79"/>
        <w:spacing w:line="406" w:lineRule="exact"/>
        <w:outlineLvl w:val="9"/>
        <w:rPr>
          <w:rFonts w:hint="eastAsia" w:ascii="宋体" w:hAnsi="宋体" w:eastAsia="宋体" w:cs="宋体"/>
          <w:color w:val="auto"/>
          <w:sz w:val="21"/>
          <w:szCs w:val="21"/>
        </w:rPr>
      </w:pPr>
      <w:bookmarkStart w:id="465" w:name="_Toc351203619"/>
      <w:bookmarkStart w:id="466" w:name="_Toc337558834"/>
      <w:r>
        <w:rPr>
          <w:rFonts w:hint="eastAsia" w:ascii="宋体" w:hAnsi="宋体" w:eastAsia="宋体" w:cs="宋体"/>
          <w:color w:val="auto"/>
          <w:sz w:val="21"/>
          <w:szCs w:val="21"/>
        </w:rPr>
        <w:t>18.7  通知义务</w:t>
      </w:r>
      <w:bookmarkEnd w:id="465"/>
    </w:p>
    <w:bookmarkEnd w:id="466"/>
    <w:p w14:paraId="560BB1E4">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362D44C4">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保险事故发生时，投保人应按照保险合同规定的条件和期限及时向保险人报告。发包人和承包人应当在知道保险事故发生后及时通知对方。</w:t>
      </w:r>
    </w:p>
    <w:p w14:paraId="4D164FA6">
      <w:pPr>
        <w:pStyle w:val="78"/>
        <w:keepNext w:val="0"/>
        <w:keepLines w:val="0"/>
        <w:spacing w:before="0" w:line="360" w:lineRule="auto"/>
        <w:outlineLvl w:val="2"/>
        <w:rPr>
          <w:rFonts w:hint="eastAsia" w:ascii="宋体" w:hAnsi="宋体" w:eastAsia="宋体" w:cs="宋体"/>
          <w:color w:val="auto"/>
        </w:rPr>
      </w:pPr>
      <w:bookmarkStart w:id="467" w:name="_Toc357"/>
      <w:bookmarkStart w:id="468" w:name="_Toc351203620"/>
      <w:bookmarkStart w:id="469" w:name="_Toc337558835"/>
      <w:bookmarkStart w:id="470" w:name="_Toc296346641"/>
      <w:bookmarkStart w:id="471" w:name="_Toc296503140"/>
      <w:r>
        <w:rPr>
          <w:rFonts w:hint="eastAsia" w:ascii="宋体" w:hAnsi="宋体" w:eastAsia="宋体" w:cs="宋体"/>
          <w:color w:val="auto"/>
        </w:rPr>
        <w:t>19、索赔</w:t>
      </w:r>
      <w:bookmarkEnd w:id="467"/>
      <w:bookmarkEnd w:id="468"/>
    </w:p>
    <w:bookmarkEnd w:id="469"/>
    <w:bookmarkEnd w:id="470"/>
    <w:bookmarkEnd w:id="471"/>
    <w:p w14:paraId="416CC63C">
      <w:pPr>
        <w:pStyle w:val="79"/>
        <w:spacing w:line="406" w:lineRule="exact"/>
        <w:outlineLvl w:val="9"/>
        <w:rPr>
          <w:rFonts w:hint="eastAsia" w:ascii="宋体" w:hAnsi="宋体" w:eastAsia="宋体" w:cs="宋体"/>
          <w:color w:val="auto"/>
          <w:sz w:val="21"/>
          <w:szCs w:val="21"/>
        </w:rPr>
      </w:pPr>
      <w:bookmarkStart w:id="472" w:name="_Toc351203621"/>
      <w:bookmarkStart w:id="473" w:name="_Toc337558836"/>
      <w:bookmarkStart w:id="474" w:name="_Toc296503141"/>
      <w:bookmarkStart w:id="475" w:name="_Toc296346642"/>
      <w:r>
        <w:rPr>
          <w:rFonts w:hint="eastAsia" w:ascii="宋体" w:hAnsi="宋体" w:eastAsia="宋体" w:cs="宋体"/>
          <w:color w:val="auto"/>
          <w:sz w:val="21"/>
          <w:szCs w:val="21"/>
        </w:rPr>
        <w:t>19.1  承包人的索赔</w:t>
      </w:r>
      <w:bookmarkEnd w:id="472"/>
    </w:p>
    <w:bookmarkEnd w:id="473"/>
    <w:bookmarkEnd w:id="474"/>
    <w:bookmarkEnd w:id="475"/>
    <w:p w14:paraId="127C697D">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根据合同约定，承包人认为有权得到追加付款和（或）延长工期的，应按以下程序向发包人提出索赔：</w:t>
      </w:r>
    </w:p>
    <w:p w14:paraId="5D9B03F3">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DDFDECB">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（2）承包人应在发出索赔意向通知书后28天内，向监理人正式递交索赔报告；索赔报告应详细说明索赔理由以及要求追加的付款金额和（或）延长的工期，并附必要的记录和证明材料；</w:t>
      </w:r>
    </w:p>
    <w:p w14:paraId="4937A585">
      <w:pPr>
        <w:autoSpaceDE w:val="0"/>
        <w:autoSpaceDN w:val="0"/>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（3）索赔事件具有持续影响的，承包人应按合理时间间隔继续递交延续索赔通知，说明持续影响的实际情况和记录，列出累计的追加付款金额和（或）工期延长天数；</w:t>
      </w:r>
    </w:p>
    <w:p w14:paraId="5C4278A6">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（4）在索赔事件影响结束后28天内，承包人应向监理人递交最终索赔报告，说明最终要求索赔的追加付款金额和（或）延长的工期，并附必要的记录和证明材料。</w:t>
      </w:r>
    </w:p>
    <w:p w14:paraId="6C446FF7">
      <w:pPr>
        <w:pStyle w:val="79"/>
        <w:spacing w:line="406" w:lineRule="exact"/>
        <w:outlineLvl w:val="9"/>
        <w:rPr>
          <w:rFonts w:hint="eastAsia" w:ascii="宋体" w:hAnsi="宋体" w:eastAsia="宋体" w:cs="宋体"/>
          <w:color w:val="auto"/>
          <w:sz w:val="21"/>
          <w:szCs w:val="21"/>
        </w:rPr>
      </w:pPr>
      <w:bookmarkStart w:id="476" w:name="_Toc351203622"/>
      <w:bookmarkStart w:id="477" w:name="_Toc296346643"/>
      <w:bookmarkStart w:id="478" w:name="_Toc296503142"/>
      <w:bookmarkStart w:id="479" w:name="_Toc337558837"/>
      <w:r>
        <w:rPr>
          <w:rFonts w:hint="eastAsia" w:ascii="宋体" w:hAnsi="宋体" w:eastAsia="宋体" w:cs="宋体"/>
          <w:color w:val="auto"/>
          <w:sz w:val="21"/>
          <w:szCs w:val="21"/>
        </w:rPr>
        <w:t>19.2  对承包人索赔的处理</w:t>
      </w:r>
      <w:bookmarkEnd w:id="476"/>
    </w:p>
    <w:bookmarkEnd w:id="477"/>
    <w:bookmarkEnd w:id="478"/>
    <w:bookmarkEnd w:id="479"/>
    <w:p w14:paraId="10F5F43C">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对承包人索赔的处理如下：</w:t>
      </w:r>
    </w:p>
    <w:p w14:paraId="458B35F6">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（1）监理人应在收到索赔报告后14天内完成审查并报送发包人。监理人对索赔报告存在异议的，有权要求承包人提交全部原始记录副本；</w:t>
      </w:r>
    </w:p>
    <w:p w14:paraId="1E9D4004">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（2）发包人应在监理人收到索赔报告或有关索赔的进一步证明材料后的28天内，由监理人向承包人出具经发包人签认的索赔处理结果。发包人逾期答复的，则视为认可承包人的索赔要求；</w:t>
      </w:r>
    </w:p>
    <w:p w14:paraId="25B64B32">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（3）承包人接受索赔处理结果的，索赔款项在当期进度款中进行支付；承包人不接受索赔处理结果的，按照第20条[争议解决]约定处理。</w:t>
      </w:r>
    </w:p>
    <w:p w14:paraId="07B027CF">
      <w:pPr>
        <w:pStyle w:val="79"/>
        <w:spacing w:line="406" w:lineRule="exact"/>
        <w:outlineLvl w:val="9"/>
        <w:rPr>
          <w:rFonts w:hint="eastAsia" w:ascii="宋体" w:hAnsi="宋体" w:eastAsia="宋体" w:cs="宋体"/>
          <w:color w:val="auto"/>
          <w:sz w:val="21"/>
          <w:szCs w:val="21"/>
        </w:rPr>
      </w:pPr>
      <w:bookmarkStart w:id="480" w:name="_Toc351203623"/>
      <w:bookmarkStart w:id="481" w:name="_Toc296346644"/>
      <w:bookmarkStart w:id="482" w:name="_Toc296503143"/>
      <w:bookmarkStart w:id="483" w:name="_Toc337558838"/>
      <w:r>
        <w:rPr>
          <w:rFonts w:hint="eastAsia" w:ascii="宋体" w:hAnsi="宋体" w:eastAsia="宋体" w:cs="宋体"/>
          <w:color w:val="auto"/>
          <w:sz w:val="21"/>
          <w:szCs w:val="21"/>
        </w:rPr>
        <w:t>19.3  发包人的索赔</w:t>
      </w:r>
      <w:bookmarkEnd w:id="480"/>
    </w:p>
    <w:bookmarkEnd w:id="481"/>
    <w:bookmarkEnd w:id="482"/>
    <w:bookmarkEnd w:id="483"/>
    <w:p w14:paraId="5FF381CC">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根据合同约定，发包人认为有权得到赔付金额和（或）延长缺陷责任期的，监理人应向承包人发出通知并附有详细的证明。</w:t>
      </w:r>
    </w:p>
    <w:p w14:paraId="7C7E3E9E">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BC342A6">
      <w:pPr>
        <w:pStyle w:val="79"/>
        <w:spacing w:line="406" w:lineRule="exact"/>
        <w:outlineLvl w:val="9"/>
        <w:rPr>
          <w:rFonts w:hint="eastAsia" w:ascii="宋体" w:hAnsi="宋体" w:eastAsia="宋体" w:cs="宋体"/>
          <w:color w:val="auto"/>
          <w:sz w:val="21"/>
          <w:szCs w:val="21"/>
        </w:rPr>
      </w:pPr>
      <w:bookmarkStart w:id="484" w:name="_Toc351203624"/>
      <w:bookmarkStart w:id="485" w:name="_Toc337558839"/>
      <w:bookmarkStart w:id="486" w:name="_Toc296346645"/>
      <w:bookmarkStart w:id="487" w:name="_Toc296503144"/>
      <w:r>
        <w:rPr>
          <w:rFonts w:hint="eastAsia" w:ascii="宋体" w:hAnsi="宋体" w:eastAsia="宋体" w:cs="宋体"/>
          <w:color w:val="auto"/>
          <w:sz w:val="21"/>
          <w:szCs w:val="21"/>
        </w:rPr>
        <w:t>19.4  对发包人索赔的处理</w:t>
      </w:r>
      <w:bookmarkEnd w:id="484"/>
    </w:p>
    <w:bookmarkEnd w:id="485"/>
    <w:bookmarkEnd w:id="486"/>
    <w:bookmarkEnd w:id="487"/>
    <w:p w14:paraId="1C12B399">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对发包人索赔的处理如下：</w:t>
      </w:r>
    </w:p>
    <w:p w14:paraId="1D8F60B6">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（1）承包人收到发包人提交的索赔报告后，应及时审查索赔报告的内容、查验发包人证明材料；</w:t>
      </w:r>
    </w:p>
    <w:p w14:paraId="09B6F7AB">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（2）承包人应在收到索赔报告或有关索赔的进一步证明材料后28天内，将索赔处理结果答复发包人。如果承包人未在上述期限内作出答复的，则视为对发包人索赔要求的认可；</w:t>
      </w:r>
    </w:p>
    <w:p w14:paraId="7236D9D6">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（3）承包人接受索赔处理结果的，发包人可从应支付给承包人的合同价款中扣除赔付的金额或延长缺陷责任期；发包人不接受索赔处理结果的，按第20条[争议解决]约定处理。</w:t>
      </w:r>
    </w:p>
    <w:p w14:paraId="133A9B30">
      <w:pPr>
        <w:pStyle w:val="79"/>
        <w:spacing w:line="406" w:lineRule="exact"/>
        <w:outlineLvl w:val="9"/>
        <w:rPr>
          <w:rFonts w:hint="eastAsia" w:ascii="宋体" w:hAnsi="宋体" w:eastAsia="宋体" w:cs="宋体"/>
          <w:color w:val="auto"/>
          <w:sz w:val="21"/>
          <w:szCs w:val="21"/>
        </w:rPr>
      </w:pPr>
      <w:bookmarkStart w:id="488" w:name="_Toc351203625"/>
      <w:r>
        <w:rPr>
          <w:rFonts w:hint="eastAsia" w:ascii="宋体" w:hAnsi="宋体" w:eastAsia="宋体" w:cs="宋体"/>
          <w:color w:val="auto"/>
          <w:sz w:val="21"/>
          <w:szCs w:val="21"/>
        </w:rPr>
        <w:t>19.5  提出索赔的期限</w:t>
      </w:r>
      <w:bookmarkEnd w:id="488"/>
    </w:p>
    <w:p w14:paraId="01893ECC">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（1）承包人按第14.2款[竣工结算审核]约定接收竣工付款证书后，应被视为已无权再提出在工程接收证书颁发前所发生的任何索赔。</w:t>
      </w:r>
    </w:p>
    <w:p w14:paraId="5D1C69FA">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（2）承包人按第14.4款[最终结清]提交的最终结清申请单中，只限于提出工程接收证书颁发后发生的索赔。提出索赔的期限自接受最终结清证书时终止。</w:t>
      </w:r>
    </w:p>
    <w:p w14:paraId="2564DF41">
      <w:pPr>
        <w:pStyle w:val="78"/>
        <w:keepNext w:val="0"/>
        <w:keepLines w:val="0"/>
        <w:spacing w:before="0" w:line="360" w:lineRule="auto"/>
        <w:outlineLvl w:val="2"/>
        <w:rPr>
          <w:rFonts w:hint="eastAsia" w:ascii="宋体" w:hAnsi="宋体" w:eastAsia="宋体" w:cs="宋体"/>
          <w:color w:val="auto"/>
        </w:rPr>
      </w:pPr>
      <w:bookmarkStart w:id="489" w:name="_Toc17457"/>
      <w:bookmarkStart w:id="490" w:name="_Toc351203626"/>
      <w:r>
        <w:rPr>
          <w:rFonts w:hint="eastAsia" w:ascii="宋体" w:hAnsi="宋体" w:eastAsia="宋体" w:cs="宋体"/>
          <w:color w:val="auto"/>
        </w:rPr>
        <w:t>20</w:t>
      </w:r>
      <w:bookmarkStart w:id="491" w:name="_Toc296503146"/>
      <w:bookmarkStart w:id="492" w:name="_Toc296346647"/>
      <w:bookmarkStart w:id="493" w:name="_Toc337558840"/>
      <w:r>
        <w:rPr>
          <w:rFonts w:hint="eastAsia" w:ascii="宋体" w:hAnsi="宋体" w:eastAsia="宋体" w:cs="宋体"/>
          <w:color w:val="auto"/>
        </w:rPr>
        <w:t>、争议解决</w:t>
      </w:r>
      <w:bookmarkEnd w:id="489"/>
      <w:bookmarkEnd w:id="490"/>
    </w:p>
    <w:bookmarkEnd w:id="491"/>
    <w:bookmarkEnd w:id="492"/>
    <w:bookmarkEnd w:id="493"/>
    <w:p w14:paraId="009441EB">
      <w:pPr>
        <w:pStyle w:val="79"/>
        <w:spacing w:line="406" w:lineRule="exact"/>
        <w:outlineLvl w:val="9"/>
        <w:rPr>
          <w:rFonts w:hint="eastAsia" w:ascii="宋体" w:hAnsi="宋体" w:eastAsia="宋体" w:cs="宋体"/>
          <w:color w:val="auto"/>
          <w:sz w:val="21"/>
          <w:szCs w:val="21"/>
        </w:rPr>
      </w:pPr>
      <w:bookmarkStart w:id="494" w:name="_Toc351203627"/>
      <w:bookmarkStart w:id="495" w:name="_Toc296503147"/>
      <w:bookmarkStart w:id="496" w:name="_Toc296346648"/>
      <w:bookmarkStart w:id="497" w:name="_Toc337558841"/>
      <w:r>
        <w:rPr>
          <w:rFonts w:hint="eastAsia" w:ascii="宋体" w:hAnsi="宋体" w:eastAsia="宋体" w:cs="宋体"/>
          <w:color w:val="auto"/>
          <w:sz w:val="21"/>
          <w:szCs w:val="21"/>
        </w:rPr>
        <w:t>20.1  和解</w:t>
      </w:r>
      <w:bookmarkEnd w:id="494"/>
    </w:p>
    <w:bookmarkEnd w:id="495"/>
    <w:bookmarkEnd w:id="496"/>
    <w:bookmarkEnd w:id="497"/>
    <w:p w14:paraId="1523BAE4">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合同当事人可以就争议自行和解，自行和解达成协议的经双方签字并盖章后作为合同补充文件，双方均应遵照执行。</w:t>
      </w:r>
    </w:p>
    <w:p w14:paraId="2A404D99">
      <w:pPr>
        <w:pStyle w:val="79"/>
        <w:spacing w:line="406" w:lineRule="exact"/>
        <w:outlineLvl w:val="9"/>
        <w:rPr>
          <w:rFonts w:hint="eastAsia" w:ascii="宋体" w:hAnsi="宋体" w:eastAsia="宋体" w:cs="宋体"/>
          <w:color w:val="auto"/>
          <w:sz w:val="21"/>
          <w:szCs w:val="21"/>
        </w:rPr>
      </w:pPr>
      <w:bookmarkStart w:id="498" w:name="_Toc351203628"/>
      <w:r>
        <w:rPr>
          <w:rFonts w:hint="eastAsia" w:ascii="宋体" w:hAnsi="宋体" w:eastAsia="宋体" w:cs="宋体"/>
          <w:color w:val="auto"/>
          <w:sz w:val="21"/>
          <w:szCs w:val="21"/>
        </w:rPr>
        <w:t>20</w:t>
      </w:r>
      <w:bookmarkStart w:id="499" w:name="_Toc296346649"/>
      <w:bookmarkStart w:id="500" w:name="_Toc296503148"/>
      <w:bookmarkStart w:id="501" w:name="_Toc337558842"/>
      <w:r>
        <w:rPr>
          <w:rFonts w:hint="eastAsia" w:ascii="宋体" w:hAnsi="宋体" w:eastAsia="宋体" w:cs="宋体"/>
          <w:color w:val="auto"/>
          <w:sz w:val="21"/>
          <w:szCs w:val="21"/>
        </w:rPr>
        <w:t>.2  调解</w:t>
      </w:r>
      <w:bookmarkEnd w:id="498"/>
    </w:p>
    <w:bookmarkEnd w:id="499"/>
    <w:bookmarkEnd w:id="500"/>
    <w:bookmarkEnd w:id="501"/>
    <w:p w14:paraId="2777F8D1">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合同当事人可以就争议请求建设行政主管部门、行业协会或其他第三方进行调解，调解达成协议的，经双方签字并盖章后作为合同补充文件，双方均应遵照执行。</w:t>
      </w:r>
    </w:p>
    <w:p w14:paraId="0A9F6FC7">
      <w:pPr>
        <w:pStyle w:val="79"/>
        <w:spacing w:line="406" w:lineRule="exact"/>
        <w:outlineLvl w:val="9"/>
        <w:rPr>
          <w:rFonts w:hint="eastAsia" w:ascii="宋体" w:hAnsi="宋体" w:eastAsia="宋体" w:cs="宋体"/>
          <w:color w:val="auto"/>
          <w:sz w:val="21"/>
          <w:szCs w:val="21"/>
        </w:rPr>
      </w:pPr>
      <w:bookmarkStart w:id="502" w:name="_Toc351203629"/>
      <w:bookmarkStart w:id="503" w:name="_Toc296346650"/>
      <w:bookmarkStart w:id="504" w:name="_Toc337558843"/>
      <w:bookmarkStart w:id="505" w:name="_Toc296503149"/>
      <w:r>
        <w:rPr>
          <w:rFonts w:hint="eastAsia" w:ascii="宋体" w:hAnsi="宋体" w:eastAsia="宋体" w:cs="宋体"/>
          <w:color w:val="auto"/>
          <w:sz w:val="21"/>
          <w:szCs w:val="21"/>
        </w:rPr>
        <w:t>20.3  争议评审</w:t>
      </w:r>
      <w:bookmarkEnd w:id="502"/>
    </w:p>
    <w:bookmarkEnd w:id="503"/>
    <w:bookmarkEnd w:id="504"/>
    <w:bookmarkEnd w:id="505"/>
    <w:p w14:paraId="7C1AE142">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 xml:space="preserve">合同当事人在专用合同条款中约定采取争议评审方式解决争议以及评审规则，并按下列约定执行： </w:t>
      </w:r>
    </w:p>
    <w:p w14:paraId="38FE677E">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20.3.1  争议评审小组的确定</w:t>
      </w:r>
    </w:p>
    <w:p w14:paraId="13D7D7A3">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合同当事人可以共同选择一名或三名争议评审员，组成争议评审小组。除专用合同条款另有约定外，合同当事人应当自合同签订后28天内，或者争议发生后14天内，选定争议评审员。</w:t>
      </w:r>
    </w:p>
    <w:p w14:paraId="11885E95">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5435FF77">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除专用合同条款另有约定外，评审员报酬由发包人和承包人各承担一半。</w:t>
      </w:r>
    </w:p>
    <w:p w14:paraId="0394F098">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20.3.2  争议评审小组的决定</w:t>
      </w:r>
    </w:p>
    <w:p w14:paraId="69DB9906">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10DB17FB">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20.3.3  争议评审小组决定的效力</w:t>
      </w:r>
    </w:p>
    <w:p w14:paraId="3E6E9426">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争议评审小组作出的书面决定经合同当事人签字确认后，对双方具有约束力，双方应遵照执行。</w:t>
      </w:r>
    </w:p>
    <w:p w14:paraId="2FB52772">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任何一方当事人不接受争议评审小组决定或不履行争议评审小组决定的，双方可选择采用其他争议解决方式。</w:t>
      </w:r>
    </w:p>
    <w:p w14:paraId="40E8E160">
      <w:pPr>
        <w:pStyle w:val="79"/>
        <w:spacing w:line="406" w:lineRule="exact"/>
        <w:outlineLvl w:val="9"/>
        <w:rPr>
          <w:rFonts w:hint="eastAsia" w:ascii="宋体" w:hAnsi="宋体" w:eastAsia="宋体" w:cs="宋体"/>
          <w:color w:val="auto"/>
          <w:sz w:val="21"/>
          <w:szCs w:val="21"/>
        </w:rPr>
      </w:pPr>
      <w:bookmarkStart w:id="506" w:name="_Toc351203630"/>
      <w:bookmarkStart w:id="507" w:name="_Toc296346651"/>
      <w:bookmarkStart w:id="508" w:name="_Toc296503150"/>
      <w:bookmarkStart w:id="509" w:name="_Toc337558844"/>
      <w:r>
        <w:rPr>
          <w:rFonts w:hint="eastAsia" w:ascii="宋体" w:hAnsi="宋体" w:eastAsia="宋体" w:cs="宋体"/>
          <w:color w:val="auto"/>
          <w:sz w:val="21"/>
          <w:szCs w:val="21"/>
        </w:rPr>
        <w:t>20.4  仲裁或诉讼</w:t>
      </w:r>
      <w:bookmarkEnd w:id="506"/>
    </w:p>
    <w:bookmarkEnd w:id="507"/>
    <w:bookmarkEnd w:id="508"/>
    <w:bookmarkEnd w:id="509"/>
    <w:p w14:paraId="2902642A">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因合同及合同有关事项产生的争议，合同当事人可以在专用合同条款中约定以下一种方式解决争议：</w:t>
      </w:r>
    </w:p>
    <w:p w14:paraId="4DD50F67">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（1）向约定的仲裁委员会申请仲裁；</w:t>
      </w:r>
    </w:p>
    <w:p w14:paraId="738C5CEE">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（2）向有管辖权的人民法院起诉。</w:t>
      </w:r>
    </w:p>
    <w:p w14:paraId="2DF58ABB">
      <w:pPr>
        <w:pStyle w:val="79"/>
        <w:spacing w:line="406" w:lineRule="exact"/>
        <w:outlineLvl w:val="9"/>
        <w:rPr>
          <w:rFonts w:hint="eastAsia" w:ascii="宋体" w:hAnsi="宋体" w:eastAsia="宋体" w:cs="宋体"/>
          <w:color w:val="auto"/>
          <w:sz w:val="21"/>
          <w:szCs w:val="21"/>
        </w:rPr>
      </w:pPr>
      <w:bookmarkStart w:id="510" w:name="_Toc351203631"/>
      <w:bookmarkStart w:id="511" w:name="_Toc296346653"/>
      <w:bookmarkStart w:id="512" w:name="_Toc337558845"/>
      <w:bookmarkStart w:id="513" w:name="_Toc296503152"/>
      <w:r>
        <w:rPr>
          <w:rFonts w:hint="eastAsia" w:ascii="宋体" w:hAnsi="宋体" w:eastAsia="宋体" w:cs="宋体"/>
          <w:color w:val="auto"/>
          <w:sz w:val="21"/>
          <w:szCs w:val="21"/>
        </w:rPr>
        <w:t>20.5  争议解决条款效力</w:t>
      </w:r>
      <w:bookmarkEnd w:id="510"/>
    </w:p>
    <w:bookmarkEnd w:id="511"/>
    <w:bookmarkEnd w:id="512"/>
    <w:bookmarkEnd w:id="513"/>
    <w:p w14:paraId="112B0114">
      <w:pPr>
        <w:autoSpaceDE w:val="0"/>
        <w:autoSpaceDN w:val="0"/>
        <w:spacing w:line="368"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 xml:space="preserve">合同有关争议解决的条款独立存在，合同的变更、解除、终止、无效或者被撤销均不影响其效力。 </w:t>
      </w:r>
    </w:p>
    <w:p w14:paraId="42727775">
      <w:pPr>
        <w:pStyle w:val="7"/>
        <w:spacing w:before="312" w:beforeLines="100" w:after="468" w:afterLines="150" w:line="240" w:lineRule="auto"/>
        <w:jc w:val="center"/>
        <w:rPr>
          <w:rFonts w:hint="eastAsia" w:ascii="宋体" w:hAnsi="宋体" w:eastAsia="宋体" w:cs="宋体"/>
          <w:b w:val="0"/>
          <w:bCs w:val="0"/>
          <w:color w:val="auto"/>
          <w:sz w:val="40"/>
          <w:szCs w:val="40"/>
        </w:rPr>
      </w:pPr>
      <w:bookmarkStart w:id="514" w:name="_Toc351203632"/>
      <w:r>
        <w:rPr>
          <w:rFonts w:hint="eastAsia" w:ascii="宋体" w:hAnsi="宋体" w:eastAsia="宋体" w:cs="宋体"/>
          <w:b w:val="0"/>
          <w:bCs w:val="0"/>
          <w:color w:val="auto"/>
          <w:sz w:val="24"/>
          <w:szCs w:val="24"/>
        </w:rPr>
        <w:br w:type="page"/>
      </w:r>
      <w:bookmarkStart w:id="515" w:name="_Toc28950"/>
      <w:r>
        <w:rPr>
          <w:rFonts w:hint="eastAsia" w:ascii="宋体" w:hAnsi="宋体" w:eastAsia="宋体" w:cs="宋体"/>
          <w:b w:val="0"/>
          <w:bCs w:val="0"/>
          <w:color w:val="auto"/>
          <w:sz w:val="36"/>
          <w:szCs w:val="36"/>
        </w:rPr>
        <w:t>三、专用合同条款</w:t>
      </w:r>
      <w:bookmarkEnd w:id="514"/>
      <w:bookmarkEnd w:id="515"/>
    </w:p>
    <w:p w14:paraId="7B9F5F95">
      <w:pPr>
        <w:spacing w:before="62" w:beforeLines="20" w:line="404" w:lineRule="exact"/>
        <w:rPr>
          <w:rFonts w:hint="eastAsia" w:ascii="宋体" w:hAnsi="宋体" w:eastAsia="宋体" w:cs="宋体"/>
          <w:color w:val="auto"/>
          <w:sz w:val="28"/>
          <w:szCs w:val="28"/>
        </w:rPr>
      </w:pPr>
      <w:bookmarkStart w:id="516" w:name="_Toc351203633"/>
      <w:r>
        <w:rPr>
          <w:rFonts w:hint="eastAsia" w:ascii="宋体" w:hAnsi="宋体" w:eastAsia="宋体" w:cs="宋体"/>
          <w:color w:val="auto"/>
          <w:sz w:val="28"/>
          <w:szCs w:val="28"/>
        </w:rPr>
        <w:t>1</w:t>
      </w:r>
      <w:bookmarkStart w:id="517" w:name="_Toc296944495"/>
      <w:bookmarkStart w:id="518" w:name="_Toc297048342"/>
      <w:bookmarkStart w:id="519" w:name="_Toc296891196"/>
      <w:bookmarkStart w:id="520" w:name="_Toc296346657"/>
      <w:bookmarkStart w:id="521" w:name="_Toc296890984"/>
      <w:bookmarkStart w:id="522" w:name="_Toc297120456"/>
      <w:bookmarkStart w:id="523" w:name="_Toc292559866"/>
      <w:bookmarkStart w:id="524" w:name="_Toc296347155"/>
      <w:bookmarkStart w:id="525" w:name="_Toc296503156"/>
      <w:bookmarkStart w:id="526" w:name="_Toc292559361"/>
      <w:r>
        <w:rPr>
          <w:rFonts w:hint="eastAsia" w:ascii="宋体" w:hAnsi="宋体" w:eastAsia="宋体" w:cs="宋体"/>
          <w:color w:val="auto"/>
          <w:sz w:val="28"/>
          <w:szCs w:val="28"/>
        </w:rPr>
        <w:t>、一般约定</w:t>
      </w:r>
      <w:bookmarkEnd w:id="516"/>
    </w:p>
    <w:bookmarkEnd w:id="517"/>
    <w:bookmarkEnd w:id="518"/>
    <w:bookmarkEnd w:id="519"/>
    <w:bookmarkEnd w:id="520"/>
    <w:bookmarkEnd w:id="521"/>
    <w:bookmarkEnd w:id="522"/>
    <w:bookmarkEnd w:id="523"/>
    <w:bookmarkEnd w:id="524"/>
    <w:bookmarkEnd w:id="525"/>
    <w:bookmarkEnd w:id="526"/>
    <w:p w14:paraId="19B87E31">
      <w:pPr>
        <w:spacing w:before="62" w:beforeLines="20" w:line="404" w:lineRule="exact"/>
        <w:rPr>
          <w:rFonts w:hint="eastAsia" w:ascii="宋体" w:hAnsi="宋体" w:eastAsia="宋体" w:cs="宋体"/>
          <w:color w:val="auto"/>
          <w:szCs w:val="21"/>
        </w:rPr>
      </w:pPr>
      <w:r>
        <w:rPr>
          <w:rFonts w:hint="eastAsia" w:ascii="宋体" w:hAnsi="宋体" w:eastAsia="宋体" w:cs="宋体"/>
          <w:color w:val="auto"/>
          <w:szCs w:val="21"/>
        </w:rPr>
        <w:t>1.1  词语定义</w:t>
      </w:r>
    </w:p>
    <w:p w14:paraId="38DB0A81">
      <w:pPr>
        <w:spacing w:before="62" w:beforeLines="20" w:line="40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1.1.1  合同</w:t>
      </w:r>
    </w:p>
    <w:p w14:paraId="77D43482">
      <w:pPr>
        <w:spacing w:before="62" w:beforeLines="20" w:line="404"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szCs w:val="21"/>
        </w:rPr>
        <w:t>1.1.1.10  其他合同文件包括：</w:t>
      </w:r>
      <w:r>
        <w:rPr>
          <w:rFonts w:hint="eastAsia" w:ascii="宋体" w:hAnsi="宋体" w:eastAsia="宋体" w:cs="宋体"/>
          <w:color w:val="auto"/>
          <w:sz w:val="24"/>
          <w:u w:val="single"/>
        </w:rPr>
        <w:t xml:space="preserve">                                                  </w:t>
      </w:r>
    </w:p>
    <w:p w14:paraId="1B218B58">
      <w:pPr>
        <w:spacing w:line="366" w:lineRule="exact"/>
        <w:rPr>
          <w:rFonts w:hint="eastAsia" w:ascii="宋体" w:hAnsi="宋体" w:eastAsia="宋体" w:cs="宋体"/>
          <w:color w:val="auto"/>
          <w:sz w:val="24"/>
          <w:u w:val="single"/>
        </w:rPr>
      </w:pPr>
      <w:r>
        <w:rPr>
          <w:rFonts w:hint="eastAsia" w:ascii="宋体" w:hAnsi="宋体" w:eastAsia="宋体" w:cs="宋体"/>
          <w:color w:val="auto"/>
          <w:sz w:val="24"/>
          <w:u w:val="single"/>
        </w:rPr>
        <w:t xml:space="preserve">                                                                         </w:t>
      </w:r>
    </w:p>
    <w:p w14:paraId="4FA89BBB">
      <w:pPr>
        <w:spacing w:line="366" w:lineRule="exact"/>
        <w:rPr>
          <w:rFonts w:hint="eastAsia" w:ascii="宋体" w:hAnsi="宋体" w:eastAsia="宋体" w:cs="宋体"/>
          <w:color w:val="auto"/>
          <w:kern w:val="0"/>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943D06B">
      <w:pPr>
        <w:spacing w:before="62" w:beforeLines="20" w:line="40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1.1.2  合同当事人及其他相关方</w:t>
      </w:r>
    </w:p>
    <w:p w14:paraId="6E2E2306">
      <w:pPr>
        <w:spacing w:before="62" w:beforeLines="20" w:line="40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1.1.2.4  监理人：</w:t>
      </w:r>
    </w:p>
    <w:p w14:paraId="52F8E151">
      <w:pPr>
        <w:spacing w:before="62" w:beforeLines="20" w:line="404" w:lineRule="exact"/>
        <w:ind w:firstLine="480" w:firstLineChars="200"/>
        <w:rPr>
          <w:rFonts w:hint="eastAsia" w:ascii="宋体" w:hAnsi="宋体" w:eastAsia="宋体" w:cs="宋体"/>
          <w:color w:val="auto"/>
          <w:sz w:val="24"/>
        </w:rPr>
      </w:pPr>
      <w:r>
        <w:rPr>
          <w:rFonts w:hint="eastAsia" w:ascii="宋体" w:hAnsi="宋体" w:eastAsia="宋体" w:cs="宋体"/>
          <w:color w:val="auto"/>
          <w:szCs w:val="21"/>
        </w:rPr>
        <w:t>名    称：</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164D3EF">
      <w:pPr>
        <w:spacing w:line="366" w:lineRule="exact"/>
        <w:ind w:firstLine="480" w:firstLineChars="200"/>
        <w:rPr>
          <w:rFonts w:hint="eastAsia" w:ascii="宋体" w:hAnsi="宋体" w:eastAsia="宋体" w:cs="宋体"/>
          <w:color w:val="auto"/>
          <w:sz w:val="24"/>
        </w:rPr>
      </w:pPr>
      <w:r>
        <w:rPr>
          <w:rFonts w:hint="eastAsia" w:ascii="宋体" w:hAnsi="宋体" w:eastAsia="宋体" w:cs="宋体"/>
          <w:color w:val="auto"/>
          <w:szCs w:val="21"/>
        </w:rPr>
        <w:t>资质类别和等级：</w:t>
      </w:r>
      <w:r>
        <w:rPr>
          <w:rFonts w:hint="eastAsia" w:ascii="宋体" w:hAnsi="宋体" w:eastAsia="宋体" w:cs="宋体"/>
          <w:color w:val="auto"/>
          <w:sz w:val="24"/>
          <w:u w:val="single"/>
        </w:rPr>
        <w:t xml:space="preserve">                                            </w:t>
      </w:r>
      <w:r>
        <w:rPr>
          <w:rFonts w:hint="eastAsia" w:ascii="宋体" w:hAnsi="宋体" w:eastAsia="宋体" w:cs="宋体"/>
          <w:color w:val="auto"/>
          <w:sz w:val="24"/>
        </w:rPr>
        <w:t>；</w:t>
      </w:r>
    </w:p>
    <w:p w14:paraId="4258D2FC">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Cs w:val="21"/>
          <w:lang w:eastAsia="zh-CN"/>
        </w:rPr>
        <w:t>联</w:t>
      </w:r>
      <w:r>
        <w:rPr>
          <w:rFonts w:hint="eastAsia" w:ascii="宋体" w:hAnsi="宋体" w:eastAsia="宋体" w:cs="宋体"/>
          <w:color w:val="auto"/>
          <w:szCs w:val="21"/>
        </w:rPr>
        <w:t>系电话：</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3B45174">
      <w:pPr>
        <w:spacing w:line="366" w:lineRule="exact"/>
        <w:ind w:firstLine="480" w:firstLineChars="200"/>
        <w:rPr>
          <w:rFonts w:hint="eastAsia" w:ascii="宋体" w:hAnsi="宋体" w:eastAsia="宋体" w:cs="宋体"/>
          <w:color w:val="auto"/>
          <w:sz w:val="24"/>
        </w:rPr>
      </w:pPr>
      <w:r>
        <w:rPr>
          <w:rFonts w:hint="eastAsia" w:ascii="宋体" w:hAnsi="宋体" w:eastAsia="宋体" w:cs="宋体"/>
          <w:color w:val="auto"/>
          <w:szCs w:val="21"/>
        </w:rPr>
        <w:t>电子信箱：</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4E30BD0">
      <w:pPr>
        <w:spacing w:line="366" w:lineRule="exact"/>
        <w:ind w:firstLine="480" w:firstLineChars="200"/>
        <w:rPr>
          <w:rFonts w:hint="eastAsia" w:ascii="宋体" w:hAnsi="宋体" w:eastAsia="宋体" w:cs="宋体"/>
          <w:color w:val="auto"/>
          <w:sz w:val="24"/>
        </w:rPr>
      </w:pPr>
      <w:r>
        <w:rPr>
          <w:rFonts w:hint="eastAsia" w:ascii="宋体" w:hAnsi="宋体" w:eastAsia="宋体" w:cs="宋体"/>
          <w:color w:val="auto"/>
          <w:szCs w:val="21"/>
        </w:rPr>
        <w:t>通信地址：</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169C164">
      <w:pPr>
        <w:spacing w:line="36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1.1.2.5  设计人：</w:t>
      </w:r>
    </w:p>
    <w:p w14:paraId="7950F3F8">
      <w:pPr>
        <w:spacing w:line="366" w:lineRule="exact"/>
        <w:ind w:firstLine="480" w:firstLineChars="200"/>
        <w:rPr>
          <w:rFonts w:hint="eastAsia" w:ascii="宋体" w:hAnsi="宋体" w:eastAsia="宋体" w:cs="宋体"/>
          <w:color w:val="auto"/>
          <w:sz w:val="24"/>
        </w:rPr>
      </w:pPr>
      <w:r>
        <w:rPr>
          <w:rFonts w:hint="eastAsia" w:ascii="宋体" w:hAnsi="宋体" w:eastAsia="宋体" w:cs="宋体"/>
          <w:color w:val="auto"/>
          <w:szCs w:val="21"/>
        </w:rPr>
        <w:t>名    称：</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85D5C28">
      <w:pPr>
        <w:spacing w:line="366" w:lineRule="exact"/>
        <w:ind w:firstLine="480" w:firstLineChars="200"/>
        <w:rPr>
          <w:rFonts w:hint="eastAsia" w:ascii="宋体" w:hAnsi="宋体" w:eastAsia="宋体" w:cs="宋体"/>
          <w:color w:val="auto"/>
          <w:sz w:val="24"/>
        </w:rPr>
      </w:pPr>
      <w:r>
        <w:rPr>
          <w:rFonts w:hint="eastAsia" w:ascii="宋体" w:hAnsi="宋体" w:eastAsia="宋体" w:cs="宋体"/>
          <w:color w:val="auto"/>
          <w:szCs w:val="21"/>
        </w:rPr>
        <w:t>资质类别和等级：</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A1398C9">
      <w:pPr>
        <w:spacing w:line="366" w:lineRule="exact"/>
        <w:ind w:firstLine="480" w:firstLineChars="200"/>
        <w:rPr>
          <w:rFonts w:hint="eastAsia" w:ascii="宋体" w:hAnsi="宋体" w:eastAsia="宋体" w:cs="宋体"/>
          <w:color w:val="auto"/>
          <w:sz w:val="24"/>
        </w:rPr>
      </w:pPr>
      <w:r>
        <w:rPr>
          <w:rFonts w:hint="eastAsia" w:ascii="宋体" w:hAnsi="宋体" w:eastAsia="宋体" w:cs="宋体"/>
          <w:color w:val="auto"/>
          <w:szCs w:val="21"/>
        </w:rPr>
        <w:t>联系电话：</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7FA43205">
      <w:pPr>
        <w:spacing w:line="36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电子信箱：</w:t>
      </w:r>
      <w:r>
        <w:rPr>
          <w:rFonts w:hint="eastAsia" w:ascii="宋体" w:hAnsi="宋体" w:eastAsia="宋体" w:cs="宋体"/>
          <w:color w:val="auto"/>
          <w:szCs w:val="21"/>
          <w:u w:val="single"/>
        </w:rPr>
        <w:t xml:space="preserve">                                     </w:t>
      </w:r>
      <w:r>
        <w:rPr>
          <w:rFonts w:hint="eastAsia" w:ascii="宋体" w:hAnsi="宋体" w:eastAsia="宋体" w:cs="宋体"/>
          <w:color w:val="auto"/>
          <w:szCs w:val="21"/>
        </w:rPr>
        <w:t>；</w:t>
      </w:r>
    </w:p>
    <w:p w14:paraId="46119195">
      <w:pPr>
        <w:spacing w:line="366" w:lineRule="exact"/>
        <w:ind w:firstLine="480" w:firstLineChars="200"/>
        <w:rPr>
          <w:rFonts w:hint="eastAsia" w:ascii="宋体" w:hAnsi="宋体" w:eastAsia="宋体" w:cs="宋体"/>
          <w:color w:val="auto"/>
          <w:sz w:val="24"/>
        </w:rPr>
      </w:pPr>
      <w:r>
        <w:rPr>
          <w:rFonts w:hint="eastAsia" w:ascii="宋体" w:hAnsi="宋体" w:eastAsia="宋体" w:cs="宋体"/>
          <w:color w:val="auto"/>
          <w:szCs w:val="21"/>
        </w:rPr>
        <w:t>通信地址：</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258D172E">
      <w:pPr>
        <w:spacing w:line="36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1.1.3  工程和设备</w:t>
      </w:r>
    </w:p>
    <w:p w14:paraId="4B54B1CC">
      <w:pPr>
        <w:spacing w:line="366"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Cs w:val="21"/>
        </w:rPr>
        <w:t>1.1.3.7  作为施工现场组成部分的其他场所包括：</w:t>
      </w:r>
      <w:r>
        <w:rPr>
          <w:rFonts w:hint="eastAsia" w:ascii="宋体" w:hAnsi="宋体" w:eastAsia="宋体" w:cs="宋体"/>
          <w:color w:val="auto"/>
          <w:sz w:val="24"/>
          <w:u w:val="single"/>
        </w:rPr>
        <w:t xml:space="preserve">                              </w:t>
      </w:r>
    </w:p>
    <w:p w14:paraId="6D5D996B">
      <w:pPr>
        <w:spacing w:line="366" w:lineRule="exac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35D88D7">
      <w:pPr>
        <w:spacing w:line="366" w:lineRule="exact"/>
        <w:ind w:right="-101" w:rightChars="-42" w:firstLine="480" w:firstLineChars="200"/>
        <w:rPr>
          <w:rFonts w:hint="eastAsia" w:ascii="宋体" w:hAnsi="宋体" w:eastAsia="宋体" w:cs="宋体"/>
          <w:color w:val="auto"/>
          <w:kern w:val="0"/>
          <w:sz w:val="24"/>
        </w:rPr>
      </w:pPr>
      <w:r>
        <w:rPr>
          <w:rFonts w:hint="eastAsia" w:ascii="宋体" w:hAnsi="宋体" w:eastAsia="宋体" w:cs="宋体"/>
          <w:color w:val="auto"/>
          <w:szCs w:val="21"/>
        </w:rPr>
        <w:t>1.1.3.9  永久占地包括：</w:t>
      </w:r>
      <w:r>
        <w:rPr>
          <w:rFonts w:hint="eastAsia" w:ascii="宋体" w:hAnsi="宋体" w:eastAsia="宋体" w:cs="宋体"/>
          <w:color w:val="auto"/>
          <w:sz w:val="24"/>
          <w:u w:val="single"/>
        </w:rPr>
        <w:t xml:space="preserve">                                          </w:t>
      </w:r>
      <w:r>
        <w:rPr>
          <w:rFonts w:hint="eastAsia" w:ascii="宋体" w:hAnsi="宋体" w:eastAsia="宋体" w:cs="宋体"/>
          <w:color w:val="auto"/>
          <w:kern w:val="0"/>
          <w:sz w:val="24"/>
        </w:rPr>
        <w:t>。</w:t>
      </w:r>
    </w:p>
    <w:p w14:paraId="6F532171">
      <w:pPr>
        <w:spacing w:line="366" w:lineRule="exact"/>
        <w:ind w:firstLine="480" w:firstLineChars="200"/>
        <w:rPr>
          <w:rFonts w:hint="eastAsia" w:ascii="宋体" w:hAnsi="宋体" w:eastAsia="宋体" w:cs="宋体"/>
          <w:color w:val="auto"/>
          <w:sz w:val="24"/>
        </w:rPr>
      </w:pPr>
      <w:r>
        <w:rPr>
          <w:rFonts w:hint="eastAsia" w:ascii="宋体" w:hAnsi="宋体" w:eastAsia="宋体" w:cs="宋体"/>
          <w:color w:val="auto"/>
          <w:szCs w:val="21"/>
        </w:rPr>
        <w:t>1.1.3.10 临时占地包括：</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rPr>
        <w:t>。</w:t>
      </w:r>
    </w:p>
    <w:p w14:paraId="0DB11CCD">
      <w:pPr>
        <w:spacing w:line="36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 xml:space="preserve">1.3  法律 </w:t>
      </w:r>
    </w:p>
    <w:p w14:paraId="77492457">
      <w:pPr>
        <w:spacing w:line="366"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Cs w:val="21"/>
        </w:rPr>
        <w:t>适用于合同的其他规范性文件：</w:t>
      </w:r>
      <w:r>
        <w:rPr>
          <w:rFonts w:hint="eastAsia" w:ascii="宋体" w:hAnsi="宋体" w:eastAsia="宋体" w:cs="宋体"/>
          <w:color w:val="auto"/>
          <w:sz w:val="24"/>
          <w:u w:val="single"/>
        </w:rPr>
        <w:t xml:space="preserve">                                              </w:t>
      </w:r>
    </w:p>
    <w:p w14:paraId="696D1FBE">
      <w:pPr>
        <w:autoSpaceDE w:val="0"/>
        <w:autoSpaceDN w:val="0"/>
        <w:spacing w:line="360" w:lineRule="exac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D8A3C2C">
      <w:pPr>
        <w:spacing w:line="36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1.4  标准和规范</w:t>
      </w:r>
    </w:p>
    <w:p w14:paraId="3B987908">
      <w:pPr>
        <w:spacing w:line="366" w:lineRule="exact"/>
        <w:ind w:firstLine="480" w:firstLineChars="200"/>
        <w:rPr>
          <w:rFonts w:hint="eastAsia" w:ascii="宋体" w:hAnsi="宋体" w:eastAsia="宋体" w:cs="宋体"/>
          <w:color w:val="auto"/>
          <w:sz w:val="24"/>
        </w:rPr>
      </w:pPr>
      <w:r>
        <w:rPr>
          <w:rFonts w:hint="eastAsia" w:ascii="宋体" w:hAnsi="宋体" w:eastAsia="宋体" w:cs="宋体"/>
          <w:color w:val="auto"/>
          <w:szCs w:val="21"/>
        </w:rPr>
        <w:t>1.4.1适用于工程的标准规范包括：</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31FE75F2">
      <w:pPr>
        <w:spacing w:line="360" w:lineRule="exac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944182A">
      <w:pPr>
        <w:spacing w:line="360" w:lineRule="exact"/>
        <w:ind w:firstLine="480" w:firstLineChars="200"/>
        <w:outlineLvl w:val="0"/>
        <w:rPr>
          <w:rFonts w:hint="eastAsia" w:ascii="宋体" w:hAnsi="宋体" w:eastAsia="宋体" w:cs="宋体"/>
          <w:color w:val="auto"/>
          <w:kern w:val="0"/>
          <w:sz w:val="24"/>
          <w:u w:val="single"/>
        </w:rPr>
      </w:pPr>
      <w:bookmarkStart w:id="527" w:name="_Toc5562"/>
      <w:r>
        <w:rPr>
          <w:rFonts w:hint="eastAsia" w:ascii="宋体" w:hAnsi="宋体" w:eastAsia="宋体" w:cs="宋体"/>
          <w:color w:val="auto"/>
          <w:szCs w:val="21"/>
        </w:rPr>
        <w:t>1.4.2  发包人提供国外标准、规范的名称：</w:t>
      </w:r>
      <w:bookmarkEnd w:id="527"/>
      <w:r>
        <w:rPr>
          <w:rFonts w:hint="eastAsia" w:ascii="宋体" w:hAnsi="宋体" w:eastAsia="宋体" w:cs="宋体"/>
          <w:color w:val="auto"/>
          <w:kern w:val="0"/>
          <w:sz w:val="24"/>
          <w:u w:val="single"/>
        </w:rPr>
        <w:t xml:space="preserve">                                    </w:t>
      </w:r>
    </w:p>
    <w:p w14:paraId="04078DA5">
      <w:pPr>
        <w:spacing w:line="360" w:lineRule="exact"/>
        <w:ind w:right="-79" w:rightChars="-33"/>
        <w:rPr>
          <w:rFonts w:hint="eastAsia" w:ascii="宋体" w:hAnsi="宋体" w:eastAsia="宋体" w:cs="宋体"/>
          <w:color w:val="auto"/>
          <w:kern w:val="0"/>
          <w:sz w:val="24"/>
        </w:rPr>
      </w:pPr>
      <w:r>
        <w:rPr>
          <w:rFonts w:hint="eastAsia" w:ascii="宋体" w:hAnsi="宋体" w:eastAsia="宋体" w:cs="宋体"/>
          <w:color w:val="auto"/>
          <w:kern w:val="0"/>
          <w:sz w:val="24"/>
          <w:u w:val="single"/>
        </w:rPr>
        <w:t xml:space="preserve">                                                                  </w:t>
      </w:r>
      <w:r>
        <w:rPr>
          <w:rFonts w:hint="eastAsia" w:ascii="宋体" w:hAnsi="宋体" w:eastAsia="宋体" w:cs="宋体"/>
          <w:color w:val="auto"/>
          <w:spacing w:val="20"/>
          <w:kern w:val="0"/>
          <w:sz w:val="24"/>
          <w:u w:val="single"/>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0DB91D2C">
      <w:pPr>
        <w:spacing w:line="384"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szCs w:val="21"/>
        </w:rPr>
        <w:t>发包人提供国外标准、规范的份数：</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00586F64">
      <w:pPr>
        <w:spacing w:line="384" w:lineRule="exact"/>
        <w:ind w:firstLine="480" w:firstLineChars="200"/>
        <w:rPr>
          <w:rFonts w:hint="eastAsia" w:ascii="宋体" w:hAnsi="宋体" w:eastAsia="宋体" w:cs="宋体"/>
          <w:color w:val="auto"/>
          <w:sz w:val="24"/>
        </w:rPr>
      </w:pPr>
      <w:r>
        <w:rPr>
          <w:rFonts w:hint="eastAsia" w:ascii="宋体" w:hAnsi="宋体" w:eastAsia="宋体" w:cs="宋体"/>
          <w:color w:val="auto"/>
          <w:szCs w:val="21"/>
        </w:rPr>
        <w:t>发包人提供国外标准、规范的名称：</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0F5A7F7C">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1.4.3  发包人对工程的技术标准和功能要求的特殊要求：</w:t>
      </w:r>
    </w:p>
    <w:p w14:paraId="291B8FE0">
      <w:pPr>
        <w:spacing w:line="384" w:lineRule="exact"/>
        <w:rPr>
          <w:rFonts w:hint="eastAsia" w:ascii="宋体" w:hAnsi="宋体" w:eastAsia="宋体" w:cs="宋体"/>
          <w:color w:val="auto"/>
          <w:sz w:val="24"/>
        </w:rPr>
      </w:pP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981BC16">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1.5  合同文件的优先顺序</w:t>
      </w:r>
    </w:p>
    <w:p w14:paraId="1A01BB50">
      <w:pPr>
        <w:spacing w:line="384" w:lineRule="exact"/>
        <w:rPr>
          <w:rFonts w:hint="eastAsia" w:ascii="宋体" w:hAnsi="宋体" w:eastAsia="宋体" w:cs="宋体"/>
          <w:color w:val="auto"/>
          <w:sz w:val="24"/>
        </w:rPr>
      </w:pPr>
      <w:r>
        <w:rPr>
          <w:rFonts w:hint="eastAsia" w:ascii="宋体" w:hAnsi="宋体" w:eastAsia="宋体" w:cs="宋体"/>
          <w:color w:val="auto"/>
          <w:szCs w:val="21"/>
        </w:rPr>
        <w:t>合同文件组成及优先顺序为：</w:t>
      </w:r>
      <w:r>
        <w:rPr>
          <w:rFonts w:hint="eastAsia" w:ascii="宋体" w:hAnsi="宋体" w:eastAsia="宋体" w:cs="宋体"/>
          <w:color w:val="auto"/>
          <w:sz w:val="24"/>
          <w:u w:val="single"/>
        </w:rPr>
        <w:t></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rPr>
        <w:t>。</w:t>
      </w:r>
    </w:p>
    <w:p w14:paraId="45A26D8A">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1.6  图纸和承包人文件</w:t>
      </w:r>
      <w:r>
        <w:rPr>
          <w:rFonts w:hint="eastAsia" w:ascii="宋体" w:hAnsi="宋体" w:eastAsia="宋体" w:cs="宋体"/>
          <w:color w:val="auto"/>
          <w:szCs w:val="21"/>
        </w:rPr>
        <w:tab/>
      </w:r>
    </w:p>
    <w:p w14:paraId="0C21A102">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1.6.1  图纸的提供</w:t>
      </w:r>
    </w:p>
    <w:p w14:paraId="0C44A66B">
      <w:pPr>
        <w:spacing w:line="384" w:lineRule="exact"/>
        <w:ind w:firstLine="480" w:firstLineChars="200"/>
        <w:rPr>
          <w:rFonts w:hint="eastAsia" w:ascii="宋体" w:hAnsi="宋体" w:eastAsia="宋体" w:cs="宋体"/>
          <w:color w:val="auto"/>
          <w:sz w:val="24"/>
        </w:rPr>
      </w:pPr>
      <w:r>
        <w:rPr>
          <w:rFonts w:hint="eastAsia" w:ascii="宋体" w:hAnsi="宋体" w:eastAsia="宋体" w:cs="宋体"/>
          <w:color w:val="auto"/>
          <w:szCs w:val="21"/>
        </w:rPr>
        <w:t>发包人向承包人提供图纸的期限：</w:t>
      </w:r>
      <w:r>
        <w:rPr>
          <w:rFonts w:hint="eastAsia" w:ascii="宋体" w:hAnsi="宋体" w:eastAsia="宋体" w:cs="宋体"/>
          <w:color w:val="auto"/>
          <w:sz w:val="24"/>
          <w:u w:val="single"/>
        </w:rPr>
        <w:t></w:t>
      </w:r>
      <w:r>
        <w:rPr>
          <w:rFonts w:hint="eastAsia" w:ascii="宋体" w:hAnsi="宋体" w:eastAsia="宋体" w:cs="宋体"/>
          <w:color w:val="auto"/>
          <w:sz w:val="24"/>
        </w:rPr>
        <w:t>；</w:t>
      </w:r>
    </w:p>
    <w:p w14:paraId="4766FA56">
      <w:pPr>
        <w:spacing w:line="384" w:lineRule="exact"/>
        <w:ind w:firstLine="480" w:firstLineChars="200"/>
        <w:rPr>
          <w:rFonts w:hint="eastAsia" w:ascii="宋体" w:hAnsi="宋体" w:eastAsia="宋体" w:cs="宋体"/>
          <w:color w:val="auto"/>
          <w:sz w:val="24"/>
        </w:rPr>
      </w:pPr>
      <w:r>
        <w:rPr>
          <w:rFonts w:hint="eastAsia" w:ascii="宋体" w:hAnsi="宋体" w:eastAsia="宋体" w:cs="宋体"/>
          <w:color w:val="auto"/>
          <w:szCs w:val="21"/>
        </w:rPr>
        <w:t>发包人向承包人提供图纸的数量：</w:t>
      </w:r>
      <w:r>
        <w:rPr>
          <w:rFonts w:hint="eastAsia" w:ascii="宋体" w:hAnsi="宋体" w:eastAsia="宋体" w:cs="宋体"/>
          <w:color w:val="auto"/>
          <w:sz w:val="24"/>
          <w:u w:val="none"/>
        </w:rPr>
        <w:t> </w:t>
      </w:r>
      <w:r>
        <w:rPr>
          <w:rFonts w:hint="eastAsia" w:ascii="宋体" w:hAnsi="宋体" w:eastAsia="宋体" w:cs="宋体"/>
          <w:color w:val="auto"/>
          <w:sz w:val="24"/>
        </w:rPr>
        <w:t>；</w:t>
      </w:r>
    </w:p>
    <w:p w14:paraId="028D3C26">
      <w:pPr>
        <w:spacing w:line="384" w:lineRule="exact"/>
        <w:ind w:firstLine="480" w:firstLineChars="200"/>
        <w:rPr>
          <w:rFonts w:hint="eastAsia" w:ascii="宋体" w:hAnsi="宋体" w:eastAsia="宋体" w:cs="宋体"/>
          <w:color w:val="auto"/>
          <w:sz w:val="24"/>
        </w:rPr>
      </w:pPr>
      <w:r>
        <w:rPr>
          <w:rFonts w:hint="eastAsia" w:ascii="宋体" w:hAnsi="宋体" w:eastAsia="宋体" w:cs="宋体"/>
          <w:color w:val="auto"/>
          <w:szCs w:val="21"/>
        </w:rPr>
        <w:t>发包人向承包人提供图纸的内容：</w:t>
      </w:r>
      <w:r>
        <w:rPr>
          <w:rFonts w:hint="eastAsia" w:ascii="宋体" w:hAnsi="宋体" w:eastAsia="宋体" w:cs="宋体"/>
          <w:color w:val="auto"/>
          <w:sz w:val="24"/>
          <w:u w:val="single"/>
        </w:rPr>
        <w:t> </w:t>
      </w:r>
      <w:r>
        <w:rPr>
          <w:rFonts w:hint="eastAsia" w:ascii="宋体" w:hAnsi="宋体" w:eastAsia="宋体" w:cs="宋体"/>
          <w:color w:val="auto"/>
          <w:sz w:val="24"/>
        </w:rPr>
        <w:t>。</w:t>
      </w:r>
    </w:p>
    <w:p w14:paraId="5765DF7A">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1.6.4  承包人文件</w:t>
      </w:r>
    </w:p>
    <w:p w14:paraId="4E700A7A">
      <w:pPr>
        <w:spacing w:line="384"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Cs w:val="21"/>
        </w:rPr>
        <w:t>需要由承包人提供的文件，包括：</w:t>
      </w:r>
      <w:r>
        <w:rPr>
          <w:rFonts w:hint="eastAsia" w:ascii="宋体" w:hAnsi="宋体" w:eastAsia="宋体" w:cs="宋体"/>
          <w:color w:val="auto"/>
          <w:sz w:val="24"/>
          <w:u w:val="single"/>
        </w:rPr>
        <w:t xml:space="preserve">                                            </w:t>
      </w:r>
    </w:p>
    <w:p w14:paraId="6CBBA772">
      <w:pPr>
        <w:spacing w:line="384" w:lineRule="exact"/>
        <w:rPr>
          <w:rFonts w:hint="eastAsia" w:ascii="宋体" w:hAnsi="宋体" w:eastAsia="宋体" w:cs="宋体"/>
          <w:color w:val="auto"/>
          <w:sz w:val="24"/>
        </w:rPr>
      </w:pPr>
      <w:r>
        <w:rPr>
          <w:rFonts w:hint="eastAsia" w:ascii="宋体" w:hAnsi="宋体" w:eastAsia="宋体" w:cs="宋体"/>
          <w:color w:val="auto"/>
          <w:kern w:val="0"/>
          <w:sz w:val="24"/>
          <w:u w:val="single"/>
        </w:rPr>
        <w:t xml:space="preserve">                                                                       </w:t>
      </w:r>
      <w:r>
        <w:rPr>
          <w:rFonts w:hint="eastAsia" w:ascii="宋体" w:hAnsi="宋体" w:eastAsia="宋体" w:cs="宋体"/>
          <w:color w:val="auto"/>
          <w:sz w:val="24"/>
        </w:rPr>
        <w:t>；</w:t>
      </w:r>
    </w:p>
    <w:p w14:paraId="11BE4131">
      <w:pPr>
        <w:spacing w:line="384" w:lineRule="exact"/>
        <w:ind w:firstLine="480" w:firstLineChars="200"/>
        <w:rPr>
          <w:rFonts w:hint="eastAsia" w:ascii="宋体" w:hAnsi="宋体" w:eastAsia="宋体" w:cs="宋体"/>
          <w:color w:val="auto"/>
          <w:sz w:val="24"/>
        </w:rPr>
      </w:pPr>
      <w:r>
        <w:rPr>
          <w:rFonts w:hint="eastAsia" w:ascii="宋体" w:hAnsi="宋体" w:eastAsia="宋体" w:cs="宋体"/>
          <w:color w:val="auto"/>
          <w:szCs w:val="21"/>
        </w:rPr>
        <w:t>承包人提供的文件的期限为：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FFF1992">
      <w:pPr>
        <w:spacing w:line="384" w:lineRule="exact"/>
        <w:ind w:firstLine="480" w:firstLineChars="200"/>
        <w:rPr>
          <w:rFonts w:hint="eastAsia" w:ascii="宋体" w:hAnsi="宋体" w:eastAsia="宋体" w:cs="宋体"/>
          <w:color w:val="auto"/>
          <w:sz w:val="24"/>
        </w:rPr>
      </w:pPr>
      <w:r>
        <w:rPr>
          <w:rFonts w:hint="eastAsia" w:ascii="宋体" w:hAnsi="宋体" w:eastAsia="宋体" w:cs="宋体"/>
          <w:color w:val="auto"/>
          <w:szCs w:val="21"/>
        </w:rPr>
        <w:t>承包人提供的文件的数量为：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792A6ED">
      <w:pPr>
        <w:spacing w:line="384" w:lineRule="exact"/>
        <w:ind w:firstLine="480" w:firstLineChars="200"/>
        <w:rPr>
          <w:rFonts w:hint="eastAsia" w:ascii="宋体" w:hAnsi="宋体" w:eastAsia="宋体" w:cs="宋体"/>
          <w:color w:val="auto"/>
          <w:sz w:val="24"/>
        </w:rPr>
      </w:pPr>
      <w:r>
        <w:rPr>
          <w:rFonts w:hint="eastAsia" w:ascii="宋体" w:hAnsi="宋体" w:eastAsia="宋体" w:cs="宋体"/>
          <w:color w:val="auto"/>
          <w:szCs w:val="21"/>
        </w:rPr>
        <w:t>承包人提供的文件的形式为：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4222DC2">
      <w:pPr>
        <w:spacing w:line="384" w:lineRule="exact"/>
        <w:ind w:firstLine="480" w:firstLineChars="200"/>
        <w:rPr>
          <w:rFonts w:hint="eastAsia" w:ascii="宋体" w:hAnsi="宋体" w:eastAsia="宋体" w:cs="宋体"/>
          <w:color w:val="auto"/>
          <w:sz w:val="24"/>
        </w:rPr>
      </w:pPr>
      <w:r>
        <w:rPr>
          <w:rFonts w:hint="eastAsia" w:ascii="宋体" w:hAnsi="宋体" w:eastAsia="宋体" w:cs="宋体"/>
          <w:color w:val="auto"/>
          <w:szCs w:val="21"/>
        </w:rPr>
        <w:t>发包人审批承包人文件的期限：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90B48CA">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1.6.5  现场图纸准备</w:t>
      </w:r>
    </w:p>
    <w:p w14:paraId="7B845E1F">
      <w:pPr>
        <w:spacing w:line="384" w:lineRule="exact"/>
        <w:ind w:firstLine="480" w:firstLineChars="200"/>
        <w:rPr>
          <w:rFonts w:hint="eastAsia" w:ascii="宋体" w:hAnsi="宋体" w:eastAsia="宋体" w:cs="宋体"/>
          <w:color w:val="auto"/>
          <w:sz w:val="24"/>
        </w:rPr>
      </w:pPr>
      <w:r>
        <w:rPr>
          <w:rFonts w:hint="eastAsia" w:ascii="宋体" w:hAnsi="宋体" w:eastAsia="宋体" w:cs="宋体"/>
          <w:color w:val="auto"/>
          <w:szCs w:val="21"/>
        </w:rPr>
        <w:t>关于现场图纸准备的约定：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4904616">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1.7  联络</w:t>
      </w:r>
    </w:p>
    <w:p w14:paraId="7DD89704">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1.7.1  发包人和承包人应当在</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天内将与合同有关的通知、批准、证明、证书、指示、指令、要求、请求、同意、意见、确定和决定等书面函件送达对方当事人。</w:t>
      </w:r>
    </w:p>
    <w:p w14:paraId="3351F636">
      <w:pPr>
        <w:spacing w:line="384"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szCs w:val="21"/>
        </w:rPr>
        <w:t>1.7.2  发包人接收文件的地点：</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rPr>
        <w:t>；</w:t>
      </w:r>
    </w:p>
    <w:p w14:paraId="0C4DF152">
      <w:pPr>
        <w:spacing w:line="384"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szCs w:val="21"/>
        </w:rPr>
        <w:t>发包人指定的接收人为：</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rPr>
        <w:t>。</w:t>
      </w:r>
    </w:p>
    <w:p w14:paraId="5941C14F">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承包人接收文件的地点：</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rPr>
        <w:t>；</w:t>
      </w:r>
    </w:p>
    <w:p w14:paraId="506D79A1">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承包人指定的接收人为：</w:t>
      </w:r>
      <w:r>
        <w:rPr>
          <w:rFonts w:hint="eastAsia" w:ascii="宋体" w:hAnsi="宋体" w:eastAsia="宋体" w:cs="宋体"/>
          <w:color w:val="auto"/>
          <w:sz w:val="24"/>
          <w:u w:val="single"/>
        </w:rPr>
        <w:t xml:space="preserve">                                     </w:t>
      </w:r>
      <w:r>
        <w:rPr>
          <w:rFonts w:hint="eastAsia" w:ascii="宋体" w:hAnsi="宋体" w:eastAsia="宋体" w:cs="宋体"/>
          <w:color w:val="auto"/>
          <w:szCs w:val="21"/>
        </w:rPr>
        <w:t>。</w:t>
      </w:r>
    </w:p>
    <w:p w14:paraId="5DB5FAC4">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监理人接收文件的地点：</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rPr>
        <w:t>；</w:t>
      </w:r>
    </w:p>
    <w:p w14:paraId="5E6EBE55">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监理人指定的接收人为：</w:t>
      </w:r>
      <w:r>
        <w:rPr>
          <w:rFonts w:hint="eastAsia" w:ascii="宋体" w:hAnsi="宋体" w:eastAsia="宋体" w:cs="宋体"/>
          <w:color w:val="auto"/>
          <w:sz w:val="24"/>
          <w:u w:val="single"/>
        </w:rPr>
        <w:t xml:space="preserve">                                     </w:t>
      </w:r>
      <w:r>
        <w:rPr>
          <w:rFonts w:hint="eastAsia" w:ascii="宋体" w:hAnsi="宋体" w:eastAsia="宋体" w:cs="宋体"/>
          <w:color w:val="auto"/>
          <w:szCs w:val="21"/>
        </w:rPr>
        <w:t>。</w:t>
      </w:r>
    </w:p>
    <w:p w14:paraId="693BA549">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1.10  交通运输</w:t>
      </w:r>
    </w:p>
    <w:p w14:paraId="6E7BB775">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w:t>
      </w:r>
      <w:bookmarkStart w:id="528" w:name="_Toc312677986"/>
      <w:bookmarkStart w:id="529" w:name="_Toc318581155"/>
      <w:bookmarkStart w:id="530" w:name="_Toc304295521"/>
      <w:bookmarkStart w:id="531" w:name="_Toc303539100"/>
      <w:bookmarkStart w:id="532" w:name="_Toc300934943"/>
      <w:r>
        <w:rPr>
          <w:rFonts w:hint="eastAsia" w:ascii="宋体" w:hAnsi="宋体" w:eastAsia="宋体" w:cs="宋体"/>
          <w:color w:val="auto"/>
          <w:szCs w:val="21"/>
        </w:rPr>
        <w:t>.10.1  出入现场的权利</w:t>
      </w:r>
    </w:p>
    <w:p w14:paraId="2CD322AC">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关于出入现场的权利的约定：</w:t>
      </w:r>
      <w:r>
        <w:rPr>
          <w:rFonts w:hint="eastAsia" w:ascii="宋体" w:hAnsi="宋体" w:eastAsia="宋体" w:cs="宋体"/>
          <w:color w:val="auto"/>
          <w:sz w:val="24"/>
          <w:u w:val="single"/>
        </w:rPr>
        <w:t xml:space="preserve">                                              </w:t>
      </w:r>
    </w:p>
    <w:p w14:paraId="1FF27A3B">
      <w:pPr>
        <w:spacing w:line="384" w:lineRule="exac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bookmarkEnd w:id="528"/>
    <w:bookmarkEnd w:id="529"/>
    <w:bookmarkEnd w:id="530"/>
    <w:bookmarkEnd w:id="531"/>
    <w:bookmarkEnd w:id="532"/>
    <w:p w14:paraId="20B990B0">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w:t>
      </w:r>
      <w:bookmarkStart w:id="533" w:name="_Toc312677987"/>
      <w:bookmarkStart w:id="534" w:name="_Toc303539101"/>
      <w:bookmarkStart w:id="535" w:name="_Toc304295522"/>
      <w:bookmarkStart w:id="536" w:name="_Toc300934944"/>
      <w:bookmarkStart w:id="537" w:name="_Toc318581156"/>
      <w:r>
        <w:rPr>
          <w:rFonts w:hint="eastAsia" w:ascii="宋体" w:hAnsi="宋体" w:eastAsia="宋体" w:cs="宋体"/>
          <w:color w:val="auto"/>
          <w:szCs w:val="21"/>
        </w:rPr>
        <w:t>.10.3  场内交通</w:t>
      </w:r>
    </w:p>
    <w:p w14:paraId="1225E8C9">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关于场外交通和场内交通的边界的约定：</w:t>
      </w:r>
      <w:r>
        <w:rPr>
          <w:rFonts w:hint="eastAsia" w:ascii="宋体" w:hAnsi="宋体" w:eastAsia="宋体" w:cs="宋体"/>
          <w:color w:val="auto"/>
          <w:sz w:val="24"/>
          <w:u w:val="single"/>
        </w:rPr>
        <w:t xml:space="preserve">                                     </w:t>
      </w:r>
    </w:p>
    <w:p w14:paraId="06789B81">
      <w:pPr>
        <w:spacing w:line="384" w:lineRule="exact"/>
        <w:jc w:val="left"/>
        <w:rPr>
          <w:rFonts w:hint="eastAsia" w:ascii="宋体" w:hAnsi="宋体" w:eastAsia="宋体" w:cs="宋体"/>
          <w:color w:val="auto"/>
          <w:szCs w:val="21"/>
        </w:rPr>
      </w:pPr>
      <w:r>
        <w:rPr>
          <w:rFonts w:hint="eastAsia" w:ascii="宋体" w:hAnsi="宋体" w:eastAsia="宋体" w:cs="宋体"/>
          <w:color w:val="auto"/>
          <w:sz w:val="24"/>
          <w:u w:val="single"/>
        </w:rPr>
        <w:t xml:space="preserve">                                                                       </w:t>
      </w:r>
      <w:r>
        <w:rPr>
          <w:rFonts w:hint="eastAsia" w:ascii="宋体" w:hAnsi="宋体" w:eastAsia="宋体" w:cs="宋体"/>
          <w:color w:val="auto"/>
          <w:szCs w:val="21"/>
        </w:rPr>
        <w:t>。</w:t>
      </w:r>
    </w:p>
    <w:p w14:paraId="63333988">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关于发包人向承包人免费提供满足工程施工需要的场内道路和交通设施的约定：</w:t>
      </w:r>
      <w:r>
        <w:rPr>
          <w:rFonts w:hint="eastAsia" w:ascii="宋体" w:hAnsi="宋体" w:eastAsia="宋体" w:cs="宋体"/>
          <w:color w:val="auto"/>
          <w:sz w:val="24"/>
          <w:u w:val="single"/>
        </w:rPr>
        <w:t xml:space="preserve">        </w:t>
      </w:r>
    </w:p>
    <w:p w14:paraId="37C96779">
      <w:pPr>
        <w:spacing w:line="384" w:lineRule="exact"/>
        <w:rPr>
          <w:rFonts w:hint="eastAsia" w:ascii="宋体" w:hAnsi="宋体" w:eastAsia="宋体" w:cs="宋体"/>
          <w:color w:val="auto"/>
          <w:szCs w:val="21"/>
        </w:rPr>
      </w:pPr>
      <w:r>
        <w:rPr>
          <w:rFonts w:hint="eastAsia" w:ascii="宋体" w:hAnsi="宋体" w:eastAsia="宋体" w:cs="宋体"/>
          <w:color w:val="auto"/>
          <w:sz w:val="24"/>
          <w:u w:val="single"/>
        </w:rPr>
        <w:t xml:space="preserve">                                                                       </w:t>
      </w:r>
      <w:r>
        <w:rPr>
          <w:rFonts w:hint="eastAsia" w:ascii="宋体" w:hAnsi="宋体" w:eastAsia="宋体" w:cs="宋体"/>
          <w:color w:val="auto"/>
          <w:szCs w:val="21"/>
        </w:rPr>
        <w:t>。</w:t>
      </w:r>
      <w:bookmarkEnd w:id="533"/>
      <w:bookmarkEnd w:id="534"/>
      <w:bookmarkEnd w:id="535"/>
      <w:bookmarkEnd w:id="536"/>
      <w:bookmarkEnd w:id="537"/>
      <w:bookmarkStart w:id="538" w:name="_Toc318581157"/>
    </w:p>
    <w:p w14:paraId="0914652A">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1.10.4  超大件和超重件的运输</w:t>
      </w:r>
    </w:p>
    <w:p w14:paraId="438FD5E6">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运输超大件或超重件所需的道路和桥梁临时加固改造费用和其他有关费用由</w:t>
      </w:r>
      <w:r>
        <w:rPr>
          <w:rFonts w:hint="eastAsia" w:ascii="宋体" w:hAnsi="宋体" w:eastAsia="宋体" w:cs="宋体"/>
          <w:color w:val="auto"/>
          <w:szCs w:val="21"/>
          <w:u w:val="single"/>
        </w:rPr>
        <w:t xml:space="preserve">             </w:t>
      </w:r>
    </w:p>
    <w:p w14:paraId="3B15AC91">
      <w:pPr>
        <w:spacing w:line="384" w:lineRule="exact"/>
        <w:rPr>
          <w:rFonts w:hint="eastAsia" w:ascii="宋体" w:hAnsi="宋体" w:eastAsia="宋体" w:cs="宋体"/>
          <w:color w:val="auto"/>
          <w:szCs w:val="21"/>
        </w:rPr>
      </w:pPr>
      <w:r>
        <w:rPr>
          <w:rFonts w:hint="eastAsia" w:ascii="宋体" w:hAnsi="宋体" w:eastAsia="宋体" w:cs="宋体"/>
          <w:color w:val="auto"/>
          <w:sz w:val="24"/>
          <w:u w:val="single"/>
        </w:rPr>
        <w:t xml:space="preserve">                                   </w:t>
      </w:r>
      <w:r>
        <w:rPr>
          <w:rFonts w:hint="eastAsia" w:ascii="宋体" w:hAnsi="宋体" w:eastAsia="宋体" w:cs="宋体"/>
          <w:color w:val="auto"/>
          <w:szCs w:val="21"/>
        </w:rPr>
        <w:t>承担。</w:t>
      </w:r>
    </w:p>
    <w:bookmarkEnd w:id="538"/>
    <w:p w14:paraId="0DFD5C88">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1.11  知识产权</w:t>
      </w:r>
    </w:p>
    <w:p w14:paraId="3A561393">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Cs w:val="21"/>
          <w:u w:val="single"/>
        </w:rPr>
        <w:t xml:space="preserve">                   </w:t>
      </w:r>
    </w:p>
    <w:p w14:paraId="47149667">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41EF9103">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关于发包人提供的上述文件的使用限制的要求：</w:t>
      </w:r>
      <w:r>
        <w:rPr>
          <w:rFonts w:hint="eastAsia" w:ascii="宋体" w:hAnsi="宋体" w:eastAsia="宋体" w:cs="宋体"/>
          <w:color w:val="auto"/>
          <w:szCs w:val="21"/>
          <w:u w:val="single"/>
        </w:rPr>
        <w:t xml:space="preserve">                                     </w:t>
      </w:r>
    </w:p>
    <w:p w14:paraId="77B3D569">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55AB2297">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1.11.2  关于承包人为实施工程所编制文件的著作权的归属：</w:t>
      </w:r>
      <w:r>
        <w:rPr>
          <w:rFonts w:hint="eastAsia" w:ascii="宋体" w:hAnsi="宋体" w:eastAsia="宋体" w:cs="宋体"/>
          <w:color w:val="auto"/>
          <w:szCs w:val="21"/>
          <w:u w:val="single"/>
        </w:rPr>
        <w:t xml:space="preserve">                          </w:t>
      </w:r>
    </w:p>
    <w:p w14:paraId="2BE28709">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72764BBE">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关于承包人提供的上述文件的使用限制的要求：</w:t>
      </w:r>
      <w:r>
        <w:rPr>
          <w:rFonts w:hint="eastAsia" w:ascii="宋体" w:hAnsi="宋体" w:eastAsia="宋体" w:cs="宋体"/>
          <w:color w:val="auto"/>
          <w:sz w:val="24"/>
          <w:u w:val="single"/>
        </w:rPr>
        <w:t xml:space="preserve">                                  </w:t>
      </w:r>
    </w:p>
    <w:p w14:paraId="03509148">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7C33E4F9">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1.11.4  承包人在施工过程中所采用的专利、专有技术、技术秘密的使用费的承担方式：</w:t>
      </w:r>
    </w:p>
    <w:p w14:paraId="6B9145AB">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079701D1">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1.13  工程量清单错误的修正</w:t>
      </w:r>
    </w:p>
    <w:p w14:paraId="7F328199">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出现工程量清单错误时，是否调整合同价格：</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5A214CD7">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允许调整合同价格的工程量偏差范围：</w:t>
      </w:r>
      <w:r>
        <w:rPr>
          <w:rFonts w:hint="eastAsia" w:ascii="宋体" w:hAnsi="宋体" w:eastAsia="宋体" w:cs="宋体"/>
          <w:color w:val="auto"/>
          <w:szCs w:val="21"/>
          <w:u w:val="single"/>
        </w:rPr>
        <w:t xml:space="preserve">                                             </w:t>
      </w:r>
    </w:p>
    <w:p w14:paraId="2089B58C">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6A117CB4">
      <w:pPr>
        <w:spacing w:before="62" w:beforeLines="20" w:line="404" w:lineRule="exact"/>
        <w:rPr>
          <w:rFonts w:hint="eastAsia" w:ascii="宋体" w:hAnsi="宋体" w:eastAsia="宋体" w:cs="宋体"/>
          <w:color w:val="auto"/>
          <w:sz w:val="28"/>
          <w:szCs w:val="28"/>
        </w:rPr>
      </w:pPr>
      <w:bookmarkStart w:id="539" w:name="_Toc351203634"/>
      <w:r>
        <w:rPr>
          <w:rFonts w:hint="eastAsia" w:ascii="宋体" w:hAnsi="宋体" w:eastAsia="宋体" w:cs="宋体"/>
          <w:color w:val="auto"/>
          <w:sz w:val="28"/>
          <w:szCs w:val="28"/>
        </w:rPr>
        <w:t>2</w:t>
      </w:r>
      <w:bookmarkStart w:id="540" w:name="_Toc296891197"/>
      <w:bookmarkStart w:id="541" w:name="_Toc297048343"/>
      <w:bookmarkStart w:id="542" w:name="_Toc296890985"/>
      <w:bookmarkStart w:id="543" w:name="_Toc292559867"/>
      <w:bookmarkStart w:id="544" w:name="_Toc296346658"/>
      <w:bookmarkStart w:id="545" w:name="_Toc296944496"/>
      <w:bookmarkStart w:id="546" w:name="_Toc296347156"/>
      <w:bookmarkStart w:id="547" w:name="_Toc297120457"/>
      <w:bookmarkStart w:id="548" w:name="_Toc296503157"/>
      <w:bookmarkStart w:id="549" w:name="_Toc292559362"/>
      <w:r>
        <w:rPr>
          <w:rFonts w:hint="eastAsia" w:ascii="宋体" w:hAnsi="宋体" w:eastAsia="宋体" w:cs="宋体"/>
          <w:color w:val="auto"/>
          <w:sz w:val="28"/>
          <w:szCs w:val="28"/>
        </w:rPr>
        <w:t>、发包人</w:t>
      </w:r>
      <w:bookmarkEnd w:id="539"/>
    </w:p>
    <w:bookmarkEnd w:id="540"/>
    <w:bookmarkEnd w:id="541"/>
    <w:bookmarkEnd w:id="542"/>
    <w:bookmarkEnd w:id="543"/>
    <w:bookmarkEnd w:id="544"/>
    <w:bookmarkEnd w:id="545"/>
    <w:bookmarkEnd w:id="546"/>
    <w:bookmarkEnd w:id="547"/>
    <w:bookmarkEnd w:id="548"/>
    <w:bookmarkEnd w:id="549"/>
    <w:p w14:paraId="66490848">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2.2  发包人代表</w:t>
      </w:r>
    </w:p>
    <w:p w14:paraId="486A892A">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发包人代表：</w:t>
      </w:r>
    </w:p>
    <w:p w14:paraId="722C45A9">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姓    名：</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601772F5">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身份证号：</w:t>
      </w:r>
      <w:r>
        <w:rPr>
          <w:rFonts w:hint="eastAsia" w:ascii="宋体" w:hAnsi="宋体" w:eastAsia="宋体" w:cs="宋体"/>
          <w:color w:val="auto"/>
          <w:szCs w:val="21"/>
          <w:u w:val="single"/>
        </w:rPr>
        <w:t>                                          </w:t>
      </w:r>
      <w:r>
        <w:rPr>
          <w:rFonts w:hint="eastAsia" w:ascii="宋体" w:hAnsi="宋体" w:eastAsia="宋体" w:cs="宋体"/>
          <w:color w:val="auto"/>
          <w:szCs w:val="21"/>
        </w:rPr>
        <w:t>；</w:t>
      </w:r>
    </w:p>
    <w:p w14:paraId="79EF51D0">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职    务：</w:t>
      </w:r>
      <w:r>
        <w:rPr>
          <w:rFonts w:hint="eastAsia" w:ascii="宋体" w:hAnsi="宋体" w:eastAsia="宋体" w:cs="宋体"/>
          <w:color w:val="auto"/>
          <w:szCs w:val="21"/>
          <w:u w:val="single"/>
        </w:rPr>
        <w:t>                      </w:t>
      </w:r>
      <w:r>
        <w:rPr>
          <w:rFonts w:hint="eastAsia" w:ascii="宋体" w:hAnsi="宋体" w:eastAsia="宋体" w:cs="宋体"/>
          <w:color w:val="auto"/>
          <w:szCs w:val="21"/>
        </w:rPr>
        <w:t>；</w:t>
      </w:r>
    </w:p>
    <w:p w14:paraId="50658825">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联系电话：</w:t>
      </w:r>
      <w:r>
        <w:rPr>
          <w:rFonts w:hint="eastAsia" w:ascii="宋体" w:hAnsi="宋体" w:eastAsia="宋体" w:cs="宋体"/>
          <w:color w:val="auto"/>
          <w:szCs w:val="21"/>
          <w:u w:val="single"/>
        </w:rPr>
        <w:t>     </w:t>
      </w:r>
      <w:r>
        <w:rPr>
          <w:rFonts w:hint="eastAsia" w:ascii="宋体" w:hAnsi="宋体" w:eastAsia="宋体" w:cs="宋体"/>
          <w:color w:val="auto"/>
          <w:szCs w:val="21"/>
        </w:rPr>
        <w:t>；</w:t>
      </w:r>
    </w:p>
    <w:p w14:paraId="141358F2">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电子信箱：</w:t>
      </w:r>
      <w:r>
        <w:rPr>
          <w:rFonts w:hint="eastAsia" w:ascii="宋体" w:hAnsi="宋体" w:eastAsia="宋体" w:cs="宋体"/>
          <w:color w:val="auto"/>
          <w:szCs w:val="21"/>
          <w:u w:val="single"/>
        </w:rPr>
        <w:t>                       </w:t>
      </w:r>
      <w:r>
        <w:rPr>
          <w:rFonts w:hint="eastAsia" w:ascii="宋体" w:hAnsi="宋体" w:eastAsia="宋体" w:cs="宋体"/>
          <w:color w:val="auto"/>
          <w:szCs w:val="21"/>
        </w:rPr>
        <w:t>；</w:t>
      </w:r>
    </w:p>
    <w:p w14:paraId="5263DC01">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通信地址：</w:t>
      </w:r>
      <w:r>
        <w:rPr>
          <w:rFonts w:hint="eastAsia" w:ascii="宋体" w:hAnsi="宋体" w:eastAsia="宋体" w:cs="宋体"/>
          <w:color w:val="auto"/>
          <w:szCs w:val="21"/>
          <w:u w:val="single"/>
        </w:rPr>
        <w:t>       </w:t>
      </w:r>
      <w:r>
        <w:rPr>
          <w:rFonts w:hint="eastAsia" w:ascii="宋体" w:hAnsi="宋体" w:eastAsia="宋体" w:cs="宋体"/>
          <w:color w:val="auto"/>
          <w:szCs w:val="21"/>
        </w:rPr>
        <w:t>。</w:t>
      </w:r>
    </w:p>
    <w:p w14:paraId="55E4521A">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发包人对发包人代表的授权范围如下：</w:t>
      </w:r>
      <w:r>
        <w:rPr>
          <w:rFonts w:hint="eastAsia" w:ascii="宋体" w:hAnsi="宋体" w:eastAsia="宋体" w:cs="宋体"/>
          <w:color w:val="auto"/>
          <w:szCs w:val="21"/>
          <w:u w:val="single"/>
        </w:rPr>
        <w:t>               </w:t>
      </w:r>
    </w:p>
    <w:p w14:paraId="10897C1B">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                                                                     </w:t>
      </w:r>
      <w:r>
        <w:rPr>
          <w:rFonts w:hint="eastAsia" w:ascii="宋体" w:hAnsi="宋体" w:eastAsia="宋体" w:cs="宋体"/>
          <w:color w:val="auto"/>
          <w:szCs w:val="21"/>
        </w:rPr>
        <w:t>。</w:t>
      </w:r>
    </w:p>
    <w:p w14:paraId="62DAE649">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2.4  施工现场、施工条件和基础资料的提供</w:t>
      </w:r>
    </w:p>
    <w:p w14:paraId="31F34CA9">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2.4.1  提供施工现场</w:t>
      </w:r>
    </w:p>
    <w:p w14:paraId="08661A2C">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关于发包人移交施工现场的期限要求：</w:t>
      </w:r>
      <w:r>
        <w:rPr>
          <w:rFonts w:hint="eastAsia" w:ascii="宋体" w:hAnsi="宋体" w:eastAsia="宋体" w:cs="宋体"/>
          <w:color w:val="auto"/>
          <w:szCs w:val="21"/>
          <w:u w:val="single"/>
        </w:rPr>
        <w:t xml:space="preserve">                                  </w:t>
      </w:r>
      <w:r>
        <w:rPr>
          <w:rFonts w:hint="eastAsia" w:ascii="宋体" w:hAnsi="宋体" w:eastAsia="宋体" w:cs="宋体"/>
          <w:color w:val="auto"/>
          <w:szCs w:val="21"/>
        </w:rPr>
        <w:t></w:t>
      </w:r>
      <w:r>
        <w:rPr>
          <w:rFonts w:hint="eastAsia" w:ascii="宋体" w:hAnsi="宋体" w:eastAsia="宋体" w:cs="宋体"/>
          <w:color w:val="auto"/>
          <w:szCs w:val="21"/>
          <w:u w:val="single"/>
        </w:rPr>
        <w:t xml:space="preserve">                                                                          </w:t>
      </w:r>
      <w:r>
        <w:rPr>
          <w:rFonts w:hint="eastAsia" w:ascii="宋体" w:hAnsi="宋体" w:eastAsia="宋体" w:cs="宋体"/>
          <w:color w:val="auto"/>
          <w:szCs w:val="21"/>
        </w:rPr>
        <w:t>。</w:t>
      </w:r>
    </w:p>
    <w:p w14:paraId="32EF743F">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2.4.2  提供施工条件</w:t>
      </w:r>
    </w:p>
    <w:p w14:paraId="143B15F4">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关于发包人应负责提供施工所需要的条件，包括：</w:t>
      </w:r>
      <w:r>
        <w:rPr>
          <w:rFonts w:hint="eastAsia" w:ascii="宋体" w:hAnsi="宋体" w:eastAsia="宋体" w:cs="宋体"/>
          <w:color w:val="auto"/>
          <w:szCs w:val="21"/>
          <w:u w:val="single"/>
        </w:rPr>
        <w:t xml:space="preserve">                                                                                                       </w:t>
      </w:r>
      <w:r>
        <w:rPr>
          <w:rFonts w:hint="eastAsia" w:ascii="宋体" w:hAnsi="宋体" w:eastAsia="宋体" w:cs="宋体"/>
          <w:color w:val="auto"/>
          <w:szCs w:val="21"/>
        </w:rPr>
        <w:t>。</w:t>
      </w:r>
    </w:p>
    <w:p w14:paraId="7955E25C">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2.5  资金来源证明及支付担保</w:t>
      </w:r>
    </w:p>
    <w:p w14:paraId="7FD731E8">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发包人提供资金来源证明的期限要求：</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222D9A80">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发包人是否提供支付担保：</w:t>
      </w:r>
      <w:r>
        <w:rPr>
          <w:rFonts w:hint="eastAsia" w:ascii="宋体" w:hAnsi="宋体" w:eastAsia="宋体" w:cs="宋体"/>
          <w:color w:val="auto"/>
          <w:szCs w:val="21"/>
          <w:u w:val="single"/>
        </w:rPr>
        <w:t xml:space="preserve">                                            </w:t>
      </w:r>
      <w:r>
        <w:rPr>
          <w:rFonts w:hint="eastAsia" w:ascii="宋体" w:hAnsi="宋体" w:eastAsia="宋体" w:cs="宋体"/>
          <w:color w:val="auto"/>
          <w:szCs w:val="21"/>
        </w:rPr>
        <w:t>。</w:t>
      </w:r>
    </w:p>
    <w:p w14:paraId="48C98D2C">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发包人提供支付担保的形式：</w:t>
      </w:r>
      <w:r>
        <w:rPr>
          <w:rFonts w:hint="eastAsia" w:ascii="宋体" w:hAnsi="宋体" w:eastAsia="宋体" w:cs="宋体"/>
          <w:color w:val="auto"/>
          <w:szCs w:val="21"/>
          <w:u w:val="single"/>
        </w:rPr>
        <w:t>                                            </w:t>
      </w:r>
      <w:r>
        <w:rPr>
          <w:rFonts w:hint="eastAsia" w:ascii="宋体" w:hAnsi="宋体" w:eastAsia="宋体" w:cs="宋体"/>
          <w:color w:val="auto"/>
          <w:szCs w:val="21"/>
        </w:rPr>
        <w:t>。</w:t>
      </w:r>
    </w:p>
    <w:p w14:paraId="3449B414">
      <w:pPr>
        <w:spacing w:before="62" w:beforeLines="20" w:line="404" w:lineRule="exact"/>
        <w:rPr>
          <w:rFonts w:hint="eastAsia" w:ascii="宋体" w:hAnsi="宋体" w:eastAsia="宋体" w:cs="宋体"/>
          <w:color w:val="auto"/>
          <w:sz w:val="28"/>
          <w:szCs w:val="28"/>
        </w:rPr>
      </w:pPr>
      <w:bookmarkStart w:id="550" w:name="_Toc351203635"/>
      <w:r>
        <w:rPr>
          <w:rFonts w:hint="eastAsia" w:ascii="宋体" w:hAnsi="宋体" w:eastAsia="宋体" w:cs="宋体"/>
          <w:color w:val="auto"/>
          <w:sz w:val="28"/>
          <w:szCs w:val="28"/>
        </w:rPr>
        <w:t>3</w:t>
      </w:r>
      <w:bookmarkStart w:id="551" w:name="_Toc296890986"/>
      <w:bookmarkStart w:id="552" w:name="_Toc296346659"/>
      <w:bookmarkStart w:id="553" w:name="_Toc292559868"/>
      <w:bookmarkStart w:id="554" w:name="_Toc297120458"/>
      <w:bookmarkStart w:id="555" w:name="_Toc297048344"/>
      <w:bookmarkStart w:id="556" w:name="_Toc296503158"/>
      <w:bookmarkStart w:id="557" w:name="_Toc292559363"/>
      <w:bookmarkStart w:id="558" w:name="_Toc296347157"/>
      <w:bookmarkStart w:id="559" w:name="_Toc296891198"/>
      <w:bookmarkStart w:id="560" w:name="_Toc296944497"/>
      <w:r>
        <w:rPr>
          <w:rFonts w:hint="eastAsia" w:ascii="宋体" w:hAnsi="宋体" w:eastAsia="宋体" w:cs="宋体"/>
          <w:color w:val="auto"/>
          <w:sz w:val="28"/>
          <w:szCs w:val="28"/>
        </w:rPr>
        <w:t>、承包人</w:t>
      </w:r>
      <w:bookmarkEnd w:id="550"/>
    </w:p>
    <w:bookmarkEnd w:id="551"/>
    <w:bookmarkEnd w:id="552"/>
    <w:bookmarkEnd w:id="553"/>
    <w:bookmarkEnd w:id="554"/>
    <w:bookmarkEnd w:id="555"/>
    <w:bookmarkEnd w:id="556"/>
    <w:bookmarkEnd w:id="557"/>
    <w:bookmarkEnd w:id="558"/>
    <w:bookmarkEnd w:id="559"/>
    <w:bookmarkEnd w:id="560"/>
    <w:p w14:paraId="124DD447">
      <w:pPr>
        <w:spacing w:line="40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3.1  承包人的一般义务</w:t>
      </w:r>
    </w:p>
    <w:p w14:paraId="73244BAB">
      <w:pPr>
        <w:spacing w:line="40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（9）承包人提交的竣工资料的内容：</w:t>
      </w:r>
      <w:r>
        <w:rPr>
          <w:rFonts w:hint="eastAsia" w:ascii="宋体" w:hAnsi="宋体" w:eastAsia="宋体" w:cs="宋体"/>
          <w:color w:val="auto"/>
          <w:szCs w:val="21"/>
          <w:u w:val="single"/>
        </w:rPr>
        <w:t xml:space="preserve">                                              </w:t>
      </w:r>
    </w:p>
    <w:p w14:paraId="50315C84">
      <w:pPr>
        <w:spacing w:line="400"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6BD643B4">
      <w:pPr>
        <w:spacing w:line="40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承包人需要提交的竣工资料套数：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7692B54C">
      <w:pPr>
        <w:spacing w:line="40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承包人提交的竣工资料的费用承担：</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52DCD7C3">
      <w:pPr>
        <w:spacing w:line="40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承包人提交的竣工资料移交时间：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032B2F1C">
      <w:pPr>
        <w:spacing w:line="40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承包人提交的竣工资料形式要求：</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6230CDF4">
      <w:pPr>
        <w:numPr>
          <w:ilvl w:val="0"/>
          <w:numId w:val="2"/>
        </w:numPr>
        <w:spacing w:line="40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承包人应履行的其他义务：</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75DA8C0B">
      <w:pPr>
        <w:spacing w:line="400"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496A1A05">
      <w:pPr>
        <w:spacing w:line="40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3.2  项目经理</w:t>
      </w:r>
    </w:p>
    <w:p w14:paraId="09B99B3F">
      <w:pPr>
        <w:spacing w:line="40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3.2.1  项目经理：</w:t>
      </w:r>
    </w:p>
    <w:p w14:paraId="6E0F2923">
      <w:pPr>
        <w:spacing w:line="40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姓    名：</w:t>
      </w:r>
      <w:r>
        <w:rPr>
          <w:rFonts w:hint="eastAsia" w:ascii="宋体" w:hAnsi="宋体" w:eastAsia="宋体" w:cs="宋体"/>
          <w:color w:val="auto"/>
          <w:szCs w:val="21"/>
          <w:u w:val="single"/>
        </w:rPr>
        <w:t>                                      </w:t>
      </w:r>
      <w:r>
        <w:rPr>
          <w:rFonts w:hint="eastAsia" w:ascii="宋体" w:hAnsi="宋体" w:eastAsia="宋体" w:cs="宋体"/>
          <w:color w:val="auto"/>
          <w:szCs w:val="21"/>
        </w:rPr>
        <w:t>；</w:t>
      </w:r>
    </w:p>
    <w:p w14:paraId="3ABBF95A">
      <w:pPr>
        <w:spacing w:line="40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身份证号：</w:t>
      </w:r>
      <w:r>
        <w:rPr>
          <w:rFonts w:hint="eastAsia" w:ascii="宋体" w:hAnsi="宋体" w:eastAsia="宋体" w:cs="宋体"/>
          <w:color w:val="auto"/>
          <w:szCs w:val="21"/>
          <w:u w:val="single"/>
        </w:rPr>
        <w:t>                           </w:t>
      </w:r>
      <w:r>
        <w:rPr>
          <w:rFonts w:hint="eastAsia" w:ascii="宋体" w:hAnsi="宋体" w:eastAsia="宋体" w:cs="宋体"/>
          <w:color w:val="auto"/>
          <w:szCs w:val="21"/>
        </w:rPr>
        <w:t>；</w:t>
      </w:r>
    </w:p>
    <w:p w14:paraId="0D1DFC3C">
      <w:pPr>
        <w:spacing w:line="40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建造师执业资格等级：</w:t>
      </w:r>
      <w:r>
        <w:rPr>
          <w:rFonts w:hint="eastAsia" w:ascii="宋体" w:hAnsi="宋体" w:eastAsia="宋体" w:cs="宋体"/>
          <w:color w:val="auto"/>
          <w:szCs w:val="21"/>
          <w:u w:val="single"/>
        </w:rPr>
        <w:t>                      </w:t>
      </w:r>
      <w:r>
        <w:rPr>
          <w:rFonts w:hint="eastAsia" w:ascii="宋体" w:hAnsi="宋体" w:eastAsia="宋体" w:cs="宋体"/>
          <w:color w:val="auto"/>
          <w:szCs w:val="21"/>
        </w:rPr>
        <w:t>；</w:t>
      </w:r>
    </w:p>
    <w:p w14:paraId="7D84D84C">
      <w:pPr>
        <w:spacing w:line="40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建造师注册证书号：</w:t>
      </w:r>
      <w:r>
        <w:rPr>
          <w:rFonts w:hint="eastAsia" w:ascii="宋体" w:hAnsi="宋体" w:eastAsia="宋体" w:cs="宋体"/>
          <w:color w:val="auto"/>
          <w:szCs w:val="21"/>
          <w:u w:val="single"/>
        </w:rPr>
        <w:t>                  </w:t>
      </w:r>
      <w:r>
        <w:rPr>
          <w:rFonts w:hint="eastAsia" w:ascii="宋体" w:hAnsi="宋体" w:eastAsia="宋体" w:cs="宋体"/>
          <w:color w:val="auto"/>
          <w:szCs w:val="21"/>
        </w:rPr>
        <w:t>；</w:t>
      </w:r>
    </w:p>
    <w:p w14:paraId="78FA4376">
      <w:pPr>
        <w:spacing w:line="40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建造师执业印章号：</w:t>
      </w:r>
      <w:r>
        <w:rPr>
          <w:rFonts w:hint="eastAsia" w:ascii="宋体" w:hAnsi="宋体" w:eastAsia="宋体" w:cs="宋体"/>
          <w:color w:val="auto"/>
          <w:szCs w:val="21"/>
          <w:u w:val="single"/>
        </w:rPr>
        <w:t>                                </w:t>
      </w:r>
      <w:r>
        <w:rPr>
          <w:rFonts w:hint="eastAsia" w:ascii="宋体" w:hAnsi="宋体" w:eastAsia="宋体" w:cs="宋体"/>
          <w:color w:val="auto"/>
          <w:szCs w:val="21"/>
        </w:rPr>
        <w:t>；</w:t>
      </w:r>
    </w:p>
    <w:p w14:paraId="7CF83C0C">
      <w:pPr>
        <w:spacing w:line="40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安全生产考核合格证书号：</w:t>
      </w:r>
      <w:r>
        <w:rPr>
          <w:rFonts w:hint="eastAsia" w:ascii="宋体" w:hAnsi="宋体" w:eastAsia="宋体" w:cs="宋体"/>
          <w:color w:val="auto"/>
          <w:szCs w:val="21"/>
          <w:u w:val="single"/>
        </w:rPr>
        <w:t>                                </w:t>
      </w:r>
      <w:r>
        <w:rPr>
          <w:rFonts w:hint="eastAsia" w:ascii="宋体" w:hAnsi="宋体" w:eastAsia="宋体" w:cs="宋体"/>
          <w:color w:val="auto"/>
          <w:szCs w:val="21"/>
        </w:rPr>
        <w:t>；</w:t>
      </w:r>
    </w:p>
    <w:p w14:paraId="159C3BB0">
      <w:pPr>
        <w:spacing w:line="40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联系电话：</w:t>
      </w:r>
      <w:r>
        <w:rPr>
          <w:rFonts w:hint="eastAsia" w:ascii="宋体" w:hAnsi="宋体" w:eastAsia="宋体" w:cs="宋体"/>
          <w:color w:val="auto"/>
          <w:szCs w:val="21"/>
          <w:u w:val="single"/>
        </w:rPr>
        <w:t>                               </w:t>
      </w:r>
      <w:r>
        <w:rPr>
          <w:rFonts w:hint="eastAsia" w:ascii="宋体" w:hAnsi="宋体" w:eastAsia="宋体" w:cs="宋体"/>
          <w:color w:val="auto"/>
          <w:szCs w:val="21"/>
        </w:rPr>
        <w:t>；</w:t>
      </w:r>
    </w:p>
    <w:p w14:paraId="3F5BACA4">
      <w:pPr>
        <w:spacing w:line="40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电子信箱：</w:t>
      </w:r>
      <w:r>
        <w:rPr>
          <w:rFonts w:hint="eastAsia" w:ascii="宋体" w:hAnsi="宋体" w:eastAsia="宋体" w:cs="宋体"/>
          <w:color w:val="auto"/>
          <w:szCs w:val="21"/>
          <w:u w:val="single"/>
        </w:rPr>
        <w:t>                         </w:t>
      </w:r>
      <w:r>
        <w:rPr>
          <w:rFonts w:hint="eastAsia" w:ascii="宋体" w:hAnsi="宋体" w:eastAsia="宋体" w:cs="宋体"/>
          <w:color w:val="auto"/>
          <w:szCs w:val="21"/>
        </w:rPr>
        <w:t>；</w:t>
      </w:r>
    </w:p>
    <w:p w14:paraId="4F72AA81">
      <w:pPr>
        <w:spacing w:line="400"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通信地址：</w:t>
      </w:r>
      <w:r>
        <w:rPr>
          <w:rFonts w:hint="eastAsia" w:ascii="宋体" w:hAnsi="宋体" w:eastAsia="宋体" w:cs="宋体"/>
          <w:color w:val="auto"/>
          <w:szCs w:val="21"/>
          <w:u w:val="single"/>
        </w:rPr>
        <w:t>                            </w:t>
      </w:r>
      <w:r>
        <w:rPr>
          <w:rFonts w:hint="eastAsia" w:ascii="宋体" w:hAnsi="宋体" w:eastAsia="宋体" w:cs="宋体"/>
          <w:color w:val="auto"/>
          <w:szCs w:val="21"/>
        </w:rPr>
        <w:t>；</w:t>
      </w:r>
    </w:p>
    <w:p w14:paraId="62D61859">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承包人对项目经理的授权范围如下：</w:t>
      </w:r>
      <w:r>
        <w:rPr>
          <w:rFonts w:hint="eastAsia" w:ascii="宋体" w:hAnsi="宋体" w:eastAsia="宋体" w:cs="宋体"/>
          <w:color w:val="auto"/>
          <w:szCs w:val="21"/>
          <w:u w:val="single"/>
        </w:rPr>
        <w:t></w:t>
      </w:r>
      <w:r>
        <w:rPr>
          <w:rFonts w:hint="eastAsia" w:ascii="宋体" w:hAnsi="宋体" w:eastAsia="宋体" w:cs="宋体"/>
          <w:color w:val="auto"/>
          <w:szCs w:val="21"/>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1A4D345A">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关于项目经理每月在施工现场的时间要求：</w:t>
      </w:r>
      <w:r>
        <w:rPr>
          <w:rFonts w:hint="eastAsia" w:ascii="宋体" w:hAnsi="宋体" w:eastAsia="宋体" w:cs="宋体"/>
          <w:color w:val="auto"/>
          <w:szCs w:val="21"/>
          <w:u w:val="single"/>
        </w:rPr>
        <w:t xml:space="preserve">                                       </w:t>
      </w:r>
    </w:p>
    <w:p w14:paraId="7DCE3E4E">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                                                                        </w:t>
      </w:r>
      <w:r>
        <w:rPr>
          <w:rFonts w:hint="eastAsia" w:ascii="宋体" w:hAnsi="宋体" w:eastAsia="宋体" w:cs="宋体"/>
          <w:color w:val="auto"/>
          <w:szCs w:val="21"/>
        </w:rPr>
        <w:t>。</w:t>
      </w:r>
    </w:p>
    <w:p w14:paraId="0163E957">
      <w:pPr>
        <w:spacing w:line="384" w:lineRule="exact"/>
        <w:rPr>
          <w:rFonts w:hint="eastAsia" w:ascii="宋体" w:hAnsi="宋体" w:eastAsia="宋体" w:cs="宋体"/>
          <w:color w:val="auto"/>
          <w:szCs w:val="21"/>
        </w:rPr>
      </w:pPr>
      <w:r>
        <w:rPr>
          <w:rFonts w:hint="eastAsia" w:ascii="宋体" w:hAnsi="宋体" w:eastAsia="宋体" w:cs="宋体"/>
          <w:color w:val="auto"/>
          <w:szCs w:val="21"/>
        </w:rPr>
        <w:t>承包人未提交劳动合同，以及没有为项目经理缴纳社会保险证明的违约责任：</w:t>
      </w:r>
      <w:r>
        <w:rPr>
          <w:rFonts w:hint="eastAsia" w:ascii="宋体" w:hAnsi="宋体" w:eastAsia="宋体" w:cs="宋体"/>
          <w:color w:val="auto"/>
          <w:szCs w:val="21"/>
          <w:u w:val="single"/>
        </w:rPr>
        <w:t xml:space="preserve">                                                                  </w:t>
      </w:r>
      <w:r>
        <w:rPr>
          <w:rFonts w:hint="eastAsia" w:ascii="宋体" w:hAnsi="宋体" w:eastAsia="宋体" w:cs="宋体"/>
          <w:color w:val="auto"/>
          <w:szCs w:val="21"/>
        </w:rPr>
        <w:t xml:space="preserve">。 </w:t>
      </w:r>
    </w:p>
    <w:p w14:paraId="22467494">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项目经理未经批准，擅自离开施工现场的违约责任：</w:t>
      </w:r>
      <w:r>
        <w:rPr>
          <w:rFonts w:hint="eastAsia" w:ascii="宋体" w:hAnsi="宋体" w:eastAsia="宋体" w:cs="宋体"/>
          <w:color w:val="auto"/>
          <w:szCs w:val="21"/>
          <w:u w:val="single"/>
        </w:rPr>
        <w:t xml:space="preserve">                                                                                 </w:t>
      </w:r>
      <w:r>
        <w:rPr>
          <w:rFonts w:hint="eastAsia" w:ascii="宋体" w:hAnsi="宋体" w:eastAsia="宋体" w:cs="宋体"/>
          <w:color w:val="auto"/>
          <w:szCs w:val="21"/>
        </w:rPr>
        <w:t>。</w:t>
      </w:r>
    </w:p>
    <w:p w14:paraId="7DED0CB9">
      <w:pPr>
        <w:spacing w:line="384" w:lineRule="exact"/>
        <w:rPr>
          <w:rFonts w:hint="eastAsia" w:ascii="宋体" w:hAnsi="宋体" w:eastAsia="宋体" w:cs="宋体"/>
          <w:color w:val="auto"/>
          <w:szCs w:val="21"/>
        </w:rPr>
      </w:pPr>
      <w:r>
        <w:rPr>
          <w:rFonts w:hint="eastAsia" w:ascii="宋体" w:hAnsi="宋体" w:eastAsia="宋体" w:cs="宋体"/>
          <w:color w:val="auto"/>
          <w:szCs w:val="21"/>
        </w:rPr>
        <w:t>3.2.3  承包人擅自更换项目经理的违约责任：</w:t>
      </w:r>
      <w:r>
        <w:rPr>
          <w:rFonts w:hint="eastAsia" w:ascii="宋体" w:hAnsi="宋体" w:eastAsia="宋体" w:cs="宋体"/>
          <w:color w:val="auto"/>
          <w:szCs w:val="21"/>
          <w:u w:val="single"/>
        </w:rPr>
        <w:t xml:space="preserve">                                     </w:t>
      </w:r>
      <w:r>
        <w:rPr>
          <w:rFonts w:hint="eastAsia" w:ascii="宋体" w:hAnsi="宋体" w:eastAsia="宋体" w:cs="宋体"/>
          <w:color w:val="auto"/>
          <w:szCs w:val="21"/>
        </w:rPr>
        <w:t>。</w:t>
      </w:r>
    </w:p>
    <w:p w14:paraId="2A4BC87D">
      <w:pPr>
        <w:spacing w:line="384" w:lineRule="exact"/>
        <w:ind w:firstLine="480" w:firstLineChars="200"/>
        <w:rPr>
          <w:rFonts w:hint="eastAsia" w:ascii="宋体" w:hAnsi="宋体" w:eastAsia="宋体" w:cs="宋体"/>
          <w:color w:val="auto"/>
          <w:szCs w:val="21"/>
          <w:u w:val="single"/>
        </w:rPr>
      </w:pPr>
      <w:r>
        <w:rPr>
          <w:rFonts w:hint="eastAsia" w:ascii="宋体" w:hAnsi="宋体" w:eastAsia="宋体" w:cs="宋体"/>
          <w:color w:val="auto"/>
          <w:szCs w:val="21"/>
        </w:rPr>
        <w:t>3.2.4  承包人无正当理由拒绝更换项目经理的违约责任：</w:t>
      </w:r>
      <w:r>
        <w:rPr>
          <w:rFonts w:hint="eastAsia" w:ascii="宋体" w:hAnsi="宋体" w:eastAsia="宋体" w:cs="宋体"/>
          <w:color w:val="auto"/>
          <w:szCs w:val="21"/>
          <w:u w:val="single"/>
        </w:rPr>
        <w:t xml:space="preserve">                         </w:t>
      </w:r>
    </w:p>
    <w:p w14:paraId="46AF4D79">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                                                                 </w:t>
      </w:r>
      <w:r>
        <w:rPr>
          <w:rFonts w:hint="eastAsia" w:ascii="宋体" w:hAnsi="宋体" w:eastAsia="宋体" w:cs="宋体"/>
          <w:color w:val="auto"/>
          <w:szCs w:val="21"/>
        </w:rPr>
        <w:t>。</w:t>
      </w:r>
    </w:p>
    <w:p w14:paraId="0C0DCF76">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3.3  承包人人员</w:t>
      </w:r>
    </w:p>
    <w:p w14:paraId="022DEDB3">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3.3.1  承包人提交项目管理机构及施工现场管理人员安排报告的期限：</w:t>
      </w:r>
      <w:r>
        <w:rPr>
          <w:rFonts w:hint="eastAsia" w:ascii="宋体" w:hAnsi="宋体" w:eastAsia="宋体" w:cs="宋体"/>
          <w:color w:val="auto"/>
          <w:szCs w:val="21"/>
          <w:u w:val="single"/>
        </w:rPr>
        <w:t xml:space="preserve">                                                                                          </w:t>
      </w:r>
      <w:r>
        <w:rPr>
          <w:rFonts w:hint="eastAsia" w:ascii="宋体" w:hAnsi="宋体" w:eastAsia="宋体" w:cs="宋体"/>
          <w:color w:val="auto"/>
          <w:szCs w:val="21"/>
        </w:rPr>
        <w:t>。</w:t>
      </w:r>
    </w:p>
    <w:p w14:paraId="06F427F9">
      <w:pPr>
        <w:spacing w:line="384" w:lineRule="exact"/>
        <w:ind w:firstLine="480" w:firstLineChars="200"/>
        <w:rPr>
          <w:rFonts w:hint="eastAsia" w:ascii="宋体" w:hAnsi="宋体" w:eastAsia="宋体" w:cs="宋体"/>
          <w:color w:val="auto"/>
          <w:szCs w:val="21"/>
          <w:u w:val="single"/>
        </w:rPr>
      </w:pPr>
      <w:r>
        <w:rPr>
          <w:rFonts w:hint="eastAsia" w:ascii="宋体" w:hAnsi="宋体" w:eastAsia="宋体" w:cs="宋体"/>
          <w:color w:val="auto"/>
          <w:szCs w:val="21"/>
        </w:rPr>
        <w:t>3.3.3  承包人无正当理由拒绝撤换主要施工管理人员的违约责任：</w:t>
      </w:r>
      <w:r>
        <w:rPr>
          <w:rFonts w:hint="eastAsia" w:ascii="宋体" w:hAnsi="宋体" w:eastAsia="宋体" w:cs="宋体"/>
          <w:color w:val="auto"/>
          <w:szCs w:val="21"/>
          <w:u w:val="single"/>
        </w:rPr>
        <w:t xml:space="preserve">                   </w:t>
      </w:r>
    </w:p>
    <w:p w14:paraId="218A47CE">
      <w:pPr>
        <w:spacing w:line="384" w:lineRule="exact"/>
        <w:rPr>
          <w:rFonts w:hint="eastAsia" w:ascii="宋体" w:hAnsi="宋体" w:eastAsia="宋体" w:cs="宋体"/>
          <w:color w:val="auto"/>
          <w:szCs w:val="21"/>
          <w:u w:val="single"/>
        </w:rPr>
      </w:pPr>
      <w:r>
        <w:rPr>
          <w:rFonts w:hint="eastAsia" w:ascii="宋体" w:hAnsi="宋体" w:eastAsia="宋体" w:cs="宋体"/>
          <w:color w:val="auto"/>
          <w:szCs w:val="21"/>
          <w:u w:val="single"/>
        </w:rPr>
        <w:t xml:space="preserve">                                                                           </w:t>
      </w:r>
      <w:r>
        <w:rPr>
          <w:rFonts w:hint="eastAsia" w:ascii="宋体" w:hAnsi="宋体" w:eastAsia="宋体" w:cs="宋体"/>
          <w:color w:val="auto"/>
          <w:szCs w:val="21"/>
        </w:rPr>
        <w:t>。</w:t>
      </w:r>
    </w:p>
    <w:p w14:paraId="5688D9F0">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3.3.4  承包人主要施工管理人员离开施工现场的批准要求：</w:t>
      </w:r>
      <w:r>
        <w:rPr>
          <w:rFonts w:hint="eastAsia" w:ascii="宋体" w:hAnsi="宋体" w:eastAsia="宋体" w:cs="宋体"/>
          <w:color w:val="auto"/>
          <w:szCs w:val="21"/>
          <w:u w:val="single"/>
        </w:rPr>
        <w:t xml:space="preserve">                         </w:t>
      </w:r>
    </w:p>
    <w:p w14:paraId="6EAB8000">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6375A907">
      <w:pPr>
        <w:spacing w:line="384" w:lineRule="exact"/>
        <w:ind w:firstLine="480" w:firstLineChars="200"/>
        <w:rPr>
          <w:rFonts w:hint="eastAsia" w:ascii="宋体" w:hAnsi="宋体" w:eastAsia="宋体" w:cs="宋体"/>
          <w:color w:val="auto"/>
          <w:szCs w:val="21"/>
          <w:u w:val="single"/>
        </w:rPr>
      </w:pPr>
      <w:r>
        <w:rPr>
          <w:rFonts w:hint="eastAsia" w:ascii="宋体" w:hAnsi="宋体" w:eastAsia="宋体" w:cs="宋体"/>
          <w:color w:val="auto"/>
          <w:szCs w:val="21"/>
        </w:rPr>
        <w:t>3.3.5  承包人擅自更换主要施工管理人员的违约责任：</w:t>
      </w:r>
      <w:r>
        <w:rPr>
          <w:rFonts w:hint="eastAsia" w:ascii="宋体" w:hAnsi="宋体" w:eastAsia="宋体" w:cs="宋体"/>
          <w:color w:val="auto"/>
          <w:szCs w:val="21"/>
          <w:u w:val="single"/>
        </w:rPr>
        <w:t xml:space="preserve">                           </w:t>
      </w:r>
    </w:p>
    <w:p w14:paraId="75CCD18C">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04E79248">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承包人主要施工管理人员擅自离开施工现场的违约责任：</w:t>
      </w:r>
      <w:r>
        <w:rPr>
          <w:rFonts w:hint="eastAsia" w:ascii="宋体" w:hAnsi="宋体" w:eastAsia="宋体" w:cs="宋体"/>
          <w:color w:val="auto"/>
          <w:szCs w:val="21"/>
          <w:u w:val="single"/>
        </w:rPr>
        <w:t xml:space="preserve">                         </w:t>
      </w:r>
    </w:p>
    <w:p w14:paraId="47BAB075">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15611564">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w:t>
      </w:r>
      <w:bookmarkStart w:id="561" w:name="_Toc297216151"/>
      <w:bookmarkStart w:id="562" w:name="_Toc292559364"/>
      <w:bookmarkStart w:id="563" w:name="_Toc300934945"/>
      <w:bookmarkStart w:id="564" w:name="_Toc312677988"/>
      <w:bookmarkStart w:id="565" w:name="_Toc304295523"/>
      <w:bookmarkStart w:id="566" w:name="_Toc296944498"/>
      <w:bookmarkStart w:id="567" w:name="_Toc296346660"/>
      <w:bookmarkStart w:id="568" w:name="_Toc297123492"/>
      <w:bookmarkStart w:id="569" w:name="_Toc297048345"/>
      <w:bookmarkStart w:id="570" w:name="_Toc296503159"/>
      <w:bookmarkStart w:id="571" w:name="_Toc292559869"/>
      <w:bookmarkStart w:id="572" w:name="_Toc297120459"/>
      <w:bookmarkStart w:id="573" w:name="_Toc296890987"/>
      <w:bookmarkStart w:id="574" w:name="_Toc303539102"/>
      <w:bookmarkStart w:id="575" w:name="_Toc296347158"/>
      <w:bookmarkStart w:id="576" w:name="_Toc296891199"/>
      <w:r>
        <w:rPr>
          <w:rFonts w:hint="eastAsia" w:ascii="宋体" w:hAnsi="宋体" w:eastAsia="宋体" w:cs="宋体"/>
          <w:color w:val="auto"/>
          <w:szCs w:val="21"/>
        </w:rPr>
        <w:t>.5  分包</w:t>
      </w:r>
    </w:p>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14:paraId="1F30EA2A">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w:t>
      </w:r>
      <w:bookmarkStart w:id="577" w:name="_Toc297123493"/>
      <w:bookmarkStart w:id="578" w:name="_Toc303539103"/>
      <w:bookmarkStart w:id="579" w:name="_Toc297120460"/>
      <w:bookmarkStart w:id="580" w:name="_Toc296944499"/>
      <w:bookmarkStart w:id="581" w:name="_Toc297216152"/>
      <w:bookmarkStart w:id="582" w:name="_Toc304295524"/>
      <w:bookmarkStart w:id="583" w:name="_Toc296346661"/>
      <w:bookmarkStart w:id="584" w:name="_Toc296891200"/>
      <w:bookmarkStart w:id="585" w:name="_Toc292559870"/>
      <w:bookmarkStart w:id="586" w:name="_Toc296503160"/>
      <w:bookmarkStart w:id="587" w:name="_Toc297048346"/>
      <w:bookmarkStart w:id="588" w:name="_Toc296890988"/>
      <w:bookmarkStart w:id="589" w:name="_Toc292559365"/>
      <w:bookmarkStart w:id="590" w:name="_Toc296347159"/>
      <w:bookmarkStart w:id="591" w:name="_Toc300934946"/>
      <w:bookmarkStart w:id="592" w:name="_Toc312677989"/>
      <w:bookmarkStart w:id="593" w:name="_Toc318581158"/>
      <w:r>
        <w:rPr>
          <w:rFonts w:hint="eastAsia" w:ascii="宋体" w:hAnsi="宋体" w:eastAsia="宋体" w:cs="宋体"/>
          <w:color w:val="auto"/>
          <w:szCs w:val="21"/>
        </w:rPr>
        <w:t>.5.1  分包的一般约定</w:t>
      </w:r>
    </w:p>
    <w:p w14:paraId="328AE863">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禁止分包的工程包括：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2ECF609E">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主体结构、关键性工作的范围：</w:t>
      </w:r>
      <w:r>
        <w:rPr>
          <w:rFonts w:hint="eastAsia" w:ascii="宋体" w:hAnsi="宋体" w:eastAsia="宋体" w:cs="宋体"/>
          <w:color w:val="auto"/>
          <w:szCs w:val="21"/>
          <w:u w:val="single"/>
        </w:rPr>
        <w:t xml:space="preserve">                                               </w:t>
      </w:r>
    </w:p>
    <w:p w14:paraId="4257844F">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Start w:id="594" w:name="_Toc303539104"/>
      <w:bookmarkStart w:id="595" w:name="_Toc296890989"/>
      <w:bookmarkStart w:id="596" w:name="_Toc300934947"/>
      <w:bookmarkStart w:id="597" w:name="_Toc296891201"/>
      <w:bookmarkStart w:id="598" w:name="_Toc296503161"/>
      <w:bookmarkStart w:id="599" w:name="_Toc296944500"/>
      <w:bookmarkStart w:id="600" w:name="_Toc304295525"/>
      <w:bookmarkStart w:id="601" w:name="_Toc296346662"/>
      <w:bookmarkStart w:id="602" w:name="_Toc297048347"/>
      <w:bookmarkStart w:id="603" w:name="_Toc297123494"/>
      <w:bookmarkStart w:id="604" w:name="_Toc297216153"/>
      <w:bookmarkStart w:id="605" w:name="_Toc297120461"/>
      <w:bookmarkStart w:id="606" w:name="_Toc296347160"/>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14:paraId="28484953">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w:t>
      </w:r>
      <w:bookmarkStart w:id="607" w:name="_Toc318581159"/>
      <w:bookmarkStart w:id="608" w:name="_Toc312677990"/>
      <w:r>
        <w:rPr>
          <w:rFonts w:hint="eastAsia" w:ascii="宋体" w:hAnsi="宋体" w:eastAsia="宋体" w:cs="宋体"/>
          <w:color w:val="auto"/>
          <w:szCs w:val="21"/>
        </w:rPr>
        <w:t>.5.2  分包的确定</w:t>
      </w:r>
    </w:p>
    <w:p w14:paraId="5D6ED14B">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允许分包的专业工程包括：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66D2BBFA">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其他关于分包的约定：</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261D0E65">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6FF2B2C3">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3.5.4  分包合同价款</w:t>
      </w:r>
    </w:p>
    <w:p w14:paraId="76597CAB">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关于分包合同价款支付的约定：</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bookmarkEnd w:id="607"/>
    <w:bookmarkEnd w:id="608"/>
    <w:p w14:paraId="5B10ED22">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3.6  工程照管与成品、半成品保护</w:t>
      </w:r>
    </w:p>
    <w:p w14:paraId="32FA1624">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承包人负责照管工程及工程相关的材料、工程设备的起始时间：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50BC1DF2">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3.7  履约担保</w:t>
      </w:r>
    </w:p>
    <w:p w14:paraId="2B7A8489">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承包人是否提供履约担保：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454E702A">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承包人提供履约担保的形式、金额及期限的：</w:t>
      </w:r>
      <w:r>
        <w:rPr>
          <w:rFonts w:hint="eastAsia" w:ascii="宋体" w:hAnsi="宋体" w:eastAsia="宋体" w:cs="宋体"/>
          <w:color w:val="auto"/>
          <w:szCs w:val="21"/>
          <w:u w:val="single"/>
        </w:rPr>
        <w:t xml:space="preserve">                       </w:t>
      </w:r>
    </w:p>
    <w:p w14:paraId="7A1988B1">
      <w:pPr>
        <w:adjustRightInd w:val="0"/>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484F3707">
      <w:pPr>
        <w:spacing w:before="62" w:beforeLines="20" w:line="404" w:lineRule="exact"/>
        <w:rPr>
          <w:rFonts w:hint="eastAsia" w:ascii="宋体" w:hAnsi="宋体" w:eastAsia="宋体" w:cs="宋体"/>
          <w:color w:val="auto"/>
          <w:sz w:val="28"/>
          <w:szCs w:val="28"/>
        </w:rPr>
      </w:pPr>
      <w:bookmarkStart w:id="609" w:name="_Toc351203636"/>
      <w:r>
        <w:rPr>
          <w:rFonts w:hint="eastAsia" w:ascii="宋体" w:hAnsi="宋体" w:eastAsia="宋体" w:cs="宋体"/>
          <w:color w:val="auto"/>
          <w:sz w:val="28"/>
          <w:szCs w:val="28"/>
        </w:rPr>
        <w:t>4</w:t>
      </w:r>
      <w:bookmarkStart w:id="610" w:name="_Toc296346663"/>
      <w:bookmarkStart w:id="611" w:name="_Toc296944501"/>
      <w:bookmarkStart w:id="612" w:name="_Toc297048348"/>
      <w:bookmarkStart w:id="613" w:name="_Toc296503162"/>
      <w:bookmarkStart w:id="614" w:name="_Toc292559366"/>
      <w:bookmarkStart w:id="615" w:name="_Toc267251413"/>
      <w:bookmarkStart w:id="616" w:name="_Toc296890990"/>
      <w:bookmarkStart w:id="617" w:name="_Toc296891202"/>
      <w:bookmarkStart w:id="618" w:name="_Toc296347161"/>
      <w:bookmarkStart w:id="619" w:name="_Toc292559871"/>
      <w:bookmarkStart w:id="620" w:name="_Toc297120462"/>
      <w:r>
        <w:rPr>
          <w:rFonts w:hint="eastAsia" w:ascii="宋体" w:hAnsi="宋体" w:eastAsia="宋体" w:cs="宋体"/>
          <w:color w:val="auto"/>
          <w:sz w:val="28"/>
          <w:szCs w:val="28"/>
        </w:rPr>
        <w:t>、监</w:t>
      </w:r>
      <w:bookmarkEnd w:id="610"/>
      <w:bookmarkEnd w:id="611"/>
      <w:bookmarkEnd w:id="612"/>
      <w:bookmarkEnd w:id="613"/>
      <w:bookmarkEnd w:id="614"/>
      <w:bookmarkEnd w:id="615"/>
      <w:bookmarkEnd w:id="616"/>
      <w:bookmarkEnd w:id="617"/>
      <w:bookmarkEnd w:id="618"/>
      <w:bookmarkEnd w:id="619"/>
      <w:bookmarkEnd w:id="620"/>
      <w:r>
        <w:rPr>
          <w:rFonts w:hint="eastAsia" w:ascii="宋体" w:hAnsi="宋体" w:eastAsia="宋体" w:cs="宋体"/>
          <w:color w:val="auto"/>
          <w:sz w:val="28"/>
          <w:szCs w:val="28"/>
        </w:rPr>
        <w:t>理人</w:t>
      </w:r>
      <w:bookmarkEnd w:id="609"/>
    </w:p>
    <w:p w14:paraId="655FBB86">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4.1  监理人的一般规定</w:t>
      </w:r>
    </w:p>
    <w:p w14:paraId="35EE845C">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关于监理人的监理内容：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40EDC8C6">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关于监理人的监理权限：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11246913">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关于监理人在施工现场的办公场所、生活场所的提供和费用承担的约定：</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4BAF12E0">
      <w:pPr>
        <w:spacing w:line="384" w:lineRule="exact"/>
        <w:rPr>
          <w:rFonts w:hint="eastAsia" w:ascii="宋体" w:hAnsi="宋体" w:eastAsia="宋体" w:cs="宋体"/>
          <w:color w:val="auto"/>
          <w:szCs w:val="21"/>
          <w:u w:val="single"/>
        </w:rPr>
      </w:pPr>
      <w:r>
        <w:rPr>
          <w:rFonts w:hint="eastAsia" w:ascii="宋体" w:hAnsi="宋体" w:eastAsia="宋体" w:cs="宋体"/>
          <w:color w:val="auto"/>
          <w:szCs w:val="21"/>
          <w:u w:val="single"/>
        </w:rPr>
        <w:t xml:space="preserve">                                                                                   </w:t>
      </w:r>
    </w:p>
    <w:p w14:paraId="7AB7205C">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67C8FEF5">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4.2  监理人员</w:t>
      </w:r>
    </w:p>
    <w:p w14:paraId="7B1608D1">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总监理工程师：</w:t>
      </w:r>
    </w:p>
    <w:p w14:paraId="1DFB03AB">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姓    名：</w:t>
      </w:r>
      <w:r>
        <w:rPr>
          <w:rFonts w:hint="eastAsia" w:ascii="宋体" w:hAnsi="宋体" w:eastAsia="宋体" w:cs="宋体"/>
          <w:color w:val="auto"/>
          <w:szCs w:val="21"/>
          <w:u w:val="single"/>
        </w:rPr>
        <w:t>                         </w:t>
      </w:r>
      <w:r>
        <w:rPr>
          <w:rFonts w:hint="eastAsia" w:ascii="宋体" w:hAnsi="宋体" w:eastAsia="宋体" w:cs="宋体"/>
          <w:color w:val="auto"/>
          <w:szCs w:val="21"/>
        </w:rPr>
        <w:t>；</w:t>
      </w:r>
    </w:p>
    <w:p w14:paraId="335AFA08">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职    务：</w:t>
      </w:r>
      <w:r>
        <w:rPr>
          <w:rFonts w:hint="eastAsia" w:ascii="宋体" w:hAnsi="宋体" w:eastAsia="宋体" w:cs="宋体"/>
          <w:color w:val="auto"/>
          <w:szCs w:val="21"/>
          <w:u w:val="single"/>
        </w:rPr>
        <w:t>                   </w:t>
      </w:r>
      <w:r>
        <w:rPr>
          <w:rFonts w:hint="eastAsia" w:ascii="宋体" w:hAnsi="宋体" w:eastAsia="宋体" w:cs="宋体"/>
          <w:color w:val="auto"/>
          <w:szCs w:val="21"/>
        </w:rPr>
        <w:t>；</w:t>
      </w:r>
    </w:p>
    <w:p w14:paraId="659E4ECA">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监理工程师执业资格证书号：</w:t>
      </w:r>
      <w:r>
        <w:rPr>
          <w:rFonts w:hint="eastAsia" w:ascii="宋体" w:hAnsi="宋体" w:eastAsia="宋体" w:cs="宋体"/>
          <w:color w:val="auto"/>
          <w:szCs w:val="21"/>
          <w:u w:val="single"/>
        </w:rPr>
        <w:t>                                        </w:t>
      </w:r>
      <w:r>
        <w:rPr>
          <w:rFonts w:hint="eastAsia" w:ascii="宋体" w:hAnsi="宋体" w:eastAsia="宋体" w:cs="宋体"/>
          <w:color w:val="auto"/>
          <w:szCs w:val="21"/>
        </w:rPr>
        <w:t>；</w:t>
      </w:r>
    </w:p>
    <w:p w14:paraId="6D09B5B4">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联系电话：</w:t>
      </w:r>
      <w:r>
        <w:rPr>
          <w:rFonts w:hint="eastAsia" w:ascii="宋体" w:hAnsi="宋体" w:eastAsia="宋体" w:cs="宋体"/>
          <w:color w:val="auto"/>
          <w:szCs w:val="21"/>
          <w:u w:val="single"/>
        </w:rPr>
        <w:t>                     </w:t>
      </w:r>
      <w:r>
        <w:rPr>
          <w:rFonts w:hint="eastAsia" w:ascii="宋体" w:hAnsi="宋体" w:eastAsia="宋体" w:cs="宋体"/>
          <w:color w:val="auto"/>
          <w:szCs w:val="21"/>
        </w:rPr>
        <w:t>；</w:t>
      </w:r>
    </w:p>
    <w:p w14:paraId="16E3B1D3">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电子信箱：</w:t>
      </w:r>
      <w:r>
        <w:rPr>
          <w:rFonts w:hint="eastAsia" w:ascii="宋体" w:hAnsi="宋体" w:eastAsia="宋体" w:cs="宋体"/>
          <w:color w:val="auto"/>
          <w:szCs w:val="21"/>
          <w:u w:val="single"/>
        </w:rPr>
        <w:t>                      </w:t>
      </w:r>
      <w:r>
        <w:rPr>
          <w:rFonts w:hint="eastAsia" w:ascii="宋体" w:hAnsi="宋体" w:eastAsia="宋体" w:cs="宋体"/>
          <w:color w:val="auto"/>
          <w:szCs w:val="21"/>
        </w:rPr>
        <w:t>；</w:t>
      </w:r>
    </w:p>
    <w:p w14:paraId="4B19D769">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通信地址：</w:t>
      </w:r>
      <w:r>
        <w:rPr>
          <w:rFonts w:hint="eastAsia" w:ascii="宋体" w:hAnsi="宋体" w:eastAsia="宋体" w:cs="宋体"/>
          <w:color w:val="auto"/>
          <w:szCs w:val="21"/>
          <w:u w:val="single"/>
        </w:rPr>
        <w:t>                    </w:t>
      </w:r>
      <w:r>
        <w:rPr>
          <w:rFonts w:hint="eastAsia" w:ascii="宋体" w:hAnsi="宋体" w:eastAsia="宋体" w:cs="宋体"/>
          <w:color w:val="auto"/>
          <w:szCs w:val="21"/>
        </w:rPr>
        <w:t>；</w:t>
      </w:r>
    </w:p>
    <w:p w14:paraId="54FB7151">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关于监理人的其他约定：</w:t>
      </w:r>
      <w:r>
        <w:rPr>
          <w:rFonts w:hint="eastAsia" w:ascii="宋体" w:hAnsi="宋体" w:eastAsia="宋体" w:cs="宋体"/>
          <w:color w:val="auto"/>
          <w:szCs w:val="21"/>
          <w:u w:val="single"/>
        </w:rPr>
        <w:t>                                        </w:t>
      </w:r>
      <w:r>
        <w:rPr>
          <w:rFonts w:hint="eastAsia" w:ascii="宋体" w:hAnsi="宋体" w:eastAsia="宋体" w:cs="宋体"/>
          <w:color w:val="auto"/>
          <w:szCs w:val="21"/>
        </w:rPr>
        <w:t>。</w:t>
      </w:r>
    </w:p>
    <w:p w14:paraId="5C7632B2">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4.4  商定或确定</w:t>
      </w:r>
    </w:p>
    <w:p w14:paraId="43BBDE63">
      <w:pPr>
        <w:spacing w:line="384" w:lineRule="exact"/>
        <w:ind w:firstLine="480" w:firstLineChars="200"/>
        <w:rPr>
          <w:rFonts w:hint="eastAsia" w:ascii="宋体" w:hAnsi="宋体" w:eastAsia="宋体" w:cs="宋体"/>
          <w:color w:val="auto"/>
          <w:szCs w:val="21"/>
        </w:rPr>
      </w:pPr>
      <w:bookmarkStart w:id="621" w:name="_Toc267251418"/>
      <w:r>
        <w:rPr>
          <w:rFonts w:hint="eastAsia" w:ascii="宋体" w:hAnsi="宋体" w:eastAsia="宋体" w:cs="宋体"/>
          <w:color w:val="auto"/>
          <w:szCs w:val="21"/>
        </w:rPr>
        <w:t>在发包人和承包人不能通过协商达成一致意见时，发包人授权监理人对以下事项进行确定：</w:t>
      </w:r>
    </w:p>
    <w:p w14:paraId="6CDD7D36">
      <w:pPr>
        <w:spacing w:line="384" w:lineRule="exact"/>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0A928753">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7C1479F4">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6B271474">
      <w:pPr>
        <w:spacing w:before="62" w:beforeLines="20" w:line="404" w:lineRule="exact"/>
        <w:rPr>
          <w:rFonts w:hint="eastAsia" w:ascii="宋体" w:hAnsi="宋体" w:eastAsia="宋体" w:cs="宋体"/>
          <w:color w:val="auto"/>
          <w:sz w:val="28"/>
          <w:szCs w:val="28"/>
        </w:rPr>
      </w:pPr>
      <w:bookmarkStart w:id="622" w:name="_Toc351203637"/>
      <w:r>
        <w:rPr>
          <w:rFonts w:hint="eastAsia" w:ascii="宋体" w:hAnsi="宋体" w:eastAsia="宋体" w:cs="宋体"/>
          <w:color w:val="auto"/>
          <w:sz w:val="28"/>
          <w:szCs w:val="28"/>
        </w:rPr>
        <w:t>5</w:t>
      </w:r>
      <w:bookmarkEnd w:id="621"/>
      <w:bookmarkStart w:id="623" w:name="_Toc292559872"/>
      <w:bookmarkStart w:id="624" w:name="_Toc296503163"/>
      <w:bookmarkStart w:id="625" w:name="_Toc296347162"/>
      <w:bookmarkStart w:id="626" w:name="_Toc296890991"/>
      <w:bookmarkStart w:id="627" w:name="_Toc296891203"/>
      <w:bookmarkStart w:id="628" w:name="_Toc297048349"/>
      <w:bookmarkStart w:id="629" w:name="_Toc296944502"/>
      <w:bookmarkStart w:id="630" w:name="_Toc297120463"/>
      <w:bookmarkStart w:id="631" w:name="_Toc296346664"/>
      <w:bookmarkStart w:id="632" w:name="_Toc292559367"/>
      <w:r>
        <w:rPr>
          <w:rFonts w:hint="eastAsia" w:ascii="宋体" w:hAnsi="宋体" w:eastAsia="宋体" w:cs="宋体"/>
          <w:color w:val="auto"/>
          <w:sz w:val="28"/>
          <w:szCs w:val="28"/>
        </w:rPr>
        <w:t>、工程质量</w:t>
      </w:r>
      <w:bookmarkEnd w:id="622"/>
    </w:p>
    <w:p w14:paraId="1E23B0EE">
      <w:pPr>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5.1  质量要求</w:t>
      </w:r>
    </w:p>
    <w:p w14:paraId="326CD1C2">
      <w:pPr>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5</w:t>
      </w:r>
      <w:bookmarkStart w:id="633" w:name="_Toc304295527"/>
      <w:bookmarkStart w:id="634" w:name="_Toc318581164"/>
      <w:bookmarkStart w:id="635" w:name="_Toc312677997"/>
      <w:bookmarkStart w:id="636" w:name="_Toc297216155"/>
      <w:bookmarkStart w:id="637" w:name="_Toc303539106"/>
      <w:bookmarkStart w:id="638" w:name="_Toc300934949"/>
      <w:bookmarkStart w:id="639" w:name="_Toc297123496"/>
      <w:r>
        <w:rPr>
          <w:rFonts w:hint="eastAsia" w:ascii="宋体" w:hAnsi="宋体" w:eastAsia="宋体" w:cs="宋体"/>
          <w:color w:val="auto"/>
          <w:szCs w:val="21"/>
        </w:rPr>
        <w:t>.1.1  特殊质量标准和要求：</w:t>
      </w:r>
      <w:r>
        <w:rPr>
          <w:rFonts w:hint="eastAsia" w:ascii="宋体" w:hAnsi="宋体" w:eastAsia="宋体" w:cs="宋体"/>
          <w:color w:val="auto"/>
          <w:szCs w:val="21"/>
          <w:u w:val="single"/>
        </w:rPr>
        <w:t xml:space="preserve">                                                     </w:t>
      </w:r>
    </w:p>
    <w:p w14:paraId="732C9999">
      <w:pPr>
        <w:spacing w:line="376"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5A0965AD">
      <w:pPr>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关于工程奖项的约定：</w:t>
      </w:r>
      <w:r>
        <w:rPr>
          <w:rFonts w:hint="eastAsia" w:ascii="宋体" w:hAnsi="宋体" w:eastAsia="宋体" w:cs="宋体"/>
          <w:color w:val="auto"/>
          <w:szCs w:val="21"/>
          <w:u w:val="single"/>
        </w:rPr>
        <w:t xml:space="preserve">                                                           </w:t>
      </w:r>
    </w:p>
    <w:p w14:paraId="14790276">
      <w:pPr>
        <w:spacing w:line="376"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35DE7B18">
      <w:pPr>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5.3  隐蔽工程检查</w:t>
      </w:r>
    </w:p>
    <w:p w14:paraId="164DB4AF">
      <w:pPr>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5.3.2  承包人提前通知监理人隐蔽工程检查的期限的约定：</w:t>
      </w:r>
      <w:r>
        <w:rPr>
          <w:rFonts w:hint="eastAsia" w:ascii="宋体" w:hAnsi="宋体" w:eastAsia="宋体" w:cs="宋体"/>
          <w:color w:val="auto"/>
          <w:szCs w:val="21"/>
          <w:u w:val="single"/>
        </w:rPr>
        <w:t xml:space="preserve">                            </w:t>
      </w:r>
    </w:p>
    <w:p w14:paraId="1FBF1D81">
      <w:pPr>
        <w:spacing w:line="376"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1253F46D">
      <w:pPr>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监理人不能按时进行检查时，应提前</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小时提交书面延期要求。</w:t>
      </w:r>
    </w:p>
    <w:p w14:paraId="059F6E74">
      <w:pPr>
        <w:spacing w:line="376"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关于延期最长不得超过：</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小时。</w:t>
      </w:r>
    </w:p>
    <w:p w14:paraId="702B5465">
      <w:pPr>
        <w:spacing w:before="62" w:beforeLines="20" w:line="404" w:lineRule="exact"/>
        <w:rPr>
          <w:rFonts w:hint="eastAsia" w:ascii="宋体" w:hAnsi="宋体" w:eastAsia="宋体" w:cs="宋体"/>
          <w:color w:val="auto"/>
          <w:sz w:val="28"/>
          <w:szCs w:val="28"/>
        </w:rPr>
      </w:pPr>
      <w:bookmarkStart w:id="640" w:name="_Toc351203638"/>
      <w:r>
        <w:rPr>
          <w:rFonts w:hint="eastAsia" w:ascii="宋体" w:hAnsi="宋体" w:eastAsia="宋体" w:cs="宋体"/>
          <w:color w:val="auto"/>
          <w:sz w:val="28"/>
          <w:szCs w:val="28"/>
        </w:rPr>
        <w:t>6、安全文明施工与环境保护</w:t>
      </w:r>
      <w:bookmarkEnd w:id="640"/>
    </w:p>
    <w:p w14:paraId="2C4F0C73">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6.1  安全文明施工</w:t>
      </w:r>
    </w:p>
    <w:p w14:paraId="516B0E37">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6.1.1  项目安全生产的达标目标及相应事项的约定：</w:t>
      </w:r>
      <w:r>
        <w:rPr>
          <w:rFonts w:hint="eastAsia" w:ascii="宋体" w:hAnsi="宋体" w:eastAsia="宋体" w:cs="宋体"/>
          <w:color w:val="auto"/>
          <w:szCs w:val="21"/>
          <w:u w:val="single"/>
        </w:rPr>
        <w:t xml:space="preserve">                                 </w:t>
      </w:r>
    </w:p>
    <w:p w14:paraId="1BA17DB7">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60415836">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6.1.4  关于治安保卫的特别约定：</w:t>
      </w:r>
      <w:r>
        <w:rPr>
          <w:rFonts w:hint="eastAsia" w:ascii="宋体" w:hAnsi="宋体" w:eastAsia="宋体" w:cs="宋体"/>
          <w:color w:val="auto"/>
          <w:szCs w:val="21"/>
          <w:u w:val="single"/>
        </w:rPr>
        <w:t xml:space="preserve">                                                 </w:t>
      </w:r>
    </w:p>
    <w:p w14:paraId="6D145E15">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1C537FCE">
      <w:pPr>
        <w:spacing w:line="384" w:lineRule="exact"/>
        <w:ind w:firstLine="480" w:firstLineChars="200"/>
        <w:rPr>
          <w:rFonts w:hint="eastAsia" w:ascii="宋体" w:hAnsi="宋体" w:eastAsia="宋体" w:cs="宋体"/>
          <w:color w:val="auto"/>
          <w:szCs w:val="21"/>
          <w:u w:val="single"/>
        </w:rPr>
      </w:pPr>
      <w:r>
        <w:rPr>
          <w:rFonts w:hint="eastAsia" w:ascii="宋体" w:hAnsi="宋体" w:eastAsia="宋体" w:cs="宋体"/>
          <w:color w:val="auto"/>
          <w:szCs w:val="21"/>
        </w:rPr>
        <w:t>关于编制施工场地治安管理计划的约定：</w:t>
      </w:r>
      <w:r>
        <w:rPr>
          <w:rFonts w:hint="eastAsia" w:ascii="宋体" w:hAnsi="宋体" w:eastAsia="宋体" w:cs="宋体"/>
          <w:color w:val="auto"/>
          <w:szCs w:val="21"/>
          <w:u w:val="single"/>
        </w:rPr>
        <w:t xml:space="preserve">                                           </w:t>
      </w:r>
    </w:p>
    <w:p w14:paraId="39881AD6">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5D16C8D4">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6.1.5  文明施工</w:t>
      </w:r>
    </w:p>
    <w:p w14:paraId="4E3EBAA5">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合同当事人对文明施工的要求：</w:t>
      </w:r>
      <w:r>
        <w:rPr>
          <w:rFonts w:hint="eastAsia" w:ascii="宋体" w:hAnsi="宋体" w:eastAsia="宋体" w:cs="宋体"/>
          <w:color w:val="auto"/>
          <w:szCs w:val="21"/>
          <w:u w:val="single"/>
        </w:rPr>
        <w:t xml:space="preserve">                                                   </w:t>
      </w:r>
    </w:p>
    <w:p w14:paraId="52CC97E7">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36E27D0F">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6.1.6  关于安全文明施工费支付比例和支付期限的约定：</w:t>
      </w:r>
      <w:r>
        <w:rPr>
          <w:rFonts w:hint="eastAsia" w:ascii="宋体" w:hAnsi="宋体" w:eastAsia="宋体" w:cs="宋体"/>
          <w:color w:val="auto"/>
          <w:szCs w:val="21"/>
          <w:u w:val="single"/>
        </w:rPr>
        <w:t xml:space="preserve">                             </w:t>
      </w:r>
    </w:p>
    <w:p w14:paraId="035BE771">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bookmarkEnd w:id="633"/>
    <w:bookmarkEnd w:id="634"/>
    <w:bookmarkEnd w:id="635"/>
    <w:bookmarkEnd w:id="636"/>
    <w:bookmarkEnd w:id="637"/>
    <w:bookmarkEnd w:id="638"/>
    <w:bookmarkEnd w:id="639"/>
    <w:p w14:paraId="0C29B9CA">
      <w:pPr>
        <w:spacing w:before="62" w:beforeLines="20" w:line="404" w:lineRule="exact"/>
        <w:rPr>
          <w:rFonts w:hint="eastAsia" w:ascii="宋体" w:hAnsi="宋体" w:eastAsia="宋体" w:cs="宋体"/>
          <w:color w:val="auto"/>
          <w:sz w:val="28"/>
          <w:szCs w:val="28"/>
        </w:rPr>
      </w:pPr>
      <w:bookmarkStart w:id="641" w:name="_Toc351203639"/>
      <w:r>
        <w:rPr>
          <w:rFonts w:hint="eastAsia" w:ascii="宋体" w:hAnsi="宋体" w:eastAsia="宋体" w:cs="宋体"/>
          <w:color w:val="auto"/>
          <w:sz w:val="28"/>
          <w:szCs w:val="28"/>
        </w:rPr>
        <w:t>7、工期和进度</w:t>
      </w:r>
      <w:bookmarkEnd w:id="641"/>
    </w:p>
    <w:p w14:paraId="6ABB8A01">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7.1  施工组织设计</w:t>
      </w:r>
    </w:p>
    <w:p w14:paraId="38B04134">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7.1.1  合同当事人约定的施工组织设计应包括的其他内容：</w:t>
      </w:r>
      <w:r>
        <w:rPr>
          <w:rFonts w:hint="eastAsia" w:ascii="宋体" w:hAnsi="宋体" w:eastAsia="宋体" w:cs="宋体"/>
          <w:color w:val="auto"/>
          <w:szCs w:val="21"/>
          <w:u w:val="single"/>
        </w:rPr>
        <w:t xml:space="preserve">                           </w:t>
      </w:r>
    </w:p>
    <w:p w14:paraId="0399E73E">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019C4320">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7.1.2  施工组织设计的提交和修改</w:t>
      </w:r>
    </w:p>
    <w:p w14:paraId="09263081">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承包人提交详细施工组织设计的期限的约定：</w:t>
      </w:r>
      <w:r>
        <w:rPr>
          <w:rFonts w:hint="eastAsia" w:ascii="宋体" w:hAnsi="宋体" w:eastAsia="宋体" w:cs="宋体"/>
          <w:color w:val="auto"/>
          <w:szCs w:val="21"/>
          <w:u w:val="single"/>
        </w:rPr>
        <w:t xml:space="preserve">                                       </w:t>
      </w:r>
    </w:p>
    <w:p w14:paraId="65268111">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00056B95">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发包人和监理人在收到详细的施工组织设计后确认或提出修改意见的期限：</w:t>
      </w:r>
      <w:r>
        <w:rPr>
          <w:rFonts w:hint="eastAsia" w:ascii="宋体" w:hAnsi="宋体" w:eastAsia="宋体" w:cs="宋体"/>
          <w:color w:val="auto"/>
          <w:szCs w:val="21"/>
          <w:u w:val="single"/>
        </w:rPr>
        <w:t xml:space="preserve">             </w:t>
      </w:r>
    </w:p>
    <w:p w14:paraId="0972B82C">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58A0DE64">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7</w:t>
      </w:r>
      <w:bookmarkStart w:id="642" w:name="_Toc297216173"/>
      <w:bookmarkStart w:id="643" w:name="_Toc297123514"/>
      <w:bookmarkStart w:id="644" w:name="_Toc303539123"/>
      <w:bookmarkStart w:id="645" w:name="_Toc312678005"/>
      <w:bookmarkStart w:id="646" w:name="_Toc312677479"/>
      <w:bookmarkStart w:id="647" w:name="_Toc304295541"/>
      <w:bookmarkStart w:id="648" w:name="_Toc300934966"/>
      <w:r>
        <w:rPr>
          <w:rFonts w:hint="eastAsia" w:ascii="宋体" w:hAnsi="宋体" w:eastAsia="宋体" w:cs="宋体"/>
          <w:color w:val="auto"/>
          <w:szCs w:val="21"/>
        </w:rPr>
        <w:t>.2  施工进度计划</w:t>
      </w:r>
    </w:p>
    <w:p w14:paraId="1E47189B">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7.2.2  施工进度计划的修订</w:t>
      </w:r>
    </w:p>
    <w:p w14:paraId="62A72632">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发包人和监理人在收到修订的施工进度计划后确认或提出修改意见的期限：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09BEB429">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7.3  开工</w:t>
      </w:r>
    </w:p>
    <w:p w14:paraId="59BB0BA3">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7.3.1  开工准备</w:t>
      </w:r>
    </w:p>
    <w:p w14:paraId="7F12D450">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关于承包人提交工程开工报审表的期限：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1DE147E2">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关于发包人应完成的其他开工准备工作及期限：</w:t>
      </w:r>
      <w:r>
        <w:rPr>
          <w:rFonts w:hint="eastAsia" w:ascii="宋体" w:hAnsi="宋体" w:eastAsia="宋体" w:cs="宋体"/>
          <w:color w:val="auto"/>
          <w:szCs w:val="21"/>
          <w:u w:val="single"/>
        </w:rPr>
        <w:t xml:space="preserve">                                      </w:t>
      </w:r>
    </w:p>
    <w:p w14:paraId="317B5B87">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67827939">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关于承包人应完成的其他开工准备工作及期限：</w:t>
      </w:r>
      <w:r>
        <w:rPr>
          <w:rFonts w:hint="eastAsia" w:ascii="宋体" w:hAnsi="宋体" w:eastAsia="宋体" w:cs="宋体"/>
          <w:color w:val="auto"/>
          <w:szCs w:val="21"/>
          <w:u w:val="single"/>
        </w:rPr>
        <w:t xml:space="preserve">                                      </w:t>
      </w:r>
    </w:p>
    <w:p w14:paraId="3F6A6792">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67CE7AA0">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7.3.2  开工通知</w:t>
      </w:r>
    </w:p>
    <w:p w14:paraId="659A6B77">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因发包人原因造成监理人未能在计划开工日期之日起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天内发出开工通知的，承包人有权提出价格调整要求，或者解除合同。</w:t>
      </w:r>
    </w:p>
    <w:bookmarkEnd w:id="642"/>
    <w:bookmarkEnd w:id="643"/>
    <w:bookmarkEnd w:id="644"/>
    <w:bookmarkEnd w:id="645"/>
    <w:bookmarkEnd w:id="646"/>
    <w:bookmarkEnd w:id="647"/>
    <w:bookmarkEnd w:id="648"/>
    <w:p w14:paraId="5F9F8BA8">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7.4  测量放线</w:t>
      </w:r>
    </w:p>
    <w:p w14:paraId="4469A33B">
      <w:pPr>
        <w:spacing w:line="39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7.4.1  发包人通过监理人向承包人提供测量基准点、基准线和水准点及其书面资料的期限：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34313562">
      <w:pPr>
        <w:spacing w:line="39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7</w:t>
      </w:r>
      <w:bookmarkStart w:id="649" w:name="_Toc312677484"/>
      <w:bookmarkStart w:id="650" w:name="_Toc312678010"/>
      <w:bookmarkStart w:id="651" w:name="_Toc303539125"/>
      <w:bookmarkStart w:id="652" w:name="_Toc304295546"/>
      <w:bookmarkStart w:id="653" w:name="_Toc300934968"/>
      <w:bookmarkStart w:id="654" w:name="_Toc297216175"/>
      <w:bookmarkStart w:id="655" w:name="_Toc297123516"/>
      <w:r>
        <w:rPr>
          <w:rFonts w:hint="eastAsia" w:ascii="宋体" w:hAnsi="宋体" w:eastAsia="宋体" w:cs="宋体"/>
          <w:color w:val="auto"/>
          <w:szCs w:val="21"/>
        </w:rPr>
        <w:t>.5  工期延误</w:t>
      </w:r>
    </w:p>
    <w:bookmarkEnd w:id="649"/>
    <w:bookmarkEnd w:id="650"/>
    <w:bookmarkEnd w:id="651"/>
    <w:bookmarkEnd w:id="652"/>
    <w:bookmarkEnd w:id="653"/>
    <w:bookmarkEnd w:id="654"/>
    <w:bookmarkEnd w:id="655"/>
    <w:p w14:paraId="0CCFCB0C">
      <w:pPr>
        <w:spacing w:line="39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7.5.1  因发包人原因导致工期延误</w:t>
      </w:r>
    </w:p>
    <w:p w14:paraId="32D6FA6E">
      <w:pPr>
        <w:spacing w:line="392" w:lineRule="exact"/>
        <w:ind w:firstLine="480" w:firstLineChars="200"/>
        <w:rPr>
          <w:rFonts w:hint="eastAsia" w:ascii="宋体" w:hAnsi="宋体" w:eastAsia="宋体" w:cs="宋体"/>
          <w:color w:val="auto"/>
          <w:szCs w:val="21"/>
          <w:u w:val="single"/>
        </w:rPr>
      </w:pPr>
      <w:r>
        <w:rPr>
          <w:rFonts w:hint="eastAsia" w:ascii="宋体" w:hAnsi="宋体" w:eastAsia="宋体" w:cs="宋体"/>
          <w:color w:val="auto"/>
          <w:szCs w:val="21"/>
        </w:rPr>
        <w:t>（7）因发包人原因导致工期延误的其他情形：</w:t>
      </w:r>
      <w:r>
        <w:rPr>
          <w:rFonts w:hint="eastAsia" w:ascii="宋体" w:hAnsi="宋体" w:eastAsia="宋体" w:cs="宋体"/>
          <w:color w:val="auto"/>
          <w:szCs w:val="21"/>
          <w:u w:val="single"/>
        </w:rPr>
        <w:t xml:space="preserve">                                       </w:t>
      </w:r>
    </w:p>
    <w:p w14:paraId="7C1038D0">
      <w:pPr>
        <w:spacing w:line="392"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3E827C3F">
      <w:pPr>
        <w:spacing w:line="39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7</w:t>
      </w:r>
      <w:bookmarkStart w:id="656" w:name="_Toc318581169"/>
      <w:bookmarkStart w:id="657" w:name="_Toc312677486"/>
      <w:bookmarkStart w:id="658" w:name="_Toc312678012"/>
      <w:bookmarkStart w:id="659" w:name="_Toc303539127"/>
      <w:bookmarkStart w:id="660" w:name="_Toc297123518"/>
      <w:bookmarkStart w:id="661" w:name="_Toc304295548"/>
      <w:bookmarkStart w:id="662" w:name="_Toc300934970"/>
      <w:bookmarkStart w:id="663" w:name="_Toc297216177"/>
      <w:r>
        <w:rPr>
          <w:rFonts w:hint="eastAsia" w:ascii="宋体" w:hAnsi="宋体" w:eastAsia="宋体" w:cs="宋体"/>
          <w:color w:val="auto"/>
          <w:szCs w:val="21"/>
        </w:rPr>
        <w:t>.5.2  因承包人原因导致工期延误</w:t>
      </w:r>
    </w:p>
    <w:bookmarkEnd w:id="656"/>
    <w:bookmarkEnd w:id="657"/>
    <w:bookmarkEnd w:id="658"/>
    <w:p w14:paraId="27777BC0">
      <w:pPr>
        <w:spacing w:line="39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因</w:t>
      </w:r>
      <w:bookmarkStart w:id="664" w:name="_Toc312678013"/>
      <w:bookmarkStart w:id="665" w:name="_Toc312677487"/>
      <w:bookmarkStart w:id="666" w:name="_Toc318581170"/>
      <w:r>
        <w:rPr>
          <w:rFonts w:hint="eastAsia" w:ascii="宋体" w:hAnsi="宋体" w:eastAsia="宋体" w:cs="宋体"/>
          <w:color w:val="auto"/>
          <w:szCs w:val="21"/>
        </w:rPr>
        <w:t>承包人原因造成工期延误，逾期竣工违约金的计算方法为：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bookmarkEnd w:id="659"/>
      <w:bookmarkEnd w:id="660"/>
      <w:bookmarkEnd w:id="661"/>
      <w:bookmarkEnd w:id="662"/>
      <w:bookmarkEnd w:id="663"/>
      <w:bookmarkEnd w:id="664"/>
      <w:bookmarkEnd w:id="665"/>
    </w:p>
    <w:bookmarkEnd w:id="666"/>
    <w:p w14:paraId="7C8F3C79">
      <w:pPr>
        <w:spacing w:line="39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因承包人原因造成工期延误，逾</w:t>
      </w:r>
      <w:bookmarkStart w:id="667" w:name="_Toc312678014"/>
      <w:bookmarkStart w:id="668" w:name="_Toc318581171"/>
      <w:r>
        <w:rPr>
          <w:rFonts w:hint="eastAsia" w:ascii="宋体" w:hAnsi="宋体" w:eastAsia="宋体" w:cs="宋体"/>
          <w:color w:val="auto"/>
          <w:szCs w:val="21"/>
        </w:rPr>
        <w:t>期竣工违约金的上限：</w:t>
      </w:r>
      <w:r>
        <w:rPr>
          <w:rFonts w:hint="eastAsia" w:ascii="宋体" w:hAnsi="宋体" w:eastAsia="宋体" w:cs="宋体"/>
          <w:color w:val="auto"/>
          <w:szCs w:val="21"/>
          <w:u w:val="single"/>
        </w:rPr>
        <w:t xml:space="preserve">                                </w:t>
      </w:r>
    </w:p>
    <w:p w14:paraId="7B167124">
      <w:pPr>
        <w:spacing w:line="392"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bookmarkEnd w:id="667"/>
    <w:bookmarkEnd w:id="668"/>
    <w:p w14:paraId="7F629F1E">
      <w:pPr>
        <w:spacing w:line="39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7</w:t>
      </w:r>
      <w:bookmarkStart w:id="669" w:name="_Toc297216178"/>
      <w:bookmarkStart w:id="670" w:name="_Toc300934971"/>
      <w:bookmarkStart w:id="671" w:name="_Toc303539128"/>
      <w:bookmarkStart w:id="672" w:name="_Toc312678015"/>
      <w:bookmarkStart w:id="673" w:name="_Toc297123519"/>
      <w:bookmarkStart w:id="674" w:name="_Toc304295549"/>
      <w:r>
        <w:rPr>
          <w:rFonts w:hint="eastAsia" w:ascii="宋体" w:hAnsi="宋体" w:eastAsia="宋体" w:cs="宋体"/>
          <w:color w:val="auto"/>
          <w:szCs w:val="21"/>
        </w:rPr>
        <w:t>.6  不</w:t>
      </w:r>
      <w:bookmarkEnd w:id="669"/>
      <w:bookmarkEnd w:id="670"/>
      <w:bookmarkEnd w:id="671"/>
      <w:bookmarkEnd w:id="672"/>
      <w:bookmarkEnd w:id="673"/>
      <w:bookmarkEnd w:id="674"/>
      <w:r>
        <w:rPr>
          <w:rFonts w:hint="eastAsia" w:ascii="宋体" w:hAnsi="宋体" w:eastAsia="宋体" w:cs="宋体"/>
          <w:color w:val="auto"/>
          <w:szCs w:val="21"/>
        </w:rPr>
        <w:t>利物质条件</w:t>
      </w:r>
    </w:p>
    <w:p w14:paraId="6DA3B4E1">
      <w:pPr>
        <w:spacing w:line="392" w:lineRule="exact"/>
        <w:ind w:firstLine="480" w:firstLineChars="200"/>
        <w:rPr>
          <w:rFonts w:hint="eastAsia" w:ascii="宋体" w:hAnsi="宋体" w:eastAsia="宋体" w:cs="宋体"/>
          <w:color w:val="auto"/>
          <w:szCs w:val="21"/>
        </w:rPr>
      </w:pPr>
      <w:bookmarkStart w:id="675" w:name="_Toc297216179"/>
      <w:bookmarkStart w:id="676" w:name="_Toc304295550"/>
      <w:bookmarkStart w:id="677" w:name="_Toc303539129"/>
      <w:bookmarkStart w:id="678" w:name="_Toc312678016"/>
      <w:bookmarkStart w:id="679" w:name="_Toc300934972"/>
      <w:bookmarkStart w:id="680" w:name="_Toc297123520"/>
      <w:bookmarkStart w:id="681" w:name="_Toc318581172"/>
      <w:r>
        <w:rPr>
          <w:rFonts w:hint="eastAsia" w:ascii="宋体" w:hAnsi="宋体" w:eastAsia="宋体" w:cs="宋体"/>
          <w:color w:val="auto"/>
          <w:szCs w:val="21"/>
        </w:rPr>
        <w:t>不利物质条件的其他情形和有关约定：</w:t>
      </w:r>
      <w:r>
        <w:rPr>
          <w:rFonts w:hint="eastAsia" w:ascii="宋体" w:hAnsi="宋体" w:eastAsia="宋体" w:cs="宋体"/>
          <w:color w:val="auto"/>
          <w:szCs w:val="21"/>
          <w:u w:val="single"/>
        </w:rPr>
        <w:t xml:space="preserve">                                             </w:t>
      </w:r>
    </w:p>
    <w:p w14:paraId="63F5BB88">
      <w:pPr>
        <w:spacing w:line="392"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bookmarkEnd w:id="675"/>
    <w:bookmarkEnd w:id="676"/>
    <w:bookmarkEnd w:id="677"/>
    <w:bookmarkEnd w:id="678"/>
    <w:bookmarkEnd w:id="679"/>
    <w:bookmarkEnd w:id="680"/>
    <w:bookmarkEnd w:id="681"/>
    <w:p w14:paraId="22C98F46">
      <w:pPr>
        <w:spacing w:line="39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7</w:t>
      </w:r>
      <w:bookmarkStart w:id="682" w:name="_Toc300934973"/>
      <w:bookmarkStart w:id="683" w:name="_Toc312678017"/>
      <w:bookmarkStart w:id="684" w:name="_Toc297123521"/>
      <w:bookmarkStart w:id="685" w:name="_Toc297216180"/>
      <w:bookmarkStart w:id="686" w:name="_Toc304295551"/>
      <w:bookmarkStart w:id="687" w:name="_Toc303539130"/>
      <w:r>
        <w:rPr>
          <w:rFonts w:hint="eastAsia" w:ascii="宋体" w:hAnsi="宋体" w:eastAsia="宋体" w:cs="宋体"/>
          <w:color w:val="auto"/>
          <w:szCs w:val="21"/>
        </w:rPr>
        <w:t>.7  异常恶劣的气候条件</w:t>
      </w:r>
    </w:p>
    <w:bookmarkEnd w:id="682"/>
    <w:bookmarkEnd w:id="683"/>
    <w:bookmarkEnd w:id="684"/>
    <w:bookmarkEnd w:id="685"/>
    <w:bookmarkEnd w:id="686"/>
    <w:bookmarkEnd w:id="687"/>
    <w:p w14:paraId="4995A7BA">
      <w:pPr>
        <w:spacing w:line="39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发包人和承包人同意以下情形视为异常恶劣的气候条件：</w:t>
      </w:r>
    </w:p>
    <w:p w14:paraId="1FE8E5EB">
      <w:pPr>
        <w:spacing w:line="39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6C20676F">
      <w:pPr>
        <w:spacing w:line="39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26E2D895">
      <w:pPr>
        <w:spacing w:line="39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405B4A70">
      <w:pPr>
        <w:spacing w:line="39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7.9  提前竣工的奖励</w:t>
      </w:r>
    </w:p>
    <w:p w14:paraId="0127B13A">
      <w:pPr>
        <w:spacing w:line="392"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7.9.2  提前竣工的奖励：</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699C3654">
      <w:pPr>
        <w:spacing w:before="62" w:beforeLines="20" w:line="404" w:lineRule="exact"/>
        <w:rPr>
          <w:rFonts w:hint="eastAsia" w:ascii="宋体" w:hAnsi="宋体" w:eastAsia="宋体" w:cs="宋体"/>
          <w:color w:val="auto"/>
          <w:sz w:val="28"/>
          <w:szCs w:val="28"/>
        </w:rPr>
      </w:pPr>
      <w:bookmarkStart w:id="688" w:name="_Toc351203640"/>
      <w:r>
        <w:rPr>
          <w:rFonts w:hint="eastAsia" w:ascii="宋体" w:hAnsi="宋体" w:eastAsia="宋体" w:cs="宋体"/>
          <w:color w:val="auto"/>
          <w:sz w:val="28"/>
          <w:szCs w:val="28"/>
        </w:rPr>
        <w:t>8、材料与设备</w:t>
      </w:r>
      <w:bookmarkEnd w:id="688"/>
    </w:p>
    <w:bookmarkEnd w:id="623"/>
    <w:bookmarkEnd w:id="624"/>
    <w:bookmarkEnd w:id="625"/>
    <w:bookmarkEnd w:id="626"/>
    <w:bookmarkEnd w:id="627"/>
    <w:bookmarkEnd w:id="628"/>
    <w:bookmarkEnd w:id="629"/>
    <w:bookmarkEnd w:id="630"/>
    <w:bookmarkEnd w:id="631"/>
    <w:bookmarkEnd w:id="632"/>
    <w:p w14:paraId="6C04C347">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8</w:t>
      </w:r>
      <w:bookmarkStart w:id="689" w:name="_Toc296347166"/>
      <w:bookmarkStart w:id="690" w:name="_Toc280868654"/>
      <w:bookmarkStart w:id="691" w:name="_Toc296890995"/>
      <w:bookmarkStart w:id="692" w:name="_Toc296891207"/>
      <w:bookmarkStart w:id="693" w:name="_Toc296944506"/>
      <w:bookmarkStart w:id="694" w:name="_Toc297216186"/>
      <w:bookmarkStart w:id="695" w:name="_Toc304295556"/>
      <w:bookmarkStart w:id="696" w:name="_Toc297123527"/>
      <w:bookmarkStart w:id="697" w:name="_Toc312677493"/>
      <w:bookmarkStart w:id="698" w:name="_Toc297048353"/>
      <w:bookmarkStart w:id="699" w:name="_Toc312678019"/>
      <w:bookmarkStart w:id="700" w:name="_Toc296503167"/>
      <w:bookmarkStart w:id="701" w:name="_Toc292559372"/>
      <w:bookmarkStart w:id="702" w:name="_Toc296346668"/>
      <w:bookmarkStart w:id="703" w:name="_Toc297120467"/>
      <w:bookmarkStart w:id="704" w:name="_Toc300934979"/>
      <w:bookmarkStart w:id="705" w:name="_Toc292559877"/>
      <w:bookmarkStart w:id="706" w:name="_Toc303539136"/>
      <w:bookmarkStart w:id="707" w:name="_Toc280868655"/>
      <w:bookmarkStart w:id="708" w:name="_Toc267251424"/>
      <w:bookmarkStart w:id="709" w:name="_Toc280868656"/>
      <w:r>
        <w:rPr>
          <w:rFonts w:hint="eastAsia" w:ascii="宋体" w:hAnsi="宋体" w:eastAsia="宋体" w:cs="宋体"/>
          <w:color w:val="auto"/>
          <w:szCs w:val="21"/>
        </w:rPr>
        <w:t>.4  材料与工程设备的保管与使用</w:t>
      </w:r>
    </w:p>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14:paraId="5E1B63AF">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8</w:t>
      </w:r>
      <w:bookmarkStart w:id="710" w:name="_Toc292559373"/>
      <w:bookmarkStart w:id="711" w:name="_Toc292559878"/>
      <w:bookmarkStart w:id="712" w:name="_Toc297123528"/>
      <w:bookmarkStart w:id="713" w:name="_Toc296890996"/>
      <w:bookmarkStart w:id="714" w:name="_Toc297048354"/>
      <w:bookmarkStart w:id="715" w:name="_Toc303539137"/>
      <w:bookmarkStart w:id="716" w:name="_Toc296891208"/>
      <w:bookmarkStart w:id="717" w:name="_Toc296346669"/>
      <w:bookmarkStart w:id="718" w:name="_Toc318581173"/>
      <w:bookmarkStart w:id="719" w:name="_Toc304295557"/>
      <w:bookmarkStart w:id="720" w:name="_Toc296347167"/>
      <w:bookmarkStart w:id="721" w:name="_Toc300934980"/>
      <w:bookmarkStart w:id="722" w:name="_Toc297120468"/>
      <w:bookmarkStart w:id="723" w:name="_Toc296944507"/>
      <w:bookmarkStart w:id="724" w:name="_Toc296503168"/>
      <w:bookmarkStart w:id="725" w:name="_Toc312678020"/>
      <w:bookmarkStart w:id="726" w:name="_Toc297216187"/>
      <w:bookmarkStart w:id="727" w:name="_Toc312677494"/>
      <w:r>
        <w:rPr>
          <w:rFonts w:hint="eastAsia" w:ascii="宋体" w:hAnsi="宋体" w:eastAsia="宋体" w:cs="宋体"/>
          <w:color w:val="auto"/>
          <w:szCs w:val="21"/>
        </w:rPr>
        <w:t>.4.1  发包人供应的材料设备的保管费用的承担：</w:t>
      </w:r>
      <w:r>
        <w:rPr>
          <w:rFonts w:hint="eastAsia" w:ascii="宋体" w:hAnsi="宋体" w:eastAsia="宋体" w:cs="宋体"/>
          <w:color w:val="auto"/>
          <w:szCs w:val="21"/>
          <w:u w:val="single"/>
        </w:rPr>
        <w:t xml:space="preserve">                                    </w:t>
      </w:r>
    </w:p>
    <w:p w14:paraId="07E14EAE">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bookmarkEnd w:id="710"/>
      <w:bookmarkEnd w:id="711"/>
    </w:p>
    <w:p w14:paraId="098ECEE4">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8.6  样品</w:t>
      </w:r>
    </w:p>
    <w:p w14:paraId="0CA4740D">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8.6.1  样品的报送与封存</w:t>
      </w:r>
    </w:p>
    <w:p w14:paraId="63448E76">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需要承包人报送样品的材料或工程设备，样品的种类、名称、规格、数量要求：</w:t>
      </w:r>
      <w:r>
        <w:rPr>
          <w:rFonts w:hint="eastAsia" w:ascii="宋体" w:hAnsi="宋体" w:eastAsia="宋体" w:cs="宋体"/>
          <w:color w:val="auto"/>
          <w:szCs w:val="21"/>
          <w:u w:val="single"/>
        </w:rPr>
        <w:t xml:space="preserve">           </w:t>
      </w:r>
    </w:p>
    <w:p w14:paraId="5FFA96D5">
      <w:pPr>
        <w:spacing w:line="384" w:lineRule="exact"/>
        <w:rPr>
          <w:rFonts w:hint="eastAsia" w:ascii="宋体" w:hAnsi="宋体" w:eastAsia="宋体" w:cs="宋体"/>
          <w:color w:val="auto"/>
          <w:szCs w:val="21"/>
          <w:u w:val="single"/>
        </w:rPr>
      </w:pPr>
      <w:r>
        <w:rPr>
          <w:rFonts w:hint="eastAsia" w:ascii="宋体" w:hAnsi="宋体" w:eastAsia="宋体" w:cs="宋体"/>
          <w:color w:val="auto"/>
          <w:szCs w:val="21"/>
          <w:u w:val="single"/>
        </w:rPr>
        <w:t xml:space="preserve">                                                                                     </w:t>
      </w:r>
    </w:p>
    <w:p w14:paraId="78384C58">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1E1D1DA7">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8.8  施工设备和临时设施</w:t>
      </w:r>
    </w:p>
    <w:p w14:paraId="30C574D4">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8.8.1  承包人提供的施工设备和临时设施</w:t>
      </w:r>
    </w:p>
    <w:p w14:paraId="3FE9B9F6">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关于修建临时设施费用承担的约定：</w:t>
      </w:r>
      <w:r>
        <w:rPr>
          <w:rFonts w:hint="eastAsia" w:ascii="宋体" w:hAnsi="宋体" w:eastAsia="宋体" w:cs="宋体"/>
          <w:color w:val="auto"/>
          <w:szCs w:val="21"/>
          <w:u w:val="single"/>
        </w:rPr>
        <w:t xml:space="preserve">                                               </w:t>
      </w:r>
    </w:p>
    <w:p w14:paraId="0929AEB2">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14:paraId="4938C872">
      <w:pPr>
        <w:spacing w:before="62" w:beforeLines="20" w:line="404" w:lineRule="exact"/>
        <w:rPr>
          <w:rFonts w:hint="eastAsia" w:ascii="宋体" w:hAnsi="宋体" w:eastAsia="宋体" w:cs="宋体"/>
          <w:color w:val="auto"/>
          <w:sz w:val="28"/>
          <w:szCs w:val="28"/>
        </w:rPr>
      </w:pPr>
      <w:bookmarkStart w:id="728" w:name="_Toc351203641"/>
      <w:r>
        <w:rPr>
          <w:rFonts w:hint="eastAsia" w:ascii="宋体" w:hAnsi="宋体" w:eastAsia="宋体" w:cs="宋体"/>
          <w:color w:val="auto"/>
          <w:sz w:val="28"/>
          <w:szCs w:val="28"/>
        </w:rPr>
        <w:t>9</w:t>
      </w:r>
      <w:bookmarkEnd w:id="707"/>
      <w:bookmarkEnd w:id="708"/>
      <w:bookmarkEnd w:id="709"/>
      <w:bookmarkStart w:id="729" w:name="_Toc303539139"/>
      <w:bookmarkStart w:id="730" w:name="_Toc297216192"/>
      <w:bookmarkStart w:id="731" w:name="_Toc297123533"/>
      <w:bookmarkStart w:id="732" w:name="_Toc304295559"/>
      <w:bookmarkStart w:id="733" w:name="_Toc300934982"/>
      <w:bookmarkStart w:id="734" w:name="_Toc312678021"/>
      <w:bookmarkStart w:id="735" w:name="_Toc312677495"/>
      <w:bookmarkStart w:id="736" w:name="_Toc297120473"/>
      <w:bookmarkStart w:id="737" w:name="_Toc296503173"/>
      <w:bookmarkStart w:id="738" w:name="_Toc267251428"/>
      <w:bookmarkStart w:id="739" w:name="_Toc296347172"/>
      <w:bookmarkStart w:id="740" w:name="_Toc296891213"/>
      <w:bookmarkStart w:id="741" w:name="_Toc297048359"/>
      <w:bookmarkStart w:id="742" w:name="_Toc267251427"/>
      <w:bookmarkStart w:id="743" w:name="_Toc296891001"/>
      <w:bookmarkStart w:id="744" w:name="_Toc292559378"/>
      <w:bookmarkStart w:id="745" w:name="_Toc296346674"/>
      <w:bookmarkStart w:id="746" w:name="_Toc296944512"/>
      <w:bookmarkStart w:id="747" w:name="_Toc292559883"/>
      <w:r>
        <w:rPr>
          <w:rFonts w:hint="eastAsia" w:ascii="宋体" w:hAnsi="宋体" w:eastAsia="宋体" w:cs="宋体"/>
          <w:color w:val="auto"/>
          <w:sz w:val="28"/>
          <w:szCs w:val="28"/>
        </w:rPr>
        <w:t>、试验与检验</w:t>
      </w:r>
      <w:bookmarkEnd w:id="728"/>
    </w:p>
    <w:bookmarkEnd w:id="729"/>
    <w:bookmarkEnd w:id="730"/>
    <w:bookmarkEnd w:id="731"/>
    <w:bookmarkEnd w:id="732"/>
    <w:bookmarkEnd w:id="733"/>
    <w:bookmarkEnd w:id="734"/>
    <w:bookmarkEnd w:id="735"/>
    <w:p w14:paraId="6A40A8EC">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9</w:t>
      </w:r>
      <w:bookmarkStart w:id="748" w:name="_Toc312678022"/>
      <w:bookmarkStart w:id="749" w:name="_Toc300934983"/>
      <w:bookmarkStart w:id="750" w:name="_Toc297216193"/>
      <w:bookmarkStart w:id="751" w:name="_Toc297123534"/>
      <w:bookmarkStart w:id="752" w:name="_Toc312677496"/>
      <w:bookmarkStart w:id="753" w:name="_Toc303539140"/>
      <w:bookmarkStart w:id="754" w:name="_Toc304295560"/>
      <w:r>
        <w:rPr>
          <w:rFonts w:hint="eastAsia" w:ascii="宋体" w:hAnsi="宋体" w:eastAsia="宋体" w:cs="宋体"/>
          <w:color w:val="auto"/>
          <w:szCs w:val="21"/>
        </w:rPr>
        <w:t>.1  试验设备与试验人员</w:t>
      </w:r>
    </w:p>
    <w:bookmarkEnd w:id="748"/>
    <w:bookmarkEnd w:id="749"/>
    <w:bookmarkEnd w:id="750"/>
    <w:bookmarkEnd w:id="751"/>
    <w:bookmarkEnd w:id="752"/>
    <w:bookmarkEnd w:id="753"/>
    <w:bookmarkEnd w:id="754"/>
    <w:p w14:paraId="626D18B7">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9</w:t>
      </w:r>
      <w:bookmarkStart w:id="755" w:name="_Toc312678023"/>
      <w:bookmarkStart w:id="756" w:name="_Toc297216194"/>
      <w:bookmarkStart w:id="757" w:name="_Toc297123535"/>
      <w:bookmarkStart w:id="758" w:name="_Toc312677497"/>
      <w:bookmarkStart w:id="759" w:name="_Toc300934984"/>
      <w:bookmarkStart w:id="760" w:name="_Toc303539141"/>
      <w:bookmarkStart w:id="761" w:name="_Toc304295561"/>
      <w:bookmarkStart w:id="762" w:name="_Toc318581174"/>
      <w:r>
        <w:rPr>
          <w:rFonts w:hint="eastAsia" w:ascii="宋体" w:hAnsi="宋体" w:eastAsia="宋体" w:cs="宋体"/>
          <w:color w:val="auto"/>
          <w:szCs w:val="21"/>
        </w:rPr>
        <w:t>.1.2  试验设备</w:t>
      </w:r>
    </w:p>
    <w:p w14:paraId="47A8D38F">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施工现场需要配置的试验场所：</w:t>
      </w:r>
      <w:bookmarkEnd w:id="755"/>
      <w:bookmarkEnd w:id="756"/>
      <w:bookmarkEnd w:id="757"/>
      <w:bookmarkEnd w:id="758"/>
      <w:bookmarkEnd w:id="759"/>
      <w:bookmarkEnd w:id="760"/>
      <w:bookmarkEnd w:id="761"/>
      <w:bookmarkStart w:id="763" w:name="_Toc304295562"/>
      <w:bookmarkStart w:id="764" w:name="_Toc312678024"/>
      <w:bookmarkStart w:id="765" w:name="_Toc297123536"/>
      <w:bookmarkStart w:id="766" w:name="_Toc300934985"/>
      <w:bookmarkStart w:id="767" w:name="_Toc297216195"/>
      <w:bookmarkStart w:id="768" w:name="_Toc312677498"/>
      <w:bookmarkStart w:id="769" w:name="_Toc303539142"/>
      <w:r>
        <w:rPr>
          <w:rFonts w:hint="eastAsia" w:ascii="宋体" w:hAnsi="宋体" w:eastAsia="宋体" w:cs="宋体"/>
          <w:color w:val="auto"/>
          <w:szCs w:val="21"/>
          <w:u w:val="single"/>
        </w:rPr>
        <w:t xml:space="preserve">                                                   </w:t>
      </w:r>
    </w:p>
    <w:p w14:paraId="4AB3099B">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1EDC7745">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施工现场需要配备的试验设备：</w:t>
      </w:r>
      <w:r>
        <w:rPr>
          <w:rFonts w:hint="eastAsia" w:ascii="宋体" w:hAnsi="宋体" w:eastAsia="宋体" w:cs="宋体"/>
          <w:color w:val="auto"/>
          <w:szCs w:val="21"/>
          <w:u w:val="single"/>
        </w:rPr>
        <w:t xml:space="preserve">                                                   </w:t>
      </w:r>
    </w:p>
    <w:p w14:paraId="5FD131CC">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5AC97413">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施工现场需要具备的其他试验条件：</w:t>
      </w:r>
      <w:r>
        <w:rPr>
          <w:rFonts w:hint="eastAsia" w:ascii="宋体" w:hAnsi="宋体" w:eastAsia="宋体" w:cs="宋体"/>
          <w:color w:val="auto"/>
          <w:szCs w:val="21"/>
          <w:u w:val="single"/>
        </w:rPr>
        <w:t xml:space="preserve">                                               </w:t>
      </w:r>
    </w:p>
    <w:p w14:paraId="505239E9">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555A979B">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 xml:space="preserve">9.4  现场工艺试验 </w:t>
      </w:r>
    </w:p>
    <w:p w14:paraId="239E24F4">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现场工艺试验的有关约定：</w:t>
      </w:r>
      <w:r>
        <w:rPr>
          <w:rFonts w:hint="eastAsia" w:ascii="宋体" w:hAnsi="宋体" w:eastAsia="宋体" w:cs="宋体"/>
          <w:color w:val="auto"/>
          <w:szCs w:val="21"/>
          <w:u w:val="single"/>
        </w:rPr>
        <w:t xml:space="preserve">                                                        </w:t>
      </w:r>
    </w:p>
    <w:p w14:paraId="0D7DBFBA">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bookmarkEnd w:id="762"/>
    <w:bookmarkEnd w:id="763"/>
    <w:bookmarkEnd w:id="764"/>
    <w:bookmarkEnd w:id="765"/>
    <w:bookmarkEnd w:id="766"/>
    <w:bookmarkEnd w:id="767"/>
    <w:bookmarkEnd w:id="768"/>
    <w:bookmarkEnd w:id="769"/>
    <w:p w14:paraId="66A0DE9E">
      <w:pPr>
        <w:spacing w:before="62" w:beforeLines="20" w:line="404" w:lineRule="exact"/>
        <w:rPr>
          <w:rFonts w:hint="eastAsia" w:ascii="宋体" w:hAnsi="宋体" w:eastAsia="宋体" w:cs="宋体"/>
          <w:color w:val="auto"/>
          <w:sz w:val="28"/>
          <w:szCs w:val="28"/>
        </w:rPr>
      </w:pPr>
      <w:bookmarkStart w:id="770" w:name="_Toc351203642"/>
      <w:r>
        <w:rPr>
          <w:rFonts w:hint="eastAsia" w:ascii="宋体" w:hAnsi="宋体" w:eastAsia="宋体" w:cs="宋体"/>
          <w:color w:val="auto"/>
          <w:sz w:val="28"/>
          <w:szCs w:val="28"/>
        </w:rPr>
        <w:t>1</w:t>
      </w:r>
      <w:bookmarkEnd w:id="736"/>
      <w:bookmarkEnd w:id="737"/>
      <w:bookmarkEnd w:id="738"/>
      <w:bookmarkEnd w:id="739"/>
      <w:bookmarkEnd w:id="740"/>
      <w:bookmarkEnd w:id="741"/>
      <w:bookmarkEnd w:id="742"/>
      <w:bookmarkEnd w:id="743"/>
      <w:bookmarkEnd w:id="744"/>
      <w:bookmarkEnd w:id="745"/>
      <w:bookmarkEnd w:id="746"/>
      <w:bookmarkEnd w:id="747"/>
      <w:bookmarkStart w:id="771" w:name="_Toc300934989"/>
      <w:bookmarkStart w:id="772" w:name="_Toc297216199"/>
      <w:bookmarkStart w:id="773" w:name="_Toc296346694"/>
      <w:bookmarkStart w:id="774" w:name="_Toc296503193"/>
      <w:bookmarkStart w:id="775" w:name="_Toc296891233"/>
      <w:bookmarkStart w:id="776" w:name="_Toc297048379"/>
      <w:bookmarkStart w:id="777" w:name="_Toc297120493"/>
      <w:bookmarkStart w:id="778" w:name="_Toc297123540"/>
      <w:bookmarkStart w:id="779" w:name="_Toc296891021"/>
      <w:bookmarkStart w:id="780" w:name="_Toc304295566"/>
      <w:bookmarkStart w:id="781" w:name="_Toc296944532"/>
      <w:bookmarkStart w:id="782" w:name="_Toc296347192"/>
      <w:bookmarkStart w:id="783" w:name="_Toc303539146"/>
      <w:bookmarkStart w:id="784" w:name="_Toc292559398"/>
      <w:bookmarkStart w:id="785" w:name="_Toc292559903"/>
      <w:bookmarkStart w:id="786" w:name="_Toc312678025"/>
      <w:bookmarkStart w:id="787" w:name="_Toc312677499"/>
      <w:bookmarkStart w:id="788" w:name="_Toc267251433"/>
      <w:bookmarkStart w:id="789" w:name="_Toc267251441"/>
      <w:bookmarkStart w:id="790" w:name="_Toc267251440"/>
      <w:bookmarkStart w:id="791" w:name="_Toc267251439"/>
      <w:bookmarkStart w:id="792" w:name="_Toc267251437"/>
      <w:bookmarkStart w:id="793" w:name="_Toc267251435"/>
      <w:bookmarkStart w:id="794" w:name="_Toc267251442"/>
      <w:r>
        <w:rPr>
          <w:rFonts w:hint="eastAsia" w:ascii="宋体" w:hAnsi="宋体" w:eastAsia="宋体" w:cs="宋体"/>
          <w:color w:val="auto"/>
          <w:sz w:val="28"/>
          <w:szCs w:val="28"/>
        </w:rPr>
        <w:t>0、变更</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bookmarkEnd w:id="786"/>
    <w:bookmarkEnd w:id="787"/>
    <w:p w14:paraId="630D66BC">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w:t>
      </w:r>
      <w:bookmarkStart w:id="795" w:name="_Toc303539147"/>
      <w:bookmarkStart w:id="796" w:name="_Toc292559399"/>
      <w:bookmarkStart w:id="797" w:name="_Toc296347193"/>
      <w:bookmarkStart w:id="798" w:name="_Toc304295567"/>
      <w:bookmarkStart w:id="799" w:name="_Toc292559904"/>
      <w:bookmarkStart w:id="800" w:name="_Toc312678026"/>
      <w:bookmarkStart w:id="801" w:name="_Toc296891234"/>
      <w:bookmarkStart w:id="802" w:name="_Toc297120494"/>
      <w:bookmarkStart w:id="803" w:name="_Toc296891022"/>
      <w:bookmarkStart w:id="804" w:name="_Toc296503194"/>
      <w:bookmarkStart w:id="805" w:name="_Toc312677500"/>
      <w:bookmarkStart w:id="806" w:name="_Toc297048380"/>
      <w:bookmarkStart w:id="807" w:name="_Toc300934990"/>
      <w:bookmarkStart w:id="808" w:name="_Toc297123541"/>
      <w:bookmarkStart w:id="809" w:name="_Toc296944533"/>
      <w:bookmarkStart w:id="810" w:name="_Toc297216200"/>
      <w:bookmarkStart w:id="811" w:name="_Toc296346695"/>
      <w:r>
        <w:rPr>
          <w:rFonts w:hint="eastAsia" w:ascii="宋体" w:hAnsi="宋体" w:eastAsia="宋体" w:cs="宋体"/>
          <w:color w:val="auto"/>
          <w:szCs w:val="21"/>
        </w:rPr>
        <w:t>0.1  变更的范围</w:t>
      </w:r>
    </w:p>
    <w:p w14:paraId="070B090A">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关于变更的范围的约定：</w:t>
      </w:r>
      <w:r>
        <w:rPr>
          <w:rFonts w:hint="eastAsia" w:ascii="宋体" w:hAnsi="宋体" w:eastAsia="宋体" w:cs="宋体"/>
          <w:color w:val="auto"/>
          <w:szCs w:val="21"/>
          <w:u w:val="single"/>
        </w:rPr>
        <w:t xml:space="preserve">                                                         </w:t>
      </w:r>
    </w:p>
    <w:p w14:paraId="4A12F14A">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3CE8748A">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10.4  变更估价</w:t>
      </w:r>
    </w:p>
    <w:p w14:paraId="0FD3A52F">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10.4.1  变更估价原则</w:t>
      </w:r>
    </w:p>
    <w:p w14:paraId="395D793F">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关于变更估价的约定:</w:t>
      </w:r>
      <w:r>
        <w:rPr>
          <w:rFonts w:hint="eastAsia" w:ascii="宋体" w:hAnsi="宋体" w:eastAsia="宋体" w:cs="宋体"/>
          <w:color w:val="auto"/>
          <w:szCs w:val="21"/>
          <w:u w:val="single"/>
        </w:rPr>
        <w:t xml:space="preserve">                                                            </w:t>
      </w:r>
    </w:p>
    <w:p w14:paraId="40560F9E">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1C4E27FA">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Start w:id="812" w:name="_Toc297048383"/>
      <w:bookmarkStart w:id="813" w:name="_Toc297216203"/>
      <w:bookmarkStart w:id="814" w:name="_Toc296891025"/>
      <w:bookmarkStart w:id="815" w:name="_Toc296503197"/>
      <w:bookmarkStart w:id="816" w:name="_Toc296347196"/>
      <w:bookmarkStart w:id="817" w:name="_Toc303539150"/>
      <w:bookmarkStart w:id="818" w:name="_Toc296891237"/>
      <w:bookmarkStart w:id="819" w:name="_Toc292559402"/>
      <w:bookmarkStart w:id="820" w:name="_Toc300934993"/>
      <w:bookmarkStart w:id="821" w:name="_Toc292559907"/>
      <w:bookmarkStart w:id="822" w:name="_Toc297120497"/>
      <w:bookmarkStart w:id="823" w:name="_Toc297123544"/>
      <w:bookmarkStart w:id="824" w:name="_Toc296346698"/>
      <w:bookmarkStart w:id="825" w:name="_Toc296944536"/>
      <w:bookmarkStart w:id="826" w:name="_Toc312677503"/>
      <w:bookmarkStart w:id="827" w:name="_Toc304295570"/>
      <w:bookmarkStart w:id="828" w:name="_Toc312678029"/>
      <w:r>
        <w:rPr>
          <w:rFonts w:hint="eastAsia" w:ascii="宋体" w:hAnsi="宋体" w:eastAsia="宋体" w:cs="宋体"/>
          <w:color w:val="auto"/>
          <w:szCs w:val="21"/>
        </w:rPr>
        <w:t>0.5  承</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Start w:id="829" w:name="_Toc296891031"/>
      <w:bookmarkStart w:id="830" w:name="_Toc303539151"/>
      <w:bookmarkStart w:id="831" w:name="_Toc297120503"/>
      <w:bookmarkStart w:id="832" w:name="_Toc296891243"/>
      <w:bookmarkStart w:id="833" w:name="_Toc296347202"/>
      <w:bookmarkStart w:id="834" w:name="_Toc297048389"/>
      <w:bookmarkStart w:id="835" w:name="_Toc296503203"/>
      <w:bookmarkStart w:id="836" w:name="_Toc296346704"/>
      <w:bookmarkStart w:id="837" w:name="_Toc297216204"/>
      <w:bookmarkStart w:id="838" w:name="_Toc292559913"/>
      <w:bookmarkStart w:id="839" w:name="_Toc297123545"/>
      <w:bookmarkStart w:id="840" w:name="_Toc300934994"/>
      <w:bookmarkStart w:id="841" w:name="_Toc296944542"/>
      <w:bookmarkStart w:id="842" w:name="_Toc292559408"/>
      <w:r>
        <w:rPr>
          <w:rFonts w:hint="eastAsia" w:ascii="宋体" w:hAnsi="宋体" w:eastAsia="宋体" w:cs="宋体"/>
          <w:color w:val="auto"/>
          <w:szCs w:val="21"/>
        </w:rPr>
        <w:t>包人的合理化建议</w:t>
      </w:r>
    </w:p>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14:paraId="12CF115F">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监理人审查承包人合理化建议的期限：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472C0EBE">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发包人审批承包人合理化建议的期限：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0EF3282A">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w:t>
      </w:r>
      <w:bookmarkStart w:id="843" w:name="_Toc297123546"/>
      <w:bookmarkStart w:id="844" w:name="_Toc292559914"/>
      <w:bookmarkStart w:id="845" w:name="_Toc303539152"/>
      <w:bookmarkStart w:id="846" w:name="_Toc318581175"/>
      <w:bookmarkStart w:id="847" w:name="_Toc296346705"/>
      <w:bookmarkStart w:id="848" w:name="_Toc296944543"/>
      <w:bookmarkStart w:id="849" w:name="_Toc296347203"/>
      <w:bookmarkStart w:id="850" w:name="_Toc292559409"/>
      <w:bookmarkStart w:id="851" w:name="_Toc296891032"/>
      <w:bookmarkStart w:id="852" w:name="_Toc312677504"/>
      <w:bookmarkStart w:id="853" w:name="_Toc297120504"/>
      <w:bookmarkStart w:id="854" w:name="_Toc300934995"/>
      <w:bookmarkStart w:id="855" w:name="_Toc304295571"/>
      <w:bookmarkStart w:id="856" w:name="_Toc297216205"/>
      <w:bookmarkStart w:id="857" w:name="_Toc312678030"/>
      <w:bookmarkStart w:id="858" w:name="_Toc296503204"/>
      <w:bookmarkStart w:id="859" w:name="_Toc297048390"/>
      <w:bookmarkStart w:id="860" w:name="_Toc296891244"/>
      <w:r>
        <w:rPr>
          <w:rFonts w:hint="eastAsia" w:ascii="宋体" w:hAnsi="宋体" w:eastAsia="宋体" w:cs="宋体"/>
          <w:color w:val="auto"/>
          <w:szCs w:val="21"/>
        </w:rPr>
        <w:t>包人提出的合理化建议降低了合同价格或者提高了工程经济效益的奖励的方法和金额为：</w:t>
      </w:r>
      <w:r>
        <w:rPr>
          <w:rFonts w:hint="eastAsia" w:ascii="宋体" w:hAnsi="宋体" w:eastAsia="宋体" w:cs="宋体"/>
          <w:color w:val="auto"/>
          <w:szCs w:val="21"/>
          <w:u w:val="single"/>
        </w:rPr>
        <w:t xml:space="preserve">                                                                                 </w:t>
      </w:r>
    </w:p>
    <w:p w14:paraId="43043C97">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14:paraId="78C7D6E0">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w:t>
      </w:r>
      <w:bookmarkStart w:id="861" w:name="_Toc292559909"/>
      <w:bookmarkStart w:id="862" w:name="_Toc297216207"/>
      <w:bookmarkStart w:id="863" w:name="_Toc296503199"/>
      <w:bookmarkStart w:id="864" w:name="_Toc304295574"/>
      <w:bookmarkStart w:id="865" w:name="_Toc300934997"/>
      <w:bookmarkStart w:id="866" w:name="_Toc312677507"/>
      <w:bookmarkStart w:id="867" w:name="_Toc292559404"/>
      <w:bookmarkStart w:id="868" w:name="_Toc296891027"/>
      <w:bookmarkStart w:id="869" w:name="_Toc296346700"/>
      <w:bookmarkStart w:id="870" w:name="_Toc296347198"/>
      <w:bookmarkStart w:id="871" w:name="_Toc297123548"/>
      <w:bookmarkStart w:id="872" w:name="_Toc303539154"/>
      <w:bookmarkStart w:id="873" w:name="_Toc296891239"/>
      <w:bookmarkStart w:id="874" w:name="_Toc296944538"/>
      <w:bookmarkStart w:id="875" w:name="_Toc297120499"/>
      <w:bookmarkStart w:id="876" w:name="_Toc297048385"/>
      <w:bookmarkStart w:id="877" w:name="_Toc312678033"/>
      <w:r>
        <w:rPr>
          <w:rFonts w:hint="eastAsia" w:ascii="宋体" w:hAnsi="宋体" w:eastAsia="宋体" w:cs="宋体"/>
          <w:color w:val="auto"/>
          <w:szCs w:val="21"/>
        </w:rPr>
        <w:t>0.7  暂估价</w:t>
      </w:r>
    </w:p>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 w14:paraId="19A05550">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暂</w:t>
      </w:r>
      <w:bookmarkStart w:id="878" w:name="_Toc312677508"/>
      <w:bookmarkStart w:id="879" w:name="_Toc318581176"/>
      <w:bookmarkStart w:id="880" w:name="_Toc312678034"/>
      <w:r>
        <w:rPr>
          <w:rFonts w:hint="eastAsia" w:ascii="宋体" w:hAnsi="宋体" w:eastAsia="宋体" w:cs="宋体"/>
          <w:color w:val="auto"/>
          <w:szCs w:val="21"/>
        </w:rPr>
        <w:t>估价材料和工程设备的明细详见附件11：《暂估价一览表》。</w:t>
      </w:r>
    </w:p>
    <w:bookmarkEnd w:id="878"/>
    <w:bookmarkEnd w:id="879"/>
    <w:bookmarkEnd w:id="880"/>
    <w:p w14:paraId="4F5757FA">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w:t>
      </w:r>
      <w:bookmarkStart w:id="881" w:name="_Toc312678035"/>
      <w:bookmarkStart w:id="882" w:name="_Toc312677509"/>
      <w:bookmarkStart w:id="883" w:name="_Toc318581177"/>
      <w:r>
        <w:rPr>
          <w:rFonts w:hint="eastAsia" w:ascii="宋体" w:hAnsi="宋体" w:eastAsia="宋体" w:cs="宋体"/>
          <w:color w:val="auto"/>
          <w:szCs w:val="21"/>
        </w:rPr>
        <w:t>0.7.1  依法必须招标的暂估价项目</w:t>
      </w:r>
    </w:p>
    <w:bookmarkEnd w:id="881"/>
    <w:bookmarkEnd w:id="882"/>
    <w:bookmarkEnd w:id="883"/>
    <w:p w14:paraId="5F213C72">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对于依法必须招标的暂估价项目的确认和批准采取第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种方式确定。</w:t>
      </w:r>
    </w:p>
    <w:p w14:paraId="333BBA22">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10.7.2  不属于依法必须招标的暂估价项目</w:t>
      </w:r>
    </w:p>
    <w:p w14:paraId="5F8C9B5F">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对于不属于依法必须招标的暂估价项目的确认和批准采取第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种方式确定。</w:t>
      </w:r>
    </w:p>
    <w:p w14:paraId="7E692895">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第3种方式：承包人直接实施的暂估价项目</w:t>
      </w:r>
    </w:p>
    <w:p w14:paraId="7F63C847">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承包人直接实施的暂估价项目的约定：</w:t>
      </w:r>
      <w:r>
        <w:rPr>
          <w:rFonts w:hint="eastAsia" w:ascii="宋体" w:hAnsi="宋体" w:eastAsia="宋体" w:cs="宋体"/>
          <w:color w:val="auto"/>
          <w:szCs w:val="21"/>
          <w:u w:val="single"/>
        </w:rPr>
        <w:t xml:space="preserve">                                              </w:t>
      </w:r>
    </w:p>
    <w:p w14:paraId="24BDDBA7">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44B62489">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10.8  暂列金额</w:t>
      </w:r>
    </w:p>
    <w:p w14:paraId="1050E5A1">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合同当事人关于暂列金额使用的约定：</w:t>
      </w:r>
      <w:r>
        <w:rPr>
          <w:rFonts w:hint="eastAsia" w:ascii="宋体" w:hAnsi="宋体" w:eastAsia="宋体" w:cs="宋体"/>
          <w:color w:val="auto"/>
          <w:szCs w:val="21"/>
          <w:u w:val="single"/>
        </w:rPr>
        <w:t xml:space="preserve">                                             </w:t>
      </w:r>
    </w:p>
    <w:p w14:paraId="44D43BBE">
      <w:pPr>
        <w:spacing w:line="384" w:lineRule="exact"/>
        <w:rPr>
          <w:rFonts w:hint="eastAsia" w:ascii="宋体" w:hAnsi="宋体" w:eastAsia="宋体" w:cs="宋体"/>
          <w:color w:val="auto"/>
          <w:kern w:val="0"/>
          <w:sz w:val="24"/>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42ED1690">
      <w:pPr>
        <w:spacing w:before="62" w:beforeLines="20" w:line="404" w:lineRule="exact"/>
        <w:rPr>
          <w:rFonts w:hint="eastAsia" w:ascii="宋体" w:hAnsi="宋体" w:eastAsia="宋体" w:cs="宋体"/>
          <w:color w:val="auto"/>
          <w:sz w:val="28"/>
          <w:szCs w:val="28"/>
        </w:rPr>
      </w:pPr>
      <w:bookmarkStart w:id="884" w:name="_Toc351203643"/>
      <w:r>
        <w:rPr>
          <w:rFonts w:hint="eastAsia" w:ascii="宋体" w:hAnsi="宋体" w:eastAsia="宋体" w:cs="宋体"/>
          <w:color w:val="auto"/>
          <w:sz w:val="28"/>
          <w:szCs w:val="28"/>
        </w:rPr>
        <w:t>11、价格调整</w:t>
      </w:r>
      <w:bookmarkEnd w:id="884"/>
    </w:p>
    <w:p w14:paraId="687635A0">
      <w:pPr>
        <w:spacing w:line="384" w:lineRule="exact"/>
        <w:ind w:firstLine="480" w:firstLineChars="200"/>
        <w:rPr>
          <w:rFonts w:hint="eastAsia" w:ascii="宋体" w:hAnsi="宋体" w:eastAsia="宋体" w:cs="宋体"/>
          <w:color w:val="auto"/>
          <w:szCs w:val="21"/>
        </w:rPr>
      </w:pPr>
      <w:bookmarkStart w:id="885" w:name="_Toc296891029"/>
      <w:bookmarkStart w:id="886" w:name="_Toc297048387"/>
      <w:bookmarkStart w:id="887" w:name="_Toc296346702"/>
      <w:bookmarkStart w:id="888" w:name="_Toc297216209"/>
      <w:bookmarkStart w:id="889" w:name="_Toc303539157"/>
      <w:bookmarkStart w:id="890" w:name="_Toc296347200"/>
      <w:bookmarkStart w:id="891" w:name="_Toc304295577"/>
      <w:bookmarkStart w:id="892" w:name="_Toc296944540"/>
      <w:bookmarkStart w:id="893" w:name="_Toc300935000"/>
      <w:bookmarkStart w:id="894" w:name="_Toc292559911"/>
      <w:bookmarkStart w:id="895" w:name="_Toc296503201"/>
      <w:bookmarkStart w:id="896" w:name="_Toc312678039"/>
      <w:bookmarkStart w:id="897" w:name="_Toc297123550"/>
      <w:bookmarkStart w:id="898" w:name="_Toc292559406"/>
      <w:bookmarkStart w:id="899" w:name="_Toc296891241"/>
      <w:bookmarkStart w:id="900" w:name="_Toc297120501"/>
      <w:r>
        <w:rPr>
          <w:rFonts w:hint="eastAsia" w:ascii="宋体" w:hAnsi="宋体" w:eastAsia="宋体" w:cs="宋体"/>
          <w:color w:val="auto"/>
          <w:szCs w:val="21"/>
        </w:rPr>
        <w:t>11.1  市场价格波动引起的调整</w:t>
      </w:r>
    </w:p>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14:paraId="2788B78A">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市场价格波动是否调整合同价格的约定：</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2633B5B4">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因市场价格波动调整合同价格，采用以下第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种方式对合同价格进行调整：</w:t>
      </w:r>
    </w:p>
    <w:p w14:paraId="79B2C1DF">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第1种方式：采用价格指数进行价格调整。</w:t>
      </w:r>
    </w:p>
    <w:p w14:paraId="0695965D">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关于各可调因子、定值和变值权重，以及基本价格指数及其来源的约定：</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46D1AD7C">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第2种方式：采用造价信息进行价格调整。</w:t>
      </w:r>
    </w:p>
    <w:p w14:paraId="133EF793">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（2）关于基准价格的约定：</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0FAD447C">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%时，或材料单价跌幅以已标价工程量清单或预算书中载明材料单价为基础超过</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%时，其超过部分据实调整。</w:t>
      </w:r>
    </w:p>
    <w:p w14:paraId="4809DB83">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%时，材料单价涨幅以已标价工程量清单或预算书中载明材料单价为基础超过</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%时，其超过部分据实调整。</w:t>
      </w:r>
    </w:p>
    <w:p w14:paraId="028E4305">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%时，其超过部分据实调整。</w:t>
      </w:r>
    </w:p>
    <w:p w14:paraId="15CC3B99">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第3种方式：其他价格调整方式：</w:t>
      </w:r>
      <w:r>
        <w:rPr>
          <w:rFonts w:hint="eastAsia" w:ascii="宋体" w:hAnsi="宋体" w:eastAsia="宋体" w:cs="宋体"/>
          <w:color w:val="auto"/>
          <w:szCs w:val="21"/>
          <w:u w:val="single"/>
        </w:rPr>
        <w:t xml:space="preserve">                                                  </w:t>
      </w:r>
    </w:p>
    <w:p w14:paraId="7497C469">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bookmarkEnd w:id="788"/>
    <w:bookmarkEnd w:id="789"/>
    <w:bookmarkEnd w:id="790"/>
    <w:bookmarkEnd w:id="791"/>
    <w:bookmarkEnd w:id="792"/>
    <w:bookmarkEnd w:id="793"/>
    <w:p w14:paraId="2B2FFA1B">
      <w:pPr>
        <w:spacing w:before="62" w:beforeLines="20" w:line="404" w:lineRule="exact"/>
        <w:rPr>
          <w:rFonts w:hint="eastAsia" w:ascii="宋体" w:hAnsi="宋体" w:eastAsia="宋体" w:cs="宋体"/>
          <w:color w:val="auto"/>
          <w:sz w:val="28"/>
          <w:szCs w:val="28"/>
        </w:rPr>
      </w:pPr>
      <w:bookmarkStart w:id="901" w:name="_Toc296944544"/>
      <w:bookmarkStart w:id="902" w:name="_Toc296347204"/>
      <w:bookmarkStart w:id="903" w:name="_Toc296891033"/>
      <w:bookmarkStart w:id="904" w:name="_Toc297120505"/>
      <w:bookmarkStart w:id="905" w:name="_Toc296503205"/>
      <w:bookmarkStart w:id="906" w:name="_Toc296891245"/>
      <w:bookmarkStart w:id="907" w:name="_Toc292559410"/>
      <w:bookmarkStart w:id="908" w:name="_Toc297048391"/>
      <w:bookmarkStart w:id="909" w:name="_Toc296346706"/>
      <w:bookmarkStart w:id="910" w:name="_Toc292559915"/>
      <w:bookmarkStart w:id="911" w:name="_Toc351203644"/>
      <w:bookmarkStart w:id="912" w:name="_Toc300935002"/>
      <w:bookmarkStart w:id="913" w:name="_Toc312678040"/>
      <w:bookmarkStart w:id="914" w:name="_Toc303539159"/>
      <w:bookmarkStart w:id="915" w:name="_Toc297216211"/>
      <w:bookmarkStart w:id="916" w:name="_Toc297123552"/>
      <w:bookmarkStart w:id="917" w:name="_Toc304295579"/>
      <w:r>
        <w:rPr>
          <w:rFonts w:hint="eastAsia" w:ascii="宋体" w:hAnsi="宋体" w:eastAsia="宋体" w:cs="宋体"/>
          <w:color w:val="auto"/>
          <w:sz w:val="28"/>
          <w:szCs w:val="28"/>
        </w:rPr>
        <w:t>12</w:t>
      </w:r>
      <w:bookmarkEnd w:id="901"/>
      <w:bookmarkEnd w:id="902"/>
      <w:bookmarkEnd w:id="903"/>
      <w:bookmarkEnd w:id="904"/>
      <w:bookmarkEnd w:id="905"/>
      <w:bookmarkEnd w:id="906"/>
      <w:bookmarkEnd w:id="907"/>
      <w:bookmarkEnd w:id="908"/>
      <w:bookmarkEnd w:id="909"/>
      <w:bookmarkEnd w:id="910"/>
      <w:r>
        <w:rPr>
          <w:rFonts w:hint="eastAsia" w:ascii="宋体" w:hAnsi="宋体" w:eastAsia="宋体" w:cs="宋体"/>
          <w:color w:val="auto"/>
          <w:sz w:val="28"/>
          <w:szCs w:val="28"/>
        </w:rPr>
        <w:t>、合同价格、计量与支付</w:t>
      </w:r>
      <w:bookmarkEnd w:id="911"/>
    </w:p>
    <w:bookmarkEnd w:id="912"/>
    <w:bookmarkEnd w:id="913"/>
    <w:bookmarkEnd w:id="914"/>
    <w:bookmarkEnd w:id="915"/>
    <w:bookmarkEnd w:id="916"/>
    <w:bookmarkEnd w:id="917"/>
    <w:p w14:paraId="74714C6D">
      <w:pPr>
        <w:spacing w:line="384" w:lineRule="exact"/>
        <w:ind w:firstLine="480" w:firstLineChars="200"/>
        <w:rPr>
          <w:rFonts w:hint="eastAsia" w:ascii="宋体" w:hAnsi="宋体" w:eastAsia="宋体" w:cs="宋体"/>
          <w:color w:val="auto"/>
          <w:szCs w:val="21"/>
        </w:rPr>
      </w:pPr>
      <w:bookmarkStart w:id="918" w:name="_Toc292559916"/>
      <w:bookmarkStart w:id="919" w:name="_Toc292559411"/>
      <w:bookmarkStart w:id="920" w:name="_Toc267251461"/>
      <w:bookmarkStart w:id="921" w:name="_Toc296944545"/>
      <w:bookmarkStart w:id="922" w:name="_Toc296346707"/>
      <w:bookmarkStart w:id="923" w:name="_Toc296503206"/>
      <w:bookmarkStart w:id="924" w:name="_Toc297120506"/>
      <w:bookmarkStart w:id="925" w:name="_Toc296891246"/>
      <w:bookmarkStart w:id="926" w:name="_Toc296891034"/>
      <w:bookmarkStart w:id="927" w:name="_Toc296347205"/>
      <w:bookmarkStart w:id="928" w:name="_Toc297048392"/>
      <w:bookmarkStart w:id="929" w:name="_Toc303539160"/>
      <w:bookmarkStart w:id="930" w:name="_Toc300935003"/>
      <w:bookmarkStart w:id="931" w:name="_Toc304295580"/>
      <w:bookmarkStart w:id="932" w:name="_Toc312678041"/>
      <w:bookmarkStart w:id="933" w:name="_Toc297216212"/>
      <w:bookmarkStart w:id="934" w:name="_Toc297123553"/>
      <w:r>
        <w:rPr>
          <w:rFonts w:hint="eastAsia" w:ascii="宋体" w:hAnsi="宋体" w:eastAsia="宋体" w:cs="宋体"/>
          <w:color w:val="auto"/>
          <w:szCs w:val="21"/>
        </w:rPr>
        <w:t>12.1  合</w:t>
      </w:r>
      <w:bookmarkEnd w:id="918"/>
      <w:bookmarkEnd w:id="919"/>
      <w:bookmarkEnd w:id="920"/>
      <w:r>
        <w:rPr>
          <w:rFonts w:hint="eastAsia" w:ascii="宋体" w:hAnsi="宋体" w:eastAsia="宋体" w:cs="宋体"/>
          <w:color w:val="auto"/>
          <w:szCs w:val="21"/>
        </w:rPr>
        <w:t>同价</w:t>
      </w:r>
      <w:bookmarkEnd w:id="921"/>
      <w:bookmarkEnd w:id="922"/>
      <w:bookmarkEnd w:id="923"/>
      <w:bookmarkEnd w:id="924"/>
      <w:bookmarkEnd w:id="925"/>
      <w:bookmarkEnd w:id="926"/>
      <w:bookmarkEnd w:id="927"/>
      <w:bookmarkEnd w:id="928"/>
      <w:r>
        <w:rPr>
          <w:rFonts w:hint="eastAsia" w:ascii="宋体" w:hAnsi="宋体" w:eastAsia="宋体" w:cs="宋体"/>
          <w:color w:val="auto"/>
          <w:szCs w:val="21"/>
        </w:rPr>
        <w:t>格形式</w:t>
      </w:r>
    </w:p>
    <w:bookmarkEnd w:id="929"/>
    <w:bookmarkEnd w:id="930"/>
    <w:bookmarkEnd w:id="931"/>
    <w:bookmarkEnd w:id="932"/>
    <w:bookmarkEnd w:id="933"/>
    <w:bookmarkEnd w:id="934"/>
    <w:p w14:paraId="13D1501F">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1.单价合同。</w:t>
      </w:r>
    </w:p>
    <w:p w14:paraId="11943331">
      <w:pPr>
        <w:spacing w:line="384" w:lineRule="exact"/>
        <w:ind w:firstLine="480" w:firstLineChars="200"/>
        <w:rPr>
          <w:rFonts w:hint="eastAsia" w:ascii="宋体" w:hAnsi="宋体" w:eastAsia="宋体" w:cs="宋体"/>
          <w:color w:val="auto"/>
          <w:szCs w:val="21"/>
          <w:u w:val="single"/>
        </w:rPr>
      </w:pPr>
      <w:r>
        <w:rPr>
          <w:rFonts w:hint="eastAsia" w:ascii="宋体" w:hAnsi="宋体" w:eastAsia="宋体" w:cs="宋体"/>
          <w:color w:val="auto"/>
          <w:szCs w:val="21"/>
        </w:rPr>
        <w:t>综合单价包含的风险范围：</w:t>
      </w:r>
      <w:r>
        <w:rPr>
          <w:rFonts w:hint="eastAsia" w:ascii="宋体" w:hAnsi="宋体" w:eastAsia="宋体" w:cs="宋体"/>
          <w:color w:val="auto"/>
          <w:szCs w:val="21"/>
          <w:u w:val="single"/>
        </w:rPr>
        <w:t xml:space="preserve">                                                        </w:t>
      </w:r>
    </w:p>
    <w:p w14:paraId="61F42363">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41ED4B04">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风险费用的计算方法：</w:t>
      </w:r>
      <w:r>
        <w:rPr>
          <w:rFonts w:hint="eastAsia" w:ascii="宋体" w:hAnsi="宋体" w:eastAsia="宋体" w:cs="宋体"/>
          <w:color w:val="auto"/>
          <w:szCs w:val="21"/>
          <w:u w:val="single"/>
        </w:rPr>
        <w:t xml:space="preserve">                                                           </w:t>
      </w:r>
    </w:p>
    <w:p w14:paraId="2FD1B851">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1B3BACF7">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风险范围以外合同价格的调整方法：</w:t>
      </w:r>
      <w:r>
        <w:rPr>
          <w:rFonts w:hint="eastAsia" w:ascii="宋体" w:hAnsi="宋体" w:eastAsia="宋体" w:cs="宋体"/>
          <w:color w:val="auto"/>
          <w:szCs w:val="21"/>
          <w:u w:val="single"/>
        </w:rPr>
        <w:t xml:space="preserve">                                                       </w:t>
      </w:r>
    </w:p>
    <w:p w14:paraId="2CD574A2">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42F59B9D">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2.总价合同。</w:t>
      </w:r>
    </w:p>
    <w:p w14:paraId="17902772">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总价包含的风险范围：</w:t>
      </w:r>
      <w:r>
        <w:rPr>
          <w:rFonts w:hint="eastAsia" w:ascii="宋体" w:hAnsi="宋体" w:eastAsia="宋体" w:cs="宋体"/>
          <w:color w:val="auto"/>
          <w:szCs w:val="21"/>
          <w:u w:val="single"/>
        </w:rPr>
        <w:t xml:space="preserve">                                                           </w:t>
      </w:r>
    </w:p>
    <w:p w14:paraId="086D268A">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4158565D">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风险费用的计算方法：</w:t>
      </w:r>
      <w:r>
        <w:rPr>
          <w:rFonts w:hint="eastAsia" w:ascii="宋体" w:hAnsi="宋体" w:eastAsia="宋体" w:cs="宋体"/>
          <w:color w:val="auto"/>
          <w:szCs w:val="21"/>
          <w:u w:val="single"/>
        </w:rPr>
        <w:t xml:space="preserve">                                                           </w:t>
      </w:r>
    </w:p>
    <w:p w14:paraId="558D20BE">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2A6638BB">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风险范围以外合同价格的调整方法：</w:t>
      </w:r>
      <w:r>
        <w:rPr>
          <w:rFonts w:hint="eastAsia" w:ascii="宋体" w:hAnsi="宋体" w:eastAsia="宋体" w:cs="宋体"/>
          <w:color w:val="auto"/>
          <w:szCs w:val="21"/>
          <w:u w:val="single"/>
        </w:rPr>
        <w:t xml:space="preserve">                                                     </w:t>
      </w:r>
    </w:p>
    <w:p w14:paraId="0F0A9D62">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68A6ABE1">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其他价格方式：</w:t>
      </w:r>
      <w:r>
        <w:rPr>
          <w:rFonts w:hint="eastAsia" w:ascii="宋体" w:hAnsi="宋体" w:eastAsia="宋体" w:cs="宋体"/>
          <w:color w:val="auto"/>
          <w:szCs w:val="21"/>
          <w:u w:val="single"/>
        </w:rPr>
        <w:t xml:space="preserve">                                                                 </w:t>
      </w:r>
    </w:p>
    <w:p w14:paraId="11A41B40">
      <w:pPr>
        <w:spacing w:line="384" w:lineRule="exact"/>
        <w:rPr>
          <w:rFonts w:hint="eastAsia" w:ascii="宋体" w:hAnsi="宋体" w:eastAsia="宋体" w:cs="宋体"/>
          <w:color w:val="auto"/>
          <w:szCs w:val="21"/>
          <w:u w:val="single"/>
        </w:rPr>
      </w:pPr>
      <w:r>
        <w:rPr>
          <w:rFonts w:hint="eastAsia" w:ascii="宋体" w:hAnsi="宋体" w:eastAsia="宋体" w:cs="宋体"/>
          <w:color w:val="auto"/>
          <w:szCs w:val="21"/>
          <w:u w:val="single"/>
        </w:rPr>
        <w:t xml:space="preserve">                                                                                   </w:t>
      </w:r>
    </w:p>
    <w:p w14:paraId="417B2AC7">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024ECEC6">
      <w:pPr>
        <w:spacing w:line="384" w:lineRule="exact"/>
        <w:ind w:firstLine="480" w:firstLineChars="200"/>
        <w:rPr>
          <w:rFonts w:hint="eastAsia" w:ascii="宋体" w:hAnsi="宋体" w:eastAsia="宋体" w:cs="宋体"/>
          <w:color w:val="auto"/>
          <w:szCs w:val="21"/>
        </w:rPr>
      </w:pPr>
      <w:bookmarkStart w:id="935" w:name="_Toc303539161"/>
      <w:bookmarkStart w:id="936" w:name="_Toc300935004"/>
      <w:bookmarkStart w:id="937" w:name="_Toc297216213"/>
      <w:bookmarkStart w:id="938" w:name="_Toc312678042"/>
      <w:bookmarkStart w:id="939" w:name="_Toc304295581"/>
      <w:bookmarkStart w:id="940" w:name="_Toc297123554"/>
      <w:bookmarkStart w:id="941" w:name="_Toc296891035"/>
      <w:bookmarkStart w:id="942" w:name="_Toc292559917"/>
      <w:bookmarkStart w:id="943" w:name="_Toc292559412"/>
      <w:bookmarkStart w:id="944" w:name="_Toc296891247"/>
      <w:bookmarkStart w:id="945" w:name="_Toc296346708"/>
      <w:bookmarkStart w:id="946" w:name="_Toc296944546"/>
      <w:bookmarkStart w:id="947" w:name="_Toc296503207"/>
      <w:bookmarkStart w:id="948" w:name="_Toc297048393"/>
      <w:bookmarkStart w:id="949" w:name="_Toc297120507"/>
      <w:bookmarkStart w:id="950" w:name="_Toc296347206"/>
      <w:r>
        <w:rPr>
          <w:rFonts w:hint="eastAsia" w:ascii="宋体" w:hAnsi="宋体" w:eastAsia="宋体" w:cs="宋体"/>
          <w:color w:val="auto"/>
          <w:szCs w:val="21"/>
        </w:rPr>
        <w:t>12.2  预付款</w:t>
      </w:r>
    </w:p>
    <w:bookmarkEnd w:id="935"/>
    <w:bookmarkEnd w:id="936"/>
    <w:bookmarkEnd w:id="937"/>
    <w:bookmarkEnd w:id="938"/>
    <w:bookmarkEnd w:id="939"/>
    <w:bookmarkEnd w:id="940"/>
    <w:p w14:paraId="58D611AF">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12.2.1  预付款的支付</w:t>
      </w:r>
    </w:p>
    <w:p w14:paraId="56B66203">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预付款支付比例或金额：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24039D0A">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预付款支付期限：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52361F05">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预付款扣回的方式：</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7B5EAA84">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12.2.2  预付款担保</w:t>
      </w:r>
    </w:p>
    <w:p w14:paraId="3E9C53C8">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承包人提交预付款担保的期限：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5012CDD7">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预付款担保的形式为：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bookmarkEnd w:id="941"/>
    <w:bookmarkEnd w:id="942"/>
    <w:bookmarkEnd w:id="943"/>
    <w:bookmarkEnd w:id="944"/>
    <w:bookmarkEnd w:id="945"/>
    <w:bookmarkEnd w:id="946"/>
    <w:bookmarkEnd w:id="947"/>
    <w:bookmarkEnd w:id="948"/>
    <w:bookmarkEnd w:id="949"/>
    <w:bookmarkEnd w:id="950"/>
    <w:p w14:paraId="09270389">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12.3  计量</w:t>
      </w:r>
    </w:p>
    <w:p w14:paraId="015D8085">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12.3.1  计量原则</w:t>
      </w:r>
    </w:p>
    <w:p w14:paraId="1A092328">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工程量计算规则：</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20A4676C">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12.3.2  计量周期</w:t>
      </w:r>
    </w:p>
    <w:p w14:paraId="512780BC">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关于计量周期的约定：</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462A9DAB">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12.3.3  单价合同的计量</w:t>
      </w:r>
    </w:p>
    <w:p w14:paraId="7C49EBE2">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关于单价合同计量的约定：</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69BBBE4C">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12.3.4  总价合同的计量</w:t>
      </w:r>
    </w:p>
    <w:p w14:paraId="600E4A19">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关于总价合同计量的约定：</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10792976">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12.3.5  总价合同采用支付分解表计量支付的，是否适用第12.3.4项[总价合同的计量]约定进行计量：</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52D4A09B">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12.3.6  其他价格形式合同的计量</w:t>
      </w:r>
    </w:p>
    <w:p w14:paraId="7ABA5EBB">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其他价格形式的计量方式和程序：</w:t>
      </w:r>
      <w:r>
        <w:rPr>
          <w:rFonts w:hint="eastAsia" w:ascii="宋体" w:hAnsi="宋体" w:eastAsia="宋体" w:cs="宋体"/>
          <w:color w:val="auto"/>
          <w:szCs w:val="21"/>
          <w:u w:val="single"/>
        </w:rPr>
        <w:t xml:space="preserve">                                                  </w:t>
      </w:r>
    </w:p>
    <w:p w14:paraId="62CD96DF">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6DF82D78">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12.4  工程进度款支付</w:t>
      </w:r>
    </w:p>
    <w:p w14:paraId="37A02821">
      <w:pPr>
        <w:spacing w:line="384" w:lineRule="exact"/>
        <w:ind w:firstLine="480" w:firstLineChars="200"/>
        <w:rPr>
          <w:rFonts w:hint="eastAsia" w:ascii="宋体" w:hAnsi="宋体" w:eastAsia="宋体" w:cs="宋体"/>
          <w:color w:val="auto"/>
          <w:szCs w:val="21"/>
        </w:rPr>
      </w:pPr>
      <w:bookmarkStart w:id="951" w:name="_Toc296503211"/>
      <w:bookmarkStart w:id="952" w:name="_Toc296347210"/>
      <w:bookmarkStart w:id="953" w:name="_Toc296891039"/>
      <w:bookmarkStart w:id="954" w:name="_Toc297120511"/>
      <w:bookmarkStart w:id="955" w:name="_Toc292559416"/>
      <w:bookmarkStart w:id="956" w:name="_Toc296891251"/>
      <w:bookmarkStart w:id="957" w:name="_Toc300935006"/>
      <w:bookmarkStart w:id="958" w:name="_Toc297123556"/>
      <w:bookmarkStart w:id="959" w:name="_Toc292559921"/>
      <w:bookmarkStart w:id="960" w:name="_Toc296346712"/>
      <w:bookmarkStart w:id="961" w:name="_Toc297048397"/>
      <w:bookmarkStart w:id="962" w:name="_Toc296944550"/>
      <w:bookmarkStart w:id="963" w:name="_Toc297216215"/>
      <w:bookmarkStart w:id="964" w:name="_Toc303539163"/>
      <w:r>
        <w:rPr>
          <w:rFonts w:hint="eastAsia" w:ascii="宋体" w:hAnsi="宋体" w:eastAsia="宋体" w:cs="宋体"/>
          <w:color w:val="auto"/>
          <w:szCs w:val="21"/>
        </w:rPr>
        <w:t>12.4.1  付款周期</w:t>
      </w:r>
    </w:p>
    <w:p w14:paraId="3A012C5A">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关于付款周期的约定：</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188FA6CC">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12.4.2  进度付款申请单的编制</w:t>
      </w:r>
    </w:p>
    <w:p w14:paraId="2FCCE3BE">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关于进度付款申请单编制的约定：</w:t>
      </w:r>
      <w:r>
        <w:rPr>
          <w:rFonts w:hint="eastAsia" w:ascii="宋体" w:hAnsi="宋体" w:eastAsia="宋体" w:cs="宋体"/>
          <w:color w:val="auto"/>
          <w:szCs w:val="21"/>
          <w:u w:val="single"/>
        </w:rPr>
        <w:t xml:space="preserve">                                                    </w:t>
      </w:r>
    </w:p>
    <w:p w14:paraId="1D2DD827">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3DAB1498">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w:t>
      </w:r>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r>
        <w:rPr>
          <w:rFonts w:hint="eastAsia" w:ascii="宋体" w:hAnsi="宋体" w:eastAsia="宋体" w:cs="宋体"/>
          <w:color w:val="auto"/>
          <w:szCs w:val="21"/>
        </w:rPr>
        <w:t>2.4.3  进度付款申请单的提交</w:t>
      </w:r>
    </w:p>
    <w:p w14:paraId="2D93E851">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（1）单价合同进度付款申请单提交的约定：</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18DF30C2">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（2）总价合同进度付款申请单提交的约定：</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11100637">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（3）其他价格形式合同进度付款申请单提交的约定：</w:t>
      </w:r>
      <w:r>
        <w:rPr>
          <w:rFonts w:hint="eastAsia" w:ascii="宋体" w:hAnsi="宋体" w:eastAsia="宋体" w:cs="宋体"/>
          <w:color w:val="auto"/>
          <w:szCs w:val="21"/>
          <w:u w:val="single"/>
        </w:rPr>
        <w:t xml:space="preserve">                                </w:t>
      </w:r>
    </w:p>
    <w:p w14:paraId="44E41513">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62D22F9A">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12.4.4  进度款审核和支付</w:t>
      </w:r>
    </w:p>
    <w:p w14:paraId="52F73BC3">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（1）监理人审查并报送发包人的期限：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5A72897A">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发包人完成审批并签发进度款支付证书的期限：</w:t>
      </w:r>
      <w:r>
        <w:rPr>
          <w:rFonts w:hint="eastAsia" w:ascii="宋体" w:hAnsi="宋体" w:eastAsia="宋体" w:cs="宋体"/>
          <w:color w:val="auto"/>
          <w:szCs w:val="21"/>
          <w:u w:val="single"/>
        </w:rPr>
        <w:t xml:space="preserve">                                     </w:t>
      </w:r>
    </w:p>
    <w:p w14:paraId="4CBD304F">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2F9CC705">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（2）发包人支付进度款的期限：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7880D676">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发包人逾期支付进度款的违约金的计算方式：</w:t>
      </w:r>
      <w:r>
        <w:rPr>
          <w:rFonts w:hint="eastAsia" w:ascii="宋体" w:hAnsi="宋体" w:eastAsia="宋体" w:cs="宋体"/>
          <w:color w:val="auto"/>
          <w:szCs w:val="21"/>
          <w:u w:val="single"/>
        </w:rPr>
        <w:t xml:space="preserve">                                       </w:t>
      </w:r>
    </w:p>
    <w:p w14:paraId="5F996933">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21DD3102">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12.4.6 支付分解表的编制</w:t>
      </w:r>
    </w:p>
    <w:p w14:paraId="16467791">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2.总价合同支付分解表的编制与审批：</w:t>
      </w:r>
      <w:r>
        <w:rPr>
          <w:rFonts w:hint="eastAsia" w:ascii="宋体" w:hAnsi="宋体" w:eastAsia="宋体" w:cs="宋体"/>
          <w:color w:val="auto"/>
          <w:szCs w:val="21"/>
          <w:u w:val="single"/>
        </w:rPr>
        <w:t xml:space="preserve">                                            </w:t>
      </w:r>
    </w:p>
    <w:p w14:paraId="783452E4">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46043245">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3.单价合同的总价项目支付分解表的编制与审批：</w:t>
      </w:r>
      <w:r>
        <w:rPr>
          <w:rFonts w:hint="eastAsia" w:ascii="宋体" w:hAnsi="宋体" w:eastAsia="宋体" w:cs="宋体"/>
          <w:color w:val="auto"/>
          <w:szCs w:val="21"/>
          <w:u w:val="single"/>
        </w:rPr>
        <w:t xml:space="preserve">                                   </w:t>
      </w:r>
    </w:p>
    <w:p w14:paraId="39098C3F">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bookmarkEnd w:id="794"/>
    <w:p w14:paraId="67C4515E">
      <w:pPr>
        <w:spacing w:before="62" w:beforeLines="20" w:line="404" w:lineRule="exact"/>
        <w:rPr>
          <w:rFonts w:hint="eastAsia" w:ascii="宋体" w:hAnsi="宋体" w:eastAsia="宋体" w:cs="宋体"/>
          <w:color w:val="auto"/>
          <w:sz w:val="28"/>
          <w:szCs w:val="28"/>
        </w:rPr>
      </w:pPr>
      <w:bookmarkStart w:id="965" w:name="_Toc351203645"/>
      <w:bookmarkStart w:id="966" w:name="_Toc297120519"/>
      <w:bookmarkStart w:id="967" w:name="_Toc297123564"/>
      <w:bookmarkStart w:id="968" w:name="_Toc296503219"/>
      <w:bookmarkStart w:id="969" w:name="_Toc312678053"/>
      <w:bookmarkStart w:id="970" w:name="_Toc296346720"/>
      <w:bookmarkStart w:id="971" w:name="_Toc292559929"/>
      <w:bookmarkStart w:id="972" w:name="_Toc296944558"/>
      <w:bookmarkStart w:id="973" w:name="_Toc297216223"/>
      <w:bookmarkStart w:id="974" w:name="_Toc297048405"/>
      <w:bookmarkStart w:id="975" w:name="_Toc296347218"/>
      <w:bookmarkStart w:id="976" w:name="_Toc300935015"/>
      <w:bookmarkStart w:id="977" w:name="_Toc296891259"/>
      <w:bookmarkStart w:id="978" w:name="_Toc296891047"/>
      <w:bookmarkStart w:id="979" w:name="_Toc304295593"/>
      <w:bookmarkStart w:id="980" w:name="_Toc303539172"/>
      <w:bookmarkStart w:id="981" w:name="_Toc292559424"/>
      <w:r>
        <w:rPr>
          <w:rFonts w:hint="eastAsia" w:ascii="宋体" w:hAnsi="宋体" w:eastAsia="宋体" w:cs="宋体"/>
          <w:color w:val="auto"/>
          <w:sz w:val="28"/>
          <w:szCs w:val="28"/>
        </w:rPr>
        <w:t>13、验收和工程试车</w:t>
      </w:r>
      <w:bookmarkEnd w:id="965"/>
    </w:p>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14:paraId="3837C240">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13.1  分部分项工程验收</w:t>
      </w:r>
    </w:p>
    <w:p w14:paraId="1FAFA27F">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13.1.2  监理人不能按时进行验收时，应提前</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小时提交书面延期要求。</w:t>
      </w:r>
    </w:p>
    <w:p w14:paraId="0B3405CB">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关于延期最长不得超过：</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小时。</w:t>
      </w:r>
    </w:p>
    <w:p w14:paraId="2578E6EE">
      <w:pPr>
        <w:spacing w:line="384" w:lineRule="exact"/>
        <w:ind w:firstLine="480" w:firstLineChars="200"/>
        <w:rPr>
          <w:rFonts w:hint="eastAsia" w:ascii="宋体" w:hAnsi="宋体" w:eastAsia="宋体" w:cs="宋体"/>
          <w:color w:val="auto"/>
          <w:szCs w:val="21"/>
        </w:rPr>
      </w:pPr>
      <w:bookmarkStart w:id="982" w:name="_Toc296891263"/>
      <w:bookmarkStart w:id="983" w:name="_Toc296891051"/>
      <w:bookmarkStart w:id="984" w:name="_Toc297216224"/>
      <w:bookmarkStart w:id="985" w:name="_Toc300935016"/>
      <w:bookmarkStart w:id="986" w:name="_Toc297123565"/>
      <w:bookmarkStart w:id="987" w:name="_Toc297048409"/>
      <w:bookmarkStart w:id="988" w:name="_Toc296944562"/>
      <w:bookmarkStart w:id="989" w:name="_Toc296346724"/>
      <w:bookmarkStart w:id="990" w:name="_Toc292559428"/>
      <w:bookmarkStart w:id="991" w:name="_Toc296503223"/>
      <w:bookmarkStart w:id="992" w:name="_Toc312678056"/>
      <w:bookmarkStart w:id="993" w:name="_Toc296347222"/>
      <w:bookmarkStart w:id="994" w:name="_Toc303539173"/>
      <w:bookmarkStart w:id="995" w:name="_Toc297120523"/>
      <w:bookmarkStart w:id="996" w:name="_Toc304295596"/>
      <w:bookmarkStart w:id="997" w:name="_Toc292559933"/>
      <w:bookmarkStart w:id="998" w:name="_Toc267251470"/>
      <w:bookmarkStart w:id="999" w:name="_Toc267251475"/>
      <w:bookmarkStart w:id="1000" w:name="_Toc267251471"/>
      <w:bookmarkStart w:id="1001" w:name="_Toc267251474"/>
      <w:bookmarkStart w:id="1002" w:name="_Toc267251472"/>
      <w:bookmarkStart w:id="1003" w:name="_Toc267251476"/>
      <w:bookmarkStart w:id="1004" w:name="_Toc267251473"/>
      <w:r>
        <w:rPr>
          <w:rFonts w:hint="eastAsia" w:ascii="宋体" w:hAnsi="宋体" w:eastAsia="宋体" w:cs="宋体"/>
          <w:color w:val="auto"/>
          <w:szCs w:val="21"/>
        </w:rPr>
        <w:t>13.2  竣工验收</w:t>
      </w:r>
    </w:p>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p w14:paraId="5622E279">
      <w:pPr>
        <w:spacing w:line="384" w:lineRule="exact"/>
        <w:ind w:firstLine="480" w:firstLineChars="200"/>
        <w:rPr>
          <w:rFonts w:hint="eastAsia" w:ascii="宋体" w:hAnsi="宋体" w:eastAsia="宋体" w:cs="宋体"/>
          <w:color w:val="auto"/>
          <w:szCs w:val="21"/>
        </w:rPr>
      </w:pPr>
      <w:bookmarkStart w:id="1005" w:name="_Toc280868704"/>
      <w:bookmarkStart w:id="1006" w:name="_Toc280868705"/>
      <w:bookmarkStart w:id="1007" w:name="_Toc280868706"/>
      <w:bookmarkStart w:id="1008" w:name="_Toc280868707"/>
      <w:bookmarkStart w:id="1009" w:name="_Toc280868708"/>
      <w:bookmarkStart w:id="1010" w:name="_Toc280868709"/>
      <w:r>
        <w:rPr>
          <w:rFonts w:hint="eastAsia" w:ascii="宋体" w:hAnsi="宋体" w:eastAsia="宋体" w:cs="宋体"/>
          <w:color w:val="auto"/>
          <w:szCs w:val="21"/>
        </w:rPr>
        <w:t>13.2.2  竣工验收程序</w:t>
      </w:r>
    </w:p>
    <w:bookmarkEnd w:id="1005"/>
    <w:p w14:paraId="47F75FD3">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关于竣工验收程序的约定：</w:t>
      </w:r>
      <w:r>
        <w:rPr>
          <w:rFonts w:hint="eastAsia" w:ascii="宋体" w:hAnsi="宋体" w:eastAsia="宋体" w:cs="宋体"/>
          <w:color w:val="auto"/>
          <w:szCs w:val="21"/>
          <w:u w:val="single"/>
        </w:rPr>
        <w:t xml:space="preserve">                                                             </w:t>
      </w:r>
    </w:p>
    <w:p w14:paraId="2095E149">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182F5FBA">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发包人不按照本项约定组织竣工验收、颁发工程接收证书的违约金的计算方法：</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7C00E5C3">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bookmarkEnd w:id="1006"/>
    <w:p w14:paraId="06D1C126">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13.2.5  移交、接收全部与部分工程</w:t>
      </w:r>
    </w:p>
    <w:bookmarkEnd w:id="1007"/>
    <w:p w14:paraId="3420350D">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承包人向发包人移交工程的期限：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088B727D">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发包人未按本合同约定接收全部或部分工程的，违约金的计算方法为：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bookmarkEnd w:id="1008"/>
    <w:p w14:paraId="35B6DE83">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承包人未按时移交工程的，违约金的计算方法为：</w:t>
      </w:r>
      <w:r>
        <w:rPr>
          <w:rFonts w:hint="eastAsia" w:ascii="宋体" w:hAnsi="宋体" w:eastAsia="宋体" w:cs="宋体"/>
          <w:color w:val="auto"/>
          <w:szCs w:val="21"/>
          <w:u w:val="single"/>
        </w:rPr>
        <w:t xml:space="preserve">                                      </w:t>
      </w:r>
    </w:p>
    <w:p w14:paraId="7E46951D">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42CB9243">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13.3  工程试车</w:t>
      </w:r>
    </w:p>
    <w:bookmarkEnd w:id="1009"/>
    <w:p w14:paraId="5BEE7D96">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13.3.1  试车程序</w:t>
      </w:r>
    </w:p>
    <w:p w14:paraId="7EB6EC02">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工程试车内容：</w:t>
      </w:r>
      <w:r>
        <w:rPr>
          <w:rFonts w:hint="eastAsia" w:ascii="宋体" w:hAnsi="宋体" w:eastAsia="宋体" w:cs="宋体"/>
          <w:color w:val="auto"/>
          <w:szCs w:val="21"/>
          <w:u w:val="single"/>
        </w:rPr>
        <w:t xml:space="preserve">                                                                  </w:t>
      </w:r>
    </w:p>
    <w:p w14:paraId="536E98F5">
      <w:pPr>
        <w:spacing w:line="384" w:lineRule="exact"/>
        <w:rPr>
          <w:rFonts w:hint="eastAsia" w:ascii="宋体" w:hAnsi="宋体" w:eastAsia="宋体" w:cs="宋体"/>
          <w:color w:val="auto"/>
          <w:szCs w:val="21"/>
          <w:u w:val="single"/>
        </w:rPr>
      </w:pPr>
      <w:r>
        <w:rPr>
          <w:rFonts w:hint="eastAsia" w:ascii="宋体" w:hAnsi="宋体" w:eastAsia="宋体" w:cs="宋体"/>
          <w:color w:val="auto"/>
          <w:szCs w:val="21"/>
          <w:u w:val="single"/>
        </w:rPr>
        <w:t xml:space="preserve">                                                                                     </w:t>
      </w:r>
    </w:p>
    <w:p w14:paraId="0C43874A">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59CD0063">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（1）单机无负荷试车费用由</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承担；</w:t>
      </w:r>
    </w:p>
    <w:p w14:paraId="34E90765">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（2）无负荷联动试车费用由</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承担。</w:t>
      </w:r>
    </w:p>
    <w:p w14:paraId="66EC77D9">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13.3.3  投料试车</w:t>
      </w:r>
    </w:p>
    <w:p w14:paraId="61164B1B">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关于投料试车相关事项的约定：</w:t>
      </w:r>
      <w:r>
        <w:rPr>
          <w:rFonts w:hint="eastAsia" w:ascii="宋体" w:hAnsi="宋体" w:eastAsia="宋体" w:cs="宋体"/>
          <w:color w:val="auto"/>
          <w:szCs w:val="21"/>
          <w:u w:val="single"/>
        </w:rPr>
        <w:t xml:space="preserve">                                                   </w:t>
      </w:r>
    </w:p>
    <w:p w14:paraId="57605127">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1F2798ED">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13.6  竣工退场</w:t>
      </w:r>
    </w:p>
    <w:p w14:paraId="411FCAA8">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13.6.1  竣工退场</w:t>
      </w:r>
    </w:p>
    <w:p w14:paraId="53EFF44C">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承包人完成竣工退场的期限：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1BBD135E">
      <w:pPr>
        <w:spacing w:before="62" w:beforeLines="20" w:line="404" w:lineRule="exact"/>
        <w:rPr>
          <w:rFonts w:hint="eastAsia" w:ascii="宋体" w:hAnsi="宋体" w:eastAsia="宋体" w:cs="宋体"/>
          <w:color w:val="auto"/>
          <w:sz w:val="28"/>
          <w:szCs w:val="28"/>
        </w:rPr>
      </w:pPr>
      <w:bookmarkStart w:id="1011" w:name="_Toc351203646"/>
      <w:r>
        <w:rPr>
          <w:rFonts w:hint="eastAsia" w:ascii="宋体" w:hAnsi="宋体" w:eastAsia="宋体" w:cs="宋体"/>
          <w:color w:val="auto"/>
          <w:sz w:val="28"/>
          <w:szCs w:val="28"/>
        </w:rPr>
        <w:t>14、竣工结算</w:t>
      </w:r>
      <w:bookmarkEnd w:id="1011"/>
    </w:p>
    <w:p w14:paraId="3EEE9913">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14.1  竣工结算申请</w:t>
      </w:r>
    </w:p>
    <w:p w14:paraId="096C2554">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承包人提交竣工结算申请单的期限：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637CCE89">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竣工结算申请单应包括的内容：</w:t>
      </w:r>
      <w:r>
        <w:rPr>
          <w:rFonts w:hint="eastAsia" w:ascii="宋体" w:hAnsi="宋体" w:eastAsia="宋体" w:cs="宋体"/>
          <w:color w:val="auto"/>
          <w:szCs w:val="21"/>
          <w:u w:val="single"/>
        </w:rPr>
        <w:t xml:space="preserve">                                                   </w:t>
      </w:r>
    </w:p>
    <w:p w14:paraId="187FD13C">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571D11EF">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14.2  竣工结算审核</w:t>
      </w:r>
    </w:p>
    <w:p w14:paraId="356B1202">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发包人审批竣工付款申请单的期限：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3EE6FDA4">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发包人完成竣工付款的期限：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0337E405">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关于竣工付款证书异议部分复核的方式和程序：</w:t>
      </w:r>
      <w:r>
        <w:rPr>
          <w:rFonts w:hint="eastAsia" w:ascii="宋体" w:hAnsi="宋体" w:eastAsia="宋体" w:cs="宋体"/>
          <w:color w:val="auto"/>
          <w:szCs w:val="21"/>
          <w:u w:val="single"/>
        </w:rPr>
        <w:t xml:space="preserve">                                     </w:t>
      </w:r>
    </w:p>
    <w:p w14:paraId="682FE015">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51D174BE">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14.4  最终结清</w:t>
      </w:r>
    </w:p>
    <w:p w14:paraId="7CD92A75">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14.4.1  最终结清申请单</w:t>
      </w:r>
    </w:p>
    <w:p w14:paraId="1939357C">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承包人提交最终结清申请单的份数：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3C691617">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承包人提交最终结算申请单的期限：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36609861">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14.4.2  最终结清证书和支付</w:t>
      </w:r>
    </w:p>
    <w:p w14:paraId="59DC895A">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（1）发包人完成最终结清申请单的审批并颁发最终结清证书的期限：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2706BB7F">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（2）发包人完成支付的期限：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bookmarkEnd w:id="998"/>
    <w:bookmarkEnd w:id="999"/>
    <w:bookmarkEnd w:id="1000"/>
    <w:bookmarkEnd w:id="1001"/>
    <w:bookmarkEnd w:id="1002"/>
    <w:bookmarkEnd w:id="1003"/>
    <w:bookmarkEnd w:id="1004"/>
    <w:bookmarkEnd w:id="1010"/>
    <w:p w14:paraId="3236E091">
      <w:pPr>
        <w:spacing w:before="62" w:beforeLines="20" w:line="404" w:lineRule="exact"/>
        <w:rPr>
          <w:rFonts w:hint="eastAsia" w:ascii="宋体" w:hAnsi="宋体" w:eastAsia="宋体" w:cs="宋体"/>
          <w:color w:val="auto"/>
          <w:sz w:val="28"/>
          <w:szCs w:val="28"/>
        </w:rPr>
      </w:pPr>
      <w:bookmarkStart w:id="1012" w:name="_Toc351203647"/>
      <w:bookmarkStart w:id="1013" w:name="_Toc267251483"/>
      <w:bookmarkStart w:id="1014" w:name="_Toc267251484"/>
      <w:bookmarkStart w:id="1015" w:name="_Toc267251482"/>
      <w:bookmarkStart w:id="1016" w:name="_Toc267251485"/>
      <w:bookmarkStart w:id="1017" w:name="_Toc267251489"/>
      <w:bookmarkStart w:id="1018" w:name="_Toc267251486"/>
      <w:bookmarkStart w:id="1019" w:name="_Toc267251488"/>
      <w:bookmarkStart w:id="1020" w:name="_Toc267251490"/>
      <w:bookmarkStart w:id="1021" w:name="_Toc267251498"/>
      <w:bookmarkStart w:id="1022" w:name="_Toc267251494"/>
      <w:bookmarkStart w:id="1023" w:name="_Toc267251496"/>
      <w:bookmarkStart w:id="1024" w:name="_Toc267251499"/>
      <w:bookmarkStart w:id="1025" w:name="_Toc267251493"/>
      <w:bookmarkStart w:id="1026" w:name="_Toc267251503"/>
      <w:bookmarkStart w:id="1027" w:name="_Toc267251491"/>
      <w:bookmarkStart w:id="1028" w:name="_Toc267251492"/>
      <w:bookmarkStart w:id="1029" w:name="_Toc267251501"/>
      <w:bookmarkStart w:id="1030" w:name="_Toc267251502"/>
      <w:bookmarkStart w:id="1031" w:name="_Toc267251497"/>
      <w:bookmarkStart w:id="1032" w:name="_Toc267251495"/>
      <w:bookmarkStart w:id="1033" w:name="_Toc267251504"/>
      <w:bookmarkStart w:id="1034" w:name="_Toc267251506"/>
      <w:bookmarkStart w:id="1035" w:name="_Toc267251507"/>
      <w:bookmarkStart w:id="1036" w:name="_Toc267251508"/>
      <w:bookmarkStart w:id="1037" w:name="_Toc267251510"/>
      <w:bookmarkStart w:id="1038" w:name="_Toc267251511"/>
      <w:bookmarkStart w:id="1039" w:name="_Toc267251514"/>
      <w:bookmarkStart w:id="1040" w:name="_Toc267251515"/>
      <w:bookmarkStart w:id="1041" w:name="_Toc267251513"/>
      <w:bookmarkStart w:id="1042" w:name="_Toc267251509"/>
      <w:r>
        <w:rPr>
          <w:rFonts w:hint="eastAsia" w:ascii="宋体" w:hAnsi="宋体" w:eastAsia="宋体" w:cs="宋体"/>
          <w:color w:val="auto"/>
          <w:sz w:val="28"/>
          <w:szCs w:val="28"/>
        </w:rPr>
        <w:t>15、缺陷责任期与保修</w:t>
      </w:r>
      <w:bookmarkEnd w:id="1012"/>
    </w:p>
    <w:p w14:paraId="309FDB32">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15.2  缺陷责任期</w:t>
      </w:r>
      <w:bookmarkEnd w:id="1013"/>
    </w:p>
    <w:p w14:paraId="7001A104">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缺陷责任期的具体期限：</w:t>
      </w:r>
      <w:r>
        <w:rPr>
          <w:rFonts w:hint="eastAsia" w:ascii="宋体" w:hAnsi="宋体" w:eastAsia="宋体" w:cs="宋体"/>
          <w:color w:val="auto"/>
          <w:szCs w:val="21"/>
          <w:u w:val="single"/>
        </w:rPr>
        <w:t xml:space="preserve">                                                             </w:t>
      </w:r>
    </w:p>
    <w:p w14:paraId="35E32E10">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61875D47">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15.3  质量保证金</w:t>
      </w:r>
    </w:p>
    <w:p w14:paraId="3BBB56FD">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关于是否扣留质量保证金的约定：</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。在工程项目竣工前，承包人按专用合同条款第3.7条提供履约担保的，发包人不得同时预留工程质量保证金。</w:t>
      </w:r>
    </w:p>
    <w:p w14:paraId="6FE174DF">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15.3.1  承包人提供质量保证金的方式</w:t>
      </w:r>
    </w:p>
    <w:p w14:paraId="69F04395">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质量保证金采用以下第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种方式：</w:t>
      </w:r>
    </w:p>
    <w:p w14:paraId="44CC6075">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（1）质量保证金保函，保证金额为：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2F375A30">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%的工程款；</w:t>
      </w:r>
    </w:p>
    <w:p w14:paraId="013873C5">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（3）其他方式:</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5E506097">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 xml:space="preserve">15.3.2  质量保证金的扣留 </w:t>
      </w:r>
    </w:p>
    <w:p w14:paraId="51CD4C21">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质量保证金的扣留采取以下第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种方式：</w:t>
      </w:r>
    </w:p>
    <w:p w14:paraId="5D285AF2">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（1）在支付工程进度款时逐次扣留，在此情形下，质量保证金的计算基数不包括预付款的支付、扣回以及价格调整的金额；</w:t>
      </w:r>
    </w:p>
    <w:p w14:paraId="7F730961">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（2）工程竣工结算时一次性扣留质量保证金；</w:t>
      </w:r>
    </w:p>
    <w:p w14:paraId="64BC8C91">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（3）其他扣留方式:</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3E74E54E">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关于质量保证金的补充约定：</w:t>
      </w:r>
      <w:r>
        <w:rPr>
          <w:rFonts w:hint="eastAsia" w:ascii="宋体" w:hAnsi="宋体" w:eastAsia="宋体" w:cs="宋体"/>
          <w:color w:val="auto"/>
          <w:szCs w:val="21"/>
          <w:u w:val="single"/>
        </w:rPr>
        <w:t xml:space="preserve">                                                       </w:t>
      </w:r>
    </w:p>
    <w:p w14:paraId="66F134CF">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bookmarkEnd w:id="1014"/>
    <w:bookmarkEnd w:id="1015"/>
    <w:p w14:paraId="703205F1">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15.4  保修</w:t>
      </w:r>
    </w:p>
    <w:bookmarkEnd w:id="1016"/>
    <w:p w14:paraId="790947A2">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15.4.1  保修责任</w:t>
      </w:r>
    </w:p>
    <w:p w14:paraId="1766E029">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工程保修期为：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144CE688">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319735E0">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15.4.3  修复通知</w:t>
      </w:r>
    </w:p>
    <w:p w14:paraId="5698083B">
      <w:pPr>
        <w:spacing w:line="384" w:lineRule="exact"/>
        <w:ind w:firstLine="480" w:firstLineChars="200"/>
        <w:rPr>
          <w:rFonts w:hint="eastAsia" w:ascii="宋体" w:hAnsi="宋体" w:eastAsia="宋体" w:cs="宋体"/>
          <w:color w:val="auto"/>
          <w:szCs w:val="21"/>
          <w:u w:val="single"/>
        </w:rPr>
      </w:pPr>
      <w:r>
        <w:rPr>
          <w:rFonts w:hint="eastAsia" w:ascii="宋体" w:hAnsi="宋体" w:eastAsia="宋体" w:cs="宋体"/>
          <w:color w:val="auto"/>
          <w:szCs w:val="21"/>
        </w:rPr>
        <w:t>承包人收到保修通知并到达工程现场的合理时间：</w:t>
      </w:r>
      <w:r>
        <w:rPr>
          <w:rFonts w:hint="eastAsia" w:ascii="宋体" w:hAnsi="宋体" w:eastAsia="宋体" w:cs="宋体"/>
          <w:color w:val="auto"/>
          <w:szCs w:val="21"/>
          <w:u w:val="single"/>
        </w:rPr>
        <w:t xml:space="preserve">                                   </w:t>
      </w:r>
    </w:p>
    <w:p w14:paraId="698AA34B">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bookmarkEnd w:id="1017"/>
    <w:bookmarkEnd w:id="1018"/>
    <w:bookmarkEnd w:id="1019"/>
    <w:bookmarkEnd w:id="1020"/>
    <w:p w14:paraId="49A3C709">
      <w:pPr>
        <w:spacing w:before="62" w:beforeLines="20" w:line="404" w:lineRule="exact"/>
        <w:rPr>
          <w:rFonts w:hint="eastAsia" w:ascii="宋体" w:hAnsi="宋体" w:eastAsia="宋体" w:cs="宋体"/>
          <w:color w:val="auto"/>
          <w:sz w:val="28"/>
          <w:szCs w:val="28"/>
        </w:rPr>
      </w:pPr>
      <w:bookmarkStart w:id="1043" w:name="_Toc351203648"/>
      <w:bookmarkStart w:id="1044" w:name="_Toc280868717"/>
      <w:bookmarkStart w:id="1045" w:name="_Toc280868718"/>
      <w:r>
        <w:rPr>
          <w:rFonts w:hint="eastAsia" w:ascii="宋体" w:hAnsi="宋体" w:eastAsia="宋体" w:cs="宋体"/>
          <w:color w:val="auto"/>
          <w:sz w:val="28"/>
          <w:szCs w:val="28"/>
        </w:rPr>
        <w:t>16、违约</w:t>
      </w:r>
      <w:bookmarkEnd w:id="1043"/>
    </w:p>
    <w:p w14:paraId="311B4467">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16.1  发包人违约</w:t>
      </w:r>
    </w:p>
    <w:p w14:paraId="677AD18C">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16.1.1  发包人违约的情形</w:t>
      </w:r>
    </w:p>
    <w:p w14:paraId="05B4A20A">
      <w:pPr>
        <w:spacing w:line="384" w:lineRule="exact"/>
        <w:ind w:firstLine="480" w:firstLineChars="200"/>
        <w:rPr>
          <w:rFonts w:hint="eastAsia" w:ascii="宋体" w:hAnsi="宋体" w:eastAsia="宋体" w:cs="宋体"/>
          <w:color w:val="auto"/>
          <w:szCs w:val="21"/>
          <w:u w:val="single"/>
        </w:rPr>
      </w:pPr>
      <w:r>
        <w:rPr>
          <w:rFonts w:hint="eastAsia" w:ascii="宋体" w:hAnsi="宋体" w:eastAsia="宋体" w:cs="宋体"/>
          <w:color w:val="auto"/>
          <w:szCs w:val="21"/>
        </w:rPr>
        <w:t>发包人违约的其他情形：</w:t>
      </w:r>
      <w:r>
        <w:rPr>
          <w:rFonts w:hint="eastAsia" w:ascii="宋体" w:hAnsi="宋体" w:eastAsia="宋体" w:cs="宋体"/>
          <w:color w:val="auto"/>
          <w:szCs w:val="21"/>
          <w:u w:val="single"/>
        </w:rPr>
        <w:t xml:space="preserve">                                                         </w:t>
      </w:r>
    </w:p>
    <w:p w14:paraId="6ACE99FD">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75F6B9F9">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16.1.2  发包人违约的责任</w:t>
      </w:r>
    </w:p>
    <w:p w14:paraId="3B8DF541">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发包人违约责任的承担方式和计算方法：</w:t>
      </w:r>
    </w:p>
    <w:p w14:paraId="289401D3">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（1）因发包人原因未能在计划开工日期前7天内下达开工通知的违约责任：</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474665FF">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（2）因发包人原因未能按合同约定支付合同价款的违约责任：</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0A65E6E8">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（3）发包人违反第10.1款[变更的范围]第（2）项约定，自行实施被取消的工作或转由他人实施的违约责任：</w:t>
      </w:r>
      <w:r>
        <w:rPr>
          <w:rFonts w:hint="eastAsia" w:ascii="宋体" w:hAnsi="宋体" w:eastAsia="宋体" w:cs="宋体"/>
          <w:color w:val="auto"/>
          <w:szCs w:val="21"/>
          <w:u w:val="single"/>
        </w:rPr>
        <w:t xml:space="preserve">                                                               </w:t>
      </w:r>
    </w:p>
    <w:p w14:paraId="392109E9">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08168908">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0B54693B">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（5）因发包人违反合同约定造成暂停施工的违约责任：</w:t>
      </w:r>
      <w:r>
        <w:rPr>
          <w:rFonts w:hint="eastAsia" w:ascii="宋体" w:hAnsi="宋体" w:eastAsia="宋体" w:cs="宋体"/>
          <w:color w:val="auto"/>
          <w:szCs w:val="21"/>
          <w:u w:val="single"/>
        </w:rPr>
        <w:t xml:space="preserve">                               </w:t>
      </w:r>
    </w:p>
    <w:p w14:paraId="24F3FE55">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24E2A0CF">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（6）发包人无正当理由没有在约定期限内发出复工指示，导致承包人无法复工的违约责任：</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59B6E5E4">
      <w:pPr>
        <w:spacing w:line="384" w:lineRule="exact"/>
        <w:rPr>
          <w:rFonts w:hint="eastAsia" w:ascii="宋体" w:hAnsi="宋体" w:eastAsia="宋体" w:cs="宋体"/>
          <w:color w:val="auto"/>
          <w:szCs w:val="21"/>
        </w:rPr>
      </w:pPr>
      <w:r>
        <w:rPr>
          <w:rFonts w:hint="eastAsia" w:ascii="宋体" w:hAnsi="宋体" w:eastAsia="宋体" w:cs="宋体"/>
          <w:color w:val="auto"/>
          <w:szCs w:val="21"/>
        </w:rPr>
        <w:t>（7）其他：</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6E2CD9F1">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 xml:space="preserve">16.1.3  因发包人违约解除合同 </w:t>
      </w:r>
    </w:p>
    <w:p w14:paraId="71D546D6">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承包人按16.1.1项[发包人违约的情形]约定暂停施工满</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天后发包人仍不纠正其违约行为并致使合同目的不能实现的，承包人有权解除合同。</w:t>
      </w:r>
    </w:p>
    <w:p w14:paraId="319B8322">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16.2  承包人违约</w:t>
      </w:r>
    </w:p>
    <w:p w14:paraId="61E7D0DB">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16.2.1  承包人违约的情形</w:t>
      </w:r>
    </w:p>
    <w:p w14:paraId="5DF6875A">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承包人违约的其他情形：</w:t>
      </w:r>
      <w:r>
        <w:rPr>
          <w:rFonts w:hint="eastAsia" w:ascii="宋体" w:hAnsi="宋体" w:eastAsia="宋体" w:cs="宋体"/>
          <w:color w:val="auto"/>
          <w:szCs w:val="21"/>
          <w:u w:val="single"/>
        </w:rPr>
        <w:t xml:space="preserve">                                                          </w:t>
      </w:r>
    </w:p>
    <w:p w14:paraId="6F627A98">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67A4BCA9">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16.2.2  承包人违约的责任</w:t>
      </w:r>
    </w:p>
    <w:p w14:paraId="5B3A9D22">
      <w:pPr>
        <w:spacing w:line="384" w:lineRule="exact"/>
        <w:ind w:firstLine="480" w:firstLineChars="200"/>
        <w:rPr>
          <w:rFonts w:hint="eastAsia" w:ascii="宋体" w:hAnsi="宋体" w:eastAsia="宋体" w:cs="宋体"/>
          <w:color w:val="auto"/>
          <w:szCs w:val="21"/>
          <w:u w:val="single"/>
        </w:rPr>
      </w:pPr>
      <w:r>
        <w:rPr>
          <w:rFonts w:hint="eastAsia" w:ascii="宋体" w:hAnsi="宋体" w:eastAsia="宋体" w:cs="宋体"/>
          <w:color w:val="auto"/>
          <w:szCs w:val="21"/>
        </w:rPr>
        <w:t>承包人违约责任的承担方式和计算方法：</w:t>
      </w:r>
      <w:r>
        <w:rPr>
          <w:rFonts w:hint="eastAsia" w:ascii="宋体" w:hAnsi="宋体" w:eastAsia="宋体" w:cs="宋体"/>
          <w:color w:val="auto"/>
          <w:szCs w:val="21"/>
          <w:u w:val="single"/>
        </w:rPr>
        <w:t xml:space="preserve">                                           </w:t>
      </w:r>
    </w:p>
    <w:p w14:paraId="497FE145">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33125EB5">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16.2.3  因承包人违约解除合同</w:t>
      </w:r>
    </w:p>
    <w:p w14:paraId="0688DDB1">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关于承包人违约解除合同的特别约定：</w:t>
      </w:r>
      <w:r>
        <w:rPr>
          <w:rFonts w:hint="eastAsia" w:ascii="宋体" w:hAnsi="宋体" w:eastAsia="宋体" w:cs="宋体"/>
          <w:color w:val="auto"/>
          <w:szCs w:val="21"/>
          <w:u w:val="single"/>
        </w:rPr>
        <w:t xml:space="preserve">                                                 </w:t>
      </w:r>
    </w:p>
    <w:p w14:paraId="5ACC7AC2">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10E55268">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发包人继续使用承包人在施工现场的材料、设备、临时工程、承包人文件和由承包人或以其名义编制的其他文件的费用承担方式：</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3A321294">
      <w:pPr>
        <w:spacing w:before="62" w:beforeLines="20" w:line="404" w:lineRule="exact"/>
        <w:rPr>
          <w:rFonts w:hint="eastAsia" w:ascii="宋体" w:hAnsi="宋体" w:eastAsia="宋体" w:cs="宋体"/>
          <w:color w:val="auto"/>
          <w:sz w:val="28"/>
          <w:szCs w:val="28"/>
        </w:rPr>
      </w:pPr>
      <w:bookmarkStart w:id="1046" w:name="_Toc351203649"/>
      <w:r>
        <w:rPr>
          <w:rFonts w:hint="eastAsia" w:ascii="宋体" w:hAnsi="宋体" w:eastAsia="宋体" w:cs="宋体"/>
          <w:color w:val="auto"/>
          <w:sz w:val="28"/>
          <w:szCs w:val="28"/>
        </w:rPr>
        <w:t>17、不可抗力</w:t>
      </w:r>
      <w:bookmarkEnd w:id="1046"/>
      <w:r>
        <w:rPr>
          <w:rFonts w:hint="eastAsia" w:ascii="宋体" w:hAnsi="宋体" w:eastAsia="宋体" w:cs="宋体"/>
          <w:color w:val="auto"/>
          <w:sz w:val="28"/>
          <w:szCs w:val="28"/>
        </w:rPr>
        <w:t xml:space="preserve"> </w:t>
      </w:r>
      <w:bookmarkEnd w:id="1044"/>
    </w:p>
    <w:p w14:paraId="3E96DEE4">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17.1  不可抗力的确认</w:t>
      </w:r>
    </w:p>
    <w:p w14:paraId="76ACD431">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除通用合同条款约定的不可抗力事件之外，视为不可抗力的其他情形：</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2B7B5F59">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17.4  因不可抗力解除合同</w:t>
      </w:r>
    </w:p>
    <w:p w14:paraId="2F50AEC0">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合同解除后，发包人应在商定或确定发包人应支付款项后</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天内完成款项的支付。</w:t>
      </w:r>
    </w:p>
    <w:p w14:paraId="23DFE1AF">
      <w:pPr>
        <w:spacing w:before="62" w:beforeLines="20" w:line="404" w:lineRule="exact"/>
        <w:rPr>
          <w:rFonts w:hint="eastAsia" w:ascii="宋体" w:hAnsi="宋体" w:eastAsia="宋体" w:cs="宋体"/>
          <w:color w:val="auto"/>
          <w:sz w:val="28"/>
          <w:szCs w:val="28"/>
        </w:rPr>
      </w:pPr>
      <w:bookmarkStart w:id="1047" w:name="_Toc351203650"/>
      <w:r>
        <w:rPr>
          <w:rFonts w:hint="eastAsia" w:ascii="宋体" w:hAnsi="宋体" w:eastAsia="宋体" w:cs="宋体"/>
          <w:color w:val="auto"/>
          <w:sz w:val="28"/>
          <w:szCs w:val="28"/>
        </w:rPr>
        <w:t>18、保险</w:t>
      </w:r>
      <w:bookmarkEnd w:id="1047"/>
    </w:p>
    <w:bookmarkEnd w:id="1045"/>
    <w:p w14:paraId="6C75B3C5">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18.1  工程保险</w:t>
      </w:r>
    </w:p>
    <w:p w14:paraId="0D544E2A">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关于工程保险的特别约定：</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546955E0">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18.3  其他保险</w:t>
      </w:r>
    </w:p>
    <w:p w14:paraId="56AD2F7E">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关于其他保险的约定：</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065315D1">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承包人是否应为其施工设备等办理财产保险：</w:t>
      </w:r>
      <w:r>
        <w:rPr>
          <w:rFonts w:hint="eastAsia" w:ascii="宋体" w:hAnsi="宋体" w:eastAsia="宋体" w:cs="宋体"/>
          <w:color w:val="auto"/>
          <w:szCs w:val="21"/>
          <w:u w:val="single"/>
        </w:rPr>
        <w:t xml:space="preserve">                                       </w:t>
      </w:r>
    </w:p>
    <w:p w14:paraId="7ECEF641">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723C6047">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18.7  通知义务</w:t>
      </w:r>
    </w:p>
    <w:p w14:paraId="353EB114">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关于变更保险合同时的通知义务的约定：</w:t>
      </w:r>
      <w:r>
        <w:rPr>
          <w:rFonts w:hint="eastAsia" w:ascii="宋体" w:hAnsi="宋体" w:eastAsia="宋体" w:cs="宋体"/>
          <w:color w:val="auto"/>
          <w:szCs w:val="21"/>
          <w:u w:val="single"/>
        </w:rPr>
        <w:t xml:space="preserve">                                           </w:t>
      </w:r>
    </w:p>
    <w:p w14:paraId="5D7CC08F">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bookmarkEnd w:id="1021"/>
    <w:bookmarkEnd w:id="1022"/>
    <w:bookmarkEnd w:id="1023"/>
    <w:bookmarkEnd w:id="1024"/>
    <w:bookmarkEnd w:id="1025"/>
    <w:bookmarkEnd w:id="1026"/>
    <w:bookmarkEnd w:id="1027"/>
    <w:bookmarkEnd w:id="1028"/>
    <w:bookmarkEnd w:id="1029"/>
    <w:bookmarkEnd w:id="1030"/>
    <w:bookmarkEnd w:id="1031"/>
    <w:bookmarkEnd w:id="1032"/>
    <w:p w14:paraId="6F474F0B">
      <w:pPr>
        <w:spacing w:before="62" w:beforeLines="20" w:line="404" w:lineRule="exact"/>
        <w:rPr>
          <w:rFonts w:hint="eastAsia" w:ascii="宋体" w:hAnsi="宋体" w:eastAsia="宋体" w:cs="宋体"/>
          <w:color w:val="auto"/>
          <w:sz w:val="28"/>
          <w:szCs w:val="28"/>
        </w:rPr>
      </w:pPr>
      <w:bookmarkStart w:id="1048" w:name="_Toc351203651"/>
      <w:r>
        <w:rPr>
          <w:rFonts w:hint="eastAsia" w:ascii="宋体" w:hAnsi="宋体" w:eastAsia="宋体" w:cs="宋体"/>
          <w:color w:val="auto"/>
          <w:sz w:val="28"/>
          <w:szCs w:val="28"/>
        </w:rPr>
        <w:t>20、争议解决</w:t>
      </w:r>
      <w:bookmarkEnd w:id="1048"/>
    </w:p>
    <w:bookmarkEnd w:id="1033"/>
    <w:bookmarkEnd w:id="1034"/>
    <w:p w14:paraId="575B85B3">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20.3  争</w:t>
      </w:r>
      <w:bookmarkEnd w:id="1035"/>
      <w:r>
        <w:rPr>
          <w:rFonts w:hint="eastAsia" w:ascii="宋体" w:hAnsi="宋体" w:eastAsia="宋体" w:cs="宋体"/>
          <w:color w:val="auto"/>
          <w:szCs w:val="21"/>
        </w:rPr>
        <w:t>议评审</w:t>
      </w:r>
    </w:p>
    <w:p w14:paraId="1606414A">
      <w:pPr>
        <w:spacing w:line="384" w:lineRule="exact"/>
        <w:ind w:firstLine="480" w:firstLineChars="200"/>
        <w:rPr>
          <w:rFonts w:hint="eastAsia" w:ascii="宋体" w:hAnsi="宋体" w:eastAsia="宋体" w:cs="宋体"/>
          <w:color w:val="auto"/>
          <w:szCs w:val="21"/>
          <w:u w:val="single"/>
        </w:rPr>
      </w:pPr>
      <w:r>
        <w:rPr>
          <w:rFonts w:hint="eastAsia" w:ascii="宋体" w:hAnsi="宋体" w:eastAsia="宋体" w:cs="宋体"/>
          <w:color w:val="auto"/>
          <w:szCs w:val="21"/>
        </w:rPr>
        <w:t>合同当事人是否同意将工程争议提交争议评审小组决定：</w:t>
      </w:r>
      <w:r>
        <w:rPr>
          <w:rFonts w:hint="eastAsia" w:ascii="宋体" w:hAnsi="宋体" w:eastAsia="宋体" w:cs="宋体"/>
          <w:color w:val="auto"/>
          <w:szCs w:val="21"/>
          <w:u w:val="single"/>
        </w:rPr>
        <w:t xml:space="preserve">                                </w:t>
      </w:r>
    </w:p>
    <w:p w14:paraId="40DD4546">
      <w:pPr>
        <w:spacing w:line="384" w:lineRule="exac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760E379A">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20.3.1  争议评审小组的确定</w:t>
      </w:r>
    </w:p>
    <w:p w14:paraId="611CC6A2">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争议评审小组成员的确定：</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69DADE31">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选定争议评审员的期限：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35951A52">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争议评审小组成员的报酬承担方式：</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6ADAA890">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其他事项的约定：</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17169BC9">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20.3.2  争议评审小组的决定</w:t>
      </w:r>
    </w:p>
    <w:p w14:paraId="67599546">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合同当事人关于本项的约定：</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2C5211A7">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20.4  仲裁或诉讼</w:t>
      </w:r>
      <w:bookmarkEnd w:id="1036"/>
    </w:p>
    <w:p w14:paraId="23A61F25">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因合同及合同有关事项发生的争议，按下列第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种方式解决：</w:t>
      </w:r>
    </w:p>
    <w:p w14:paraId="66EF87B2">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（1）向</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仲裁委员会申请仲裁；</w:t>
      </w:r>
    </w:p>
    <w:p w14:paraId="0906D965">
      <w:pPr>
        <w:spacing w:line="384" w:lineRule="exact"/>
        <w:ind w:firstLine="480" w:firstLineChars="200"/>
        <w:rPr>
          <w:rFonts w:hint="eastAsia" w:ascii="宋体" w:hAnsi="宋体" w:eastAsia="宋体" w:cs="宋体"/>
          <w:color w:val="auto"/>
          <w:szCs w:val="21"/>
        </w:rPr>
      </w:pPr>
      <w:r>
        <w:rPr>
          <w:rFonts w:hint="eastAsia" w:ascii="宋体" w:hAnsi="宋体" w:eastAsia="宋体" w:cs="宋体"/>
          <w:color w:val="auto"/>
          <w:szCs w:val="21"/>
        </w:rPr>
        <w:t>（2）向</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人民法院起诉。</w:t>
      </w:r>
      <w:bookmarkEnd w:id="1037"/>
      <w:bookmarkEnd w:id="1038"/>
      <w:bookmarkEnd w:id="1039"/>
      <w:bookmarkEnd w:id="1040"/>
      <w:bookmarkEnd w:id="1041"/>
      <w:bookmarkEnd w:id="1042"/>
    </w:p>
    <w:p w14:paraId="29DBBD71">
      <w:pPr>
        <w:spacing w:before="120" w:after="120" w:line="360" w:lineRule="exact"/>
        <w:rPr>
          <w:rFonts w:hint="eastAsia" w:ascii="宋体" w:hAnsi="宋体" w:eastAsia="宋体" w:cs="宋体"/>
          <w:color w:val="auto"/>
          <w:sz w:val="24"/>
        </w:rPr>
      </w:pPr>
      <w:r>
        <w:rPr>
          <w:rFonts w:hint="eastAsia" w:ascii="宋体" w:hAnsi="宋体" w:eastAsia="宋体" w:cs="宋体"/>
          <w:color w:val="auto"/>
          <w:sz w:val="24"/>
        </w:rPr>
        <w:br w:type="page"/>
      </w:r>
      <w:bookmarkStart w:id="1049" w:name="_Toc351203652"/>
      <w:r>
        <w:rPr>
          <w:rFonts w:hint="eastAsia" w:ascii="宋体" w:hAnsi="宋体" w:eastAsia="宋体" w:cs="宋体"/>
          <w:color w:val="auto"/>
          <w:sz w:val="28"/>
          <w:szCs w:val="28"/>
        </w:rPr>
        <w:t>附件</w:t>
      </w:r>
      <w:bookmarkEnd w:id="1049"/>
    </w:p>
    <w:p w14:paraId="2A8E35FE">
      <w:pPr>
        <w:spacing w:line="240" w:lineRule="atLeast"/>
        <w:ind w:firstLine="480" w:firstLineChars="150"/>
        <w:rPr>
          <w:rFonts w:hint="eastAsia" w:ascii="宋体" w:hAnsi="宋体" w:eastAsia="宋体" w:cs="宋体"/>
          <w:color w:val="auto"/>
          <w:spacing w:val="40"/>
          <w:szCs w:val="21"/>
        </w:rPr>
      </w:pPr>
      <w:r>
        <w:rPr>
          <w:rFonts w:hint="eastAsia" w:ascii="宋体" w:hAnsi="宋体" w:eastAsia="宋体" w:cs="宋体"/>
          <w:color w:val="auto"/>
          <w:spacing w:val="40"/>
          <w:szCs w:val="21"/>
        </w:rPr>
        <w:t>协议书附件：</w:t>
      </w:r>
    </w:p>
    <w:p w14:paraId="1418A948">
      <w:pPr>
        <w:spacing w:line="240" w:lineRule="atLeast"/>
        <w:ind w:firstLine="480" w:firstLineChars="200"/>
        <w:rPr>
          <w:rFonts w:hint="eastAsia" w:ascii="宋体" w:hAnsi="宋体" w:eastAsia="宋体" w:cs="宋体"/>
          <w:color w:val="auto"/>
          <w:spacing w:val="40"/>
          <w:szCs w:val="21"/>
        </w:rPr>
      </w:pPr>
      <w:r>
        <w:rPr>
          <w:rFonts w:hint="eastAsia" w:ascii="宋体" w:hAnsi="宋体" w:eastAsia="宋体" w:cs="宋体"/>
          <w:color w:val="auto"/>
          <w:szCs w:val="21"/>
        </w:rPr>
        <w:t>附件1：承包人承揽工程项目一览表（略）</w:t>
      </w:r>
    </w:p>
    <w:p w14:paraId="1883D941">
      <w:pPr>
        <w:spacing w:line="240" w:lineRule="atLeast"/>
        <w:ind w:firstLine="480" w:firstLineChars="200"/>
        <w:rPr>
          <w:rFonts w:hint="eastAsia" w:ascii="宋体" w:hAnsi="宋体" w:eastAsia="宋体" w:cs="宋体"/>
          <w:color w:val="auto"/>
          <w:spacing w:val="40"/>
          <w:sz w:val="44"/>
          <w:szCs w:val="44"/>
        </w:rPr>
      </w:pPr>
      <w:r>
        <w:rPr>
          <w:rFonts w:hint="eastAsia" w:ascii="宋体" w:hAnsi="宋体" w:eastAsia="宋体" w:cs="宋体"/>
          <w:color w:val="auto"/>
          <w:szCs w:val="21"/>
        </w:rPr>
        <w:t>专用合同条款附件：</w:t>
      </w:r>
    </w:p>
    <w:p w14:paraId="3FD03119">
      <w:pPr>
        <w:spacing w:line="240" w:lineRule="atLeast"/>
        <w:ind w:firstLine="480" w:firstLineChars="200"/>
        <w:rPr>
          <w:rFonts w:hint="eastAsia" w:ascii="宋体" w:hAnsi="宋体" w:eastAsia="宋体" w:cs="宋体"/>
          <w:color w:val="auto"/>
          <w:szCs w:val="21"/>
        </w:rPr>
      </w:pPr>
      <w:r>
        <w:rPr>
          <w:rFonts w:hint="eastAsia" w:ascii="宋体" w:hAnsi="宋体" w:eastAsia="宋体" w:cs="宋体"/>
          <w:color w:val="auto"/>
          <w:szCs w:val="21"/>
        </w:rPr>
        <w:t>附件2：发包人供应材料设备一览表（略）</w:t>
      </w:r>
    </w:p>
    <w:p w14:paraId="46366A9D">
      <w:pPr>
        <w:spacing w:line="240" w:lineRule="atLeast"/>
        <w:ind w:firstLine="480" w:firstLineChars="200"/>
        <w:rPr>
          <w:rFonts w:hint="eastAsia" w:ascii="宋体" w:hAnsi="宋体" w:eastAsia="宋体" w:cs="宋体"/>
          <w:color w:val="auto"/>
          <w:szCs w:val="21"/>
        </w:rPr>
      </w:pPr>
      <w:r>
        <w:rPr>
          <w:rFonts w:hint="eastAsia" w:ascii="宋体" w:hAnsi="宋体" w:eastAsia="宋体" w:cs="宋体"/>
          <w:color w:val="auto"/>
          <w:szCs w:val="21"/>
        </w:rPr>
        <w:t>附件3：工程质量保修书（略）</w:t>
      </w:r>
    </w:p>
    <w:p w14:paraId="515772AF">
      <w:pPr>
        <w:spacing w:line="240" w:lineRule="atLeast"/>
        <w:ind w:firstLine="480" w:firstLineChars="200"/>
        <w:rPr>
          <w:rFonts w:hint="eastAsia" w:ascii="宋体" w:hAnsi="宋体" w:eastAsia="宋体" w:cs="宋体"/>
          <w:color w:val="auto"/>
          <w:szCs w:val="21"/>
        </w:rPr>
      </w:pPr>
      <w:r>
        <w:rPr>
          <w:rFonts w:hint="eastAsia" w:ascii="宋体" w:hAnsi="宋体" w:eastAsia="宋体" w:cs="宋体"/>
          <w:color w:val="auto"/>
          <w:szCs w:val="21"/>
        </w:rPr>
        <w:t>附件4：主要建设工程文件目录（略）</w:t>
      </w:r>
    </w:p>
    <w:p w14:paraId="52781A06">
      <w:pPr>
        <w:spacing w:line="240" w:lineRule="atLeast"/>
        <w:ind w:firstLine="480" w:firstLineChars="200"/>
        <w:rPr>
          <w:rFonts w:hint="eastAsia" w:ascii="宋体" w:hAnsi="宋体" w:eastAsia="宋体" w:cs="宋体"/>
          <w:color w:val="auto"/>
          <w:szCs w:val="21"/>
        </w:rPr>
      </w:pPr>
      <w:r>
        <w:rPr>
          <w:rFonts w:hint="eastAsia" w:ascii="宋体" w:hAnsi="宋体" w:eastAsia="宋体" w:cs="宋体"/>
          <w:color w:val="auto"/>
          <w:szCs w:val="21"/>
        </w:rPr>
        <w:t>附件5：承包人用于本工程施工的机械设备表（略）</w:t>
      </w:r>
    </w:p>
    <w:p w14:paraId="4FF7EA67">
      <w:pPr>
        <w:spacing w:line="240" w:lineRule="atLeast"/>
        <w:ind w:firstLine="480" w:firstLineChars="200"/>
        <w:rPr>
          <w:rFonts w:hint="eastAsia" w:ascii="宋体" w:hAnsi="宋体" w:eastAsia="宋体" w:cs="宋体"/>
          <w:color w:val="auto"/>
          <w:szCs w:val="21"/>
        </w:rPr>
      </w:pPr>
      <w:r>
        <w:rPr>
          <w:rFonts w:hint="eastAsia" w:ascii="宋体" w:hAnsi="宋体" w:eastAsia="宋体" w:cs="宋体"/>
          <w:color w:val="auto"/>
          <w:szCs w:val="21"/>
        </w:rPr>
        <w:t>附件6：承包人主要施工管理人员表（略）</w:t>
      </w:r>
    </w:p>
    <w:p w14:paraId="04348EB6">
      <w:pPr>
        <w:spacing w:line="240" w:lineRule="atLeast"/>
        <w:ind w:firstLine="480" w:firstLineChars="200"/>
        <w:rPr>
          <w:rFonts w:hint="eastAsia" w:ascii="宋体" w:hAnsi="宋体" w:eastAsia="宋体" w:cs="宋体"/>
          <w:color w:val="auto"/>
          <w:szCs w:val="21"/>
        </w:rPr>
      </w:pPr>
      <w:r>
        <w:rPr>
          <w:rFonts w:hint="eastAsia" w:ascii="宋体" w:hAnsi="宋体" w:eastAsia="宋体" w:cs="宋体"/>
          <w:color w:val="auto"/>
          <w:szCs w:val="21"/>
        </w:rPr>
        <w:t>附件7：分包人主要施工管理人员表（略）</w:t>
      </w:r>
    </w:p>
    <w:p w14:paraId="155123C9">
      <w:pPr>
        <w:spacing w:line="240" w:lineRule="atLeast"/>
        <w:ind w:firstLine="480" w:firstLineChars="200"/>
        <w:rPr>
          <w:rFonts w:hint="eastAsia" w:ascii="宋体" w:hAnsi="宋体" w:eastAsia="宋体" w:cs="宋体"/>
          <w:color w:val="auto"/>
          <w:szCs w:val="21"/>
        </w:rPr>
      </w:pPr>
      <w:r>
        <w:rPr>
          <w:rFonts w:hint="eastAsia" w:ascii="宋体" w:hAnsi="宋体" w:eastAsia="宋体" w:cs="宋体"/>
          <w:color w:val="auto"/>
          <w:szCs w:val="21"/>
        </w:rPr>
        <w:t>附件8：履约担保格式（略）</w:t>
      </w:r>
    </w:p>
    <w:p w14:paraId="6312B7DF">
      <w:pPr>
        <w:spacing w:line="240" w:lineRule="atLeast"/>
        <w:ind w:firstLine="480" w:firstLineChars="200"/>
        <w:rPr>
          <w:rFonts w:hint="eastAsia" w:ascii="宋体" w:hAnsi="宋体" w:eastAsia="宋体" w:cs="宋体"/>
          <w:color w:val="auto"/>
          <w:szCs w:val="21"/>
        </w:rPr>
      </w:pPr>
      <w:r>
        <w:rPr>
          <w:rFonts w:hint="eastAsia" w:ascii="宋体" w:hAnsi="宋体" w:eastAsia="宋体" w:cs="宋体"/>
          <w:color w:val="auto"/>
          <w:szCs w:val="21"/>
        </w:rPr>
        <w:t>附件9：预付款担保格式（略）</w:t>
      </w:r>
    </w:p>
    <w:p w14:paraId="7D171402">
      <w:pPr>
        <w:spacing w:line="240" w:lineRule="atLeast"/>
        <w:ind w:firstLine="480" w:firstLineChars="200"/>
        <w:rPr>
          <w:rFonts w:hint="eastAsia" w:ascii="宋体" w:hAnsi="宋体" w:eastAsia="宋体" w:cs="宋体"/>
          <w:color w:val="auto"/>
          <w:szCs w:val="21"/>
        </w:rPr>
      </w:pPr>
      <w:r>
        <w:rPr>
          <w:rFonts w:hint="eastAsia" w:ascii="宋体" w:hAnsi="宋体" w:eastAsia="宋体" w:cs="宋体"/>
          <w:color w:val="auto"/>
          <w:szCs w:val="21"/>
        </w:rPr>
        <w:t>附件10：支付担保格式（略）</w:t>
      </w:r>
    </w:p>
    <w:p w14:paraId="49222C06">
      <w:pPr>
        <w:spacing w:line="240" w:lineRule="atLeast"/>
        <w:ind w:firstLine="480" w:firstLineChars="200"/>
        <w:rPr>
          <w:rFonts w:hint="eastAsia" w:ascii="宋体" w:hAnsi="宋体" w:eastAsia="宋体" w:cs="宋体"/>
          <w:color w:val="auto"/>
          <w:szCs w:val="21"/>
        </w:rPr>
      </w:pPr>
      <w:r>
        <w:rPr>
          <w:rFonts w:hint="eastAsia" w:ascii="宋体" w:hAnsi="宋体" w:eastAsia="宋体" w:cs="宋体"/>
          <w:color w:val="auto"/>
          <w:szCs w:val="21"/>
        </w:rPr>
        <w:t>附件11：暂估价一览表（略）</w:t>
      </w:r>
    </w:p>
    <w:p w14:paraId="3C516176">
      <w:pPr>
        <w:rPr>
          <w:rFonts w:hint="eastAsia" w:ascii="宋体" w:hAnsi="宋体" w:eastAsia="宋体" w:cs="宋体"/>
          <w:color w:val="auto"/>
        </w:rPr>
      </w:pPr>
    </w:p>
    <w:p w14:paraId="79D9B36E">
      <w:pPr>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br w:type="page"/>
      </w:r>
    </w:p>
    <w:p w14:paraId="659EC8FE">
      <w:pPr>
        <w:pStyle w:val="5"/>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第</w:t>
      </w:r>
      <w:r>
        <w:rPr>
          <w:rFonts w:hint="eastAsia" w:ascii="宋体" w:hAnsi="宋体" w:eastAsia="宋体" w:cs="宋体"/>
          <w:color w:val="auto"/>
          <w:highlight w:val="none"/>
          <w:shd w:val="clear"/>
          <w:lang w:val="en-US" w:eastAsia="zh-CN"/>
        </w:rPr>
        <w:t>六章</w:t>
      </w:r>
      <w:r>
        <w:rPr>
          <w:rFonts w:hint="eastAsia" w:ascii="宋体" w:hAnsi="宋体" w:eastAsia="宋体" w:cs="宋体"/>
          <w:color w:val="auto"/>
          <w:highlight w:val="none"/>
          <w:shd w:val="clear"/>
        </w:rPr>
        <w:t xml:space="preserve">  响应文件内容要求及格式</w:t>
      </w:r>
      <w:bookmarkEnd w:id="49"/>
      <w:bookmarkEnd w:id="50"/>
      <w:bookmarkEnd w:id="53"/>
    </w:p>
    <w:p w14:paraId="356B6EDA">
      <w:pPr>
        <w:spacing w:line="360" w:lineRule="auto"/>
        <w:ind w:firstLine="480" w:firstLineChars="200"/>
        <w:rPr>
          <w:rFonts w:hint="eastAsia" w:ascii="宋体" w:hAnsi="宋体" w:eastAsia="宋体" w:cs="宋体"/>
          <w:b w:val="0"/>
          <w:bCs/>
          <w:color w:val="auto"/>
          <w:spacing w:val="0"/>
          <w:position w:val="0"/>
          <w:sz w:val="24"/>
          <w:szCs w:val="24"/>
          <w:highlight w:val="none"/>
          <w:shd w:val="clear"/>
        </w:rPr>
      </w:pPr>
      <w:r>
        <w:rPr>
          <w:rFonts w:hint="eastAsia" w:ascii="宋体" w:hAnsi="宋体" w:eastAsia="宋体" w:cs="宋体"/>
          <w:b w:val="0"/>
          <w:bCs/>
          <w:color w:val="auto"/>
          <w:spacing w:val="0"/>
          <w:position w:val="0"/>
          <w:sz w:val="24"/>
          <w:szCs w:val="24"/>
          <w:highlight w:val="none"/>
          <w:shd w:val="clear"/>
        </w:rPr>
        <w:t>磋商供应商提交响应文件须知</w:t>
      </w:r>
    </w:p>
    <w:p w14:paraId="0DD6076E">
      <w:pPr>
        <w:spacing w:line="360" w:lineRule="auto"/>
        <w:ind w:firstLine="480" w:firstLineChars="200"/>
        <w:rPr>
          <w:rFonts w:hint="eastAsia" w:ascii="宋体" w:hAnsi="宋体" w:eastAsia="宋体" w:cs="宋体"/>
          <w:b w:val="0"/>
          <w:bCs/>
          <w:color w:val="auto"/>
          <w:spacing w:val="0"/>
          <w:position w:val="0"/>
          <w:sz w:val="24"/>
          <w:szCs w:val="24"/>
          <w:highlight w:val="none"/>
          <w:shd w:val="clear"/>
        </w:rPr>
      </w:pPr>
      <w:r>
        <w:rPr>
          <w:rFonts w:hint="eastAsia" w:ascii="宋体" w:hAnsi="宋体" w:eastAsia="宋体" w:cs="宋体"/>
          <w:b w:val="0"/>
          <w:bCs/>
          <w:color w:val="auto"/>
          <w:spacing w:val="0"/>
          <w:position w:val="0"/>
          <w:sz w:val="24"/>
          <w:szCs w:val="24"/>
          <w:highlight w:val="none"/>
          <w:shd w:val="clear"/>
        </w:rPr>
        <w:t>1、磋商供应商按照本部分的顺序编排响应文件（资格证明文件、</w:t>
      </w:r>
      <w:r>
        <w:rPr>
          <w:rFonts w:hint="eastAsia" w:ascii="宋体" w:hAnsi="宋体" w:eastAsia="宋体" w:cs="宋体"/>
          <w:b w:val="0"/>
          <w:bCs/>
          <w:color w:val="auto"/>
          <w:spacing w:val="0"/>
          <w:position w:val="0"/>
          <w:sz w:val="24"/>
          <w:szCs w:val="24"/>
          <w:highlight w:val="none"/>
          <w:shd w:val="clear"/>
          <w:lang w:val="en-US" w:eastAsia="zh-CN"/>
        </w:rPr>
        <w:t>报价文件、</w:t>
      </w:r>
      <w:r>
        <w:rPr>
          <w:rFonts w:hint="eastAsia" w:ascii="宋体" w:hAnsi="宋体" w:eastAsia="宋体" w:cs="宋体"/>
          <w:b w:val="0"/>
          <w:bCs/>
          <w:color w:val="auto"/>
          <w:spacing w:val="0"/>
          <w:position w:val="0"/>
          <w:sz w:val="24"/>
          <w:szCs w:val="24"/>
          <w:highlight w:val="none"/>
          <w:shd w:val="clear"/>
        </w:rPr>
        <w:t>商务技术文件），编排中涉及格式资料的，应按照本部分提供的内容和格式（所有表格的格式可扩展）填写提交。</w:t>
      </w:r>
    </w:p>
    <w:p w14:paraId="5CE0A4E5">
      <w:pPr>
        <w:spacing w:line="360" w:lineRule="auto"/>
        <w:ind w:firstLine="480" w:firstLineChars="200"/>
        <w:rPr>
          <w:rFonts w:hint="eastAsia" w:ascii="宋体" w:hAnsi="宋体" w:eastAsia="宋体" w:cs="宋体"/>
          <w:b w:val="0"/>
          <w:bCs/>
          <w:color w:val="auto"/>
          <w:spacing w:val="0"/>
          <w:position w:val="0"/>
          <w:sz w:val="24"/>
          <w:szCs w:val="24"/>
          <w:highlight w:val="none"/>
          <w:shd w:val="clear"/>
        </w:rPr>
      </w:pPr>
      <w:r>
        <w:rPr>
          <w:rFonts w:hint="eastAsia" w:ascii="宋体" w:hAnsi="宋体" w:eastAsia="宋体" w:cs="宋体"/>
          <w:b w:val="0"/>
          <w:bCs/>
          <w:color w:val="auto"/>
          <w:spacing w:val="0"/>
          <w:position w:val="0"/>
          <w:sz w:val="24"/>
          <w:szCs w:val="24"/>
          <w:highlight w:val="none"/>
          <w:shd w:val="clear"/>
        </w:rPr>
        <w:t>2、全部声明和问题的回答及所附材料必须是真实的、准确的和完整的。</w:t>
      </w:r>
    </w:p>
    <w:p w14:paraId="65C35937">
      <w:pPr>
        <w:pStyle w:val="59"/>
        <w:snapToGrid w:val="0"/>
        <w:spacing w:line="360" w:lineRule="auto"/>
        <w:ind w:firstLine="480" w:firstLineChars="200"/>
        <w:rPr>
          <w:rFonts w:hint="eastAsia" w:ascii="宋体" w:hAnsi="宋体" w:eastAsia="宋体" w:cs="宋体"/>
          <w:b w:val="0"/>
          <w:bCs/>
          <w:color w:val="auto"/>
          <w:spacing w:val="0"/>
          <w:position w:val="0"/>
          <w:sz w:val="24"/>
          <w:szCs w:val="24"/>
          <w:highlight w:val="none"/>
          <w:shd w:val="clear"/>
        </w:rPr>
      </w:pPr>
      <w:r>
        <w:rPr>
          <w:rFonts w:hint="eastAsia" w:ascii="宋体" w:hAnsi="宋体" w:eastAsia="宋体" w:cs="宋体"/>
          <w:b w:val="0"/>
          <w:bCs/>
          <w:color w:val="auto"/>
          <w:spacing w:val="0"/>
          <w:position w:val="0"/>
          <w:sz w:val="24"/>
          <w:szCs w:val="24"/>
          <w:highlight w:val="none"/>
          <w:shd w:val="clear"/>
        </w:rPr>
        <w:t>3、按磋商文件要求“格式”提供的材料，如有调整，内容及签署必须完整、有效，且没有本文件不可接受的条件。</w:t>
      </w:r>
    </w:p>
    <w:p w14:paraId="2F2EDC80">
      <w:pPr>
        <w:rPr>
          <w:rFonts w:hint="eastAsia" w:ascii="宋体" w:hAnsi="宋体" w:eastAsia="宋体" w:cs="宋体"/>
          <w:b w:val="0"/>
          <w:bCs/>
          <w:color w:val="auto"/>
          <w:spacing w:val="0"/>
          <w:position w:val="0"/>
          <w:highlight w:val="none"/>
          <w:shd w:val="clear"/>
        </w:rPr>
      </w:pPr>
    </w:p>
    <w:p w14:paraId="277DFAF3">
      <w:pPr>
        <w:widowControl/>
        <w:jc w:val="left"/>
        <w:rPr>
          <w:rFonts w:hint="eastAsia" w:ascii="宋体" w:hAnsi="宋体" w:eastAsia="宋体" w:cs="宋体"/>
          <w:b w:val="0"/>
          <w:bCs/>
          <w:color w:val="auto"/>
          <w:spacing w:val="0"/>
          <w:position w:val="0"/>
          <w:highlight w:val="none"/>
          <w:shd w:val="clear"/>
        </w:rPr>
      </w:pPr>
      <w:r>
        <w:rPr>
          <w:rFonts w:hint="eastAsia" w:ascii="宋体" w:hAnsi="宋体" w:eastAsia="宋体" w:cs="宋体"/>
          <w:b w:val="0"/>
          <w:bCs/>
          <w:color w:val="auto"/>
          <w:spacing w:val="0"/>
          <w:position w:val="0"/>
          <w:highlight w:val="none"/>
          <w:shd w:val="clear"/>
        </w:rPr>
        <w:br w:type="page"/>
      </w:r>
    </w:p>
    <w:p w14:paraId="4B4C7B17">
      <w:pPr>
        <w:jc w:val="center"/>
        <w:rPr>
          <w:rFonts w:hint="eastAsia" w:ascii="宋体" w:hAnsi="宋体" w:eastAsia="宋体" w:cs="宋体"/>
          <w:color w:val="auto"/>
          <w:sz w:val="44"/>
          <w:szCs w:val="44"/>
          <w:highlight w:val="none"/>
          <w:shd w:val="clear"/>
          <w:lang w:eastAsia="zh-CN"/>
        </w:rPr>
      </w:pPr>
      <w:bookmarkStart w:id="1050" w:name="_Toc7481_WPSOffice_Level1"/>
    </w:p>
    <w:p w14:paraId="6F270E4B">
      <w:pPr>
        <w:jc w:val="center"/>
        <w:rPr>
          <w:rFonts w:hint="eastAsia" w:ascii="宋体" w:hAnsi="宋体" w:eastAsia="宋体" w:cs="宋体"/>
          <w:color w:val="auto"/>
          <w:sz w:val="44"/>
          <w:szCs w:val="44"/>
          <w:highlight w:val="none"/>
          <w:shd w:val="clear"/>
          <w:lang w:eastAsia="zh-CN"/>
        </w:rPr>
      </w:pPr>
      <w:r>
        <w:rPr>
          <w:rFonts w:hint="eastAsia" w:ascii="宋体" w:hAnsi="宋体" w:cs="宋体"/>
          <w:color w:val="auto"/>
          <w:sz w:val="44"/>
          <w:szCs w:val="44"/>
          <w:highlight w:val="none"/>
          <w:shd w:val="clear"/>
          <w:lang w:eastAsia="zh-CN"/>
        </w:rPr>
        <w:t>汾西县李安庄观音阁抢险加固工程（二次）</w:t>
      </w:r>
    </w:p>
    <w:p w14:paraId="49D29D96">
      <w:pPr>
        <w:jc w:val="center"/>
        <w:rPr>
          <w:rFonts w:hint="eastAsia" w:ascii="宋体" w:hAnsi="宋体" w:eastAsia="宋体" w:cs="宋体"/>
          <w:color w:val="auto"/>
          <w:spacing w:val="-21"/>
          <w:sz w:val="36"/>
          <w:szCs w:val="36"/>
          <w:highlight w:val="none"/>
          <w:shd w:val="clear"/>
        </w:rPr>
      </w:pPr>
      <w:r>
        <w:rPr>
          <w:rFonts w:hint="eastAsia" w:ascii="宋体" w:hAnsi="宋体" w:eastAsia="宋体" w:cs="宋体"/>
          <w:color w:val="auto"/>
          <w:spacing w:val="-21"/>
          <w:sz w:val="36"/>
          <w:szCs w:val="36"/>
          <w:highlight w:val="none"/>
          <w:shd w:val="clear"/>
        </w:rPr>
        <w:t xml:space="preserve">项目编号： </w:t>
      </w:r>
    </w:p>
    <w:p w14:paraId="3B7C2368">
      <w:pPr>
        <w:spacing w:line="398" w:lineRule="auto"/>
        <w:rPr>
          <w:rFonts w:hint="eastAsia" w:ascii="宋体" w:hAnsi="宋体" w:eastAsia="宋体" w:cs="宋体"/>
          <w:color w:val="auto"/>
          <w:highlight w:val="none"/>
          <w:shd w:val="clear"/>
        </w:rPr>
      </w:pPr>
    </w:p>
    <w:p w14:paraId="5FF0F011">
      <w:pPr>
        <w:spacing w:before="273" w:line="1916" w:lineRule="exact"/>
        <w:ind w:firstLine="3815"/>
        <w:rPr>
          <w:rFonts w:hint="eastAsia" w:ascii="宋体" w:hAnsi="宋体" w:eastAsia="宋体" w:cs="宋体"/>
          <w:color w:val="auto"/>
          <w:sz w:val="72"/>
          <w:szCs w:val="72"/>
          <w:highlight w:val="none"/>
          <w:shd w:val="clear"/>
        </w:rPr>
      </w:pPr>
      <w:r>
        <w:rPr>
          <w:rFonts w:hint="eastAsia" w:ascii="宋体" w:hAnsi="宋体" w:eastAsia="宋体" w:cs="宋体"/>
          <w:color w:val="auto"/>
          <w:position w:val="82"/>
          <w:sz w:val="72"/>
          <w:szCs w:val="72"/>
          <w:highlight w:val="none"/>
          <w:shd w:val="clear"/>
        </w:rPr>
        <w:t>资</w:t>
      </w:r>
    </w:p>
    <w:p w14:paraId="438261DE">
      <w:pPr>
        <w:spacing w:before="2" w:line="218" w:lineRule="auto"/>
        <w:ind w:firstLine="3782"/>
        <w:rPr>
          <w:rFonts w:hint="eastAsia" w:ascii="宋体" w:hAnsi="宋体" w:eastAsia="宋体" w:cs="宋体"/>
          <w:color w:val="auto"/>
          <w:sz w:val="72"/>
          <w:szCs w:val="72"/>
          <w:highlight w:val="none"/>
          <w:shd w:val="clear"/>
        </w:rPr>
      </w:pPr>
      <w:r>
        <w:rPr>
          <w:rFonts w:hint="eastAsia" w:ascii="宋体" w:hAnsi="宋体" w:eastAsia="宋体" w:cs="宋体"/>
          <w:color w:val="auto"/>
          <w:sz w:val="72"/>
          <w:szCs w:val="72"/>
          <w:highlight w:val="none"/>
          <w:shd w:val="clear"/>
        </w:rPr>
        <w:t>格</w:t>
      </w:r>
    </w:p>
    <w:p w14:paraId="2C16E867">
      <w:pPr>
        <w:spacing w:line="321" w:lineRule="auto"/>
        <w:rPr>
          <w:rFonts w:hint="eastAsia" w:ascii="宋体" w:hAnsi="宋体" w:eastAsia="宋体" w:cs="宋体"/>
          <w:color w:val="auto"/>
          <w:sz w:val="22"/>
          <w:szCs w:val="21"/>
          <w:highlight w:val="none"/>
          <w:shd w:val="clear"/>
        </w:rPr>
      </w:pPr>
    </w:p>
    <w:p w14:paraId="7B49F371">
      <w:pPr>
        <w:spacing w:line="322" w:lineRule="auto"/>
        <w:rPr>
          <w:rFonts w:hint="eastAsia" w:ascii="宋体" w:hAnsi="宋体" w:eastAsia="宋体" w:cs="宋体"/>
          <w:color w:val="auto"/>
          <w:sz w:val="22"/>
          <w:szCs w:val="21"/>
          <w:highlight w:val="none"/>
          <w:shd w:val="clear"/>
        </w:rPr>
      </w:pPr>
    </w:p>
    <w:p w14:paraId="29CF378F">
      <w:pPr>
        <w:spacing w:before="273" w:line="221" w:lineRule="auto"/>
        <w:ind w:firstLine="3789"/>
        <w:rPr>
          <w:rFonts w:hint="eastAsia" w:ascii="宋体" w:hAnsi="宋体" w:eastAsia="宋体" w:cs="宋体"/>
          <w:color w:val="auto"/>
          <w:sz w:val="72"/>
          <w:szCs w:val="72"/>
          <w:highlight w:val="none"/>
          <w:shd w:val="clear"/>
        </w:rPr>
      </w:pPr>
      <w:r>
        <w:rPr>
          <w:rFonts w:hint="eastAsia" w:ascii="宋体" w:hAnsi="宋体" w:eastAsia="宋体" w:cs="宋体"/>
          <w:color w:val="auto"/>
          <w:sz w:val="72"/>
          <w:szCs w:val="72"/>
          <w:highlight w:val="none"/>
          <w:shd w:val="clear"/>
        </w:rPr>
        <w:t>文</w:t>
      </w:r>
    </w:p>
    <w:p w14:paraId="3441A5D2">
      <w:pPr>
        <w:spacing w:line="316" w:lineRule="auto"/>
        <w:rPr>
          <w:rFonts w:hint="eastAsia" w:ascii="宋体" w:hAnsi="宋体" w:eastAsia="宋体" w:cs="宋体"/>
          <w:color w:val="auto"/>
          <w:sz w:val="22"/>
          <w:szCs w:val="21"/>
          <w:highlight w:val="none"/>
          <w:shd w:val="clear"/>
        </w:rPr>
      </w:pPr>
    </w:p>
    <w:p w14:paraId="76D40029">
      <w:pPr>
        <w:spacing w:line="316" w:lineRule="auto"/>
        <w:rPr>
          <w:rFonts w:hint="eastAsia" w:ascii="宋体" w:hAnsi="宋体" w:eastAsia="宋体" w:cs="宋体"/>
          <w:color w:val="auto"/>
          <w:sz w:val="22"/>
          <w:szCs w:val="21"/>
          <w:highlight w:val="none"/>
          <w:shd w:val="clear"/>
        </w:rPr>
      </w:pPr>
    </w:p>
    <w:p w14:paraId="73FA8526">
      <w:pPr>
        <w:spacing w:before="273" w:line="219" w:lineRule="auto"/>
        <w:ind w:firstLine="3779"/>
        <w:rPr>
          <w:rFonts w:hint="eastAsia" w:ascii="宋体" w:hAnsi="宋体" w:eastAsia="宋体" w:cs="宋体"/>
          <w:color w:val="auto"/>
          <w:sz w:val="84"/>
          <w:szCs w:val="84"/>
          <w:highlight w:val="none"/>
          <w:shd w:val="clear"/>
        </w:rPr>
      </w:pPr>
      <w:r>
        <w:rPr>
          <w:rFonts w:hint="eastAsia" w:ascii="宋体" w:hAnsi="宋体" w:eastAsia="宋体" w:cs="宋体"/>
          <w:color w:val="auto"/>
          <w:sz w:val="72"/>
          <w:szCs w:val="72"/>
          <w:highlight w:val="none"/>
          <w:shd w:val="clear"/>
        </w:rPr>
        <w:t>件</w:t>
      </w:r>
    </w:p>
    <w:p w14:paraId="4107F68D">
      <w:pPr>
        <w:spacing w:line="290" w:lineRule="auto"/>
        <w:rPr>
          <w:rFonts w:hint="eastAsia" w:ascii="宋体" w:hAnsi="宋体" w:eastAsia="宋体" w:cs="宋体"/>
          <w:color w:val="auto"/>
          <w:highlight w:val="none"/>
          <w:shd w:val="clear"/>
        </w:rPr>
      </w:pPr>
    </w:p>
    <w:p w14:paraId="0C7CF479">
      <w:pPr>
        <w:spacing w:line="290" w:lineRule="auto"/>
        <w:rPr>
          <w:rFonts w:hint="eastAsia" w:ascii="宋体" w:hAnsi="宋体" w:eastAsia="宋体" w:cs="宋体"/>
          <w:color w:val="auto"/>
          <w:highlight w:val="none"/>
          <w:shd w:val="clear"/>
        </w:rPr>
      </w:pPr>
    </w:p>
    <w:p w14:paraId="140A253A">
      <w:pPr>
        <w:tabs>
          <w:tab w:val="left" w:pos="480"/>
        </w:tabs>
        <w:snapToGrid w:val="0"/>
        <w:spacing w:line="360" w:lineRule="auto"/>
        <w:ind w:firstLine="640" w:firstLineChars="200"/>
        <w:jc w:val="both"/>
        <w:rPr>
          <w:rFonts w:hint="eastAsia" w:ascii="宋体" w:hAnsi="宋体" w:eastAsia="宋体" w:cs="宋体"/>
          <w:color w:val="auto"/>
          <w:sz w:val="32"/>
          <w:szCs w:val="32"/>
          <w:highlight w:val="none"/>
          <w:shd w:val="clear"/>
          <w:lang w:eastAsia="zh-CN"/>
        </w:rPr>
      </w:pPr>
    </w:p>
    <w:p w14:paraId="6F1A8C5C">
      <w:pPr>
        <w:tabs>
          <w:tab w:val="left" w:pos="480"/>
        </w:tabs>
        <w:snapToGrid w:val="0"/>
        <w:spacing w:line="360" w:lineRule="auto"/>
        <w:ind w:firstLine="640" w:firstLineChars="200"/>
        <w:jc w:val="both"/>
        <w:rPr>
          <w:rFonts w:hint="eastAsia" w:ascii="宋体" w:hAnsi="宋体" w:eastAsia="宋体" w:cs="宋体"/>
          <w:color w:val="auto"/>
          <w:sz w:val="32"/>
          <w:szCs w:val="32"/>
          <w:highlight w:val="none"/>
          <w:shd w:val="clear"/>
        </w:rPr>
      </w:pPr>
      <w:r>
        <w:rPr>
          <w:rFonts w:hint="eastAsia" w:ascii="宋体" w:hAnsi="宋体" w:eastAsia="宋体" w:cs="宋体"/>
          <w:color w:val="auto"/>
          <w:sz w:val="32"/>
          <w:szCs w:val="32"/>
          <w:highlight w:val="none"/>
          <w:shd w:val="clear"/>
          <w:lang w:eastAsia="zh-CN"/>
        </w:rPr>
        <w:t>供应商</w:t>
      </w:r>
      <w:r>
        <w:rPr>
          <w:rFonts w:hint="eastAsia" w:ascii="宋体" w:hAnsi="宋体" w:eastAsia="宋体" w:cs="宋体"/>
          <w:color w:val="auto"/>
          <w:sz w:val="32"/>
          <w:szCs w:val="32"/>
          <w:highlight w:val="none"/>
          <w:shd w:val="clear"/>
        </w:rPr>
        <w:t>：（</w:t>
      </w:r>
      <w:r>
        <w:rPr>
          <w:rFonts w:hint="eastAsia" w:ascii="宋体" w:hAnsi="宋体" w:eastAsia="宋体" w:cs="宋体"/>
          <w:color w:val="auto"/>
          <w:sz w:val="32"/>
          <w:szCs w:val="32"/>
          <w:highlight w:val="none"/>
          <w:shd w:val="clear"/>
          <w:lang w:eastAsia="zh-CN"/>
        </w:rPr>
        <w:t>供应商电子印章</w:t>
      </w:r>
      <w:r>
        <w:rPr>
          <w:rFonts w:hint="eastAsia" w:ascii="宋体" w:hAnsi="宋体" w:eastAsia="宋体" w:cs="宋体"/>
          <w:color w:val="auto"/>
          <w:sz w:val="32"/>
          <w:szCs w:val="32"/>
          <w:highlight w:val="none"/>
          <w:shd w:val="clear"/>
        </w:rPr>
        <w:t>）</w:t>
      </w:r>
    </w:p>
    <w:p w14:paraId="7D17D660">
      <w:pPr>
        <w:tabs>
          <w:tab w:val="left" w:pos="480"/>
        </w:tabs>
        <w:snapToGrid w:val="0"/>
        <w:spacing w:line="360" w:lineRule="auto"/>
        <w:ind w:firstLine="640" w:firstLineChars="200"/>
        <w:jc w:val="both"/>
        <w:rPr>
          <w:rFonts w:hint="eastAsia" w:ascii="宋体" w:hAnsi="宋体" w:eastAsia="宋体" w:cs="宋体"/>
          <w:b/>
          <w:color w:val="auto"/>
          <w:kern w:val="0"/>
          <w:sz w:val="40"/>
          <w:szCs w:val="40"/>
          <w:highlight w:val="none"/>
          <w:shd w:val="clear"/>
        </w:rPr>
      </w:pPr>
      <w:r>
        <w:rPr>
          <w:rFonts w:hint="eastAsia" w:ascii="宋体" w:hAnsi="宋体" w:eastAsia="宋体" w:cs="宋体"/>
          <w:color w:val="auto"/>
          <w:sz w:val="32"/>
          <w:szCs w:val="32"/>
          <w:highlight w:val="none"/>
          <w:shd w:val="clear"/>
        </w:rPr>
        <w:t>日 期：    年    月    日</w:t>
      </w:r>
    </w:p>
    <w:p w14:paraId="6691BA83">
      <w:pPr>
        <w:rPr>
          <w:rFonts w:hint="eastAsia" w:ascii="宋体" w:hAnsi="宋体" w:eastAsia="宋体" w:cs="宋体"/>
          <w:color w:val="auto"/>
          <w:highlight w:val="none"/>
          <w:shd w:val="clear"/>
        </w:rPr>
        <w:sectPr>
          <w:footerReference r:id="rId6" w:type="default"/>
          <w:pgSz w:w="11906" w:h="16838"/>
          <w:pgMar w:top="1440" w:right="1800" w:bottom="1440" w:left="1800" w:header="850" w:footer="992" w:gutter="0"/>
          <w:pgBorders>
            <w:top w:val="none" w:sz="0" w:space="0"/>
            <w:left w:val="none" w:sz="0" w:space="0"/>
            <w:bottom w:val="none" w:sz="0" w:space="0"/>
            <w:right w:val="none" w:sz="0" w:space="0"/>
          </w:pgBorders>
          <w:pgNumType w:fmt="decimal"/>
          <w:cols w:space="0" w:num="1"/>
          <w:rtlGutter w:val="0"/>
          <w:docGrid w:linePitch="0" w:charSpace="0"/>
        </w:sectPr>
      </w:pPr>
    </w:p>
    <w:p w14:paraId="5014434B">
      <w:pPr>
        <w:pStyle w:val="19"/>
        <w:pageBreakBefore w:val="0"/>
        <w:widowControl/>
        <w:spacing w:line="360" w:lineRule="auto"/>
        <w:ind w:left="840"/>
        <w:jc w:val="center"/>
        <w:rPr>
          <w:rFonts w:hint="eastAsia" w:ascii="宋体" w:hAnsi="宋体" w:eastAsia="宋体" w:cs="宋体"/>
          <w:bCs/>
          <w:color w:val="auto"/>
          <w:kern w:val="2"/>
          <w:sz w:val="24"/>
          <w:szCs w:val="22"/>
          <w:highlight w:val="none"/>
          <w:shd w:val="clear"/>
          <w:lang w:val="en-US" w:eastAsia="zh-CN" w:bidi="ar-SA"/>
        </w:rPr>
      </w:pPr>
      <w:r>
        <w:rPr>
          <w:rFonts w:hint="eastAsia" w:ascii="宋体" w:hAnsi="宋体" w:eastAsia="宋体" w:cs="宋体"/>
          <w:bCs/>
          <w:color w:val="auto"/>
          <w:sz w:val="28"/>
          <w:szCs w:val="24"/>
          <w:highlight w:val="none"/>
          <w:shd w:val="clear"/>
        </w:rPr>
        <w:t>目 录</w:t>
      </w:r>
      <w:r>
        <w:rPr>
          <w:rFonts w:hint="eastAsia" w:ascii="宋体" w:hAnsi="宋体" w:eastAsia="宋体" w:cs="宋体"/>
          <w:bCs/>
          <w:color w:val="auto"/>
          <w:sz w:val="24"/>
          <w:highlight w:val="none"/>
          <w:shd w:val="clear"/>
        </w:rPr>
        <w:fldChar w:fldCharType="begin"/>
      </w:r>
      <w:r>
        <w:rPr>
          <w:rFonts w:hint="eastAsia" w:ascii="宋体" w:hAnsi="宋体" w:eastAsia="宋体" w:cs="宋体"/>
          <w:bCs/>
          <w:color w:val="auto"/>
          <w:sz w:val="24"/>
          <w:highlight w:val="none"/>
          <w:shd w:val="clear"/>
        </w:rPr>
        <w:instrText xml:space="preserve">TOC \o "1-3" \p " " \n  \u </w:instrText>
      </w:r>
      <w:r>
        <w:rPr>
          <w:rFonts w:hint="eastAsia" w:ascii="宋体" w:hAnsi="宋体" w:eastAsia="宋体" w:cs="宋体"/>
          <w:bCs/>
          <w:color w:val="auto"/>
          <w:sz w:val="24"/>
          <w:highlight w:val="none"/>
          <w:shd w:val="clear"/>
        </w:rPr>
        <w:fldChar w:fldCharType="separate"/>
      </w:r>
    </w:p>
    <w:p w14:paraId="23B9374A">
      <w:pPr>
        <w:pStyle w:val="26"/>
        <w:pageBreakBefore w:val="0"/>
        <w:widowControl/>
        <w:spacing w:line="360" w:lineRule="auto"/>
        <w:ind w:left="840"/>
        <w:jc w:val="center"/>
        <w:rPr>
          <w:rFonts w:hint="eastAsia" w:ascii="宋体" w:hAnsi="宋体" w:eastAsia="宋体" w:cs="宋体"/>
          <w:bCs/>
          <w:color w:val="auto"/>
          <w:sz w:val="24"/>
          <w:highlight w:val="none"/>
          <w:shd w:val="clear"/>
        </w:rPr>
      </w:pPr>
      <w:r>
        <w:rPr>
          <w:rFonts w:hint="eastAsia" w:ascii="宋体" w:hAnsi="宋体" w:eastAsia="宋体" w:cs="宋体"/>
          <w:bCs/>
          <w:color w:val="auto"/>
          <w:highlight w:val="none"/>
          <w:shd w:val="clear"/>
        </w:rPr>
        <w:fldChar w:fldCharType="end"/>
      </w:r>
    </w:p>
    <w:p w14:paraId="560B7479">
      <w:pPr>
        <w:tabs>
          <w:tab w:val="left" w:pos="480"/>
        </w:tabs>
        <w:snapToGrid w:val="0"/>
        <w:spacing w:line="360" w:lineRule="auto"/>
        <w:ind w:firstLine="560" w:firstLineChars="200"/>
        <w:jc w:val="center"/>
        <w:rPr>
          <w:rFonts w:hint="eastAsia" w:ascii="宋体" w:hAnsi="宋体" w:eastAsia="宋体" w:cs="宋体"/>
          <w:b/>
          <w:color w:val="auto"/>
          <w:kern w:val="0"/>
          <w:sz w:val="24"/>
          <w:highlight w:val="none"/>
          <w:shd w:val="clear"/>
        </w:rPr>
      </w:pPr>
      <w:r>
        <w:rPr>
          <w:rFonts w:hint="eastAsia" w:ascii="宋体" w:hAnsi="宋体" w:cs="宋体"/>
          <w:bCs/>
          <w:snapToGrid w:val="0"/>
          <w:color w:val="auto"/>
          <w:kern w:val="0"/>
          <w:sz w:val="28"/>
          <w:szCs w:val="28"/>
          <w:highlight w:val="none"/>
          <w:shd w:val="clear"/>
          <w:lang w:eastAsia="zh-CN"/>
        </w:rPr>
        <w:t>（</w:t>
      </w:r>
      <w:r>
        <w:rPr>
          <w:rFonts w:hint="eastAsia" w:ascii="宋体" w:hAnsi="宋体" w:eastAsia="宋体" w:cs="宋体"/>
          <w:bCs/>
          <w:snapToGrid w:val="0"/>
          <w:color w:val="auto"/>
          <w:kern w:val="0"/>
          <w:sz w:val="28"/>
          <w:szCs w:val="28"/>
          <w:highlight w:val="none"/>
          <w:shd w:val="clear"/>
        </w:rPr>
        <w:t>格式自拟</w:t>
      </w:r>
      <w:r>
        <w:rPr>
          <w:rFonts w:hint="eastAsia" w:ascii="宋体" w:hAnsi="宋体" w:cs="宋体"/>
          <w:bCs/>
          <w:snapToGrid w:val="0"/>
          <w:color w:val="auto"/>
          <w:kern w:val="0"/>
          <w:sz w:val="28"/>
          <w:szCs w:val="28"/>
          <w:highlight w:val="none"/>
          <w:shd w:val="clear"/>
          <w:lang w:eastAsia="zh-CN"/>
        </w:rPr>
        <w:t>）</w:t>
      </w:r>
      <w:r>
        <w:rPr>
          <w:rFonts w:hint="eastAsia" w:ascii="宋体" w:hAnsi="宋体" w:eastAsia="宋体" w:cs="宋体"/>
          <w:bCs/>
          <w:snapToGrid w:val="0"/>
          <w:color w:val="auto"/>
          <w:kern w:val="0"/>
          <w:sz w:val="28"/>
          <w:szCs w:val="28"/>
          <w:highlight w:val="none"/>
          <w:shd w:val="clear"/>
        </w:rPr>
        <w:br w:type="page"/>
      </w:r>
    </w:p>
    <w:p w14:paraId="5DD2AFD2">
      <w:pPr>
        <w:numPr>
          <w:ilvl w:val="0"/>
          <w:numId w:val="0"/>
        </w:numPr>
        <w:snapToGrid w:val="0"/>
        <w:spacing w:line="360" w:lineRule="auto"/>
        <w:rPr>
          <w:rFonts w:hint="eastAsia" w:ascii="宋体" w:hAnsi="宋体" w:eastAsia="宋体" w:cs="宋体"/>
          <w:b/>
          <w:bCs w:val="0"/>
          <w:color w:val="auto"/>
          <w:highlight w:val="none"/>
          <w:shd w:val="clear"/>
        </w:rPr>
      </w:pPr>
      <w:r>
        <w:rPr>
          <w:rFonts w:hint="eastAsia" w:ascii="宋体" w:hAnsi="宋体" w:eastAsia="宋体" w:cs="宋体"/>
          <w:b/>
          <w:bCs w:val="0"/>
          <w:color w:val="auto"/>
          <w:highlight w:val="none"/>
          <w:shd w:val="clear"/>
          <w:lang w:val="en-US" w:eastAsia="zh-CN"/>
        </w:rPr>
        <w:t>1.</w:t>
      </w:r>
      <w:r>
        <w:rPr>
          <w:rFonts w:hint="eastAsia" w:ascii="宋体" w:hAnsi="宋体" w:eastAsia="宋体" w:cs="宋体"/>
          <w:b/>
          <w:bCs w:val="0"/>
          <w:color w:val="auto"/>
          <w:highlight w:val="none"/>
          <w:shd w:val="clear"/>
        </w:rPr>
        <w:t>具有独立承担民事责任的能力</w:t>
      </w:r>
    </w:p>
    <w:p w14:paraId="6ABAC5F4">
      <w:pPr>
        <w:numPr>
          <w:ilvl w:val="0"/>
          <w:numId w:val="0"/>
        </w:numPr>
        <w:snapToGrid w:val="0"/>
        <w:spacing w:line="360" w:lineRule="auto"/>
        <w:rPr>
          <w:rFonts w:hint="eastAsia" w:ascii="宋体" w:hAnsi="宋体" w:eastAsia="宋体" w:cs="宋体"/>
          <w:color w:val="auto"/>
          <w:highlight w:val="none"/>
          <w:shd w:val="clear"/>
          <w:lang w:eastAsia="zh-CN"/>
        </w:rPr>
      </w:pPr>
      <w:r>
        <w:rPr>
          <w:rFonts w:hint="eastAsia" w:ascii="宋体" w:hAnsi="宋体" w:eastAsia="宋体" w:cs="宋体"/>
          <w:color w:val="auto"/>
          <w:highlight w:val="none"/>
          <w:shd w:val="clear"/>
          <w:lang w:eastAsia="zh-CN"/>
        </w:rPr>
        <w:t>（</w:t>
      </w:r>
      <w:r>
        <w:rPr>
          <w:rFonts w:hint="eastAsia" w:ascii="宋体" w:hAnsi="宋体" w:eastAsia="宋体" w:cs="宋体"/>
          <w:b w:val="0"/>
          <w:bCs/>
          <w:color w:val="auto"/>
          <w:szCs w:val="21"/>
          <w:highlight w:val="none"/>
          <w:shd w:val="clear"/>
        </w:rPr>
        <w:t>企业法人须提供“统一社会信用代码营业执照”，未换证的提交“营业执照、税务登记证、组织机构代码证或三证合一的营业执照”；事业单位须提供“统一社会信用代码法人登记书”，未换证的提交“事业法人登记证书、组织机构代码证”；军队单位不作要求</w:t>
      </w:r>
      <w:r>
        <w:rPr>
          <w:rFonts w:hint="eastAsia" w:ascii="宋体" w:hAnsi="宋体" w:eastAsia="宋体" w:cs="宋体"/>
          <w:color w:val="auto"/>
          <w:highlight w:val="none"/>
          <w:shd w:val="clear"/>
          <w:lang w:eastAsia="zh-CN"/>
        </w:rPr>
        <w:t>）</w:t>
      </w:r>
    </w:p>
    <w:p w14:paraId="5AB7E34E">
      <w:pPr>
        <w:rPr>
          <w:rFonts w:hint="eastAsia" w:ascii="宋体" w:hAnsi="宋体" w:eastAsia="宋体" w:cs="宋体"/>
          <w:b/>
          <w:bCs w:val="0"/>
          <w:color w:val="auto"/>
          <w:kern w:val="0"/>
          <w:sz w:val="24"/>
          <w:highlight w:val="none"/>
          <w:shd w:val="clear"/>
          <w:lang w:val="en-US" w:eastAsia="zh-CN"/>
        </w:rPr>
      </w:pPr>
      <w:r>
        <w:rPr>
          <w:rFonts w:hint="eastAsia" w:ascii="宋体" w:hAnsi="宋体" w:eastAsia="宋体" w:cs="宋体"/>
          <w:b/>
          <w:bCs w:val="0"/>
          <w:color w:val="auto"/>
          <w:kern w:val="0"/>
          <w:sz w:val="24"/>
          <w:highlight w:val="none"/>
          <w:shd w:val="clear"/>
          <w:lang w:val="en-US" w:eastAsia="zh-CN"/>
        </w:rPr>
        <w:br w:type="page"/>
      </w:r>
    </w:p>
    <w:p w14:paraId="6D2F34EA">
      <w:pPr>
        <w:snapToGrid w:val="0"/>
        <w:spacing w:line="360" w:lineRule="auto"/>
        <w:rPr>
          <w:rFonts w:hint="eastAsia" w:ascii="宋体" w:hAnsi="宋体" w:eastAsia="宋体" w:cs="宋体"/>
          <w:b/>
          <w:bCs w:val="0"/>
          <w:color w:val="auto"/>
          <w:szCs w:val="21"/>
          <w:highlight w:val="none"/>
          <w:shd w:val="clear"/>
        </w:rPr>
      </w:pPr>
      <w:r>
        <w:rPr>
          <w:rFonts w:hint="eastAsia" w:ascii="宋体" w:hAnsi="宋体" w:eastAsia="宋体" w:cs="宋体"/>
          <w:b/>
          <w:bCs w:val="0"/>
          <w:color w:val="auto"/>
          <w:kern w:val="0"/>
          <w:sz w:val="24"/>
          <w:highlight w:val="none"/>
          <w:shd w:val="clear"/>
          <w:lang w:val="en-US" w:eastAsia="zh-CN"/>
        </w:rPr>
        <w:t>2.</w:t>
      </w:r>
      <w:r>
        <w:rPr>
          <w:rFonts w:hint="eastAsia" w:ascii="宋体" w:hAnsi="宋体" w:eastAsia="宋体" w:cs="宋体"/>
          <w:b/>
          <w:bCs w:val="0"/>
          <w:color w:val="auto"/>
          <w:kern w:val="0"/>
          <w:sz w:val="24"/>
          <w:highlight w:val="none"/>
          <w:shd w:val="clear"/>
        </w:rPr>
        <w:t>以下内容提供《</w:t>
      </w:r>
      <w:r>
        <w:rPr>
          <w:rFonts w:hint="eastAsia" w:ascii="宋体" w:hAnsi="宋体" w:eastAsia="宋体" w:cs="宋体"/>
          <w:b/>
          <w:bCs w:val="0"/>
          <w:color w:val="auto"/>
          <w:kern w:val="0"/>
          <w:sz w:val="24"/>
          <w:highlight w:val="none"/>
          <w:shd w:val="clear"/>
          <w:lang w:eastAsia="zh-CN"/>
        </w:rPr>
        <w:t>政府</w:t>
      </w:r>
      <w:r>
        <w:rPr>
          <w:rFonts w:hint="eastAsia" w:ascii="宋体" w:hAnsi="宋体" w:eastAsia="宋体" w:cs="宋体"/>
          <w:b/>
          <w:bCs w:val="0"/>
          <w:color w:val="auto"/>
          <w:kern w:val="0"/>
          <w:sz w:val="24"/>
          <w:highlight w:val="none"/>
          <w:shd w:val="clear"/>
        </w:rPr>
        <w:t>供应商信用承诺书》一份。</w:t>
      </w:r>
    </w:p>
    <w:p w14:paraId="2653013B">
      <w:pPr>
        <w:spacing w:line="360" w:lineRule="auto"/>
        <w:ind w:firstLine="480" w:firstLineChars="200"/>
        <w:rPr>
          <w:rFonts w:hint="eastAsia" w:ascii="宋体" w:hAnsi="宋体" w:eastAsia="宋体" w:cs="宋体"/>
          <w:b w:val="0"/>
          <w:bCs/>
          <w:color w:val="auto"/>
          <w:highlight w:val="none"/>
          <w:shd w:val="clear"/>
        </w:rPr>
      </w:pPr>
      <w:r>
        <w:rPr>
          <w:rFonts w:hint="eastAsia" w:ascii="宋体" w:hAnsi="宋体" w:eastAsia="宋体" w:cs="宋体"/>
          <w:b w:val="0"/>
          <w:bCs/>
          <w:color w:val="auto"/>
          <w:highlight w:val="none"/>
          <w:shd w:val="clear"/>
        </w:rPr>
        <w:t>具有独立承担民事责任的能力</w:t>
      </w:r>
    </w:p>
    <w:p w14:paraId="16DF8C82">
      <w:pPr>
        <w:spacing w:line="360" w:lineRule="auto"/>
        <w:ind w:firstLine="480" w:firstLineChars="200"/>
        <w:rPr>
          <w:rFonts w:hint="eastAsia" w:ascii="宋体" w:hAnsi="宋体" w:eastAsia="宋体" w:cs="宋体"/>
          <w:color w:val="auto"/>
          <w:kern w:val="0"/>
          <w:szCs w:val="21"/>
          <w:highlight w:val="none"/>
          <w:shd w:val="clear"/>
        </w:rPr>
      </w:pPr>
      <w:r>
        <w:rPr>
          <w:rFonts w:hint="eastAsia" w:ascii="宋体" w:hAnsi="宋体" w:eastAsia="宋体" w:cs="宋体"/>
          <w:color w:val="auto"/>
          <w:kern w:val="0"/>
          <w:szCs w:val="21"/>
          <w:highlight w:val="none"/>
          <w:shd w:val="clear"/>
        </w:rPr>
        <w:t>具有良好的商业信誉和健全的财务会计制度</w:t>
      </w:r>
    </w:p>
    <w:p w14:paraId="256D6075">
      <w:pPr>
        <w:spacing w:line="360" w:lineRule="auto"/>
        <w:ind w:firstLine="480" w:firstLineChars="200"/>
        <w:rPr>
          <w:rFonts w:hint="eastAsia" w:ascii="宋体" w:hAnsi="宋体" w:eastAsia="宋体" w:cs="宋体"/>
          <w:color w:val="auto"/>
          <w:kern w:val="0"/>
          <w:szCs w:val="21"/>
          <w:highlight w:val="none"/>
          <w:shd w:val="clear"/>
        </w:rPr>
      </w:pPr>
      <w:r>
        <w:rPr>
          <w:rFonts w:hint="eastAsia" w:ascii="宋体" w:hAnsi="宋体" w:eastAsia="宋体" w:cs="宋体"/>
          <w:color w:val="auto"/>
          <w:kern w:val="0"/>
          <w:szCs w:val="21"/>
          <w:highlight w:val="none"/>
          <w:shd w:val="clear"/>
        </w:rPr>
        <w:t>具有依法缴纳税收</w:t>
      </w:r>
      <w:r>
        <w:rPr>
          <w:rFonts w:hint="eastAsia" w:ascii="宋体" w:hAnsi="宋体" w:eastAsia="宋体" w:cs="宋体"/>
          <w:color w:val="auto"/>
          <w:kern w:val="0"/>
          <w:szCs w:val="21"/>
          <w:highlight w:val="none"/>
          <w:shd w:val="clear"/>
          <w:lang w:val="en-US" w:eastAsia="zh-CN"/>
        </w:rPr>
        <w:t>和</w:t>
      </w:r>
      <w:r>
        <w:rPr>
          <w:rFonts w:hint="eastAsia" w:ascii="宋体" w:hAnsi="宋体" w:eastAsia="宋体" w:cs="宋体"/>
          <w:color w:val="auto"/>
          <w:kern w:val="0"/>
          <w:szCs w:val="21"/>
          <w:highlight w:val="none"/>
          <w:shd w:val="clear"/>
        </w:rPr>
        <w:t>社会保障资金的良好记录</w:t>
      </w:r>
    </w:p>
    <w:p w14:paraId="79CBA9B7">
      <w:pPr>
        <w:spacing w:line="360" w:lineRule="auto"/>
        <w:ind w:firstLine="480" w:firstLineChars="200"/>
        <w:rPr>
          <w:rFonts w:hint="eastAsia" w:ascii="宋体" w:hAnsi="宋体" w:eastAsia="宋体" w:cs="宋体"/>
          <w:color w:val="auto"/>
          <w:kern w:val="0"/>
          <w:szCs w:val="21"/>
          <w:highlight w:val="none"/>
          <w:shd w:val="clear"/>
        </w:rPr>
      </w:pPr>
      <w:r>
        <w:rPr>
          <w:rFonts w:hint="eastAsia" w:ascii="宋体" w:hAnsi="宋体" w:eastAsia="宋体" w:cs="宋体"/>
          <w:color w:val="auto"/>
          <w:kern w:val="0"/>
          <w:szCs w:val="21"/>
          <w:highlight w:val="none"/>
          <w:shd w:val="clear"/>
        </w:rPr>
        <w:t>具有履行合同</w:t>
      </w:r>
      <w:r>
        <w:rPr>
          <w:rFonts w:hint="eastAsia" w:ascii="宋体" w:hAnsi="宋体" w:eastAsia="宋体" w:cs="宋体"/>
          <w:color w:val="auto"/>
          <w:szCs w:val="21"/>
          <w:highlight w:val="none"/>
          <w:shd w:val="clear"/>
        </w:rPr>
        <w:t>所必需的设备和专业技术能力</w:t>
      </w:r>
    </w:p>
    <w:p w14:paraId="40FDFA1E">
      <w:pPr>
        <w:spacing w:line="360" w:lineRule="auto"/>
        <w:ind w:firstLine="480" w:firstLineChars="200"/>
        <w:rPr>
          <w:rFonts w:hint="eastAsia" w:ascii="宋体" w:hAnsi="宋体" w:eastAsia="宋体" w:cs="宋体"/>
          <w:color w:val="auto"/>
          <w:kern w:val="0"/>
          <w:szCs w:val="21"/>
          <w:highlight w:val="none"/>
          <w:shd w:val="clear"/>
        </w:rPr>
      </w:pPr>
      <w:r>
        <w:rPr>
          <w:rFonts w:hint="eastAsia" w:ascii="宋体" w:hAnsi="宋体" w:eastAsia="宋体" w:cs="宋体"/>
          <w:color w:val="auto"/>
          <w:kern w:val="0"/>
          <w:szCs w:val="21"/>
          <w:highlight w:val="none"/>
          <w:shd w:val="clear"/>
        </w:rPr>
        <w:t>参加政府采购活动前三年内，在经营活动中没有重大违法记录</w:t>
      </w:r>
    </w:p>
    <w:p w14:paraId="6AC89923">
      <w:pPr>
        <w:spacing w:line="360" w:lineRule="auto"/>
        <w:rPr>
          <w:rFonts w:hint="eastAsia" w:ascii="宋体" w:hAnsi="宋体" w:eastAsia="宋体" w:cs="宋体"/>
          <w:b/>
          <w:color w:val="auto"/>
          <w:sz w:val="24"/>
          <w:highlight w:val="none"/>
          <w:shd w:val="clear"/>
        </w:rPr>
      </w:pPr>
      <w:r>
        <w:rPr>
          <w:rFonts w:hint="eastAsia" w:ascii="宋体" w:hAnsi="宋体" w:eastAsia="宋体" w:cs="宋体"/>
          <w:b/>
          <w:color w:val="auto"/>
          <w:sz w:val="24"/>
          <w:highlight w:val="none"/>
          <w:shd w:val="clear"/>
          <w:lang w:eastAsia="zh-CN"/>
        </w:rPr>
        <w:t>政府</w:t>
      </w:r>
      <w:r>
        <w:rPr>
          <w:rFonts w:hint="eastAsia" w:ascii="宋体" w:hAnsi="宋体" w:eastAsia="宋体" w:cs="宋体"/>
          <w:b/>
          <w:color w:val="auto"/>
          <w:sz w:val="24"/>
          <w:highlight w:val="none"/>
          <w:shd w:val="clear"/>
        </w:rPr>
        <w:t>供应商信用承诺书格式</w:t>
      </w:r>
    </w:p>
    <w:p w14:paraId="61315CE7">
      <w:pPr>
        <w:spacing w:line="360" w:lineRule="auto"/>
        <w:jc w:val="center"/>
        <w:rPr>
          <w:rFonts w:hint="eastAsia" w:ascii="宋体" w:hAnsi="宋体" w:eastAsia="宋体" w:cs="宋体"/>
          <w:b/>
          <w:color w:val="auto"/>
          <w:sz w:val="24"/>
          <w:highlight w:val="none"/>
          <w:shd w:val="clear"/>
        </w:rPr>
      </w:pPr>
      <w:r>
        <w:rPr>
          <w:rFonts w:hint="eastAsia" w:ascii="宋体" w:hAnsi="宋体" w:eastAsia="宋体" w:cs="宋体"/>
          <w:b/>
          <w:color w:val="auto"/>
          <w:sz w:val="24"/>
          <w:highlight w:val="none"/>
          <w:shd w:val="clear"/>
          <w:lang w:eastAsia="zh-CN"/>
        </w:rPr>
        <w:t>政府</w:t>
      </w:r>
      <w:r>
        <w:rPr>
          <w:rFonts w:hint="eastAsia" w:ascii="宋体" w:hAnsi="宋体" w:eastAsia="宋体" w:cs="宋体"/>
          <w:b/>
          <w:color w:val="auto"/>
          <w:sz w:val="24"/>
          <w:highlight w:val="none"/>
          <w:shd w:val="clear"/>
        </w:rPr>
        <w:t>供应商信用承诺书</w:t>
      </w:r>
    </w:p>
    <w:p w14:paraId="5ADEF655">
      <w:pPr>
        <w:spacing w:line="360" w:lineRule="auto"/>
        <w:rPr>
          <w:rFonts w:hint="eastAsia" w:ascii="宋体" w:hAnsi="宋体" w:eastAsia="宋体" w:cs="宋体"/>
          <w:color w:val="auto"/>
          <w:szCs w:val="21"/>
          <w:highlight w:val="none"/>
          <w:shd w:val="clear"/>
        </w:rPr>
      </w:pPr>
      <w:r>
        <w:rPr>
          <w:rFonts w:hint="eastAsia" w:ascii="宋体" w:hAnsi="宋体" w:cs="宋体"/>
          <w:color w:val="auto"/>
          <w:szCs w:val="21"/>
          <w:highlight w:val="none"/>
          <w:shd w:val="clear"/>
          <w:lang w:eastAsia="zh-CN"/>
        </w:rPr>
        <w:t>采购人</w:t>
      </w:r>
      <w:r>
        <w:rPr>
          <w:rFonts w:hint="eastAsia" w:ascii="宋体" w:hAnsi="宋体" w:eastAsia="宋体" w:cs="宋体"/>
          <w:color w:val="auto"/>
          <w:szCs w:val="21"/>
          <w:highlight w:val="none"/>
          <w:shd w:val="clear"/>
        </w:rPr>
        <w:t>名称:</w:t>
      </w:r>
    </w:p>
    <w:p w14:paraId="3EFCF184">
      <w:pPr>
        <w:spacing w:line="360" w:lineRule="auto"/>
        <w:rPr>
          <w:rFonts w:hint="eastAsia" w:ascii="宋体" w:hAnsi="宋体" w:eastAsia="宋体" w:cs="宋体"/>
          <w:color w:val="auto"/>
          <w:szCs w:val="21"/>
          <w:highlight w:val="none"/>
          <w:shd w:val="clear"/>
        </w:rPr>
      </w:pPr>
      <w:r>
        <w:rPr>
          <w:rFonts w:hint="eastAsia" w:ascii="宋体" w:hAnsi="宋体" w:eastAsia="宋体" w:cs="宋体"/>
          <w:color w:val="auto"/>
          <w:szCs w:val="21"/>
          <w:highlight w:val="none"/>
          <w:shd w:val="clear"/>
        </w:rPr>
        <w:t>项目名称：</w:t>
      </w:r>
    </w:p>
    <w:p w14:paraId="4A237863">
      <w:pPr>
        <w:spacing w:line="360" w:lineRule="auto"/>
        <w:rPr>
          <w:rFonts w:hint="eastAsia" w:ascii="宋体" w:hAnsi="宋体" w:eastAsia="宋体" w:cs="宋体"/>
          <w:color w:val="auto"/>
          <w:szCs w:val="21"/>
          <w:highlight w:val="none"/>
          <w:shd w:val="clear"/>
        </w:rPr>
      </w:pPr>
      <w:r>
        <w:rPr>
          <w:rFonts w:hint="eastAsia" w:ascii="宋体" w:hAnsi="宋体" w:eastAsia="宋体" w:cs="宋体"/>
          <w:color w:val="auto"/>
          <w:szCs w:val="21"/>
          <w:highlight w:val="none"/>
          <w:shd w:val="clear"/>
        </w:rPr>
        <w:t>项目编号：</w:t>
      </w:r>
    </w:p>
    <w:p w14:paraId="1C9A4782">
      <w:pPr>
        <w:spacing w:line="360" w:lineRule="auto"/>
        <w:ind w:firstLine="480" w:firstLineChars="200"/>
        <w:rPr>
          <w:rFonts w:hint="eastAsia" w:ascii="宋体" w:hAnsi="宋体" w:eastAsia="宋体" w:cs="宋体"/>
          <w:color w:val="auto"/>
          <w:szCs w:val="21"/>
          <w:highlight w:val="none"/>
          <w:shd w:val="clear"/>
        </w:rPr>
      </w:pPr>
      <w:r>
        <w:rPr>
          <w:rFonts w:hint="eastAsia" w:ascii="宋体" w:hAnsi="宋体" w:eastAsia="宋体" w:cs="宋体"/>
          <w:color w:val="auto"/>
          <w:szCs w:val="21"/>
          <w:highlight w:val="none"/>
          <w:shd w:val="clear"/>
        </w:rPr>
        <w:t>为维护政府采购市场秩序,遵循公开透明、公平竞争、公正原则和诚实信用原则,本单位/个人自愿做出以下承诺:</w:t>
      </w:r>
    </w:p>
    <w:p w14:paraId="35B5ACF1">
      <w:pPr>
        <w:spacing w:line="360" w:lineRule="auto"/>
        <w:ind w:firstLine="480" w:firstLineChars="200"/>
        <w:rPr>
          <w:rFonts w:hint="eastAsia" w:ascii="宋体" w:hAnsi="宋体" w:eastAsia="宋体" w:cs="宋体"/>
          <w:color w:val="auto"/>
          <w:szCs w:val="21"/>
          <w:highlight w:val="none"/>
          <w:shd w:val="clear"/>
        </w:rPr>
      </w:pPr>
      <w:r>
        <w:rPr>
          <w:rFonts w:hint="eastAsia" w:ascii="宋体" w:hAnsi="宋体" w:eastAsia="宋体" w:cs="宋体"/>
          <w:color w:val="auto"/>
          <w:szCs w:val="21"/>
          <w:highlight w:val="none"/>
          <w:shd w:val="clear"/>
        </w:rPr>
        <w:t>1.承诺本单位/本人严格遵守国家法律、法规和规章,全面履行应尽的责任和义务,全面做到履约守信;</w:t>
      </w:r>
    </w:p>
    <w:p w14:paraId="0226A3A3">
      <w:pPr>
        <w:spacing w:line="360" w:lineRule="auto"/>
        <w:ind w:firstLine="480" w:firstLineChars="200"/>
        <w:rPr>
          <w:rFonts w:hint="eastAsia" w:ascii="宋体" w:hAnsi="宋体" w:eastAsia="宋体" w:cs="宋体"/>
          <w:color w:val="auto"/>
          <w:szCs w:val="21"/>
          <w:highlight w:val="none"/>
          <w:shd w:val="clear"/>
        </w:rPr>
      </w:pPr>
      <w:r>
        <w:rPr>
          <w:rFonts w:hint="eastAsia" w:ascii="宋体" w:hAnsi="宋体" w:eastAsia="宋体" w:cs="宋体"/>
          <w:color w:val="auto"/>
          <w:szCs w:val="21"/>
          <w:highlight w:val="none"/>
          <w:shd w:val="clear"/>
        </w:rPr>
        <w:t>2.</w:t>
      </w:r>
      <w:r>
        <w:rPr>
          <w:rFonts w:hint="eastAsia" w:ascii="宋体" w:hAnsi="宋体" w:eastAsia="宋体" w:cs="宋体"/>
          <w:color w:val="auto"/>
          <w:szCs w:val="21"/>
          <w:highlight w:val="none"/>
          <w:shd w:val="clear"/>
          <w:lang w:val="en-US" w:eastAsia="zh-CN"/>
        </w:rPr>
        <w:t>承诺本单位</w:t>
      </w:r>
      <w:r>
        <w:rPr>
          <w:rFonts w:hint="eastAsia" w:ascii="宋体" w:hAnsi="宋体" w:eastAsia="宋体" w:cs="宋体"/>
          <w:color w:val="auto"/>
          <w:szCs w:val="21"/>
          <w:highlight w:val="none"/>
          <w:shd w:val="clear"/>
        </w:rPr>
        <w:t>/本人</w:t>
      </w:r>
      <w:r>
        <w:rPr>
          <w:rFonts w:hint="eastAsia" w:ascii="宋体" w:hAnsi="宋体" w:eastAsia="宋体" w:cs="宋体"/>
          <w:color w:val="auto"/>
          <w:szCs w:val="21"/>
          <w:highlight w:val="none"/>
          <w:shd w:val="clear"/>
          <w:lang w:val="en-US" w:eastAsia="zh-CN"/>
        </w:rPr>
        <w:t>具有有效的</w:t>
      </w:r>
      <w:r>
        <w:rPr>
          <w:rFonts w:hint="eastAsia" w:ascii="宋体" w:hAnsi="宋体" w:eastAsia="宋体" w:cs="宋体"/>
          <w:color w:val="auto"/>
          <w:highlight w:val="none"/>
          <w:shd w:val="clear"/>
        </w:rPr>
        <w:t>营业执照，或事业单位法人证书，或自然人身份证明，或其他非企业组织证明独立承担民事责任能力的文件</w:t>
      </w:r>
      <w:r>
        <w:rPr>
          <w:rFonts w:hint="eastAsia" w:ascii="宋体" w:hAnsi="宋体" w:eastAsia="宋体" w:cs="宋体"/>
          <w:color w:val="auto"/>
          <w:szCs w:val="21"/>
          <w:highlight w:val="none"/>
          <w:shd w:val="clear"/>
        </w:rPr>
        <w:t>；</w:t>
      </w:r>
    </w:p>
    <w:p w14:paraId="063E7D25">
      <w:pPr>
        <w:spacing w:line="360" w:lineRule="auto"/>
        <w:ind w:firstLine="480" w:firstLineChars="200"/>
        <w:rPr>
          <w:rFonts w:hint="eastAsia" w:ascii="宋体" w:hAnsi="宋体" w:eastAsia="宋体" w:cs="宋体"/>
          <w:color w:val="auto"/>
          <w:szCs w:val="21"/>
          <w:highlight w:val="none"/>
          <w:shd w:val="clear"/>
        </w:rPr>
      </w:pPr>
      <w:r>
        <w:rPr>
          <w:rFonts w:hint="eastAsia" w:ascii="宋体" w:hAnsi="宋体" w:eastAsia="宋体" w:cs="宋体"/>
          <w:color w:val="auto"/>
          <w:szCs w:val="21"/>
          <w:highlight w:val="none"/>
          <w:shd w:val="clear"/>
        </w:rPr>
        <w:t>3.承诺本单位/本人具有良好的商业信誉和健全的财务会计制度（具有投标截止日前18个月内会计师事务所出具的审计报告，或投标截止日前18个月内经审计的财务报告，或基本开户银行出具的资信证明，或财政部门认可的政府采购专业担保机构出具的投标担保函）；</w:t>
      </w:r>
    </w:p>
    <w:p w14:paraId="2933EC08">
      <w:pPr>
        <w:spacing w:line="360" w:lineRule="auto"/>
        <w:ind w:firstLine="480" w:firstLineChars="200"/>
        <w:rPr>
          <w:rFonts w:hint="eastAsia" w:ascii="宋体" w:hAnsi="宋体" w:eastAsia="宋体" w:cs="宋体"/>
          <w:color w:val="auto"/>
          <w:szCs w:val="21"/>
          <w:highlight w:val="none"/>
          <w:shd w:val="clear"/>
        </w:rPr>
      </w:pPr>
      <w:r>
        <w:rPr>
          <w:rFonts w:hint="eastAsia" w:ascii="宋体" w:hAnsi="宋体" w:eastAsia="宋体" w:cs="宋体"/>
          <w:color w:val="auto"/>
          <w:szCs w:val="21"/>
          <w:highlight w:val="none"/>
          <w:shd w:val="clear"/>
        </w:rPr>
        <w:t>4.承诺本单位/本人具有履行合同所必需的设备和专业技术能力；</w:t>
      </w:r>
    </w:p>
    <w:p w14:paraId="2CBBA996">
      <w:pPr>
        <w:spacing w:line="360" w:lineRule="auto"/>
        <w:ind w:firstLine="480" w:firstLineChars="200"/>
        <w:rPr>
          <w:rFonts w:hint="eastAsia" w:ascii="宋体" w:hAnsi="宋体" w:eastAsia="宋体" w:cs="宋体"/>
          <w:color w:val="auto"/>
          <w:szCs w:val="21"/>
          <w:highlight w:val="none"/>
          <w:shd w:val="clear"/>
        </w:rPr>
      </w:pPr>
      <w:r>
        <w:rPr>
          <w:rFonts w:hint="eastAsia" w:ascii="宋体" w:hAnsi="宋体" w:eastAsia="宋体" w:cs="宋体"/>
          <w:color w:val="auto"/>
          <w:szCs w:val="21"/>
          <w:highlight w:val="none"/>
          <w:shd w:val="clear"/>
        </w:rPr>
        <w:t>5.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6150C7C3">
      <w:pPr>
        <w:spacing w:line="360" w:lineRule="auto"/>
        <w:ind w:firstLine="480" w:firstLineChars="200"/>
        <w:rPr>
          <w:rFonts w:hint="eastAsia" w:ascii="宋体" w:hAnsi="宋体" w:eastAsia="宋体" w:cs="宋体"/>
          <w:color w:val="auto"/>
          <w:szCs w:val="21"/>
          <w:highlight w:val="none"/>
          <w:shd w:val="clear"/>
          <w:lang w:val="en-US" w:eastAsia="zh-CN"/>
        </w:rPr>
      </w:pPr>
      <w:r>
        <w:rPr>
          <w:rFonts w:hint="eastAsia" w:ascii="宋体" w:hAnsi="宋体" w:eastAsia="宋体" w:cs="宋体"/>
          <w:color w:val="auto"/>
          <w:szCs w:val="21"/>
          <w:highlight w:val="none"/>
          <w:shd w:val="clear"/>
          <w:lang w:val="en-US" w:eastAsia="zh-CN"/>
        </w:rPr>
        <w:t>6.</w:t>
      </w:r>
      <w:r>
        <w:rPr>
          <w:rFonts w:hint="eastAsia" w:ascii="宋体" w:hAnsi="宋体" w:eastAsia="宋体" w:cs="宋体"/>
          <w:color w:val="auto"/>
          <w:szCs w:val="21"/>
          <w:highlight w:val="none"/>
          <w:shd w:val="clear"/>
        </w:rPr>
        <w:t>承诺本单位/本人参加政府采购活动前三年内，在经营活动中没有因违法经营受到刑事处罚或者责令停产停业、吊销许可证或者执照、较大数额罚款等行政处罚；在投标前查询了在信用中国网中的信用信息，本公司/本人未列入失信被执行人、重大税收违法案件当事人名单；查询了在中国政府采购网中的政府采购严重违法失信行为信息，本公司未列入政府采购严重违法失信行为记录名单</w:t>
      </w:r>
      <w:r>
        <w:rPr>
          <w:rFonts w:hint="eastAsia" w:ascii="宋体" w:hAnsi="宋体" w:eastAsia="宋体" w:cs="宋体"/>
          <w:color w:val="auto"/>
          <w:szCs w:val="21"/>
          <w:highlight w:val="none"/>
          <w:shd w:val="clear"/>
          <w:lang w:val="en-US" w:eastAsia="zh-CN"/>
        </w:rPr>
        <w:t>；</w:t>
      </w:r>
    </w:p>
    <w:p w14:paraId="11C4640F">
      <w:pPr>
        <w:spacing w:line="360" w:lineRule="auto"/>
        <w:ind w:firstLine="480" w:firstLineChars="200"/>
        <w:rPr>
          <w:rFonts w:hint="eastAsia" w:ascii="宋体" w:hAnsi="宋体" w:eastAsia="宋体" w:cs="宋体"/>
          <w:color w:val="auto"/>
          <w:szCs w:val="21"/>
          <w:highlight w:val="none"/>
          <w:shd w:val="clear"/>
        </w:rPr>
      </w:pPr>
      <w:r>
        <w:rPr>
          <w:rFonts w:hint="eastAsia" w:ascii="宋体" w:hAnsi="宋体" w:eastAsia="宋体" w:cs="宋体"/>
          <w:color w:val="auto"/>
          <w:szCs w:val="21"/>
          <w:highlight w:val="none"/>
          <w:shd w:val="clear"/>
          <w:lang w:val="en-US" w:eastAsia="zh-CN"/>
        </w:rPr>
        <w:t>7</w:t>
      </w:r>
      <w:r>
        <w:rPr>
          <w:rFonts w:hint="eastAsia" w:ascii="宋体" w:hAnsi="宋体" w:eastAsia="宋体" w:cs="宋体"/>
          <w:color w:val="auto"/>
          <w:szCs w:val="21"/>
          <w:highlight w:val="none"/>
          <w:shd w:val="clear"/>
        </w:rPr>
        <w:t>.</w:t>
      </w:r>
      <w:r>
        <w:rPr>
          <w:rFonts w:hint="eastAsia" w:ascii="宋体" w:hAnsi="宋体" w:eastAsia="宋体" w:cs="宋体"/>
          <w:color w:val="auto"/>
          <w:szCs w:val="21"/>
          <w:highlight w:val="none"/>
          <w:shd w:val="clear"/>
          <w:lang w:val="en-US" w:eastAsia="zh-CN"/>
        </w:rPr>
        <w:t>承诺本单位</w:t>
      </w:r>
      <w:r>
        <w:rPr>
          <w:rFonts w:hint="eastAsia" w:ascii="宋体" w:hAnsi="宋体" w:eastAsia="宋体" w:cs="宋体"/>
          <w:color w:val="auto"/>
          <w:szCs w:val="21"/>
          <w:highlight w:val="none"/>
          <w:shd w:val="clear"/>
        </w:rPr>
        <w:t>/本人</w:t>
      </w:r>
      <w:r>
        <w:rPr>
          <w:rFonts w:hint="eastAsia" w:ascii="宋体" w:hAnsi="宋体" w:eastAsia="宋体" w:cs="宋体"/>
          <w:color w:val="auto"/>
          <w:szCs w:val="21"/>
          <w:highlight w:val="none"/>
          <w:shd w:val="clear"/>
          <w:lang w:val="en-US" w:eastAsia="zh-CN"/>
        </w:rPr>
        <w:t>提交的保证金是从我单位/本人基本账户转出</w:t>
      </w:r>
      <w:r>
        <w:rPr>
          <w:rFonts w:hint="eastAsia" w:ascii="宋体" w:hAnsi="宋体" w:eastAsia="宋体" w:cs="宋体"/>
          <w:color w:val="auto"/>
          <w:szCs w:val="21"/>
          <w:highlight w:val="none"/>
          <w:shd w:val="clear"/>
        </w:rPr>
        <w:t>；</w:t>
      </w:r>
    </w:p>
    <w:p w14:paraId="681E3D9E">
      <w:pPr>
        <w:spacing w:line="360" w:lineRule="auto"/>
        <w:ind w:firstLine="480" w:firstLineChars="200"/>
        <w:rPr>
          <w:rFonts w:hint="eastAsia" w:ascii="宋体" w:hAnsi="宋体" w:eastAsia="宋体" w:cs="宋体"/>
          <w:color w:val="auto"/>
          <w:szCs w:val="21"/>
          <w:highlight w:val="none"/>
          <w:shd w:val="clear"/>
          <w:lang w:eastAsia="zh-CN"/>
        </w:rPr>
      </w:pPr>
      <w:r>
        <w:rPr>
          <w:rFonts w:hint="eastAsia" w:ascii="宋体" w:hAnsi="宋体" w:eastAsia="宋体" w:cs="宋体"/>
          <w:color w:val="auto"/>
          <w:szCs w:val="21"/>
          <w:highlight w:val="none"/>
          <w:shd w:val="clear"/>
          <w:lang w:val="en-US" w:eastAsia="zh-CN"/>
        </w:rPr>
        <w:t>8</w:t>
      </w:r>
      <w:r>
        <w:rPr>
          <w:rFonts w:hint="eastAsia" w:ascii="宋体" w:hAnsi="宋体" w:eastAsia="宋体" w:cs="宋体"/>
          <w:color w:val="auto"/>
          <w:szCs w:val="21"/>
          <w:highlight w:val="none"/>
          <w:shd w:val="clear"/>
        </w:rPr>
        <w:t>.承诺本单位/本人提供的所有投标（响应）资料均合法、真实、有效,无任何伪造、篡改、虚假成份,并对所提供资料的真实性负责</w:t>
      </w:r>
      <w:r>
        <w:rPr>
          <w:rFonts w:hint="eastAsia" w:ascii="宋体" w:hAnsi="宋体" w:eastAsia="宋体" w:cs="宋体"/>
          <w:color w:val="auto"/>
          <w:szCs w:val="21"/>
          <w:highlight w:val="none"/>
          <w:shd w:val="clear"/>
          <w:lang w:eastAsia="zh-CN"/>
        </w:rPr>
        <w:t>；</w:t>
      </w:r>
    </w:p>
    <w:p w14:paraId="1089046C">
      <w:pPr>
        <w:spacing w:line="360" w:lineRule="auto"/>
        <w:ind w:firstLine="480" w:firstLineChars="200"/>
        <w:rPr>
          <w:rFonts w:hint="eastAsia" w:ascii="宋体" w:hAnsi="宋体" w:eastAsia="宋体" w:cs="宋体"/>
          <w:color w:val="auto"/>
          <w:szCs w:val="21"/>
          <w:highlight w:val="none"/>
          <w:shd w:val="clear"/>
        </w:rPr>
      </w:pPr>
      <w:r>
        <w:rPr>
          <w:rFonts w:hint="eastAsia" w:ascii="宋体" w:hAnsi="宋体" w:eastAsia="宋体" w:cs="宋体"/>
          <w:color w:val="auto"/>
          <w:szCs w:val="21"/>
          <w:highlight w:val="none"/>
          <w:shd w:val="clear"/>
          <w:lang w:val="en-US" w:eastAsia="zh-CN"/>
        </w:rPr>
        <w:t>9.</w:t>
      </w:r>
      <w:r>
        <w:rPr>
          <w:rFonts w:hint="eastAsia" w:ascii="宋体" w:hAnsi="宋体" w:eastAsia="宋体" w:cs="宋体"/>
          <w:color w:val="auto"/>
          <w:szCs w:val="21"/>
          <w:highlight w:val="none"/>
          <w:shd w:val="clear"/>
        </w:rPr>
        <w:t>承诺本单位/本人若违背承诺约定, 愿意依法承担相应的法律责任,并同意将不良行为在信用中国或中国政府采购网公示</w:t>
      </w:r>
      <w:r>
        <w:rPr>
          <w:rFonts w:hint="eastAsia" w:ascii="宋体" w:hAnsi="宋体" w:eastAsia="宋体" w:cs="宋体"/>
          <w:color w:val="auto"/>
          <w:highlight w:val="none"/>
          <w:shd w:val="clear"/>
        </w:rPr>
        <w:t>。</w:t>
      </w:r>
    </w:p>
    <w:p w14:paraId="2C8EA9A7">
      <w:pPr>
        <w:tabs>
          <w:tab w:val="left" w:pos="480"/>
        </w:tabs>
        <w:snapToGrid w:val="0"/>
        <w:spacing w:line="360" w:lineRule="auto"/>
        <w:ind w:firstLine="480" w:firstLineChars="200"/>
        <w:jc w:val="right"/>
        <w:rPr>
          <w:rFonts w:hint="eastAsia" w:ascii="宋体" w:hAnsi="宋体" w:eastAsia="宋体" w:cs="宋体"/>
          <w:color w:val="auto"/>
          <w:szCs w:val="21"/>
          <w:highlight w:val="none"/>
          <w:shd w:val="clear"/>
        </w:rPr>
      </w:pPr>
    </w:p>
    <w:p w14:paraId="33319C76">
      <w:pPr>
        <w:tabs>
          <w:tab w:val="left" w:pos="480"/>
        </w:tabs>
        <w:snapToGrid w:val="0"/>
        <w:spacing w:line="360" w:lineRule="auto"/>
        <w:ind w:firstLine="480" w:firstLineChars="200"/>
        <w:jc w:val="right"/>
        <w:rPr>
          <w:rFonts w:hint="eastAsia" w:ascii="宋体" w:hAnsi="宋体" w:eastAsia="宋体" w:cs="宋体"/>
          <w:color w:val="auto"/>
          <w:szCs w:val="21"/>
          <w:highlight w:val="none"/>
          <w:shd w:val="clear"/>
        </w:rPr>
      </w:pPr>
      <w:r>
        <w:rPr>
          <w:rFonts w:hint="eastAsia" w:ascii="宋体" w:hAnsi="宋体" w:eastAsia="宋体" w:cs="宋体"/>
          <w:color w:val="auto"/>
          <w:szCs w:val="21"/>
          <w:highlight w:val="none"/>
          <w:shd w:val="clear"/>
          <w:lang w:eastAsia="zh-CN"/>
        </w:rPr>
        <w:t>供应商</w:t>
      </w:r>
      <w:r>
        <w:rPr>
          <w:rFonts w:hint="eastAsia" w:ascii="宋体" w:hAnsi="宋体" w:eastAsia="宋体" w:cs="宋体"/>
          <w:color w:val="auto"/>
          <w:szCs w:val="21"/>
          <w:highlight w:val="none"/>
          <w:shd w:val="clear"/>
        </w:rPr>
        <w:t>：（</w:t>
      </w:r>
      <w:r>
        <w:rPr>
          <w:rFonts w:hint="eastAsia" w:ascii="宋体" w:hAnsi="宋体" w:eastAsia="宋体" w:cs="宋体"/>
          <w:color w:val="auto"/>
          <w:szCs w:val="21"/>
          <w:highlight w:val="none"/>
          <w:shd w:val="clear"/>
          <w:lang w:eastAsia="zh-CN"/>
        </w:rPr>
        <w:t>供应商电子印章</w:t>
      </w:r>
      <w:r>
        <w:rPr>
          <w:rFonts w:hint="eastAsia" w:ascii="宋体" w:hAnsi="宋体" w:eastAsia="宋体" w:cs="宋体"/>
          <w:color w:val="auto"/>
          <w:szCs w:val="21"/>
          <w:highlight w:val="none"/>
          <w:shd w:val="clear"/>
        </w:rPr>
        <w:t>）</w:t>
      </w:r>
    </w:p>
    <w:p w14:paraId="5A6241C3">
      <w:pPr>
        <w:tabs>
          <w:tab w:val="left" w:pos="480"/>
        </w:tabs>
        <w:snapToGrid w:val="0"/>
        <w:spacing w:line="360" w:lineRule="auto"/>
        <w:ind w:firstLine="480" w:firstLineChars="200"/>
        <w:jc w:val="right"/>
        <w:rPr>
          <w:rFonts w:hint="eastAsia" w:ascii="宋体" w:hAnsi="宋体" w:eastAsia="宋体" w:cs="宋体"/>
          <w:b/>
          <w:color w:val="auto"/>
          <w:kern w:val="0"/>
          <w:sz w:val="24"/>
          <w:highlight w:val="none"/>
          <w:shd w:val="clear"/>
        </w:rPr>
      </w:pPr>
      <w:r>
        <w:rPr>
          <w:rFonts w:hint="eastAsia" w:ascii="宋体" w:hAnsi="宋体" w:eastAsia="宋体" w:cs="宋体"/>
          <w:color w:val="auto"/>
          <w:szCs w:val="21"/>
          <w:highlight w:val="none"/>
          <w:shd w:val="clear"/>
        </w:rPr>
        <w:t>日 期：    年    月    日</w:t>
      </w:r>
    </w:p>
    <w:p w14:paraId="60D1762B">
      <w:pPr>
        <w:snapToGrid w:val="0"/>
        <w:spacing w:line="360" w:lineRule="auto"/>
        <w:rPr>
          <w:rFonts w:hint="eastAsia" w:ascii="宋体" w:hAnsi="宋体" w:eastAsia="宋体" w:cs="宋体"/>
          <w:b/>
          <w:bCs/>
          <w:color w:val="auto"/>
          <w:kern w:val="0"/>
          <w:sz w:val="24"/>
          <w:szCs w:val="21"/>
          <w:highlight w:val="none"/>
          <w:shd w:val="clear"/>
          <w:lang w:val="en-US" w:eastAsia="zh-CN"/>
        </w:rPr>
      </w:pPr>
      <w:r>
        <w:rPr>
          <w:rFonts w:hint="eastAsia" w:ascii="宋体" w:hAnsi="宋体" w:eastAsia="宋体" w:cs="宋体"/>
          <w:b/>
          <w:bCs/>
          <w:color w:val="auto"/>
          <w:kern w:val="0"/>
          <w:sz w:val="24"/>
          <w:szCs w:val="21"/>
          <w:highlight w:val="none"/>
          <w:shd w:val="clear"/>
          <w:lang w:val="en-US" w:eastAsia="zh-CN"/>
        </w:rPr>
        <w:t>3</w:t>
      </w:r>
      <w:r>
        <w:rPr>
          <w:rFonts w:hint="eastAsia" w:ascii="宋体" w:hAnsi="宋体" w:eastAsia="宋体" w:cs="宋体"/>
          <w:b/>
          <w:bCs/>
          <w:color w:val="auto"/>
          <w:kern w:val="0"/>
          <w:sz w:val="24"/>
          <w:szCs w:val="21"/>
          <w:highlight w:val="none"/>
          <w:shd w:val="clear"/>
        </w:rPr>
        <w:t>.</w:t>
      </w:r>
      <w:r>
        <w:rPr>
          <w:rFonts w:hint="eastAsia" w:ascii="宋体" w:hAnsi="宋体" w:eastAsia="宋体" w:cs="宋体"/>
          <w:b/>
          <w:bCs/>
          <w:color w:val="auto"/>
          <w:sz w:val="24"/>
          <w:szCs w:val="24"/>
          <w:highlight w:val="none"/>
          <w:shd w:val="clear"/>
          <w:lang w:eastAsia="zh-CN"/>
        </w:rPr>
        <w:t>供应商</w:t>
      </w:r>
      <w:r>
        <w:rPr>
          <w:rFonts w:hint="eastAsia" w:ascii="宋体" w:hAnsi="宋体" w:eastAsia="宋体" w:cs="宋体"/>
          <w:b/>
          <w:bCs/>
          <w:color w:val="auto"/>
          <w:sz w:val="24"/>
          <w:szCs w:val="24"/>
          <w:highlight w:val="none"/>
          <w:shd w:val="clear"/>
        </w:rPr>
        <w:t>应具备的特定资格要求证明材料</w:t>
      </w:r>
      <w:r>
        <w:rPr>
          <w:rFonts w:hint="eastAsia" w:ascii="宋体" w:hAnsi="宋体" w:eastAsia="宋体" w:cs="宋体"/>
          <w:b/>
          <w:bCs/>
          <w:color w:val="auto"/>
          <w:sz w:val="24"/>
          <w:szCs w:val="24"/>
          <w:highlight w:val="none"/>
          <w:shd w:val="clear"/>
          <w:lang w:val="en-US" w:eastAsia="zh-CN"/>
        </w:rPr>
        <w:t>(格式自拟）</w:t>
      </w:r>
    </w:p>
    <w:p w14:paraId="02F840DD">
      <w:pPr>
        <w:snapToGrid w:val="0"/>
        <w:spacing w:line="360" w:lineRule="auto"/>
        <w:rPr>
          <w:rFonts w:hint="eastAsia" w:ascii="宋体" w:hAnsi="宋体" w:eastAsia="宋体" w:cs="宋体"/>
          <w:b/>
          <w:bCs/>
          <w:color w:val="auto"/>
          <w:kern w:val="0"/>
          <w:sz w:val="24"/>
          <w:szCs w:val="21"/>
          <w:highlight w:val="none"/>
          <w:shd w:val="clear"/>
        </w:rPr>
      </w:pPr>
      <w:r>
        <w:rPr>
          <w:rFonts w:hint="eastAsia" w:ascii="宋体" w:hAnsi="宋体" w:eastAsia="宋体" w:cs="宋体"/>
          <w:b/>
          <w:bCs/>
          <w:color w:val="auto"/>
          <w:kern w:val="0"/>
          <w:sz w:val="24"/>
          <w:szCs w:val="21"/>
          <w:highlight w:val="none"/>
          <w:shd w:val="clear"/>
          <w:lang w:val="en-US" w:eastAsia="zh-CN"/>
        </w:rPr>
        <w:t>4</w:t>
      </w:r>
      <w:r>
        <w:rPr>
          <w:rFonts w:hint="eastAsia" w:ascii="宋体" w:hAnsi="宋体" w:eastAsia="宋体" w:cs="宋体"/>
          <w:b/>
          <w:bCs/>
          <w:color w:val="auto"/>
          <w:kern w:val="0"/>
          <w:sz w:val="24"/>
          <w:szCs w:val="21"/>
          <w:highlight w:val="none"/>
          <w:shd w:val="clear"/>
        </w:rPr>
        <w:t>.落实政府采购政策需满足的资格要求证明材料</w:t>
      </w:r>
    </w:p>
    <w:p w14:paraId="7BA175E7">
      <w:pPr>
        <w:spacing w:before="98" w:line="222" w:lineRule="auto"/>
        <w:ind w:firstLine="46"/>
        <w:rPr>
          <w:rFonts w:hint="eastAsia" w:ascii="宋体" w:hAnsi="宋体" w:eastAsia="宋体" w:cs="宋体"/>
          <w:b/>
          <w:bCs/>
          <w:color w:val="auto"/>
          <w:sz w:val="24"/>
          <w:szCs w:val="24"/>
          <w:highlight w:val="none"/>
          <w:shd w:val="clear"/>
          <w:lang w:val="en-US" w:eastAsia="zh-CN"/>
        </w:rPr>
      </w:pPr>
      <w:r>
        <w:rPr>
          <w:rFonts w:hint="eastAsia" w:ascii="宋体" w:hAnsi="宋体" w:eastAsia="宋体" w:cs="宋体"/>
          <w:b/>
          <w:bCs/>
          <w:color w:val="auto"/>
          <w:highlight w:val="none"/>
          <w:shd w:val="clear"/>
          <w:lang w:val="en-US" w:eastAsia="zh-CN"/>
        </w:rPr>
        <w:t>5.</w:t>
      </w:r>
      <w:r>
        <w:rPr>
          <w:rFonts w:hint="eastAsia" w:ascii="宋体" w:hAnsi="宋体" w:eastAsia="宋体" w:cs="宋体"/>
          <w:b/>
          <w:bCs/>
          <w:color w:val="auto"/>
          <w:highlight w:val="none"/>
          <w:shd w:val="clear"/>
        </w:rPr>
        <w:t>投标保证金</w:t>
      </w:r>
      <w:r>
        <w:rPr>
          <w:rFonts w:hint="eastAsia" w:ascii="宋体" w:hAnsi="宋体" w:eastAsia="宋体" w:cs="宋体"/>
          <w:b/>
          <w:bCs/>
          <w:color w:val="auto"/>
          <w:kern w:val="0"/>
          <w:sz w:val="24"/>
          <w:szCs w:val="21"/>
          <w:highlight w:val="none"/>
          <w:shd w:val="clear"/>
        </w:rPr>
        <w:t>证明材料</w:t>
      </w:r>
      <w:r>
        <w:rPr>
          <w:rFonts w:hint="eastAsia" w:ascii="宋体" w:hAnsi="宋体" w:eastAsia="宋体" w:cs="宋体"/>
          <w:b/>
          <w:bCs/>
          <w:color w:val="auto"/>
          <w:sz w:val="24"/>
          <w:szCs w:val="24"/>
          <w:highlight w:val="none"/>
          <w:shd w:val="clear"/>
          <w:lang w:val="en-US" w:eastAsia="zh-CN"/>
        </w:rPr>
        <w:t>(提供开户许可证或基本存款账户信息和缴纳磋商保证金凭证）</w:t>
      </w:r>
    </w:p>
    <w:p w14:paraId="413831BF">
      <w:pPr>
        <w:spacing w:before="98" w:line="222" w:lineRule="auto"/>
        <w:ind w:firstLine="46"/>
        <w:rPr>
          <w:rFonts w:hint="eastAsia" w:ascii="宋体" w:hAnsi="宋体" w:eastAsia="宋体" w:cs="宋体"/>
          <w:b/>
          <w:bCs/>
          <w:color w:val="auto"/>
          <w:sz w:val="24"/>
          <w:szCs w:val="24"/>
          <w:highlight w:val="none"/>
          <w:shd w:val="clear"/>
          <w:lang w:val="en-US" w:eastAsia="zh-CN"/>
        </w:rPr>
      </w:pPr>
      <w:r>
        <w:rPr>
          <w:rFonts w:hint="eastAsia" w:ascii="宋体" w:hAnsi="宋体" w:eastAsia="宋体" w:cs="宋体"/>
          <w:b/>
          <w:bCs/>
          <w:color w:val="auto"/>
          <w:sz w:val="24"/>
          <w:szCs w:val="24"/>
          <w:highlight w:val="none"/>
          <w:shd w:val="clear"/>
          <w:lang w:val="en-US" w:eastAsia="zh-CN"/>
        </w:rPr>
        <w:t>6.其他要求(格式自拟）</w:t>
      </w:r>
    </w:p>
    <w:p w14:paraId="5ED0D5CA">
      <w:pPr>
        <w:spacing w:before="98" w:line="222" w:lineRule="auto"/>
        <w:ind w:firstLine="46"/>
        <w:rPr>
          <w:rFonts w:hint="eastAsia" w:ascii="宋体" w:hAnsi="宋体" w:eastAsia="宋体" w:cs="宋体"/>
          <w:color w:val="auto"/>
          <w:spacing w:val="-9"/>
          <w:sz w:val="30"/>
          <w:szCs w:val="30"/>
          <w:highlight w:val="none"/>
          <w:shd w:val="clear"/>
        </w:rPr>
      </w:pPr>
      <w:r>
        <w:rPr>
          <w:rFonts w:hint="eastAsia" w:ascii="宋体" w:hAnsi="宋体" w:eastAsia="宋体" w:cs="宋体"/>
          <w:b/>
          <w:bCs/>
          <w:color w:val="auto"/>
          <w:sz w:val="24"/>
          <w:szCs w:val="24"/>
          <w:highlight w:val="none"/>
          <w:shd w:val="clear"/>
          <w:lang w:val="en-US" w:eastAsia="zh-CN"/>
        </w:rPr>
        <w:t>7.供应商认为需要提供的其他资格证明材料</w:t>
      </w:r>
      <w:r>
        <w:rPr>
          <w:rFonts w:hint="eastAsia" w:ascii="宋体" w:hAnsi="宋体" w:eastAsia="宋体" w:cs="宋体"/>
          <w:color w:val="auto"/>
          <w:highlight w:val="none"/>
          <w:shd w:val="clear"/>
        </w:rPr>
        <w:br w:type="page"/>
      </w:r>
      <w:bookmarkStart w:id="1051" w:name="_Toc7012"/>
      <w:bookmarkStart w:id="1052" w:name="_Toc28292"/>
    </w:p>
    <w:bookmarkEnd w:id="1051"/>
    <w:bookmarkEnd w:id="1052"/>
    <w:p w14:paraId="23AD04AB">
      <w:pPr>
        <w:spacing w:line="254" w:lineRule="auto"/>
        <w:rPr>
          <w:rFonts w:hint="eastAsia" w:ascii="宋体" w:hAnsi="宋体" w:eastAsia="宋体" w:cs="宋体"/>
          <w:color w:val="auto"/>
          <w:spacing w:val="-9"/>
          <w:sz w:val="30"/>
          <w:szCs w:val="30"/>
          <w:highlight w:val="none"/>
          <w:shd w:val="clear"/>
        </w:rPr>
      </w:pPr>
    </w:p>
    <w:p w14:paraId="55C362DE">
      <w:pPr>
        <w:spacing w:line="417" w:lineRule="auto"/>
        <w:rPr>
          <w:rFonts w:hint="eastAsia" w:ascii="宋体" w:hAnsi="宋体" w:eastAsia="宋体" w:cs="宋体"/>
          <w:color w:val="auto"/>
          <w:highlight w:val="none"/>
          <w:shd w:val="clear"/>
        </w:rPr>
      </w:pPr>
    </w:p>
    <w:p w14:paraId="3DD70728">
      <w:pPr>
        <w:jc w:val="center"/>
        <w:rPr>
          <w:rFonts w:hint="eastAsia" w:ascii="宋体" w:hAnsi="宋体" w:eastAsia="宋体" w:cs="宋体"/>
          <w:color w:val="auto"/>
          <w:spacing w:val="8"/>
          <w:sz w:val="44"/>
          <w:szCs w:val="44"/>
          <w:highlight w:val="none"/>
          <w:shd w:val="clear"/>
        </w:rPr>
      </w:pPr>
      <w:r>
        <w:rPr>
          <w:rFonts w:hint="eastAsia" w:ascii="宋体" w:hAnsi="宋体" w:cs="宋体"/>
          <w:color w:val="auto"/>
          <w:sz w:val="44"/>
          <w:szCs w:val="44"/>
          <w:highlight w:val="none"/>
          <w:shd w:val="clear"/>
          <w:lang w:eastAsia="zh-CN"/>
        </w:rPr>
        <w:t>汾西县李安庄观音阁抢险加固工程（二次）</w:t>
      </w:r>
      <w:r>
        <w:rPr>
          <w:rFonts w:hint="eastAsia" w:ascii="宋体" w:hAnsi="宋体" w:eastAsia="宋体" w:cs="宋体"/>
          <w:color w:val="auto"/>
          <w:spacing w:val="8"/>
          <w:sz w:val="44"/>
          <w:szCs w:val="44"/>
          <w:highlight w:val="none"/>
          <w:shd w:val="clear"/>
        </w:rPr>
        <w:t xml:space="preserve"> </w:t>
      </w:r>
    </w:p>
    <w:p w14:paraId="48C9EE54">
      <w:pPr>
        <w:jc w:val="center"/>
        <w:rPr>
          <w:rFonts w:hint="eastAsia" w:ascii="宋体" w:hAnsi="宋体" w:eastAsia="宋体" w:cs="宋体"/>
          <w:color w:val="auto"/>
          <w:spacing w:val="-21"/>
          <w:sz w:val="36"/>
          <w:szCs w:val="36"/>
          <w:highlight w:val="none"/>
          <w:shd w:val="clear"/>
        </w:rPr>
      </w:pPr>
    </w:p>
    <w:p w14:paraId="305C198D">
      <w:pPr>
        <w:jc w:val="center"/>
        <w:rPr>
          <w:rFonts w:hint="eastAsia" w:ascii="宋体" w:hAnsi="宋体" w:eastAsia="宋体" w:cs="宋体"/>
          <w:color w:val="auto"/>
          <w:spacing w:val="-21"/>
          <w:sz w:val="36"/>
          <w:szCs w:val="36"/>
          <w:highlight w:val="none"/>
          <w:shd w:val="clear"/>
        </w:rPr>
      </w:pPr>
      <w:r>
        <w:rPr>
          <w:rFonts w:hint="eastAsia" w:ascii="宋体" w:hAnsi="宋体" w:eastAsia="宋体" w:cs="宋体"/>
          <w:color w:val="auto"/>
          <w:spacing w:val="-21"/>
          <w:sz w:val="36"/>
          <w:szCs w:val="36"/>
          <w:highlight w:val="none"/>
          <w:shd w:val="clear"/>
        </w:rPr>
        <w:t xml:space="preserve">项目编号： </w:t>
      </w:r>
    </w:p>
    <w:p w14:paraId="6FC0B6F7">
      <w:pPr>
        <w:spacing w:before="19" w:line="208" w:lineRule="auto"/>
        <w:ind w:firstLine="20"/>
        <w:jc w:val="center"/>
        <w:rPr>
          <w:rFonts w:hint="eastAsia" w:ascii="宋体" w:hAnsi="宋体" w:eastAsia="宋体" w:cs="宋体"/>
          <w:color w:val="auto"/>
          <w:spacing w:val="84"/>
          <w:w w:val="102"/>
          <w:sz w:val="84"/>
          <w:szCs w:val="84"/>
          <w:highlight w:val="none"/>
          <w:shd w:val="clear"/>
        </w:rPr>
      </w:pPr>
    </w:p>
    <w:p w14:paraId="5418E2D5">
      <w:pPr>
        <w:spacing w:before="19" w:line="208" w:lineRule="auto"/>
        <w:ind w:firstLine="20"/>
        <w:jc w:val="center"/>
        <w:rPr>
          <w:rFonts w:hint="eastAsia" w:ascii="宋体" w:hAnsi="宋体" w:eastAsia="宋体" w:cs="宋体"/>
          <w:color w:val="auto"/>
          <w:spacing w:val="84"/>
          <w:w w:val="102"/>
          <w:sz w:val="84"/>
          <w:szCs w:val="84"/>
          <w:highlight w:val="none"/>
          <w:shd w:val="clear"/>
        </w:rPr>
      </w:pPr>
      <w:r>
        <w:rPr>
          <w:rFonts w:hint="eastAsia" w:ascii="宋体" w:hAnsi="宋体" w:eastAsia="宋体" w:cs="宋体"/>
          <w:color w:val="auto"/>
          <w:spacing w:val="84"/>
          <w:w w:val="102"/>
          <w:sz w:val="84"/>
          <w:szCs w:val="84"/>
          <w:highlight w:val="none"/>
          <w:shd w:val="clear"/>
        </w:rPr>
        <w:t>商</w:t>
      </w:r>
    </w:p>
    <w:p w14:paraId="3BEBC69E">
      <w:pPr>
        <w:spacing w:before="19" w:line="208" w:lineRule="auto"/>
        <w:ind w:firstLine="20"/>
        <w:jc w:val="center"/>
        <w:rPr>
          <w:rFonts w:hint="eastAsia" w:ascii="宋体" w:hAnsi="宋体" w:eastAsia="宋体" w:cs="宋体"/>
          <w:color w:val="auto"/>
          <w:spacing w:val="84"/>
          <w:w w:val="102"/>
          <w:sz w:val="84"/>
          <w:szCs w:val="84"/>
          <w:highlight w:val="none"/>
          <w:shd w:val="clear"/>
        </w:rPr>
      </w:pPr>
      <w:r>
        <w:rPr>
          <w:rFonts w:hint="eastAsia" w:ascii="宋体" w:hAnsi="宋体" w:eastAsia="宋体" w:cs="宋体"/>
          <w:color w:val="auto"/>
          <w:spacing w:val="84"/>
          <w:w w:val="102"/>
          <w:sz w:val="84"/>
          <w:szCs w:val="84"/>
          <w:highlight w:val="none"/>
          <w:shd w:val="clear"/>
        </w:rPr>
        <w:t>务</w:t>
      </w:r>
    </w:p>
    <w:p w14:paraId="4457128E">
      <w:pPr>
        <w:spacing w:before="19" w:line="208" w:lineRule="auto"/>
        <w:ind w:firstLine="20"/>
        <w:jc w:val="center"/>
        <w:rPr>
          <w:rFonts w:hint="eastAsia" w:ascii="宋体" w:hAnsi="宋体" w:eastAsia="宋体" w:cs="宋体"/>
          <w:color w:val="auto"/>
          <w:spacing w:val="84"/>
          <w:w w:val="102"/>
          <w:sz w:val="84"/>
          <w:szCs w:val="84"/>
          <w:highlight w:val="none"/>
          <w:shd w:val="clear"/>
        </w:rPr>
      </w:pPr>
      <w:r>
        <w:rPr>
          <w:rFonts w:hint="eastAsia" w:ascii="宋体" w:hAnsi="宋体" w:eastAsia="宋体" w:cs="宋体"/>
          <w:color w:val="auto"/>
          <w:spacing w:val="84"/>
          <w:w w:val="102"/>
          <w:sz w:val="84"/>
          <w:szCs w:val="84"/>
          <w:highlight w:val="none"/>
          <w:shd w:val="clear"/>
        </w:rPr>
        <w:t>技</w:t>
      </w:r>
    </w:p>
    <w:p w14:paraId="1AD1989B">
      <w:pPr>
        <w:spacing w:before="19" w:line="208" w:lineRule="auto"/>
        <w:ind w:firstLine="20"/>
        <w:jc w:val="center"/>
        <w:rPr>
          <w:rFonts w:hint="eastAsia" w:ascii="宋体" w:hAnsi="宋体" w:eastAsia="宋体" w:cs="宋体"/>
          <w:color w:val="auto"/>
          <w:spacing w:val="84"/>
          <w:w w:val="102"/>
          <w:sz w:val="84"/>
          <w:szCs w:val="84"/>
          <w:highlight w:val="none"/>
          <w:shd w:val="clear"/>
        </w:rPr>
      </w:pPr>
      <w:r>
        <w:rPr>
          <w:rFonts w:hint="eastAsia" w:ascii="宋体" w:hAnsi="宋体" w:eastAsia="宋体" w:cs="宋体"/>
          <w:color w:val="auto"/>
          <w:spacing w:val="84"/>
          <w:w w:val="102"/>
          <w:sz w:val="84"/>
          <w:szCs w:val="84"/>
          <w:highlight w:val="none"/>
          <w:shd w:val="clear"/>
        </w:rPr>
        <w:t>术</w:t>
      </w:r>
    </w:p>
    <w:p w14:paraId="28C9AE95">
      <w:pPr>
        <w:spacing w:before="19" w:line="208" w:lineRule="auto"/>
        <w:ind w:firstLine="20"/>
        <w:jc w:val="center"/>
        <w:rPr>
          <w:rFonts w:hint="eastAsia" w:ascii="宋体" w:hAnsi="宋体" w:eastAsia="宋体" w:cs="宋体"/>
          <w:color w:val="auto"/>
          <w:spacing w:val="84"/>
          <w:w w:val="102"/>
          <w:sz w:val="84"/>
          <w:szCs w:val="84"/>
          <w:highlight w:val="none"/>
          <w:shd w:val="clear"/>
        </w:rPr>
      </w:pPr>
      <w:r>
        <w:rPr>
          <w:rFonts w:hint="eastAsia" w:ascii="宋体" w:hAnsi="宋体" w:eastAsia="宋体" w:cs="宋体"/>
          <w:color w:val="auto"/>
          <w:spacing w:val="84"/>
          <w:w w:val="102"/>
          <w:sz w:val="84"/>
          <w:szCs w:val="84"/>
          <w:highlight w:val="none"/>
          <w:shd w:val="clear"/>
        </w:rPr>
        <w:t>文</w:t>
      </w:r>
    </w:p>
    <w:p w14:paraId="796B4C47">
      <w:pPr>
        <w:spacing w:before="19" w:line="208" w:lineRule="auto"/>
        <w:ind w:firstLine="20"/>
        <w:jc w:val="center"/>
        <w:rPr>
          <w:rFonts w:hint="eastAsia" w:ascii="宋体" w:hAnsi="宋体" w:eastAsia="宋体" w:cs="宋体"/>
          <w:color w:val="auto"/>
          <w:sz w:val="84"/>
          <w:szCs w:val="84"/>
          <w:highlight w:val="none"/>
          <w:shd w:val="clear"/>
        </w:rPr>
      </w:pPr>
      <w:r>
        <w:rPr>
          <w:rFonts w:hint="eastAsia" w:ascii="宋体" w:hAnsi="宋体" w:eastAsia="宋体" w:cs="宋体"/>
          <w:color w:val="auto"/>
          <w:spacing w:val="84"/>
          <w:w w:val="102"/>
          <w:sz w:val="84"/>
          <w:szCs w:val="84"/>
          <w:highlight w:val="none"/>
          <w:shd w:val="clear"/>
        </w:rPr>
        <w:t>件</w:t>
      </w:r>
    </w:p>
    <w:p w14:paraId="6874C185">
      <w:pPr>
        <w:pStyle w:val="74"/>
        <w:jc w:val="center"/>
        <w:rPr>
          <w:rFonts w:hint="eastAsia" w:ascii="宋体" w:hAnsi="宋体" w:eastAsia="宋体" w:cs="宋体"/>
          <w:color w:val="auto"/>
          <w:spacing w:val="-21"/>
          <w:kern w:val="2"/>
          <w:sz w:val="36"/>
          <w:szCs w:val="36"/>
          <w:highlight w:val="none"/>
          <w:shd w:val="clear"/>
        </w:rPr>
      </w:pPr>
    </w:p>
    <w:p w14:paraId="613A4BA1">
      <w:pPr>
        <w:tabs>
          <w:tab w:val="left" w:pos="480"/>
        </w:tabs>
        <w:snapToGrid w:val="0"/>
        <w:spacing w:line="360" w:lineRule="auto"/>
        <w:ind w:firstLine="640" w:firstLineChars="200"/>
        <w:jc w:val="both"/>
        <w:rPr>
          <w:rFonts w:hint="eastAsia" w:ascii="宋体" w:hAnsi="宋体" w:eastAsia="宋体" w:cs="宋体"/>
          <w:color w:val="auto"/>
          <w:sz w:val="32"/>
          <w:szCs w:val="32"/>
          <w:highlight w:val="none"/>
          <w:shd w:val="clear"/>
          <w:lang w:eastAsia="zh-CN"/>
        </w:rPr>
      </w:pPr>
    </w:p>
    <w:p w14:paraId="4C02605D">
      <w:pPr>
        <w:tabs>
          <w:tab w:val="left" w:pos="480"/>
        </w:tabs>
        <w:snapToGrid w:val="0"/>
        <w:spacing w:line="360" w:lineRule="auto"/>
        <w:ind w:firstLine="640" w:firstLineChars="200"/>
        <w:jc w:val="both"/>
        <w:rPr>
          <w:rFonts w:hint="eastAsia" w:ascii="宋体" w:hAnsi="宋体" w:eastAsia="宋体" w:cs="宋体"/>
          <w:color w:val="auto"/>
          <w:sz w:val="32"/>
          <w:szCs w:val="32"/>
          <w:highlight w:val="none"/>
          <w:shd w:val="clear"/>
        </w:rPr>
      </w:pPr>
      <w:r>
        <w:rPr>
          <w:rFonts w:hint="eastAsia" w:ascii="宋体" w:hAnsi="宋体" w:eastAsia="宋体" w:cs="宋体"/>
          <w:color w:val="auto"/>
          <w:sz w:val="32"/>
          <w:szCs w:val="32"/>
          <w:highlight w:val="none"/>
          <w:shd w:val="clear"/>
          <w:lang w:eastAsia="zh-CN"/>
        </w:rPr>
        <w:t>供应商</w:t>
      </w:r>
      <w:r>
        <w:rPr>
          <w:rFonts w:hint="eastAsia" w:ascii="宋体" w:hAnsi="宋体" w:eastAsia="宋体" w:cs="宋体"/>
          <w:color w:val="auto"/>
          <w:sz w:val="32"/>
          <w:szCs w:val="32"/>
          <w:highlight w:val="none"/>
          <w:shd w:val="clear"/>
        </w:rPr>
        <w:t>：（</w:t>
      </w:r>
      <w:r>
        <w:rPr>
          <w:rFonts w:hint="eastAsia" w:ascii="宋体" w:hAnsi="宋体" w:eastAsia="宋体" w:cs="宋体"/>
          <w:color w:val="auto"/>
          <w:sz w:val="32"/>
          <w:szCs w:val="32"/>
          <w:highlight w:val="none"/>
          <w:shd w:val="clear"/>
          <w:lang w:eastAsia="zh-CN"/>
        </w:rPr>
        <w:t>供应商电子印章</w:t>
      </w:r>
      <w:r>
        <w:rPr>
          <w:rFonts w:hint="eastAsia" w:ascii="宋体" w:hAnsi="宋体" w:eastAsia="宋体" w:cs="宋体"/>
          <w:color w:val="auto"/>
          <w:sz w:val="32"/>
          <w:szCs w:val="32"/>
          <w:highlight w:val="none"/>
          <w:shd w:val="clear"/>
        </w:rPr>
        <w:t>）</w:t>
      </w:r>
    </w:p>
    <w:p w14:paraId="5DFBA079">
      <w:pPr>
        <w:tabs>
          <w:tab w:val="left" w:pos="480"/>
        </w:tabs>
        <w:snapToGrid w:val="0"/>
        <w:spacing w:line="360" w:lineRule="auto"/>
        <w:ind w:firstLine="640" w:firstLineChars="200"/>
        <w:jc w:val="both"/>
        <w:rPr>
          <w:rFonts w:hint="eastAsia" w:ascii="宋体" w:hAnsi="宋体" w:eastAsia="宋体" w:cs="宋体"/>
          <w:b/>
          <w:color w:val="auto"/>
          <w:kern w:val="0"/>
          <w:sz w:val="40"/>
          <w:szCs w:val="40"/>
          <w:highlight w:val="none"/>
          <w:shd w:val="clear"/>
        </w:rPr>
      </w:pPr>
      <w:r>
        <w:rPr>
          <w:rFonts w:hint="eastAsia" w:ascii="宋体" w:hAnsi="宋体" w:eastAsia="宋体" w:cs="宋体"/>
          <w:color w:val="auto"/>
          <w:sz w:val="32"/>
          <w:szCs w:val="32"/>
          <w:highlight w:val="none"/>
          <w:shd w:val="clear"/>
        </w:rPr>
        <w:t>日 期：    年    月    日</w:t>
      </w:r>
    </w:p>
    <w:p w14:paraId="5A00DC51">
      <w:pPr>
        <w:spacing w:before="104" w:line="210" w:lineRule="auto"/>
        <w:ind w:firstLine="1941"/>
        <w:rPr>
          <w:rFonts w:hint="eastAsia" w:ascii="宋体" w:hAnsi="宋体" w:eastAsia="宋体" w:cs="宋体"/>
          <w:color w:val="auto"/>
          <w:spacing w:val="-13"/>
          <w:sz w:val="32"/>
          <w:szCs w:val="32"/>
          <w:highlight w:val="none"/>
          <w:shd w:val="clear"/>
        </w:rPr>
      </w:pPr>
    </w:p>
    <w:p w14:paraId="0C35AA5C">
      <w:pPr>
        <w:rPr>
          <w:rFonts w:hint="eastAsia" w:ascii="宋体" w:hAnsi="宋体" w:eastAsia="宋体" w:cs="宋体"/>
          <w:color w:val="auto"/>
          <w:highlight w:val="none"/>
          <w:shd w:val="clear"/>
        </w:rPr>
        <w:sectPr>
          <w:footerReference r:id="rId7" w:type="default"/>
          <w:pgSz w:w="11906"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linePitch="0" w:charSpace="0"/>
        </w:sectPr>
      </w:pPr>
    </w:p>
    <w:p w14:paraId="23C0CBB1">
      <w:pPr>
        <w:spacing w:before="91" w:line="219" w:lineRule="auto"/>
        <w:jc w:val="center"/>
        <w:rPr>
          <w:rFonts w:hint="eastAsia" w:ascii="宋体" w:hAnsi="宋体" w:eastAsia="宋体" w:cs="宋体"/>
          <w:color w:val="auto"/>
          <w:sz w:val="28"/>
          <w:szCs w:val="28"/>
          <w:highlight w:val="none"/>
          <w:shd w:val="clear"/>
        </w:rPr>
      </w:pPr>
      <w:r>
        <w:rPr>
          <w:rFonts w:hint="eastAsia" w:ascii="宋体" w:hAnsi="宋体" w:eastAsia="宋体" w:cs="宋体"/>
          <w:color w:val="auto"/>
          <w:spacing w:val="-2"/>
          <w:sz w:val="28"/>
          <w:szCs w:val="28"/>
          <w:highlight w:val="none"/>
          <w:shd w:val="clear"/>
        </w:rPr>
        <w:t>目录</w:t>
      </w:r>
    </w:p>
    <w:p w14:paraId="514C8E81">
      <w:pPr>
        <w:kinsoku w:val="0"/>
        <w:overflowPunct w:val="0"/>
        <w:autoSpaceDE w:val="0"/>
        <w:autoSpaceDN w:val="0"/>
        <w:adjustRightInd w:val="0"/>
        <w:snapToGrid w:val="0"/>
        <w:spacing w:line="360" w:lineRule="auto"/>
        <w:jc w:val="center"/>
        <w:rPr>
          <w:rFonts w:hint="eastAsia" w:ascii="宋体" w:hAnsi="宋体" w:eastAsia="宋体" w:cs="宋体"/>
          <w:bCs/>
          <w:snapToGrid w:val="0"/>
          <w:color w:val="auto"/>
          <w:kern w:val="0"/>
          <w:sz w:val="28"/>
          <w:szCs w:val="28"/>
          <w:highlight w:val="none"/>
          <w:shd w:val="clear"/>
        </w:rPr>
      </w:pPr>
      <w:bookmarkStart w:id="1053" w:name="_Toc11090"/>
    </w:p>
    <w:p w14:paraId="1DAE08C9">
      <w:pPr>
        <w:kinsoku w:val="0"/>
        <w:overflowPunct w:val="0"/>
        <w:autoSpaceDE w:val="0"/>
        <w:autoSpaceDN w:val="0"/>
        <w:adjustRightInd w:val="0"/>
        <w:snapToGrid w:val="0"/>
        <w:spacing w:line="360" w:lineRule="auto"/>
        <w:jc w:val="center"/>
        <w:rPr>
          <w:rFonts w:hint="eastAsia" w:ascii="宋体" w:hAnsi="宋体" w:eastAsia="宋体" w:cs="宋体"/>
          <w:bCs/>
          <w:snapToGrid w:val="0"/>
          <w:color w:val="auto"/>
          <w:kern w:val="0"/>
          <w:sz w:val="28"/>
          <w:szCs w:val="28"/>
          <w:highlight w:val="none"/>
          <w:shd w:val="clear"/>
          <w:lang w:eastAsia="zh-CN"/>
        </w:rPr>
      </w:pPr>
      <w:r>
        <w:rPr>
          <w:rFonts w:hint="eastAsia" w:ascii="宋体" w:hAnsi="宋体" w:cs="宋体"/>
          <w:bCs/>
          <w:snapToGrid w:val="0"/>
          <w:color w:val="auto"/>
          <w:kern w:val="0"/>
          <w:sz w:val="28"/>
          <w:szCs w:val="28"/>
          <w:highlight w:val="none"/>
          <w:shd w:val="clear"/>
          <w:lang w:eastAsia="zh-CN"/>
        </w:rPr>
        <w:t>（</w:t>
      </w:r>
      <w:r>
        <w:rPr>
          <w:rFonts w:hint="eastAsia" w:ascii="宋体" w:hAnsi="宋体" w:eastAsia="宋体" w:cs="宋体"/>
          <w:bCs/>
          <w:snapToGrid w:val="0"/>
          <w:color w:val="auto"/>
          <w:kern w:val="0"/>
          <w:sz w:val="28"/>
          <w:szCs w:val="28"/>
          <w:highlight w:val="none"/>
          <w:shd w:val="clear"/>
        </w:rPr>
        <w:t>格式自拟</w:t>
      </w:r>
      <w:r>
        <w:rPr>
          <w:rFonts w:hint="eastAsia" w:ascii="宋体" w:hAnsi="宋体" w:cs="宋体"/>
          <w:bCs/>
          <w:snapToGrid w:val="0"/>
          <w:color w:val="auto"/>
          <w:kern w:val="0"/>
          <w:sz w:val="28"/>
          <w:szCs w:val="28"/>
          <w:highlight w:val="none"/>
          <w:shd w:val="clear"/>
          <w:lang w:eastAsia="zh-CN"/>
        </w:rPr>
        <w:t>）</w:t>
      </w:r>
    </w:p>
    <w:p w14:paraId="19BE0B90">
      <w:pPr>
        <w:kinsoku w:val="0"/>
        <w:overflowPunct w:val="0"/>
        <w:autoSpaceDE w:val="0"/>
        <w:autoSpaceDN w:val="0"/>
        <w:adjustRightInd w:val="0"/>
        <w:snapToGrid w:val="0"/>
        <w:spacing w:line="360" w:lineRule="auto"/>
        <w:jc w:val="center"/>
        <w:rPr>
          <w:rFonts w:hint="eastAsia" w:ascii="宋体" w:hAnsi="宋体" w:eastAsia="宋体" w:cs="宋体"/>
          <w:snapToGrid w:val="0"/>
          <w:color w:val="auto"/>
          <w:kern w:val="0"/>
          <w:sz w:val="28"/>
          <w:szCs w:val="28"/>
          <w:highlight w:val="none"/>
          <w:shd w:val="clear"/>
          <w:lang w:eastAsia="zh-CN"/>
        </w:rPr>
      </w:pPr>
      <w:r>
        <w:rPr>
          <w:rFonts w:hint="eastAsia" w:ascii="宋体" w:hAnsi="宋体" w:eastAsia="宋体" w:cs="宋体"/>
          <w:bCs/>
          <w:snapToGrid w:val="0"/>
          <w:color w:val="auto"/>
          <w:kern w:val="0"/>
          <w:sz w:val="28"/>
          <w:szCs w:val="28"/>
          <w:highlight w:val="none"/>
          <w:shd w:val="clear"/>
        </w:rPr>
        <w:br w:type="page"/>
      </w:r>
      <w:r>
        <w:rPr>
          <w:rFonts w:hint="eastAsia" w:ascii="宋体" w:hAnsi="宋体" w:eastAsia="宋体" w:cs="宋体"/>
          <w:b/>
          <w:bCs/>
          <w:color w:val="auto"/>
          <w:kern w:val="0"/>
          <w:sz w:val="24"/>
          <w:szCs w:val="21"/>
          <w:highlight w:val="none"/>
          <w:shd w:val="clear"/>
        </w:rPr>
        <w:t>1.</w:t>
      </w:r>
      <w:r>
        <w:rPr>
          <w:rFonts w:hint="eastAsia" w:ascii="宋体" w:hAnsi="宋体" w:eastAsia="宋体" w:cs="宋体"/>
          <w:b/>
          <w:bCs/>
          <w:color w:val="auto"/>
          <w:kern w:val="0"/>
          <w:sz w:val="24"/>
          <w:szCs w:val="21"/>
          <w:highlight w:val="none"/>
          <w:shd w:val="clear"/>
          <w:lang w:eastAsia="zh-CN"/>
        </w:rPr>
        <w:t>响应函</w:t>
      </w:r>
    </w:p>
    <w:p w14:paraId="026412AC">
      <w:pPr>
        <w:widowControl/>
        <w:tabs>
          <w:tab w:val="left" w:pos="4860"/>
        </w:tabs>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spacing w:val="20"/>
          <w:kern w:val="0"/>
          <w:sz w:val="24"/>
          <w:szCs w:val="24"/>
          <w:highlight w:val="none"/>
        </w:rPr>
        <w:t>致：</w:t>
      </w:r>
      <w:r>
        <w:rPr>
          <w:rFonts w:hint="eastAsia" w:ascii="宋体" w:hAnsi="宋体" w:eastAsia="宋体" w:cs="宋体"/>
          <w:b/>
          <w:bCs/>
          <w:color w:val="auto"/>
          <w:spacing w:val="20"/>
          <w:kern w:val="0"/>
          <w:sz w:val="24"/>
          <w:szCs w:val="24"/>
          <w:highlight w:val="none"/>
          <w:u w:val="single"/>
        </w:rPr>
        <w:t xml:space="preserve">   (采购人) </w:t>
      </w:r>
    </w:p>
    <w:p w14:paraId="69A81B32">
      <w:pPr>
        <w:widowControl/>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pacing w:val="20"/>
          <w:kern w:val="0"/>
          <w:sz w:val="24"/>
          <w:szCs w:val="24"/>
          <w:highlight w:val="none"/>
        </w:rPr>
        <w:t> </w:t>
      </w:r>
    </w:p>
    <w:p w14:paraId="31414909">
      <w:pPr>
        <w:widowControl/>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pacing w:val="20"/>
          <w:kern w:val="0"/>
          <w:sz w:val="24"/>
          <w:szCs w:val="24"/>
          <w:highlight w:val="none"/>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全称)授权</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 xml:space="preserve">代表姓名)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(职务、职称)为我方代表，参加贵方组织的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(项目名称、项目编号)</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的有关活动，并对此项目进行报价。为此：</w:t>
      </w:r>
    </w:p>
    <w:p w14:paraId="16D39F76">
      <w:pPr>
        <w:widowControl/>
        <w:snapToGrid w:val="0"/>
        <w:spacing w:line="360" w:lineRule="auto"/>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1、我方已仔细研究了</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文件的全部内容，在考察工程现场后，愿意以人民币（大写）</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元</w:t>
      </w:r>
      <w:r>
        <w:rPr>
          <w:rFonts w:hint="eastAsia" w:ascii="宋体" w:hAnsi="宋体" w:eastAsia="宋体" w:cs="宋体"/>
          <w:color w:val="auto"/>
          <w:kern w:val="0"/>
          <w:sz w:val="24"/>
          <w:szCs w:val="24"/>
          <w:highlight w:val="none"/>
        </w:rPr>
        <w:t>）的总报价</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kern w:val="0"/>
          <w:sz w:val="24"/>
          <w:szCs w:val="24"/>
          <w:highlight w:val="none"/>
        </w:rPr>
        <w:t>工期</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，按合同约定实施和完成承包工程，修补工程中的任何缺陷，工程质量</w:t>
      </w:r>
      <w:r>
        <w:rPr>
          <w:rFonts w:hint="eastAsia" w:ascii="宋体" w:hAnsi="宋体" w:eastAsia="宋体" w:cs="宋体"/>
          <w:color w:val="auto"/>
          <w:kern w:val="0"/>
          <w:sz w:val="24"/>
          <w:szCs w:val="24"/>
          <w:highlight w:val="none"/>
          <w:lang w:eastAsia="zh-CN"/>
        </w:rPr>
        <w:t>标准</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none"/>
        </w:rPr>
        <w:t>。</w:t>
      </w:r>
    </w:p>
    <w:p w14:paraId="77A25B7A">
      <w:pPr>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2、我方同意在本项目</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文件中规定的</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日起的有效期</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日历天内遵守本响应文件中的承诺且在此期限期满之前均具有约束力。</w:t>
      </w:r>
    </w:p>
    <w:p w14:paraId="1A6BFF9B">
      <w:pPr>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3、我方承诺已经具备《中华人民共和国政府采购法》、《中华人民共和国招标投标法》中规定的参加政府采购活动的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应当具备的全部条件。</w:t>
      </w:r>
    </w:p>
    <w:p w14:paraId="37840925">
      <w:pPr>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4、提供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须知规定的全部响应文件，包括响应文件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报价一览表等。</w:t>
      </w:r>
    </w:p>
    <w:p w14:paraId="155DBBE3">
      <w:pPr>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5、按</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文件要求提供的报价详见报价一览表及附表。</w:t>
      </w:r>
    </w:p>
    <w:p w14:paraId="74D4F401">
      <w:pPr>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6、我方承诺：完全理解最终报价超过采购预算金额时，报价将被拒绝。</w:t>
      </w:r>
    </w:p>
    <w:p w14:paraId="05F50498">
      <w:pPr>
        <w:widowControl/>
        <w:tabs>
          <w:tab w:val="left" w:pos="1680"/>
        </w:tabs>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7、保证忠实地执行双方所签订的合同，并承担合同规定的责任和义务。</w:t>
      </w:r>
    </w:p>
    <w:p w14:paraId="484646CC">
      <w:pPr>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8、保证遵守</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的规定。</w:t>
      </w:r>
    </w:p>
    <w:p w14:paraId="51330415">
      <w:pPr>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9、如果在</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开始之日起规定的报价有效期内撤回报价，我方的保证金可被贵方没收。</w:t>
      </w:r>
    </w:p>
    <w:p w14:paraId="74B2B87D">
      <w:pPr>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10、我方完全理解贵方不一定接受最低价的报价或收到的任何报价。</w:t>
      </w:r>
    </w:p>
    <w:p w14:paraId="3F11DC5A">
      <w:pPr>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11、我方愿意向贵方提供任何与本项报价有关的数据、情况和技术资料。若贵方需要，我方愿意提供我方做出的一切承诺的证明材料。</w:t>
      </w:r>
    </w:p>
    <w:p w14:paraId="65965874">
      <w:pPr>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12、我方已详细审核全部</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，包括</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修改书（如有的话）、参考资料及有关附件，确认无误。</w:t>
      </w:r>
    </w:p>
    <w:p w14:paraId="005B4689">
      <w:pPr>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6C707CFD">
      <w:pPr>
        <w:widowControl/>
        <w:snapToGrid w:val="0"/>
        <w:spacing w:line="360" w:lineRule="auto"/>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（1）提供虚假材料谋取成交、成交的；</w:t>
      </w:r>
    </w:p>
    <w:p w14:paraId="54867F61">
      <w:pPr>
        <w:widowControl/>
        <w:snapToGrid w:val="0"/>
        <w:spacing w:line="360" w:lineRule="auto"/>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（2）采取不正当手段诋毁、排挤其他</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p>
    <w:p w14:paraId="0F6BFDD0">
      <w:pPr>
        <w:widowControl/>
        <w:snapToGrid w:val="0"/>
        <w:spacing w:line="360" w:lineRule="auto"/>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（3）与采购人、其它</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或者采购代理机构工作人员恶意串通的；</w:t>
      </w:r>
    </w:p>
    <w:p w14:paraId="6FA58D93">
      <w:pPr>
        <w:widowControl/>
        <w:snapToGrid w:val="0"/>
        <w:spacing w:line="360" w:lineRule="auto"/>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（4）向采购人、采购代理机构工作人员行贿或者提供其他不正当利益的；</w:t>
      </w:r>
    </w:p>
    <w:p w14:paraId="465CCC1A">
      <w:pPr>
        <w:widowControl/>
        <w:snapToGrid w:val="0"/>
        <w:spacing w:line="360" w:lineRule="auto"/>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（5）在采购过程中与采购人进行协商的；</w:t>
      </w:r>
    </w:p>
    <w:p w14:paraId="04885794">
      <w:pPr>
        <w:widowControl/>
        <w:snapToGrid w:val="0"/>
        <w:spacing w:line="360" w:lineRule="auto"/>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（6）拒绝有关部门监督检查或提供虚假情况的。</w:t>
      </w:r>
    </w:p>
    <w:p w14:paraId="5EA190B8">
      <w:pPr>
        <w:kinsoku w:val="0"/>
        <w:overflowPunct w:val="0"/>
        <w:autoSpaceDE w:val="0"/>
        <w:autoSpaceDN w:val="0"/>
        <w:adjustRightInd w:val="0"/>
        <w:snapToGrid w:val="0"/>
        <w:spacing w:line="360" w:lineRule="auto"/>
        <w:rPr>
          <w:rFonts w:hint="eastAsia" w:ascii="宋体" w:hAnsi="宋体" w:eastAsia="宋体" w:cs="宋体"/>
          <w:snapToGrid w:val="0"/>
          <w:color w:val="auto"/>
          <w:kern w:val="0"/>
          <w:sz w:val="24"/>
          <w:szCs w:val="24"/>
          <w:highlight w:val="none"/>
          <w:shd w:val="clear"/>
        </w:rPr>
      </w:pPr>
    </w:p>
    <w:p w14:paraId="39DE8469">
      <w:pPr>
        <w:kinsoku w:val="0"/>
        <w:overflowPunct w:val="0"/>
        <w:autoSpaceDE w:val="0"/>
        <w:autoSpaceDN w:val="0"/>
        <w:adjustRightInd w:val="0"/>
        <w:snapToGrid w:val="0"/>
        <w:spacing w:line="360" w:lineRule="auto"/>
        <w:rPr>
          <w:rFonts w:hint="eastAsia" w:ascii="宋体" w:hAnsi="宋体" w:eastAsia="宋体" w:cs="宋体"/>
          <w:snapToGrid w:val="0"/>
          <w:color w:val="auto"/>
          <w:kern w:val="0"/>
          <w:sz w:val="24"/>
          <w:szCs w:val="24"/>
          <w:highlight w:val="none"/>
          <w:shd w:val="clear"/>
        </w:rPr>
      </w:pPr>
      <w:r>
        <w:rPr>
          <w:rFonts w:hint="eastAsia" w:ascii="宋体" w:hAnsi="宋体" w:eastAsia="宋体" w:cs="宋体"/>
          <w:snapToGrid w:val="0"/>
          <w:color w:val="auto"/>
          <w:kern w:val="0"/>
          <w:sz w:val="24"/>
          <w:szCs w:val="24"/>
          <w:highlight w:val="none"/>
          <w:shd w:val="clear"/>
        </w:rPr>
        <w:t>所有有关本投标的一切往来联系方式为：</w:t>
      </w:r>
    </w:p>
    <w:p w14:paraId="2BD781FF">
      <w:pPr>
        <w:tabs>
          <w:tab w:val="left" w:pos="4000"/>
        </w:tabs>
        <w:kinsoku w:val="0"/>
        <w:overflowPunct w:val="0"/>
        <w:autoSpaceDE w:val="0"/>
        <w:autoSpaceDN w:val="0"/>
        <w:adjustRightInd w:val="0"/>
        <w:snapToGrid w:val="0"/>
        <w:spacing w:line="360" w:lineRule="auto"/>
        <w:rPr>
          <w:rFonts w:hint="eastAsia" w:ascii="宋体" w:hAnsi="宋体" w:eastAsia="宋体" w:cs="宋体"/>
          <w:snapToGrid w:val="0"/>
          <w:color w:val="auto"/>
          <w:kern w:val="0"/>
          <w:sz w:val="24"/>
          <w:szCs w:val="24"/>
          <w:highlight w:val="none"/>
          <w:u w:val="none"/>
          <w:shd w:val="clear"/>
        </w:rPr>
      </w:pPr>
      <w:r>
        <w:rPr>
          <w:rFonts w:hint="eastAsia" w:ascii="宋体" w:hAnsi="宋体" w:eastAsia="宋体" w:cs="宋体"/>
          <w:snapToGrid w:val="0"/>
          <w:color w:val="auto"/>
          <w:kern w:val="0"/>
          <w:sz w:val="24"/>
          <w:szCs w:val="24"/>
          <w:highlight w:val="none"/>
          <w:u w:val="none"/>
          <w:shd w:val="clear"/>
        </w:rPr>
        <w:t>地址：</w:t>
      </w:r>
      <w:r>
        <w:rPr>
          <w:rFonts w:hint="eastAsia" w:ascii="宋体" w:hAnsi="宋体" w:eastAsia="宋体" w:cs="宋体"/>
          <w:snapToGrid w:val="0"/>
          <w:color w:val="auto"/>
          <w:kern w:val="0"/>
          <w:sz w:val="24"/>
          <w:szCs w:val="24"/>
          <w:highlight w:val="none"/>
          <w:u w:val="none"/>
          <w:shd w:val="clear"/>
        </w:rPr>
        <w:tab/>
      </w:r>
      <w:r>
        <w:rPr>
          <w:rFonts w:hint="eastAsia" w:ascii="宋体" w:hAnsi="宋体" w:eastAsia="宋体" w:cs="宋体"/>
          <w:snapToGrid w:val="0"/>
          <w:color w:val="auto"/>
          <w:kern w:val="0"/>
          <w:sz w:val="24"/>
          <w:szCs w:val="24"/>
          <w:highlight w:val="none"/>
          <w:u w:val="none"/>
          <w:shd w:val="clear"/>
        </w:rPr>
        <w:t xml:space="preserve"> 邮编：</w:t>
      </w:r>
      <w:r>
        <w:rPr>
          <w:rFonts w:hint="eastAsia" w:ascii="宋体" w:hAnsi="宋体" w:eastAsia="宋体" w:cs="宋体"/>
          <w:snapToGrid w:val="0"/>
          <w:color w:val="auto"/>
          <w:kern w:val="0"/>
          <w:sz w:val="24"/>
          <w:szCs w:val="24"/>
          <w:highlight w:val="none"/>
          <w:u w:val="none"/>
          <w:shd w:val="clear"/>
        </w:rPr>
        <w:tab/>
      </w:r>
    </w:p>
    <w:p w14:paraId="0D532A14">
      <w:pPr>
        <w:tabs>
          <w:tab w:val="left" w:pos="4000"/>
        </w:tabs>
        <w:kinsoku w:val="0"/>
        <w:overflowPunct w:val="0"/>
        <w:autoSpaceDE w:val="0"/>
        <w:autoSpaceDN w:val="0"/>
        <w:adjustRightInd w:val="0"/>
        <w:snapToGrid w:val="0"/>
        <w:spacing w:line="360" w:lineRule="auto"/>
        <w:rPr>
          <w:rFonts w:hint="eastAsia" w:ascii="宋体" w:hAnsi="宋体" w:eastAsia="宋体" w:cs="宋体"/>
          <w:snapToGrid w:val="0"/>
          <w:color w:val="auto"/>
          <w:kern w:val="0"/>
          <w:sz w:val="24"/>
          <w:szCs w:val="24"/>
          <w:highlight w:val="none"/>
          <w:u w:val="none"/>
          <w:shd w:val="clear"/>
        </w:rPr>
      </w:pPr>
      <w:r>
        <w:rPr>
          <w:rFonts w:hint="eastAsia" w:ascii="宋体" w:hAnsi="宋体" w:eastAsia="宋体" w:cs="宋体"/>
          <w:snapToGrid w:val="0"/>
          <w:color w:val="auto"/>
          <w:kern w:val="0"/>
          <w:sz w:val="24"/>
          <w:szCs w:val="24"/>
          <w:highlight w:val="none"/>
          <w:u w:val="none"/>
          <w:shd w:val="clear"/>
        </w:rPr>
        <w:t>电话：</w:t>
      </w:r>
      <w:r>
        <w:rPr>
          <w:rFonts w:hint="eastAsia" w:ascii="宋体" w:hAnsi="宋体" w:eastAsia="宋体" w:cs="宋体"/>
          <w:snapToGrid w:val="0"/>
          <w:color w:val="auto"/>
          <w:kern w:val="0"/>
          <w:sz w:val="24"/>
          <w:szCs w:val="24"/>
          <w:highlight w:val="none"/>
          <w:u w:val="none"/>
          <w:shd w:val="clear"/>
        </w:rPr>
        <w:tab/>
      </w:r>
      <w:r>
        <w:rPr>
          <w:rFonts w:hint="eastAsia" w:ascii="宋体" w:hAnsi="宋体" w:eastAsia="宋体" w:cs="宋体"/>
          <w:snapToGrid w:val="0"/>
          <w:color w:val="auto"/>
          <w:kern w:val="0"/>
          <w:sz w:val="24"/>
          <w:szCs w:val="24"/>
          <w:highlight w:val="none"/>
          <w:u w:val="none"/>
          <w:shd w:val="clear"/>
        </w:rPr>
        <w:t xml:space="preserve"> 传真：</w:t>
      </w:r>
    </w:p>
    <w:p w14:paraId="1C4D3D7D">
      <w:pPr>
        <w:tabs>
          <w:tab w:val="left" w:pos="4000"/>
        </w:tabs>
        <w:kinsoku w:val="0"/>
        <w:overflowPunct w:val="0"/>
        <w:autoSpaceDE w:val="0"/>
        <w:autoSpaceDN w:val="0"/>
        <w:adjustRightInd w:val="0"/>
        <w:snapToGrid w:val="0"/>
        <w:spacing w:line="360" w:lineRule="auto"/>
        <w:rPr>
          <w:rFonts w:hint="eastAsia" w:ascii="宋体" w:hAnsi="宋体" w:eastAsia="宋体" w:cs="宋体"/>
          <w:snapToGrid w:val="0"/>
          <w:color w:val="auto"/>
          <w:kern w:val="0"/>
          <w:sz w:val="24"/>
          <w:szCs w:val="24"/>
          <w:highlight w:val="none"/>
          <w:u w:val="none"/>
          <w:shd w:val="clear"/>
        </w:rPr>
      </w:pPr>
      <w:r>
        <w:rPr>
          <w:rFonts w:hint="eastAsia" w:ascii="宋体" w:hAnsi="宋体" w:eastAsia="宋体" w:cs="宋体"/>
          <w:snapToGrid w:val="0"/>
          <w:color w:val="auto"/>
          <w:kern w:val="0"/>
          <w:sz w:val="24"/>
          <w:szCs w:val="24"/>
          <w:highlight w:val="none"/>
          <w:u w:val="none"/>
          <w:shd w:val="clear"/>
        </w:rPr>
        <w:t>投标人代表姓名：</w:t>
      </w:r>
    </w:p>
    <w:p w14:paraId="532AE4DD">
      <w:pPr>
        <w:tabs>
          <w:tab w:val="left" w:pos="4000"/>
        </w:tabs>
        <w:kinsoku w:val="0"/>
        <w:overflowPunct w:val="0"/>
        <w:autoSpaceDE w:val="0"/>
        <w:autoSpaceDN w:val="0"/>
        <w:adjustRightInd w:val="0"/>
        <w:snapToGrid w:val="0"/>
        <w:spacing w:line="360" w:lineRule="auto"/>
        <w:rPr>
          <w:rFonts w:hint="eastAsia" w:ascii="宋体" w:hAnsi="宋体" w:eastAsia="宋体" w:cs="宋体"/>
          <w:snapToGrid w:val="0"/>
          <w:color w:val="auto"/>
          <w:kern w:val="0"/>
          <w:sz w:val="24"/>
          <w:szCs w:val="24"/>
          <w:highlight w:val="none"/>
          <w:u w:val="none"/>
          <w:shd w:val="clear"/>
        </w:rPr>
      </w:pPr>
      <w:r>
        <w:rPr>
          <w:rFonts w:hint="eastAsia" w:ascii="宋体" w:hAnsi="宋体" w:eastAsia="宋体" w:cs="宋体"/>
          <w:snapToGrid w:val="0"/>
          <w:color w:val="auto"/>
          <w:kern w:val="0"/>
          <w:sz w:val="24"/>
          <w:szCs w:val="24"/>
          <w:highlight w:val="none"/>
          <w:u w:val="none"/>
          <w:shd w:val="clear"/>
        </w:rPr>
        <w:t>投标人代表联系电话：      （办公）           （手机）</w:t>
      </w:r>
    </w:p>
    <w:p w14:paraId="7949908A">
      <w:pPr>
        <w:tabs>
          <w:tab w:val="left" w:pos="4000"/>
        </w:tabs>
        <w:kinsoku w:val="0"/>
        <w:overflowPunct w:val="0"/>
        <w:autoSpaceDE w:val="0"/>
        <w:autoSpaceDN w:val="0"/>
        <w:adjustRightInd w:val="0"/>
        <w:snapToGrid w:val="0"/>
        <w:spacing w:line="360" w:lineRule="auto"/>
        <w:rPr>
          <w:rFonts w:hint="eastAsia" w:ascii="宋体" w:hAnsi="宋体" w:eastAsia="宋体" w:cs="宋体"/>
          <w:snapToGrid w:val="0"/>
          <w:color w:val="auto"/>
          <w:kern w:val="0"/>
          <w:sz w:val="24"/>
          <w:szCs w:val="24"/>
          <w:highlight w:val="none"/>
          <w:u w:val="none"/>
          <w:shd w:val="clear"/>
        </w:rPr>
      </w:pPr>
      <w:r>
        <w:rPr>
          <w:rFonts w:hint="eastAsia" w:ascii="宋体" w:hAnsi="宋体" w:eastAsia="宋体" w:cs="宋体"/>
          <w:snapToGrid w:val="0"/>
          <w:color w:val="auto"/>
          <w:kern w:val="0"/>
          <w:sz w:val="24"/>
          <w:szCs w:val="24"/>
          <w:highlight w:val="none"/>
          <w:u w:val="none"/>
          <w:shd w:val="clear"/>
        </w:rPr>
        <w:t>E-mail：</w:t>
      </w:r>
      <w:r>
        <w:rPr>
          <w:rFonts w:hint="eastAsia" w:ascii="宋体" w:hAnsi="宋体" w:eastAsia="宋体" w:cs="宋体"/>
          <w:snapToGrid w:val="0"/>
          <w:color w:val="auto"/>
          <w:kern w:val="0"/>
          <w:sz w:val="24"/>
          <w:szCs w:val="24"/>
          <w:highlight w:val="none"/>
          <w:u w:val="none"/>
          <w:shd w:val="clear"/>
        </w:rPr>
        <w:tab/>
      </w:r>
    </w:p>
    <w:p w14:paraId="637E0CFF">
      <w:pPr>
        <w:tabs>
          <w:tab w:val="left" w:pos="4000"/>
        </w:tabs>
        <w:kinsoku w:val="0"/>
        <w:overflowPunct w:val="0"/>
        <w:autoSpaceDE w:val="0"/>
        <w:autoSpaceDN w:val="0"/>
        <w:adjustRightInd w:val="0"/>
        <w:snapToGrid w:val="0"/>
        <w:spacing w:line="360" w:lineRule="auto"/>
        <w:jc w:val="right"/>
        <w:rPr>
          <w:rFonts w:hint="eastAsia" w:ascii="宋体" w:hAnsi="宋体" w:eastAsia="宋体" w:cs="宋体"/>
          <w:snapToGrid w:val="0"/>
          <w:color w:val="auto"/>
          <w:kern w:val="0"/>
          <w:sz w:val="24"/>
          <w:szCs w:val="24"/>
          <w:highlight w:val="none"/>
          <w:u w:val="none"/>
          <w:shd w:val="clear"/>
          <w:lang w:eastAsia="zh-CN"/>
        </w:rPr>
      </w:pPr>
    </w:p>
    <w:p w14:paraId="18703B0C">
      <w:pPr>
        <w:tabs>
          <w:tab w:val="left" w:pos="4000"/>
        </w:tabs>
        <w:kinsoku w:val="0"/>
        <w:overflowPunct w:val="0"/>
        <w:autoSpaceDE w:val="0"/>
        <w:autoSpaceDN w:val="0"/>
        <w:adjustRightInd w:val="0"/>
        <w:snapToGrid w:val="0"/>
        <w:spacing w:line="360" w:lineRule="auto"/>
        <w:jc w:val="right"/>
        <w:rPr>
          <w:rFonts w:hint="eastAsia" w:ascii="宋体" w:hAnsi="宋体" w:eastAsia="宋体" w:cs="宋体"/>
          <w:snapToGrid w:val="0"/>
          <w:color w:val="auto"/>
          <w:kern w:val="0"/>
          <w:sz w:val="24"/>
          <w:szCs w:val="24"/>
          <w:highlight w:val="none"/>
          <w:u w:val="none"/>
          <w:shd w:val="clear"/>
          <w:lang w:eastAsia="zh-CN"/>
        </w:rPr>
      </w:pPr>
    </w:p>
    <w:p w14:paraId="26D13751">
      <w:pPr>
        <w:tabs>
          <w:tab w:val="left" w:pos="4000"/>
        </w:tabs>
        <w:kinsoku w:val="0"/>
        <w:overflowPunct w:val="0"/>
        <w:autoSpaceDE w:val="0"/>
        <w:autoSpaceDN w:val="0"/>
        <w:adjustRightInd w:val="0"/>
        <w:snapToGrid w:val="0"/>
        <w:spacing w:line="360" w:lineRule="auto"/>
        <w:jc w:val="right"/>
        <w:rPr>
          <w:rFonts w:hint="eastAsia" w:ascii="宋体" w:hAnsi="宋体" w:eastAsia="宋体" w:cs="宋体"/>
          <w:snapToGrid w:val="0"/>
          <w:color w:val="auto"/>
          <w:kern w:val="0"/>
          <w:sz w:val="24"/>
          <w:szCs w:val="24"/>
          <w:highlight w:val="none"/>
          <w:u w:val="none"/>
          <w:shd w:val="clear"/>
        </w:rPr>
      </w:pPr>
      <w:r>
        <w:rPr>
          <w:rFonts w:hint="eastAsia" w:ascii="宋体" w:hAnsi="宋体" w:eastAsia="宋体" w:cs="宋体"/>
          <w:snapToGrid w:val="0"/>
          <w:color w:val="auto"/>
          <w:kern w:val="0"/>
          <w:sz w:val="24"/>
          <w:szCs w:val="24"/>
          <w:highlight w:val="none"/>
          <w:u w:val="none"/>
          <w:shd w:val="clear"/>
          <w:lang w:eastAsia="zh-CN"/>
        </w:rPr>
        <w:t>供应商</w:t>
      </w:r>
      <w:r>
        <w:rPr>
          <w:rFonts w:hint="eastAsia" w:ascii="宋体" w:hAnsi="宋体" w:eastAsia="宋体" w:cs="宋体"/>
          <w:snapToGrid w:val="0"/>
          <w:color w:val="auto"/>
          <w:kern w:val="0"/>
          <w:sz w:val="24"/>
          <w:szCs w:val="24"/>
          <w:highlight w:val="none"/>
          <w:u w:val="none"/>
          <w:shd w:val="clear"/>
        </w:rPr>
        <w:t>：（</w:t>
      </w:r>
      <w:r>
        <w:rPr>
          <w:rFonts w:hint="eastAsia" w:ascii="宋体" w:hAnsi="宋体" w:eastAsia="宋体" w:cs="宋体"/>
          <w:snapToGrid w:val="0"/>
          <w:color w:val="auto"/>
          <w:kern w:val="0"/>
          <w:sz w:val="24"/>
          <w:szCs w:val="24"/>
          <w:highlight w:val="none"/>
          <w:u w:val="none"/>
          <w:shd w:val="clear"/>
          <w:lang w:eastAsia="zh-CN"/>
        </w:rPr>
        <w:t>供应商电子印章</w:t>
      </w:r>
      <w:r>
        <w:rPr>
          <w:rFonts w:hint="eastAsia" w:ascii="宋体" w:hAnsi="宋体" w:eastAsia="宋体" w:cs="宋体"/>
          <w:snapToGrid w:val="0"/>
          <w:color w:val="auto"/>
          <w:kern w:val="0"/>
          <w:sz w:val="24"/>
          <w:szCs w:val="24"/>
          <w:highlight w:val="none"/>
          <w:u w:val="none"/>
          <w:shd w:val="clear"/>
        </w:rPr>
        <w:t>）</w:t>
      </w:r>
    </w:p>
    <w:p w14:paraId="73E1B076">
      <w:pPr>
        <w:tabs>
          <w:tab w:val="left" w:pos="4000"/>
        </w:tabs>
        <w:kinsoku w:val="0"/>
        <w:overflowPunct w:val="0"/>
        <w:autoSpaceDE w:val="0"/>
        <w:autoSpaceDN w:val="0"/>
        <w:adjustRightInd w:val="0"/>
        <w:snapToGrid w:val="0"/>
        <w:spacing w:line="360" w:lineRule="auto"/>
        <w:jc w:val="right"/>
        <w:rPr>
          <w:rFonts w:hint="eastAsia" w:ascii="宋体" w:hAnsi="宋体" w:eastAsia="宋体" w:cs="宋体"/>
          <w:snapToGrid w:val="0"/>
          <w:color w:val="auto"/>
          <w:kern w:val="0"/>
          <w:sz w:val="24"/>
          <w:szCs w:val="24"/>
          <w:highlight w:val="none"/>
          <w:u w:val="none"/>
          <w:shd w:val="clear"/>
        </w:rPr>
      </w:pPr>
      <w:r>
        <w:rPr>
          <w:rFonts w:hint="eastAsia" w:ascii="宋体" w:hAnsi="宋体" w:eastAsia="宋体" w:cs="宋体"/>
          <w:snapToGrid w:val="0"/>
          <w:color w:val="auto"/>
          <w:kern w:val="0"/>
          <w:sz w:val="24"/>
          <w:szCs w:val="24"/>
          <w:highlight w:val="none"/>
          <w:u w:val="none"/>
          <w:shd w:val="clear"/>
        </w:rPr>
        <w:t>日 期：    年    月    日</w:t>
      </w:r>
    </w:p>
    <w:p w14:paraId="3D800D60">
      <w:pPr>
        <w:tabs>
          <w:tab w:val="left" w:pos="4000"/>
        </w:tabs>
        <w:kinsoku w:val="0"/>
        <w:overflowPunct w:val="0"/>
        <w:autoSpaceDE w:val="0"/>
        <w:autoSpaceDN w:val="0"/>
        <w:adjustRightInd w:val="0"/>
        <w:snapToGrid w:val="0"/>
        <w:spacing w:line="360" w:lineRule="auto"/>
        <w:rPr>
          <w:rFonts w:hint="eastAsia" w:ascii="宋体" w:hAnsi="宋体" w:eastAsia="宋体" w:cs="宋体"/>
          <w:snapToGrid w:val="0"/>
          <w:color w:val="auto"/>
          <w:kern w:val="0"/>
          <w:sz w:val="24"/>
          <w:szCs w:val="24"/>
          <w:highlight w:val="none"/>
          <w:u w:val="single"/>
          <w:shd w:val="clear"/>
        </w:rPr>
      </w:pPr>
    </w:p>
    <w:p w14:paraId="1DD03315">
      <w:pPr>
        <w:kinsoku w:val="0"/>
        <w:overflowPunct w:val="0"/>
        <w:autoSpaceDE w:val="0"/>
        <w:autoSpaceDN w:val="0"/>
        <w:spacing w:line="360" w:lineRule="auto"/>
        <w:jc w:val="left"/>
        <w:rPr>
          <w:rFonts w:hint="eastAsia" w:ascii="宋体" w:hAnsi="宋体" w:eastAsia="宋体" w:cs="宋体"/>
          <w:snapToGrid w:val="0"/>
          <w:color w:val="auto"/>
          <w:kern w:val="0"/>
          <w:sz w:val="24"/>
          <w:szCs w:val="24"/>
          <w:highlight w:val="none"/>
          <w:shd w:val="clear"/>
        </w:rPr>
      </w:pPr>
      <w:r>
        <w:rPr>
          <w:rFonts w:hint="eastAsia" w:ascii="宋体" w:hAnsi="宋体" w:eastAsia="宋体" w:cs="宋体"/>
          <w:snapToGrid w:val="0"/>
          <w:color w:val="auto"/>
          <w:kern w:val="0"/>
          <w:sz w:val="24"/>
          <w:szCs w:val="24"/>
          <w:highlight w:val="none"/>
          <w:shd w:val="clear"/>
        </w:rPr>
        <w:t>注：除可填报项目外，对本</w:t>
      </w:r>
      <w:r>
        <w:rPr>
          <w:rFonts w:hint="eastAsia" w:ascii="宋体" w:hAnsi="宋体" w:eastAsia="宋体" w:cs="宋体"/>
          <w:snapToGrid w:val="0"/>
          <w:color w:val="auto"/>
          <w:kern w:val="0"/>
          <w:sz w:val="24"/>
          <w:szCs w:val="24"/>
          <w:highlight w:val="none"/>
          <w:shd w:val="clear"/>
          <w:lang w:eastAsia="zh-CN"/>
        </w:rPr>
        <w:t>响应函</w:t>
      </w:r>
      <w:r>
        <w:rPr>
          <w:rFonts w:hint="eastAsia" w:ascii="宋体" w:hAnsi="宋体" w:eastAsia="宋体" w:cs="宋体"/>
          <w:snapToGrid w:val="0"/>
          <w:color w:val="auto"/>
          <w:kern w:val="0"/>
          <w:sz w:val="24"/>
          <w:szCs w:val="24"/>
          <w:highlight w:val="none"/>
          <w:shd w:val="clear"/>
        </w:rPr>
        <w:t>的任何修改将被视为非实质性响应投标，从而导致该投标被拒绝。</w:t>
      </w:r>
    </w:p>
    <w:p w14:paraId="388DF690">
      <w:pPr>
        <w:rPr>
          <w:rFonts w:hint="eastAsia" w:ascii="宋体" w:hAnsi="宋体" w:eastAsia="宋体" w:cs="宋体"/>
          <w:snapToGrid w:val="0"/>
          <w:color w:val="auto"/>
          <w:kern w:val="0"/>
          <w:sz w:val="24"/>
          <w:szCs w:val="24"/>
          <w:highlight w:val="none"/>
          <w:shd w:val="clear"/>
        </w:rPr>
      </w:pPr>
      <w:r>
        <w:rPr>
          <w:rFonts w:hint="eastAsia" w:ascii="宋体" w:hAnsi="宋体" w:eastAsia="宋体" w:cs="宋体"/>
          <w:snapToGrid w:val="0"/>
          <w:color w:val="auto"/>
          <w:kern w:val="0"/>
          <w:sz w:val="24"/>
          <w:szCs w:val="24"/>
          <w:highlight w:val="none"/>
          <w:shd w:val="clear"/>
        </w:rPr>
        <w:br w:type="page"/>
      </w:r>
    </w:p>
    <w:p w14:paraId="225BB621">
      <w:pPr>
        <w:pStyle w:val="15"/>
        <w:spacing w:after="312" w:afterLines="100" w:line="360" w:lineRule="auto"/>
        <w:ind w:firstLine="0"/>
        <w:jc w:val="center"/>
        <w:rPr>
          <w:rFonts w:hint="eastAsia" w:ascii="宋体" w:hAnsi="宋体" w:eastAsia="宋体" w:cs="宋体"/>
          <w:bCs/>
          <w:color w:val="auto"/>
          <w:spacing w:val="20"/>
          <w:sz w:val="36"/>
          <w:szCs w:val="36"/>
          <w:highlight w:val="none"/>
        </w:rPr>
      </w:pPr>
      <w:r>
        <w:rPr>
          <w:rFonts w:hint="eastAsia" w:ascii="宋体" w:hAnsi="宋体" w:eastAsia="宋体" w:cs="宋体"/>
          <w:bCs/>
          <w:color w:val="auto"/>
          <w:spacing w:val="20"/>
          <w:sz w:val="36"/>
          <w:szCs w:val="36"/>
          <w:highlight w:val="none"/>
          <w:lang w:val="en-US" w:eastAsia="zh-CN"/>
        </w:rPr>
        <w:t>响应</w:t>
      </w:r>
      <w:r>
        <w:rPr>
          <w:rFonts w:hint="eastAsia" w:ascii="宋体" w:hAnsi="宋体" w:eastAsia="宋体" w:cs="宋体"/>
          <w:bCs/>
          <w:color w:val="auto"/>
          <w:spacing w:val="20"/>
          <w:sz w:val="36"/>
          <w:szCs w:val="36"/>
          <w:highlight w:val="none"/>
        </w:rPr>
        <w:t>函附录</w:t>
      </w:r>
    </w:p>
    <w:p w14:paraId="188D48FC">
      <w:pPr>
        <w:spacing w:before="156" w:beforeLines="50" w:after="312" w:afterLines="100" w:line="420" w:lineRule="exact"/>
        <w:jc w:val="center"/>
        <w:rPr>
          <w:rFonts w:hint="eastAsia" w:ascii="宋体" w:hAnsi="宋体" w:eastAsia="宋体" w:cs="宋体"/>
          <w:bCs/>
          <w:color w:val="auto"/>
          <w:sz w:val="24"/>
          <w:szCs w:val="24"/>
          <w:highlight w:val="none"/>
        </w:rPr>
      </w:pPr>
      <w:bookmarkStart w:id="1054" w:name="_Toc4072_WPSOffice_Level1"/>
      <w:r>
        <w:rPr>
          <w:rFonts w:hint="eastAsia" w:ascii="宋体" w:hAnsi="宋体" w:eastAsia="宋体" w:cs="宋体"/>
          <w:bCs/>
          <w:color w:val="auto"/>
          <w:sz w:val="24"/>
          <w:szCs w:val="24"/>
          <w:highlight w:val="none"/>
        </w:rPr>
        <w:t>承 诺 书</w:t>
      </w:r>
      <w:bookmarkEnd w:id="1054"/>
    </w:p>
    <w:p w14:paraId="33D193B6">
      <w:pPr>
        <w:spacing w:after="312" w:after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position w:val="-7"/>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名称）：</w:t>
      </w:r>
    </w:p>
    <w:p w14:paraId="3DC2B1D6">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名称）在此声明，我方</w:t>
      </w:r>
      <w:r>
        <w:rPr>
          <w:rFonts w:hint="eastAsia" w:ascii="宋体" w:hAnsi="宋体" w:eastAsia="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中的内容均系我方法人行为，各类资信情况及复印件均真实和准确；拟派往本工程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lang w:eastAsia="zh-CN"/>
        </w:rPr>
        <w:t>的</w:t>
      </w:r>
      <w:r>
        <w:rPr>
          <w:rFonts w:hint="eastAsia" w:ascii="宋体" w:hAnsi="宋体" w:eastAsia="宋体" w:cs="宋体"/>
          <w:bCs/>
          <w:color w:val="auto"/>
          <w:sz w:val="24"/>
          <w:szCs w:val="24"/>
          <w:highlight w:val="none"/>
        </w:rPr>
        <w:t>项目</w:t>
      </w:r>
      <w:r>
        <w:rPr>
          <w:rFonts w:hint="eastAsia" w:ascii="宋体" w:hAnsi="宋体" w:eastAsia="宋体" w:cs="宋体"/>
          <w:bCs/>
          <w:color w:val="auto"/>
          <w:sz w:val="24"/>
          <w:szCs w:val="24"/>
          <w:highlight w:val="none"/>
          <w:lang w:eastAsia="zh-CN"/>
        </w:rPr>
        <w:t>经理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（项目经理姓名）现阶段没有担任任何在施建设工程项目的项目经理。一旦我单位中标，将实行项目经理负责制，保证并配备已报项目管理机构，按照</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承诺完成本工程施工。</w:t>
      </w:r>
    </w:p>
    <w:p w14:paraId="27C1C6CA">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由于上述信息存在不真实和弄虚作假情形，我方愿放弃中标并承担因此所引起的一切法律后果。</w:t>
      </w:r>
    </w:p>
    <w:p w14:paraId="47A5553A">
      <w:pPr>
        <w:snapToGrid w:val="0"/>
        <w:spacing w:line="360" w:lineRule="auto"/>
        <w:ind w:firstLine="480" w:firstLineChars="200"/>
        <w:rPr>
          <w:rFonts w:hint="eastAsia" w:ascii="宋体" w:hAnsi="宋体" w:eastAsia="宋体" w:cs="宋体"/>
          <w:bCs/>
          <w:color w:val="auto"/>
          <w:sz w:val="24"/>
          <w:szCs w:val="24"/>
          <w:highlight w:val="none"/>
        </w:rPr>
      </w:pPr>
    </w:p>
    <w:p w14:paraId="30301602">
      <w:pPr>
        <w:snapToGrid w:val="0"/>
        <w:spacing w:line="360" w:lineRule="auto"/>
        <w:ind w:firstLine="480" w:firstLineChars="200"/>
        <w:rPr>
          <w:rFonts w:hint="eastAsia" w:ascii="宋体" w:hAnsi="宋体" w:eastAsia="宋体" w:cs="宋体"/>
          <w:bCs/>
          <w:color w:val="auto"/>
          <w:sz w:val="24"/>
          <w:szCs w:val="24"/>
          <w:highlight w:val="none"/>
        </w:rPr>
      </w:pPr>
    </w:p>
    <w:p w14:paraId="2ADC8BC9">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特此承诺</w:t>
      </w:r>
    </w:p>
    <w:p w14:paraId="671BD50B">
      <w:pPr>
        <w:spacing w:line="360" w:lineRule="auto"/>
        <w:ind w:firstLine="480" w:firstLineChars="200"/>
        <w:rPr>
          <w:rFonts w:hint="eastAsia" w:ascii="宋体" w:hAnsi="宋体" w:eastAsia="宋体" w:cs="宋体"/>
          <w:bCs/>
          <w:color w:val="auto"/>
          <w:sz w:val="24"/>
          <w:szCs w:val="24"/>
          <w:highlight w:val="none"/>
        </w:rPr>
      </w:pPr>
    </w:p>
    <w:p w14:paraId="307C1CDA">
      <w:pPr>
        <w:spacing w:line="360" w:lineRule="auto"/>
        <w:ind w:firstLine="480" w:firstLineChars="200"/>
        <w:rPr>
          <w:rFonts w:hint="eastAsia" w:ascii="宋体" w:hAnsi="宋体" w:eastAsia="宋体" w:cs="宋体"/>
          <w:bCs/>
          <w:color w:val="auto"/>
          <w:sz w:val="24"/>
          <w:szCs w:val="24"/>
          <w:highlight w:val="none"/>
        </w:rPr>
      </w:pPr>
    </w:p>
    <w:p w14:paraId="548CBAC8">
      <w:pPr>
        <w:spacing w:line="360" w:lineRule="auto"/>
        <w:ind w:firstLine="480" w:firstLineChars="200"/>
        <w:rPr>
          <w:rFonts w:hint="eastAsia" w:ascii="宋体" w:hAnsi="宋体" w:eastAsia="宋体" w:cs="宋体"/>
          <w:bCs/>
          <w:color w:val="auto"/>
          <w:sz w:val="24"/>
          <w:szCs w:val="24"/>
          <w:highlight w:val="none"/>
        </w:rPr>
      </w:pPr>
    </w:p>
    <w:p w14:paraId="3EDB79B9">
      <w:pPr>
        <w:spacing w:line="360" w:lineRule="auto"/>
        <w:ind w:firstLine="480" w:firstLineChars="200"/>
        <w:rPr>
          <w:rFonts w:hint="eastAsia" w:ascii="宋体" w:hAnsi="宋体" w:eastAsia="宋体" w:cs="宋体"/>
          <w:bCs/>
          <w:color w:val="auto"/>
          <w:sz w:val="24"/>
          <w:szCs w:val="24"/>
          <w:highlight w:val="none"/>
        </w:rPr>
      </w:pPr>
    </w:p>
    <w:p w14:paraId="7BA65BC7">
      <w:pPr>
        <w:spacing w:line="360" w:lineRule="auto"/>
        <w:ind w:firstLine="480" w:firstLineChars="200"/>
        <w:rPr>
          <w:rFonts w:hint="eastAsia" w:ascii="宋体" w:hAnsi="宋体" w:eastAsia="宋体" w:cs="宋体"/>
          <w:bCs/>
          <w:color w:val="auto"/>
          <w:sz w:val="24"/>
          <w:szCs w:val="24"/>
          <w:highlight w:val="none"/>
        </w:rPr>
      </w:pPr>
    </w:p>
    <w:p w14:paraId="14398658">
      <w:pPr>
        <w:tabs>
          <w:tab w:val="left" w:pos="4000"/>
        </w:tabs>
        <w:kinsoku w:val="0"/>
        <w:overflowPunct w:val="0"/>
        <w:autoSpaceDE w:val="0"/>
        <w:autoSpaceDN w:val="0"/>
        <w:adjustRightInd w:val="0"/>
        <w:snapToGrid w:val="0"/>
        <w:spacing w:line="360" w:lineRule="auto"/>
        <w:jc w:val="right"/>
        <w:rPr>
          <w:rFonts w:hint="eastAsia" w:ascii="宋体" w:hAnsi="宋体" w:eastAsia="宋体" w:cs="宋体"/>
          <w:snapToGrid w:val="0"/>
          <w:color w:val="auto"/>
          <w:kern w:val="0"/>
          <w:sz w:val="24"/>
          <w:szCs w:val="24"/>
          <w:highlight w:val="none"/>
          <w:u w:val="none"/>
          <w:shd w:val="clear"/>
        </w:rPr>
      </w:pPr>
      <w:r>
        <w:rPr>
          <w:rFonts w:hint="eastAsia" w:ascii="宋体" w:hAnsi="宋体" w:eastAsia="宋体" w:cs="宋体"/>
          <w:snapToGrid w:val="0"/>
          <w:color w:val="auto"/>
          <w:kern w:val="0"/>
          <w:sz w:val="24"/>
          <w:szCs w:val="24"/>
          <w:highlight w:val="none"/>
          <w:u w:val="none"/>
          <w:shd w:val="clear"/>
          <w:lang w:eastAsia="zh-CN"/>
        </w:rPr>
        <w:t>供应商</w:t>
      </w:r>
      <w:r>
        <w:rPr>
          <w:rFonts w:hint="eastAsia" w:ascii="宋体" w:hAnsi="宋体" w:eastAsia="宋体" w:cs="宋体"/>
          <w:snapToGrid w:val="0"/>
          <w:color w:val="auto"/>
          <w:kern w:val="0"/>
          <w:sz w:val="24"/>
          <w:szCs w:val="24"/>
          <w:highlight w:val="none"/>
          <w:u w:val="none"/>
          <w:shd w:val="clear"/>
        </w:rPr>
        <w:t>：（</w:t>
      </w:r>
      <w:r>
        <w:rPr>
          <w:rFonts w:hint="eastAsia" w:ascii="宋体" w:hAnsi="宋体" w:eastAsia="宋体" w:cs="宋体"/>
          <w:snapToGrid w:val="0"/>
          <w:color w:val="auto"/>
          <w:kern w:val="0"/>
          <w:sz w:val="24"/>
          <w:szCs w:val="24"/>
          <w:highlight w:val="none"/>
          <w:u w:val="none"/>
          <w:shd w:val="clear"/>
          <w:lang w:eastAsia="zh-CN"/>
        </w:rPr>
        <w:t>供应商电子印章</w:t>
      </w:r>
      <w:r>
        <w:rPr>
          <w:rFonts w:hint="eastAsia" w:ascii="宋体" w:hAnsi="宋体" w:eastAsia="宋体" w:cs="宋体"/>
          <w:snapToGrid w:val="0"/>
          <w:color w:val="auto"/>
          <w:kern w:val="0"/>
          <w:sz w:val="24"/>
          <w:szCs w:val="24"/>
          <w:highlight w:val="none"/>
          <w:u w:val="none"/>
          <w:shd w:val="clear"/>
        </w:rPr>
        <w:t>）</w:t>
      </w:r>
    </w:p>
    <w:p w14:paraId="26D6E75B">
      <w:pPr>
        <w:tabs>
          <w:tab w:val="left" w:pos="4000"/>
        </w:tabs>
        <w:kinsoku w:val="0"/>
        <w:overflowPunct w:val="0"/>
        <w:autoSpaceDE w:val="0"/>
        <w:autoSpaceDN w:val="0"/>
        <w:adjustRightInd w:val="0"/>
        <w:snapToGrid w:val="0"/>
        <w:spacing w:line="360" w:lineRule="auto"/>
        <w:jc w:val="right"/>
        <w:rPr>
          <w:rFonts w:hint="eastAsia" w:ascii="宋体" w:hAnsi="宋体" w:eastAsia="宋体" w:cs="宋体"/>
          <w:snapToGrid w:val="0"/>
          <w:color w:val="auto"/>
          <w:kern w:val="0"/>
          <w:sz w:val="24"/>
          <w:szCs w:val="24"/>
          <w:highlight w:val="none"/>
          <w:u w:val="none"/>
          <w:shd w:val="clear"/>
        </w:rPr>
      </w:pPr>
      <w:r>
        <w:rPr>
          <w:rFonts w:hint="eastAsia" w:ascii="宋体" w:hAnsi="宋体" w:eastAsia="宋体" w:cs="宋体"/>
          <w:snapToGrid w:val="0"/>
          <w:color w:val="auto"/>
          <w:kern w:val="0"/>
          <w:sz w:val="24"/>
          <w:szCs w:val="24"/>
          <w:highlight w:val="none"/>
          <w:u w:val="none"/>
          <w:shd w:val="clear"/>
        </w:rPr>
        <w:t>日 期：    年    月    日</w:t>
      </w:r>
    </w:p>
    <w:p w14:paraId="20A0C7E1">
      <w:pPr>
        <w:kinsoku w:val="0"/>
        <w:overflowPunct w:val="0"/>
        <w:autoSpaceDE w:val="0"/>
        <w:autoSpaceDN w:val="0"/>
        <w:spacing w:line="360" w:lineRule="auto"/>
        <w:jc w:val="left"/>
        <w:rPr>
          <w:rFonts w:hint="eastAsia" w:ascii="宋体" w:hAnsi="宋体" w:eastAsia="宋体" w:cs="宋体"/>
          <w:snapToGrid w:val="0"/>
          <w:color w:val="auto"/>
          <w:kern w:val="0"/>
          <w:sz w:val="24"/>
          <w:szCs w:val="24"/>
          <w:highlight w:val="none"/>
          <w:shd w:val="clear"/>
        </w:rPr>
      </w:pPr>
    </w:p>
    <w:p w14:paraId="16ADD6DC">
      <w:pPr>
        <w:kinsoku w:val="0"/>
        <w:overflowPunct w:val="0"/>
        <w:autoSpaceDE w:val="0"/>
        <w:autoSpaceDN w:val="0"/>
        <w:spacing w:line="360" w:lineRule="auto"/>
        <w:jc w:val="center"/>
        <w:rPr>
          <w:rFonts w:hint="eastAsia" w:ascii="宋体" w:hAnsi="宋体" w:eastAsia="宋体" w:cs="宋体"/>
          <w:color w:val="auto"/>
          <w:spacing w:val="-2"/>
          <w:sz w:val="28"/>
          <w:szCs w:val="28"/>
          <w:highlight w:val="none"/>
          <w:shd w:val="clear"/>
        </w:rPr>
      </w:pPr>
      <w:r>
        <w:rPr>
          <w:rFonts w:hint="eastAsia" w:ascii="宋体" w:hAnsi="宋体" w:eastAsia="宋体" w:cs="宋体"/>
          <w:snapToGrid w:val="0"/>
          <w:color w:val="auto"/>
          <w:kern w:val="0"/>
          <w:sz w:val="24"/>
          <w:szCs w:val="24"/>
          <w:highlight w:val="none"/>
          <w:shd w:val="clear"/>
        </w:rPr>
        <w:br w:type="page"/>
      </w:r>
      <w:bookmarkStart w:id="1055" w:name="_Toc927"/>
      <w:r>
        <w:rPr>
          <w:rFonts w:hint="eastAsia" w:ascii="宋体" w:hAnsi="宋体" w:eastAsia="宋体" w:cs="宋体"/>
          <w:b/>
          <w:bCs/>
          <w:color w:val="auto"/>
          <w:kern w:val="0"/>
          <w:sz w:val="24"/>
          <w:szCs w:val="21"/>
          <w:highlight w:val="none"/>
          <w:shd w:val="clear"/>
        </w:rPr>
        <w:t>2.法定代表人（负责人）身份证明书</w:t>
      </w:r>
    </w:p>
    <w:p w14:paraId="45C06DA9">
      <w:pPr>
        <w:spacing w:line="360" w:lineRule="auto"/>
        <w:ind w:firstLine="480" w:firstLineChars="200"/>
        <w:rPr>
          <w:rFonts w:hint="eastAsia" w:ascii="宋体" w:hAnsi="宋体" w:eastAsia="宋体" w:cs="宋体"/>
          <w:bCs/>
          <w:color w:val="auto"/>
          <w:sz w:val="24"/>
          <w:szCs w:val="24"/>
          <w:highlight w:val="none"/>
          <w:shd w:val="clear"/>
        </w:rPr>
      </w:pPr>
    </w:p>
    <w:p w14:paraId="652132EE">
      <w:pPr>
        <w:spacing w:line="360" w:lineRule="auto"/>
        <w:ind w:firstLine="480" w:firstLineChars="200"/>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单位名称：</w:t>
      </w:r>
      <w:r>
        <w:rPr>
          <w:rFonts w:hint="eastAsia" w:ascii="宋体" w:hAnsi="宋体" w:eastAsia="宋体" w:cs="宋体"/>
          <w:bCs/>
          <w:color w:val="auto"/>
          <w:sz w:val="24"/>
          <w:szCs w:val="24"/>
          <w:highlight w:val="none"/>
          <w:u w:val="single"/>
          <w:shd w:val="clear"/>
        </w:rPr>
        <w:t xml:space="preserve">                      </w:t>
      </w:r>
    </w:p>
    <w:p w14:paraId="6E8825A9">
      <w:pPr>
        <w:spacing w:line="360" w:lineRule="auto"/>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 xml:space="preserve">    单位性质：</w:t>
      </w:r>
      <w:r>
        <w:rPr>
          <w:rFonts w:hint="eastAsia" w:ascii="宋体" w:hAnsi="宋体" w:eastAsia="宋体" w:cs="宋体"/>
          <w:bCs/>
          <w:color w:val="auto"/>
          <w:sz w:val="24"/>
          <w:szCs w:val="24"/>
          <w:highlight w:val="none"/>
          <w:u w:val="single"/>
          <w:shd w:val="clear"/>
        </w:rPr>
        <w:t xml:space="preserve">                      </w:t>
      </w:r>
    </w:p>
    <w:p w14:paraId="73627E58">
      <w:pPr>
        <w:spacing w:line="360" w:lineRule="auto"/>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 xml:space="preserve">    地    址：</w:t>
      </w:r>
      <w:r>
        <w:rPr>
          <w:rFonts w:hint="eastAsia" w:ascii="宋体" w:hAnsi="宋体" w:eastAsia="宋体" w:cs="宋体"/>
          <w:bCs/>
          <w:color w:val="auto"/>
          <w:sz w:val="24"/>
          <w:szCs w:val="24"/>
          <w:highlight w:val="none"/>
          <w:u w:val="single"/>
          <w:shd w:val="clear"/>
        </w:rPr>
        <w:t xml:space="preserve">                      </w:t>
      </w:r>
    </w:p>
    <w:p w14:paraId="17717A05">
      <w:pPr>
        <w:spacing w:line="360" w:lineRule="auto"/>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 xml:space="preserve">    成立时间：</w:t>
      </w:r>
      <w:r>
        <w:rPr>
          <w:rFonts w:hint="eastAsia" w:ascii="宋体" w:hAnsi="宋体" w:eastAsia="宋体" w:cs="宋体"/>
          <w:bCs/>
          <w:color w:val="auto"/>
          <w:sz w:val="24"/>
          <w:szCs w:val="24"/>
          <w:highlight w:val="none"/>
          <w:u w:val="single"/>
          <w:shd w:val="clear"/>
        </w:rPr>
        <w:t xml:space="preserve">    </w:t>
      </w:r>
      <w:r>
        <w:rPr>
          <w:rFonts w:hint="eastAsia" w:ascii="宋体" w:hAnsi="宋体" w:eastAsia="宋体" w:cs="宋体"/>
          <w:bCs/>
          <w:color w:val="auto"/>
          <w:sz w:val="24"/>
          <w:szCs w:val="24"/>
          <w:highlight w:val="none"/>
          <w:shd w:val="clear"/>
        </w:rPr>
        <w:t>年</w:t>
      </w:r>
      <w:r>
        <w:rPr>
          <w:rFonts w:hint="eastAsia" w:ascii="宋体" w:hAnsi="宋体" w:eastAsia="宋体" w:cs="宋体"/>
          <w:bCs/>
          <w:color w:val="auto"/>
          <w:sz w:val="24"/>
          <w:szCs w:val="24"/>
          <w:highlight w:val="none"/>
          <w:u w:val="single"/>
          <w:shd w:val="clear"/>
        </w:rPr>
        <w:t xml:space="preserve">    </w:t>
      </w:r>
      <w:r>
        <w:rPr>
          <w:rFonts w:hint="eastAsia" w:ascii="宋体" w:hAnsi="宋体" w:eastAsia="宋体" w:cs="宋体"/>
          <w:bCs/>
          <w:color w:val="auto"/>
          <w:sz w:val="24"/>
          <w:szCs w:val="24"/>
          <w:highlight w:val="none"/>
          <w:shd w:val="clear"/>
        </w:rPr>
        <w:t>月</w:t>
      </w:r>
      <w:r>
        <w:rPr>
          <w:rFonts w:hint="eastAsia" w:ascii="宋体" w:hAnsi="宋体" w:eastAsia="宋体" w:cs="宋体"/>
          <w:bCs/>
          <w:color w:val="auto"/>
          <w:sz w:val="24"/>
          <w:szCs w:val="24"/>
          <w:highlight w:val="none"/>
          <w:u w:val="single"/>
          <w:shd w:val="clear"/>
        </w:rPr>
        <w:t xml:space="preserve">    </w:t>
      </w:r>
      <w:r>
        <w:rPr>
          <w:rFonts w:hint="eastAsia" w:ascii="宋体" w:hAnsi="宋体" w:eastAsia="宋体" w:cs="宋体"/>
          <w:bCs/>
          <w:color w:val="auto"/>
          <w:sz w:val="24"/>
          <w:szCs w:val="24"/>
          <w:highlight w:val="none"/>
          <w:shd w:val="clear"/>
        </w:rPr>
        <w:t>日</w:t>
      </w:r>
    </w:p>
    <w:p w14:paraId="77EFCEBB">
      <w:pPr>
        <w:spacing w:line="360" w:lineRule="auto"/>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 xml:space="preserve">    经营期限：</w:t>
      </w:r>
      <w:r>
        <w:rPr>
          <w:rFonts w:hint="eastAsia" w:ascii="宋体" w:hAnsi="宋体" w:eastAsia="宋体" w:cs="宋体"/>
          <w:bCs/>
          <w:color w:val="auto"/>
          <w:sz w:val="24"/>
          <w:szCs w:val="24"/>
          <w:highlight w:val="none"/>
          <w:u w:val="single"/>
          <w:shd w:val="clear"/>
        </w:rPr>
        <w:t xml:space="preserve">                      </w:t>
      </w:r>
    </w:p>
    <w:p w14:paraId="4453CBB2">
      <w:pPr>
        <w:spacing w:line="360" w:lineRule="auto"/>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 xml:space="preserve">    姓    名：</w:t>
      </w:r>
      <w:r>
        <w:rPr>
          <w:rFonts w:hint="eastAsia" w:ascii="宋体" w:hAnsi="宋体" w:eastAsia="宋体" w:cs="宋体"/>
          <w:bCs/>
          <w:color w:val="auto"/>
          <w:sz w:val="24"/>
          <w:szCs w:val="24"/>
          <w:highlight w:val="none"/>
          <w:u w:val="single"/>
          <w:shd w:val="clear"/>
        </w:rPr>
        <w:t xml:space="preserve">             </w:t>
      </w:r>
      <w:r>
        <w:rPr>
          <w:rFonts w:hint="eastAsia" w:ascii="宋体" w:hAnsi="宋体" w:eastAsia="宋体" w:cs="宋体"/>
          <w:bCs/>
          <w:color w:val="auto"/>
          <w:sz w:val="24"/>
          <w:szCs w:val="24"/>
          <w:highlight w:val="none"/>
          <w:shd w:val="clear"/>
        </w:rPr>
        <w:t xml:space="preserve"> 性  别：</w:t>
      </w:r>
      <w:r>
        <w:rPr>
          <w:rFonts w:hint="eastAsia" w:ascii="宋体" w:hAnsi="宋体" w:eastAsia="宋体" w:cs="宋体"/>
          <w:bCs/>
          <w:color w:val="auto"/>
          <w:sz w:val="24"/>
          <w:szCs w:val="24"/>
          <w:highlight w:val="none"/>
          <w:u w:val="single"/>
          <w:shd w:val="clear"/>
        </w:rPr>
        <w:t xml:space="preserve">             </w:t>
      </w:r>
    </w:p>
    <w:p w14:paraId="18639A5A">
      <w:pPr>
        <w:spacing w:line="360" w:lineRule="auto"/>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 xml:space="preserve">    年    龄：</w:t>
      </w:r>
      <w:r>
        <w:rPr>
          <w:rFonts w:hint="eastAsia" w:ascii="宋体" w:hAnsi="宋体" w:eastAsia="宋体" w:cs="宋体"/>
          <w:bCs/>
          <w:color w:val="auto"/>
          <w:sz w:val="24"/>
          <w:szCs w:val="24"/>
          <w:highlight w:val="none"/>
          <w:u w:val="single"/>
          <w:shd w:val="clear"/>
        </w:rPr>
        <w:t xml:space="preserve">             </w:t>
      </w:r>
      <w:r>
        <w:rPr>
          <w:rFonts w:hint="eastAsia" w:ascii="宋体" w:hAnsi="宋体" w:eastAsia="宋体" w:cs="宋体"/>
          <w:bCs/>
          <w:color w:val="auto"/>
          <w:sz w:val="24"/>
          <w:szCs w:val="24"/>
          <w:highlight w:val="none"/>
          <w:shd w:val="clear"/>
        </w:rPr>
        <w:t xml:space="preserve"> 职  务：</w:t>
      </w:r>
      <w:r>
        <w:rPr>
          <w:rFonts w:hint="eastAsia" w:ascii="宋体" w:hAnsi="宋体" w:eastAsia="宋体" w:cs="宋体"/>
          <w:bCs/>
          <w:color w:val="auto"/>
          <w:sz w:val="24"/>
          <w:szCs w:val="24"/>
          <w:highlight w:val="none"/>
          <w:u w:val="single"/>
          <w:shd w:val="clear"/>
        </w:rPr>
        <w:t xml:space="preserve">             </w:t>
      </w:r>
    </w:p>
    <w:p w14:paraId="698EE9C1">
      <w:pPr>
        <w:spacing w:line="360" w:lineRule="auto"/>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 xml:space="preserve">    系</w:t>
      </w:r>
      <w:r>
        <w:rPr>
          <w:rFonts w:hint="eastAsia" w:ascii="宋体" w:hAnsi="宋体" w:eastAsia="宋体" w:cs="宋体"/>
          <w:bCs/>
          <w:color w:val="auto"/>
          <w:sz w:val="24"/>
          <w:szCs w:val="24"/>
          <w:highlight w:val="none"/>
          <w:u w:val="single"/>
          <w:shd w:val="clear"/>
        </w:rPr>
        <w:t xml:space="preserve">       （</w:t>
      </w:r>
      <w:r>
        <w:rPr>
          <w:rFonts w:hint="eastAsia" w:ascii="宋体" w:hAnsi="宋体" w:eastAsia="宋体" w:cs="宋体"/>
          <w:bCs/>
          <w:color w:val="auto"/>
          <w:sz w:val="24"/>
          <w:szCs w:val="24"/>
          <w:highlight w:val="none"/>
          <w:u w:val="single"/>
          <w:shd w:val="clear"/>
          <w:lang w:eastAsia="zh-CN"/>
        </w:rPr>
        <w:t>供应商</w:t>
      </w:r>
      <w:r>
        <w:rPr>
          <w:rFonts w:hint="eastAsia" w:ascii="宋体" w:hAnsi="宋体" w:eastAsia="宋体" w:cs="宋体"/>
          <w:bCs/>
          <w:color w:val="auto"/>
          <w:sz w:val="24"/>
          <w:szCs w:val="24"/>
          <w:highlight w:val="none"/>
          <w:u w:val="single"/>
          <w:shd w:val="clear"/>
        </w:rPr>
        <w:t xml:space="preserve">名称）          </w:t>
      </w:r>
      <w:r>
        <w:rPr>
          <w:rFonts w:hint="eastAsia" w:ascii="宋体" w:hAnsi="宋体" w:eastAsia="宋体" w:cs="宋体"/>
          <w:bCs/>
          <w:color w:val="auto"/>
          <w:sz w:val="24"/>
          <w:szCs w:val="24"/>
          <w:highlight w:val="none"/>
          <w:shd w:val="clear"/>
        </w:rPr>
        <w:t>的法定代表人（负责人）。</w:t>
      </w:r>
    </w:p>
    <w:p w14:paraId="52F60CE1">
      <w:pPr>
        <w:spacing w:line="360" w:lineRule="auto"/>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 xml:space="preserve">      </w:t>
      </w:r>
    </w:p>
    <w:p w14:paraId="2A086DC6">
      <w:pPr>
        <w:spacing w:line="360" w:lineRule="auto"/>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  附法定代表人</w:t>
      </w:r>
      <w:r>
        <w:rPr>
          <w:rFonts w:hint="eastAsia" w:ascii="宋体" w:hAnsi="宋体" w:eastAsia="宋体" w:cs="宋体"/>
          <w:snapToGrid w:val="0"/>
          <w:color w:val="auto"/>
          <w:kern w:val="0"/>
          <w:sz w:val="24"/>
          <w:szCs w:val="24"/>
          <w:highlight w:val="none"/>
          <w:shd w:val="clear"/>
        </w:rPr>
        <w:t>（负责人）</w:t>
      </w:r>
      <w:r>
        <w:rPr>
          <w:rFonts w:hint="eastAsia" w:ascii="宋体" w:hAnsi="宋体" w:eastAsia="宋体" w:cs="宋体"/>
          <w:bCs/>
          <w:color w:val="auto"/>
          <w:sz w:val="24"/>
          <w:szCs w:val="24"/>
          <w:highlight w:val="none"/>
          <w:shd w:val="clear"/>
        </w:rPr>
        <w:t>有效的身份证正反两面复印件。</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64"/>
        <w:gridCol w:w="4264"/>
      </w:tblGrid>
      <w:tr w14:paraId="464F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1" w:hRule="atLeast"/>
          <w:jc w:val="center"/>
        </w:trPr>
        <w:tc>
          <w:tcPr>
            <w:tcW w:w="4264" w:type="dxa"/>
            <w:noWrap w:val="0"/>
            <w:tcMar>
              <w:top w:w="0" w:type="dxa"/>
              <w:left w:w="108" w:type="dxa"/>
              <w:bottom w:w="0" w:type="dxa"/>
              <w:right w:w="108" w:type="dxa"/>
            </w:tcMar>
            <w:vAlign w:val="top"/>
          </w:tcPr>
          <w:p w14:paraId="7B135E51">
            <w:pPr>
              <w:spacing w:line="360" w:lineRule="auto"/>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 </w:t>
            </w:r>
          </w:p>
        </w:tc>
        <w:tc>
          <w:tcPr>
            <w:tcW w:w="4264" w:type="dxa"/>
            <w:noWrap w:val="0"/>
            <w:tcMar>
              <w:top w:w="0" w:type="dxa"/>
              <w:left w:w="108" w:type="dxa"/>
              <w:bottom w:w="0" w:type="dxa"/>
              <w:right w:w="108" w:type="dxa"/>
            </w:tcMar>
            <w:vAlign w:val="top"/>
          </w:tcPr>
          <w:p w14:paraId="57F88784">
            <w:pPr>
              <w:spacing w:line="360" w:lineRule="auto"/>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 </w:t>
            </w:r>
          </w:p>
        </w:tc>
      </w:tr>
    </w:tbl>
    <w:p w14:paraId="179FD35D">
      <w:pPr>
        <w:spacing w:before="91" w:line="360" w:lineRule="auto"/>
        <w:jc w:val="center"/>
        <w:rPr>
          <w:rFonts w:hint="eastAsia" w:ascii="宋体" w:hAnsi="宋体" w:eastAsia="宋体" w:cs="宋体"/>
          <w:color w:val="auto"/>
          <w:sz w:val="28"/>
          <w:szCs w:val="28"/>
          <w:highlight w:val="none"/>
          <w:shd w:val="clear"/>
        </w:rPr>
      </w:pPr>
      <w:r>
        <w:rPr>
          <w:rFonts w:hint="eastAsia" w:ascii="宋体" w:hAnsi="宋体" w:eastAsia="宋体" w:cs="宋体"/>
          <w:color w:val="auto"/>
          <w:spacing w:val="-2"/>
          <w:sz w:val="28"/>
          <w:szCs w:val="28"/>
          <w:highlight w:val="none"/>
          <w:shd w:val="clear"/>
        </w:rPr>
        <w:br w:type="page"/>
      </w:r>
      <w:r>
        <w:rPr>
          <w:rFonts w:hint="eastAsia" w:ascii="宋体" w:hAnsi="宋体" w:eastAsia="宋体" w:cs="宋体"/>
          <w:b/>
          <w:bCs/>
          <w:color w:val="auto"/>
          <w:kern w:val="0"/>
          <w:sz w:val="24"/>
          <w:szCs w:val="21"/>
          <w:highlight w:val="none"/>
          <w:shd w:val="clear"/>
        </w:rPr>
        <w:t>3</w:t>
      </w:r>
      <w:bookmarkEnd w:id="1055"/>
      <w:r>
        <w:rPr>
          <w:rFonts w:hint="eastAsia" w:ascii="宋体" w:hAnsi="宋体" w:eastAsia="宋体" w:cs="宋体"/>
          <w:b/>
          <w:bCs/>
          <w:color w:val="auto"/>
          <w:kern w:val="0"/>
          <w:sz w:val="24"/>
          <w:szCs w:val="21"/>
          <w:highlight w:val="none"/>
          <w:shd w:val="clear"/>
        </w:rPr>
        <w:t>.法定代表人（负责人）授权委托书</w:t>
      </w:r>
    </w:p>
    <w:p w14:paraId="47B9D0D4">
      <w:pPr>
        <w:tabs>
          <w:tab w:val="left" w:pos="4860"/>
        </w:tabs>
        <w:spacing w:line="360" w:lineRule="auto"/>
        <w:rPr>
          <w:rFonts w:hint="eastAsia" w:ascii="宋体" w:hAnsi="宋体" w:eastAsia="宋体" w:cs="宋体"/>
          <w:bCs/>
          <w:color w:val="auto"/>
          <w:sz w:val="24"/>
          <w:szCs w:val="24"/>
          <w:highlight w:val="none"/>
          <w:u w:val="single"/>
          <w:shd w:val="clear"/>
        </w:rPr>
      </w:pPr>
    </w:p>
    <w:p w14:paraId="6D47A211">
      <w:pPr>
        <w:tabs>
          <w:tab w:val="left" w:pos="4860"/>
        </w:tabs>
        <w:spacing w:line="360" w:lineRule="auto"/>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u w:val="single"/>
          <w:shd w:val="clear"/>
        </w:rPr>
        <w:t xml:space="preserve">                       </w:t>
      </w:r>
      <w:r>
        <w:rPr>
          <w:rFonts w:hint="eastAsia" w:ascii="宋体" w:hAnsi="宋体" w:eastAsia="宋体" w:cs="宋体"/>
          <w:bCs/>
          <w:color w:val="auto"/>
          <w:sz w:val="24"/>
          <w:szCs w:val="24"/>
          <w:highlight w:val="none"/>
          <w:shd w:val="clear"/>
        </w:rPr>
        <w:t>（采购人名称）：</w:t>
      </w:r>
    </w:p>
    <w:p w14:paraId="295B5039">
      <w:pPr>
        <w:spacing w:line="360" w:lineRule="auto"/>
        <w:ind w:firstLine="480" w:firstLineChars="200"/>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本授权委托书声明：注册于</w:t>
      </w:r>
      <w:r>
        <w:rPr>
          <w:rFonts w:hint="eastAsia" w:ascii="宋体" w:hAnsi="宋体" w:eastAsia="宋体" w:cs="宋体"/>
          <w:bCs/>
          <w:color w:val="auto"/>
          <w:sz w:val="24"/>
          <w:szCs w:val="24"/>
          <w:highlight w:val="none"/>
          <w:u w:val="single"/>
          <w:shd w:val="clear"/>
        </w:rPr>
        <w:t>    </w:t>
      </w:r>
      <w:r>
        <w:rPr>
          <w:rFonts w:hint="eastAsia" w:ascii="宋体" w:hAnsi="宋体" w:eastAsia="宋体" w:cs="宋体"/>
          <w:bCs/>
          <w:color w:val="auto"/>
          <w:sz w:val="24"/>
          <w:szCs w:val="24"/>
          <w:highlight w:val="none"/>
          <w:shd w:val="clear"/>
        </w:rPr>
        <w:t>（</w:t>
      </w:r>
      <w:r>
        <w:rPr>
          <w:rFonts w:hint="eastAsia" w:ascii="宋体" w:hAnsi="宋体" w:eastAsia="宋体" w:cs="宋体"/>
          <w:bCs/>
          <w:color w:val="auto"/>
          <w:sz w:val="24"/>
          <w:szCs w:val="24"/>
          <w:highlight w:val="none"/>
          <w:shd w:val="clear"/>
          <w:lang w:eastAsia="zh-CN"/>
        </w:rPr>
        <w:t>供应商</w:t>
      </w:r>
      <w:r>
        <w:rPr>
          <w:rFonts w:hint="eastAsia" w:ascii="宋体" w:hAnsi="宋体" w:eastAsia="宋体" w:cs="宋体"/>
          <w:bCs/>
          <w:color w:val="auto"/>
          <w:sz w:val="24"/>
          <w:szCs w:val="24"/>
          <w:highlight w:val="none"/>
          <w:shd w:val="clear"/>
        </w:rPr>
        <w:t>住址）的</w:t>
      </w:r>
      <w:r>
        <w:rPr>
          <w:rFonts w:hint="eastAsia" w:ascii="宋体" w:hAnsi="宋体" w:eastAsia="宋体" w:cs="宋体"/>
          <w:bCs/>
          <w:color w:val="auto"/>
          <w:sz w:val="24"/>
          <w:szCs w:val="24"/>
          <w:highlight w:val="none"/>
          <w:u w:val="single"/>
          <w:shd w:val="clear"/>
        </w:rPr>
        <w:t>     </w:t>
      </w:r>
      <w:r>
        <w:rPr>
          <w:rFonts w:hint="eastAsia" w:ascii="宋体" w:hAnsi="宋体" w:eastAsia="宋体" w:cs="宋体"/>
          <w:bCs/>
          <w:color w:val="auto"/>
          <w:sz w:val="24"/>
          <w:szCs w:val="24"/>
          <w:highlight w:val="none"/>
          <w:shd w:val="clear"/>
        </w:rPr>
        <w:t>（</w:t>
      </w:r>
      <w:r>
        <w:rPr>
          <w:rFonts w:hint="eastAsia" w:ascii="宋体" w:hAnsi="宋体" w:eastAsia="宋体" w:cs="宋体"/>
          <w:bCs/>
          <w:color w:val="auto"/>
          <w:sz w:val="24"/>
          <w:szCs w:val="24"/>
          <w:highlight w:val="none"/>
          <w:shd w:val="clear"/>
          <w:lang w:eastAsia="zh-CN"/>
        </w:rPr>
        <w:t>供应商</w:t>
      </w:r>
      <w:r>
        <w:rPr>
          <w:rFonts w:hint="eastAsia" w:ascii="宋体" w:hAnsi="宋体" w:eastAsia="宋体" w:cs="宋体"/>
          <w:bCs/>
          <w:color w:val="auto"/>
          <w:sz w:val="24"/>
          <w:szCs w:val="24"/>
          <w:highlight w:val="none"/>
          <w:shd w:val="clear"/>
        </w:rPr>
        <w:t>名称）法定代表人（负责人）</w:t>
      </w:r>
      <w:r>
        <w:rPr>
          <w:rFonts w:hint="eastAsia" w:ascii="宋体" w:hAnsi="宋体" w:eastAsia="宋体" w:cs="宋体"/>
          <w:bCs/>
          <w:color w:val="auto"/>
          <w:sz w:val="24"/>
          <w:szCs w:val="24"/>
          <w:highlight w:val="none"/>
          <w:u w:val="single"/>
          <w:shd w:val="clear"/>
        </w:rPr>
        <w:t>        </w:t>
      </w:r>
      <w:r>
        <w:rPr>
          <w:rFonts w:hint="eastAsia" w:ascii="宋体" w:hAnsi="宋体" w:eastAsia="宋体" w:cs="宋体"/>
          <w:bCs/>
          <w:color w:val="auto"/>
          <w:sz w:val="24"/>
          <w:szCs w:val="24"/>
          <w:highlight w:val="none"/>
          <w:shd w:val="clear"/>
        </w:rPr>
        <w:t>（法定代表人（负责人）姓名、职务、身份证号）代表本公司授权</w:t>
      </w:r>
      <w:r>
        <w:rPr>
          <w:rFonts w:hint="eastAsia" w:ascii="宋体" w:hAnsi="宋体" w:eastAsia="宋体" w:cs="宋体"/>
          <w:bCs/>
          <w:color w:val="auto"/>
          <w:sz w:val="24"/>
          <w:szCs w:val="24"/>
          <w:highlight w:val="none"/>
          <w:u w:val="single"/>
          <w:shd w:val="clear"/>
        </w:rPr>
        <w:t>          </w:t>
      </w:r>
      <w:r>
        <w:rPr>
          <w:rFonts w:hint="eastAsia" w:ascii="宋体" w:hAnsi="宋体" w:eastAsia="宋体" w:cs="宋体"/>
          <w:bCs/>
          <w:color w:val="auto"/>
          <w:sz w:val="24"/>
          <w:szCs w:val="24"/>
          <w:highlight w:val="none"/>
          <w:shd w:val="clear"/>
        </w:rPr>
        <w:t>（</w:t>
      </w:r>
      <w:r>
        <w:rPr>
          <w:rFonts w:hint="eastAsia" w:ascii="宋体" w:hAnsi="宋体" w:eastAsia="宋体" w:cs="宋体"/>
          <w:bCs/>
          <w:color w:val="auto"/>
          <w:sz w:val="24"/>
          <w:szCs w:val="24"/>
          <w:highlight w:val="none"/>
          <w:shd w:val="clear"/>
          <w:lang w:eastAsia="zh-CN"/>
        </w:rPr>
        <w:t>供应商</w:t>
      </w:r>
      <w:r>
        <w:rPr>
          <w:rFonts w:hint="eastAsia" w:ascii="宋体" w:hAnsi="宋体" w:eastAsia="宋体" w:cs="宋体"/>
          <w:bCs/>
          <w:color w:val="auto"/>
          <w:sz w:val="24"/>
          <w:szCs w:val="24"/>
          <w:highlight w:val="none"/>
          <w:shd w:val="clear"/>
        </w:rPr>
        <w:t>代表姓名、职务、身份证号）为本公司的合法代理人，就贵方组织的</w:t>
      </w:r>
      <w:r>
        <w:rPr>
          <w:rFonts w:hint="eastAsia" w:ascii="宋体" w:hAnsi="宋体" w:eastAsia="宋体" w:cs="宋体"/>
          <w:bCs/>
          <w:color w:val="auto"/>
          <w:sz w:val="24"/>
          <w:szCs w:val="24"/>
          <w:highlight w:val="none"/>
          <w:u w:val="single"/>
          <w:shd w:val="clear"/>
        </w:rPr>
        <w:t>      </w:t>
      </w:r>
      <w:r>
        <w:rPr>
          <w:rFonts w:hint="eastAsia" w:ascii="宋体" w:hAnsi="宋体" w:eastAsia="宋体" w:cs="宋体"/>
          <w:bCs/>
          <w:color w:val="auto"/>
          <w:sz w:val="24"/>
          <w:szCs w:val="24"/>
          <w:highlight w:val="none"/>
          <w:shd w:val="clear"/>
        </w:rPr>
        <w:t>项目，项目编号：</w:t>
      </w:r>
      <w:r>
        <w:rPr>
          <w:rFonts w:hint="eastAsia" w:ascii="宋体" w:hAnsi="宋体" w:eastAsia="宋体" w:cs="宋体"/>
          <w:bCs/>
          <w:color w:val="auto"/>
          <w:sz w:val="24"/>
          <w:szCs w:val="24"/>
          <w:highlight w:val="none"/>
          <w:u w:val="single"/>
          <w:shd w:val="clear"/>
        </w:rPr>
        <w:t>        </w:t>
      </w:r>
      <w:r>
        <w:rPr>
          <w:rFonts w:hint="eastAsia" w:ascii="宋体" w:hAnsi="宋体" w:eastAsia="宋体" w:cs="宋体"/>
          <w:bCs/>
          <w:color w:val="auto"/>
          <w:sz w:val="24"/>
          <w:szCs w:val="24"/>
          <w:highlight w:val="none"/>
          <w:shd w:val="clear"/>
        </w:rPr>
        <w:t>，以本公司名义处理一切与之有关的事务。</w:t>
      </w:r>
    </w:p>
    <w:p w14:paraId="72B2CA8D">
      <w:pPr>
        <w:spacing w:line="360" w:lineRule="auto"/>
        <w:ind w:firstLine="480" w:firstLineChars="200"/>
        <w:rPr>
          <w:rFonts w:hint="eastAsia" w:ascii="宋体" w:hAnsi="宋体" w:eastAsia="宋体" w:cs="宋体"/>
          <w:b/>
          <w:bCs/>
          <w:color w:val="auto"/>
          <w:kern w:val="0"/>
          <w:sz w:val="24"/>
          <w:szCs w:val="21"/>
          <w:highlight w:val="none"/>
          <w:shd w:val="clear"/>
        </w:rPr>
      </w:pPr>
      <w:r>
        <w:rPr>
          <w:rFonts w:hint="eastAsia" w:ascii="宋体" w:hAnsi="宋体" w:eastAsia="宋体" w:cs="宋体"/>
          <w:bCs/>
          <w:color w:val="auto"/>
          <w:sz w:val="24"/>
          <w:szCs w:val="24"/>
          <w:highlight w:val="none"/>
          <w:shd w:val="clear"/>
        </w:rPr>
        <w:t>本授权书于</w:t>
      </w:r>
      <w:r>
        <w:rPr>
          <w:rFonts w:hint="eastAsia" w:ascii="宋体" w:hAnsi="宋体" w:eastAsia="宋体" w:cs="宋体"/>
          <w:bCs/>
          <w:color w:val="auto"/>
          <w:sz w:val="24"/>
          <w:szCs w:val="24"/>
          <w:highlight w:val="none"/>
          <w:u w:val="single"/>
          <w:shd w:val="clear"/>
        </w:rPr>
        <w:t>   </w:t>
      </w:r>
      <w:r>
        <w:rPr>
          <w:rFonts w:hint="eastAsia" w:ascii="宋体" w:hAnsi="宋体" w:eastAsia="宋体" w:cs="宋体"/>
          <w:bCs/>
          <w:color w:val="auto"/>
          <w:sz w:val="24"/>
          <w:szCs w:val="24"/>
          <w:highlight w:val="none"/>
          <w:shd w:val="clear"/>
        </w:rPr>
        <w:t>年</w:t>
      </w:r>
      <w:r>
        <w:rPr>
          <w:rFonts w:hint="eastAsia" w:ascii="宋体" w:hAnsi="宋体" w:eastAsia="宋体" w:cs="宋体"/>
          <w:bCs/>
          <w:color w:val="auto"/>
          <w:sz w:val="24"/>
          <w:szCs w:val="24"/>
          <w:highlight w:val="none"/>
          <w:u w:val="single"/>
          <w:shd w:val="clear"/>
        </w:rPr>
        <w:t xml:space="preserve">    </w:t>
      </w:r>
      <w:r>
        <w:rPr>
          <w:rFonts w:hint="eastAsia" w:ascii="宋体" w:hAnsi="宋体" w:eastAsia="宋体" w:cs="宋体"/>
          <w:bCs/>
          <w:color w:val="auto"/>
          <w:sz w:val="24"/>
          <w:szCs w:val="24"/>
          <w:highlight w:val="none"/>
          <w:shd w:val="clear"/>
        </w:rPr>
        <w:t>月</w:t>
      </w:r>
      <w:r>
        <w:rPr>
          <w:rFonts w:hint="eastAsia" w:ascii="宋体" w:hAnsi="宋体" w:eastAsia="宋体" w:cs="宋体"/>
          <w:bCs/>
          <w:color w:val="auto"/>
          <w:sz w:val="24"/>
          <w:szCs w:val="24"/>
          <w:highlight w:val="none"/>
          <w:u w:val="single"/>
          <w:shd w:val="clear"/>
        </w:rPr>
        <w:t xml:space="preserve">    </w:t>
      </w:r>
      <w:r>
        <w:rPr>
          <w:rFonts w:hint="eastAsia" w:ascii="宋体" w:hAnsi="宋体" w:eastAsia="宋体" w:cs="宋体"/>
          <w:bCs/>
          <w:color w:val="auto"/>
          <w:sz w:val="24"/>
          <w:szCs w:val="24"/>
          <w:highlight w:val="none"/>
          <w:shd w:val="clear"/>
        </w:rPr>
        <w:t>日生效，特此声明。</w:t>
      </w:r>
    </w:p>
    <w:p w14:paraId="6514B5F4">
      <w:pPr>
        <w:spacing w:line="360" w:lineRule="auto"/>
        <w:ind w:firstLine="360" w:firstLineChars="150"/>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附法定代表人（负责人）有效的身份证正反两面复印件：</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60"/>
        <w:gridCol w:w="4460"/>
      </w:tblGrid>
      <w:tr w14:paraId="666C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8" w:hRule="atLeast"/>
          <w:jc w:val="center"/>
        </w:trPr>
        <w:tc>
          <w:tcPr>
            <w:tcW w:w="4460" w:type="dxa"/>
            <w:noWrap w:val="0"/>
            <w:tcMar>
              <w:top w:w="0" w:type="dxa"/>
              <w:left w:w="108" w:type="dxa"/>
              <w:bottom w:w="0" w:type="dxa"/>
              <w:right w:w="108" w:type="dxa"/>
            </w:tcMar>
            <w:vAlign w:val="top"/>
          </w:tcPr>
          <w:p w14:paraId="4CB67FEB">
            <w:pPr>
              <w:spacing w:line="360" w:lineRule="auto"/>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 </w:t>
            </w:r>
          </w:p>
        </w:tc>
        <w:tc>
          <w:tcPr>
            <w:tcW w:w="4460" w:type="dxa"/>
            <w:noWrap w:val="0"/>
            <w:tcMar>
              <w:top w:w="0" w:type="dxa"/>
              <w:left w:w="108" w:type="dxa"/>
              <w:bottom w:w="0" w:type="dxa"/>
              <w:right w:w="108" w:type="dxa"/>
            </w:tcMar>
            <w:vAlign w:val="top"/>
          </w:tcPr>
          <w:p w14:paraId="3FB23F64">
            <w:pPr>
              <w:spacing w:line="360" w:lineRule="auto"/>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 </w:t>
            </w:r>
          </w:p>
        </w:tc>
      </w:tr>
    </w:tbl>
    <w:p w14:paraId="7E6DEFEE">
      <w:pPr>
        <w:spacing w:line="360" w:lineRule="auto"/>
        <w:ind w:firstLine="360" w:firstLineChars="150"/>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附</w:t>
      </w:r>
      <w:r>
        <w:rPr>
          <w:rFonts w:hint="eastAsia" w:ascii="宋体" w:hAnsi="宋体" w:eastAsia="宋体" w:cs="宋体"/>
          <w:bCs/>
          <w:color w:val="auto"/>
          <w:sz w:val="24"/>
          <w:szCs w:val="24"/>
          <w:highlight w:val="none"/>
          <w:shd w:val="clear"/>
          <w:lang w:eastAsia="zh-CN"/>
        </w:rPr>
        <w:t>供应商</w:t>
      </w:r>
      <w:r>
        <w:rPr>
          <w:rFonts w:hint="eastAsia" w:ascii="宋体" w:hAnsi="宋体" w:eastAsia="宋体" w:cs="宋体"/>
          <w:bCs/>
          <w:color w:val="auto"/>
          <w:sz w:val="24"/>
          <w:szCs w:val="24"/>
          <w:highlight w:val="none"/>
          <w:shd w:val="clear"/>
        </w:rPr>
        <w:t>代表有效的身份证正反两面复印件：</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50"/>
        <w:gridCol w:w="4450"/>
      </w:tblGrid>
      <w:tr w14:paraId="2023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6" w:hRule="atLeast"/>
          <w:jc w:val="center"/>
        </w:trPr>
        <w:tc>
          <w:tcPr>
            <w:tcW w:w="4450" w:type="dxa"/>
            <w:noWrap w:val="0"/>
            <w:tcMar>
              <w:top w:w="0" w:type="dxa"/>
              <w:left w:w="108" w:type="dxa"/>
              <w:bottom w:w="0" w:type="dxa"/>
              <w:right w:w="108" w:type="dxa"/>
            </w:tcMar>
            <w:vAlign w:val="top"/>
          </w:tcPr>
          <w:p w14:paraId="390E7BAF">
            <w:pPr>
              <w:spacing w:line="360" w:lineRule="auto"/>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 </w:t>
            </w:r>
          </w:p>
        </w:tc>
        <w:tc>
          <w:tcPr>
            <w:tcW w:w="4450" w:type="dxa"/>
            <w:noWrap w:val="0"/>
            <w:tcMar>
              <w:top w:w="0" w:type="dxa"/>
              <w:left w:w="108" w:type="dxa"/>
              <w:bottom w:w="0" w:type="dxa"/>
              <w:right w:w="108" w:type="dxa"/>
            </w:tcMar>
            <w:vAlign w:val="top"/>
          </w:tcPr>
          <w:p w14:paraId="697E3928">
            <w:pPr>
              <w:spacing w:line="360" w:lineRule="auto"/>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 </w:t>
            </w:r>
          </w:p>
        </w:tc>
      </w:tr>
    </w:tbl>
    <w:p w14:paraId="03A4C666">
      <w:pPr>
        <w:bidi w:val="0"/>
        <w:jc w:val="right"/>
        <w:rPr>
          <w:rFonts w:hint="eastAsia" w:ascii="宋体" w:hAnsi="宋体" w:eastAsia="宋体" w:cs="宋体"/>
          <w:color w:val="auto"/>
          <w:highlight w:val="none"/>
          <w:shd w:val="clear"/>
        </w:rPr>
      </w:pPr>
      <w:r>
        <w:rPr>
          <w:rFonts w:hint="eastAsia" w:ascii="宋体" w:hAnsi="宋体" w:eastAsia="宋体" w:cs="宋体"/>
          <w:color w:val="auto"/>
          <w:highlight w:val="none"/>
          <w:shd w:val="clear"/>
          <w:lang w:eastAsia="zh-CN"/>
        </w:rPr>
        <w:t>供应商</w:t>
      </w:r>
      <w:r>
        <w:rPr>
          <w:rFonts w:hint="eastAsia" w:ascii="宋体" w:hAnsi="宋体" w:eastAsia="宋体" w:cs="宋体"/>
          <w:color w:val="auto"/>
          <w:highlight w:val="none"/>
          <w:shd w:val="clear"/>
        </w:rPr>
        <w:t>：（</w:t>
      </w:r>
      <w:r>
        <w:rPr>
          <w:rFonts w:hint="eastAsia" w:ascii="宋体" w:hAnsi="宋体" w:eastAsia="宋体" w:cs="宋体"/>
          <w:color w:val="auto"/>
          <w:highlight w:val="none"/>
          <w:shd w:val="clear"/>
          <w:lang w:eastAsia="zh-CN"/>
        </w:rPr>
        <w:t>供应商电子印章</w:t>
      </w:r>
      <w:r>
        <w:rPr>
          <w:rFonts w:hint="eastAsia" w:ascii="宋体" w:hAnsi="宋体" w:eastAsia="宋体" w:cs="宋体"/>
          <w:color w:val="auto"/>
          <w:highlight w:val="none"/>
          <w:shd w:val="clear"/>
        </w:rPr>
        <w:t>）</w:t>
      </w:r>
    </w:p>
    <w:p w14:paraId="13BB1456">
      <w:pPr>
        <w:bidi w:val="0"/>
        <w:jc w:val="right"/>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法定代表人（负责人）：（</w:t>
      </w:r>
      <w:r>
        <w:rPr>
          <w:rFonts w:hint="eastAsia" w:ascii="宋体" w:hAnsi="宋体" w:eastAsia="宋体" w:cs="宋体"/>
          <w:color w:val="auto"/>
          <w:highlight w:val="none"/>
          <w:shd w:val="clear"/>
          <w:lang w:val="en-US" w:eastAsia="zh-CN"/>
        </w:rPr>
        <w:t>签字或签章</w:t>
      </w:r>
      <w:r>
        <w:rPr>
          <w:rFonts w:hint="eastAsia" w:ascii="宋体" w:hAnsi="宋体" w:eastAsia="宋体" w:cs="宋体"/>
          <w:color w:val="auto"/>
          <w:highlight w:val="none"/>
          <w:shd w:val="clear"/>
        </w:rPr>
        <w:t>）</w:t>
      </w:r>
    </w:p>
    <w:p w14:paraId="63583D06">
      <w:pPr>
        <w:bidi w:val="0"/>
        <w:jc w:val="right"/>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代理人：（</w:t>
      </w:r>
      <w:r>
        <w:rPr>
          <w:rFonts w:hint="eastAsia" w:ascii="宋体" w:hAnsi="宋体" w:eastAsia="宋体" w:cs="宋体"/>
          <w:color w:val="auto"/>
          <w:highlight w:val="none"/>
          <w:shd w:val="clear"/>
          <w:lang w:val="en-US" w:eastAsia="zh-CN"/>
        </w:rPr>
        <w:t>签字或签章</w:t>
      </w:r>
      <w:r>
        <w:rPr>
          <w:rFonts w:hint="eastAsia" w:ascii="宋体" w:hAnsi="宋体" w:eastAsia="宋体" w:cs="宋体"/>
          <w:color w:val="auto"/>
          <w:highlight w:val="none"/>
          <w:shd w:val="clear"/>
        </w:rPr>
        <w:t xml:space="preserve">）                        </w:t>
      </w:r>
    </w:p>
    <w:p w14:paraId="53DE716C">
      <w:pPr>
        <w:bidi w:val="0"/>
        <w:jc w:val="right"/>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日 期：    年    月    日</w:t>
      </w:r>
    </w:p>
    <w:p w14:paraId="60F3D4DD">
      <w:pPr>
        <w:snapToGrid w:val="0"/>
        <w:spacing w:line="360" w:lineRule="auto"/>
        <w:rPr>
          <w:rFonts w:hint="eastAsia" w:ascii="宋体" w:hAnsi="宋体" w:eastAsia="宋体" w:cs="宋体"/>
          <w:b w:val="0"/>
          <w:bCs/>
          <w:color w:val="auto"/>
          <w:spacing w:val="0"/>
          <w:position w:val="0"/>
          <w:sz w:val="24"/>
          <w:szCs w:val="24"/>
          <w:highlight w:val="none"/>
          <w:shd w:val="clear"/>
        </w:rPr>
      </w:pPr>
    </w:p>
    <w:p w14:paraId="23B502FA">
      <w:pPr>
        <w:spacing w:line="276" w:lineRule="auto"/>
        <w:rPr>
          <w:rFonts w:hint="eastAsia" w:ascii="宋体" w:hAnsi="宋体" w:eastAsia="宋体" w:cs="宋体"/>
          <w:color w:val="auto"/>
          <w:highlight w:val="none"/>
          <w:shd w:val="clear"/>
        </w:rPr>
      </w:pPr>
    </w:p>
    <w:p w14:paraId="4A4B9A35">
      <w:pPr>
        <w:snapToGrid w:val="0"/>
        <w:spacing w:line="360" w:lineRule="auto"/>
        <w:rPr>
          <w:rFonts w:hint="eastAsia" w:ascii="宋体" w:hAnsi="宋体" w:eastAsia="宋体" w:cs="宋体"/>
          <w:b/>
          <w:bCs/>
          <w:color w:val="auto"/>
          <w:sz w:val="24"/>
          <w:highlight w:val="none"/>
          <w:shd w:val="clear"/>
          <w:lang w:val="en-US" w:eastAsia="zh-CN"/>
        </w:rPr>
      </w:pPr>
    </w:p>
    <w:p w14:paraId="1EA584CD">
      <w:pPr>
        <w:pageBreakBefore/>
        <w:spacing w:line="415" w:lineRule="auto"/>
        <w:jc w:val="center"/>
        <w:rPr>
          <w:rFonts w:hint="eastAsia" w:ascii="宋体" w:hAnsi="宋体" w:eastAsia="宋体" w:cs="宋体"/>
          <w:color w:val="auto"/>
          <w:sz w:val="28"/>
          <w:szCs w:val="28"/>
          <w:highlight w:val="none"/>
          <w:shd w:val="clear"/>
          <w:lang w:eastAsia="zh-CN"/>
        </w:rPr>
      </w:pPr>
      <w:r>
        <w:rPr>
          <w:rFonts w:hint="eastAsia" w:ascii="宋体" w:hAnsi="宋体" w:eastAsia="宋体" w:cs="宋体"/>
          <w:b/>
          <w:bCs/>
          <w:color w:val="auto"/>
          <w:kern w:val="0"/>
          <w:sz w:val="24"/>
          <w:szCs w:val="21"/>
          <w:highlight w:val="none"/>
          <w:shd w:val="clear"/>
          <w:lang w:val="en-US" w:eastAsia="zh-CN"/>
        </w:rPr>
        <w:t>4</w:t>
      </w:r>
      <w:r>
        <w:rPr>
          <w:rFonts w:hint="eastAsia" w:ascii="宋体" w:hAnsi="宋体" w:eastAsia="宋体" w:cs="宋体"/>
          <w:b/>
          <w:bCs/>
          <w:color w:val="auto"/>
          <w:kern w:val="0"/>
          <w:sz w:val="24"/>
          <w:szCs w:val="21"/>
          <w:highlight w:val="none"/>
          <w:shd w:val="clear"/>
        </w:rPr>
        <w:t>.</w:t>
      </w:r>
      <w:r>
        <w:rPr>
          <w:rFonts w:hint="eastAsia" w:ascii="宋体" w:hAnsi="宋体" w:eastAsia="宋体" w:cs="宋体"/>
          <w:b/>
          <w:bCs/>
          <w:color w:val="auto"/>
          <w:kern w:val="0"/>
          <w:sz w:val="24"/>
          <w:szCs w:val="21"/>
          <w:highlight w:val="none"/>
          <w:shd w:val="clear"/>
          <w:lang w:eastAsia="zh-CN"/>
        </w:rPr>
        <w:t>供应商</w:t>
      </w:r>
      <w:r>
        <w:rPr>
          <w:rFonts w:hint="eastAsia" w:ascii="宋体" w:hAnsi="宋体" w:eastAsia="宋体" w:cs="宋体"/>
          <w:b/>
          <w:bCs/>
          <w:color w:val="auto"/>
          <w:kern w:val="0"/>
          <w:sz w:val="24"/>
          <w:szCs w:val="21"/>
          <w:highlight w:val="none"/>
          <w:shd w:val="clear"/>
        </w:rPr>
        <w:t>情况介绍</w:t>
      </w:r>
      <w:bookmarkEnd w:id="1053"/>
      <w:r>
        <w:rPr>
          <w:rFonts w:hint="eastAsia" w:ascii="宋体" w:hAnsi="宋体" w:eastAsia="宋体" w:cs="宋体"/>
          <w:b/>
          <w:bCs/>
          <w:color w:val="auto"/>
          <w:kern w:val="0"/>
          <w:sz w:val="24"/>
          <w:szCs w:val="21"/>
          <w:highlight w:val="none"/>
          <w:shd w:val="clear"/>
          <w:lang w:eastAsia="zh-CN"/>
        </w:rPr>
        <w:t>（</w:t>
      </w:r>
      <w:r>
        <w:rPr>
          <w:rFonts w:hint="eastAsia" w:ascii="宋体" w:hAnsi="宋体" w:eastAsia="宋体" w:cs="宋体"/>
          <w:b/>
          <w:bCs/>
          <w:color w:val="auto"/>
          <w:kern w:val="0"/>
          <w:sz w:val="24"/>
          <w:szCs w:val="21"/>
          <w:highlight w:val="none"/>
          <w:shd w:val="clear"/>
          <w:lang w:val="en-US" w:eastAsia="zh-CN"/>
        </w:rPr>
        <w:t>格式自拟</w:t>
      </w:r>
      <w:r>
        <w:rPr>
          <w:rFonts w:hint="eastAsia" w:ascii="宋体" w:hAnsi="宋体" w:eastAsia="宋体" w:cs="宋体"/>
          <w:b/>
          <w:bCs/>
          <w:color w:val="auto"/>
          <w:kern w:val="0"/>
          <w:sz w:val="24"/>
          <w:szCs w:val="21"/>
          <w:highlight w:val="none"/>
          <w:shd w:val="clear"/>
          <w:lang w:eastAsia="zh-CN"/>
        </w:rPr>
        <w:t>）</w:t>
      </w:r>
    </w:p>
    <w:p w14:paraId="1A83BA54">
      <w:pPr>
        <w:spacing w:line="560" w:lineRule="exact"/>
        <w:ind w:firstLine="560" w:firstLineChars="200"/>
        <w:rPr>
          <w:rFonts w:hint="eastAsia" w:ascii="宋体" w:hAnsi="宋体" w:eastAsia="宋体" w:cs="宋体"/>
          <w:color w:val="auto"/>
          <w:sz w:val="28"/>
          <w:szCs w:val="28"/>
          <w:highlight w:val="none"/>
          <w:shd w:val="clear"/>
        </w:rPr>
      </w:pPr>
    </w:p>
    <w:p w14:paraId="121C19CC">
      <w:pPr>
        <w:rPr>
          <w:rFonts w:hint="eastAsia" w:ascii="宋体" w:hAnsi="宋体" w:eastAsia="宋体" w:cs="宋体"/>
          <w:color w:val="auto"/>
          <w:sz w:val="30"/>
          <w:szCs w:val="30"/>
          <w:highlight w:val="none"/>
          <w:u w:val="single"/>
          <w:shd w:val="clear"/>
        </w:rPr>
      </w:pPr>
    </w:p>
    <w:p w14:paraId="0BCABCCB">
      <w:pPr>
        <w:spacing w:line="360" w:lineRule="auto"/>
        <w:jc w:val="center"/>
        <w:rPr>
          <w:rFonts w:hint="eastAsia" w:ascii="宋体" w:hAnsi="宋体" w:eastAsia="宋体" w:cs="宋体"/>
          <w:b/>
          <w:bCs/>
          <w:color w:val="auto"/>
          <w:kern w:val="0"/>
          <w:sz w:val="24"/>
          <w:szCs w:val="21"/>
          <w:highlight w:val="none"/>
          <w:shd w:val="clear"/>
        </w:rPr>
      </w:pPr>
      <w:bookmarkStart w:id="1056" w:name="_Toc29940"/>
      <w:r>
        <w:rPr>
          <w:rFonts w:hint="eastAsia" w:ascii="宋体" w:hAnsi="宋体" w:eastAsia="宋体" w:cs="宋体"/>
          <w:b/>
          <w:bCs/>
          <w:color w:val="auto"/>
          <w:kern w:val="0"/>
          <w:sz w:val="24"/>
          <w:szCs w:val="21"/>
          <w:highlight w:val="none"/>
          <w:shd w:val="clear"/>
        </w:rPr>
        <w:br w:type="page"/>
      </w:r>
      <w:bookmarkEnd w:id="1056"/>
      <w:r>
        <w:rPr>
          <w:rFonts w:hint="eastAsia" w:ascii="宋体" w:hAnsi="宋体" w:eastAsia="宋体" w:cs="宋体"/>
          <w:b/>
          <w:bCs/>
          <w:color w:val="auto"/>
          <w:kern w:val="0"/>
          <w:sz w:val="24"/>
          <w:szCs w:val="21"/>
          <w:highlight w:val="none"/>
          <w:shd w:val="clear"/>
          <w:lang w:val="en-US" w:eastAsia="zh-CN"/>
        </w:rPr>
        <w:t>5</w:t>
      </w:r>
      <w:r>
        <w:rPr>
          <w:rFonts w:hint="eastAsia" w:ascii="宋体" w:hAnsi="宋体" w:eastAsia="宋体" w:cs="宋体"/>
          <w:b/>
          <w:bCs/>
          <w:color w:val="auto"/>
          <w:kern w:val="0"/>
          <w:sz w:val="24"/>
          <w:szCs w:val="21"/>
          <w:highlight w:val="none"/>
          <w:shd w:val="clear"/>
        </w:rPr>
        <w:t>.类似业绩证明</w:t>
      </w:r>
    </w:p>
    <w:p w14:paraId="2D657438">
      <w:pPr>
        <w:pBdr>
          <w:top w:val="none" w:color="auto" w:sz="0" w:space="1"/>
          <w:left w:val="none" w:color="auto" w:sz="0" w:space="4"/>
          <w:bottom w:val="none" w:color="auto" w:sz="0" w:space="1"/>
          <w:right w:val="none" w:color="auto" w:sz="0" w:space="4"/>
        </w:pBdr>
        <w:spacing w:before="240" w:beforeLines="100" w:after="240" w:afterLines="100" w:line="560" w:lineRule="exact"/>
        <w:ind w:left="640" w:hanging="560" w:hangingChars="200"/>
        <w:jc w:val="center"/>
        <w:rPr>
          <w:rFonts w:hint="eastAsia" w:ascii="宋体" w:hAnsi="宋体" w:eastAsia="宋体" w:cs="宋体"/>
          <w:color w:val="auto"/>
          <w:spacing w:val="20"/>
          <w:sz w:val="24"/>
          <w:szCs w:val="24"/>
          <w:highlight w:val="none"/>
          <w:shd w:val="clear"/>
        </w:rPr>
      </w:pPr>
      <w:r>
        <w:rPr>
          <w:rFonts w:hint="eastAsia" w:ascii="宋体" w:hAnsi="宋体" w:eastAsia="宋体" w:cs="宋体"/>
          <w:color w:val="auto"/>
          <w:spacing w:val="20"/>
          <w:sz w:val="24"/>
          <w:szCs w:val="24"/>
          <w:highlight w:val="none"/>
          <w:shd w:val="clear"/>
          <w:lang w:val="en-US" w:eastAsia="zh-CN"/>
        </w:rPr>
        <w:t>类似业绩</w:t>
      </w:r>
      <w:r>
        <w:rPr>
          <w:rFonts w:hint="eastAsia" w:ascii="宋体" w:hAnsi="宋体" w:eastAsia="宋体" w:cs="宋体"/>
          <w:color w:val="auto"/>
          <w:spacing w:val="20"/>
          <w:sz w:val="24"/>
          <w:szCs w:val="24"/>
          <w:highlight w:val="none"/>
          <w:shd w:val="clear"/>
        </w:rPr>
        <w:t>一览表</w:t>
      </w:r>
    </w:p>
    <w:p w14:paraId="4D16788E">
      <w:pPr>
        <w:widowControl/>
        <w:spacing w:line="360" w:lineRule="auto"/>
        <w:jc w:val="left"/>
        <w:rPr>
          <w:rFonts w:hint="eastAsia" w:ascii="宋体" w:hAnsi="宋体" w:eastAsia="宋体" w:cs="宋体"/>
          <w:bCs/>
          <w:color w:val="auto"/>
          <w:kern w:val="0"/>
          <w:sz w:val="24"/>
          <w:szCs w:val="24"/>
          <w:highlight w:val="none"/>
          <w:shd w:val="clear"/>
        </w:rPr>
      </w:pPr>
      <w:r>
        <w:rPr>
          <w:rFonts w:hint="eastAsia" w:ascii="宋体" w:hAnsi="宋体" w:eastAsia="宋体" w:cs="宋体"/>
          <w:bCs/>
          <w:color w:val="auto"/>
          <w:kern w:val="0"/>
          <w:sz w:val="24"/>
          <w:szCs w:val="24"/>
          <w:highlight w:val="none"/>
          <w:shd w:val="clear"/>
        </w:rPr>
        <w:t>项目名称：</w:t>
      </w:r>
    </w:p>
    <w:p w14:paraId="713C776C">
      <w:pPr>
        <w:widowControl/>
        <w:spacing w:line="360" w:lineRule="auto"/>
        <w:jc w:val="left"/>
        <w:rPr>
          <w:rFonts w:hint="eastAsia" w:ascii="宋体" w:hAnsi="宋体" w:eastAsia="宋体" w:cs="宋体"/>
          <w:bCs/>
          <w:color w:val="auto"/>
          <w:kern w:val="0"/>
          <w:sz w:val="24"/>
          <w:szCs w:val="24"/>
          <w:highlight w:val="none"/>
          <w:shd w:val="clear"/>
        </w:rPr>
      </w:pPr>
      <w:r>
        <w:rPr>
          <w:rFonts w:hint="eastAsia" w:ascii="宋体" w:hAnsi="宋体" w:eastAsia="宋体" w:cs="宋体"/>
          <w:bCs/>
          <w:color w:val="auto"/>
          <w:kern w:val="0"/>
          <w:sz w:val="24"/>
          <w:szCs w:val="24"/>
          <w:highlight w:val="none"/>
          <w:shd w:val="clear"/>
        </w:rPr>
        <w:t>项目编号：</w:t>
      </w:r>
    </w:p>
    <w:p w14:paraId="78BC303C">
      <w:pPr>
        <w:rPr>
          <w:rFonts w:hint="eastAsia" w:ascii="宋体" w:hAnsi="宋体" w:eastAsia="宋体" w:cs="宋体"/>
          <w:color w:val="auto"/>
          <w:sz w:val="24"/>
          <w:szCs w:val="24"/>
          <w:highlight w:val="none"/>
          <w:u w:val="single"/>
          <w:shd w:val="clear"/>
        </w:rPr>
      </w:pPr>
      <w:r>
        <w:rPr>
          <w:rFonts w:hint="eastAsia" w:ascii="宋体" w:hAnsi="宋体" w:eastAsia="宋体" w:cs="宋体"/>
          <w:bCs/>
          <w:color w:val="auto"/>
          <w:kern w:val="0"/>
          <w:sz w:val="24"/>
          <w:szCs w:val="24"/>
          <w:highlight w:val="none"/>
          <w:shd w:val="clear"/>
          <w:lang w:eastAsia="zh-CN"/>
        </w:rPr>
        <w:t>供应商</w:t>
      </w:r>
      <w:r>
        <w:rPr>
          <w:rFonts w:hint="eastAsia" w:ascii="宋体" w:hAnsi="宋体" w:eastAsia="宋体" w:cs="宋体"/>
          <w:bCs/>
          <w:color w:val="auto"/>
          <w:kern w:val="0"/>
          <w:sz w:val="24"/>
          <w:szCs w:val="24"/>
          <w:highlight w:val="none"/>
          <w:shd w:val="clear"/>
        </w:rPr>
        <w:t>名称：</w:t>
      </w:r>
    </w:p>
    <w:tbl>
      <w:tblPr>
        <w:tblStyle w:val="31"/>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6"/>
        <w:gridCol w:w="1346"/>
        <w:gridCol w:w="1536"/>
        <w:gridCol w:w="1829"/>
        <w:gridCol w:w="1988"/>
        <w:gridCol w:w="1116"/>
      </w:tblGrid>
      <w:tr w14:paraId="498E9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2"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565008AE">
            <w:pPr>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序号</w:t>
            </w:r>
          </w:p>
        </w:tc>
        <w:tc>
          <w:tcPr>
            <w:tcW w:w="791" w:type="pct"/>
            <w:tcBorders>
              <w:top w:val="single" w:color="auto" w:sz="4" w:space="0"/>
              <w:left w:val="single" w:color="auto" w:sz="4" w:space="0"/>
              <w:bottom w:val="single" w:color="auto" w:sz="4" w:space="0"/>
              <w:right w:val="single" w:color="auto" w:sz="4" w:space="0"/>
            </w:tcBorders>
            <w:noWrap w:val="0"/>
            <w:vAlign w:val="center"/>
          </w:tcPr>
          <w:p w14:paraId="47B22058">
            <w:pPr>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采购单位</w:t>
            </w:r>
          </w:p>
          <w:p w14:paraId="5E35EEB5">
            <w:pPr>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名称</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6B4EA22F">
            <w:pPr>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项目名称</w:t>
            </w:r>
          </w:p>
        </w:tc>
        <w:tc>
          <w:tcPr>
            <w:tcW w:w="1074" w:type="pct"/>
            <w:tcBorders>
              <w:top w:val="single" w:color="auto" w:sz="4" w:space="0"/>
              <w:left w:val="single" w:color="auto" w:sz="4" w:space="0"/>
              <w:bottom w:val="single" w:color="auto" w:sz="4" w:space="0"/>
              <w:right w:val="single" w:color="auto" w:sz="4" w:space="0"/>
            </w:tcBorders>
            <w:noWrap w:val="0"/>
            <w:vAlign w:val="center"/>
          </w:tcPr>
          <w:p w14:paraId="33DE0510">
            <w:pPr>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采购内容</w:t>
            </w:r>
          </w:p>
        </w:tc>
        <w:tc>
          <w:tcPr>
            <w:tcW w:w="1167" w:type="pct"/>
            <w:tcBorders>
              <w:top w:val="single" w:color="auto" w:sz="4" w:space="0"/>
              <w:left w:val="single" w:color="auto" w:sz="4" w:space="0"/>
              <w:bottom w:val="single" w:color="auto" w:sz="4" w:space="0"/>
              <w:right w:val="single" w:color="auto" w:sz="4" w:space="0"/>
            </w:tcBorders>
            <w:noWrap w:val="0"/>
            <w:vAlign w:val="center"/>
          </w:tcPr>
          <w:p w14:paraId="25A385F5">
            <w:pPr>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合同金额（万元）</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0C683D2E">
            <w:pPr>
              <w:jc w:val="center"/>
              <w:rPr>
                <w:rFonts w:hint="eastAsia" w:ascii="宋体" w:hAnsi="宋体" w:eastAsia="宋体" w:cs="宋体"/>
                <w:color w:val="auto"/>
                <w:sz w:val="24"/>
                <w:szCs w:val="24"/>
                <w:highlight w:val="none"/>
                <w:shd w:val="clear"/>
                <w:lang w:eastAsia="zh-CN"/>
              </w:rPr>
            </w:pPr>
            <w:r>
              <w:rPr>
                <w:rFonts w:hint="eastAsia" w:ascii="宋体" w:hAnsi="宋体" w:eastAsia="宋体" w:cs="宋体"/>
                <w:color w:val="auto"/>
                <w:sz w:val="24"/>
                <w:szCs w:val="24"/>
                <w:highlight w:val="none"/>
                <w:shd w:val="clear"/>
                <w:lang w:eastAsia="zh-CN"/>
              </w:rPr>
              <w:t>备注</w:t>
            </w:r>
          </w:p>
        </w:tc>
      </w:tr>
      <w:tr w14:paraId="06376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32FEF892">
            <w:pPr>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w:t>
            </w:r>
          </w:p>
        </w:tc>
        <w:tc>
          <w:tcPr>
            <w:tcW w:w="791" w:type="pct"/>
            <w:tcBorders>
              <w:top w:val="single" w:color="auto" w:sz="4" w:space="0"/>
              <w:left w:val="single" w:color="auto" w:sz="4" w:space="0"/>
              <w:bottom w:val="single" w:color="auto" w:sz="4" w:space="0"/>
              <w:right w:val="single" w:color="auto" w:sz="4" w:space="0"/>
            </w:tcBorders>
            <w:noWrap w:val="0"/>
            <w:vAlign w:val="top"/>
          </w:tcPr>
          <w:p w14:paraId="6A795754">
            <w:pPr>
              <w:rPr>
                <w:rFonts w:hint="eastAsia" w:ascii="宋体" w:hAnsi="宋体" w:eastAsia="宋体" w:cs="宋体"/>
                <w:color w:val="auto"/>
                <w:sz w:val="24"/>
                <w:szCs w:val="24"/>
                <w:highlight w:val="none"/>
                <w:shd w:val="clear"/>
              </w:rPr>
            </w:pPr>
          </w:p>
        </w:tc>
        <w:tc>
          <w:tcPr>
            <w:tcW w:w="902" w:type="pct"/>
            <w:tcBorders>
              <w:top w:val="single" w:color="auto" w:sz="4" w:space="0"/>
              <w:left w:val="single" w:color="auto" w:sz="4" w:space="0"/>
              <w:bottom w:val="single" w:color="auto" w:sz="4" w:space="0"/>
              <w:right w:val="single" w:color="auto" w:sz="4" w:space="0"/>
            </w:tcBorders>
            <w:noWrap w:val="0"/>
            <w:vAlign w:val="top"/>
          </w:tcPr>
          <w:p w14:paraId="54947142">
            <w:pPr>
              <w:rPr>
                <w:rFonts w:hint="eastAsia" w:ascii="宋体" w:hAnsi="宋体" w:eastAsia="宋体" w:cs="宋体"/>
                <w:color w:val="auto"/>
                <w:sz w:val="24"/>
                <w:szCs w:val="24"/>
                <w:highlight w:val="none"/>
                <w:shd w:val="clear"/>
              </w:rPr>
            </w:pPr>
          </w:p>
        </w:tc>
        <w:tc>
          <w:tcPr>
            <w:tcW w:w="1074" w:type="pct"/>
            <w:tcBorders>
              <w:top w:val="single" w:color="auto" w:sz="4" w:space="0"/>
              <w:left w:val="single" w:color="auto" w:sz="4" w:space="0"/>
              <w:bottom w:val="single" w:color="auto" w:sz="4" w:space="0"/>
              <w:right w:val="single" w:color="auto" w:sz="4" w:space="0"/>
            </w:tcBorders>
            <w:noWrap w:val="0"/>
            <w:vAlign w:val="top"/>
          </w:tcPr>
          <w:p w14:paraId="302EE8BA">
            <w:pPr>
              <w:rPr>
                <w:rFonts w:hint="eastAsia" w:ascii="宋体" w:hAnsi="宋体" w:eastAsia="宋体" w:cs="宋体"/>
                <w:color w:val="auto"/>
                <w:sz w:val="24"/>
                <w:szCs w:val="24"/>
                <w:highlight w:val="none"/>
                <w:shd w:val="clear"/>
              </w:rPr>
            </w:pPr>
          </w:p>
        </w:tc>
        <w:tc>
          <w:tcPr>
            <w:tcW w:w="1167" w:type="pct"/>
            <w:tcBorders>
              <w:top w:val="single" w:color="auto" w:sz="4" w:space="0"/>
              <w:left w:val="single" w:color="auto" w:sz="4" w:space="0"/>
              <w:bottom w:val="single" w:color="auto" w:sz="4" w:space="0"/>
              <w:right w:val="single" w:color="auto" w:sz="4" w:space="0"/>
            </w:tcBorders>
            <w:noWrap w:val="0"/>
            <w:vAlign w:val="top"/>
          </w:tcPr>
          <w:p w14:paraId="0CBCF36D">
            <w:pPr>
              <w:rPr>
                <w:rFonts w:hint="eastAsia" w:ascii="宋体" w:hAnsi="宋体" w:eastAsia="宋体" w:cs="宋体"/>
                <w:color w:val="auto"/>
                <w:sz w:val="24"/>
                <w:szCs w:val="24"/>
                <w:highlight w:val="none"/>
                <w:shd w:val="clear"/>
              </w:rPr>
            </w:pPr>
          </w:p>
        </w:tc>
        <w:tc>
          <w:tcPr>
            <w:tcW w:w="655" w:type="pct"/>
            <w:tcBorders>
              <w:top w:val="single" w:color="auto" w:sz="4" w:space="0"/>
              <w:left w:val="single" w:color="auto" w:sz="4" w:space="0"/>
              <w:bottom w:val="single" w:color="auto" w:sz="4" w:space="0"/>
              <w:right w:val="single" w:color="auto" w:sz="4" w:space="0"/>
            </w:tcBorders>
            <w:noWrap w:val="0"/>
            <w:vAlign w:val="top"/>
          </w:tcPr>
          <w:p w14:paraId="3588365A">
            <w:pPr>
              <w:rPr>
                <w:rFonts w:hint="eastAsia" w:ascii="宋体" w:hAnsi="宋体" w:eastAsia="宋体" w:cs="宋体"/>
                <w:color w:val="auto"/>
                <w:sz w:val="24"/>
                <w:szCs w:val="24"/>
                <w:highlight w:val="none"/>
                <w:shd w:val="clear"/>
              </w:rPr>
            </w:pPr>
          </w:p>
        </w:tc>
      </w:tr>
      <w:tr w14:paraId="4D08B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10174AAE">
            <w:pPr>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w:t>
            </w:r>
          </w:p>
        </w:tc>
        <w:tc>
          <w:tcPr>
            <w:tcW w:w="791" w:type="pct"/>
            <w:tcBorders>
              <w:top w:val="single" w:color="auto" w:sz="4" w:space="0"/>
              <w:left w:val="single" w:color="auto" w:sz="4" w:space="0"/>
              <w:bottom w:val="single" w:color="auto" w:sz="4" w:space="0"/>
              <w:right w:val="single" w:color="auto" w:sz="4" w:space="0"/>
            </w:tcBorders>
            <w:noWrap w:val="0"/>
            <w:vAlign w:val="top"/>
          </w:tcPr>
          <w:p w14:paraId="6D7F2888">
            <w:pPr>
              <w:rPr>
                <w:rFonts w:hint="eastAsia" w:ascii="宋体" w:hAnsi="宋体" w:eastAsia="宋体" w:cs="宋体"/>
                <w:color w:val="auto"/>
                <w:sz w:val="24"/>
                <w:szCs w:val="24"/>
                <w:highlight w:val="none"/>
                <w:shd w:val="clear"/>
              </w:rPr>
            </w:pPr>
          </w:p>
        </w:tc>
        <w:tc>
          <w:tcPr>
            <w:tcW w:w="902" w:type="pct"/>
            <w:tcBorders>
              <w:top w:val="single" w:color="auto" w:sz="4" w:space="0"/>
              <w:left w:val="single" w:color="auto" w:sz="4" w:space="0"/>
              <w:bottom w:val="single" w:color="auto" w:sz="4" w:space="0"/>
              <w:right w:val="single" w:color="auto" w:sz="4" w:space="0"/>
            </w:tcBorders>
            <w:noWrap w:val="0"/>
            <w:vAlign w:val="top"/>
          </w:tcPr>
          <w:p w14:paraId="61893A20">
            <w:pPr>
              <w:rPr>
                <w:rFonts w:hint="eastAsia" w:ascii="宋体" w:hAnsi="宋体" w:eastAsia="宋体" w:cs="宋体"/>
                <w:color w:val="auto"/>
                <w:sz w:val="24"/>
                <w:szCs w:val="24"/>
                <w:highlight w:val="none"/>
                <w:shd w:val="clear"/>
              </w:rPr>
            </w:pPr>
          </w:p>
        </w:tc>
        <w:tc>
          <w:tcPr>
            <w:tcW w:w="1074" w:type="pct"/>
            <w:tcBorders>
              <w:top w:val="single" w:color="auto" w:sz="4" w:space="0"/>
              <w:left w:val="single" w:color="auto" w:sz="4" w:space="0"/>
              <w:bottom w:val="single" w:color="auto" w:sz="4" w:space="0"/>
              <w:right w:val="single" w:color="auto" w:sz="4" w:space="0"/>
            </w:tcBorders>
            <w:noWrap w:val="0"/>
            <w:vAlign w:val="top"/>
          </w:tcPr>
          <w:p w14:paraId="5789D8DC">
            <w:pPr>
              <w:rPr>
                <w:rFonts w:hint="eastAsia" w:ascii="宋体" w:hAnsi="宋体" w:eastAsia="宋体" w:cs="宋体"/>
                <w:color w:val="auto"/>
                <w:sz w:val="24"/>
                <w:szCs w:val="24"/>
                <w:highlight w:val="none"/>
                <w:shd w:val="clear"/>
              </w:rPr>
            </w:pPr>
          </w:p>
        </w:tc>
        <w:tc>
          <w:tcPr>
            <w:tcW w:w="1167" w:type="pct"/>
            <w:tcBorders>
              <w:top w:val="single" w:color="auto" w:sz="4" w:space="0"/>
              <w:left w:val="single" w:color="auto" w:sz="4" w:space="0"/>
              <w:bottom w:val="single" w:color="auto" w:sz="4" w:space="0"/>
              <w:right w:val="single" w:color="auto" w:sz="4" w:space="0"/>
            </w:tcBorders>
            <w:noWrap w:val="0"/>
            <w:vAlign w:val="top"/>
          </w:tcPr>
          <w:p w14:paraId="44768D7D">
            <w:pPr>
              <w:rPr>
                <w:rFonts w:hint="eastAsia" w:ascii="宋体" w:hAnsi="宋体" w:eastAsia="宋体" w:cs="宋体"/>
                <w:color w:val="auto"/>
                <w:sz w:val="24"/>
                <w:szCs w:val="24"/>
                <w:highlight w:val="none"/>
                <w:shd w:val="clear"/>
              </w:rPr>
            </w:pPr>
          </w:p>
        </w:tc>
        <w:tc>
          <w:tcPr>
            <w:tcW w:w="655" w:type="pct"/>
            <w:tcBorders>
              <w:top w:val="single" w:color="auto" w:sz="4" w:space="0"/>
              <w:left w:val="single" w:color="auto" w:sz="4" w:space="0"/>
              <w:bottom w:val="single" w:color="auto" w:sz="4" w:space="0"/>
              <w:right w:val="single" w:color="auto" w:sz="4" w:space="0"/>
            </w:tcBorders>
            <w:noWrap w:val="0"/>
            <w:vAlign w:val="top"/>
          </w:tcPr>
          <w:p w14:paraId="34E94278">
            <w:pPr>
              <w:rPr>
                <w:rFonts w:hint="eastAsia" w:ascii="宋体" w:hAnsi="宋体" w:eastAsia="宋体" w:cs="宋体"/>
                <w:color w:val="auto"/>
                <w:sz w:val="24"/>
                <w:szCs w:val="24"/>
                <w:highlight w:val="none"/>
                <w:shd w:val="clear"/>
              </w:rPr>
            </w:pPr>
          </w:p>
        </w:tc>
      </w:tr>
      <w:tr w14:paraId="4AB3C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6DD71A90">
            <w:pPr>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w:t>
            </w:r>
          </w:p>
        </w:tc>
        <w:tc>
          <w:tcPr>
            <w:tcW w:w="791" w:type="pct"/>
            <w:tcBorders>
              <w:top w:val="single" w:color="auto" w:sz="4" w:space="0"/>
              <w:left w:val="single" w:color="auto" w:sz="4" w:space="0"/>
              <w:bottom w:val="single" w:color="auto" w:sz="4" w:space="0"/>
              <w:right w:val="single" w:color="auto" w:sz="4" w:space="0"/>
            </w:tcBorders>
            <w:noWrap w:val="0"/>
            <w:vAlign w:val="top"/>
          </w:tcPr>
          <w:p w14:paraId="686A9113">
            <w:pPr>
              <w:rPr>
                <w:rFonts w:hint="eastAsia" w:ascii="宋体" w:hAnsi="宋体" w:eastAsia="宋体" w:cs="宋体"/>
                <w:color w:val="auto"/>
                <w:sz w:val="24"/>
                <w:szCs w:val="24"/>
                <w:highlight w:val="none"/>
                <w:shd w:val="clear"/>
              </w:rPr>
            </w:pPr>
          </w:p>
        </w:tc>
        <w:tc>
          <w:tcPr>
            <w:tcW w:w="902" w:type="pct"/>
            <w:tcBorders>
              <w:top w:val="single" w:color="auto" w:sz="4" w:space="0"/>
              <w:left w:val="single" w:color="auto" w:sz="4" w:space="0"/>
              <w:bottom w:val="single" w:color="auto" w:sz="4" w:space="0"/>
              <w:right w:val="single" w:color="auto" w:sz="4" w:space="0"/>
            </w:tcBorders>
            <w:noWrap w:val="0"/>
            <w:vAlign w:val="top"/>
          </w:tcPr>
          <w:p w14:paraId="762DA387">
            <w:pPr>
              <w:rPr>
                <w:rFonts w:hint="eastAsia" w:ascii="宋体" w:hAnsi="宋体" w:eastAsia="宋体" w:cs="宋体"/>
                <w:color w:val="auto"/>
                <w:sz w:val="24"/>
                <w:szCs w:val="24"/>
                <w:highlight w:val="none"/>
                <w:shd w:val="clear"/>
              </w:rPr>
            </w:pPr>
          </w:p>
        </w:tc>
        <w:tc>
          <w:tcPr>
            <w:tcW w:w="1074" w:type="pct"/>
            <w:tcBorders>
              <w:top w:val="single" w:color="auto" w:sz="4" w:space="0"/>
              <w:left w:val="single" w:color="auto" w:sz="4" w:space="0"/>
              <w:bottom w:val="single" w:color="auto" w:sz="4" w:space="0"/>
              <w:right w:val="single" w:color="auto" w:sz="4" w:space="0"/>
            </w:tcBorders>
            <w:noWrap w:val="0"/>
            <w:vAlign w:val="top"/>
          </w:tcPr>
          <w:p w14:paraId="6065F102">
            <w:pPr>
              <w:rPr>
                <w:rFonts w:hint="eastAsia" w:ascii="宋体" w:hAnsi="宋体" w:eastAsia="宋体" w:cs="宋体"/>
                <w:color w:val="auto"/>
                <w:sz w:val="24"/>
                <w:szCs w:val="24"/>
                <w:highlight w:val="none"/>
                <w:shd w:val="clear"/>
              </w:rPr>
            </w:pPr>
          </w:p>
        </w:tc>
        <w:tc>
          <w:tcPr>
            <w:tcW w:w="1167" w:type="pct"/>
            <w:tcBorders>
              <w:top w:val="single" w:color="auto" w:sz="4" w:space="0"/>
              <w:left w:val="single" w:color="auto" w:sz="4" w:space="0"/>
              <w:bottom w:val="single" w:color="auto" w:sz="4" w:space="0"/>
              <w:right w:val="single" w:color="auto" w:sz="4" w:space="0"/>
            </w:tcBorders>
            <w:noWrap w:val="0"/>
            <w:vAlign w:val="top"/>
          </w:tcPr>
          <w:p w14:paraId="7A9E9F92">
            <w:pPr>
              <w:rPr>
                <w:rFonts w:hint="eastAsia" w:ascii="宋体" w:hAnsi="宋体" w:eastAsia="宋体" w:cs="宋体"/>
                <w:color w:val="auto"/>
                <w:sz w:val="24"/>
                <w:szCs w:val="24"/>
                <w:highlight w:val="none"/>
                <w:shd w:val="clear"/>
              </w:rPr>
            </w:pPr>
          </w:p>
        </w:tc>
        <w:tc>
          <w:tcPr>
            <w:tcW w:w="655" w:type="pct"/>
            <w:tcBorders>
              <w:top w:val="single" w:color="auto" w:sz="4" w:space="0"/>
              <w:left w:val="single" w:color="auto" w:sz="4" w:space="0"/>
              <w:bottom w:val="single" w:color="auto" w:sz="4" w:space="0"/>
              <w:right w:val="single" w:color="auto" w:sz="4" w:space="0"/>
            </w:tcBorders>
            <w:noWrap w:val="0"/>
            <w:vAlign w:val="top"/>
          </w:tcPr>
          <w:p w14:paraId="0854DDE4">
            <w:pPr>
              <w:rPr>
                <w:rFonts w:hint="eastAsia" w:ascii="宋体" w:hAnsi="宋体" w:eastAsia="宋体" w:cs="宋体"/>
                <w:color w:val="auto"/>
                <w:sz w:val="24"/>
                <w:szCs w:val="24"/>
                <w:highlight w:val="none"/>
                <w:shd w:val="clear"/>
              </w:rPr>
            </w:pPr>
          </w:p>
        </w:tc>
      </w:tr>
      <w:tr w14:paraId="5D1A1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7E2EE880">
            <w:pPr>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4</w:t>
            </w:r>
          </w:p>
        </w:tc>
        <w:tc>
          <w:tcPr>
            <w:tcW w:w="791" w:type="pct"/>
            <w:tcBorders>
              <w:top w:val="single" w:color="auto" w:sz="4" w:space="0"/>
              <w:left w:val="single" w:color="auto" w:sz="4" w:space="0"/>
              <w:bottom w:val="single" w:color="auto" w:sz="4" w:space="0"/>
              <w:right w:val="single" w:color="auto" w:sz="4" w:space="0"/>
            </w:tcBorders>
            <w:noWrap w:val="0"/>
            <w:vAlign w:val="top"/>
          </w:tcPr>
          <w:p w14:paraId="09C92F66">
            <w:pPr>
              <w:rPr>
                <w:rFonts w:hint="eastAsia" w:ascii="宋体" w:hAnsi="宋体" w:eastAsia="宋体" w:cs="宋体"/>
                <w:color w:val="auto"/>
                <w:sz w:val="24"/>
                <w:szCs w:val="24"/>
                <w:highlight w:val="none"/>
                <w:shd w:val="clear"/>
              </w:rPr>
            </w:pPr>
          </w:p>
        </w:tc>
        <w:tc>
          <w:tcPr>
            <w:tcW w:w="902" w:type="pct"/>
            <w:tcBorders>
              <w:top w:val="single" w:color="auto" w:sz="4" w:space="0"/>
              <w:left w:val="single" w:color="auto" w:sz="4" w:space="0"/>
              <w:bottom w:val="single" w:color="auto" w:sz="4" w:space="0"/>
              <w:right w:val="single" w:color="auto" w:sz="4" w:space="0"/>
            </w:tcBorders>
            <w:noWrap w:val="0"/>
            <w:vAlign w:val="top"/>
          </w:tcPr>
          <w:p w14:paraId="221AD50F">
            <w:pPr>
              <w:rPr>
                <w:rFonts w:hint="eastAsia" w:ascii="宋体" w:hAnsi="宋体" w:eastAsia="宋体" w:cs="宋体"/>
                <w:color w:val="auto"/>
                <w:sz w:val="24"/>
                <w:szCs w:val="24"/>
                <w:highlight w:val="none"/>
                <w:shd w:val="clear"/>
              </w:rPr>
            </w:pPr>
          </w:p>
        </w:tc>
        <w:tc>
          <w:tcPr>
            <w:tcW w:w="1074" w:type="pct"/>
            <w:tcBorders>
              <w:top w:val="single" w:color="auto" w:sz="4" w:space="0"/>
              <w:left w:val="single" w:color="auto" w:sz="4" w:space="0"/>
              <w:bottom w:val="single" w:color="auto" w:sz="4" w:space="0"/>
              <w:right w:val="single" w:color="auto" w:sz="4" w:space="0"/>
            </w:tcBorders>
            <w:noWrap w:val="0"/>
            <w:vAlign w:val="top"/>
          </w:tcPr>
          <w:p w14:paraId="27A5C052">
            <w:pPr>
              <w:rPr>
                <w:rFonts w:hint="eastAsia" w:ascii="宋体" w:hAnsi="宋体" w:eastAsia="宋体" w:cs="宋体"/>
                <w:color w:val="auto"/>
                <w:sz w:val="24"/>
                <w:szCs w:val="24"/>
                <w:highlight w:val="none"/>
                <w:shd w:val="clear"/>
              </w:rPr>
            </w:pPr>
          </w:p>
        </w:tc>
        <w:tc>
          <w:tcPr>
            <w:tcW w:w="1167" w:type="pct"/>
            <w:tcBorders>
              <w:top w:val="single" w:color="auto" w:sz="4" w:space="0"/>
              <w:left w:val="single" w:color="auto" w:sz="4" w:space="0"/>
              <w:bottom w:val="single" w:color="auto" w:sz="4" w:space="0"/>
              <w:right w:val="single" w:color="auto" w:sz="4" w:space="0"/>
            </w:tcBorders>
            <w:noWrap w:val="0"/>
            <w:vAlign w:val="top"/>
          </w:tcPr>
          <w:p w14:paraId="197D5457">
            <w:pPr>
              <w:rPr>
                <w:rFonts w:hint="eastAsia" w:ascii="宋体" w:hAnsi="宋体" w:eastAsia="宋体" w:cs="宋体"/>
                <w:color w:val="auto"/>
                <w:sz w:val="24"/>
                <w:szCs w:val="24"/>
                <w:highlight w:val="none"/>
                <w:shd w:val="clear"/>
              </w:rPr>
            </w:pPr>
          </w:p>
        </w:tc>
        <w:tc>
          <w:tcPr>
            <w:tcW w:w="655" w:type="pct"/>
            <w:tcBorders>
              <w:top w:val="single" w:color="auto" w:sz="4" w:space="0"/>
              <w:left w:val="single" w:color="auto" w:sz="4" w:space="0"/>
              <w:bottom w:val="single" w:color="auto" w:sz="4" w:space="0"/>
              <w:right w:val="single" w:color="auto" w:sz="4" w:space="0"/>
            </w:tcBorders>
            <w:noWrap w:val="0"/>
            <w:vAlign w:val="top"/>
          </w:tcPr>
          <w:p w14:paraId="317E1C91">
            <w:pPr>
              <w:rPr>
                <w:rFonts w:hint="eastAsia" w:ascii="宋体" w:hAnsi="宋体" w:eastAsia="宋体" w:cs="宋体"/>
                <w:color w:val="auto"/>
                <w:sz w:val="24"/>
                <w:szCs w:val="24"/>
                <w:highlight w:val="none"/>
                <w:shd w:val="clear"/>
              </w:rPr>
            </w:pPr>
          </w:p>
        </w:tc>
      </w:tr>
      <w:tr w14:paraId="2264A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06AE3762">
            <w:pPr>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w:t>
            </w:r>
          </w:p>
        </w:tc>
        <w:tc>
          <w:tcPr>
            <w:tcW w:w="791" w:type="pct"/>
            <w:tcBorders>
              <w:top w:val="single" w:color="auto" w:sz="4" w:space="0"/>
              <w:left w:val="single" w:color="auto" w:sz="4" w:space="0"/>
              <w:bottom w:val="single" w:color="auto" w:sz="4" w:space="0"/>
              <w:right w:val="single" w:color="auto" w:sz="4" w:space="0"/>
            </w:tcBorders>
            <w:noWrap w:val="0"/>
            <w:vAlign w:val="top"/>
          </w:tcPr>
          <w:p w14:paraId="7AE48435">
            <w:pPr>
              <w:rPr>
                <w:rFonts w:hint="eastAsia" w:ascii="宋体" w:hAnsi="宋体" w:eastAsia="宋体" w:cs="宋体"/>
                <w:color w:val="auto"/>
                <w:sz w:val="24"/>
                <w:szCs w:val="24"/>
                <w:highlight w:val="none"/>
                <w:shd w:val="clear"/>
              </w:rPr>
            </w:pPr>
          </w:p>
        </w:tc>
        <w:tc>
          <w:tcPr>
            <w:tcW w:w="902" w:type="pct"/>
            <w:tcBorders>
              <w:top w:val="single" w:color="auto" w:sz="4" w:space="0"/>
              <w:left w:val="single" w:color="auto" w:sz="4" w:space="0"/>
              <w:bottom w:val="single" w:color="auto" w:sz="4" w:space="0"/>
              <w:right w:val="single" w:color="auto" w:sz="4" w:space="0"/>
            </w:tcBorders>
            <w:noWrap w:val="0"/>
            <w:vAlign w:val="top"/>
          </w:tcPr>
          <w:p w14:paraId="16226164">
            <w:pPr>
              <w:rPr>
                <w:rFonts w:hint="eastAsia" w:ascii="宋体" w:hAnsi="宋体" w:eastAsia="宋体" w:cs="宋体"/>
                <w:color w:val="auto"/>
                <w:sz w:val="24"/>
                <w:szCs w:val="24"/>
                <w:highlight w:val="none"/>
                <w:shd w:val="clear"/>
              </w:rPr>
            </w:pPr>
          </w:p>
        </w:tc>
        <w:tc>
          <w:tcPr>
            <w:tcW w:w="1074" w:type="pct"/>
            <w:tcBorders>
              <w:top w:val="single" w:color="auto" w:sz="4" w:space="0"/>
              <w:left w:val="single" w:color="auto" w:sz="4" w:space="0"/>
              <w:bottom w:val="single" w:color="auto" w:sz="4" w:space="0"/>
              <w:right w:val="single" w:color="auto" w:sz="4" w:space="0"/>
            </w:tcBorders>
            <w:noWrap w:val="0"/>
            <w:vAlign w:val="top"/>
          </w:tcPr>
          <w:p w14:paraId="2E86CADA">
            <w:pPr>
              <w:rPr>
                <w:rFonts w:hint="eastAsia" w:ascii="宋体" w:hAnsi="宋体" w:eastAsia="宋体" w:cs="宋体"/>
                <w:color w:val="auto"/>
                <w:sz w:val="24"/>
                <w:szCs w:val="24"/>
                <w:highlight w:val="none"/>
                <w:shd w:val="clear"/>
              </w:rPr>
            </w:pPr>
          </w:p>
        </w:tc>
        <w:tc>
          <w:tcPr>
            <w:tcW w:w="1167" w:type="pct"/>
            <w:tcBorders>
              <w:top w:val="single" w:color="auto" w:sz="4" w:space="0"/>
              <w:left w:val="single" w:color="auto" w:sz="4" w:space="0"/>
              <w:bottom w:val="single" w:color="auto" w:sz="4" w:space="0"/>
              <w:right w:val="single" w:color="auto" w:sz="4" w:space="0"/>
            </w:tcBorders>
            <w:noWrap w:val="0"/>
            <w:vAlign w:val="top"/>
          </w:tcPr>
          <w:p w14:paraId="20E74E32">
            <w:pPr>
              <w:rPr>
                <w:rFonts w:hint="eastAsia" w:ascii="宋体" w:hAnsi="宋体" w:eastAsia="宋体" w:cs="宋体"/>
                <w:color w:val="auto"/>
                <w:sz w:val="24"/>
                <w:szCs w:val="24"/>
                <w:highlight w:val="none"/>
                <w:shd w:val="clear"/>
              </w:rPr>
            </w:pPr>
          </w:p>
        </w:tc>
        <w:tc>
          <w:tcPr>
            <w:tcW w:w="655" w:type="pct"/>
            <w:tcBorders>
              <w:top w:val="single" w:color="auto" w:sz="4" w:space="0"/>
              <w:left w:val="single" w:color="auto" w:sz="4" w:space="0"/>
              <w:bottom w:val="single" w:color="auto" w:sz="4" w:space="0"/>
              <w:right w:val="single" w:color="auto" w:sz="4" w:space="0"/>
            </w:tcBorders>
            <w:noWrap w:val="0"/>
            <w:vAlign w:val="top"/>
          </w:tcPr>
          <w:p w14:paraId="74A5DE47">
            <w:pPr>
              <w:rPr>
                <w:rFonts w:hint="eastAsia" w:ascii="宋体" w:hAnsi="宋体" w:eastAsia="宋体" w:cs="宋体"/>
                <w:color w:val="auto"/>
                <w:sz w:val="24"/>
                <w:szCs w:val="24"/>
                <w:highlight w:val="none"/>
                <w:shd w:val="clear"/>
              </w:rPr>
            </w:pPr>
          </w:p>
        </w:tc>
      </w:tr>
    </w:tbl>
    <w:p w14:paraId="1B03BAA5">
      <w:pP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说明：本表后按评标标准和评标方法要求附相关证明材料</w:t>
      </w:r>
    </w:p>
    <w:p w14:paraId="1048FC8D">
      <w:pP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br w:type="page"/>
      </w:r>
    </w:p>
    <w:p w14:paraId="28B7F2A0">
      <w:pPr>
        <w:spacing w:line="360" w:lineRule="auto"/>
        <w:rPr>
          <w:rFonts w:hint="eastAsia" w:ascii="宋体" w:hAnsi="宋体" w:eastAsia="宋体" w:cs="宋体"/>
          <w:b/>
          <w:snapToGrid w:val="0"/>
          <w:color w:val="auto"/>
          <w:kern w:val="0"/>
          <w:sz w:val="24"/>
          <w:szCs w:val="24"/>
          <w:highlight w:val="none"/>
          <w:lang w:eastAsia="zh-CN"/>
        </w:rPr>
      </w:pPr>
      <w:r>
        <w:rPr>
          <w:rFonts w:hint="eastAsia" w:ascii="宋体" w:hAnsi="宋体" w:eastAsia="宋体" w:cs="宋体"/>
          <w:b/>
          <w:snapToGrid w:val="0"/>
          <w:color w:val="auto"/>
          <w:kern w:val="0"/>
          <w:sz w:val="24"/>
          <w:szCs w:val="24"/>
          <w:highlight w:val="none"/>
          <w:lang w:val="en-US" w:eastAsia="zh-CN"/>
        </w:rPr>
        <w:t>6.</w:t>
      </w:r>
      <w:r>
        <w:rPr>
          <w:rFonts w:hint="eastAsia" w:ascii="宋体" w:hAnsi="宋体" w:eastAsia="宋体" w:cs="宋体"/>
          <w:b/>
          <w:snapToGrid w:val="0"/>
          <w:color w:val="auto"/>
          <w:kern w:val="0"/>
          <w:sz w:val="24"/>
          <w:szCs w:val="24"/>
          <w:highlight w:val="none"/>
        </w:rPr>
        <w:t>项目管理机构配备情况表</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558"/>
        <w:gridCol w:w="558"/>
        <w:gridCol w:w="562"/>
        <w:gridCol w:w="1162"/>
        <w:gridCol w:w="660"/>
        <w:gridCol w:w="827"/>
        <w:gridCol w:w="742"/>
        <w:gridCol w:w="1496"/>
        <w:gridCol w:w="1027"/>
        <w:gridCol w:w="1195"/>
      </w:tblGrid>
      <w:tr w14:paraId="118401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891" w:hRule="atLeast"/>
          <w:jc w:val="center"/>
        </w:trPr>
        <w:tc>
          <w:tcPr>
            <w:tcW w:w="558" w:type="dxa"/>
            <w:vMerge w:val="restart"/>
            <w:noWrap w:val="0"/>
            <w:vAlign w:val="center"/>
          </w:tcPr>
          <w:p w14:paraId="7673550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p>
          <w:p w14:paraId="1DE97B8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务</w:t>
            </w:r>
          </w:p>
        </w:tc>
        <w:tc>
          <w:tcPr>
            <w:tcW w:w="558" w:type="dxa"/>
            <w:vMerge w:val="restart"/>
            <w:noWrap w:val="0"/>
            <w:vAlign w:val="center"/>
          </w:tcPr>
          <w:p w14:paraId="56C2D8D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p>
          <w:p w14:paraId="4AD98BA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w:t>
            </w:r>
          </w:p>
        </w:tc>
        <w:tc>
          <w:tcPr>
            <w:tcW w:w="562" w:type="dxa"/>
            <w:vMerge w:val="restart"/>
            <w:noWrap w:val="0"/>
            <w:vAlign w:val="center"/>
          </w:tcPr>
          <w:p w14:paraId="10047D1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p>
          <w:p w14:paraId="452AB78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称</w:t>
            </w:r>
          </w:p>
        </w:tc>
        <w:tc>
          <w:tcPr>
            <w:tcW w:w="4887" w:type="dxa"/>
            <w:gridSpan w:val="5"/>
            <w:noWrap w:val="0"/>
            <w:vAlign w:val="center"/>
          </w:tcPr>
          <w:p w14:paraId="7168CCB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2222" w:type="dxa"/>
            <w:gridSpan w:val="2"/>
            <w:noWrap w:val="0"/>
            <w:vAlign w:val="center"/>
          </w:tcPr>
          <w:p w14:paraId="1A0C7FA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已承担在建</w:t>
            </w:r>
          </w:p>
          <w:p w14:paraId="34B62EA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 程 情 况</w:t>
            </w:r>
          </w:p>
        </w:tc>
      </w:tr>
      <w:tr w14:paraId="4C727D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873" w:hRule="atLeast"/>
          <w:jc w:val="center"/>
        </w:trPr>
        <w:tc>
          <w:tcPr>
            <w:tcW w:w="558" w:type="dxa"/>
            <w:vMerge w:val="continue"/>
            <w:noWrap w:val="0"/>
            <w:vAlign w:val="center"/>
          </w:tcPr>
          <w:p w14:paraId="489E0C88">
            <w:pPr>
              <w:rPr>
                <w:rFonts w:hint="eastAsia" w:ascii="宋体" w:hAnsi="宋体" w:eastAsia="宋体" w:cs="宋体"/>
                <w:color w:val="auto"/>
                <w:sz w:val="24"/>
                <w:szCs w:val="24"/>
                <w:highlight w:val="none"/>
              </w:rPr>
            </w:pPr>
          </w:p>
        </w:tc>
        <w:tc>
          <w:tcPr>
            <w:tcW w:w="558" w:type="dxa"/>
            <w:vMerge w:val="continue"/>
            <w:noWrap w:val="0"/>
            <w:vAlign w:val="center"/>
          </w:tcPr>
          <w:p w14:paraId="5DB30462">
            <w:pPr>
              <w:rPr>
                <w:rFonts w:hint="eastAsia" w:ascii="宋体" w:hAnsi="宋体" w:eastAsia="宋体" w:cs="宋体"/>
                <w:color w:val="auto"/>
                <w:sz w:val="24"/>
                <w:szCs w:val="24"/>
                <w:highlight w:val="none"/>
              </w:rPr>
            </w:pPr>
          </w:p>
        </w:tc>
        <w:tc>
          <w:tcPr>
            <w:tcW w:w="562" w:type="dxa"/>
            <w:vMerge w:val="continue"/>
            <w:noWrap w:val="0"/>
            <w:vAlign w:val="center"/>
          </w:tcPr>
          <w:p w14:paraId="0C2AB0B8">
            <w:pPr>
              <w:rPr>
                <w:rFonts w:hint="eastAsia" w:ascii="宋体" w:hAnsi="宋体" w:eastAsia="宋体" w:cs="宋体"/>
                <w:color w:val="auto"/>
                <w:sz w:val="24"/>
                <w:szCs w:val="24"/>
                <w:highlight w:val="none"/>
              </w:rPr>
            </w:pPr>
          </w:p>
        </w:tc>
        <w:tc>
          <w:tcPr>
            <w:tcW w:w="1162" w:type="dxa"/>
            <w:noWrap w:val="0"/>
            <w:vAlign w:val="center"/>
          </w:tcPr>
          <w:p w14:paraId="1E67B45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660" w:type="dxa"/>
            <w:noWrap w:val="0"/>
            <w:vAlign w:val="center"/>
          </w:tcPr>
          <w:p w14:paraId="304581F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w:t>
            </w:r>
          </w:p>
          <w:p w14:paraId="6F787EB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别</w:t>
            </w:r>
          </w:p>
        </w:tc>
        <w:tc>
          <w:tcPr>
            <w:tcW w:w="827" w:type="dxa"/>
            <w:noWrap w:val="0"/>
            <w:vAlign w:val="center"/>
          </w:tcPr>
          <w:p w14:paraId="081C6BE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742" w:type="dxa"/>
            <w:noWrap w:val="0"/>
            <w:vAlign w:val="center"/>
          </w:tcPr>
          <w:p w14:paraId="3028448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496" w:type="dxa"/>
            <w:noWrap w:val="0"/>
            <w:vAlign w:val="center"/>
          </w:tcPr>
          <w:p w14:paraId="2C917B9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原服务单位</w:t>
            </w:r>
          </w:p>
        </w:tc>
        <w:tc>
          <w:tcPr>
            <w:tcW w:w="1027" w:type="dxa"/>
            <w:noWrap w:val="0"/>
            <w:vAlign w:val="center"/>
          </w:tcPr>
          <w:p w14:paraId="6F0087E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项目数</w:t>
            </w:r>
          </w:p>
        </w:tc>
        <w:tc>
          <w:tcPr>
            <w:tcW w:w="1195" w:type="dxa"/>
            <w:noWrap w:val="0"/>
            <w:vAlign w:val="center"/>
          </w:tcPr>
          <w:p w14:paraId="059FBEB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主要项目名    称</w:t>
            </w:r>
          </w:p>
        </w:tc>
      </w:tr>
      <w:tr w14:paraId="35626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558" w:type="dxa"/>
            <w:noWrap w:val="0"/>
            <w:vAlign w:val="top"/>
          </w:tcPr>
          <w:p w14:paraId="7113738B">
            <w:pPr>
              <w:rPr>
                <w:rFonts w:hint="eastAsia" w:ascii="宋体" w:hAnsi="宋体" w:eastAsia="宋体" w:cs="宋体"/>
                <w:color w:val="auto"/>
                <w:sz w:val="24"/>
                <w:szCs w:val="24"/>
                <w:highlight w:val="none"/>
              </w:rPr>
            </w:pPr>
          </w:p>
        </w:tc>
        <w:tc>
          <w:tcPr>
            <w:tcW w:w="558" w:type="dxa"/>
            <w:noWrap w:val="0"/>
            <w:vAlign w:val="top"/>
          </w:tcPr>
          <w:p w14:paraId="5886E6E3">
            <w:pPr>
              <w:rPr>
                <w:rFonts w:hint="eastAsia" w:ascii="宋体" w:hAnsi="宋体" w:eastAsia="宋体" w:cs="宋体"/>
                <w:color w:val="auto"/>
                <w:sz w:val="24"/>
                <w:szCs w:val="24"/>
                <w:highlight w:val="none"/>
              </w:rPr>
            </w:pPr>
          </w:p>
        </w:tc>
        <w:tc>
          <w:tcPr>
            <w:tcW w:w="562" w:type="dxa"/>
            <w:noWrap w:val="0"/>
            <w:vAlign w:val="top"/>
          </w:tcPr>
          <w:p w14:paraId="47DF32CF">
            <w:pPr>
              <w:rPr>
                <w:rFonts w:hint="eastAsia" w:ascii="宋体" w:hAnsi="宋体" w:eastAsia="宋体" w:cs="宋体"/>
                <w:color w:val="auto"/>
                <w:sz w:val="24"/>
                <w:szCs w:val="24"/>
                <w:highlight w:val="none"/>
              </w:rPr>
            </w:pPr>
          </w:p>
        </w:tc>
        <w:tc>
          <w:tcPr>
            <w:tcW w:w="1162" w:type="dxa"/>
            <w:noWrap w:val="0"/>
            <w:vAlign w:val="top"/>
          </w:tcPr>
          <w:p w14:paraId="1220FC53">
            <w:pPr>
              <w:rPr>
                <w:rFonts w:hint="eastAsia" w:ascii="宋体" w:hAnsi="宋体" w:eastAsia="宋体" w:cs="宋体"/>
                <w:color w:val="auto"/>
                <w:sz w:val="24"/>
                <w:szCs w:val="24"/>
                <w:highlight w:val="none"/>
              </w:rPr>
            </w:pPr>
          </w:p>
        </w:tc>
        <w:tc>
          <w:tcPr>
            <w:tcW w:w="660" w:type="dxa"/>
            <w:noWrap w:val="0"/>
            <w:vAlign w:val="top"/>
          </w:tcPr>
          <w:p w14:paraId="720D68C5">
            <w:pPr>
              <w:rPr>
                <w:rFonts w:hint="eastAsia" w:ascii="宋体" w:hAnsi="宋体" w:eastAsia="宋体" w:cs="宋体"/>
                <w:color w:val="auto"/>
                <w:sz w:val="24"/>
                <w:szCs w:val="24"/>
                <w:highlight w:val="none"/>
              </w:rPr>
            </w:pPr>
          </w:p>
        </w:tc>
        <w:tc>
          <w:tcPr>
            <w:tcW w:w="827" w:type="dxa"/>
            <w:noWrap w:val="0"/>
            <w:vAlign w:val="top"/>
          </w:tcPr>
          <w:p w14:paraId="754B2696">
            <w:pPr>
              <w:rPr>
                <w:rFonts w:hint="eastAsia" w:ascii="宋体" w:hAnsi="宋体" w:eastAsia="宋体" w:cs="宋体"/>
                <w:color w:val="auto"/>
                <w:sz w:val="24"/>
                <w:szCs w:val="24"/>
                <w:highlight w:val="none"/>
              </w:rPr>
            </w:pPr>
          </w:p>
        </w:tc>
        <w:tc>
          <w:tcPr>
            <w:tcW w:w="742" w:type="dxa"/>
            <w:noWrap w:val="0"/>
            <w:vAlign w:val="top"/>
          </w:tcPr>
          <w:p w14:paraId="2FB920CA">
            <w:pPr>
              <w:rPr>
                <w:rFonts w:hint="eastAsia" w:ascii="宋体" w:hAnsi="宋体" w:eastAsia="宋体" w:cs="宋体"/>
                <w:color w:val="auto"/>
                <w:sz w:val="24"/>
                <w:szCs w:val="24"/>
                <w:highlight w:val="none"/>
              </w:rPr>
            </w:pPr>
          </w:p>
        </w:tc>
        <w:tc>
          <w:tcPr>
            <w:tcW w:w="1496" w:type="dxa"/>
            <w:noWrap w:val="0"/>
            <w:vAlign w:val="top"/>
          </w:tcPr>
          <w:p w14:paraId="50D37B53">
            <w:pPr>
              <w:rPr>
                <w:rFonts w:hint="eastAsia" w:ascii="宋体" w:hAnsi="宋体" w:eastAsia="宋体" w:cs="宋体"/>
                <w:color w:val="auto"/>
                <w:sz w:val="24"/>
                <w:szCs w:val="24"/>
                <w:highlight w:val="none"/>
              </w:rPr>
            </w:pPr>
          </w:p>
        </w:tc>
        <w:tc>
          <w:tcPr>
            <w:tcW w:w="1027" w:type="dxa"/>
            <w:noWrap w:val="0"/>
            <w:vAlign w:val="top"/>
          </w:tcPr>
          <w:p w14:paraId="68189EE1">
            <w:pPr>
              <w:rPr>
                <w:rFonts w:hint="eastAsia" w:ascii="宋体" w:hAnsi="宋体" w:eastAsia="宋体" w:cs="宋体"/>
                <w:color w:val="auto"/>
                <w:sz w:val="24"/>
                <w:szCs w:val="24"/>
                <w:highlight w:val="none"/>
              </w:rPr>
            </w:pPr>
          </w:p>
        </w:tc>
        <w:tc>
          <w:tcPr>
            <w:tcW w:w="1195" w:type="dxa"/>
            <w:noWrap w:val="0"/>
            <w:vAlign w:val="top"/>
          </w:tcPr>
          <w:p w14:paraId="194893EF">
            <w:pPr>
              <w:rPr>
                <w:rFonts w:hint="eastAsia" w:ascii="宋体" w:hAnsi="宋体" w:eastAsia="宋体" w:cs="宋体"/>
                <w:color w:val="auto"/>
                <w:sz w:val="24"/>
                <w:szCs w:val="24"/>
                <w:highlight w:val="none"/>
              </w:rPr>
            </w:pPr>
          </w:p>
        </w:tc>
      </w:tr>
      <w:tr w14:paraId="7DBEB8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558" w:type="dxa"/>
            <w:noWrap w:val="0"/>
            <w:vAlign w:val="top"/>
          </w:tcPr>
          <w:p w14:paraId="42CE11E6">
            <w:pPr>
              <w:rPr>
                <w:rFonts w:hint="eastAsia" w:ascii="宋体" w:hAnsi="宋体" w:eastAsia="宋体" w:cs="宋体"/>
                <w:color w:val="auto"/>
                <w:sz w:val="24"/>
                <w:szCs w:val="24"/>
                <w:highlight w:val="none"/>
              </w:rPr>
            </w:pPr>
          </w:p>
        </w:tc>
        <w:tc>
          <w:tcPr>
            <w:tcW w:w="558" w:type="dxa"/>
            <w:noWrap w:val="0"/>
            <w:vAlign w:val="top"/>
          </w:tcPr>
          <w:p w14:paraId="5FD5DB7F">
            <w:pPr>
              <w:rPr>
                <w:rFonts w:hint="eastAsia" w:ascii="宋体" w:hAnsi="宋体" w:eastAsia="宋体" w:cs="宋体"/>
                <w:color w:val="auto"/>
                <w:sz w:val="24"/>
                <w:szCs w:val="24"/>
                <w:highlight w:val="none"/>
              </w:rPr>
            </w:pPr>
          </w:p>
        </w:tc>
        <w:tc>
          <w:tcPr>
            <w:tcW w:w="562" w:type="dxa"/>
            <w:noWrap w:val="0"/>
            <w:vAlign w:val="top"/>
          </w:tcPr>
          <w:p w14:paraId="059CEA29">
            <w:pPr>
              <w:rPr>
                <w:rFonts w:hint="eastAsia" w:ascii="宋体" w:hAnsi="宋体" w:eastAsia="宋体" w:cs="宋体"/>
                <w:color w:val="auto"/>
                <w:sz w:val="24"/>
                <w:szCs w:val="24"/>
                <w:highlight w:val="none"/>
              </w:rPr>
            </w:pPr>
          </w:p>
        </w:tc>
        <w:tc>
          <w:tcPr>
            <w:tcW w:w="1162" w:type="dxa"/>
            <w:noWrap w:val="0"/>
            <w:vAlign w:val="top"/>
          </w:tcPr>
          <w:p w14:paraId="2562DD40">
            <w:pPr>
              <w:rPr>
                <w:rFonts w:hint="eastAsia" w:ascii="宋体" w:hAnsi="宋体" w:eastAsia="宋体" w:cs="宋体"/>
                <w:color w:val="auto"/>
                <w:sz w:val="24"/>
                <w:szCs w:val="24"/>
                <w:highlight w:val="none"/>
              </w:rPr>
            </w:pPr>
          </w:p>
        </w:tc>
        <w:tc>
          <w:tcPr>
            <w:tcW w:w="660" w:type="dxa"/>
            <w:noWrap w:val="0"/>
            <w:vAlign w:val="top"/>
          </w:tcPr>
          <w:p w14:paraId="01345147">
            <w:pPr>
              <w:rPr>
                <w:rFonts w:hint="eastAsia" w:ascii="宋体" w:hAnsi="宋体" w:eastAsia="宋体" w:cs="宋体"/>
                <w:color w:val="auto"/>
                <w:sz w:val="24"/>
                <w:szCs w:val="24"/>
                <w:highlight w:val="none"/>
              </w:rPr>
            </w:pPr>
          </w:p>
        </w:tc>
        <w:tc>
          <w:tcPr>
            <w:tcW w:w="827" w:type="dxa"/>
            <w:noWrap w:val="0"/>
            <w:vAlign w:val="top"/>
          </w:tcPr>
          <w:p w14:paraId="6FDD5013">
            <w:pPr>
              <w:rPr>
                <w:rFonts w:hint="eastAsia" w:ascii="宋体" w:hAnsi="宋体" w:eastAsia="宋体" w:cs="宋体"/>
                <w:color w:val="auto"/>
                <w:sz w:val="24"/>
                <w:szCs w:val="24"/>
                <w:highlight w:val="none"/>
              </w:rPr>
            </w:pPr>
          </w:p>
        </w:tc>
        <w:tc>
          <w:tcPr>
            <w:tcW w:w="742" w:type="dxa"/>
            <w:noWrap w:val="0"/>
            <w:vAlign w:val="top"/>
          </w:tcPr>
          <w:p w14:paraId="05BA1508">
            <w:pPr>
              <w:rPr>
                <w:rFonts w:hint="eastAsia" w:ascii="宋体" w:hAnsi="宋体" w:eastAsia="宋体" w:cs="宋体"/>
                <w:color w:val="auto"/>
                <w:sz w:val="24"/>
                <w:szCs w:val="24"/>
                <w:highlight w:val="none"/>
              </w:rPr>
            </w:pPr>
          </w:p>
        </w:tc>
        <w:tc>
          <w:tcPr>
            <w:tcW w:w="1496" w:type="dxa"/>
            <w:noWrap w:val="0"/>
            <w:vAlign w:val="top"/>
          </w:tcPr>
          <w:p w14:paraId="4580BC69">
            <w:pPr>
              <w:rPr>
                <w:rFonts w:hint="eastAsia" w:ascii="宋体" w:hAnsi="宋体" w:eastAsia="宋体" w:cs="宋体"/>
                <w:color w:val="auto"/>
                <w:sz w:val="24"/>
                <w:szCs w:val="24"/>
                <w:highlight w:val="none"/>
              </w:rPr>
            </w:pPr>
          </w:p>
        </w:tc>
        <w:tc>
          <w:tcPr>
            <w:tcW w:w="1027" w:type="dxa"/>
            <w:noWrap w:val="0"/>
            <w:vAlign w:val="top"/>
          </w:tcPr>
          <w:p w14:paraId="3F8143C3">
            <w:pPr>
              <w:rPr>
                <w:rFonts w:hint="eastAsia" w:ascii="宋体" w:hAnsi="宋体" w:eastAsia="宋体" w:cs="宋体"/>
                <w:color w:val="auto"/>
                <w:sz w:val="24"/>
                <w:szCs w:val="24"/>
                <w:highlight w:val="none"/>
              </w:rPr>
            </w:pPr>
          </w:p>
        </w:tc>
        <w:tc>
          <w:tcPr>
            <w:tcW w:w="1195" w:type="dxa"/>
            <w:noWrap w:val="0"/>
            <w:vAlign w:val="top"/>
          </w:tcPr>
          <w:p w14:paraId="4A5EF58B">
            <w:pPr>
              <w:rPr>
                <w:rFonts w:hint="eastAsia" w:ascii="宋体" w:hAnsi="宋体" w:eastAsia="宋体" w:cs="宋体"/>
                <w:color w:val="auto"/>
                <w:sz w:val="24"/>
                <w:szCs w:val="24"/>
                <w:highlight w:val="none"/>
              </w:rPr>
            </w:pPr>
          </w:p>
        </w:tc>
      </w:tr>
      <w:tr w14:paraId="1D176C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558" w:type="dxa"/>
            <w:noWrap w:val="0"/>
            <w:vAlign w:val="top"/>
          </w:tcPr>
          <w:p w14:paraId="0C908945">
            <w:pPr>
              <w:rPr>
                <w:rFonts w:hint="eastAsia" w:ascii="宋体" w:hAnsi="宋体" w:eastAsia="宋体" w:cs="宋体"/>
                <w:color w:val="auto"/>
                <w:sz w:val="24"/>
                <w:szCs w:val="24"/>
                <w:highlight w:val="none"/>
              </w:rPr>
            </w:pPr>
          </w:p>
        </w:tc>
        <w:tc>
          <w:tcPr>
            <w:tcW w:w="558" w:type="dxa"/>
            <w:noWrap w:val="0"/>
            <w:vAlign w:val="top"/>
          </w:tcPr>
          <w:p w14:paraId="0202010F">
            <w:pPr>
              <w:rPr>
                <w:rFonts w:hint="eastAsia" w:ascii="宋体" w:hAnsi="宋体" w:eastAsia="宋体" w:cs="宋体"/>
                <w:color w:val="auto"/>
                <w:sz w:val="24"/>
                <w:szCs w:val="24"/>
                <w:highlight w:val="none"/>
              </w:rPr>
            </w:pPr>
          </w:p>
        </w:tc>
        <w:tc>
          <w:tcPr>
            <w:tcW w:w="562" w:type="dxa"/>
            <w:noWrap w:val="0"/>
            <w:vAlign w:val="top"/>
          </w:tcPr>
          <w:p w14:paraId="42AFAF33">
            <w:pPr>
              <w:rPr>
                <w:rFonts w:hint="eastAsia" w:ascii="宋体" w:hAnsi="宋体" w:eastAsia="宋体" w:cs="宋体"/>
                <w:color w:val="auto"/>
                <w:sz w:val="24"/>
                <w:szCs w:val="24"/>
                <w:highlight w:val="none"/>
              </w:rPr>
            </w:pPr>
          </w:p>
        </w:tc>
        <w:tc>
          <w:tcPr>
            <w:tcW w:w="1162" w:type="dxa"/>
            <w:noWrap w:val="0"/>
            <w:vAlign w:val="top"/>
          </w:tcPr>
          <w:p w14:paraId="04FCD493">
            <w:pPr>
              <w:rPr>
                <w:rFonts w:hint="eastAsia" w:ascii="宋体" w:hAnsi="宋体" w:eastAsia="宋体" w:cs="宋体"/>
                <w:color w:val="auto"/>
                <w:sz w:val="24"/>
                <w:szCs w:val="24"/>
                <w:highlight w:val="none"/>
              </w:rPr>
            </w:pPr>
          </w:p>
        </w:tc>
        <w:tc>
          <w:tcPr>
            <w:tcW w:w="660" w:type="dxa"/>
            <w:noWrap w:val="0"/>
            <w:vAlign w:val="top"/>
          </w:tcPr>
          <w:p w14:paraId="6876DF9B">
            <w:pPr>
              <w:rPr>
                <w:rFonts w:hint="eastAsia" w:ascii="宋体" w:hAnsi="宋体" w:eastAsia="宋体" w:cs="宋体"/>
                <w:color w:val="auto"/>
                <w:sz w:val="24"/>
                <w:szCs w:val="24"/>
                <w:highlight w:val="none"/>
              </w:rPr>
            </w:pPr>
          </w:p>
        </w:tc>
        <w:tc>
          <w:tcPr>
            <w:tcW w:w="827" w:type="dxa"/>
            <w:noWrap w:val="0"/>
            <w:vAlign w:val="top"/>
          </w:tcPr>
          <w:p w14:paraId="51563477">
            <w:pPr>
              <w:rPr>
                <w:rFonts w:hint="eastAsia" w:ascii="宋体" w:hAnsi="宋体" w:eastAsia="宋体" w:cs="宋体"/>
                <w:color w:val="auto"/>
                <w:sz w:val="24"/>
                <w:szCs w:val="24"/>
                <w:highlight w:val="none"/>
              </w:rPr>
            </w:pPr>
          </w:p>
        </w:tc>
        <w:tc>
          <w:tcPr>
            <w:tcW w:w="742" w:type="dxa"/>
            <w:noWrap w:val="0"/>
            <w:vAlign w:val="top"/>
          </w:tcPr>
          <w:p w14:paraId="5347BABB">
            <w:pPr>
              <w:rPr>
                <w:rFonts w:hint="eastAsia" w:ascii="宋体" w:hAnsi="宋体" w:eastAsia="宋体" w:cs="宋体"/>
                <w:color w:val="auto"/>
                <w:sz w:val="24"/>
                <w:szCs w:val="24"/>
                <w:highlight w:val="none"/>
              </w:rPr>
            </w:pPr>
          </w:p>
        </w:tc>
        <w:tc>
          <w:tcPr>
            <w:tcW w:w="1496" w:type="dxa"/>
            <w:noWrap w:val="0"/>
            <w:vAlign w:val="top"/>
          </w:tcPr>
          <w:p w14:paraId="4C1AC475">
            <w:pPr>
              <w:rPr>
                <w:rFonts w:hint="eastAsia" w:ascii="宋体" w:hAnsi="宋体" w:eastAsia="宋体" w:cs="宋体"/>
                <w:color w:val="auto"/>
                <w:sz w:val="24"/>
                <w:szCs w:val="24"/>
                <w:highlight w:val="none"/>
              </w:rPr>
            </w:pPr>
          </w:p>
        </w:tc>
        <w:tc>
          <w:tcPr>
            <w:tcW w:w="1027" w:type="dxa"/>
            <w:noWrap w:val="0"/>
            <w:vAlign w:val="top"/>
          </w:tcPr>
          <w:p w14:paraId="0A46E0EB">
            <w:pPr>
              <w:rPr>
                <w:rFonts w:hint="eastAsia" w:ascii="宋体" w:hAnsi="宋体" w:eastAsia="宋体" w:cs="宋体"/>
                <w:color w:val="auto"/>
                <w:sz w:val="24"/>
                <w:szCs w:val="24"/>
                <w:highlight w:val="none"/>
              </w:rPr>
            </w:pPr>
          </w:p>
        </w:tc>
        <w:tc>
          <w:tcPr>
            <w:tcW w:w="1195" w:type="dxa"/>
            <w:noWrap w:val="0"/>
            <w:vAlign w:val="top"/>
          </w:tcPr>
          <w:p w14:paraId="573C8F60">
            <w:pPr>
              <w:rPr>
                <w:rFonts w:hint="eastAsia" w:ascii="宋体" w:hAnsi="宋体" w:eastAsia="宋体" w:cs="宋体"/>
                <w:color w:val="auto"/>
                <w:sz w:val="24"/>
                <w:szCs w:val="24"/>
                <w:highlight w:val="none"/>
              </w:rPr>
            </w:pPr>
          </w:p>
        </w:tc>
      </w:tr>
      <w:tr w14:paraId="7493A6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558" w:type="dxa"/>
            <w:noWrap w:val="0"/>
            <w:vAlign w:val="top"/>
          </w:tcPr>
          <w:p w14:paraId="147A220E">
            <w:pPr>
              <w:rPr>
                <w:rFonts w:hint="eastAsia" w:ascii="宋体" w:hAnsi="宋体" w:eastAsia="宋体" w:cs="宋体"/>
                <w:color w:val="auto"/>
                <w:sz w:val="24"/>
                <w:szCs w:val="24"/>
                <w:highlight w:val="none"/>
              </w:rPr>
            </w:pPr>
          </w:p>
        </w:tc>
        <w:tc>
          <w:tcPr>
            <w:tcW w:w="558" w:type="dxa"/>
            <w:noWrap w:val="0"/>
            <w:vAlign w:val="top"/>
          </w:tcPr>
          <w:p w14:paraId="346B00BD">
            <w:pPr>
              <w:rPr>
                <w:rFonts w:hint="eastAsia" w:ascii="宋体" w:hAnsi="宋体" w:eastAsia="宋体" w:cs="宋体"/>
                <w:color w:val="auto"/>
                <w:sz w:val="24"/>
                <w:szCs w:val="24"/>
                <w:highlight w:val="none"/>
              </w:rPr>
            </w:pPr>
          </w:p>
        </w:tc>
        <w:tc>
          <w:tcPr>
            <w:tcW w:w="562" w:type="dxa"/>
            <w:noWrap w:val="0"/>
            <w:vAlign w:val="top"/>
          </w:tcPr>
          <w:p w14:paraId="07BC618A">
            <w:pPr>
              <w:rPr>
                <w:rFonts w:hint="eastAsia" w:ascii="宋体" w:hAnsi="宋体" w:eastAsia="宋体" w:cs="宋体"/>
                <w:color w:val="auto"/>
                <w:sz w:val="24"/>
                <w:szCs w:val="24"/>
                <w:highlight w:val="none"/>
              </w:rPr>
            </w:pPr>
          </w:p>
        </w:tc>
        <w:tc>
          <w:tcPr>
            <w:tcW w:w="1162" w:type="dxa"/>
            <w:noWrap w:val="0"/>
            <w:vAlign w:val="top"/>
          </w:tcPr>
          <w:p w14:paraId="4798F9D7">
            <w:pPr>
              <w:rPr>
                <w:rFonts w:hint="eastAsia" w:ascii="宋体" w:hAnsi="宋体" w:eastAsia="宋体" w:cs="宋体"/>
                <w:color w:val="auto"/>
                <w:sz w:val="24"/>
                <w:szCs w:val="24"/>
                <w:highlight w:val="none"/>
              </w:rPr>
            </w:pPr>
          </w:p>
        </w:tc>
        <w:tc>
          <w:tcPr>
            <w:tcW w:w="660" w:type="dxa"/>
            <w:noWrap w:val="0"/>
            <w:vAlign w:val="top"/>
          </w:tcPr>
          <w:p w14:paraId="2AB921F2">
            <w:pPr>
              <w:rPr>
                <w:rFonts w:hint="eastAsia" w:ascii="宋体" w:hAnsi="宋体" w:eastAsia="宋体" w:cs="宋体"/>
                <w:color w:val="auto"/>
                <w:sz w:val="24"/>
                <w:szCs w:val="24"/>
                <w:highlight w:val="none"/>
              </w:rPr>
            </w:pPr>
          </w:p>
        </w:tc>
        <w:tc>
          <w:tcPr>
            <w:tcW w:w="827" w:type="dxa"/>
            <w:noWrap w:val="0"/>
            <w:vAlign w:val="top"/>
          </w:tcPr>
          <w:p w14:paraId="5C24857D">
            <w:pPr>
              <w:rPr>
                <w:rFonts w:hint="eastAsia" w:ascii="宋体" w:hAnsi="宋体" w:eastAsia="宋体" w:cs="宋体"/>
                <w:color w:val="auto"/>
                <w:sz w:val="24"/>
                <w:szCs w:val="24"/>
                <w:highlight w:val="none"/>
              </w:rPr>
            </w:pPr>
          </w:p>
        </w:tc>
        <w:tc>
          <w:tcPr>
            <w:tcW w:w="742" w:type="dxa"/>
            <w:noWrap w:val="0"/>
            <w:vAlign w:val="top"/>
          </w:tcPr>
          <w:p w14:paraId="64A31CD8">
            <w:pPr>
              <w:rPr>
                <w:rFonts w:hint="eastAsia" w:ascii="宋体" w:hAnsi="宋体" w:eastAsia="宋体" w:cs="宋体"/>
                <w:color w:val="auto"/>
                <w:sz w:val="24"/>
                <w:szCs w:val="24"/>
                <w:highlight w:val="none"/>
              </w:rPr>
            </w:pPr>
          </w:p>
        </w:tc>
        <w:tc>
          <w:tcPr>
            <w:tcW w:w="1496" w:type="dxa"/>
            <w:noWrap w:val="0"/>
            <w:vAlign w:val="top"/>
          </w:tcPr>
          <w:p w14:paraId="699F2790">
            <w:pPr>
              <w:rPr>
                <w:rFonts w:hint="eastAsia" w:ascii="宋体" w:hAnsi="宋体" w:eastAsia="宋体" w:cs="宋体"/>
                <w:color w:val="auto"/>
                <w:sz w:val="24"/>
                <w:szCs w:val="24"/>
                <w:highlight w:val="none"/>
              </w:rPr>
            </w:pPr>
          </w:p>
        </w:tc>
        <w:tc>
          <w:tcPr>
            <w:tcW w:w="1027" w:type="dxa"/>
            <w:noWrap w:val="0"/>
            <w:vAlign w:val="top"/>
          </w:tcPr>
          <w:p w14:paraId="5623640D">
            <w:pPr>
              <w:rPr>
                <w:rFonts w:hint="eastAsia" w:ascii="宋体" w:hAnsi="宋体" w:eastAsia="宋体" w:cs="宋体"/>
                <w:color w:val="auto"/>
                <w:sz w:val="24"/>
                <w:szCs w:val="24"/>
                <w:highlight w:val="none"/>
              </w:rPr>
            </w:pPr>
          </w:p>
        </w:tc>
        <w:tc>
          <w:tcPr>
            <w:tcW w:w="1195" w:type="dxa"/>
            <w:noWrap w:val="0"/>
            <w:vAlign w:val="top"/>
          </w:tcPr>
          <w:p w14:paraId="6326A3CF">
            <w:pPr>
              <w:rPr>
                <w:rFonts w:hint="eastAsia" w:ascii="宋体" w:hAnsi="宋体" w:eastAsia="宋体" w:cs="宋体"/>
                <w:color w:val="auto"/>
                <w:sz w:val="24"/>
                <w:szCs w:val="24"/>
                <w:highlight w:val="none"/>
              </w:rPr>
            </w:pPr>
          </w:p>
        </w:tc>
      </w:tr>
      <w:tr w14:paraId="41469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558" w:type="dxa"/>
            <w:noWrap w:val="0"/>
            <w:vAlign w:val="top"/>
          </w:tcPr>
          <w:p w14:paraId="7FC0FDC5">
            <w:pPr>
              <w:rPr>
                <w:rFonts w:hint="eastAsia" w:ascii="宋体" w:hAnsi="宋体" w:eastAsia="宋体" w:cs="宋体"/>
                <w:color w:val="auto"/>
                <w:sz w:val="24"/>
                <w:szCs w:val="24"/>
                <w:highlight w:val="none"/>
              </w:rPr>
            </w:pPr>
          </w:p>
        </w:tc>
        <w:tc>
          <w:tcPr>
            <w:tcW w:w="558" w:type="dxa"/>
            <w:noWrap w:val="0"/>
            <w:vAlign w:val="top"/>
          </w:tcPr>
          <w:p w14:paraId="51D5CDB3">
            <w:pPr>
              <w:rPr>
                <w:rFonts w:hint="eastAsia" w:ascii="宋体" w:hAnsi="宋体" w:eastAsia="宋体" w:cs="宋体"/>
                <w:color w:val="auto"/>
                <w:sz w:val="24"/>
                <w:szCs w:val="24"/>
                <w:highlight w:val="none"/>
              </w:rPr>
            </w:pPr>
          </w:p>
        </w:tc>
        <w:tc>
          <w:tcPr>
            <w:tcW w:w="562" w:type="dxa"/>
            <w:noWrap w:val="0"/>
            <w:vAlign w:val="top"/>
          </w:tcPr>
          <w:p w14:paraId="53D69D47">
            <w:pPr>
              <w:rPr>
                <w:rFonts w:hint="eastAsia" w:ascii="宋体" w:hAnsi="宋体" w:eastAsia="宋体" w:cs="宋体"/>
                <w:color w:val="auto"/>
                <w:sz w:val="24"/>
                <w:szCs w:val="24"/>
                <w:highlight w:val="none"/>
              </w:rPr>
            </w:pPr>
          </w:p>
        </w:tc>
        <w:tc>
          <w:tcPr>
            <w:tcW w:w="1162" w:type="dxa"/>
            <w:noWrap w:val="0"/>
            <w:vAlign w:val="top"/>
          </w:tcPr>
          <w:p w14:paraId="7516A30A">
            <w:pPr>
              <w:rPr>
                <w:rFonts w:hint="eastAsia" w:ascii="宋体" w:hAnsi="宋体" w:eastAsia="宋体" w:cs="宋体"/>
                <w:color w:val="auto"/>
                <w:sz w:val="24"/>
                <w:szCs w:val="24"/>
                <w:highlight w:val="none"/>
              </w:rPr>
            </w:pPr>
          </w:p>
        </w:tc>
        <w:tc>
          <w:tcPr>
            <w:tcW w:w="660" w:type="dxa"/>
            <w:noWrap w:val="0"/>
            <w:vAlign w:val="top"/>
          </w:tcPr>
          <w:p w14:paraId="40514E20">
            <w:pPr>
              <w:rPr>
                <w:rFonts w:hint="eastAsia" w:ascii="宋体" w:hAnsi="宋体" w:eastAsia="宋体" w:cs="宋体"/>
                <w:color w:val="auto"/>
                <w:sz w:val="24"/>
                <w:szCs w:val="24"/>
                <w:highlight w:val="none"/>
              </w:rPr>
            </w:pPr>
          </w:p>
        </w:tc>
        <w:tc>
          <w:tcPr>
            <w:tcW w:w="827" w:type="dxa"/>
            <w:noWrap w:val="0"/>
            <w:vAlign w:val="top"/>
          </w:tcPr>
          <w:p w14:paraId="4CC8F477">
            <w:pPr>
              <w:rPr>
                <w:rFonts w:hint="eastAsia" w:ascii="宋体" w:hAnsi="宋体" w:eastAsia="宋体" w:cs="宋体"/>
                <w:color w:val="auto"/>
                <w:sz w:val="24"/>
                <w:szCs w:val="24"/>
                <w:highlight w:val="none"/>
              </w:rPr>
            </w:pPr>
          </w:p>
        </w:tc>
        <w:tc>
          <w:tcPr>
            <w:tcW w:w="742" w:type="dxa"/>
            <w:noWrap w:val="0"/>
            <w:vAlign w:val="top"/>
          </w:tcPr>
          <w:p w14:paraId="7734FBDE">
            <w:pPr>
              <w:rPr>
                <w:rFonts w:hint="eastAsia" w:ascii="宋体" w:hAnsi="宋体" w:eastAsia="宋体" w:cs="宋体"/>
                <w:color w:val="auto"/>
                <w:sz w:val="24"/>
                <w:szCs w:val="24"/>
                <w:highlight w:val="none"/>
              </w:rPr>
            </w:pPr>
          </w:p>
        </w:tc>
        <w:tc>
          <w:tcPr>
            <w:tcW w:w="1496" w:type="dxa"/>
            <w:noWrap w:val="0"/>
            <w:vAlign w:val="top"/>
          </w:tcPr>
          <w:p w14:paraId="5AE3EE22">
            <w:pPr>
              <w:rPr>
                <w:rFonts w:hint="eastAsia" w:ascii="宋体" w:hAnsi="宋体" w:eastAsia="宋体" w:cs="宋体"/>
                <w:color w:val="auto"/>
                <w:sz w:val="24"/>
                <w:szCs w:val="24"/>
                <w:highlight w:val="none"/>
              </w:rPr>
            </w:pPr>
          </w:p>
        </w:tc>
        <w:tc>
          <w:tcPr>
            <w:tcW w:w="1027" w:type="dxa"/>
            <w:noWrap w:val="0"/>
            <w:vAlign w:val="top"/>
          </w:tcPr>
          <w:p w14:paraId="76256131">
            <w:pPr>
              <w:rPr>
                <w:rFonts w:hint="eastAsia" w:ascii="宋体" w:hAnsi="宋体" w:eastAsia="宋体" w:cs="宋体"/>
                <w:color w:val="auto"/>
                <w:sz w:val="24"/>
                <w:szCs w:val="24"/>
                <w:highlight w:val="none"/>
              </w:rPr>
            </w:pPr>
          </w:p>
        </w:tc>
        <w:tc>
          <w:tcPr>
            <w:tcW w:w="1195" w:type="dxa"/>
            <w:noWrap w:val="0"/>
            <w:vAlign w:val="top"/>
          </w:tcPr>
          <w:p w14:paraId="2C3E975B">
            <w:pPr>
              <w:rPr>
                <w:rFonts w:hint="eastAsia" w:ascii="宋体" w:hAnsi="宋体" w:eastAsia="宋体" w:cs="宋体"/>
                <w:color w:val="auto"/>
                <w:sz w:val="24"/>
                <w:szCs w:val="24"/>
                <w:highlight w:val="none"/>
              </w:rPr>
            </w:pPr>
          </w:p>
        </w:tc>
      </w:tr>
      <w:tr w14:paraId="4EB860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558" w:type="dxa"/>
            <w:noWrap w:val="0"/>
            <w:vAlign w:val="top"/>
          </w:tcPr>
          <w:p w14:paraId="10FD55D0">
            <w:pPr>
              <w:rPr>
                <w:rFonts w:hint="eastAsia" w:ascii="宋体" w:hAnsi="宋体" w:eastAsia="宋体" w:cs="宋体"/>
                <w:color w:val="auto"/>
                <w:sz w:val="24"/>
                <w:szCs w:val="24"/>
                <w:highlight w:val="none"/>
              </w:rPr>
            </w:pPr>
          </w:p>
        </w:tc>
        <w:tc>
          <w:tcPr>
            <w:tcW w:w="558" w:type="dxa"/>
            <w:noWrap w:val="0"/>
            <w:vAlign w:val="top"/>
          </w:tcPr>
          <w:p w14:paraId="603D91B0">
            <w:pPr>
              <w:rPr>
                <w:rFonts w:hint="eastAsia" w:ascii="宋体" w:hAnsi="宋体" w:eastAsia="宋体" w:cs="宋体"/>
                <w:color w:val="auto"/>
                <w:sz w:val="24"/>
                <w:szCs w:val="24"/>
                <w:highlight w:val="none"/>
              </w:rPr>
            </w:pPr>
          </w:p>
        </w:tc>
        <w:tc>
          <w:tcPr>
            <w:tcW w:w="562" w:type="dxa"/>
            <w:noWrap w:val="0"/>
            <w:vAlign w:val="top"/>
          </w:tcPr>
          <w:p w14:paraId="68E6780B">
            <w:pPr>
              <w:rPr>
                <w:rFonts w:hint="eastAsia" w:ascii="宋体" w:hAnsi="宋体" w:eastAsia="宋体" w:cs="宋体"/>
                <w:color w:val="auto"/>
                <w:sz w:val="24"/>
                <w:szCs w:val="24"/>
                <w:highlight w:val="none"/>
              </w:rPr>
            </w:pPr>
          </w:p>
        </w:tc>
        <w:tc>
          <w:tcPr>
            <w:tcW w:w="1162" w:type="dxa"/>
            <w:noWrap w:val="0"/>
            <w:vAlign w:val="top"/>
          </w:tcPr>
          <w:p w14:paraId="3C5748FB">
            <w:pPr>
              <w:rPr>
                <w:rFonts w:hint="eastAsia" w:ascii="宋体" w:hAnsi="宋体" w:eastAsia="宋体" w:cs="宋体"/>
                <w:color w:val="auto"/>
                <w:sz w:val="24"/>
                <w:szCs w:val="24"/>
                <w:highlight w:val="none"/>
              </w:rPr>
            </w:pPr>
          </w:p>
        </w:tc>
        <w:tc>
          <w:tcPr>
            <w:tcW w:w="660" w:type="dxa"/>
            <w:noWrap w:val="0"/>
            <w:vAlign w:val="top"/>
          </w:tcPr>
          <w:p w14:paraId="12256FE2">
            <w:pPr>
              <w:rPr>
                <w:rFonts w:hint="eastAsia" w:ascii="宋体" w:hAnsi="宋体" w:eastAsia="宋体" w:cs="宋体"/>
                <w:color w:val="auto"/>
                <w:sz w:val="24"/>
                <w:szCs w:val="24"/>
                <w:highlight w:val="none"/>
              </w:rPr>
            </w:pPr>
          </w:p>
        </w:tc>
        <w:tc>
          <w:tcPr>
            <w:tcW w:w="827" w:type="dxa"/>
            <w:noWrap w:val="0"/>
            <w:vAlign w:val="top"/>
          </w:tcPr>
          <w:p w14:paraId="73F0C17D">
            <w:pPr>
              <w:rPr>
                <w:rFonts w:hint="eastAsia" w:ascii="宋体" w:hAnsi="宋体" w:eastAsia="宋体" w:cs="宋体"/>
                <w:color w:val="auto"/>
                <w:sz w:val="24"/>
                <w:szCs w:val="24"/>
                <w:highlight w:val="none"/>
              </w:rPr>
            </w:pPr>
          </w:p>
        </w:tc>
        <w:tc>
          <w:tcPr>
            <w:tcW w:w="742" w:type="dxa"/>
            <w:noWrap w:val="0"/>
            <w:vAlign w:val="top"/>
          </w:tcPr>
          <w:p w14:paraId="5EFFA237">
            <w:pPr>
              <w:rPr>
                <w:rFonts w:hint="eastAsia" w:ascii="宋体" w:hAnsi="宋体" w:eastAsia="宋体" w:cs="宋体"/>
                <w:color w:val="auto"/>
                <w:sz w:val="24"/>
                <w:szCs w:val="24"/>
                <w:highlight w:val="none"/>
              </w:rPr>
            </w:pPr>
          </w:p>
        </w:tc>
        <w:tc>
          <w:tcPr>
            <w:tcW w:w="1496" w:type="dxa"/>
            <w:noWrap w:val="0"/>
            <w:vAlign w:val="top"/>
          </w:tcPr>
          <w:p w14:paraId="561037E9">
            <w:pPr>
              <w:rPr>
                <w:rFonts w:hint="eastAsia" w:ascii="宋体" w:hAnsi="宋体" w:eastAsia="宋体" w:cs="宋体"/>
                <w:color w:val="auto"/>
                <w:sz w:val="24"/>
                <w:szCs w:val="24"/>
                <w:highlight w:val="none"/>
              </w:rPr>
            </w:pPr>
          </w:p>
        </w:tc>
        <w:tc>
          <w:tcPr>
            <w:tcW w:w="1027" w:type="dxa"/>
            <w:noWrap w:val="0"/>
            <w:vAlign w:val="top"/>
          </w:tcPr>
          <w:p w14:paraId="47369400">
            <w:pPr>
              <w:rPr>
                <w:rFonts w:hint="eastAsia" w:ascii="宋体" w:hAnsi="宋体" w:eastAsia="宋体" w:cs="宋体"/>
                <w:color w:val="auto"/>
                <w:sz w:val="24"/>
                <w:szCs w:val="24"/>
                <w:highlight w:val="none"/>
              </w:rPr>
            </w:pPr>
          </w:p>
        </w:tc>
        <w:tc>
          <w:tcPr>
            <w:tcW w:w="1195" w:type="dxa"/>
            <w:noWrap w:val="0"/>
            <w:vAlign w:val="top"/>
          </w:tcPr>
          <w:p w14:paraId="14BCBBE5">
            <w:pPr>
              <w:rPr>
                <w:rFonts w:hint="eastAsia" w:ascii="宋体" w:hAnsi="宋体" w:eastAsia="宋体" w:cs="宋体"/>
                <w:color w:val="auto"/>
                <w:sz w:val="24"/>
                <w:szCs w:val="24"/>
                <w:highlight w:val="none"/>
              </w:rPr>
            </w:pPr>
          </w:p>
        </w:tc>
      </w:tr>
      <w:tr w14:paraId="08850B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558" w:type="dxa"/>
            <w:noWrap w:val="0"/>
            <w:vAlign w:val="top"/>
          </w:tcPr>
          <w:p w14:paraId="6A24BA37">
            <w:pPr>
              <w:rPr>
                <w:rFonts w:hint="eastAsia" w:ascii="宋体" w:hAnsi="宋体" w:eastAsia="宋体" w:cs="宋体"/>
                <w:color w:val="auto"/>
                <w:sz w:val="24"/>
                <w:szCs w:val="24"/>
                <w:highlight w:val="none"/>
              </w:rPr>
            </w:pPr>
          </w:p>
        </w:tc>
        <w:tc>
          <w:tcPr>
            <w:tcW w:w="558" w:type="dxa"/>
            <w:noWrap w:val="0"/>
            <w:vAlign w:val="top"/>
          </w:tcPr>
          <w:p w14:paraId="1D4DADB7">
            <w:pPr>
              <w:rPr>
                <w:rFonts w:hint="eastAsia" w:ascii="宋体" w:hAnsi="宋体" w:eastAsia="宋体" w:cs="宋体"/>
                <w:color w:val="auto"/>
                <w:sz w:val="24"/>
                <w:szCs w:val="24"/>
                <w:highlight w:val="none"/>
              </w:rPr>
            </w:pPr>
          </w:p>
        </w:tc>
        <w:tc>
          <w:tcPr>
            <w:tcW w:w="562" w:type="dxa"/>
            <w:noWrap w:val="0"/>
            <w:vAlign w:val="top"/>
          </w:tcPr>
          <w:p w14:paraId="336D32E6">
            <w:pPr>
              <w:rPr>
                <w:rFonts w:hint="eastAsia" w:ascii="宋体" w:hAnsi="宋体" w:eastAsia="宋体" w:cs="宋体"/>
                <w:color w:val="auto"/>
                <w:sz w:val="24"/>
                <w:szCs w:val="24"/>
                <w:highlight w:val="none"/>
              </w:rPr>
            </w:pPr>
          </w:p>
        </w:tc>
        <w:tc>
          <w:tcPr>
            <w:tcW w:w="1162" w:type="dxa"/>
            <w:noWrap w:val="0"/>
            <w:vAlign w:val="top"/>
          </w:tcPr>
          <w:p w14:paraId="633FF91C">
            <w:pPr>
              <w:rPr>
                <w:rFonts w:hint="eastAsia" w:ascii="宋体" w:hAnsi="宋体" w:eastAsia="宋体" w:cs="宋体"/>
                <w:color w:val="auto"/>
                <w:sz w:val="24"/>
                <w:szCs w:val="24"/>
                <w:highlight w:val="none"/>
              </w:rPr>
            </w:pPr>
          </w:p>
        </w:tc>
        <w:tc>
          <w:tcPr>
            <w:tcW w:w="660" w:type="dxa"/>
            <w:noWrap w:val="0"/>
            <w:vAlign w:val="top"/>
          </w:tcPr>
          <w:p w14:paraId="31B92B12">
            <w:pPr>
              <w:rPr>
                <w:rFonts w:hint="eastAsia" w:ascii="宋体" w:hAnsi="宋体" w:eastAsia="宋体" w:cs="宋体"/>
                <w:color w:val="auto"/>
                <w:sz w:val="24"/>
                <w:szCs w:val="24"/>
                <w:highlight w:val="none"/>
              </w:rPr>
            </w:pPr>
          </w:p>
        </w:tc>
        <w:tc>
          <w:tcPr>
            <w:tcW w:w="827" w:type="dxa"/>
            <w:noWrap w:val="0"/>
            <w:vAlign w:val="top"/>
          </w:tcPr>
          <w:p w14:paraId="457D2A16">
            <w:pPr>
              <w:rPr>
                <w:rFonts w:hint="eastAsia" w:ascii="宋体" w:hAnsi="宋体" w:eastAsia="宋体" w:cs="宋体"/>
                <w:color w:val="auto"/>
                <w:sz w:val="24"/>
                <w:szCs w:val="24"/>
                <w:highlight w:val="none"/>
              </w:rPr>
            </w:pPr>
          </w:p>
        </w:tc>
        <w:tc>
          <w:tcPr>
            <w:tcW w:w="742" w:type="dxa"/>
            <w:noWrap w:val="0"/>
            <w:vAlign w:val="top"/>
          </w:tcPr>
          <w:p w14:paraId="2CDD860F">
            <w:pPr>
              <w:rPr>
                <w:rFonts w:hint="eastAsia" w:ascii="宋体" w:hAnsi="宋体" w:eastAsia="宋体" w:cs="宋体"/>
                <w:color w:val="auto"/>
                <w:sz w:val="24"/>
                <w:szCs w:val="24"/>
                <w:highlight w:val="none"/>
              </w:rPr>
            </w:pPr>
          </w:p>
        </w:tc>
        <w:tc>
          <w:tcPr>
            <w:tcW w:w="1496" w:type="dxa"/>
            <w:noWrap w:val="0"/>
            <w:vAlign w:val="top"/>
          </w:tcPr>
          <w:p w14:paraId="665C3D94">
            <w:pPr>
              <w:rPr>
                <w:rFonts w:hint="eastAsia" w:ascii="宋体" w:hAnsi="宋体" w:eastAsia="宋体" w:cs="宋体"/>
                <w:color w:val="auto"/>
                <w:sz w:val="24"/>
                <w:szCs w:val="24"/>
                <w:highlight w:val="none"/>
              </w:rPr>
            </w:pPr>
          </w:p>
        </w:tc>
        <w:tc>
          <w:tcPr>
            <w:tcW w:w="1027" w:type="dxa"/>
            <w:noWrap w:val="0"/>
            <w:vAlign w:val="top"/>
          </w:tcPr>
          <w:p w14:paraId="4C72C1DD">
            <w:pPr>
              <w:rPr>
                <w:rFonts w:hint="eastAsia" w:ascii="宋体" w:hAnsi="宋体" w:eastAsia="宋体" w:cs="宋体"/>
                <w:color w:val="auto"/>
                <w:sz w:val="24"/>
                <w:szCs w:val="24"/>
                <w:highlight w:val="none"/>
              </w:rPr>
            </w:pPr>
          </w:p>
        </w:tc>
        <w:tc>
          <w:tcPr>
            <w:tcW w:w="1195" w:type="dxa"/>
            <w:noWrap w:val="0"/>
            <w:vAlign w:val="top"/>
          </w:tcPr>
          <w:p w14:paraId="61F89DB1">
            <w:pPr>
              <w:rPr>
                <w:rFonts w:hint="eastAsia" w:ascii="宋体" w:hAnsi="宋体" w:eastAsia="宋体" w:cs="宋体"/>
                <w:color w:val="auto"/>
                <w:sz w:val="24"/>
                <w:szCs w:val="24"/>
                <w:highlight w:val="none"/>
              </w:rPr>
            </w:pPr>
          </w:p>
        </w:tc>
      </w:tr>
      <w:tr w14:paraId="5C0C71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558" w:type="dxa"/>
            <w:noWrap w:val="0"/>
            <w:vAlign w:val="top"/>
          </w:tcPr>
          <w:p w14:paraId="26846895">
            <w:pPr>
              <w:rPr>
                <w:rFonts w:hint="eastAsia" w:ascii="宋体" w:hAnsi="宋体" w:eastAsia="宋体" w:cs="宋体"/>
                <w:color w:val="auto"/>
                <w:sz w:val="24"/>
                <w:szCs w:val="24"/>
                <w:highlight w:val="none"/>
              </w:rPr>
            </w:pPr>
          </w:p>
        </w:tc>
        <w:tc>
          <w:tcPr>
            <w:tcW w:w="558" w:type="dxa"/>
            <w:noWrap w:val="0"/>
            <w:vAlign w:val="top"/>
          </w:tcPr>
          <w:p w14:paraId="23AD9248">
            <w:pPr>
              <w:rPr>
                <w:rFonts w:hint="eastAsia" w:ascii="宋体" w:hAnsi="宋体" w:eastAsia="宋体" w:cs="宋体"/>
                <w:color w:val="auto"/>
                <w:sz w:val="24"/>
                <w:szCs w:val="24"/>
                <w:highlight w:val="none"/>
              </w:rPr>
            </w:pPr>
          </w:p>
        </w:tc>
        <w:tc>
          <w:tcPr>
            <w:tcW w:w="562" w:type="dxa"/>
            <w:noWrap w:val="0"/>
            <w:vAlign w:val="top"/>
          </w:tcPr>
          <w:p w14:paraId="5720E3C8">
            <w:pPr>
              <w:rPr>
                <w:rFonts w:hint="eastAsia" w:ascii="宋体" w:hAnsi="宋体" w:eastAsia="宋体" w:cs="宋体"/>
                <w:color w:val="auto"/>
                <w:sz w:val="24"/>
                <w:szCs w:val="24"/>
                <w:highlight w:val="none"/>
              </w:rPr>
            </w:pPr>
          </w:p>
        </w:tc>
        <w:tc>
          <w:tcPr>
            <w:tcW w:w="1162" w:type="dxa"/>
            <w:noWrap w:val="0"/>
            <w:vAlign w:val="top"/>
          </w:tcPr>
          <w:p w14:paraId="3FA07FBE">
            <w:pPr>
              <w:rPr>
                <w:rFonts w:hint="eastAsia" w:ascii="宋体" w:hAnsi="宋体" w:eastAsia="宋体" w:cs="宋体"/>
                <w:color w:val="auto"/>
                <w:sz w:val="24"/>
                <w:szCs w:val="24"/>
                <w:highlight w:val="none"/>
              </w:rPr>
            </w:pPr>
          </w:p>
        </w:tc>
        <w:tc>
          <w:tcPr>
            <w:tcW w:w="660" w:type="dxa"/>
            <w:noWrap w:val="0"/>
            <w:vAlign w:val="top"/>
          </w:tcPr>
          <w:p w14:paraId="4DBF7E9E">
            <w:pPr>
              <w:rPr>
                <w:rFonts w:hint="eastAsia" w:ascii="宋体" w:hAnsi="宋体" w:eastAsia="宋体" w:cs="宋体"/>
                <w:color w:val="auto"/>
                <w:sz w:val="24"/>
                <w:szCs w:val="24"/>
                <w:highlight w:val="none"/>
              </w:rPr>
            </w:pPr>
          </w:p>
        </w:tc>
        <w:tc>
          <w:tcPr>
            <w:tcW w:w="827" w:type="dxa"/>
            <w:noWrap w:val="0"/>
            <w:vAlign w:val="top"/>
          </w:tcPr>
          <w:p w14:paraId="2E93F9C0">
            <w:pPr>
              <w:rPr>
                <w:rFonts w:hint="eastAsia" w:ascii="宋体" w:hAnsi="宋体" w:eastAsia="宋体" w:cs="宋体"/>
                <w:color w:val="auto"/>
                <w:sz w:val="24"/>
                <w:szCs w:val="24"/>
                <w:highlight w:val="none"/>
              </w:rPr>
            </w:pPr>
          </w:p>
        </w:tc>
        <w:tc>
          <w:tcPr>
            <w:tcW w:w="742" w:type="dxa"/>
            <w:noWrap w:val="0"/>
            <w:vAlign w:val="top"/>
          </w:tcPr>
          <w:p w14:paraId="1FD95A93">
            <w:pPr>
              <w:rPr>
                <w:rFonts w:hint="eastAsia" w:ascii="宋体" w:hAnsi="宋体" w:eastAsia="宋体" w:cs="宋体"/>
                <w:color w:val="auto"/>
                <w:sz w:val="24"/>
                <w:szCs w:val="24"/>
                <w:highlight w:val="none"/>
              </w:rPr>
            </w:pPr>
          </w:p>
        </w:tc>
        <w:tc>
          <w:tcPr>
            <w:tcW w:w="1496" w:type="dxa"/>
            <w:noWrap w:val="0"/>
            <w:vAlign w:val="top"/>
          </w:tcPr>
          <w:p w14:paraId="2D593E38">
            <w:pPr>
              <w:rPr>
                <w:rFonts w:hint="eastAsia" w:ascii="宋体" w:hAnsi="宋体" w:eastAsia="宋体" w:cs="宋体"/>
                <w:color w:val="auto"/>
                <w:sz w:val="24"/>
                <w:szCs w:val="24"/>
                <w:highlight w:val="none"/>
              </w:rPr>
            </w:pPr>
          </w:p>
        </w:tc>
        <w:tc>
          <w:tcPr>
            <w:tcW w:w="1027" w:type="dxa"/>
            <w:noWrap w:val="0"/>
            <w:vAlign w:val="top"/>
          </w:tcPr>
          <w:p w14:paraId="104ABAC9">
            <w:pPr>
              <w:rPr>
                <w:rFonts w:hint="eastAsia" w:ascii="宋体" w:hAnsi="宋体" w:eastAsia="宋体" w:cs="宋体"/>
                <w:color w:val="auto"/>
                <w:sz w:val="24"/>
                <w:szCs w:val="24"/>
                <w:highlight w:val="none"/>
              </w:rPr>
            </w:pPr>
          </w:p>
        </w:tc>
        <w:tc>
          <w:tcPr>
            <w:tcW w:w="1195" w:type="dxa"/>
            <w:noWrap w:val="0"/>
            <w:vAlign w:val="top"/>
          </w:tcPr>
          <w:p w14:paraId="65DA6BC9">
            <w:pPr>
              <w:rPr>
                <w:rFonts w:hint="eastAsia" w:ascii="宋体" w:hAnsi="宋体" w:eastAsia="宋体" w:cs="宋体"/>
                <w:color w:val="auto"/>
                <w:sz w:val="24"/>
                <w:szCs w:val="24"/>
                <w:highlight w:val="none"/>
              </w:rPr>
            </w:pPr>
          </w:p>
        </w:tc>
      </w:tr>
      <w:tr w14:paraId="6E27F9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558" w:type="dxa"/>
            <w:noWrap w:val="0"/>
            <w:vAlign w:val="top"/>
          </w:tcPr>
          <w:p w14:paraId="3451F2E9">
            <w:pPr>
              <w:rPr>
                <w:rFonts w:hint="eastAsia" w:ascii="宋体" w:hAnsi="宋体" w:eastAsia="宋体" w:cs="宋体"/>
                <w:color w:val="auto"/>
                <w:sz w:val="24"/>
                <w:szCs w:val="24"/>
                <w:highlight w:val="none"/>
              </w:rPr>
            </w:pPr>
          </w:p>
        </w:tc>
        <w:tc>
          <w:tcPr>
            <w:tcW w:w="558" w:type="dxa"/>
            <w:noWrap w:val="0"/>
            <w:vAlign w:val="top"/>
          </w:tcPr>
          <w:p w14:paraId="38668986">
            <w:pPr>
              <w:rPr>
                <w:rFonts w:hint="eastAsia" w:ascii="宋体" w:hAnsi="宋体" w:eastAsia="宋体" w:cs="宋体"/>
                <w:color w:val="auto"/>
                <w:sz w:val="24"/>
                <w:szCs w:val="24"/>
                <w:highlight w:val="none"/>
              </w:rPr>
            </w:pPr>
          </w:p>
        </w:tc>
        <w:tc>
          <w:tcPr>
            <w:tcW w:w="562" w:type="dxa"/>
            <w:noWrap w:val="0"/>
            <w:vAlign w:val="top"/>
          </w:tcPr>
          <w:p w14:paraId="6FE45EC9">
            <w:pPr>
              <w:rPr>
                <w:rFonts w:hint="eastAsia" w:ascii="宋体" w:hAnsi="宋体" w:eastAsia="宋体" w:cs="宋体"/>
                <w:color w:val="auto"/>
                <w:sz w:val="24"/>
                <w:szCs w:val="24"/>
                <w:highlight w:val="none"/>
              </w:rPr>
            </w:pPr>
          </w:p>
        </w:tc>
        <w:tc>
          <w:tcPr>
            <w:tcW w:w="1162" w:type="dxa"/>
            <w:noWrap w:val="0"/>
            <w:vAlign w:val="top"/>
          </w:tcPr>
          <w:p w14:paraId="7B20C609">
            <w:pPr>
              <w:rPr>
                <w:rFonts w:hint="eastAsia" w:ascii="宋体" w:hAnsi="宋体" w:eastAsia="宋体" w:cs="宋体"/>
                <w:color w:val="auto"/>
                <w:sz w:val="24"/>
                <w:szCs w:val="24"/>
                <w:highlight w:val="none"/>
              </w:rPr>
            </w:pPr>
          </w:p>
        </w:tc>
        <w:tc>
          <w:tcPr>
            <w:tcW w:w="660" w:type="dxa"/>
            <w:noWrap w:val="0"/>
            <w:vAlign w:val="top"/>
          </w:tcPr>
          <w:p w14:paraId="3581A99C">
            <w:pPr>
              <w:rPr>
                <w:rFonts w:hint="eastAsia" w:ascii="宋体" w:hAnsi="宋体" w:eastAsia="宋体" w:cs="宋体"/>
                <w:color w:val="auto"/>
                <w:sz w:val="24"/>
                <w:szCs w:val="24"/>
                <w:highlight w:val="none"/>
              </w:rPr>
            </w:pPr>
          </w:p>
        </w:tc>
        <w:tc>
          <w:tcPr>
            <w:tcW w:w="827" w:type="dxa"/>
            <w:noWrap w:val="0"/>
            <w:vAlign w:val="top"/>
          </w:tcPr>
          <w:p w14:paraId="6DBB59A7">
            <w:pPr>
              <w:rPr>
                <w:rFonts w:hint="eastAsia" w:ascii="宋体" w:hAnsi="宋体" w:eastAsia="宋体" w:cs="宋体"/>
                <w:color w:val="auto"/>
                <w:sz w:val="24"/>
                <w:szCs w:val="24"/>
                <w:highlight w:val="none"/>
              </w:rPr>
            </w:pPr>
          </w:p>
        </w:tc>
        <w:tc>
          <w:tcPr>
            <w:tcW w:w="742" w:type="dxa"/>
            <w:noWrap w:val="0"/>
            <w:vAlign w:val="top"/>
          </w:tcPr>
          <w:p w14:paraId="329DA8B1">
            <w:pPr>
              <w:rPr>
                <w:rFonts w:hint="eastAsia" w:ascii="宋体" w:hAnsi="宋体" w:eastAsia="宋体" w:cs="宋体"/>
                <w:color w:val="auto"/>
                <w:sz w:val="24"/>
                <w:szCs w:val="24"/>
                <w:highlight w:val="none"/>
              </w:rPr>
            </w:pPr>
          </w:p>
        </w:tc>
        <w:tc>
          <w:tcPr>
            <w:tcW w:w="1496" w:type="dxa"/>
            <w:noWrap w:val="0"/>
            <w:vAlign w:val="top"/>
          </w:tcPr>
          <w:p w14:paraId="4844BE4B">
            <w:pPr>
              <w:rPr>
                <w:rFonts w:hint="eastAsia" w:ascii="宋体" w:hAnsi="宋体" w:eastAsia="宋体" w:cs="宋体"/>
                <w:color w:val="auto"/>
                <w:sz w:val="24"/>
                <w:szCs w:val="24"/>
                <w:highlight w:val="none"/>
              </w:rPr>
            </w:pPr>
          </w:p>
        </w:tc>
        <w:tc>
          <w:tcPr>
            <w:tcW w:w="1027" w:type="dxa"/>
            <w:noWrap w:val="0"/>
            <w:vAlign w:val="top"/>
          </w:tcPr>
          <w:p w14:paraId="0E65A410">
            <w:pPr>
              <w:rPr>
                <w:rFonts w:hint="eastAsia" w:ascii="宋体" w:hAnsi="宋体" w:eastAsia="宋体" w:cs="宋体"/>
                <w:color w:val="auto"/>
                <w:sz w:val="24"/>
                <w:szCs w:val="24"/>
                <w:highlight w:val="none"/>
              </w:rPr>
            </w:pPr>
          </w:p>
        </w:tc>
        <w:tc>
          <w:tcPr>
            <w:tcW w:w="1195" w:type="dxa"/>
            <w:noWrap w:val="0"/>
            <w:vAlign w:val="top"/>
          </w:tcPr>
          <w:p w14:paraId="0378DDEA">
            <w:pPr>
              <w:rPr>
                <w:rFonts w:hint="eastAsia" w:ascii="宋体" w:hAnsi="宋体" w:eastAsia="宋体" w:cs="宋体"/>
                <w:color w:val="auto"/>
                <w:sz w:val="24"/>
                <w:szCs w:val="24"/>
                <w:highlight w:val="none"/>
              </w:rPr>
            </w:pPr>
          </w:p>
        </w:tc>
      </w:tr>
      <w:tr w14:paraId="6140DD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558" w:type="dxa"/>
            <w:noWrap w:val="0"/>
            <w:vAlign w:val="top"/>
          </w:tcPr>
          <w:p w14:paraId="4B358325">
            <w:pPr>
              <w:rPr>
                <w:rFonts w:hint="eastAsia" w:ascii="宋体" w:hAnsi="宋体" w:eastAsia="宋体" w:cs="宋体"/>
                <w:color w:val="auto"/>
                <w:sz w:val="24"/>
                <w:szCs w:val="24"/>
                <w:highlight w:val="none"/>
              </w:rPr>
            </w:pPr>
          </w:p>
        </w:tc>
        <w:tc>
          <w:tcPr>
            <w:tcW w:w="558" w:type="dxa"/>
            <w:noWrap w:val="0"/>
            <w:vAlign w:val="top"/>
          </w:tcPr>
          <w:p w14:paraId="11E66E8C">
            <w:pPr>
              <w:rPr>
                <w:rFonts w:hint="eastAsia" w:ascii="宋体" w:hAnsi="宋体" w:eastAsia="宋体" w:cs="宋体"/>
                <w:color w:val="auto"/>
                <w:sz w:val="24"/>
                <w:szCs w:val="24"/>
                <w:highlight w:val="none"/>
              </w:rPr>
            </w:pPr>
          </w:p>
        </w:tc>
        <w:tc>
          <w:tcPr>
            <w:tcW w:w="562" w:type="dxa"/>
            <w:noWrap w:val="0"/>
            <w:vAlign w:val="top"/>
          </w:tcPr>
          <w:p w14:paraId="148AEBC6">
            <w:pPr>
              <w:rPr>
                <w:rFonts w:hint="eastAsia" w:ascii="宋体" w:hAnsi="宋体" w:eastAsia="宋体" w:cs="宋体"/>
                <w:color w:val="auto"/>
                <w:sz w:val="24"/>
                <w:szCs w:val="24"/>
                <w:highlight w:val="none"/>
              </w:rPr>
            </w:pPr>
          </w:p>
        </w:tc>
        <w:tc>
          <w:tcPr>
            <w:tcW w:w="1162" w:type="dxa"/>
            <w:noWrap w:val="0"/>
            <w:vAlign w:val="top"/>
          </w:tcPr>
          <w:p w14:paraId="3D8D69A4">
            <w:pPr>
              <w:rPr>
                <w:rFonts w:hint="eastAsia" w:ascii="宋体" w:hAnsi="宋体" w:eastAsia="宋体" w:cs="宋体"/>
                <w:color w:val="auto"/>
                <w:sz w:val="24"/>
                <w:szCs w:val="24"/>
                <w:highlight w:val="none"/>
              </w:rPr>
            </w:pPr>
          </w:p>
        </w:tc>
        <w:tc>
          <w:tcPr>
            <w:tcW w:w="660" w:type="dxa"/>
            <w:noWrap w:val="0"/>
            <w:vAlign w:val="top"/>
          </w:tcPr>
          <w:p w14:paraId="3FDAF5B5">
            <w:pPr>
              <w:rPr>
                <w:rFonts w:hint="eastAsia" w:ascii="宋体" w:hAnsi="宋体" w:eastAsia="宋体" w:cs="宋体"/>
                <w:color w:val="auto"/>
                <w:sz w:val="24"/>
                <w:szCs w:val="24"/>
                <w:highlight w:val="none"/>
              </w:rPr>
            </w:pPr>
          </w:p>
        </w:tc>
        <w:tc>
          <w:tcPr>
            <w:tcW w:w="827" w:type="dxa"/>
            <w:noWrap w:val="0"/>
            <w:vAlign w:val="top"/>
          </w:tcPr>
          <w:p w14:paraId="3EFAD07B">
            <w:pPr>
              <w:rPr>
                <w:rFonts w:hint="eastAsia" w:ascii="宋体" w:hAnsi="宋体" w:eastAsia="宋体" w:cs="宋体"/>
                <w:color w:val="auto"/>
                <w:sz w:val="24"/>
                <w:szCs w:val="24"/>
                <w:highlight w:val="none"/>
              </w:rPr>
            </w:pPr>
          </w:p>
        </w:tc>
        <w:tc>
          <w:tcPr>
            <w:tcW w:w="742" w:type="dxa"/>
            <w:noWrap w:val="0"/>
            <w:vAlign w:val="top"/>
          </w:tcPr>
          <w:p w14:paraId="18129757">
            <w:pPr>
              <w:rPr>
                <w:rFonts w:hint="eastAsia" w:ascii="宋体" w:hAnsi="宋体" w:eastAsia="宋体" w:cs="宋体"/>
                <w:color w:val="auto"/>
                <w:sz w:val="24"/>
                <w:szCs w:val="24"/>
                <w:highlight w:val="none"/>
              </w:rPr>
            </w:pPr>
          </w:p>
        </w:tc>
        <w:tc>
          <w:tcPr>
            <w:tcW w:w="1496" w:type="dxa"/>
            <w:noWrap w:val="0"/>
            <w:vAlign w:val="top"/>
          </w:tcPr>
          <w:p w14:paraId="4F0E4E2D">
            <w:pPr>
              <w:rPr>
                <w:rFonts w:hint="eastAsia" w:ascii="宋体" w:hAnsi="宋体" w:eastAsia="宋体" w:cs="宋体"/>
                <w:color w:val="auto"/>
                <w:sz w:val="24"/>
                <w:szCs w:val="24"/>
                <w:highlight w:val="none"/>
              </w:rPr>
            </w:pPr>
          </w:p>
        </w:tc>
        <w:tc>
          <w:tcPr>
            <w:tcW w:w="1027" w:type="dxa"/>
            <w:noWrap w:val="0"/>
            <w:vAlign w:val="top"/>
          </w:tcPr>
          <w:p w14:paraId="0EFE4667">
            <w:pPr>
              <w:rPr>
                <w:rFonts w:hint="eastAsia" w:ascii="宋体" w:hAnsi="宋体" w:eastAsia="宋体" w:cs="宋体"/>
                <w:color w:val="auto"/>
                <w:sz w:val="24"/>
                <w:szCs w:val="24"/>
                <w:highlight w:val="none"/>
              </w:rPr>
            </w:pPr>
          </w:p>
        </w:tc>
        <w:tc>
          <w:tcPr>
            <w:tcW w:w="1195" w:type="dxa"/>
            <w:noWrap w:val="0"/>
            <w:vAlign w:val="top"/>
          </w:tcPr>
          <w:p w14:paraId="35780AE2">
            <w:pPr>
              <w:rPr>
                <w:rFonts w:hint="eastAsia" w:ascii="宋体" w:hAnsi="宋体" w:eastAsia="宋体" w:cs="宋体"/>
                <w:color w:val="auto"/>
                <w:sz w:val="24"/>
                <w:szCs w:val="24"/>
                <w:highlight w:val="none"/>
              </w:rPr>
            </w:pPr>
          </w:p>
        </w:tc>
      </w:tr>
      <w:tr w14:paraId="63705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558" w:type="dxa"/>
            <w:noWrap w:val="0"/>
            <w:vAlign w:val="top"/>
          </w:tcPr>
          <w:p w14:paraId="4AB368AA">
            <w:pPr>
              <w:rPr>
                <w:rFonts w:hint="eastAsia" w:ascii="宋体" w:hAnsi="宋体" w:eastAsia="宋体" w:cs="宋体"/>
                <w:color w:val="auto"/>
                <w:sz w:val="24"/>
                <w:szCs w:val="24"/>
                <w:highlight w:val="none"/>
              </w:rPr>
            </w:pPr>
          </w:p>
        </w:tc>
        <w:tc>
          <w:tcPr>
            <w:tcW w:w="558" w:type="dxa"/>
            <w:noWrap w:val="0"/>
            <w:vAlign w:val="top"/>
          </w:tcPr>
          <w:p w14:paraId="59555B65">
            <w:pPr>
              <w:rPr>
                <w:rFonts w:hint="eastAsia" w:ascii="宋体" w:hAnsi="宋体" w:eastAsia="宋体" w:cs="宋体"/>
                <w:color w:val="auto"/>
                <w:sz w:val="24"/>
                <w:szCs w:val="24"/>
                <w:highlight w:val="none"/>
              </w:rPr>
            </w:pPr>
          </w:p>
        </w:tc>
        <w:tc>
          <w:tcPr>
            <w:tcW w:w="562" w:type="dxa"/>
            <w:noWrap w:val="0"/>
            <w:vAlign w:val="top"/>
          </w:tcPr>
          <w:p w14:paraId="320B8085">
            <w:pPr>
              <w:rPr>
                <w:rFonts w:hint="eastAsia" w:ascii="宋体" w:hAnsi="宋体" w:eastAsia="宋体" w:cs="宋体"/>
                <w:color w:val="auto"/>
                <w:sz w:val="24"/>
                <w:szCs w:val="24"/>
                <w:highlight w:val="none"/>
              </w:rPr>
            </w:pPr>
          </w:p>
        </w:tc>
        <w:tc>
          <w:tcPr>
            <w:tcW w:w="1162" w:type="dxa"/>
            <w:noWrap w:val="0"/>
            <w:vAlign w:val="top"/>
          </w:tcPr>
          <w:p w14:paraId="06AA83B8">
            <w:pPr>
              <w:rPr>
                <w:rFonts w:hint="eastAsia" w:ascii="宋体" w:hAnsi="宋体" w:eastAsia="宋体" w:cs="宋体"/>
                <w:color w:val="auto"/>
                <w:sz w:val="24"/>
                <w:szCs w:val="24"/>
                <w:highlight w:val="none"/>
              </w:rPr>
            </w:pPr>
          </w:p>
        </w:tc>
        <w:tc>
          <w:tcPr>
            <w:tcW w:w="660" w:type="dxa"/>
            <w:noWrap w:val="0"/>
            <w:vAlign w:val="top"/>
          </w:tcPr>
          <w:p w14:paraId="3FE96F7E">
            <w:pPr>
              <w:rPr>
                <w:rFonts w:hint="eastAsia" w:ascii="宋体" w:hAnsi="宋体" w:eastAsia="宋体" w:cs="宋体"/>
                <w:color w:val="auto"/>
                <w:sz w:val="24"/>
                <w:szCs w:val="24"/>
                <w:highlight w:val="none"/>
              </w:rPr>
            </w:pPr>
          </w:p>
        </w:tc>
        <w:tc>
          <w:tcPr>
            <w:tcW w:w="827" w:type="dxa"/>
            <w:noWrap w:val="0"/>
            <w:vAlign w:val="top"/>
          </w:tcPr>
          <w:p w14:paraId="0209D50E">
            <w:pPr>
              <w:rPr>
                <w:rFonts w:hint="eastAsia" w:ascii="宋体" w:hAnsi="宋体" w:eastAsia="宋体" w:cs="宋体"/>
                <w:color w:val="auto"/>
                <w:sz w:val="24"/>
                <w:szCs w:val="24"/>
                <w:highlight w:val="none"/>
              </w:rPr>
            </w:pPr>
          </w:p>
        </w:tc>
        <w:tc>
          <w:tcPr>
            <w:tcW w:w="742" w:type="dxa"/>
            <w:noWrap w:val="0"/>
            <w:vAlign w:val="top"/>
          </w:tcPr>
          <w:p w14:paraId="32CB1092">
            <w:pPr>
              <w:rPr>
                <w:rFonts w:hint="eastAsia" w:ascii="宋体" w:hAnsi="宋体" w:eastAsia="宋体" w:cs="宋体"/>
                <w:color w:val="auto"/>
                <w:sz w:val="24"/>
                <w:szCs w:val="24"/>
                <w:highlight w:val="none"/>
              </w:rPr>
            </w:pPr>
          </w:p>
        </w:tc>
        <w:tc>
          <w:tcPr>
            <w:tcW w:w="1496" w:type="dxa"/>
            <w:noWrap w:val="0"/>
            <w:vAlign w:val="top"/>
          </w:tcPr>
          <w:p w14:paraId="39CAF6F1">
            <w:pPr>
              <w:rPr>
                <w:rFonts w:hint="eastAsia" w:ascii="宋体" w:hAnsi="宋体" w:eastAsia="宋体" w:cs="宋体"/>
                <w:color w:val="auto"/>
                <w:sz w:val="24"/>
                <w:szCs w:val="24"/>
                <w:highlight w:val="none"/>
              </w:rPr>
            </w:pPr>
          </w:p>
        </w:tc>
        <w:tc>
          <w:tcPr>
            <w:tcW w:w="1027" w:type="dxa"/>
            <w:noWrap w:val="0"/>
            <w:vAlign w:val="top"/>
          </w:tcPr>
          <w:p w14:paraId="53048F51">
            <w:pPr>
              <w:rPr>
                <w:rFonts w:hint="eastAsia" w:ascii="宋体" w:hAnsi="宋体" w:eastAsia="宋体" w:cs="宋体"/>
                <w:color w:val="auto"/>
                <w:sz w:val="24"/>
                <w:szCs w:val="24"/>
                <w:highlight w:val="none"/>
              </w:rPr>
            </w:pPr>
          </w:p>
        </w:tc>
        <w:tc>
          <w:tcPr>
            <w:tcW w:w="1195" w:type="dxa"/>
            <w:noWrap w:val="0"/>
            <w:vAlign w:val="top"/>
          </w:tcPr>
          <w:p w14:paraId="405BDE6A">
            <w:pPr>
              <w:rPr>
                <w:rFonts w:hint="eastAsia" w:ascii="宋体" w:hAnsi="宋体" w:eastAsia="宋体" w:cs="宋体"/>
                <w:color w:val="auto"/>
                <w:sz w:val="24"/>
                <w:szCs w:val="24"/>
                <w:highlight w:val="none"/>
              </w:rPr>
            </w:pPr>
          </w:p>
        </w:tc>
      </w:tr>
      <w:tr w14:paraId="76BADD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979" w:hRule="atLeast"/>
          <w:jc w:val="center"/>
        </w:trPr>
        <w:tc>
          <w:tcPr>
            <w:tcW w:w="8787" w:type="dxa"/>
            <w:gridSpan w:val="10"/>
            <w:noWrap w:val="0"/>
            <w:vAlign w:val="center"/>
          </w:tcPr>
          <w:p w14:paraId="1083624E">
            <w:pPr>
              <w:ind w:firstLine="3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本表后附所有人员证件、合同</w:t>
            </w:r>
            <w:r>
              <w:rPr>
                <w:rFonts w:hint="eastAsia" w:ascii="宋体" w:hAnsi="宋体" w:eastAsia="宋体" w:cs="宋体"/>
                <w:color w:val="auto"/>
                <w:sz w:val="24"/>
                <w:szCs w:val="24"/>
                <w:highlight w:val="none"/>
                <w:lang w:eastAsia="zh-CN"/>
              </w:rPr>
              <w:t>或社保</w:t>
            </w:r>
            <w:r>
              <w:rPr>
                <w:rFonts w:hint="eastAsia" w:ascii="宋体" w:hAnsi="宋体" w:eastAsia="宋体" w:cs="宋体"/>
                <w:color w:val="auto"/>
                <w:sz w:val="24"/>
                <w:szCs w:val="24"/>
                <w:highlight w:val="none"/>
              </w:rPr>
              <w:t>。</w:t>
            </w:r>
          </w:p>
        </w:tc>
      </w:tr>
    </w:tbl>
    <w:p w14:paraId="6262E923">
      <w:pPr>
        <w:spacing w:before="156" w:beforeLines="50" w:after="218" w:afterLines="70" w:line="420" w:lineRule="exact"/>
        <w:jc w:val="center"/>
        <w:outlineLvl w:val="1"/>
        <w:rPr>
          <w:rFonts w:hint="eastAsia" w:ascii="宋体" w:hAnsi="宋体" w:eastAsia="宋体" w:cs="宋体"/>
          <w:color w:val="auto"/>
          <w:sz w:val="24"/>
          <w:szCs w:val="24"/>
          <w:highlight w:val="none"/>
        </w:rPr>
      </w:pPr>
    </w:p>
    <w:p w14:paraId="49CE53DA">
      <w:pPr>
        <w:pStyle w:val="14"/>
        <w:ind w:left="0" w:leftChars="0" w:firstLine="0" w:firstLineChars="0"/>
        <w:rPr>
          <w:rFonts w:hint="eastAsia" w:ascii="宋体" w:hAnsi="宋体" w:eastAsia="宋体" w:cs="宋体"/>
          <w:color w:val="auto"/>
          <w:sz w:val="24"/>
          <w:szCs w:val="24"/>
          <w:highlight w:val="none"/>
        </w:rPr>
      </w:pPr>
    </w:p>
    <w:p w14:paraId="3578384C">
      <w:pPr>
        <w:pageBreakBefore/>
        <w:widowControl/>
        <w:numPr>
          <w:ilvl w:val="0"/>
          <w:numId w:val="0"/>
        </w:numPr>
        <w:tabs>
          <w:tab w:val="left" w:pos="0"/>
        </w:tabs>
        <w:adjustRightInd w:val="0"/>
        <w:snapToGrid w:val="0"/>
        <w:spacing w:line="360" w:lineRule="auto"/>
        <w:ind w:leftChars="200"/>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lang w:val="en-US" w:eastAsia="zh-CN"/>
        </w:rPr>
        <w:t>7、</w:t>
      </w:r>
      <w:r>
        <w:rPr>
          <w:rFonts w:hint="eastAsia" w:ascii="宋体" w:hAnsi="宋体" w:eastAsia="宋体" w:cs="宋体"/>
          <w:b/>
          <w:snapToGrid w:val="0"/>
          <w:color w:val="auto"/>
          <w:kern w:val="0"/>
          <w:sz w:val="24"/>
          <w:szCs w:val="24"/>
          <w:highlight w:val="none"/>
        </w:rPr>
        <w:t>项目经理履历表</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136"/>
        <w:gridCol w:w="841"/>
        <w:gridCol w:w="547"/>
        <w:gridCol w:w="102"/>
        <w:gridCol w:w="1289"/>
        <w:gridCol w:w="1405"/>
        <w:gridCol w:w="1119"/>
        <w:gridCol w:w="1391"/>
      </w:tblGrid>
      <w:tr w14:paraId="3C89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89" w:type="pct"/>
            <w:noWrap w:val="0"/>
            <w:vAlign w:val="center"/>
          </w:tcPr>
          <w:p w14:paraId="48EE798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55" w:type="pct"/>
            <w:gridSpan w:val="4"/>
            <w:noWrap w:val="0"/>
            <w:vAlign w:val="center"/>
          </w:tcPr>
          <w:p w14:paraId="51CA4A35">
            <w:pPr>
              <w:spacing w:line="360" w:lineRule="auto"/>
              <w:jc w:val="center"/>
              <w:rPr>
                <w:rFonts w:hint="eastAsia" w:ascii="宋体" w:hAnsi="宋体" w:eastAsia="宋体" w:cs="宋体"/>
                <w:color w:val="auto"/>
                <w:sz w:val="24"/>
                <w:szCs w:val="24"/>
                <w:highlight w:val="none"/>
              </w:rPr>
            </w:pPr>
          </w:p>
        </w:tc>
        <w:tc>
          <w:tcPr>
            <w:tcW w:w="757" w:type="pct"/>
            <w:noWrap w:val="0"/>
            <w:vAlign w:val="center"/>
          </w:tcPr>
          <w:p w14:paraId="40AD013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825" w:type="pct"/>
            <w:noWrap w:val="0"/>
            <w:vAlign w:val="center"/>
          </w:tcPr>
          <w:p w14:paraId="4C12580B">
            <w:pPr>
              <w:spacing w:line="360" w:lineRule="auto"/>
              <w:jc w:val="center"/>
              <w:rPr>
                <w:rFonts w:hint="eastAsia" w:ascii="宋体" w:hAnsi="宋体" w:eastAsia="宋体" w:cs="宋体"/>
                <w:color w:val="auto"/>
                <w:sz w:val="24"/>
                <w:szCs w:val="24"/>
                <w:highlight w:val="none"/>
              </w:rPr>
            </w:pPr>
          </w:p>
        </w:tc>
        <w:tc>
          <w:tcPr>
            <w:tcW w:w="657" w:type="pct"/>
            <w:noWrap w:val="0"/>
            <w:vAlign w:val="center"/>
          </w:tcPr>
          <w:p w14:paraId="72D3899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815" w:type="pct"/>
            <w:noWrap w:val="0"/>
            <w:vAlign w:val="center"/>
          </w:tcPr>
          <w:p w14:paraId="756A980E">
            <w:pPr>
              <w:spacing w:line="360" w:lineRule="auto"/>
              <w:jc w:val="center"/>
              <w:rPr>
                <w:rFonts w:hint="eastAsia" w:ascii="宋体" w:hAnsi="宋体" w:eastAsia="宋体" w:cs="宋体"/>
                <w:color w:val="auto"/>
                <w:sz w:val="24"/>
                <w:szCs w:val="24"/>
                <w:highlight w:val="none"/>
              </w:rPr>
            </w:pPr>
          </w:p>
        </w:tc>
      </w:tr>
      <w:tr w14:paraId="0184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89" w:type="pct"/>
            <w:noWrap w:val="0"/>
            <w:vAlign w:val="center"/>
          </w:tcPr>
          <w:p w14:paraId="128B877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955" w:type="pct"/>
            <w:gridSpan w:val="4"/>
            <w:noWrap w:val="0"/>
            <w:vAlign w:val="center"/>
          </w:tcPr>
          <w:p w14:paraId="047A174A">
            <w:pPr>
              <w:spacing w:line="360" w:lineRule="auto"/>
              <w:jc w:val="center"/>
              <w:rPr>
                <w:rFonts w:hint="eastAsia" w:ascii="宋体" w:hAnsi="宋体" w:eastAsia="宋体" w:cs="宋体"/>
                <w:color w:val="auto"/>
                <w:sz w:val="24"/>
                <w:szCs w:val="24"/>
                <w:highlight w:val="none"/>
              </w:rPr>
            </w:pPr>
          </w:p>
        </w:tc>
        <w:tc>
          <w:tcPr>
            <w:tcW w:w="757" w:type="pct"/>
            <w:noWrap w:val="0"/>
            <w:vAlign w:val="center"/>
          </w:tcPr>
          <w:p w14:paraId="74BEC53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825" w:type="pct"/>
            <w:noWrap w:val="0"/>
            <w:vAlign w:val="center"/>
          </w:tcPr>
          <w:p w14:paraId="29C0DF5A">
            <w:pPr>
              <w:spacing w:line="360" w:lineRule="auto"/>
              <w:jc w:val="center"/>
              <w:rPr>
                <w:rFonts w:hint="eastAsia" w:ascii="宋体" w:hAnsi="宋体" w:eastAsia="宋体" w:cs="宋体"/>
                <w:color w:val="auto"/>
                <w:sz w:val="24"/>
                <w:szCs w:val="24"/>
                <w:highlight w:val="none"/>
              </w:rPr>
            </w:pPr>
          </w:p>
        </w:tc>
        <w:tc>
          <w:tcPr>
            <w:tcW w:w="657" w:type="pct"/>
            <w:noWrap w:val="0"/>
            <w:vAlign w:val="center"/>
          </w:tcPr>
          <w:p w14:paraId="3DCA491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815" w:type="pct"/>
            <w:noWrap w:val="0"/>
            <w:vAlign w:val="center"/>
          </w:tcPr>
          <w:p w14:paraId="2404A2E1">
            <w:pPr>
              <w:spacing w:line="360" w:lineRule="auto"/>
              <w:jc w:val="center"/>
              <w:rPr>
                <w:rFonts w:hint="eastAsia" w:ascii="宋体" w:hAnsi="宋体" w:eastAsia="宋体" w:cs="宋体"/>
                <w:color w:val="auto"/>
                <w:sz w:val="24"/>
                <w:szCs w:val="24"/>
                <w:highlight w:val="none"/>
              </w:rPr>
            </w:pPr>
          </w:p>
        </w:tc>
      </w:tr>
      <w:tr w14:paraId="2481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3" w:type="pct"/>
            <w:gridSpan w:val="3"/>
            <w:noWrap w:val="0"/>
            <w:vAlign w:val="center"/>
          </w:tcPr>
          <w:p w14:paraId="669BA40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参加工作时间</w:t>
            </w:r>
          </w:p>
        </w:tc>
        <w:tc>
          <w:tcPr>
            <w:tcW w:w="1138" w:type="pct"/>
            <w:gridSpan w:val="3"/>
            <w:noWrap w:val="0"/>
            <w:vAlign w:val="center"/>
          </w:tcPr>
          <w:p w14:paraId="6034D5B2">
            <w:pPr>
              <w:spacing w:line="360" w:lineRule="auto"/>
              <w:jc w:val="center"/>
              <w:rPr>
                <w:rFonts w:hint="eastAsia" w:ascii="宋体" w:hAnsi="宋体" w:eastAsia="宋体" w:cs="宋体"/>
                <w:color w:val="auto"/>
                <w:sz w:val="24"/>
                <w:szCs w:val="24"/>
                <w:highlight w:val="none"/>
              </w:rPr>
            </w:pPr>
          </w:p>
        </w:tc>
        <w:tc>
          <w:tcPr>
            <w:tcW w:w="1482" w:type="pct"/>
            <w:gridSpan w:val="2"/>
            <w:noWrap w:val="0"/>
            <w:vAlign w:val="center"/>
          </w:tcPr>
          <w:p w14:paraId="0526BDF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w:t>
            </w:r>
            <w:r>
              <w:rPr>
                <w:rFonts w:hint="eastAsia" w:ascii="宋体" w:hAnsi="宋体" w:eastAsia="宋体" w:cs="宋体"/>
                <w:color w:val="auto"/>
                <w:sz w:val="24"/>
                <w:szCs w:val="24"/>
                <w:highlight w:val="none"/>
                <w:lang w:eastAsia="zh-CN"/>
              </w:rPr>
              <w:t>项目经理</w:t>
            </w:r>
            <w:r>
              <w:rPr>
                <w:rFonts w:hint="eastAsia" w:ascii="宋体" w:hAnsi="宋体" w:eastAsia="宋体" w:cs="宋体"/>
                <w:color w:val="auto"/>
                <w:sz w:val="24"/>
                <w:szCs w:val="24"/>
                <w:highlight w:val="none"/>
              </w:rPr>
              <w:t>年限</w:t>
            </w:r>
          </w:p>
        </w:tc>
        <w:tc>
          <w:tcPr>
            <w:tcW w:w="815" w:type="pct"/>
            <w:noWrap w:val="0"/>
            <w:vAlign w:val="center"/>
          </w:tcPr>
          <w:p w14:paraId="29B69583">
            <w:pPr>
              <w:spacing w:line="360" w:lineRule="auto"/>
              <w:jc w:val="center"/>
              <w:rPr>
                <w:rFonts w:hint="eastAsia" w:ascii="宋体" w:hAnsi="宋体" w:eastAsia="宋体" w:cs="宋体"/>
                <w:color w:val="auto"/>
                <w:sz w:val="24"/>
                <w:szCs w:val="24"/>
                <w:highlight w:val="none"/>
              </w:rPr>
            </w:pPr>
          </w:p>
        </w:tc>
      </w:tr>
      <w:tr w14:paraId="6872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000" w:type="pct"/>
            <w:gridSpan w:val="9"/>
            <w:noWrap w:val="0"/>
            <w:vAlign w:val="center"/>
          </w:tcPr>
          <w:p w14:paraId="009D821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在建和已完工程项目情况</w:t>
            </w:r>
          </w:p>
        </w:tc>
      </w:tr>
      <w:tr w14:paraId="78D0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69" w:type="pct"/>
            <w:gridSpan w:val="2"/>
            <w:noWrap w:val="0"/>
            <w:vAlign w:val="center"/>
          </w:tcPr>
          <w:p w14:paraId="2ABBD7A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建设单位</w:t>
            </w:r>
          </w:p>
        </w:tc>
        <w:tc>
          <w:tcPr>
            <w:tcW w:w="815" w:type="pct"/>
            <w:gridSpan w:val="2"/>
            <w:noWrap w:val="0"/>
            <w:vAlign w:val="center"/>
          </w:tcPr>
          <w:p w14:paraId="1B1C3EF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816" w:type="pct"/>
            <w:gridSpan w:val="2"/>
            <w:noWrap w:val="0"/>
            <w:vAlign w:val="center"/>
          </w:tcPr>
          <w:p w14:paraId="62D5CDA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建设规模</w:t>
            </w:r>
          </w:p>
        </w:tc>
        <w:tc>
          <w:tcPr>
            <w:tcW w:w="825" w:type="pct"/>
            <w:noWrap w:val="0"/>
            <w:vAlign w:val="center"/>
          </w:tcPr>
          <w:p w14:paraId="4712384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开、竣工</w:t>
            </w:r>
          </w:p>
          <w:p w14:paraId="1514BD8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tc>
        <w:tc>
          <w:tcPr>
            <w:tcW w:w="657" w:type="pct"/>
            <w:noWrap w:val="0"/>
            <w:vAlign w:val="center"/>
          </w:tcPr>
          <w:p w14:paraId="03E82CA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在建或</w:t>
            </w:r>
          </w:p>
          <w:p w14:paraId="2F7486B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 完</w:t>
            </w:r>
          </w:p>
        </w:tc>
        <w:tc>
          <w:tcPr>
            <w:tcW w:w="815" w:type="pct"/>
            <w:noWrap w:val="0"/>
            <w:vAlign w:val="center"/>
          </w:tcPr>
          <w:p w14:paraId="2A0B6C0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w:t>
            </w:r>
          </w:p>
        </w:tc>
      </w:tr>
      <w:tr w14:paraId="65A7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69" w:type="pct"/>
            <w:gridSpan w:val="2"/>
            <w:noWrap w:val="0"/>
            <w:vAlign w:val="center"/>
          </w:tcPr>
          <w:p w14:paraId="4335D734">
            <w:pPr>
              <w:spacing w:line="360" w:lineRule="auto"/>
              <w:jc w:val="center"/>
              <w:rPr>
                <w:rFonts w:hint="eastAsia" w:ascii="宋体" w:hAnsi="宋体" w:eastAsia="宋体" w:cs="宋体"/>
                <w:color w:val="auto"/>
                <w:sz w:val="24"/>
                <w:szCs w:val="24"/>
                <w:highlight w:val="none"/>
              </w:rPr>
            </w:pPr>
          </w:p>
        </w:tc>
        <w:tc>
          <w:tcPr>
            <w:tcW w:w="815" w:type="pct"/>
            <w:gridSpan w:val="2"/>
            <w:noWrap w:val="0"/>
            <w:vAlign w:val="center"/>
          </w:tcPr>
          <w:p w14:paraId="2EC97952">
            <w:pPr>
              <w:spacing w:line="360" w:lineRule="auto"/>
              <w:jc w:val="center"/>
              <w:rPr>
                <w:rFonts w:hint="eastAsia" w:ascii="宋体" w:hAnsi="宋体" w:eastAsia="宋体" w:cs="宋体"/>
                <w:color w:val="auto"/>
                <w:sz w:val="24"/>
                <w:szCs w:val="24"/>
                <w:highlight w:val="none"/>
              </w:rPr>
            </w:pPr>
          </w:p>
        </w:tc>
        <w:tc>
          <w:tcPr>
            <w:tcW w:w="816" w:type="pct"/>
            <w:gridSpan w:val="2"/>
            <w:noWrap w:val="0"/>
            <w:vAlign w:val="center"/>
          </w:tcPr>
          <w:p w14:paraId="7D0658A9">
            <w:pPr>
              <w:spacing w:line="360" w:lineRule="auto"/>
              <w:jc w:val="center"/>
              <w:rPr>
                <w:rFonts w:hint="eastAsia" w:ascii="宋体" w:hAnsi="宋体" w:eastAsia="宋体" w:cs="宋体"/>
                <w:color w:val="auto"/>
                <w:sz w:val="24"/>
                <w:szCs w:val="24"/>
                <w:highlight w:val="none"/>
              </w:rPr>
            </w:pPr>
          </w:p>
        </w:tc>
        <w:tc>
          <w:tcPr>
            <w:tcW w:w="825" w:type="pct"/>
            <w:noWrap w:val="0"/>
            <w:vAlign w:val="center"/>
          </w:tcPr>
          <w:p w14:paraId="3C693E9B">
            <w:pPr>
              <w:spacing w:line="360" w:lineRule="auto"/>
              <w:jc w:val="center"/>
              <w:rPr>
                <w:rFonts w:hint="eastAsia" w:ascii="宋体" w:hAnsi="宋体" w:eastAsia="宋体" w:cs="宋体"/>
                <w:color w:val="auto"/>
                <w:sz w:val="24"/>
                <w:szCs w:val="24"/>
                <w:highlight w:val="none"/>
              </w:rPr>
            </w:pPr>
          </w:p>
        </w:tc>
        <w:tc>
          <w:tcPr>
            <w:tcW w:w="657" w:type="pct"/>
            <w:noWrap w:val="0"/>
            <w:vAlign w:val="center"/>
          </w:tcPr>
          <w:p w14:paraId="484B108D">
            <w:pPr>
              <w:spacing w:line="360" w:lineRule="auto"/>
              <w:jc w:val="center"/>
              <w:rPr>
                <w:rFonts w:hint="eastAsia" w:ascii="宋体" w:hAnsi="宋体" w:eastAsia="宋体" w:cs="宋体"/>
                <w:color w:val="auto"/>
                <w:sz w:val="24"/>
                <w:szCs w:val="24"/>
                <w:highlight w:val="none"/>
              </w:rPr>
            </w:pPr>
          </w:p>
        </w:tc>
        <w:tc>
          <w:tcPr>
            <w:tcW w:w="815" w:type="pct"/>
            <w:noWrap w:val="0"/>
            <w:vAlign w:val="center"/>
          </w:tcPr>
          <w:p w14:paraId="5BEE0252">
            <w:pPr>
              <w:spacing w:line="360" w:lineRule="auto"/>
              <w:jc w:val="center"/>
              <w:rPr>
                <w:rFonts w:hint="eastAsia" w:ascii="宋体" w:hAnsi="宋体" w:eastAsia="宋体" w:cs="宋体"/>
                <w:color w:val="auto"/>
                <w:sz w:val="24"/>
                <w:szCs w:val="24"/>
                <w:highlight w:val="none"/>
              </w:rPr>
            </w:pPr>
          </w:p>
        </w:tc>
      </w:tr>
      <w:tr w14:paraId="3DC9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69" w:type="pct"/>
            <w:gridSpan w:val="2"/>
            <w:noWrap w:val="0"/>
            <w:vAlign w:val="center"/>
          </w:tcPr>
          <w:p w14:paraId="267A61B7">
            <w:pPr>
              <w:spacing w:line="360" w:lineRule="auto"/>
              <w:jc w:val="center"/>
              <w:rPr>
                <w:rFonts w:hint="eastAsia" w:ascii="宋体" w:hAnsi="宋体" w:eastAsia="宋体" w:cs="宋体"/>
                <w:color w:val="auto"/>
                <w:sz w:val="24"/>
                <w:szCs w:val="24"/>
                <w:highlight w:val="none"/>
              </w:rPr>
            </w:pPr>
          </w:p>
        </w:tc>
        <w:tc>
          <w:tcPr>
            <w:tcW w:w="815" w:type="pct"/>
            <w:gridSpan w:val="2"/>
            <w:noWrap w:val="0"/>
            <w:vAlign w:val="center"/>
          </w:tcPr>
          <w:p w14:paraId="06CBF487">
            <w:pPr>
              <w:spacing w:line="360" w:lineRule="auto"/>
              <w:jc w:val="center"/>
              <w:rPr>
                <w:rFonts w:hint="eastAsia" w:ascii="宋体" w:hAnsi="宋体" w:eastAsia="宋体" w:cs="宋体"/>
                <w:color w:val="auto"/>
                <w:sz w:val="24"/>
                <w:szCs w:val="24"/>
                <w:highlight w:val="none"/>
              </w:rPr>
            </w:pPr>
          </w:p>
        </w:tc>
        <w:tc>
          <w:tcPr>
            <w:tcW w:w="816" w:type="pct"/>
            <w:gridSpan w:val="2"/>
            <w:noWrap w:val="0"/>
            <w:vAlign w:val="center"/>
          </w:tcPr>
          <w:p w14:paraId="6BF742B2">
            <w:pPr>
              <w:spacing w:line="360" w:lineRule="auto"/>
              <w:jc w:val="center"/>
              <w:rPr>
                <w:rFonts w:hint="eastAsia" w:ascii="宋体" w:hAnsi="宋体" w:eastAsia="宋体" w:cs="宋体"/>
                <w:color w:val="auto"/>
                <w:sz w:val="24"/>
                <w:szCs w:val="24"/>
                <w:highlight w:val="none"/>
              </w:rPr>
            </w:pPr>
          </w:p>
        </w:tc>
        <w:tc>
          <w:tcPr>
            <w:tcW w:w="825" w:type="pct"/>
            <w:noWrap w:val="0"/>
            <w:vAlign w:val="center"/>
          </w:tcPr>
          <w:p w14:paraId="0B839132">
            <w:pPr>
              <w:spacing w:line="360" w:lineRule="auto"/>
              <w:jc w:val="center"/>
              <w:rPr>
                <w:rFonts w:hint="eastAsia" w:ascii="宋体" w:hAnsi="宋体" w:eastAsia="宋体" w:cs="宋体"/>
                <w:color w:val="auto"/>
                <w:sz w:val="24"/>
                <w:szCs w:val="24"/>
                <w:highlight w:val="none"/>
              </w:rPr>
            </w:pPr>
          </w:p>
        </w:tc>
        <w:tc>
          <w:tcPr>
            <w:tcW w:w="657" w:type="pct"/>
            <w:noWrap w:val="0"/>
            <w:vAlign w:val="center"/>
          </w:tcPr>
          <w:p w14:paraId="74B2CCF3">
            <w:pPr>
              <w:spacing w:line="360" w:lineRule="auto"/>
              <w:jc w:val="center"/>
              <w:rPr>
                <w:rFonts w:hint="eastAsia" w:ascii="宋体" w:hAnsi="宋体" w:eastAsia="宋体" w:cs="宋体"/>
                <w:color w:val="auto"/>
                <w:sz w:val="24"/>
                <w:szCs w:val="24"/>
                <w:highlight w:val="none"/>
              </w:rPr>
            </w:pPr>
          </w:p>
        </w:tc>
        <w:tc>
          <w:tcPr>
            <w:tcW w:w="815" w:type="pct"/>
            <w:noWrap w:val="0"/>
            <w:vAlign w:val="center"/>
          </w:tcPr>
          <w:p w14:paraId="1C3FD815">
            <w:pPr>
              <w:spacing w:line="360" w:lineRule="auto"/>
              <w:jc w:val="center"/>
              <w:rPr>
                <w:rFonts w:hint="eastAsia" w:ascii="宋体" w:hAnsi="宋体" w:eastAsia="宋体" w:cs="宋体"/>
                <w:color w:val="auto"/>
                <w:sz w:val="24"/>
                <w:szCs w:val="24"/>
                <w:highlight w:val="none"/>
              </w:rPr>
            </w:pPr>
          </w:p>
        </w:tc>
      </w:tr>
      <w:tr w14:paraId="60A5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69" w:type="pct"/>
            <w:gridSpan w:val="2"/>
            <w:noWrap w:val="0"/>
            <w:vAlign w:val="center"/>
          </w:tcPr>
          <w:p w14:paraId="7F9F4F2A">
            <w:pPr>
              <w:spacing w:line="360" w:lineRule="auto"/>
              <w:jc w:val="center"/>
              <w:rPr>
                <w:rFonts w:hint="eastAsia" w:ascii="宋体" w:hAnsi="宋体" w:eastAsia="宋体" w:cs="宋体"/>
                <w:color w:val="auto"/>
                <w:sz w:val="24"/>
                <w:szCs w:val="24"/>
                <w:highlight w:val="none"/>
              </w:rPr>
            </w:pPr>
          </w:p>
        </w:tc>
        <w:tc>
          <w:tcPr>
            <w:tcW w:w="815" w:type="pct"/>
            <w:gridSpan w:val="2"/>
            <w:noWrap w:val="0"/>
            <w:vAlign w:val="center"/>
          </w:tcPr>
          <w:p w14:paraId="660D65B3">
            <w:pPr>
              <w:spacing w:line="360" w:lineRule="auto"/>
              <w:jc w:val="center"/>
              <w:rPr>
                <w:rFonts w:hint="eastAsia" w:ascii="宋体" w:hAnsi="宋体" w:eastAsia="宋体" w:cs="宋体"/>
                <w:color w:val="auto"/>
                <w:sz w:val="24"/>
                <w:szCs w:val="24"/>
                <w:highlight w:val="none"/>
              </w:rPr>
            </w:pPr>
          </w:p>
        </w:tc>
        <w:tc>
          <w:tcPr>
            <w:tcW w:w="816" w:type="pct"/>
            <w:gridSpan w:val="2"/>
            <w:noWrap w:val="0"/>
            <w:vAlign w:val="center"/>
          </w:tcPr>
          <w:p w14:paraId="6F71C223">
            <w:pPr>
              <w:spacing w:line="360" w:lineRule="auto"/>
              <w:jc w:val="center"/>
              <w:rPr>
                <w:rFonts w:hint="eastAsia" w:ascii="宋体" w:hAnsi="宋体" w:eastAsia="宋体" w:cs="宋体"/>
                <w:color w:val="auto"/>
                <w:sz w:val="24"/>
                <w:szCs w:val="24"/>
                <w:highlight w:val="none"/>
              </w:rPr>
            </w:pPr>
          </w:p>
        </w:tc>
        <w:tc>
          <w:tcPr>
            <w:tcW w:w="825" w:type="pct"/>
            <w:noWrap w:val="0"/>
            <w:vAlign w:val="center"/>
          </w:tcPr>
          <w:p w14:paraId="0665394D">
            <w:pPr>
              <w:spacing w:line="360" w:lineRule="auto"/>
              <w:jc w:val="center"/>
              <w:rPr>
                <w:rFonts w:hint="eastAsia" w:ascii="宋体" w:hAnsi="宋体" w:eastAsia="宋体" w:cs="宋体"/>
                <w:color w:val="auto"/>
                <w:sz w:val="24"/>
                <w:szCs w:val="24"/>
                <w:highlight w:val="none"/>
              </w:rPr>
            </w:pPr>
          </w:p>
        </w:tc>
        <w:tc>
          <w:tcPr>
            <w:tcW w:w="657" w:type="pct"/>
            <w:noWrap w:val="0"/>
            <w:vAlign w:val="center"/>
          </w:tcPr>
          <w:p w14:paraId="4FFDF491">
            <w:pPr>
              <w:spacing w:line="360" w:lineRule="auto"/>
              <w:jc w:val="center"/>
              <w:rPr>
                <w:rFonts w:hint="eastAsia" w:ascii="宋体" w:hAnsi="宋体" w:eastAsia="宋体" w:cs="宋体"/>
                <w:color w:val="auto"/>
                <w:sz w:val="24"/>
                <w:szCs w:val="24"/>
                <w:highlight w:val="none"/>
              </w:rPr>
            </w:pPr>
          </w:p>
        </w:tc>
        <w:tc>
          <w:tcPr>
            <w:tcW w:w="815" w:type="pct"/>
            <w:noWrap w:val="0"/>
            <w:vAlign w:val="center"/>
          </w:tcPr>
          <w:p w14:paraId="3970641F">
            <w:pPr>
              <w:spacing w:line="360" w:lineRule="auto"/>
              <w:jc w:val="center"/>
              <w:rPr>
                <w:rFonts w:hint="eastAsia" w:ascii="宋体" w:hAnsi="宋体" w:eastAsia="宋体" w:cs="宋体"/>
                <w:color w:val="auto"/>
                <w:sz w:val="24"/>
                <w:szCs w:val="24"/>
                <w:highlight w:val="none"/>
              </w:rPr>
            </w:pPr>
          </w:p>
        </w:tc>
      </w:tr>
      <w:tr w14:paraId="3980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69" w:type="pct"/>
            <w:gridSpan w:val="2"/>
            <w:noWrap w:val="0"/>
            <w:vAlign w:val="center"/>
          </w:tcPr>
          <w:p w14:paraId="4520673C">
            <w:pPr>
              <w:spacing w:line="360" w:lineRule="auto"/>
              <w:jc w:val="center"/>
              <w:rPr>
                <w:rFonts w:hint="eastAsia" w:ascii="宋体" w:hAnsi="宋体" w:eastAsia="宋体" w:cs="宋体"/>
                <w:color w:val="auto"/>
                <w:sz w:val="24"/>
                <w:szCs w:val="24"/>
                <w:highlight w:val="none"/>
              </w:rPr>
            </w:pPr>
          </w:p>
        </w:tc>
        <w:tc>
          <w:tcPr>
            <w:tcW w:w="815" w:type="pct"/>
            <w:gridSpan w:val="2"/>
            <w:noWrap w:val="0"/>
            <w:vAlign w:val="center"/>
          </w:tcPr>
          <w:p w14:paraId="12927CD2">
            <w:pPr>
              <w:spacing w:line="360" w:lineRule="auto"/>
              <w:jc w:val="center"/>
              <w:rPr>
                <w:rFonts w:hint="eastAsia" w:ascii="宋体" w:hAnsi="宋体" w:eastAsia="宋体" w:cs="宋体"/>
                <w:color w:val="auto"/>
                <w:sz w:val="24"/>
                <w:szCs w:val="24"/>
                <w:highlight w:val="none"/>
              </w:rPr>
            </w:pPr>
          </w:p>
        </w:tc>
        <w:tc>
          <w:tcPr>
            <w:tcW w:w="816" w:type="pct"/>
            <w:gridSpan w:val="2"/>
            <w:noWrap w:val="0"/>
            <w:vAlign w:val="center"/>
          </w:tcPr>
          <w:p w14:paraId="04A713D7">
            <w:pPr>
              <w:spacing w:line="360" w:lineRule="auto"/>
              <w:jc w:val="center"/>
              <w:rPr>
                <w:rFonts w:hint="eastAsia" w:ascii="宋体" w:hAnsi="宋体" w:eastAsia="宋体" w:cs="宋体"/>
                <w:color w:val="auto"/>
                <w:sz w:val="24"/>
                <w:szCs w:val="24"/>
                <w:highlight w:val="none"/>
              </w:rPr>
            </w:pPr>
          </w:p>
        </w:tc>
        <w:tc>
          <w:tcPr>
            <w:tcW w:w="825" w:type="pct"/>
            <w:noWrap w:val="0"/>
            <w:vAlign w:val="center"/>
          </w:tcPr>
          <w:p w14:paraId="7ADDBCCA">
            <w:pPr>
              <w:spacing w:line="360" w:lineRule="auto"/>
              <w:jc w:val="center"/>
              <w:rPr>
                <w:rFonts w:hint="eastAsia" w:ascii="宋体" w:hAnsi="宋体" w:eastAsia="宋体" w:cs="宋体"/>
                <w:color w:val="auto"/>
                <w:sz w:val="24"/>
                <w:szCs w:val="24"/>
                <w:highlight w:val="none"/>
              </w:rPr>
            </w:pPr>
          </w:p>
        </w:tc>
        <w:tc>
          <w:tcPr>
            <w:tcW w:w="657" w:type="pct"/>
            <w:noWrap w:val="0"/>
            <w:vAlign w:val="center"/>
          </w:tcPr>
          <w:p w14:paraId="0ED5ACD6">
            <w:pPr>
              <w:spacing w:line="360" w:lineRule="auto"/>
              <w:jc w:val="center"/>
              <w:rPr>
                <w:rFonts w:hint="eastAsia" w:ascii="宋体" w:hAnsi="宋体" w:eastAsia="宋体" w:cs="宋体"/>
                <w:color w:val="auto"/>
                <w:sz w:val="24"/>
                <w:szCs w:val="24"/>
                <w:highlight w:val="none"/>
              </w:rPr>
            </w:pPr>
          </w:p>
        </w:tc>
        <w:tc>
          <w:tcPr>
            <w:tcW w:w="815" w:type="pct"/>
            <w:noWrap w:val="0"/>
            <w:vAlign w:val="center"/>
          </w:tcPr>
          <w:p w14:paraId="08842762">
            <w:pPr>
              <w:spacing w:line="360" w:lineRule="auto"/>
              <w:jc w:val="center"/>
              <w:rPr>
                <w:rFonts w:hint="eastAsia" w:ascii="宋体" w:hAnsi="宋体" w:eastAsia="宋体" w:cs="宋体"/>
                <w:color w:val="auto"/>
                <w:sz w:val="24"/>
                <w:szCs w:val="24"/>
                <w:highlight w:val="none"/>
              </w:rPr>
            </w:pPr>
          </w:p>
        </w:tc>
      </w:tr>
      <w:tr w14:paraId="4830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69" w:type="pct"/>
            <w:gridSpan w:val="2"/>
            <w:noWrap w:val="0"/>
            <w:vAlign w:val="center"/>
          </w:tcPr>
          <w:p w14:paraId="23834EEB">
            <w:pPr>
              <w:spacing w:line="360" w:lineRule="auto"/>
              <w:jc w:val="center"/>
              <w:rPr>
                <w:rFonts w:hint="eastAsia" w:ascii="宋体" w:hAnsi="宋体" w:eastAsia="宋体" w:cs="宋体"/>
                <w:color w:val="auto"/>
                <w:sz w:val="24"/>
                <w:szCs w:val="24"/>
                <w:highlight w:val="none"/>
              </w:rPr>
            </w:pPr>
          </w:p>
        </w:tc>
        <w:tc>
          <w:tcPr>
            <w:tcW w:w="815" w:type="pct"/>
            <w:gridSpan w:val="2"/>
            <w:noWrap w:val="0"/>
            <w:vAlign w:val="center"/>
          </w:tcPr>
          <w:p w14:paraId="4A5C12ED">
            <w:pPr>
              <w:spacing w:line="360" w:lineRule="auto"/>
              <w:jc w:val="center"/>
              <w:rPr>
                <w:rFonts w:hint="eastAsia" w:ascii="宋体" w:hAnsi="宋体" w:eastAsia="宋体" w:cs="宋体"/>
                <w:color w:val="auto"/>
                <w:sz w:val="24"/>
                <w:szCs w:val="24"/>
                <w:highlight w:val="none"/>
              </w:rPr>
            </w:pPr>
          </w:p>
        </w:tc>
        <w:tc>
          <w:tcPr>
            <w:tcW w:w="816" w:type="pct"/>
            <w:gridSpan w:val="2"/>
            <w:noWrap w:val="0"/>
            <w:vAlign w:val="center"/>
          </w:tcPr>
          <w:p w14:paraId="4CDAF4AD">
            <w:pPr>
              <w:spacing w:line="360" w:lineRule="auto"/>
              <w:jc w:val="center"/>
              <w:rPr>
                <w:rFonts w:hint="eastAsia" w:ascii="宋体" w:hAnsi="宋体" w:eastAsia="宋体" w:cs="宋体"/>
                <w:color w:val="auto"/>
                <w:sz w:val="24"/>
                <w:szCs w:val="24"/>
                <w:highlight w:val="none"/>
              </w:rPr>
            </w:pPr>
          </w:p>
        </w:tc>
        <w:tc>
          <w:tcPr>
            <w:tcW w:w="825" w:type="pct"/>
            <w:noWrap w:val="0"/>
            <w:vAlign w:val="center"/>
          </w:tcPr>
          <w:p w14:paraId="4061772C">
            <w:pPr>
              <w:spacing w:line="360" w:lineRule="auto"/>
              <w:jc w:val="center"/>
              <w:rPr>
                <w:rFonts w:hint="eastAsia" w:ascii="宋体" w:hAnsi="宋体" w:eastAsia="宋体" w:cs="宋体"/>
                <w:color w:val="auto"/>
                <w:sz w:val="24"/>
                <w:szCs w:val="24"/>
                <w:highlight w:val="none"/>
              </w:rPr>
            </w:pPr>
          </w:p>
        </w:tc>
        <w:tc>
          <w:tcPr>
            <w:tcW w:w="657" w:type="pct"/>
            <w:noWrap w:val="0"/>
            <w:vAlign w:val="center"/>
          </w:tcPr>
          <w:p w14:paraId="09D6DE2D">
            <w:pPr>
              <w:spacing w:line="360" w:lineRule="auto"/>
              <w:jc w:val="center"/>
              <w:rPr>
                <w:rFonts w:hint="eastAsia" w:ascii="宋体" w:hAnsi="宋体" w:eastAsia="宋体" w:cs="宋体"/>
                <w:color w:val="auto"/>
                <w:sz w:val="24"/>
                <w:szCs w:val="24"/>
                <w:highlight w:val="none"/>
              </w:rPr>
            </w:pPr>
          </w:p>
        </w:tc>
        <w:tc>
          <w:tcPr>
            <w:tcW w:w="815" w:type="pct"/>
            <w:noWrap w:val="0"/>
            <w:vAlign w:val="center"/>
          </w:tcPr>
          <w:p w14:paraId="5F53051E">
            <w:pPr>
              <w:spacing w:line="360" w:lineRule="auto"/>
              <w:jc w:val="center"/>
              <w:rPr>
                <w:rFonts w:hint="eastAsia" w:ascii="宋体" w:hAnsi="宋体" w:eastAsia="宋体" w:cs="宋体"/>
                <w:color w:val="auto"/>
                <w:sz w:val="24"/>
                <w:szCs w:val="24"/>
                <w:highlight w:val="none"/>
              </w:rPr>
            </w:pPr>
          </w:p>
        </w:tc>
      </w:tr>
      <w:tr w14:paraId="2458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69" w:type="pct"/>
            <w:gridSpan w:val="2"/>
            <w:noWrap w:val="0"/>
            <w:vAlign w:val="center"/>
          </w:tcPr>
          <w:p w14:paraId="506DD3BA">
            <w:pPr>
              <w:spacing w:line="360" w:lineRule="auto"/>
              <w:jc w:val="center"/>
              <w:rPr>
                <w:rFonts w:hint="eastAsia" w:ascii="宋体" w:hAnsi="宋体" w:eastAsia="宋体" w:cs="宋体"/>
                <w:color w:val="auto"/>
                <w:sz w:val="24"/>
                <w:szCs w:val="24"/>
                <w:highlight w:val="none"/>
              </w:rPr>
            </w:pPr>
          </w:p>
        </w:tc>
        <w:tc>
          <w:tcPr>
            <w:tcW w:w="815" w:type="pct"/>
            <w:gridSpan w:val="2"/>
            <w:noWrap w:val="0"/>
            <w:vAlign w:val="center"/>
          </w:tcPr>
          <w:p w14:paraId="3756F9D7">
            <w:pPr>
              <w:spacing w:line="360" w:lineRule="auto"/>
              <w:jc w:val="center"/>
              <w:rPr>
                <w:rFonts w:hint="eastAsia" w:ascii="宋体" w:hAnsi="宋体" w:eastAsia="宋体" w:cs="宋体"/>
                <w:color w:val="auto"/>
                <w:sz w:val="24"/>
                <w:szCs w:val="24"/>
                <w:highlight w:val="none"/>
              </w:rPr>
            </w:pPr>
          </w:p>
        </w:tc>
        <w:tc>
          <w:tcPr>
            <w:tcW w:w="816" w:type="pct"/>
            <w:gridSpan w:val="2"/>
            <w:noWrap w:val="0"/>
            <w:vAlign w:val="center"/>
          </w:tcPr>
          <w:p w14:paraId="01AFDFDA">
            <w:pPr>
              <w:spacing w:line="360" w:lineRule="auto"/>
              <w:jc w:val="center"/>
              <w:rPr>
                <w:rFonts w:hint="eastAsia" w:ascii="宋体" w:hAnsi="宋体" w:eastAsia="宋体" w:cs="宋体"/>
                <w:color w:val="auto"/>
                <w:sz w:val="24"/>
                <w:szCs w:val="24"/>
                <w:highlight w:val="none"/>
              </w:rPr>
            </w:pPr>
          </w:p>
        </w:tc>
        <w:tc>
          <w:tcPr>
            <w:tcW w:w="825" w:type="pct"/>
            <w:noWrap w:val="0"/>
            <w:vAlign w:val="center"/>
          </w:tcPr>
          <w:p w14:paraId="29CF6BC7">
            <w:pPr>
              <w:spacing w:line="360" w:lineRule="auto"/>
              <w:jc w:val="center"/>
              <w:rPr>
                <w:rFonts w:hint="eastAsia" w:ascii="宋体" w:hAnsi="宋体" w:eastAsia="宋体" w:cs="宋体"/>
                <w:color w:val="auto"/>
                <w:sz w:val="24"/>
                <w:szCs w:val="24"/>
                <w:highlight w:val="none"/>
              </w:rPr>
            </w:pPr>
          </w:p>
        </w:tc>
        <w:tc>
          <w:tcPr>
            <w:tcW w:w="657" w:type="pct"/>
            <w:noWrap w:val="0"/>
            <w:vAlign w:val="center"/>
          </w:tcPr>
          <w:p w14:paraId="5CEF9287">
            <w:pPr>
              <w:spacing w:line="360" w:lineRule="auto"/>
              <w:jc w:val="center"/>
              <w:rPr>
                <w:rFonts w:hint="eastAsia" w:ascii="宋体" w:hAnsi="宋体" w:eastAsia="宋体" w:cs="宋体"/>
                <w:color w:val="auto"/>
                <w:sz w:val="24"/>
                <w:szCs w:val="24"/>
                <w:highlight w:val="none"/>
              </w:rPr>
            </w:pPr>
          </w:p>
        </w:tc>
        <w:tc>
          <w:tcPr>
            <w:tcW w:w="815" w:type="pct"/>
            <w:noWrap w:val="0"/>
            <w:vAlign w:val="center"/>
          </w:tcPr>
          <w:p w14:paraId="0343C794">
            <w:pPr>
              <w:spacing w:line="360" w:lineRule="auto"/>
              <w:jc w:val="center"/>
              <w:rPr>
                <w:rFonts w:hint="eastAsia" w:ascii="宋体" w:hAnsi="宋体" w:eastAsia="宋体" w:cs="宋体"/>
                <w:color w:val="auto"/>
                <w:sz w:val="24"/>
                <w:szCs w:val="24"/>
                <w:highlight w:val="none"/>
              </w:rPr>
            </w:pPr>
          </w:p>
        </w:tc>
      </w:tr>
      <w:tr w14:paraId="2E38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69" w:type="pct"/>
            <w:gridSpan w:val="2"/>
            <w:noWrap w:val="0"/>
            <w:vAlign w:val="center"/>
          </w:tcPr>
          <w:p w14:paraId="73BBE0C3">
            <w:pPr>
              <w:spacing w:line="360" w:lineRule="auto"/>
              <w:jc w:val="center"/>
              <w:rPr>
                <w:rFonts w:hint="eastAsia" w:ascii="宋体" w:hAnsi="宋体" w:eastAsia="宋体" w:cs="宋体"/>
                <w:color w:val="auto"/>
                <w:sz w:val="24"/>
                <w:szCs w:val="24"/>
                <w:highlight w:val="none"/>
              </w:rPr>
            </w:pPr>
          </w:p>
        </w:tc>
        <w:tc>
          <w:tcPr>
            <w:tcW w:w="815" w:type="pct"/>
            <w:gridSpan w:val="2"/>
            <w:noWrap w:val="0"/>
            <w:vAlign w:val="center"/>
          </w:tcPr>
          <w:p w14:paraId="6DB75849">
            <w:pPr>
              <w:spacing w:line="360" w:lineRule="auto"/>
              <w:jc w:val="center"/>
              <w:rPr>
                <w:rFonts w:hint="eastAsia" w:ascii="宋体" w:hAnsi="宋体" w:eastAsia="宋体" w:cs="宋体"/>
                <w:color w:val="auto"/>
                <w:sz w:val="24"/>
                <w:szCs w:val="24"/>
                <w:highlight w:val="none"/>
              </w:rPr>
            </w:pPr>
          </w:p>
        </w:tc>
        <w:tc>
          <w:tcPr>
            <w:tcW w:w="816" w:type="pct"/>
            <w:gridSpan w:val="2"/>
            <w:noWrap w:val="0"/>
            <w:vAlign w:val="center"/>
          </w:tcPr>
          <w:p w14:paraId="386D28EA">
            <w:pPr>
              <w:spacing w:line="360" w:lineRule="auto"/>
              <w:jc w:val="center"/>
              <w:rPr>
                <w:rFonts w:hint="eastAsia" w:ascii="宋体" w:hAnsi="宋体" w:eastAsia="宋体" w:cs="宋体"/>
                <w:color w:val="auto"/>
                <w:sz w:val="24"/>
                <w:szCs w:val="24"/>
                <w:highlight w:val="none"/>
              </w:rPr>
            </w:pPr>
          </w:p>
        </w:tc>
        <w:tc>
          <w:tcPr>
            <w:tcW w:w="825" w:type="pct"/>
            <w:noWrap w:val="0"/>
            <w:vAlign w:val="center"/>
          </w:tcPr>
          <w:p w14:paraId="28AE2A6C">
            <w:pPr>
              <w:spacing w:line="360" w:lineRule="auto"/>
              <w:jc w:val="center"/>
              <w:rPr>
                <w:rFonts w:hint="eastAsia" w:ascii="宋体" w:hAnsi="宋体" w:eastAsia="宋体" w:cs="宋体"/>
                <w:color w:val="auto"/>
                <w:sz w:val="24"/>
                <w:szCs w:val="24"/>
                <w:highlight w:val="none"/>
              </w:rPr>
            </w:pPr>
          </w:p>
        </w:tc>
        <w:tc>
          <w:tcPr>
            <w:tcW w:w="657" w:type="pct"/>
            <w:noWrap w:val="0"/>
            <w:vAlign w:val="center"/>
          </w:tcPr>
          <w:p w14:paraId="07250A35">
            <w:pPr>
              <w:spacing w:line="360" w:lineRule="auto"/>
              <w:jc w:val="center"/>
              <w:rPr>
                <w:rFonts w:hint="eastAsia" w:ascii="宋体" w:hAnsi="宋体" w:eastAsia="宋体" w:cs="宋体"/>
                <w:color w:val="auto"/>
                <w:sz w:val="24"/>
                <w:szCs w:val="24"/>
                <w:highlight w:val="none"/>
              </w:rPr>
            </w:pPr>
          </w:p>
        </w:tc>
        <w:tc>
          <w:tcPr>
            <w:tcW w:w="815" w:type="pct"/>
            <w:noWrap w:val="0"/>
            <w:vAlign w:val="center"/>
          </w:tcPr>
          <w:p w14:paraId="1C888C5A">
            <w:pPr>
              <w:spacing w:line="360" w:lineRule="auto"/>
              <w:jc w:val="center"/>
              <w:rPr>
                <w:rFonts w:hint="eastAsia" w:ascii="宋体" w:hAnsi="宋体" w:eastAsia="宋体" w:cs="宋体"/>
                <w:color w:val="auto"/>
                <w:sz w:val="24"/>
                <w:szCs w:val="24"/>
                <w:highlight w:val="none"/>
              </w:rPr>
            </w:pPr>
          </w:p>
        </w:tc>
      </w:tr>
      <w:tr w14:paraId="448F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69" w:type="pct"/>
            <w:gridSpan w:val="2"/>
            <w:noWrap w:val="0"/>
            <w:vAlign w:val="center"/>
          </w:tcPr>
          <w:p w14:paraId="7624D7C1">
            <w:pPr>
              <w:spacing w:line="360" w:lineRule="auto"/>
              <w:jc w:val="center"/>
              <w:rPr>
                <w:rFonts w:hint="eastAsia" w:ascii="宋体" w:hAnsi="宋体" w:eastAsia="宋体" w:cs="宋体"/>
                <w:color w:val="auto"/>
                <w:sz w:val="24"/>
                <w:szCs w:val="24"/>
                <w:highlight w:val="none"/>
              </w:rPr>
            </w:pPr>
          </w:p>
        </w:tc>
        <w:tc>
          <w:tcPr>
            <w:tcW w:w="815" w:type="pct"/>
            <w:gridSpan w:val="2"/>
            <w:noWrap w:val="0"/>
            <w:vAlign w:val="center"/>
          </w:tcPr>
          <w:p w14:paraId="4E5FBD10">
            <w:pPr>
              <w:spacing w:line="360" w:lineRule="auto"/>
              <w:jc w:val="center"/>
              <w:rPr>
                <w:rFonts w:hint="eastAsia" w:ascii="宋体" w:hAnsi="宋体" w:eastAsia="宋体" w:cs="宋体"/>
                <w:color w:val="auto"/>
                <w:sz w:val="24"/>
                <w:szCs w:val="24"/>
                <w:highlight w:val="none"/>
              </w:rPr>
            </w:pPr>
          </w:p>
        </w:tc>
        <w:tc>
          <w:tcPr>
            <w:tcW w:w="816" w:type="pct"/>
            <w:gridSpan w:val="2"/>
            <w:noWrap w:val="0"/>
            <w:vAlign w:val="center"/>
          </w:tcPr>
          <w:p w14:paraId="56C9EB6E">
            <w:pPr>
              <w:spacing w:line="360" w:lineRule="auto"/>
              <w:jc w:val="center"/>
              <w:rPr>
                <w:rFonts w:hint="eastAsia" w:ascii="宋体" w:hAnsi="宋体" w:eastAsia="宋体" w:cs="宋体"/>
                <w:color w:val="auto"/>
                <w:sz w:val="24"/>
                <w:szCs w:val="24"/>
                <w:highlight w:val="none"/>
              </w:rPr>
            </w:pPr>
          </w:p>
        </w:tc>
        <w:tc>
          <w:tcPr>
            <w:tcW w:w="825" w:type="pct"/>
            <w:noWrap w:val="0"/>
            <w:vAlign w:val="center"/>
          </w:tcPr>
          <w:p w14:paraId="1739BDAB">
            <w:pPr>
              <w:spacing w:line="360" w:lineRule="auto"/>
              <w:jc w:val="center"/>
              <w:rPr>
                <w:rFonts w:hint="eastAsia" w:ascii="宋体" w:hAnsi="宋体" w:eastAsia="宋体" w:cs="宋体"/>
                <w:color w:val="auto"/>
                <w:sz w:val="24"/>
                <w:szCs w:val="24"/>
                <w:highlight w:val="none"/>
              </w:rPr>
            </w:pPr>
          </w:p>
        </w:tc>
        <w:tc>
          <w:tcPr>
            <w:tcW w:w="657" w:type="pct"/>
            <w:noWrap w:val="0"/>
            <w:vAlign w:val="center"/>
          </w:tcPr>
          <w:p w14:paraId="4173EF5D">
            <w:pPr>
              <w:spacing w:line="360" w:lineRule="auto"/>
              <w:jc w:val="center"/>
              <w:rPr>
                <w:rFonts w:hint="eastAsia" w:ascii="宋体" w:hAnsi="宋体" w:eastAsia="宋体" w:cs="宋体"/>
                <w:color w:val="auto"/>
                <w:sz w:val="24"/>
                <w:szCs w:val="24"/>
                <w:highlight w:val="none"/>
              </w:rPr>
            </w:pPr>
          </w:p>
        </w:tc>
        <w:tc>
          <w:tcPr>
            <w:tcW w:w="815" w:type="pct"/>
            <w:noWrap w:val="0"/>
            <w:vAlign w:val="center"/>
          </w:tcPr>
          <w:p w14:paraId="5D18A2F6">
            <w:pPr>
              <w:spacing w:line="360" w:lineRule="auto"/>
              <w:jc w:val="center"/>
              <w:rPr>
                <w:rFonts w:hint="eastAsia" w:ascii="宋体" w:hAnsi="宋体" w:eastAsia="宋体" w:cs="宋体"/>
                <w:color w:val="auto"/>
                <w:sz w:val="24"/>
                <w:szCs w:val="24"/>
                <w:highlight w:val="none"/>
              </w:rPr>
            </w:pPr>
          </w:p>
        </w:tc>
      </w:tr>
      <w:tr w14:paraId="324C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69" w:type="pct"/>
            <w:gridSpan w:val="2"/>
            <w:noWrap w:val="0"/>
            <w:vAlign w:val="center"/>
          </w:tcPr>
          <w:p w14:paraId="1FCAA6A4">
            <w:pPr>
              <w:spacing w:line="360" w:lineRule="auto"/>
              <w:jc w:val="center"/>
              <w:rPr>
                <w:rFonts w:hint="eastAsia" w:ascii="宋体" w:hAnsi="宋体" w:eastAsia="宋体" w:cs="宋体"/>
                <w:color w:val="auto"/>
                <w:sz w:val="24"/>
                <w:szCs w:val="24"/>
                <w:highlight w:val="none"/>
              </w:rPr>
            </w:pPr>
          </w:p>
        </w:tc>
        <w:tc>
          <w:tcPr>
            <w:tcW w:w="815" w:type="pct"/>
            <w:gridSpan w:val="2"/>
            <w:noWrap w:val="0"/>
            <w:vAlign w:val="center"/>
          </w:tcPr>
          <w:p w14:paraId="3AAF9AE8">
            <w:pPr>
              <w:spacing w:line="360" w:lineRule="auto"/>
              <w:jc w:val="center"/>
              <w:rPr>
                <w:rFonts w:hint="eastAsia" w:ascii="宋体" w:hAnsi="宋体" w:eastAsia="宋体" w:cs="宋体"/>
                <w:color w:val="auto"/>
                <w:sz w:val="24"/>
                <w:szCs w:val="24"/>
                <w:highlight w:val="none"/>
              </w:rPr>
            </w:pPr>
          </w:p>
        </w:tc>
        <w:tc>
          <w:tcPr>
            <w:tcW w:w="816" w:type="pct"/>
            <w:gridSpan w:val="2"/>
            <w:noWrap w:val="0"/>
            <w:vAlign w:val="center"/>
          </w:tcPr>
          <w:p w14:paraId="2B44E8B8">
            <w:pPr>
              <w:spacing w:line="360" w:lineRule="auto"/>
              <w:jc w:val="center"/>
              <w:rPr>
                <w:rFonts w:hint="eastAsia" w:ascii="宋体" w:hAnsi="宋体" w:eastAsia="宋体" w:cs="宋体"/>
                <w:color w:val="auto"/>
                <w:sz w:val="24"/>
                <w:szCs w:val="24"/>
                <w:highlight w:val="none"/>
              </w:rPr>
            </w:pPr>
          </w:p>
        </w:tc>
        <w:tc>
          <w:tcPr>
            <w:tcW w:w="825" w:type="pct"/>
            <w:noWrap w:val="0"/>
            <w:vAlign w:val="center"/>
          </w:tcPr>
          <w:p w14:paraId="3B921BDD">
            <w:pPr>
              <w:spacing w:line="360" w:lineRule="auto"/>
              <w:jc w:val="center"/>
              <w:rPr>
                <w:rFonts w:hint="eastAsia" w:ascii="宋体" w:hAnsi="宋体" w:eastAsia="宋体" w:cs="宋体"/>
                <w:color w:val="auto"/>
                <w:sz w:val="24"/>
                <w:szCs w:val="24"/>
                <w:highlight w:val="none"/>
              </w:rPr>
            </w:pPr>
          </w:p>
        </w:tc>
        <w:tc>
          <w:tcPr>
            <w:tcW w:w="657" w:type="pct"/>
            <w:noWrap w:val="0"/>
            <w:vAlign w:val="center"/>
          </w:tcPr>
          <w:p w14:paraId="3EEC993F">
            <w:pPr>
              <w:spacing w:line="360" w:lineRule="auto"/>
              <w:jc w:val="center"/>
              <w:rPr>
                <w:rFonts w:hint="eastAsia" w:ascii="宋体" w:hAnsi="宋体" w:eastAsia="宋体" w:cs="宋体"/>
                <w:color w:val="auto"/>
                <w:sz w:val="24"/>
                <w:szCs w:val="24"/>
                <w:highlight w:val="none"/>
              </w:rPr>
            </w:pPr>
          </w:p>
        </w:tc>
        <w:tc>
          <w:tcPr>
            <w:tcW w:w="815" w:type="pct"/>
            <w:noWrap w:val="0"/>
            <w:vAlign w:val="center"/>
          </w:tcPr>
          <w:p w14:paraId="2854C20B">
            <w:pPr>
              <w:spacing w:line="360" w:lineRule="auto"/>
              <w:jc w:val="center"/>
              <w:rPr>
                <w:rFonts w:hint="eastAsia" w:ascii="宋体" w:hAnsi="宋体" w:eastAsia="宋体" w:cs="宋体"/>
                <w:color w:val="auto"/>
                <w:sz w:val="24"/>
                <w:szCs w:val="24"/>
                <w:highlight w:val="none"/>
              </w:rPr>
            </w:pPr>
          </w:p>
        </w:tc>
      </w:tr>
      <w:tr w14:paraId="5CE3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69" w:type="pct"/>
            <w:gridSpan w:val="2"/>
            <w:noWrap w:val="0"/>
            <w:vAlign w:val="center"/>
          </w:tcPr>
          <w:p w14:paraId="0BF76FA9">
            <w:pPr>
              <w:spacing w:line="360" w:lineRule="auto"/>
              <w:jc w:val="center"/>
              <w:rPr>
                <w:rFonts w:hint="eastAsia" w:ascii="宋体" w:hAnsi="宋体" w:eastAsia="宋体" w:cs="宋体"/>
                <w:color w:val="auto"/>
                <w:sz w:val="24"/>
                <w:szCs w:val="24"/>
                <w:highlight w:val="none"/>
              </w:rPr>
            </w:pPr>
          </w:p>
        </w:tc>
        <w:tc>
          <w:tcPr>
            <w:tcW w:w="815" w:type="pct"/>
            <w:gridSpan w:val="2"/>
            <w:noWrap w:val="0"/>
            <w:vAlign w:val="center"/>
          </w:tcPr>
          <w:p w14:paraId="100EB6F0">
            <w:pPr>
              <w:spacing w:line="360" w:lineRule="auto"/>
              <w:jc w:val="center"/>
              <w:rPr>
                <w:rFonts w:hint="eastAsia" w:ascii="宋体" w:hAnsi="宋体" w:eastAsia="宋体" w:cs="宋体"/>
                <w:color w:val="auto"/>
                <w:sz w:val="24"/>
                <w:szCs w:val="24"/>
                <w:highlight w:val="none"/>
              </w:rPr>
            </w:pPr>
          </w:p>
        </w:tc>
        <w:tc>
          <w:tcPr>
            <w:tcW w:w="816" w:type="pct"/>
            <w:gridSpan w:val="2"/>
            <w:noWrap w:val="0"/>
            <w:vAlign w:val="center"/>
          </w:tcPr>
          <w:p w14:paraId="50403C72">
            <w:pPr>
              <w:spacing w:line="360" w:lineRule="auto"/>
              <w:jc w:val="center"/>
              <w:rPr>
                <w:rFonts w:hint="eastAsia" w:ascii="宋体" w:hAnsi="宋体" w:eastAsia="宋体" w:cs="宋体"/>
                <w:color w:val="auto"/>
                <w:sz w:val="24"/>
                <w:szCs w:val="24"/>
                <w:highlight w:val="none"/>
              </w:rPr>
            </w:pPr>
          </w:p>
        </w:tc>
        <w:tc>
          <w:tcPr>
            <w:tcW w:w="825" w:type="pct"/>
            <w:noWrap w:val="0"/>
            <w:vAlign w:val="center"/>
          </w:tcPr>
          <w:p w14:paraId="50C9B2B4">
            <w:pPr>
              <w:spacing w:line="360" w:lineRule="auto"/>
              <w:jc w:val="center"/>
              <w:rPr>
                <w:rFonts w:hint="eastAsia" w:ascii="宋体" w:hAnsi="宋体" w:eastAsia="宋体" w:cs="宋体"/>
                <w:color w:val="auto"/>
                <w:sz w:val="24"/>
                <w:szCs w:val="24"/>
                <w:highlight w:val="none"/>
              </w:rPr>
            </w:pPr>
          </w:p>
        </w:tc>
        <w:tc>
          <w:tcPr>
            <w:tcW w:w="657" w:type="pct"/>
            <w:noWrap w:val="0"/>
            <w:vAlign w:val="center"/>
          </w:tcPr>
          <w:p w14:paraId="2CB82349">
            <w:pPr>
              <w:spacing w:line="360" w:lineRule="auto"/>
              <w:jc w:val="center"/>
              <w:rPr>
                <w:rFonts w:hint="eastAsia" w:ascii="宋体" w:hAnsi="宋体" w:eastAsia="宋体" w:cs="宋体"/>
                <w:color w:val="auto"/>
                <w:sz w:val="24"/>
                <w:szCs w:val="24"/>
                <w:highlight w:val="none"/>
              </w:rPr>
            </w:pPr>
          </w:p>
        </w:tc>
        <w:tc>
          <w:tcPr>
            <w:tcW w:w="815" w:type="pct"/>
            <w:noWrap w:val="0"/>
            <w:vAlign w:val="center"/>
          </w:tcPr>
          <w:p w14:paraId="2C129D94">
            <w:pPr>
              <w:spacing w:line="360" w:lineRule="auto"/>
              <w:jc w:val="center"/>
              <w:rPr>
                <w:rFonts w:hint="eastAsia" w:ascii="宋体" w:hAnsi="宋体" w:eastAsia="宋体" w:cs="宋体"/>
                <w:color w:val="auto"/>
                <w:sz w:val="24"/>
                <w:szCs w:val="24"/>
                <w:highlight w:val="none"/>
              </w:rPr>
            </w:pPr>
          </w:p>
        </w:tc>
      </w:tr>
    </w:tbl>
    <w:p w14:paraId="6DD1C292">
      <w:pPr>
        <w:pStyle w:val="24"/>
        <w:numPr>
          <w:ilvl w:val="0"/>
          <w:numId w:val="0"/>
        </w:numPr>
        <w:ind w:leftChars="200"/>
        <w:rPr>
          <w:rFonts w:hint="eastAsia" w:ascii="宋体" w:hAnsi="宋体" w:eastAsia="宋体" w:cs="宋体"/>
          <w:color w:val="auto"/>
          <w:sz w:val="24"/>
          <w:szCs w:val="24"/>
          <w:highlight w:val="none"/>
        </w:rPr>
      </w:pPr>
    </w:p>
    <w:p w14:paraId="23EAA978">
      <w:pPr>
        <w:pStyle w:val="15"/>
        <w:wordWrap w:val="0"/>
        <w:snapToGrid w:val="0"/>
        <w:spacing w:line="360" w:lineRule="auto"/>
        <w:ind w:right="480" w:firstLine="6480" w:firstLineChars="2700"/>
        <w:rPr>
          <w:rFonts w:hint="eastAsia" w:ascii="宋体" w:hAnsi="宋体" w:eastAsia="宋体" w:cs="宋体"/>
          <w:color w:val="auto"/>
          <w:sz w:val="24"/>
          <w:szCs w:val="24"/>
          <w:highlight w:val="none"/>
        </w:rPr>
      </w:pPr>
    </w:p>
    <w:p w14:paraId="2E34603A">
      <w:pPr>
        <w:rPr>
          <w:rFonts w:hint="eastAsia" w:ascii="宋体" w:hAnsi="宋体" w:eastAsia="宋体" w:cs="宋体"/>
          <w:b/>
          <w:bCs/>
          <w:color w:val="auto"/>
          <w:kern w:val="0"/>
          <w:sz w:val="24"/>
          <w:szCs w:val="21"/>
          <w:highlight w:val="none"/>
          <w:shd w:val="clear"/>
          <w:lang w:val="en-US" w:eastAsia="zh-CN"/>
        </w:rPr>
      </w:pPr>
      <w:r>
        <w:rPr>
          <w:rFonts w:hint="eastAsia" w:ascii="宋体" w:hAnsi="宋体" w:eastAsia="宋体" w:cs="宋体"/>
          <w:b/>
          <w:bCs/>
          <w:color w:val="auto"/>
          <w:kern w:val="0"/>
          <w:sz w:val="24"/>
          <w:szCs w:val="21"/>
          <w:highlight w:val="none"/>
          <w:shd w:val="clear"/>
          <w:lang w:val="en-US" w:eastAsia="zh-CN"/>
        </w:rPr>
        <w:br w:type="page"/>
      </w:r>
    </w:p>
    <w:p w14:paraId="4B169733">
      <w:pPr>
        <w:jc w:val="center"/>
        <w:rPr>
          <w:rFonts w:hint="eastAsia" w:ascii="宋体" w:hAnsi="宋体" w:eastAsia="宋体" w:cs="宋体"/>
          <w:color w:val="auto"/>
          <w:sz w:val="28"/>
          <w:szCs w:val="28"/>
          <w:highlight w:val="none"/>
          <w:shd w:val="clear"/>
        </w:rPr>
      </w:pPr>
      <w:r>
        <w:rPr>
          <w:rFonts w:hint="eastAsia" w:ascii="宋体" w:hAnsi="宋体" w:cs="宋体"/>
          <w:b/>
          <w:bCs/>
          <w:color w:val="auto"/>
          <w:kern w:val="0"/>
          <w:sz w:val="24"/>
          <w:szCs w:val="21"/>
          <w:highlight w:val="none"/>
          <w:shd w:val="clear"/>
          <w:lang w:val="en-US" w:eastAsia="zh-CN"/>
        </w:rPr>
        <w:t>8</w:t>
      </w:r>
      <w:r>
        <w:rPr>
          <w:rFonts w:hint="eastAsia" w:ascii="宋体" w:hAnsi="宋体" w:eastAsia="宋体" w:cs="宋体"/>
          <w:b/>
          <w:bCs/>
          <w:color w:val="auto"/>
          <w:kern w:val="0"/>
          <w:sz w:val="24"/>
          <w:szCs w:val="21"/>
          <w:highlight w:val="none"/>
          <w:shd w:val="clear"/>
          <w:lang w:val="en-US" w:eastAsia="zh-CN"/>
        </w:rPr>
        <w:t>.</w:t>
      </w:r>
      <w:r>
        <w:rPr>
          <w:rFonts w:hint="eastAsia" w:ascii="宋体" w:hAnsi="宋体" w:eastAsia="宋体" w:cs="宋体"/>
          <w:b/>
          <w:bCs/>
          <w:color w:val="auto"/>
          <w:kern w:val="0"/>
          <w:sz w:val="24"/>
          <w:szCs w:val="21"/>
          <w:highlight w:val="none"/>
          <w:shd w:val="clear"/>
        </w:rPr>
        <w:t>商务技术偏离表</w:t>
      </w:r>
    </w:p>
    <w:p w14:paraId="0C37AC4B">
      <w:pPr>
        <w:widowControl/>
        <w:spacing w:line="360" w:lineRule="auto"/>
        <w:ind w:firstLine="240" w:firstLineChars="100"/>
        <w:jc w:val="left"/>
        <w:rPr>
          <w:rFonts w:hint="eastAsia" w:ascii="宋体" w:hAnsi="宋体" w:eastAsia="宋体" w:cs="宋体"/>
          <w:bCs/>
          <w:color w:val="auto"/>
          <w:kern w:val="0"/>
          <w:sz w:val="24"/>
          <w:szCs w:val="24"/>
          <w:highlight w:val="none"/>
          <w:shd w:val="clear"/>
        </w:rPr>
      </w:pPr>
      <w:r>
        <w:rPr>
          <w:rFonts w:hint="eastAsia" w:ascii="宋体" w:hAnsi="宋体" w:eastAsia="宋体" w:cs="宋体"/>
          <w:bCs/>
          <w:color w:val="auto"/>
          <w:kern w:val="0"/>
          <w:sz w:val="24"/>
          <w:szCs w:val="24"/>
          <w:highlight w:val="none"/>
          <w:shd w:val="clear"/>
        </w:rPr>
        <w:t>项目名称：</w:t>
      </w:r>
    </w:p>
    <w:p w14:paraId="1CD73546">
      <w:pPr>
        <w:widowControl/>
        <w:spacing w:line="360" w:lineRule="auto"/>
        <w:ind w:firstLine="240" w:firstLineChars="100"/>
        <w:jc w:val="left"/>
        <w:rPr>
          <w:rFonts w:hint="eastAsia" w:ascii="宋体" w:hAnsi="宋体" w:eastAsia="宋体" w:cs="宋体"/>
          <w:bCs/>
          <w:color w:val="auto"/>
          <w:kern w:val="0"/>
          <w:sz w:val="24"/>
          <w:szCs w:val="24"/>
          <w:highlight w:val="none"/>
          <w:shd w:val="clear"/>
        </w:rPr>
      </w:pPr>
      <w:r>
        <w:rPr>
          <w:rFonts w:hint="eastAsia" w:ascii="宋体" w:hAnsi="宋体" w:eastAsia="宋体" w:cs="宋体"/>
          <w:bCs/>
          <w:color w:val="auto"/>
          <w:kern w:val="0"/>
          <w:sz w:val="24"/>
          <w:szCs w:val="24"/>
          <w:highlight w:val="none"/>
          <w:shd w:val="clear"/>
        </w:rPr>
        <w:t>项目编号：</w:t>
      </w:r>
    </w:p>
    <w:p w14:paraId="47BD9534">
      <w:pPr>
        <w:widowControl/>
        <w:spacing w:line="360" w:lineRule="auto"/>
        <w:ind w:firstLine="240" w:firstLineChars="100"/>
        <w:jc w:val="left"/>
        <w:rPr>
          <w:rFonts w:hint="eastAsia" w:ascii="宋体" w:hAnsi="宋体" w:eastAsia="宋体" w:cs="宋体"/>
          <w:bCs/>
          <w:color w:val="auto"/>
          <w:kern w:val="0"/>
          <w:sz w:val="24"/>
          <w:szCs w:val="24"/>
          <w:highlight w:val="none"/>
          <w:shd w:val="clear"/>
        </w:rPr>
      </w:pPr>
      <w:r>
        <w:rPr>
          <w:rFonts w:hint="eastAsia" w:ascii="宋体" w:hAnsi="宋体" w:eastAsia="宋体" w:cs="宋体"/>
          <w:bCs/>
          <w:color w:val="auto"/>
          <w:kern w:val="0"/>
          <w:sz w:val="24"/>
          <w:szCs w:val="24"/>
          <w:highlight w:val="none"/>
          <w:shd w:val="clear"/>
          <w:lang w:eastAsia="zh-CN"/>
        </w:rPr>
        <w:t>供应商</w:t>
      </w:r>
      <w:r>
        <w:rPr>
          <w:rFonts w:hint="eastAsia" w:ascii="宋体" w:hAnsi="宋体" w:eastAsia="宋体" w:cs="宋体"/>
          <w:bCs/>
          <w:color w:val="auto"/>
          <w:kern w:val="0"/>
          <w:sz w:val="24"/>
          <w:szCs w:val="24"/>
          <w:highlight w:val="none"/>
          <w:shd w:val="clear"/>
        </w:rPr>
        <w:t>名称：</w:t>
      </w:r>
      <w:r>
        <w:rPr>
          <w:rFonts w:hint="eastAsia" w:ascii="宋体" w:hAnsi="宋体" w:eastAsia="宋体" w:cs="宋体"/>
          <w:bCs/>
          <w:color w:val="auto"/>
          <w:spacing w:val="20"/>
          <w:kern w:val="0"/>
          <w:sz w:val="24"/>
          <w:szCs w:val="24"/>
          <w:highlight w:val="none"/>
          <w:shd w:val="clear"/>
        </w:rPr>
        <w:t> </w:t>
      </w:r>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31"/>
        <w:gridCol w:w="2475"/>
        <w:gridCol w:w="2839"/>
        <w:gridCol w:w="1197"/>
        <w:gridCol w:w="1134"/>
      </w:tblGrid>
      <w:tr w14:paraId="32989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031" w:type="dxa"/>
            <w:tcBorders>
              <w:top w:val="single" w:color="000000" w:sz="6" w:space="0"/>
              <w:left w:val="single" w:color="000000" w:sz="6" w:space="0"/>
              <w:bottom w:val="single" w:color="000000" w:sz="6" w:space="0"/>
              <w:right w:val="single" w:color="auto" w:sz="4" w:space="0"/>
            </w:tcBorders>
            <w:noWrap w:val="0"/>
            <w:vAlign w:val="center"/>
          </w:tcPr>
          <w:p w14:paraId="192E1B9A">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序号</w:t>
            </w:r>
          </w:p>
        </w:tc>
        <w:tc>
          <w:tcPr>
            <w:tcW w:w="2475" w:type="dxa"/>
            <w:tcBorders>
              <w:top w:val="single" w:color="000000" w:sz="6" w:space="0"/>
              <w:left w:val="single" w:color="000000" w:sz="6" w:space="0"/>
              <w:bottom w:val="single" w:color="000000" w:sz="6" w:space="0"/>
              <w:right w:val="single" w:color="000000" w:sz="6" w:space="0"/>
            </w:tcBorders>
            <w:noWrap w:val="0"/>
            <w:vAlign w:val="center"/>
          </w:tcPr>
          <w:p w14:paraId="7851E1AA">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lang w:val="en-US" w:eastAsia="zh-CN"/>
              </w:rPr>
              <w:t>采购</w:t>
            </w:r>
            <w:r>
              <w:rPr>
                <w:rFonts w:hint="eastAsia" w:ascii="宋体" w:hAnsi="宋体" w:eastAsia="宋体" w:cs="宋体"/>
                <w:bCs/>
                <w:color w:val="auto"/>
                <w:kern w:val="0"/>
                <w:szCs w:val="21"/>
                <w:highlight w:val="none"/>
                <w:shd w:val="clear"/>
              </w:rPr>
              <w:t>文件商务、技术</w:t>
            </w:r>
          </w:p>
          <w:p w14:paraId="1D6206F9">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规范、要求</w:t>
            </w:r>
          </w:p>
        </w:tc>
        <w:tc>
          <w:tcPr>
            <w:tcW w:w="2839" w:type="dxa"/>
            <w:tcBorders>
              <w:top w:val="single" w:color="000000" w:sz="6" w:space="0"/>
              <w:left w:val="single" w:color="000000" w:sz="6" w:space="0"/>
              <w:bottom w:val="single" w:color="000000" w:sz="6" w:space="0"/>
              <w:right w:val="single" w:color="000000" w:sz="6" w:space="0"/>
            </w:tcBorders>
            <w:noWrap w:val="0"/>
            <w:vAlign w:val="center"/>
          </w:tcPr>
          <w:p w14:paraId="68C6C0AF">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响应文件</w:t>
            </w:r>
          </w:p>
          <w:p w14:paraId="726DA5B1">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对应规范</w:t>
            </w:r>
          </w:p>
        </w:tc>
        <w:tc>
          <w:tcPr>
            <w:tcW w:w="1197" w:type="dxa"/>
            <w:tcBorders>
              <w:top w:val="single" w:color="000000" w:sz="6" w:space="0"/>
              <w:left w:val="single" w:color="000000" w:sz="6" w:space="0"/>
              <w:bottom w:val="single" w:color="000000" w:sz="6" w:space="0"/>
              <w:right w:val="single" w:color="000000" w:sz="6" w:space="0"/>
            </w:tcBorders>
            <w:noWrap w:val="0"/>
            <w:vAlign w:val="center"/>
          </w:tcPr>
          <w:p w14:paraId="28FB7225">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偏离情况</w:t>
            </w: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68857200">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备注</w:t>
            </w:r>
          </w:p>
        </w:tc>
      </w:tr>
      <w:tr w14:paraId="2714B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031" w:type="dxa"/>
            <w:tcBorders>
              <w:top w:val="single" w:color="000000" w:sz="6" w:space="0"/>
              <w:left w:val="single" w:color="000000" w:sz="6" w:space="0"/>
              <w:bottom w:val="single" w:color="000000" w:sz="6" w:space="0"/>
              <w:right w:val="single" w:color="auto" w:sz="4" w:space="0"/>
            </w:tcBorders>
            <w:noWrap w:val="0"/>
            <w:vAlign w:val="center"/>
          </w:tcPr>
          <w:p w14:paraId="31A4C2DD">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c>
          <w:tcPr>
            <w:tcW w:w="2475" w:type="dxa"/>
            <w:tcBorders>
              <w:top w:val="single" w:color="000000" w:sz="6" w:space="0"/>
              <w:left w:val="single" w:color="000000" w:sz="6" w:space="0"/>
              <w:bottom w:val="single" w:color="000000" w:sz="6" w:space="0"/>
              <w:right w:val="single" w:color="000000" w:sz="6" w:space="0"/>
            </w:tcBorders>
            <w:noWrap w:val="0"/>
            <w:vAlign w:val="center"/>
          </w:tcPr>
          <w:p w14:paraId="4673EC88">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c>
          <w:tcPr>
            <w:tcW w:w="2839" w:type="dxa"/>
            <w:tcBorders>
              <w:top w:val="single" w:color="000000" w:sz="6" w:space="0"/>
              <w:left w:val="single" w:color="000000" w:sz="6" w:space="0"/>
              <w:bottom w:val="single" w:color="000000" w:sz="6" w:space="0"/>
              <w:right w:val="single" w:color="000000" w:sz="6" w:space="0"/>
            </w:tcBorders>
            <w:noWrap w:val="0"/>
            <w:vAlign w:val="center"/>
          </w:tcPr>
          <w:p w14:paraId="49D577D8">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c>
          <w:tcPr>
            <w:tcW w:w="1197" w:type="dxa"/>
            <w:tcBorders>
              <w:top w:val="single" w:color="000000" w:sz="6" w:space="0"/>
              <w:left w:val="single" w:color="000000" w:sz="6" w:space="0"/>
              <w:bottom w:val="single" w:color="000000" w:sz="6" w:space="0"/>
              <w:right w:val="single" w:color="000000" w:sz="6" w:space="0"/>
            </w:tcBorders>
            <w:noWrap w:val="0"/>
            <w:vAlign w:val="center"/>
          </w:tcPr>
          <w:p w14:paraId="11D3234C">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4A30BFDE">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r>
      <w:tr w14:paraId="100D6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031" w:type="dxa"/>
            <w:tcBorders>
              <w:top w:val="single" w:color="000000" w:sz="6" w:space="0"/>
              <w:left w:val="single" w:color="000000" w:sz="6" w:space="0"/>
              <w:bottom w:val="single" w:color="000000" w:sz="6" w:space="0"/>
              <w:right w:val="single" w:color="auto" w:sz="4" w:space="0"/>
            </w:tcBorders>
            <w:noWrap w:val="0"/>
            <w:vAlign w:val="center"/>
          </w:tcPr>
          <w:p w14:paraId="46CDE75B">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c>
          <w:tcPr>
            <w:tcW w:w="2475" w:type="dxa"/>
            <w:tcBorders>
              <w:top w:val="single" w:color="000000" w:sz="6" w:space="0"/>
              <w:left w:val="single" w:color="000000" w:sz="6" w:space="0"/>
              <w:bottom w:val="single" w:color="000000" w:sz="6" w:space="0"/>
              <w:right w:val="single" w:color="000000" w:sz="6" w:space="0"/>
            </w:tcBorders>
            <w:noWrap w:val="0"/>
            <w:vAlign w:val="center"/>
          </w:tcPr>
          <w:p w14:paraId="70D215DA">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c>
          <w:tcPr>
            <w:tcW w:w="2839" w:type="dxa"/>
            <w:tcBorders>
              <w:top w:val="single" w:color="000000" w:sz="6" w:space="0"/>
              <w:left w:val="single" w:color="000000" w:sz="6" w:space="0"/>
              <w:bottom w:val="single" w:color="000000" w:sz="6" w:space="0"/>
              <w:right w:val="single" w:color="000000" w:sz="6" w:space="0"/>
            </w:tcBorders>
            <w:noWrap w:val="0"/>
            <w:vAlign w:val="center"/>
          </w:tcPr>
          <w:p w14:paraId="272E508D">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c>
          <w:tcPr>
            <w:tcW w:w="1197" w:type="dxa"/>
            <w:tcBorders>
              <w:top w:val="single" w:color="000000" w:sz="6" w:space="0"/>
              <w:left w:val="single" w:color="000000" w:sz="6" w:space="0"/>
              <w:bottom w:val="single" w:color="000000" w:sz="6" w:space="0"/>
              <w:right w:val="single" w:color="000000" w:sz="6" w:space="0"/>
            </w:tcBorders>
            <w:noWrap w:val="0"/>
            <w:vAlign w:val="center"/>
          </w:tcPr>
          <w:p w14:paraId="4BA993DB">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48EFAFF2">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r>
      <w:tr w14:paraId="6AA9A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031" w:type="dxa"/>
            <w:tcBorders>
              <w:top w:val="single" w:color="000000" w:sz="6" w:space="0"/>
              <w:left w:val="single" w:color="000000" w:sz="6" w:space="0"/>
              <w:bottom w:val="single" w:color="000000" w:sz="6" w:space="0"/>
              <w:right w:val="single" w:color="auto" w:sz="4" w:space="0"/>
            </w:tcBorders>
            <w:noWrap w:val="0"/>
            <w:vAlign w:val="center"/>
          </w:tcPr>
          <w:p w14:paraId="2CAA27C2">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c>
          <w:tcPr>
            <w:tcW w:w="2475" w:type="dxa"/>
            <w:tcBorders>
              <w:top w:val="single" w:color="000000" w:sz="6" w:space="0"/>
              <w:left w:val="single" w:color="000000" w:sz="6" w:space="0"/>
              <w:bottom w:val="single" w:color="000000" w:sz="6" w:space="0"/>
              <w:right w:val="single" w:color="000000" w:sz="6" w:space="0"/>
            </w:tcBorders>
            <w:noWrap w:val="0"/>
            <w:vAlign w:val="center"/>
          </w:tcPr>
          <w:p w14:paraId="3CE4A5DD">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c>
          <w:tcPr>
            <w:tcW w:w="2839" w:type="dxa"/>
            <w:tcBorders>
              <w:top w:val="single" w:color="000000" w:sz="6" w:space="0"/>
              <w:left w:val="single" w:color="000000" w:sz="6" w:space="0"/>
              <w:bottom w:val="single" w:color="000000" w:sz="6" w:space="0"/>
              <w:right w:val="single" w:color="000000" w:sz="6" w:space="0"/>
            </w:tcBorders>
            <w:noWrap w:val="0"/>
            <w:vAlign w:val="center"/>
          </w:tcPr>
          <w:p w14:paraId="32CAF95C">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c>
          <w:tcPr>
            <w:tcW w:w="1197" w:type="dxa"/>
            <w:tcBorders>
              <w:top w:val="single" w:color="000000" w:sz="6" w:space="0"/>
              <w:left w:val="single" w:color="000000" w:sz="6" w:space="0"/>
              <w:bottom w:val="single" w:color="000000" w:sz="6" w:space="0"/>
              <w:right w:val="single" w:color="000000" w:sz="6" w:space="0"/>
            </w:tcBorders>
            <w:noWrap w:val="0"/>
            <w:vAlign w:val="center"/>
          </w:tcPr>
          <w:p w14:paraId="65FD4829">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05CB4AF7">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r>
      <w:tr w14:paraId="363C6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031" w:type="dxa"/>
            <w:tcBorders>
              <w:top w:val="single" w:color="000000" w:sz="6" w:space="0"/>
              <w:left w:val="single" w:color="000000" w:sz="6" w:space="0"/>
              <w:bottom w:val="single" w:color="000000" w:sz="6" w:space="0"/>
              <w:right w:val="single" w:color="auto" w:sz="4" w:space="0"/>
            </w:tcBorders>
            <w:noWrap w:val="0"/>
            <w:vAlign w:val="center"/>
          </w:tcPr>
          <w:p w14:paraId="60412B96">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c>
          <w:tcPr>
            <w:tcW w:w="2475" w:type="dxa"/>
            <w:tcBorders>
              <w:top w:val="single" w:color="000000" w:sz="6" w:space="0"/>
              <w:left w:val="single" w:color="000000" w:sz="6" w:space="0"/>
              <w:bottom w:val="single" w:color="000000" w:sz="6" w:space="0"/>
              <w:right w:val="single" w:color="000000" w:sz="6" w:space="0"/>
            </w:tcBorders>
            <w:noWrap w:val="0"/>
            <w:vAlign w:val="center"/>
          </w:tcPr>
          <w:p w14:paraId="377D5880">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c>
          <w:tcPr>
            <w:tcW w:w="2839" w:type="dxa"/>
            <w:tcBorders>
              <w:top w:val="single" w:color="000000" w:sz="6" w:space="0"/>
              <w:left w:val="single" w:color="000000" w:sz="6" w:space="0"/>
              <w:bottom w:val="single" w:color="000000" w:sz="6" w:space="0"/>
              <w:right w:val="single" w:color="000000" w:sz="6" w:space="0"/>
            </w:tcBorders>
            <w:noWrap w:val="0"/>
            <w:vAlign w:val="center"/>
          </w:tcPr>
          <w:p w14:paraId="4F0C7CC5">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c>
          <w:tcPr>
            <w:tcW w:w="1197" w:type="dxa"/>
            <w:tcBorders>
              <w:top w:val="single" w:color="000000" w:sz="6" w:space="0"/>
              <w:left w:val="single" w:color="000000" w:sz="6" w:space="0"/>
              <w:bottom w:val="single" w:color="000000" w:sz="6" w:space="0"/>
              <w:right w:val="single" w:color="000000" w:sz="6" w:space="0"/>
            </w:tcBorders>
            <w:noWrap w:val="0"/>
            <w:vAlign w:val="center"/>
          </w:tcPr>
          <w:p w14:paraId="556A56F7">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47B78593">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r>
      <w:tr w14:paraId="29A8B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031" w:type="dxa"/>
            <w:tcBorders>
              <w:top w:val="single" w:color="000000" w:sz="6" w:space="0"/>
              <w:left w:val="single" w:color="000000" w:sz="6" w:space="0"/>
              <w:bottom w:val="single" w:color="000000" w:sz="6" w:space="0"/>
              <w:right w:val="single" w:color="auto" w:sz="4" w:space="0"/>
            </w:tcBorders>
            <w:noWrap w:val="0"/>
            <w:vAlign w:val="center"/>
          </w:tcPr>
          <w:p w14:paraId="19411447">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c>
          <w:tcPr>
            <w:tcW w:w="2475" w:type="dxa"/>
            <w:tcBorders>
              <w:top w:val="single" w:color="000000" w:sz="6" w:space="0"/>
              <w:left w:val="single" w:color="000000" w:sz="6" w:space="0"/>
              <w:bottom w:val="single" w:color="000000" w:sz="6" w:space="0"/>
              <w:right w:val="single" w:color="000000" w:sz="6" w:space="0"/>
            </w:tcBorders>
            <w:noWrap w:val="0"/>
            <w:vAlign w:val="center"/>
          </w:tcPr>
          <w:p w14:paraId="3862E793">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c>
          <w:tcPr>
            <w:tcW w:w="2839" w:type="dxa"/>
            <w:tcBorders>
              <w:top w:val="single" w:color="000000" w:sz="6" w:space="0"/>
              <w:left w:val="single" w:color="000000" w:sz="6" w:space="0"/>
              <w:bottom w:val="single" w:color="000000" w:sz="6" w:space="0"/>
              <w:right w:val="single" w:color="000000" w:sz="6" w:space="0"/>
            </w:tcBorders>
            <w:noWrap w:val="0"/>
            <w:vAlign w:val="center"/>
          </w:tcPr>
          <w:p w14:paraId="099147F0">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c>
          <w:tcPr>
            <w:tcW w:w="1197" w:type="dxa"/>
            <w:tcBorders>
              <w:top w:val="single" w:color="000000" w:sz="6" w:space="0"/>
              <w:left w:val="single" w:color="000000" w:sz="6" w:space="0"/>
              <w:bottom w:val="single" w:color="000000" w:sz="6" w:space="0"/>
              <w:right w:val="single" w:color="000000" w:sz="6" w:space="0"/>
            </w:tcBorders>
            <w:noWrap w:val="0"/>
            <w:vAlign w:val="center"/>
          </w:tcPr>
          <w:p w14:paraId="23B1D80B">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57C263F4">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r>
      <w:tr w14:paraId="78E5A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031" w:type="dxa"/>
            <w:tcBorders>
              <w:top w:val="single" w:color="000000" w:sz="6" w:space="0"/>
              <w:left w:val="single" w:color="000000" w:sz="6" w:space="0"/>
              <w:bottom w:val="single" w:color="000000" w:sz="6" w:space="0"/>
              <w:right w:val="single" w:color="auto" w:sz="4" w:space="0"/>
            </w:tcBorders>
            <w:noWrap w:val="0"/>
            <w:vAlign w:val="center"/>
          </w:tcPr>
          <w:p w14:paraId="74C1ED99">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c>
          <w:tcPr>
            <w:tcW w:w="2475" w:type="dxa"/>
            <w:tcBorders>
              <w:top w:val="single" w:color="000000" w:sz="6" w:space="0"/>
              <w:left w:val="single" w:color="000000" w:sz="6" w:space="0"/>
              <w:bottom w:val="single" w:color="000000" w:sz="6" w:space="0"/>
              <w:right w:val="single" w:color="000000" w:sz="6" w:space="0"/>
            </w:tcBorders>
            <w:noWrap w:val="0"/>
            <w:vAlign w:val="center"/>
          </w:tcPr>
          <w:p w14:paraId="3214C4A5">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c>
          <w:tcPr>
            <w:tcW w:w="2839" w:type="dxa"/>
            <w:tcBorders>
              <w:top w:val="single" w:color="000000" w:sz="6" w:space="0"/>
              <w:left w:val="single" w:color="000000" w:sz="6" w:space="0"/>
              <w:bottom w:val="single" w:color="000000" w:sz="6" w:space="0"/>
              <w:right w:val="single" w:color="000000" w:sz="6" w:space="0"/>
            </w:tcBorders>
            <w:noWrap w:val="0"/>
            <w:vAlign w:val="center"/>
          </w:tcPr>
          <w:p w14:paraId="6B8911A0">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c>
          <w:tcPr>
            <w:tcW w:w="1197" w:type="dxa"/>
            <w:tcBorders>
              <w:top w:val="single" w:color="000000" w:sz="6" w:space="0"/>
              <w:left w:val="single" w:color="000000" w:sz="6" w:space="0"/>
              <w:bottom w:val="single" w:color="000000" w:sz="6" w:space="0"/>
              <w:right w:val="single" w:color="000000" w:sz="6" w:space="0"/>
            </w:tcBorders>
            <w:noWrap w:val="0"/>
            <w:vAlign w:val="center"/>
          </w:tcPr>
          <w:p w14:paraId="216D3E87">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4FF66FB0">
            <w:pPr>
              <w:widowControl/>
              <w:spacing w:line="360" w:lineRule="auto"/>
              <w:jc w:val="center"/>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 </w:t>
            </w:r>
          </w:p>
        </w:tc>
      </w:tr>
      <w:tr w14:paraId="65B3F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031" w:type="dxa"/>
            <w:tcBorders>
              <w:top w:val="single" w:color="000000" w:sz="6" w:space="0"/>
              <w:left w:val="single" w:color="000000" w:sz="6" w:space="0"/>
              <w:bottom w:val="single" w:color="000000" w:sz="6" w:space="0"/>
              <w:right w:val="single" w:color="auto" w:sz="4" w:space="0"/>
            </w:tcBorders>
            <w:noWrap w:val="0"/>
            <w:vAlign w:val="center"/>
          </w:tcPr>
          <w:p w14:paraId="6C1F86AB">
            <w:pPr>
              <w:widowControl/>
              <w:spacing w:line="360" w:lineRule="auto"/>
              <w:jc w:val="center"/>
              <w:rPr>
                <w:rFonts w:hint="eastAsia" w:ascii="宋体" w:hAnsi="宋体" w:eastAsia="宋体" w:cs="宋体"/>
                <w:bCs/>
                <w:color w:val="auto"/>
                <w:kern w:val="0"/>
                <w:szCs w:val="21"/>
                <w:highlight w:val="none"/>
                <w:shd w:val="clear"/>
              </w:rPr>
            </w:pPr>
          </w:p>
        </w:tc>
        <w:tc>
          <w:tcPr>
            <w:tcW w:w="2475" w:type="dxa"/>
            <w:tcBorders>
              <w:top w:val="single" w:color="000000" w:sz="6" w:space="0"/>
              <w:left w:val="single" w:color="000000" w:sz="6" w:space="0"/>
              <w:bottom w:val="single" w:color="000000" w:sz="6" w:space="0"/>
              <w:right w:val="single" w:color="000000" w:sz="6" w:space="0"/>
            </w:tcBorders>
            <w:noWrap w:val="0"/>
            <w:vAlign w:val="center"/>
          </w:tcPr>
          <w:p w14:paraId="76A1F9B2">
            <w:pPr>
              <w:widowControl/>
              <w:spacing w:line="360" w:lineRule="auto"/>
              <w:jc w:val="center"/>
              <w:rPr>
                <w:rFonts w:hint="eastAsia" w:ascii="宋体" w:hAnsi="宋体" w:eastAsia="宋体" w:cs="宋体"/>
                <w:bCs/>
                <w:color w:val="auto"/>
                <w:kern w:val="0"/>
                <w:szCs w:val="21"/>
                <w:highlight w:val="none"/>
                <w:shd w:val="clear"/>
              </w:rPr>
            </w:pPr>
          </w:p>
        </w:tc>
        <w:tc>
          <w:tcPr>
            <w:tcW w:w="2839" w:type="dxa"/>
            <w:tcBorders>
              <w:top w:val="single" w:color="000000" w:sz="6" w:space="0"/>
              <w:left w:val="single" w:color="000000" w:sz="6" w:space="0"/>
              <w:bottom w:val="single" w:color="000000" w:sz="6" w:space="0"/>
              <w:right w:val="single" w:color="000000" w:sz="6" w:space="0"/>
            </w:tcBorders>
            <w:noWrap w:val="0"/>
            <w:vAlign w:val="center"/>
          </w:tcPr>
          <w:p w14:paraId="0FC547A0">
            <w:pPr>
              <w:widowControl/>
              <w:spacing w:line="360" w:lineRule="auto"/>
              <w:jc w:val="center"/>
              <w:rPr>
                <w:rFonts w:hint="eastAsia" w:ascii="宋体" w:hAnsi="宋体" w:eastAsia="宋体" w:cs="宋体"/>
                <w:bCs/>
                <w:color w:val="auto"/>
                <w:kern w:val="0"/>
                <w:szCs w:val="21"/>
                <w:highlight w:val="none"/>
                <w:shd w:val="clear"/>
              </w:rPr>
            </w:pPr>
          </w:p>
        </w:tc>
        <w:tc>
          <w:tcPr>
            <w:tcW w:w="1197" w:type="dxa"/>
            <w:tcBorders>
              <w:top w:val="single" w:color="000000" w:sz="6" w:space="0"/>
              <w:left w:val="single" w:color="000000" w:sz="6" w:space="0"/>
              <w:bottom w:val="single" w:color="000000" w:sz="6" w:space="0"/>
              <w:right w:val="single" w:color="000000" w:sz="6" w:space="0"/>
            </w:tcBorders>
            <w:noWrap w:val="0"/>
            <w:vAlign w:val="center"/>
          </w:tcPr>
          <w:p w14:paraId="4B6E9D95">
            <w:pPr>
              <w:widowControl/>
              <w:spacing w:line="360" w:lineRule="auto"/>
              <w:jc w:val="center"/>
              <w:rPr>
                <w:rFonts w:hint="eastAsia" w:ascii="宋体" w:hAnsi="宋体" w:eastAsia="宋体" w:cs="宋体"/>
                <w:bCs/>
                <w:color w:val="auto"/>
                <w:kern w:val="0"/>
                <w:szCs w:val="21"/>
                <w:highlight w:val="none"/>
                <w:shd w:val="clear"/>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483E8DE2">
            <w:pPr>
              <w:widowControl/>
              <w:spacing w:line="360" w:lineRule="auto"/>
              <w:jc w:val="center"/>
              <w:rPr>
                <w:rFonts w:hint="eastAsia" w:ascii="宋体" w:hAnsi="宋体" w:eastAsia="宋体" w:cs="宋体"/>
                <w:bCs/>
                <w:color w:val="auto"/>
                <w:kern w:val="0"/>
                <w:szCs w:val="21"/>
                <w:highlight w:val="none"/>
                <w:shd w:val="clear"/>
              </w:rPr>
            </w:pPr>
          </w:p>
        </w:tc>
      </w:tr>
    </w:tbl>
    <w:p w14:paraId="0E235EBB">
      <w:pPr>
        <w:spacing w:line="360" w:lineRule="auto"/>
        <w:ind w:firstLine="480" w:firstLineChars="200"/>
        <w:jc w:val="left"/>
        <w:rPr>
          <w:rFonts w:hint="eastAsia" w:ascii="宋体" w:hAnsi="宋体" w:eastAsia="宋体" w:cs="宋体"/>
          <w:bCs/>
          <w:color w:val="auto"/>
          <w:kern w:val="0"/>
          <w:szCs w:val="21"/>
          <w:highlight w:val="none"/>
          <w:shd w:val="clear"/>
        </w:rPr>
      </w:pPr>
    </w:p>
    <w:p w14:paraId="59D4D8CF">
      <w:pPr>
        <w:spacing w:line="360" w:lineRule="auto"/>
        <w:ind w:firstLine="480" w:firstLineChars="200"/>
        <w:jc w:val="left"/>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lang w:eastAsia="zh-CN"/>
        </w:rPr>
        <w:t>供应商</w:t>
      </w:r>
      <w:r>
        <w:rPr>
          <w:rFonts w:hint="eastAsia" w:ascii="宋体" w:hAnsi="宋体" w:eastAsia="宋体" w:cs="宋体"/>
          <w:bCs/>
          <w:color w:val="auto"/>
          <w:kern w:val="0"/>
          <w:szCs w:val="21"/>
          <w:highlight w:val="none"/>
          <w:shd w:val="clear"/>
        </w:rPr>
        <w:t>保证：除上述偏离表列出的偏离外（无论多么微小），响应招标文件的全部要求。此表若不填，或写为“无”或划“/”，则视为无偏离。</w:t>
      </w:r>
    </w:p>
    <w:p w14:paraId="4294943F">
      <w:pPr>
        <w:spacing w:line="360" w:lineRule="auto"/>
        <w:ind w:firstLine="480" w:firstLineChars="200"/>
        <w:jc w:val="left"/>
        <w:rPr>
          <w:rFonts w:hint="eastAsia" w:ascii="宋体" w:hAnsi="宋体" w:eastAsia="宋体" w:cs="宋体"/>
          <w:bCs/>
          <w:color w:val="auto"/>
          <w:kern w:val="0"/>
          <w:szCs w:val="21"/>
          <w:highlight w:val="none"/>
          <w:shd w:val="clear"/>
        </w:rPr>
      </w:pPr>
      <w:r>
        <w:rPr>
          <w:rFonts w:hint="eastAsia" w:ascii="宋体" w:hAnsi="宋体" w:eastAsia="宋体" w:cs="宋体"/>
          <w:bCs/>
          <w:color w:val="auto"/>
          <w:kern w:val="0"/>
          <w:szCs w:val="21"/>
          <w:highlight w:val="none"/>
          <w:shd w:val="clear"/>
        </w:rPr>
        <w:t>此表不能删除。</w:t>
      </w:r>
    </w:p>
    <w:p w14:paraId="4C1F4857">
      <w:pPr>
        <w:pageBreakBefore/>
        <w:numPr>
          <w:ilvl w:val="0"/>
          <w:numId w:val="0"/>
        </w:numPr>
        <w:spacing w:line="415" w:lineRule="auto"/>
        <w:jc w:val="center"/>
        <w:rPr>
          <w:rFonts w:hint="eastAsia" w:ascii="宋体" w:hAnsi="宋体" w:eastAsia="宋体" w:cs="宋体"/>
          <w:b/>
          <w:bCs/>
          <w:color w:val="auto"/>
          <w:kern w:val="0"/>
          <w:sz w:val="24"/>
          <w:szCs w:val="21"/>
          <w:highlight w:val="none"/>
          <w:shd w:val="clear"/>
          <w:lang w:val="en-US" w:eastAsia="zh-CN"/>
        </w:rPr>
      </w:pPr>
      <w:r>
        <w:rPr>
          <w:rFonts w:hint="eastAsia" w:ascii="宋体" w:hAnsi="宋体" w:cs="宋体"/>
          <w:b/>
          <w:bCs/>
          <w:color w:val="auto"/>
          <w:kern w:val="0"/>
          <w:sz w:val="24"/>
          <w:szCs w:val="21"/>
          <w:highlight w:val="none"/>
          <w:shd w:val="clear"/>
          <w:lang w:val="en-US" w:eastAsia="zh-CN"/>
        </w:rPr>
        <w:t>9</w:t>
      </w:r>
      <w:r>
        <w:rPr>
          <w:rFonts w:hint="eastAsia" w:ascii="宋体" w:hAnsi="宋体" w:eastAsia="宋体" w:cs="宋体"/>
          <w:b/>
          <w:bCs/>
          <w:color w:val="auto"/>
          <w:kern w:val="0"/>
          <w:sz w:val="24"/>
          <w:szCs w:val="21"/>
          <w:highlight w:val="none"/>
          <w:shd w:val="clear"/>
          <w:lang w:val="en-US" w:eastAsia="zh-CN"/>
        </w:rPr>
        <w:t>.总体施工组织设计（格式自拟</w:t>
      </w:r>
      <w:r>
        <w:rPr>
          <w:rFonts w:hint="eastAsia" w:ascii="宋体" w:hAnsi="宋体" w:eastAsia="宋体" w:cs="宋体"/>
          <w:b/>
          <w:bCs/>
          <w:color w:val="auto"/>
          <w:kern w:val="0"/>
          <w:sz w:val="24"/>
          <w:szCs w:val="21"/>
          <w:highlight w:val="none"/>
          <w:shd w:val="clear"/>
          <w:lang w:eastAsia="zh-CN"/>
        </w:rPr>
        <w:t>）</w:t>
      </w:r>
    </w:p>
    <w:p w14:paraId="0E26F721">
      <w:pPr>
        <w:pageBreakBefore/>
        <w:numPr>
          <w:ilvl w:val="0"/>
          <w:numId w:val="0"/>
        </w:numPr>
        <w:spacing w:line="415" w:lineRule="auto"/>
        <w:jc w:val="center"/>
        <w:rPr>
          <w:rFonts w:hint="eastAsia" w:ascii="宋体" w:hAnsi="宋体" w:eastAsia="宋体" w:cs="宋体"/>
          <w:b/>
          <w:bCs/>
          <w:color w:val="auto"/>
          <w:kern w:val="0"/>
          <w:sz w:val="24"/>
          <w:szCs w:val="21"/>
          <w:highlight w:val="none"/>
          <w:shd w:val="clear"/>
          <w:lang w:val="en-US" w:eastAsia="zh-CN"/>
        </w:rPr>
      </w:pPr>
      <w:r>
        <w:rPr>
          <w:rFonts w:hint="eastAsia" w:ascii="宋体" w:hAnsi="宋体" w:eastAsia="宋体" w:cs="宋体"/>
          <w:b/>
          <w:bCs/>
          <w:color w:val="auto"/>
          <w:kern w:val="0"/>
          <w:sz w:val="24"/>
          <w:szCs w:val="21"/>
          <w:highlight w:val="none"/>
          <w:shd w:val="clear"/>
          <w:lang w:val="en-US" w:eastAsia="zh-CN"/>
        </w:rPr>
        <w:t>1</w:t>
      </w:r>
      <w:r>
        <w:rPr>
          <w:rFonts w:hint="eastAsia" w:ascii="宋体" w:hAnsi="宋体" w:cs="宋体"/>
          <w:b/>
          <w:bCs/>
          <w:color w:val="auto"/>
          <w:kern w:val="0"/>
          <w:sz w:val="24"/>
          <w:szCs w:val="21"/>
          <w:highlight w:val="none"/>
          <w:shd w:val="clear"/>
          <w:lang w:val="en-US" w:eastAsia="zh-CN"/>
        </w:rPr>
        <w:t>0</w:t>
      </w:r>
      <w:r>
        <w:rPr>
          <w:rFonts w:hint="eastAsia" w:ascii="宋体" w:hAnsi="宋体" w:eastAsia="宋体" w:cs="宋体"/>
          <w:b/>
          <w:bCs/>
          <w:color w:val="auto"/>
          <w:kern w:val="0"/>
          <w:sz w:val="24"/>
          <w:szCs w:val="21"/>
          <w:highlight w:val="none"/>
          <w:shd w:val="clear"/>
          <w:lang w:val="en-US" w:eastAsia="zh-CN"/>
        </w:rPr>
        <w:t>.质量保证措施（格式自拟</w:t>
      </w:r>
      <w:r>
        <w:rPr>
          <w:rFonts w:hint="eastAsia" w:ascii="宋体" w:hAnsi="宋体" w:eastAsia="宋体" w:cs="宋体"/>
          <w:b/>
          <w:bCs/>
          <w:color w:val="auto"/>
          <w:kern w:val="0"/>
          <w:sz w:val="24"/>
          <w:szCs w:val="21"/>
          <w:highlight w:val="none"/>
          <w:shd w:val="clear"/>
          <w:lang w:eastAsia="zh-CN"/>
        </w:rPr>
        <w:t>）</w:t>
      </w:r>
    </w:p>
    <w:p w14:paraId="72B873F5">
      <w:pPr>
        <w:pageBreakBefore/>
        <w:numPr>
          <w:ilvl w:val="0"/>
          <w:numId w:val="0"/>
        </w:numPr>
        <w:spacing w:line="415" w:lineRule="auto"/>
        <w:jc w:val="center"/>
        <w:rPr>
          <w:rFonts w:hint="eastAsia" w:ascii="宋体" w:hAnsi="宋体" w:eastAsia="宋体" w:cs="宋体"/>
          <w:b/>
          <w:bCs/>
          <w:color w:val="auto"/>
          <w:kern w:val="0"/>
          <w:sz w:val="24"/>
          <w:szCs w:val="21"/>
          <w:highlight w:val="none"/>
          <w:shd w:val="clear"/>
          <w:lang w:val="en-US" w:eastAsia="zh-CN"/>
        </w:rPr>
      </w:pPr>
      <w:r>
        <w:rPr>
          <w:rFonts w:hint="eastAsia" w:ascii="宋体" w:hAnsi="宋体" w:eastAsia="宋体" w:cs="宋体"/>
          <w:b/>
          <w:bCs/>
          <w:color w:val="auto"/>
          <w:kern w:val="0"/>
          <w:sz w:val="24"/>
          <w:szCs w:val="21"/>
          <w:highlight w:val="none"/>
          <w:shd w:val="clear"/>
          <w:lang w:val="en-US" w:eastAsia="zh-CN"/>
        </w:rPr>
        <w:t>1</w:t>
      </w:r>
      <w:r>
        <w:rPr>
          <w:rFonts w:hint="eastAsia" w:ascii="宋体" w:hAnsi="宋体" w:cs="宋体"/>
          <w:b/>
          <w:bCs/>
          <w:color w:val="auto"/>
          <w:kern w:val="0"/>
          <w:sz w:val="24"/>
          <w:szCs w:val="21"/>
          <w:highlight w:val="none"/>
          <w:shd w:val="clear"/>
          <w:lang w:val="en-US" w:eastAsia="zh-CN"/>
        </w:rPr>
        <w:t>1</w:t>
      </w:r>
      <w:r>
        <w:rPr>
          <w:rFonts w:hint="eastAsia" w:ascii="宋体" w:hAnsi="宋体" w:eastAsia="宋体" w:cs="宋体"/>
          <w:b/>
          <w:bCs/>
          <w:color w:val="auto"/>
          <w:kern w:val="0"/>
          <w:sz w:val="24"/>
          <w:szCs w:val="21"/>
          <w:highlight w:val="none"/>
          <w:shd w:val="clear"/>
          <w:lang w:val="en-US" w:eastAsia="zh-CN"/>
        </w:rPr>
        <w:t>.关键施工技术、工艺及工程项目实施的重点、难点分析和解决方案（格式自拟</w:t>
      </w:r>
      <w:r>
        <w:rPr>
          <w:rFonts w:hint="eastAsia" w:ascii="宋体" w:hAnsi="宋体" w:eastAsia="宋体" w:cs="宋体"/>
          <w:b/>
          <w:bCs/>
          <w:color w:val="auto"/>
          <w:kern w:val="0"/>
          <w:sz w:val="24"/>
          <w:szCs w:val="21"/>
          <w:highlight w:val="none"/>
          <w:shd w:val="clear"/>
          <w:lang w:eastAsia="zh-CN"/>
        </w:rPr>
        <w:t>）</w:t>
      </w:r>
    </w:p>
    <w:p w14:paraId="3E318A7D">
      <w:pPr>
        <w:pageBreakBefore/>
        <w:numPr>
          <w:ilvl w:val="0"/>
          <w:numId w:val="0"/>
        </w:numPr>
        <w:spacing w:line="415" w:lineRule="auto"/>
        <w:jc w:val="center"/>
        <w:rPr>
          <w:rFonts w:hint="eastAsia" w:ascii="宋体" w:hAnsi="宋体" w:eastAsia="宋体" w:cs="宋体"/>
          <w:b/>
          <w:bCs/>
          <w:color w:val="auto"/>
          <w:kern w:val="0"/>
          <w:sz w:val="24"/>
          <w:szCs w:val="21"/>
          <w:highlight w:val="none"/>
          <w:shd w:val="clear"/>
          <w:lang w:eastAsia="zh-CN"/>
        </w:rPr>
      </w:pPr>
      <w:r>
        <w:rPr>
          <w:rFonts w:hint="eastAsia" w:ascii="宋体" w:hAnsi="宋体" w:eastAsia="宋体" w:cs="宋体"/>
          <w:b/>
          <w:bCs/>
          <w:color w:val="auto"/>
          <w:kern w:val="0"/>
          <w:sz w:val="24"/>
          <w:szCs w:val="21"/>
          <w:highlight w:val="none"/>
          <w:shd w:val="clear"/>
          <w:lang w:val="en-US" w:eastAsia="zh-CN"/>
        </w:rPr>
        <w:t>1</w:t>
      </w:r>
      <w:r>
        <w:rPr>
          <w:rFonts w:hint="eastAsia" w:ascii="宋体" w:hAnsi="宋体" w:cs="宋体"/>
          <w:b/>
          <w:bCs/>
          <w:color w:val="auto"/>
          <w:kern w:val="0"/>
          <w:sz w:val="24"/>
          <w:szCs w:val="21"/>
          <w:highlight w:val="none"/>
          <w:shd w:val="clear"/>
          <w:lang w:val="en-US" w:eastAsia="zh-CN"/>
        </w:rPr>
        <w:t>2</w:t>
      </w:r>
      <w:r>
        <w:rPr>
          <w:rFonts w:hint="eastAsia" w:ascii="宋体" w:hAnsi="宋体" w:eastAsia="宋体" w:cs="宋体"/>
          <w:b/>
          <w:bCs/>
          <w:color w:val="auto"/>
          <w:kern w:val="0"/>
          <w:sz w:val="24"/>
          <w:szCs w:val="21"/>
          <w:highlight w:val="none"/>
          <w:shd w:val="clear"/>
          <w:lang w:val="en-US" w:eastAsia="zh-CN"/>
        </w:rPr>
        <w:t>.施工计划安排</w:t>
      </w:r>
      <w:bookmarkStart w:id="1057" w:name="_Toc4670"/>
      <w:r>
        <w:rPr>
          <w:rFonts w:hint="eastAsia" w:ascii="宋体" w:hAnsi="宋体" w:eastAsia="宋体" w:cs="宋体"/>
          <w:b/>
          <w:bCs/>
          <w:color w:val="auto"/>
          <w:kern w:val="0"/>
          <w:sz w:val="24"/>
          <w:szCs w:val="21"/>
          <w:highlight w:val="none"/>
          <w:shd w:val="clear"/>
          <w:lang w:val="en-US" w:eastAsia="zh-CN"/>
        </w:rPr>
        <w:t>（格式自拟</w:t>
      </w:r>
      <w:r>
        <w:rPr>
          <w:rFonts w:hint="eastAsia" w:ascii="宋体" w:hAnsi="宋体" w:eastAsia="宋体" w:cs="宋体"/>
          <w:b/>
          <w:bCs/>
          <w:color w:val="auto"/>
          <w:kern w:val="0"/>
          <w:sz w:val="24"/>
          <w:szCs w:val="21"/>
          <w:highlight w:val="none"/>
          <w:shd w:val="clear"/>
          <w:lang w:eastAsia="zh-CN"/>
        </w:rPr>
        <w:t>）</w:t>
      </w:r>
    </w:p>
    <w:bookmarkEnd w:id="1057"/>
    <w:p w14:paraId="3C15FF5B">
      <w:pPr>
        <w:pageBreakBefore/>
        <w:numPr>
          <w:ilvl w:val="0"/>
          <w:numId w:val="0"/>
        </w:numPr>
        <w:spacing w:line="415" w:lineRule="auto"/>
        <w:jc w:val="center"/>
        <w:rPr>
          <w:rFonts w:hint="eastAsia" w:ascii="宋体" w:hAnsi="宋体" w:eastAsia="宋体" w:cs="宋体"/>
          <w:color w:val="auto"/>
          <w:sz w:val="28"/>
          <w:szCs w:val="28"/>
          <w:highlight w:val="none"/>
          <w:shd w:val="clear"/>
        </w:rPr>
      </w:pPr>
      <w:r>
        <w:rPr>
          <w:rFonts w:hint="eastAsia" w:ascii="宋体" w:hAnsi="宋体" w:eastAsia="宋体" w:cs="宋体"/>
          <w:b/>
          <w:bCs/>
          <w:color w:val="auto"/>
          <w:kern w:val="0"/>
          <w:sz w:val="24"/>
          <w:szCs w:val="21"/>
          <w:highlight w:val="none"/>
          <w:shd w:val="clear"/>
          <w:lang w:val="en-US" w:eastAsia="zh-CN"/>
        </w:rPr>
        <w:t>1</w:t>
      </w:r>
      <w:r>
        <w:rPr>
          <w:rFonts w:hint="eastAsia" w:ascii="宋体" w:hAnsi="宋体" w:cs="宋体"/>
          <w:b/>
          <w:bCs/>
          <w:color w:val="auto"/>
          <w:kern w:val="0"/>
          <w:sz w:val="24"/>
          <w:szCs w:val="21"/>
          <w:highlight w:val="none"/>
          <w:shd w:val="clear"/>
          <w:lang w:val="en-US" w:eastAsia="zh-CN"/>
        </w:rPr>
        <w:t>3</w:t>
      </w:r>
      <w:r>
        <w:rPr>
          <w:rFonts w:hint="eastAsia" w:ascii="宋体" w:hAnsi="宋体" w:eastAsia="宋体" w:cs="宋体"/>
          <w:b/>
          <w:bCs/>
          <w:color w:val="auto"/>
          <w:kern w:val="0"/>
          <w:sz w:val="24"/>
          <w:szCs w:val="21"/>
          <w:highlight w:val="none"/>
          <w:shd w:val="clear"/>
        </w:rPr>
        <w:t>.</w:t>
      </w:r>
      <w:r>
        <w:rPr>
          <w:rFonts w:hint="eastAsia" w:ascii="宋体" w:hAnsi="宋体" w:eastAsia="宋体" w:cs="宋体"/>
          <w:b/>
          <w:bCs/>
          <w:color w:val="auto"/>
          <w:kern w:val="0"/>
          <w:sz w:val="24"/>
          <w:szCs w:val="21"/>
          <w:highlight w:val="none"/>
          <w:shd w:val="clear"/>
          <w:lang w:eastAsia="zh-CN"/>
        </w:rPr>
        <w:t>供应商认为</w:t>
      </w:r>
      <w:r>
        <w:rPr>
          <w:rFonts w:hint="eastAsia" w:ascii="宋体" w:hAnsi="宋体" w:eastAsia="宋体" w:cs="宋体"/>
          <w:b/>
          <w:bCs/>
          <w:color w:val="auto"/>
          <w:kern w:val="0"/>
          <w:sz w:val="24"/>
          <w:szCs w:val="21"/>
          <w:highlight w:val="none"/>
          <w:shd w:val="clear"/>
        </w:rPr>
        <w:t>需要</w:t>
      </w:r>
      <w:r>
        <w:rPr>
          <w:rFonts w:hint="eastAsia" w:ascii="宋体" w:hAnsi="宋体" w:eastAsia="宋体" w:cs="宋体"/>
          <w:b/>
          <w:bCs/>
          <w:color w:val="auto"/>
          <w:kern w:val="0"/>
          <w:sz w:val="24"/>
          <w:szCs w:val="21"/>
          <w:highlight w:val="none"/>
          <w:shd w:val="clear"/>
          <w:lang w:eastAsia="zh-CN"/>
        </w:rPr>
        <w:t>提供</w:t>
      </w:r>
      <w:r>
        <w:rPr>
          <w:rFonts w:hint="eastAsia" w:ascii="宋体" w:hAnsi="宋体" w:eastAsia="宋体" w:cs="宋体"/>
          <w:b/>
          <w:bCs/>
          <w:color w:val="auto"/>
          <w:kern w:val="0"/>
          <w:sz w:val="24"/>
          <w:szCs w:val="21"/>
          <w:highlight w:val="none"/>
          <w:shd w:val="clear"/>
        </w:rPr>
        <w:t>的其他</w:t>
      </w:r>
      <w:r>
        <w:rPr>
          <w:rFonts w:hint="eastAsia" w:ascii="宋体" w:hAnsi="宋体" w:eastAsia="宋体" w:cs="宋体"/>
          <w:b/>
          <w:bCs/>
          <w:color w:val="auto"/>
          <w:kern w:val="0"/>
          <w:sz w:val="24"/>
          <w:szCs w:val="21"/>
          <w:highlight w:val="none"/>
          <w:shd w:val="clear"/>
          <w:lang w:eastAsia="zh-CN"/>
        </w:rPr>
        <w:t>商务技术材料</w:t>
      </w:r>
      <w:r>
        <w:rPr>
          <w:rFonts w:hint="eastAsia" w:ascii="宋体" w:hAnsi="宋体" w:eastAsia="宋体" w:cs="宋体"/>
          <w:b/>
          <w:bCs/>
          <w:color w:val="auto"/>
          <w:kern w:val="0"/>
          <w:sz w:val="24"/>
          <w:szCs w:val="21"/>
          <w:highlight w:val="none"/>
          <w:shd w:val="clear"/>
          <w:lang w:val="en-US" w:eastAsia="zh-CN"/>
        </w:rPr>
        <w:t>/</w:t>
      </w:r>
      <w:r>
        <w:rPr>
          <w:rFonts w:hint="eastAsia" w:ascii="宋体" w:hAnsi="宋体" w:eastAsia="宋体" w:cs="宋体"/>
          <w:b/>
          <w:bCs/>
          <w:color w:val="auto"/>
          <w:kern w:val="0"/>
          <w:sz w:val="24"/>
          <w:szCs w:val="21"/>
          <w:highlight w:val="none"/>
          <w:shd w:val="clear"/>
        </w:rPr>
        <w:t>文件。</w:t>
      </w:r>
    </w:p>
    <w:p w14:paraId="4B9E7257">
      <w:pPr>
        <w:pageBreakBefore/>
        <w:numPr>
          <w:ilvl w:val="0"/>
          <w:numId w:val="0"/>
        </w:numPr>
        <w:spacing w:line="415" w:lineRule="auto"/>
        <w:jc w:val="center"/>
        <w:rPr>
          <w:rFonts w:hint="eastAsia" w:ascii="宋体" w:hAnsi="宋体" w:eastAsia="宋体" w:cs="宋体"/>
          <w:b/>
          <w:bCs/>
          <w:color w:val="auto"/>
          <w:kern w:val="0"/>
          <w:sz w:val="24"/>
          <w:szCs w:val="21"/>
          <w:highlight w:val="none"/>
          <w:shd w:val="clear"/>
          <w:lang w:val="en-US" w:eastAsia="zh-CN"/>
        </w:rPr>
      </w:pPr>
      <w:r>
        <w:rPr>
          <w:rFonts w:hint="eastAsia" w:ascii="宋体" w:hAnsi="宋体" w:eastAsia="宋体" w:cs="宋体"/>
          <w:b/>
          <w:bCs/>
          <w:color w:val="auto"/>
          <w:kern w:val="0"/>
          <w:sz w:val="24"/>
          <w:szCs w:val="21"/>
          <w:highlight w:val="none"/>
          <w:shd w:val="clear"/>
          <w:lang w:val="en-US" w:eastAsia="zh-CN"/>
        </w:rPr>
        <w:t>1</w:t>
      </w:r>
      <w:r>
        <w:rPr>
          <w:rFonts w:hint="eastAsia" w:ascii="宋体" w:hAnsi="宋体" w:cs="宋体"/>
          <w:b/>
          <w:bCs/>
          <w:color w:val="auto"/>
          <w:kern w:val="0"/>
          <w:sz w:val="24"/>
          <w:szCs w:val="21"/>
          <w:highlight w:val="none"/>
          <w:shd w:val="clear"/>
          <w:lang w:val="en-US" w:eastAsia="zh-CN"/>
        </w:rPr>
        <w:t>4</w:t>
      </w:r>
      <w:r>
        <w:rPr>
          <w:rFonts w:hint="eastAsia" w:ascii="宋体" w:hAnsi="宋体" w:eastAsia="宋体" w:cs="宋体"/>
          <w:b/>
          <w:bCs/>
          <w:color w:val="auto"/>
          <w:kern w:val="0"/>
          <w:sz w:val="24"/>
          <w:szCs w:val="21"/>
          <w:highlight w:val="none"/>
          <w:shd w:val="clear"/>
          <w:lang w:val="en-US" w:eastAsia="zh-CN"/>
        </w:rPr>
        <w:t>.投标保证金退还信息表</w:t>
      </w:r>
    </w:p>
    <w:p w14:paraId="531A14E7">
      <w:pPr>
        <w:tabs>
          <w:tab w:val="left" w:pos="315"/>
          <w:tab w:val="left" w:pos="8820"/>
        </w:tabs>
        <w:spacing w:line="360" w:lineRule="auto"/>
        <w:ind w:right="305" w:rightChars="127" w:firstLine="421"/>
        <w:rPr>
          <w:rFonts w:hint="eastAsia" w:ascii="宋体" w:hAnsi="宋体" w:eastAsia="宋体" w:cs="宋体"/>
          <w:b w:val="0"/>
          <w:bCs/>
          <w:color w:val="auto"/>
          <w:highlight w:val="none"/>
          <w:shd w:val="clear"/>
        </w:rPr>
      </w:pPr>
      <w:r>
        <w:rPr>
          <w:rFonts w:hint="eastAsia" w:ascii="宋体" w:hAnsi="宋体" w:eastAsia="宋体" w:cs="宋体"/>
          <w:b w:val="0"/>
          <w:bCs/>
          <w:color w:val="auto"/>
          <w:sz w:val="24"/>
          <w:highlight w:val="none"/>
          <w:shd w:val="clear"/>
        </w:rPr>
        <w:t>我单位参加</w:t>
      </w:r>
      <w:r>
        <w:rPr>
          <w:rFonts w:hint="eastAsia" w:ascii="宋体" w:hAnsi="宋体" w:eastAsia="宋体" w:cs="宋体"/>
          <w:b w:val="0"/>
          <w:bCs/>
          <w:color w:val="auto"/>
          <w:sz w:val="24"/>
          <w:highlight w:val="none"/>
          <w:u w:val="single"/>
          <w:shd w:val="clear"/>
        </w:rPr>
        <w:t xml:space="preserve">                </w:t>
      </w:r>
      <w:r>
        <w:rPr>
          <w:rFonts w:hint="eastAsia" w:ascii="宋体" w:hAnsi="宋体" w:eastAsia="宋体" w:cs="宋体"/>
          <w:b w:val="0"/>
          <w:bCs/>
          <w:color w:val="auto"/>
          <w:sz w:val="24"/>
          <w:highlight w:val="none"/>
          <w:shd w:val="clear"/>
        </w:rPr>
        <w:t>项目，编号</w:t>
      </w:r>
      <w:r>
        <w:rPr>
          <w:rFonts w:hint="eastAsia" w:ascii="宋体" w:hAnsi="宋体" w:eastAsia="宋体" w:cs="宋体"/>
          <w:b w:val="0"/>
          <w:bCs/>
          <w:color w:val="auto"/>
          <w:sz w:val="24"/>
          <w:highlight w:val="none"/>
          <w:u w:val="single"/>
          <w:shd w:val="clear"/>
        </w:rPr>
        <w:t xml:space="preserve">                </w:t>
      </w:r>
      <w:r>
        <w:rPr>
          <w:rFonts w:hint="eastAsia" w:ascii="宋体" w:hAnsi="宋体" w:eastAsia="宋体" w:cs="宋体"/>
          <w:b w:val="0"/>
          <w:bCs/>
          <w:color w:val="auto"/>
          <w:sz w:val="24"/>
          <w:highlight w:val="none"/>
          <w:shd w:val="clear"/>
        </w:rPr>
        <w:t>，请将投标保证金退回到以下账户。</w:t>
      </w:r>
    </w:p>
    <w:tbl>
      <w:tblPr>
        <w:tblStyle w:val="31"/>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5732"/>
      </w:tblGrid>
      <w:tr w14:paraId="0881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29" w:type="dxa"/>
            <w:vAlign w:val="center"/>
          </w:tcPr>
          <w:p w14:paraId="48DC3AB5">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lang w:eastAsia="zh-CN"/>
              </w:rPr>
              <w:t>供应商</w:t>
            </w:r>
            <w:r>
              <w:rPr>
                <w:rFonts w:hint="eastAsia" w:ascii="宋体" w:hAnsi="宋体" w:eastAsia="宋体" w:cs="宋体"/>
                <w:color w:val="auto"/>
                <w:highlight w:val="none"/>
                <w:shd w:val="clear"/>
              </w:rPr>
              <w:t>全称：</w:t>
            </w:r>
          </w:p>
        </w:tc>
        <w:tc>
          <w:tcPr>
            <w:tcW w:w="5732" w:type="dxa"/>
            <w:vAlign w:val="center"/>
          </w:tcPr>
          <w:p w14:paraId="0607DE6B">
            <w:pPr>
              <w:bidi w:val="0"/>
              <w:rPr>
                <w:rFonts w:hint="eastAsia" w:ascii="宋体" w:hAnsi="宋体" w:eastAsia="宋体" w:cs="宋体"/>
                <w:color w:val="auto"/>
                <w:highlight w:val="none"/>
                <w:shd w:val="clear"/>
              </w:rPr>
            </w:pPr>
          </w:p>
        </w:tc>
      </w:tr>
      <w:tr w14:paraId="51F2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29" w:type="dxa"/>
            <w:vAlign w:val="center"/>
          </w:tcPr>
          <w:p w14:paraId="316D7044">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投标保证金金额：</w:t>
            </w:r>
          </w:p>
        </w:tc>
        <w:tc>
          <w:tcPr>
            <w:tcW w:w="5732" w:type="dxa"/>
            <w:vAlign w:val="center"/>
          </w:tcPr>
          <w:p w14:paraId="3F874805">
            <w:pPr>
              <w:bidi w:val="0"/>
              <w:rPr>
                <w:rFonts w:hint="eastAsia" w:ascii="宋体" w:hAnsi="宋体" w:eastAsia="宋体" w:cs="宋体"/>
                <w:color w:val="auto"/>
                <w:highlight w:val="none"/>
                <w:shd w:val="clear"/>
              </w:rPr>
            </w:pPr>
          </w:p>
        </w:tc>
      </w:tr>
      <w:tr w14:paraId="5E10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29" w:type="dxa"/>
            <w:vAlign w:val="center"/>
          </w:tcPr>
          <w:p w14:paraId="127411CA">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开户行全称：</w:t>
            </w:r>
          </w:p>
        </w:tc>
        <w:tc>
          <w:tcPr>
            <w:tcW w:w="5732" w:type="dxa"/>
            <w:vAlign w:val="center"/>
          </w:tcPr>
          <w:p w14:paraId="3798DEC2">
            <w:pPr>
              <w:bidi w:val="0"/>
              <w:rPr>
                <w:rFonts w:hint="eastAsia" w:ascii="宋体" w:hAnsi="宋体" w:eastAsia="宋体" w:cs="宋体"/>
                <w:color w:val="auto"/>
                <w:highlight w:val="none"/>
                <w:shd w:val="clear"/>
              </w:rPr>
            </w:pPr>
          </w:p>
        </w:tc>
      </w:tr>
      <w:tr w14:paraId="7B82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29" w:type="dxa"/>
            <w:vAlign w:val="center"/>
          </w:tcPr>
          <w:p w14:paraId="1D4D5419">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帐  号：</w:t>
            </w:r>
          </w:p>
        </w:tc>
        <w:tc>
          <w:tcPr>
            <w:tcW w:w="5732" w:type="dxa"/>
            <w:vAlign w:val="center"/>
          </w:tcPr>
          <w:p w14:paraId="2A43F75B">
            <w:pPr>
              <w:bidi w:val="0"/>
              <w:rPr>
                <w:rFonts w:hint="eastAsia" w:ascii="宋体" w:hAnsi="宋体" w:eastAsia="宋体" w:cs="宋体"/>
                <w:color w:val="auto"/>
                <w:highlight w:val="none"/>
                <w:shd w:val="clear"/>
              </w:rPr>
            </w:pPr>
          </w:p>
        </w:tc>
      </w:tr>
      <w:tr w14:paraId="04E0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29" w:type="dxa"/>
            <w:vAlign w:val="center"/>
          </w:tcPr>
          <w:p w14:paraId="0B2B672E">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银行行号：</w:t>
            </w:r>
          </w:p>
        </w:tc>
        <w:tc>
          <w:tcPr>
            <w:tcW w:w="5732" w:type="dxa"/>
            <w:vAlign w:val="center"/>
          </w:tcPr>
          <w:p w14:paraId="0CD92BBB">
            <w:pPr>
              <w:bidi w:val="0"/>
              <w:rPr>
                <w:rFonts w:hint="eastAsia" w:ascii="宋体" w:hAnsi="宋体" w:eastAsia="宋体" w:cs="宋体"/>
                <w:color w:val="auto"/>
                <w:highlight w:val="none"/>
                <w:shd w:val="clear"/>
              </w:rPr>
            </w:pPr>
          </w:p>
        </w:tc>
      </w:tr>
      <w:tr w14:paraId="33A3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29" w:type="dxa"/>
            <w:vAlign w:val="center"/>
          </w:tcPr>
          <w:p w14:paraId="02A01FA4">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开户行所处省、市</w:t>
            </w:r>
          </w:p>
        </w:tc>
        <w:tc>
          <w:tcPr>
            <w:tcW w:w="5732" w:type="dxa"/>
            <w:vAlign w:val="center"/>
          </w:tcPr>
          <w:p w14:paraId="531DD1C6">
            <w:pPr>
              <w:bidi w:val="0"/>
              <w:rPr>
                <w:rFonts w:hint="eastAsia" w:ascii="宋体" w:hAnsi="宋体" w:eastAsia="宋体" w:cs="宋体"/>
                <w:color w:val="auto"/>
                <w:highlight w:val="none"/>
                <w:shd w:val="clear"/>
              </w:rPr>
            </w:pPr>
          </w:p>
        </w:tc>
      </w:tr>
      <w:tr w14:paraId="4BF4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29" w:type="dxa"/>
            <w:vAlign w:val="center"/>
          </w:tcPr>
          <w:p w14:paraId="7CE94B81">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联系人：</w:t>
            </w:r>
          </w:p>
        </w:tc>
        <w:tc>
          <w:tcPr>
            <w:tcW w:w="5732" w:type="dxa"/>
            <w:vAlign w:val="center"/>
          </w:tcPr>
          <w:p w14:paraId="591FAAD7">
            <w:pPr>
              <w:bidi w:val="0"/>
              <w:rPr>
                <w:rFonts w:hint="eastAsia" w:ascii="宋体" w:hAnsi="宋体" w:eastAsia="宋体" w:cs="宋体"/>
                <w:color w:val="auto"/>
                <w:highlight w:val="none"/>
                <w:shd w:val="clear"/>
              </w:rPr>
            </w:pPr>
          </w:p>
        </w:tc>
      </w:tr>
      <w:tr w14:paraId="68F1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29" w:type="dxa"/>
            <w:vAlign w:val="center"/>
          </w:tcPr>
          <w:p w14:paraId="3EBD52CA">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身份证号：</w:t>
            </w:r>
          </w:p>
        </w:tc>
        <w:tc>
          <w:tcPr>
            <w:tcW w:w="5732" w:type="dxa"/>
            <w:vAlign w:val="center"/>
          </w:tcPr>
          <w:p w14:paraId="2F0D2044">
            <w:pPr>
              <w:bidi w:val="0"/>
              <w:rPr>
                <w:rFonts w:hint="eastAsia" w:ascii="宋体" w:hAnsi="宋体" w:eastAsia="宋体" w:cs="宋体"/>
                <w:color w:val="auto"/>
                <w:highlight w:val="none"/>
                <w:shd w:val="clear"/>
              </w:rPr>
            </w:pPr>
          </w:p>
        </w:tc>
      </w:tr>
      <w:tr w14:paraId="2598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129" w:type="dxa"/>
            <w:vAlign w:val="center"/>
          </w:tcPr>
          <w:p w14:paraId="179FC27C">
            <w:pPr>
              <w:bidi w:val="0"/>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联系方式：</w:t>
            </w:r>
          </w:p>
        </w:tc>
        <w:tc>
          <w:tcPr>
            <w:tcW w:w="5732" w:type="dxa"/>
            <w:vAlign w:val="center"/>
          </w:tcPr>
          <w:p w14:paraId="319C16F5">
            <w:pPr>
              <w:bidi w:val="0"/>
              <w:rPr>
                <w:rFonts w:hint="eastAsia" w:ascii="宋体" w:hAnsi="宋体" w:eastAsia="宋体" w:cs="宋体"/>
                <w:color w:val="auto"/>
                <w:highlight w:val="none"/>
                <w:shd w:val="clear"/>
              </w:rPr>
            </w:pPr>
          </w:p>
        </w:tc>
      </w:tr>
    </w:tbl>
    <w:p w14:paraId="5FE7504C">
      <w:pPr>
        <w:tabs>
          <w:tab w:val="left" w:pos="315"/>
          <w:tab w:val="left" w:pos="8820"/>
        </w:tabs>
        <w:spacing w:line="360" w:lineRule="auto"/>
        <w:ind w:right="305" w:rightChars="127" w:firstLine="480" w:firstLineChars="200"/>
        <w:rPr>
          <w:rFonts w:hint="eastAsia" w:ascii="宋体" w:hAnsi="宋体" w:eastAsia="宋体" w:cs="宋体"/>
          <w:b w:val="0"/>
          <w:bCs/>
          <w:color w:val="auto"/>
          <w:spacing w:val="0"/>
          <w:position w:val="0"/>
          <w:highlight w:val="none"/>
          <w:shd w:val="clear"/>
          <w:lang w:bidi="ar"/>
        </w:rPr>
      </w:pPr>
      <w:r>
        <w:rPr>
          <w:rFonts w:hint="eastAsia" w:ascii="宋体" w:hAnsi="宋体" w:eastAsia="宋体" w:cs="宋体"/>
          <w:b w:val="0"/>
          <w:bCs/>
          <w:color w:val="auto"/>
          <w:highlight w:val="none"/>
          <w:shd w:val="clear"/>
        </w:rPr>
        <w:t xml:space="preserve">    </w:t>
      </w:r>
    </w:p>
    <w:p w14:paraId="61B6BE66">
      <w:pPr>
        <w:rPr>
          <w:rFonts w:hint="eastAsia" w:ascii="宋体" w:hAnsi="宋体" w:eastAsia="宋体" w:cs="宋体"/>
          <w:b/>
          <w:bCs/>
          <w:color w:val="auto"/>
          <w:kern w:val="0"/>
          <w:sz w:val="24"/>
          <w:szCs w:val="21"/>
          <w:highlight w:val="none"/>
          <w:shd w:val="clear"/>
        </w:rPr>
      </w:pPr>
      <w:r>
        <w:rPr>
          <w:rFonts w:hint="eastAsia" w:ascii="宋体" w:hAnsi="宋体" w:eastAsia="宋体" w:cs="宋体"/>
          <w:b/>
          <w:bCs/>
          <w:color w:val="auto"/>
          <w:kern w:val="0"/>
          <w:sz w:val="24"/>
          <w:szCs w:val="21"/>
          <w:highlight w:val="none"/>
          <w:shd w:val="clear"/>
        </w:rPr>
        <w:br w:type="page"/>
      </w:r>
    </w:p>
    <w:p w14:paraId="5F488288">
      <w:pPr>
        <w:spacing w:line="417" w:lineRule="auto"/>
        <w:rPr>
          <w:rFonts w:hint="eastAsia" w:ascii="宋体" w:hAnsi="宋体" w:eastAsia="宋体" w:cs="宋体"/>
          <w:color w:val="auto"/>
          <w:highlight w:val="none"/>
          <w:shd w:val="clear"/>
        </w:rPr>
      </w:pPr>
    </w:p>
    <w:p w14:paraId="7B499317">
      <w:pPr>
        <w:jc w:val="center"/>
        <w:rPr>
          <w:rFonts w:hint="eastAsia" w:ascii="宋体" w:hAnsi="宋体" w:eastAsia="宋体" w:cs="宋体"/>
          <w:color w:val="auto"/>
          <w:spacing w:val="8"/>
          <w:sz w:val="44"/>
          <w:szCs w:val="44"/>
          <w:highlight w:val="none"/>
          <w:shd w:val="clear"/>
        </w:rPr>
      </w:pPr>
      <w:r>
        <w:rPr>
          <w:rFonts w:hint="eastAsia" w:ascii="宋体" w:hAnsi="宋体" w:cs="宋体"/>
          <w:color w:val="auto"/>
          <w:sz w:val="44"/>
          <w:szCs w:val="44"/>
          <w:highlight w:val="none"/>
          <w:shd w:val="clear"/>
          <w:lang w:eastAsia="zh-CN"/>
        </w:rPr>
        <w:t>汾西县李安庄观音阁抢险加固工程（二次）</w:t>
      </w:r>
      <w:r>
        <w:rPr>
          <w:rFonts w:hint="eastAsia" w:ascii="宋体" w:hAnsi="宋体" w:eastAsia="宋体" w:cs="宋体"/>
          <w:color w:val="auto"/>
          <w:spacing w:val="8"/>
          <w:sz w:val="44"/>
          <w:szCs w:val="44"/>
          <w:highlight w:val="none"/>
          <w:shd w:val="clear"/>
        </w:rPr>
        <w:t xml:space="preserve"> </w:t>
      </w:r>
    </w:p>
    <w:p w14:paraId="1D494169">
      <w:pPr>
        <w:jc w:val="center"/>
        <w:rPr>
          <w:rFonts w:hint="eastAsia" w:ascii="宋体" w:hAnsi="宋体" w:eastAsia="宋体" w:cs="宋体"/>
          <w:color w:val="auto"/>
          <w:spacing w:val="-21"/>
          <w:sz w:val="36"/>
          <w:szCs w:val="36"/>
          <w:highlight w:val="none"/>
          <w:shd w:val="clear"/>
        </w:rPr>
      </w:pPr>
    </w:p>
    <w:p w14:paraId="50339860">
      <w:pPr>
        <w:jc w:val="center"/>
        <w:rPr>
          <w:rFonts w:hint="eastAsia" w:ascii="宋体" w:hAnsi="宋体" w:eastAsia="宋体" w:cs="宋体"/>
          <w:color w:val="auto"/>
          <w:spacing w:val="-21"/>
          <w:sz w:val="36"/>
          <w:szCs w:val="36"/>
          <w:highlight w:val="none"/>
          <w:shd w:val="clear"/>
        </w:rPr>
      </w:pPr>
      <w:r>
        <w:rPr>
          <w:rFonts w:hint="eastAsia" w:ascii="宋体" w:hAnsi="宋体" w:eastAsia="宋体" w:cs="宋体"/>
          <w:color w:val="auto"/>
          <w:spacing w:val="-21"/>
          <w:sz w:val="36"/>
          <w:szCs w:val="36"/>
          <w:highlight w:val="none"/>
          <w:shd w:val="clear"/>
        </w:rPr>
        <w:t xml:space="preserve">项目编号： </w:t>
      </w:r>
    </w:p>
    <w:p w14:paraId="3C1CBE6D">
      <w:pPr>
        <w:spacing w:before="273" w:line="1916" w:lineRule="exact"/>
        <w:ind w:firstLine="3815"/>
        <w:rPr>
          <w:rFonts w:hint="eastAsia" w:ascii="宋体" w:hAnsi="宋体" w:eastAsia="宋体" w:cs="宋体"/>
          <w:color w:val="auto"/>
          <w:position w:val="82"/>
          <w:sz w:val="84"/>
          <w:szCs w:val="84"/>
          <w:highlight w:val="none"/>
          <w:shd w:val="clear"/>
        </w:rPr>
      </w:pPr>
      <w:r>
        <w:rPr>
          <w:rFonts w:hint="eastAsia" w:ascii="宋体" w:hAnsi="宋体" w:eastAsia="宋体" w:cs="宋体"/>
          <w:color w:val="auto"/>
          <w:position w:val="82"/>
          <w:sz w:val="84"/>
          <w:szCs w:val="84"/>
          <w:highlight w:val="none"/>
          <w:shd w:val="clear"/>
        </w:rPr>
        <w:t>报</w:t>
      </w:r>
    </w:p>
    <w:p w14:paraId="796DB221">
      <w:pPr>
        <w:spacing w:before="273" w:line="1916" w:lineRule="exact"/>
        <w:ind w:firstLine="3815"/>
        <w:rPr>
          <w:rFonts w:hint="eastAsia" w:ascii="宋体" w:hAnsi="宋体" w:eastAsia="宋体" w:cs="宋体"/>
          <w:color w:val="auto"/>
          <w:position w:val="82"/>
          <w:sz w:val="84"/>
          <w:szCs w:val="84"/>
          <w:highlight w:val="none"/>
          <w:shd w:val="clear"/>
          <w:lang w:eastAsia="zh-CN"/>
        </w:rPr>
      </w:pPr>
      <w:r>
        <w:rPr>
          <w:rFonts w:hint="eastAsia" w:ascii="宋体" w:hAnsi="宋体" w:eastAsia="宋体" w:cs="宋体"/>
          <w:color w:val="auto"/>
          <w:position w:val="82"/>
          <w:sz w:val="84"/>
          <w:szCs w:val="84"/>
          <w:highlight w:val="none"/>
          <w:shd w:val="clear"/>
          <w:lang w:eastAsia="zh-CN"/>
        </w:rPr>
        <w:t>价</w:t>
      </w:r>
    </w:p>
    <w:p w14:paraId="29604A88">
      <w:pPr>
        <w:spacing w:before="273" w:line="1916" w:lineRule="exact"/>
        <w:ind w:firstLine="3815"/>
        <w:rPr>
          <w:rFonts w:hint="eastAsia" w:ascii="宋体" w:hAnsi="宋体" w:eastAsia="宋体" w:cs="宋体"/>
          <w:color w:val="auto"/>
          <w:position w:val="82"/>
          <w:sz w:val="84"/>
          <w:szCs w:val="84"/>
          <w:highlight w:val="none"/>
          <w:shd w:val="clear"/>
          <w:lang w:eastAsia="zh-CN"/>
        </w:rPr>
      </w:pPr>
      <w:r>
        <w:rPr>
          <w:rFonts w:hint="eastAsia" w:ascii="宋体" w:hAnsi="宋体" w:eastAsia="宋体" w:cs="宋体"/>
          <w:color w:val="auto"/>
          <w:position w:val="82"/>
          <w:sz w:val="84"/>
          <w:szCs w:val="84"/>
          <w:highlight w:val="none"/>
          <w:shd w:val="clear"/>
          <w:lang w:eastAsia="zh-CN"/>
        </w:rPr>
        <w:t>文</w:t>
      </w:r>
    </w:p>
    <w:p w14:paraId="41945CF1">
      <w:pPr>
        <w:spacing w:before="273" w:line="1916" w:lineRule="exact"/>
        <w:ind w:firstLine="3815"/>
        <w:rPr>
          <w:rFonts w:hint="eastAsia" w:ascii="宋体" w:hAnsi="宋体" w:eastAsia="宋体" w:cs="宋体"/>
          <w:color w:val="auto"/>
          <w:highlight w:val="none"/>
          <w:shd w:val="clear"/>
          <w:lang w:eastAsia="zh-CN"/>
        </w:rPr>
      </w:pPr>
      <w:r>
        <w:rPr>
          <w:rFonts w:hint="eastAsia" w:ascii="宋体" w:hAnsi="宋体" w:eastAsia="宋体" w:cs="宋体"/>
          <w:color w:val="auto"/>
          <w:position w:val="82"/>
          <w:sz w:val="84"/>
          <w:szCs w:val="84"/>
          <w:highlight w:val="none"/>
          <w:shd w:val="clear"/>
          <w:lang w:eastAsia="zh-CN"/>
        </w:rPr>
        <w:t>件</w:t>
      </w:r>
    </w:p>
    <w:p w14:paraId="4C35A3CF">
      <w:pPr>
        <w:spacing w:line="242" w:lineRule="auto"/>
        <w:rPr>
          <w:rFonts w:hint="eastAsia" w:ascii="宋体" w:hAnsi="宋体" w:eastAsia="宋体" w:cs="宋体"/>
          <w:color w:val="auto"/>
          <w:highlight w:val="none"/>
          <w:shd w:val="clear"/>
        </w:rPr>
      </w:pPr>
    </w:p>
    <w:p w14:paraId="6AEB65BF">
      <w:pPr>
        <w:tabs>
          <w:tab w:val="left" w:pos="480"/>
        </w:tabs>
        <w:snapToGrid w:val="0"/>
        <w:spacing w:line="360" w:lineRule="auto"/>
        <w:ind w:firstLine="640" w:firstLineChars="200"/>
        <w:jc w:val="both"/>
        <w:rPr>
          <w:rFonts w:hint="eastAsia" w:ascii="宋体" w:hAnsi="宋体" w:eastAsia="宋体" w:cs="宋体"/>
          <w:color w:val="auto"/>
          <w:sz w:val="32"/>
          <w:szCs w:val="32"/>
          <w:highlight w:val="none"/>
          <w:shd w:val="clear"/>
        </w:rPr>
      </w:pPr>
      <w:r>
        <w:rPr>
          <w:rFonts w:hint="eastAsia" w:ascii="宋体" w:hAnsi="宋体" w:eastAsia="宋体" w:cs="宋体"/>
          <w:color w:val="auto"/>
          <w:sz w:val="32"/>
          <w:szCs w:val="32"/>
          <w:highlight w:val="none"/>
          <w:shd w:val="clear"/>
          <w:lang w:eastAsia="zh-CN"/>
        </w:rPr>
        <w:t>供应商</w:t>
      </w:r>
      <w:r>
        <w:rPr>
          <w:rFonts w:hint="eastAsia" w:ascii="宋体" w:hAnsi="宋体" w:eastAsia="宋体" w:cs="宋体"/>
          <w:color w:val="auto"/>
          <w:sz w:val="32"/>
          <w:szCs w:val="32"/>
          <w:highlight w:val="none"/>
          <w:shd w:val="clear"/>
        </w:rPr>
        <w:t>：（</w:t>
      </w:r>
      <w:r>
        <w:rPr>
          <w:rFonts w:hint="eastAsia" w:ascii="宋体" w:hAnsi="宋体" w:eastAsia="宋体" w:cs="宋体"/>
          <w:color w:val="auto"/>
          <w:sz w:val="32"/>
          <w:szCs w:val="32"/>
          <w:highlight w:val="none"/>
          <w:shd w:val="clear"/>
          <w:lang w:eastAsia="zh-CN"/>
        </w:rPr>
        <w:t>供应商电子印章</w:t>
      </w:r>
      <w:r>
        <w:rPr>
          <w:rFonts w:hint="eastAsia" w:ascii="宋体" w:hAnsi="宋体" w:eastAsia="宋体" w:cs="宋体"/>
          <w:color w:val="auto"/>
          <w:sz w:val="32"/>
          <w:szCs w:val="32"/>
          <w:highlight w:val="none"/>
          <w:shd w:val="clear"/>
        </w:rPr>
        <w:t>）</w:t>
      </w:r>
    </w:p>
    <w:p w14:paraId="4246400D">
      <w:pPr>
        <w:tabs>
          <w:tab w:val="left" w:pos="480"/>
        </w:tabs>
        <w:snapToGrid w:val="0"/>
        <w:spacing w:line="360" w:lineRule="auto"/>
        <w:ind w:firstLine="640" w:firstLineChars="200"/>
        <w:jc w:val="both"/>
        <w:rPr>
          <w:rFonts w:hint="eastAsia" w:ascii="宋体" w:hAnsi="宋体" w:eastAsia="宋体" w:cs="宋体"/>
          <w:b/>
          <w:color w:val="auto"/>
          <w:kern w:val="0"/>
          <w:sz w:val="40"/>
          <w:szCs w:val="40"/>
          <w:highlight w:val="none"/>
          <w:shd w:val="clear"/>
        </w:rPr>
      </w:pPr>
      <w:r>
        <w:rPr>
          <w:rFonts w:hint="eastAsia" w:ascii="宋体" w:hAnsi="宋体" w:eastAsia="宋体" w:cs="宋体"/>
          <w:color w:val="auto"/>
          <w:sz w:val="32"/>
          <w:szCs w:val="32"/>
          <w:highlight w:val="none"/>
          <w:shd w:val="clear"/>
        </w:rPr>
        <w:t>日 期：    年    月    日</w:t>
      </w:r>
    </w:p>
    <w:p w14:paraId="29A6400C">
      <w:pPr>
        <w:pageBreakBefore/>
        <w:spacing w:line="560" w:lineRule="exact"/>
        <w:jc w:val="center"/>
        <w:rPr>
          <w:rFonts w:hint="eastAsia" w:ascii="宋体" w:hAnsi="宋体" w:eastAsia="宋体" w:cs="宋体"/>
          <w:color w:val="auto"/>
          <w:sz w:val="28"/>
          <w:szCs w:val="28"/>
          <w:highlight w:val="none"/>
          <w:shd w:val="clear"/>
        </w:rPr>
      </w:pPr>
      <w:bookmarkStart w:id="1058" w:name="_Toc2526"/>
      <w:bookmarkStart w:id="1059" w:name="_Toc22887"/>
      <w:r>
        <w:rPr>
          <w:rFonts w:hint="eastAsia" w:ascii="宋体" w:hAnsi="宋体" w:eastAsia="宋体" w:cs="宋体"/>
          <w:color w:val="auto"/>
          <w:sz w:val="28"/>
          <w:szCs w:val="28"/>
          <w:highlight w:val="none"/>
          <w:shd w:val="clear"/>
        </w:rPr>
        <w:t>目录</w:t>
      </w:r>
      <w:bookmarkEnd w:id="1058"/>
      <w:bookmarkEnd w:id="1059"/>
    </w:p>
    <w:p w14:paraId="0AB72E6B">
      <w:pPr>
        <w:rPr>
          <w:rFonts w:hint="eastAsia" w:ascii="宋体" w:hAnsi="宋体" w:eastAsia="宋体" w:cs="宋体"/>
          <w:color w:val="auto"/>
          <w:sz w:val="30"/>
          <w:szCs w:val="30"/>
          <w:highlight w:val="none"/>
          <w:shd w:val="clear"/>
          <w:lang w:eastAsia="zh-CN"/>
        </w:rPr>
      </w:pPr>
      <w:r>
        <w:rPr>
          <w:rFonts w:hint="eastAsia" w:ascii="宋体" w:hAnsi="宋体" w:cs="宋体"/>
          <w:color w:val="auto"/>
          <w:sz w:val="30"/>
          <w:szCs w:val="30"/>
          <w:highlight w:val="none"/>
          <w:shd w:val="clear"/>
          <w:lang w:eastAsia="zh-CN"/>
        </w:rPr>
        <w:t>（</w:t>
      </w:r>
      <w:r>
        <w:rPr>
          <w:rFonts w:hint="eastAsia" w:ascii="宋体" w:hAnsi="宋体" w:eastAsia="宋体" w:cs="宋体"/>
          <w:color w:val="auto"/>
          <w:sz w:val="30"/>
          <w:szCs w:val="30"/>
          <w:highlight w:val="none"/>
          <w:shd w:val="clear"/>
        </w:rPr>
        <w:t>格式自拟</w:t>
      </w:r>
      <w:r>
        <w:rPr>
          <w:rFonts w:hint="eastAsia" w:ascii="宋体" w:hAnsi="宋体" w:cs="宋体"/>
          <w:color w:val="auto"/>
          <w:sz w:val="30"/>
          <w:szCs w:val="30"/>
          <w:highlight w:val="none"/>
          <w:shd w:val="clear"/>
          <w:lang w:eastAsia="zh-CN"/>
        </w:rPr>
        <w:t>）</w:t>
      </w:r>
    </w:p>
    <w:p w14:paraId="3BEF0DB7">
      <w:pPr>
        <w:snapToGrid w:val="0"/>
        <w:spacing w:line="360" w:lineRule="auto"/>
        <w:rPr>
          <w:rFonts w:hint="eastAsia" w:ascii="宋体" w:hAnsi="宋体" w:eastAsia="宋体" w:cs="宋体"/>
          <w:b/>
          <w:bCs/>
          <w:color w:val="auto"/>
          <w:kern w:val="0"/>
          <w:sz w:val="24"/>
          <w:szCs w:val="21"/>
          <w:highlight w:val="none"/>
          <w:shd w:val="clear"/>
        </w:rPr>
      </w:pPr>
      <w:bookmarkStart w:id="1060" w:name="_Toc12985"/>
      <w:r>
        <w:rPr>
          <w:rFonts w:hint="eastAsia" w:ascii="宋体" w:hAnsi="宋体" w:eastAsia="宋体" w:cs="宋体"/>
          <w:b/>
          <w:bCs/>
          <w:color w:val="auto"/>
          <w:kern w:val="0"/>
          <w:sz w:val="24"/>
          <w:szCs w:val="21"/>
          <w:highlight w:val="none"/>
          <w:shd w:val="clear"/>
        </w:rPr>
        <w:br w:type="page"/>
      </w:r>
      <w:r>
        <w:rPr>
          <w:rFonts w:hint="eastAsia" w:ascii="宋体" w:hAnsi="宋体" w:eastAsia="宋体" w:cs="宋体"/>
          <w:b/>
          <w:bCs/>
          <w:color w:val="auto"/>
          <w:kern w:val="0"/>
          <w:sz w:val="24"/>
          <w:szCs w:val="21"/>
          <w:highlight w:val="none"/>
          <w:shd w:val="clear"/>
        </w:rPr>
        <w:t>1.报价一览表</w:t>
      </w:r>
      <w:bookmarkEnd w:id="1060"/>
    </w:p>
    <w:p w14:paraId="43D2DFD0">
      <w:pPr>
        <w:ind w:right="840" w:firstLine="480" w:firstLineChars="200"/>
        <w:jc w:val="right"/>
        <w:rPr>
          <w:rFonts w:hint="eastAsia" w:ascii="宋体" w:hAnsi="宋体" w:eastAsia="宋体" w:cs="宋体"/>
          <w:color w:val="auto"/>
          <w:sz w:val="24"/>
          <w:szCs w:val="24"/>
          <w:highlight w:val="none"/>
          <w:shd w:val="clear"/>
        </w:rPr>
      </w:pPr>
    </w:p>
    <w:p w14:paraId="3B66E9A3">
      <w:pPr>
        <w:spacing w:line="360" w:lineRule="auto"/>
        <w:jc w:val="center"/>
        <w:rPr>
          <w:rFonts w:hint="eastAsia" w:ascii="宋体" w:hAnsi="宋体" w:eastAsia="宋体" w:cs="宋体"/>
          <w:b/>
          <w:color w:val="auto"/>
          <w:sz w:val="24"/>
          <w:highlight w:val="none"/>
          <w:shd w:val="clear"/>
        </w:rPr>
      </w:pPr>
      <w:r>
        <w:rPr>
          <w:rFonts w:hint="eastAsia" w:ascii="宋体" w:hAnsi="宋体" w:eastAsia="宋体" w:cs="宋体"/>
          <w:b/>
          <w:color w:val="auto"/>
          <w:sz w:val="24"/>
          <w:highlight w:val="none"/>
          <w:shd w:val="clear"/>
        </w:rPr>
        <w:t>开标报价一览表</w:t>
      </w:r>
    </w:p>
    <w:p w14:paraId="50834F39">
      <w:pPr>
        <w:spacing w:line="360" w:lineRule="auto"/>
        <w:ind w:firstLine="600" w:firstLineChars="250"/>
        <w:rPr>
          <w:rFonts w:hint="eastAsia" w:ascii="宋体" w:hAnsi="宋体" w:eastAsia="宋体" w:cs="宋体"/>
          <w:color w:val="auto"/>
          <w:szCs w:val="21"/>
          <w:highlight w:val="none"/>
          <w:shd w:val="clear"/>
        </w:rPr>
      </w:pPr>
      <w:r>
        <w:rPr>
          <w:rFonts w:hint="eastAsia" w:ascii="宋体" w:hAnsi="宋体" w:eastAsia="宋体" w:cs="宋体"/>
          <w:color w:val="auto"/>
          <w:szCs w:val="21"/>
          <w:highlight w:val="none"/>
          <w:shd w:val="clear"/>
        </w:rPr>
        <w:t>项目名称：</w:t>
      </w:r>
    </w:p>
    <w:p w14:paraId="21E58BD3">
      <w:pPr>
        <w:spacing w:line="360" w:lineRule="auto"/>
        <w:ind w:firstLine="600" w:firstLineChars="250"/>
        <w:rPr>
          <w:rFonts w:hint="eastAsia" w:ascii="宋体" w:hAnsi="宋体" w:eastAsia="宋体" w:cs="宋体"/>
          <w:color w:val="auto"/>
          <w:szCs w:val="21"/>
          <w:highlight w:val="none"/>
          <w:shd w:val="clear"/>
        </w:rPr>
      </w:pPr>
      <w:r>
        <w:rPr>
          <w:rFonts w:hint="eastAsia" w:ascii="宋体" w:hAnsi="宋体" w:eastAsia="宋体" w:cs="宋体"/>
          <w:color w:val="auto"/>
          <w:szCs w:val="21"/>
          <w:highlight w:val="none"/>
          <w:shd w:val="clear"/>
        </w:rPr>
        <w:t>项目编号：</w:t>
      </w:r>
    </w:p>
    <w:tbl>
      <w:tblPr>
        <w:tblStyle w:val="31"/>
        <w:tblW w:w="837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73"/>
        <w:gridCol w:w="6103"/>
      </w:tblGrid>
      <w:tr w14:paraId="1DA532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3" w:hRule="atLeast"/>
          <w:jc w:val="center"/>
        </w:trPr>
        <w:tc>
          <w:tcPr>
            <w:tcW w:w="2273" w:type="dxa"/>
            <w:vAlign w:val="center"/>
          </w:tcPr>
          <w:p w14:paraId="156FACE1">
            <w:pPr>
              <w:ind w:right="-41" w:rightChars="-17"/>
              <w:jc w:val="center"/>
              <w:rPr>
                <w:rFonts w:hint="eastAsia" w:ascii="宋体" w:hAnsi="宋体" w:eastAsia="宋体" w:cs="宋体"/>
                <w:b w:val="0"/>
                <w:bCs/>
                <w:color w:val="auto"/>
                <w:sz w:val="24"/>
                <w:szCs w:val="24"/>
                <w:highlight w:val="none"/>
                <w:shd w:val="clear"/>
                <w:lang w:val="en-US" w:eastAsia="zh-CN"/>
              </w:rPr>
            </w:pPr>
            <w:r>
              <w:rPr>
                <w:rFonts w:hint="eastAsia" w:ascii="宋体" w:hAnsi="宋体" w:eastAsia="宋体" w:cs="宋体"/>
                <w:b w:val="0"/>
                <w:bCs/>
                <w:color w:val="auto"/>
                <w:sz w:val="24"/>
                <w:szCs w:val="24"/>
                <w:highlight w:val="none"/>
                <w:shd w:val="clear"/>
                <w:lang w:val="en-US" w:eastAsia="zh-CN"/>
              </w:rPr>
              <w:t>供应商名称</w:t>
            </w:r>
          </w:p>
        </w:tc>
        <w:tc>
          <w:tcPr>
            <w:tcW w:w="6103" w:type="dxa"/>
            <w:vAlign w:val="center"/>
          </w:tcPr>
          <w:p w14:paraId="72A08B6D">
            <w:pPr>
              <w:ind w:right="-576" w:rightChars="-240"/>
              <w:rPr>
                <w:rFonts w:hint="eastAsia" w:ascii="宋体" w:hAnsi="宋体" w:eastAsia="宋体" w:cs="宋体"/>
                <w:b w:val="0"/>
                <w:bCs/>
                <w:color w:val="auto"/>
                <w:sz w:val="24"/>
                <w:szCs w:val="24"/>
                <w:highlight w:val="none"/>
                <w:shd w:val="clear"/>
              </w:rPr>
            </w:pPr>
          </w:p>
        </w:tc>
      </w:tr>
      <w:tr w14:paraId="1E90A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5" w:hRule="atLeast"/>
          <w:jc w:val="center"/>
        </w:trPr>
        <w:tc>
          <w:tcPr>
            <w:tcW w:w="2273" w:type="dxa"/>
            <w:vAlign w:val="center"/>
          </w:tcPr>
          <w:p w14:paraId="7C4A10B3">
            <w:pPr>
              <w:ind w:right="-41" w:rightChars="-17"/>
              <w:jc w:val="center"/>
              <w:rPr>
                <w:rFonts w:hint="eastAsia" w:ascii="宋体" w:hAnsi="宋体" w:eastAsia="宋体" w:cs="宋体"/>
                <w:b w:val="0"/>
                <w:bCs/>
                <w:color w:val="auto"/>
                <w:sz w:val="24"/>
                <w:szCs w:val="24"/>
                <w:highlight w:val="none"/>
                <w:shd w:val="clear"/>
              </w:rPr>
            </w:pPr>
            <w:r>
              <w:rPr>
                <w:rFonts w:hint="eastAsia" w:ascii="宋体" w:hAnsi="宋体" w:eastAsia="宋体" w:cs="宋体"/>
                <w:b w:val="0"/>
                <w:bCs/>
                <w:color w:val="auto"/>
                <w:sz w:val="24"/>
                <w:szCs w:val="24"/>
                <w:highlight w:val="none"/>
                <w:shd w:val="clear"/>
              </w:rPr>
              <w:t>投标报价</w:t>
            </w:r>
          </w:p>
          <w:p w14:paraId="5B53A09C">
            <w:pPr>
              <w:ind w:right="-41" w:rightChars="-17"/>
              <w:jc w:val="center"/>
              <w:rPr>
                <w:rFonts w:hint="eastAsia" w:ascii="宋体" w:hAnsi="宋体" w:eastAsia="宋体" w:cs="宋体"/>
                <w:b w:val="0"/>
                <w:bCs/>
                <w:color w:val="auto"/>
                <w:sz w:val="24"/>
                <w:szCs w:val="24"/>
                <w:highlight w:val="none"/>
                <w:shd w:val="clear"/>
              </w:rPr>
            </w:pPr>
            <w:r>
              <w:rPr>
                <w:rFonts w:hint="eastAsia" w:ascii="宋体" w:hAnsi="宋体" w:eastAsia="宋体" w:cs="宋体"/>
                <w:b w:val="0"/>
                <w:bCs/>
                <w:color w:val="auto"/>
                <w:sz w:val="24"/>
                <w:szCs w:val="24"/>
                <w:highlight w:val="none"/>
                <w:shd w:val="clear"/>
              </w:rPr>
              <w:t>（总价）</w:t>
            </w:r>
          </w:p>
        </w:tc>
        <w:tc>
          <w:tcPr>
            <w:tcW w:w="6103" w:type="dxa"/>
            <w:vAlign w:val="center"/>
          </w:tcPr>
          <w:p w14:paraId="317BA560">
            <w:pPr>
              <w:ind w:right="-576" w:rightChars="-240"/>
              <w:rPr>
                <w:rFonts w:hint="eastAsia" w:ascii="宋体" w:hAnsi="宋体" w:eastAsia="宋体" w:cs="宋体"/>
                <w:b w:val="0"/>
                <w:bCs/>
                <w:color w:val="auto"/>
                <w:sz w:val="24"/>
                <w:szCs w:val="24"/>
                <w:highlight w:val="none"/>
                <w:u w:val="single"/>
                <w:shd w:val="clear"/>
                <w:lang w:eastAsia="zh-CN"/>
              </w:rPr>
            </w:pPr>
            <w:r>
              <w:rPr>
                <w:rFonts w:hint="eastAsia" w:ascii="宋体" w:hAnsi="宋体" w:eastAsia="宋体" w:cs="宋体"/>
                <w:b w:val="0"/>
                <w:bCs/>
                <w:color w:val="auto"/>
                <w:sz w:val="24"/>
                <w:szCs w:val="24"/>
                <w:highlight w:val="none"/>
                <w:shd w:val="clear"/>
                <w:lang w:eastAsia="zh-CN"/>
              </w:rPr>
              <w:t>人民币大写：</w:t>
            </w:r>
            <w:r>
              <w:rPr>
                <w:rFonts w:hint="eastAsia" w:ascii="宋体" w:hAnsi="宋体" w:eastAsia="宋体" w:cs="宋体"/>
                <w:b w:val="0"/>
                <w:bCs/>
                <w:color w:val="auto"/>
                <w:sz w:val="24"/>
                <w:szCs w:val="24"/>
                <w:highlight w:val="none"/>
                <w:u w:val="single"/>
                <w:shd w:val="clear"/>
                <w:lang w:eastAsia="zh-CN"/>
              </w:rPr>
              <w:t xml:space="preserve">                    </w:t>
            </w:r>
          </w:p>
          <w:p w14:paraId="21829B6C">
            <w:pPr>
              <w:ind w:right="-576" w:rightChars="-240"/>
              <w:rPr>
                <w:rFonts w:hint="eastAsia" w:ascii="宋体" w:hAnsi="宋体" w:eastAsia="宋体" w:cs="宋体"/>
                <w:b w:val="0"/>
                <w:bCs/>
                <w:color w:val="auto"/>
                <w:sz w:val="24"/>
                <w:szCs w:val="24"/>
                <w:highlight w:val="none"/>
                <w:u w:val="single"/>
                <w:shd w:val="clear"/>
                <w:lang w:val="en-US" w:eastAsia="zh-CN"/>
              </w:rPr>
            </w:pPr>
            <w:r>
              <w:rPr>
                <w:rFonts w:hint="eastAsia" w:ascii="宋体" w:hAnsi="宋体" w:eastAsia="宋体" w:cs="宋体"/>
                <w:bCs/>
                <w:color w:val="auto"/>
                <w:szCs w:val="21"/>
                <w:highlight w:val="none"/>
                <w:shd w:val="clear"/>
                <w:lang w:val="en-US" w:eastAsia="zh-CN"/>
              </w:rPr>
              <w:t>小写</w:t>
            </w:r>
            <w:r>
              <w:rPr>
                <w:rFonts w:hint="eastAsia" w:ascii="宋体" w:hAnsi="宋体" w:eastAsia="宋体" w:cs="宋体"/>
                <w:bCs/>
                <w:color w:val="auto"/>
                <w:szCs w:val="21"/>
                <w:highlight w:val="none"/>
                <w:shd w:val="clear"/>
              </w:rPr>
              <w:t>：</w:t>
            </w:r>
            <w:r>
              <w:rPr>
                <w:rFonts w:hint="eastAsia" w:ascii="宋体" w:hAnsi="宋体" w:eastAsia="宋体" w:cs="宋体"/>
                <w:bCs/>
                <w:color w:val="auto"/>
                <w:szCs w:val="21"/>
                <w:highlight w:val="none"/>
                <w:shd w:val="clear"/>
                <w:lang w:val="en-US" w:eastAsia="zh-CN"/>
              </w:rPr>
              <w:t xml:space="preserve">¥ </w:t>
            </w:r>
            <w:r>
              <w:rPr>
                <w:rFonts w:hint="eastAsia" w:ascii="宋体" w:hAnsi="宋体" w:eastAsia="宋体" w:cs="宋体"/>
                <w:bCs/>
                <w:color w:val="auto"/>
                <w:szCs w:val="21"/>
                <w:highlight w:val="none"/>
                <w:u w:val="single"/>
                <w:shd w:val="clear"/>
                <w:lang w:val="en-US" w:eastAsia="zh-CN"/>
              </w:rPr>
              <w:t xml:space="preserve">                    元</w:t>
            </w:r>
          </w:p>
        </w:tc>
      </w:tr>
      <w:tr w14:paraId="4A8040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5" w:hRule="atLeast"/>
          <w:jc w:val="center"/>
        </w:trPr>
        <w:tc>
          <w:tcPr>
            <w:tcW w:w="2273" w:type="dxa"/>
            <w:vAlign w:val="center"/>
          </w:tcPr>
          <w:p w14:paraId="3B4FBF58">
            <w:pPr>
              <w:ind w:right="-41" w:rightChars="-17"/>
              <w:jc w:val="center"/>
              <w:rPr>
                <w:rFonts w:hint="eastAsia" w:ascii="宋体" w:hAnsi="宋体" w:eastAsia="宋体" w:cs="宋体"/>
                <w:b w:val="0"/>
                <w:bCs/>
                <w:color w:val="auto"/>
                <w:sz w:val="24"/>
                <w:szCs w:val="24"/>
                <w:highlight w:val="none"/>
                <w:shd w:val="clear"/>
                <w:lang w:eastAsia="zh-CN"/>
              </w:rPr>
            </w:pPr>
            <w:r>
              <w:rPr>
                <w:rFonts w:hint="eastAsia" w:ascii="宋体" w:hAnsi="宋体" w:cs="宋体"/>
                <w:b w:val="0"/>
                <w:bCs/>
                <w:color w:val="auto"/>
                <w:sz w:val="24"/>
                <w:szCs w:val="24"/>
                <w:highlight w:val="none"/>
                <w:shd w:val="clear"/>
                <w:lang w:eastAsia="zh-CN"/>
              </w:rPr>
              <w:t>项目经理</w:t>
            </w:r>
          </w:p>
        </w:tc>
        <w:tc>
          <w:tcPr>
            <w:tcW w:w="6103" w:type="dxa"/>
            <w:vAlign w:val="center"/>
          </w:tcPr>
          <w:p w14:paraId="4F3CF498">
            <w:pPr>
              <w:ind w:right="-576" w:rightChars="-240"/>
              <w:rPr>
                <w:rFonts w:hint="eastAsia" w:ascii="宋体" w:hAnsi="宋体" w:eastAsia="宋体" w:cs="宋体"/>
                <w:bCs/>
                <w:color w:val="auto"/>
                <w:szCs w:val="21"/>
                <w:highlight w:val="none"/>
                <w:shd w:val="clear"/>
                <w:lang w:val="en-US" w:eastAsia="zh-CN"/>
              </w:rPr>
            </w:pPr>
          </w:p>
        </w:tc>
      </w:tr>
      <w:tr w14:paraId="501BAA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5" w:hRule="atLeast"/>
          <w:jc w:val="center"/>
        </w:trPr>
        <w:tc>
          <w:tcPr>
            <w:tcW w:w="2273" w:type="dxa"/>
            <w:vAlign w:val="center"/>
          </w:tcPr>
          <w:p w14:paraId="4E1FA418">
            <w:pPr>
              <w:ind w:right="-245" w:rightChars="-102"/>
              <w:jc w:val="center"/>
              <w:rPr>
                <w:rFonts w:hint="eastAsia" w:ascii="宋体" w:hAnsi="宋体" w:eastAsia="宋体" w:cs="宋体"/>
                <w:b w:val="0"/>
                <w:bCs/>
                <w:color w:val="auto"/>
                <w:sz w:val="24"/>
                <w:szCs w:val="24"/>
                <w:highlight w:val="none"/>
                <w:shd w:val="clear"/>
                <w:lang w:val="en-US" w:eastAsia="zh-CN"/>
              </w:rPr>
            </w:pPr>
            <w:r>
              <w:rPr>
                <w:rFonts w:hint="eastAsia" w:ascii="宋体" w:hAnsi="宋体" w:eastAsia="宋体" w:cs="宋体"/>
                <w:b w:val="0"/>
                <w:bCs/>
                <w:color w:val="auto"/>
                <w:sz w:val="24"/>
                <w:szCs w:val="24"/>
                <w:highlight w:val="none"/>
                <w:shd w:val="clear"/>
                <w:lang w:val="en-US" w:eastAsia="zh-CN"/>
              </w:rPr>
              <w:t>工期</w:t>
            </w:r>
          </w:p>
        </w:tc>
        <w:tc>
          <w:tcPr>
            <w:tcW w:w="6103" w:type="dxa"/>
            <w:vAlign w:val="center"/>
          </w:tcPr>
          <w:p w14:paraId="2862EDB9">
            <w:pPr>
              <w:ind w:right="-576" w:rightChars="-240"/>
              <w:rPr>
                <w:rFonts w:hint="eastAsia" w:ascii="宋体" w:hAnsi="宋体" w:eastAsia="宋体" w:cs="宋体"/>
                <w:b w:val="0"/>
                <w:bCs/>
                <w:color w:val="auto"/>
                <w:sz w:val="24"/>
                <w:szCs w:val="24"/>
                <w:highlight w:val="none"/>
                <w:shd w:val="clear"/>
              </w:rPr>
            </w:pPr>
          </w:p>
        </w:tc>
      </w:tr>
      <w:tr w14:paraId="161399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5" w:hRule="atLeast"/>
          <w:jc w:val="center"/>
        </w:trPr>
        <w:tc>
          <w:tcPr>
            <w:tcW w:w="2273" w:type="dxa"/>
            <w:vAlign w:val="center"/>
          </w:tcPr>
          <w:p w14:paraId="138C1FEE">
            <w:pPr>
              <w:ind w:right="-245" w:rightChars="-102"/>
              <w:jc w:val="center"/>
              <w:rPr>
                <w:rFonts w:hint="eastAsia" w:ascii="宋体" w:hAnsi="宋体" w:eastAsia="宋体" w:cs="宋体"/>
                <w:b w:val="0"/>
                <w:bCs/>
                <w:color w:val="auto"/>
                <w:sz w:val="24"/>
                <w:szCs w:val="24"/>
                <w:highlight w:val="none"/>
                <w:shd w:val="clear"/>
                <w:lang w:val="en-US" w:eastAsia="zh-CN"/>
              </w:rPr>
            </w:pPr>
            <w:r>
              <w:rPr>
                <w:rFonts w:hint="eastAsia" w:ascii="宋体" w:hAnsi="宋体" w:eastAsia="宋体" w:cs="宋体"/>
                <w:b w:val="0"/>
                <w:bCs/>
                <w:color w:val="auto"/>
                <w:sz w:val="24"/>
                <w:szCs w:val="24"/>
                <w:highlight w:val="none"/>
                <w:shd w:val="clear"/>
                <w:lang w:val="en-US" w:eastAsia="zh-CN"/>
              </w:rPr>
              <w:t>质量标准</w:t>
            </w:r>
          </w:p>
        </w:tc>
        <w:tc>
          <w:tcPr>
            <w:tcW w:w="6103" w:type="dxa"/>
            <w:vAlign w:val="center"/>
          </w:tcPr>
          <w:p w14:paraId="4989F867">
            <w:pPr>
              <w:ind w:right="-576" w:rightChars="-240"/>
              <w:rPr>
                <w:rFonts w:hint="eastAsia" w:ascii="宋体" w:hAnsi="宋体" w:eastAsia="宋体" w:cs="宋体"/>
                <w:b w:val="0"/>
                <w:bCs/>
                <w:color w:val="auto"/>
                <w:sz w:val="24"/>
                <w:szCs w:val="24"/>
                <w:highlight w:val="none"/>
                <w:shd w:val="clear"/>
              </w:rPr>
            </w:pPr>
          </w:p>
        </w:tc>
      </w:tr>
      <w:tr w14:paraId="5FA7EE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5" w:hRule="atLeast"/>
          <w:jc w:val="center"/>
        </w:trPr>
        <w:tc>
          <w:tcPr>
            <w:tcW w:w="2273" w:type="dxa"/>
            <w:vAlign w:val="center"/>
          </w:tcPr>
          <w:p w14:paraId="7B474286">
            <w:pPr>
              <w:ind w:right="-245" w:rightChars="-102"/>
              <w:jc w:val="center"/>
              <w:rPr>
                <w:rFonts w:hint="eastAsia" w:ascii="宋体" w:hAnsi="宋体" w:eastAsia="宋体" w:cs="宋体"/>
                <w:b w:val="0"/>
                <w:bCs/>
                <w:color w:val="auto"/>
                <w:sz w:val="24"/>
                <w:szCs w:val="24"/>
                <w:highlight w:val="none"/>
                <w:shd w:val="clear"/>
              </w:rPr>
            </w:pPr>
            <w:r>
              <w:rPr>
                <w:rFonts w:hint="eastAsia" w:ascii="宋体" w:hAnsi="宋体" w:eastAsia="宋体" w:cs="宋体"/>
                <w:b w:val="0"/>
                <w:bCs/>
                <w:color w:val="auto"/>
                <w:sz w:val="24"/>
                <w:szCs w:val="24"/>
                <w:highlight w:val="none"/>
                <w:shd w:val="clear"/>
              </w:rPr>
              <w:t>备   注</w:t>
            </w:r>
          </w:p>
        </w:tc>
        <w:tc>
          <w:tcPr>
            <w:tcW w:w="6103" w:type="dxa"/>
            <w:vAlign w:val="center"/>
          </w:tcPr>
          <w:p w14:paraId="2F72503C">
            <w:pPr>
              <w:ind w:right="-576" w:rightChars="-240"/>
              <w:rPr>
                <w:rFonts w:hint="eastAsia" w:ascii="宋体" w:hAnsi="宋体" w:eastAsia="宋体" w:cs="宋体"/>
                <w:b w:val="0"/>
                <w:bCs/>
                <w:color w:val="auto"/>
                <w:sz w:val="24"/>
                <w:szCs w:val="24"/>
                <w:highlight w:val="none"/>
                <w:shd w:val="clear"/>
              </w:rPr>
            </w:pPr>
          </w:p>
        </w:tc>
      </w:tr>
    </w:tbl>
    <w:p w14:paraId="06D2607A">
      <w:pPr>
        <w:spacing w:line="360" w:lineRule="auto"/>
        <w:jc w:val="right"/>
        <w:rPr>
          <w:rFonts w:hint="eastAsia" w:ascii="宋体" w:hAnsi="宋体" w:eastAsia="宋体" w:cs="宋体"/>
          <w:color w:val="auto"/>
          <w:szCs w:val="21"/>
          <w:highlight w:val="none"/>
          <w:shd w:val="clear"/>
        </w:rPr>
      </w:pPr>
    </w:p>
    <w:p w14:paraId="7CA06FC2">
      <w:pPr>
        <w:spacing w:line="360" w:lineRule="auto"/>
        <w:jc w:val="right"/>
        <w:rPr>
          <w:rFonts w:hint="eastAsia" w:ascii="宋体" w:hAnsi="宋体" w:eastAsia="宋体" w:cs="宋体"/>
          <w:color w:val="auto"/>
          <w:szCs w:val="21"/>
          <w:highlight w:val="none"/>
          <w:shd w:val="clear"/>
        </w:rPr>
      </w:pPr>
      <w:r>
        <w:rPr>
          <w:rFonts w:hint="eastAsia" w:ascii="宋体" w:hAnsi="宋体" w:eastAsia="宋体" w:cs="宋体"/>
          <w:color w:val="auto"/>
          <w:szCs w:val="21"/>
          <w:highlight w:val="none"/>
          <w:shd w:val="clear"/>
          <w:lang w:eastAsia="zh-CN"/>
        </w:rPr>
        <w:t>供应商</w:t>
      </w:r>
      <w:r>
        <w:rPr>
          <w:rFonts w:hint="eastAsia" w:ascii="宋体" w:hAnsi="宋体" w:eastAsia="宋体" w:cs="宋体"/>
          <w:color w:val="auto"/>
          <w:szCs w:val="21"/>
          <w:highlight w:val="none"/>
          <w:shd w:val="clear"/>
        </w:rPr>
        <w:t>：（</w:t>
      </w:r>
      <w:r>
        <w:rPr>
          <w:rFonts w:hint="eastAsia" w:ascii="宋体" w:hAnsi="宋体" w:eastAsia="宋体" w:cs="宋体"/>
          <w:color w:val="auto"/>
          <w:spacing w:val="20"/>
          <w:szCs w:val="21"/>
          <w:highlight w:val="none"/>
          <w:shd w:val="clear"/>
          <w:lang w:eastAsia="zh-CN"/>
        </w:rPr>
        <w:t>供应商电子印章</w:t>
      </w:r>
      <w:r>
        <w:rPr>
          <w:rFonts w:hint="eastAsia" w:ascii="宋体" w:hAnsi="宋体" w:eastAsia="宋体" w:cs="宋体"/>
          <w:color w:val="auto"/>
          <w:szCs w:val="21"/>
          <w:highlight w:val="none"/>
          <w:shd w:val="clear"/>
        </w:rPr>
        <w:t>）</w:t>
      </w:r>
    </w:p>
    <w:p w14:paraId="64952F0A">
      <w:pPr>
        <w:spacing w:line="360" w:lineRule="auto"/>
        <w:jc w:val="right"/>
        <w:rPr>
          <w:rFonts w:hint="eastAsia" w:ascii="宋体" w:hAnsi="宋体" w:eastAsia="宋体" w:cs="宋体"/>
          <w:color w:val="auto"/>
          <w:szCs w:val="21"/>
          <w:highlight w:val="none"/>
          <w:shd w:val="clear"/>
        </w:rPr>
      </w:pPr>
      <w:r>
        <w:rPr>
          <w:rFonts w:hint="eastAsia" w:ascii="宋体" w:hAnsi="宋体" w:eastAsia="宋体" w:cs="宋体"/>
          <w:color w:val="auto"/>
          <w:szCs w:val="21"/>
          <w:highlight w:val="none"/>
          <w:shd w:val="clear"/>
        </w:rPr>
        <w:t>日 期：    年    月    日</w:t>
      </w:r>
    </w:p>
    <w:p w14:paraId="135BFE07">
      <w:pPr>
        <w:spacing w:line="360" w:lineRule="auto"/>
        <w:jc w:val="center"/>
        <w:rPr>
          <w:rFonts w:hint="eastAsia" w:ascii="宋体" w:hAnsi="宋体" w:eastAsia="宋体" w:cs="宋体"/>
          <w:color w:val="auto"/>
          <w:szCs w:val="21"/>
          <w:highlight w:val="none"/>
          <w:shd w:val="clear"/>
        </w:rPr>
      </w:pPr>
      <w:r>
        <w:rPr>
          <w:rFonts w:hint="eastAsia" w:ascii="宋体" w:hAnsi="宋体" w:eastAsia="宋体" w:cs="宋体"/>
          <w:b/>
          <w:bCs/>
          <w:color w:val="auto"/>
          <w:kern w:val="0"/>
          <w:sz w:val="24"/>
          <w:szCs w:val="21"/>
          <w:highlight w:val="none"/>
          <w:shd w:val="clear"/>
          <w:lang w:val="en-US" w:eastAsia="zh-CN"/>
        </w:rPr>
        <w:br w:type="page"/>
      </w:r>
    </w:p>
    <w:p w14:paraId="036D6739">
      <w:pPr>
        <w:numPr>
          <w:ilvl w:val="0"/>
          <w:numId w:val="0"/>
        </w:numPr>
        <w:spacing w:line="360" w:lineRule="auto"/>
        <w:rPr>
          <w:rFonts w:hint="eastAsia" w:ascii="宋体" w:hAnsi="宋体" w:eastAsia="宋体" w:cs="宋体"/>
          <w:b/>
          <w:bCs/>
          <w:color w:val="auto"/>
          <w:kern w:val="0"/>
          <w:sz w:val="24"/>
          <w:szCs w:val="21"/>
          <w:highlight w:val="none"/>
          <w:shd w:val="clear"/>
          <w:lang w:val="en-US" w:eastAsia="zh-CN"/>
        </w:rPr>
      </w:pPr>
      <w:r>
        <w:rPr>
          <w:rFonts w:hint="eastAsia" w:ascii="宋体" w:hAnsi="宋体" w:eastAsia="宋体" w:cs="宋体"/>
          <w:b/>
          <w:bCs/>
          <w:color w:val="auto"/>
          <w:kern w:val="0"/>
          <w:sz w:val="24"/>
          <w:szCs w:val="21"/>
          <w:highlight w:val="none"/>
          <w:shd w:val="clear"/>
          <w:lang w:val="en-US" w:eastAsia="zh-CN"/>
        </w:rPr>
        <w:t>2.</w:t>
      </w:r>
      <w:r>
        <w:rPr>
          <w:rStyle w:val="39"/>
          <w:rFonts w:hint="eastAsia" w:ascii="宋体" w:hAnsi="宋体" w:eastAsia="宋体" w:cs="宋体"/>
          <w:b/>
          <w:bCs w:val="0"/>
          <w:color w:val="auto"/>
          <w:highlight w:val="none"/>
        </w:rPr>
        <w:t>已标价工程量清单</w:t>
      </w:r>
    </w:p>
    <w:p w14:paraId="36F1A242">
      <w:pPr>
        <w:pStyle w:val="38"/>
        <w:rPr>
          <w:rFonts w:hint="eastAsia" w:ascii="宋体" w:hAnsi="宋体" w:eastAsia="宋体" w:cs="宋体"/>
          <w:color w:val="auto"/>
          <w:sz w:val="24"/>
          <w:szCs w:val="24"/>
          <w:highlight w:val="none"/>
          <w:u w:val="single"/>
          <w:shd w:val="clear"/>
        </w:rPr>
      </w:pPr>
    </w:p>
    <w:p w14:paraId="65903020">
      <w:pPr>
        <w:rPr>
          <w:rFonts w:hint="eastAsia" w:ascii="宋体" w:hAnsi="宋体" w:eastAsia="宋体" w:cs="宋体"/>
          <w:color w:val="auto"/>
          <w:sz w:val="24"/>
          <w:szCs w:val="24"/>
          <w:highlight w:val="none"/>
          <w:u w:val="single"/>
          <w:shd w:val="clear"/>
        </w:rPr>
      </w:pPr>
    </w:p>
    <w:p w14:paraId="5C585963">
      <w:pPr>
        <w:pStyle w:val="38"/>
        <w:rPr>
          <w:rFonts w:hint="eastAsia" w:ascii="宋体" w:hAnsi="宋体" w:eastAsia="宋体" w:cs="宋体"/>
          <w:color w:val="auto"/>
          <w:sz w:val="24"/>
          <w:szCs w:val="24"/>
          <w:highlight w:val="none"/>
          <w:u w:val="single"/>
          <w:shd w:val="clear"/>
        </w:rPr>
      </w:pPr>
    </w:p>
    <w:p w14:paraId="6711D015">
      <w:pPr>
        <w:rPr>
          <w:rFonts w:hint="eastAsia" w:ascii="宋体" w:hAnsi="宋体" w:eastAsia="宋体" w:cs="宋体"/>
          <w:color w:val="auto"/>
          <w:sz w:val="24"/>
          <w:szCs w:val="24"/>
          <w:highlight w:val="none"/>
          <w:u w:val="single"/>
          <w:shd w:val="clear"/>
        </w:rPr>
      </w:pPr>
    </w:p>
    <w:p w14:paraId="4EFD0E7D">
      <w:pPr>
        <w:pStyle w:val="38"/>
        <w:rPr>
          <w:rFonts w:hint="eastAsia" w:ascii="宋体" w:hAnsi="宋体" w:eastAsia="宋体" w:cs="宋体"/>
          <w:color w:val="auto"/>
          <w:sz w:val="24"/>
          <w:szCs w:val="24"/>
          <w:highlight w:val="none"/>
          <w:u w:val="single"/>
          <w:shd w:val="clear"/>
        </w:rPr>
      </w:pPr>
    </w:p>
    <w:p w14:paraId="140811CB">
      <w:pPr>
        <w:rPr>
          <w:rFonts w:hint="eastAsia" w:ascii="宋体" w:hAnsi="宋体" w:eastAsia="宋体" w:cs="宋体"/>
          <w:color w:val="auto"/>
          <w:sz w:val="24"/>
          <w:szCs w:val="24"/>
          <w:highlight w:val="none"/>
          <w:u w:val="single"/>
          <w:shd w:val="clear"/>
        </w:rPr>
      </w:pPr>
    </w:p>
    <w:p w14:paraId="473367B9">
      <w:pPr>
        <w:pStyle w:val="38"/>
        <w:rPr>
          <w:rFonts w:hint="eastAsia" w:ascii="宋体" w:hAnsi="宋体" w:eastAsia="宋体" w:cs="宋体"/>
          <w:color w:val="auto"/>
          <w:sz w:val="24"/>
          <w:szCs w:val="24"/>
          <w:highlight w:val="none"/>
          <w:u w:val="single"/>
          <w:shd w:val="clear"/>
        </w:rPr>
      </w:pPr>
    </w:p>
    <w:p w14:paraId="37EA2DA8">
      <w:pPr>
        <w:rPr>
          <w:rFonts w:hint="eastAsia" w:ascii="宋体" w:hAnsi="宋体" w:eastAsia="宋体" w:cs="宋体"/>
          <w:color w:val="auto"/>
          <w:sz w:val="24"/>
          <w:szCs w:val="24"/>
          <w:highlight w:val="none"/>
          <w:u w:val="single"/>
          <w:shd w:val="clear"/>
        </w:rPr>
      </w:pPr>
    </w:p>
    <w:p w14:paraId="2A84D059">
      <w:pPr>
        <w:pStyle w:val="38"/>
        <w:rPr>
          <w:rFonts w:hint="eastAsia" w:ascii="宋体" w:hAnsi="宋体" w:eastAsia="宋体" w:cs="宋体"/>
          <w:color w:val="auto"/>
          <w:sz w:val="24"/>
          <w:szCs w:val="24"/>
          <w:highlight w:val="none"/>
          <w:u w:val="single"/>
          <w:shd w:val="clear"/>
        </w:rPr>
      </w:pPr>
    </w:p>
    <w:p w14:paraId="54B53C86">
      <w:pPr>
        <w:rPr>
          <w:rFonts w:hint="eastAsia" w:ascii="宋体" w:hAnsi="宋体" w:eastAsia="宋体" w:cs="宋体"/>
          <w:color w:val="auto"/>
          <w:sz w:val="24"/>
          <w:szCs w:val="24"/>
          <w:highlight w:val="none"/>
          <w:u w:val="single"/>
          <w:shd w:val="clear"/>
        </w:rPr>
      </w:pPr>
    </w:p>
    <w:p w14:paraId="40BD675C">
      <w:pPr>
        <w:pStyle w:val="38"/>
        <w:rPr>
          <w:rFonts w:hint="eastAsia" w:ascii="宋体" w:hAnsi="宋体" w:eastAsia="宋体" w:cs="宋体"/>
          <w:color w:val="auto"/>
          <w:sz w:val="24"/>
          <w:szCs w:val="24"/>
          <w:highlight w:val="none"/>
          <w:u w:val="single"/>
          <w:shd w:val="clear"/>
        </w:rPr>
      </w:pPr>
    </w:p>
    <w:p w14:paraId="6F432DE2">
      <w:pPr>
        <w:rPr>
          <w:rFonts w:hint="eastAsia" w:ascii="宋体" w:hAnsi="宋体" w:eastAsia="宋体" w:cs="宋体"/>
          <w:color w:val="auto"/>
          <w:sz w:val="24"/>
          <w:szCs w:val="24"/>
          <w:highlight w:val="none"/>
          <w:u w:val="single"/>
          <w:shd w:val="clear"/>
        </w:rPr>
      </w:pPr>
    </w:p>
    <w:p w14:paraId="5731A9FF">
      <w:pPr>
        <w:pStyle w:val="38"/>
        <w:rPr>
          <w:rFonts w:hint="eastAsia" w:ascii="宋体" w:hAnsi="宋体" w:eastAsia="宋体" w:cs="宋体"/>
          <w:color w:val="auto"/>
          <w:sz w:val="24"/>
          <w:szCs w:val="24"/>
          <w:highlight w:val="none"/>
          <w:u w:val="single"/>
          <w:shd w:val="clear"/>
        </w:rPr>
      </w:pPr>
    </w:p>
    <w:p w14:paraId="6F12CD49">
      <w:pPr>
        <w:rPr>
          <w:rFonts w:hint="eastAsia" w:ascii="宋体" w:hAnsi="宋体" w:eastAsia="宋体" w:cs="宋体"/>
          <w:color w:val="auto"/>
          <w:sz w:val="24"/>
          <w:szCs w:val="24"/>
          <w:highlight w:val="none"/>
          <w:u w:val="single"/>
          <w:shd w:val="clear"/>
        </w:rPr>
      </w:pPr>
    </w:p>
    <w:p w14:paraId="522722EC">
      <w:pPr>
        <w:tabs>
          <w:tab w:val="left" w:pos="315"/>
          <w:tab w:val="left" w:pos="8820"/>
        </w:tabs>
        <w:spacing w:line="360" w:lineRule="auto"/>
        <w:ind w:right="305" w:rightChars="127" w:firstLine="480" w:firstLineChars="200"/>
        <w:rPr>
          <w:rFonts w:hint="eastAsia" w:ascii="宋体" w:hAnsi="宋体" w:eastAsia="宋体" w:cs="宋体"/>
          <w:b w:val="0"/>
          <w:bCs/>
          <w:color w:val="auto"/>
          <w:spacing w:val="0"/>
          <w:position w:val="0"/>
          <w:highlight w:val="none"/>
          <w:shd w:val="clear"/>
          <w:lang w:bidi="ar"/>
        </w:rPr>
      </w:pPr>
    </w:p>
    <w:p w14:paraId="66360795">
      <w:pPr>
        <w:pStyle w:val="18"/>
        <w:jc w:val="center"/>
        <w:rPr>
          <w:rFonts w:hint="eastAsia" w:ascii="宋体" w:hAnsi="宋体" w:eastAsia="宋体" w:cs="宋体"/>
          <w:color w:val="auto"/>
          <w:highlight w:val="none"/>
          <w:shd w:val="clear"/>
        </w:rPr>
      </w:pPr>
      <w:r>
        <w:rPr>
          <w:rFonts w:hint="eastAsia" w:ascii="宋体" w:hAnsi="宋体" w:eastAsia="宋体" w:cs="宋体"/>
          <w:b/>
          <w:bCs/>
          <w:color w:val="auto"/>
          <w:kern w:val="0"/>
          <w:sz w:val="24"/>
          <w:szCs w:val="21"/>
          <w:highlight w:val="none"/>
          <w:shd w:val="clear"/>
        </w:rPr>
        <w:br w:type="page"/>
      </w:r>
    </w:p>
    <w:p w14:paraId="096CB6E4">
      <w:pPr>
        <w:pStyle w:val="18"/>
        <w:jc w:val="center"/>
        <w:rPr>
          <w:rFonts w:hint="eastAsia" w:ascii="宋体" w:hAnsi="宋体" w:eastAsia="宋体" w:cs="宋体"/>
          <w:color w:val="auto"/>
          <w:highlight w:val="none"/>
          <w:shd w:val="clear"/>
        </w:rPr>
      </w:pPr>
    </w:p>
    <w:p w14:paraId="71E040F3">
      <w:pPr>
        <w:pStyle w:val="18"/>
        <w:jc w:val="center"/>
        <w:rPr>
          <w:rFonts w:hint="eastAsia" w:ascii="宋体" w:hAnsi="宋体" w:eastAsia="宋体" w:cs="宋体"/>
          <w:color w:val="auto"/>
          <w:highlight w:val="none"/>
          <w:shd w:val="clear"/>
        </w:rPr>
      </w:pPr>
    </w:p>
    <w:p w14:paraId="7DAEA762">
      <w:pPr>
        <w:pStyle w:val="18"/>
        <w:jc w:val="center"/>
        <w:rPr>
          <w:rFonts w:hint="eastAsia" w:ascii="宋体" w:hAnsi="宋体" w:eastAsia="宋体" w:cs="宋体"/>
          <w:color w:val="auto"/>
          <w:highlight w:val="none"/>
          <w:shd w:val="clear"/>
        </w:rPr>
      </w:pPr>
    </w:p>
    <w:p w14:paraId="694D3DC4">
      <w:pPr>
        <w:pStyle w:val="18"/>
        <w:jc w:val="center"/>
        <w:rPr>
          <w:rFonts w:hint="eastAsia" w:ascii="宋体" w:hAnsi="宋体" w:eastAsia="宋体" w:cs="宋体"/>
          <w:color w:val="auto"/>
          <w:highlight w:val="none"/>
          <w:shd w:val="clear"/>
        </w:rPr>
      </w:pPr>
    </w:p>
    <w:p w14:paraId="301C88BD">
      <w:pPr>
        <w:pStyle w:val="18"/>
        <w:jc w:val="center"/>
        <w:rPr>
          <w:rFonts w:hint="eastAsia" w:ascii="宋体" w:hAnsi="宋体" w:eastAsia="宋体" w:cs="宋体"/>
          <w:color w:val="auto"/>
          <w:highlight w:val="none"/>
          <w:shd w:val="clear"/>
        </w:rPr>
      </w:pPr>
    </w:p>
    <w:p w14:paraId="0E1F2C5E">
      <w:pPr>
        <w:pStyle w:val="18"/>
        <w:jc w:val="center"/>
        <w:rPr>
          <w:rFonts w:hint="eastAsia" w:ascii="宋体" w:hAnsi="宋体" w:eastAsia="宋体" w:cs="宋体"/>
          <w:color w:val="auto"/>
          <w:highlight w:val="none"/>
          <w:shd w:val="clear"/>
        </w:rPr>
      </w:pPr>
    </w:p>
    <w:p w14:paraId="68148F0F">
      <w:pPr>
        <w:pStyle w:val="18"/>
        <w:jc w:val="center"/>
        <w:rPr>
          <w:rFonts w:hint="eastAsia" w:ascii="宋体" w:hAnsi="宋体" w:eastAsia="宋体" w:cs="宋体"/>
          <w:color w:val="auto"/>
          <w:highlight w:val="none"/>
          <w:shd w:val="clear"/>
        </w:rPr>
      </w:pPr>
    </w:p>
    <w:p w14:paraId="4DD2129E">
      <w:pPr>
        <w:pStyle w:val="18"/>
        <w:jc w:val="center"/>
        <w:rPr>
          <w:rFonts w:hint="eastAsia" w:ascii="宋体" w:hAnsi="宋体" w:eastAsia="宋体" w:cs="宋体"/>
          <w:b/>
          <w:color w:val="auto"/>
          <w:sz w:val="52"/>
          <w:szCs w:val="52"/>
          <w:highlight w:val="none"/>
          <w:shd w:val="clear"/>
        </w:rPr>
      </w:pPr>
    </w:p>
    <w:p w14:paraId="4169598F">
      <w:pPr>
        <w:pStyle w:val="18"/>
        <w:jc w:val="center"/>
        <w:rPr>
          <w:rFonts w:hint="eastAsia" w:ascii="宋体" w:hAnsi="宋体" w:eastAsia="宋体" w:cs="宋体"/>
          <w:b/>
          <w:color w:val="auto"/>
          <w:sz w:val="52"/>
          <w:szCs w:val="52"/>
          <w:highlight w:val="none"/>
          <w:shd w:val="clear"/>
        </w:rPr>
      </w:pPr>
    </w:p>
    <w:p w14:paraId="67EB0B55">
      <w:pPr>
        <w:pStyle w:val="18"/>
        <w:jc w:val="center"/>
        <w:rPr>
          <w:rFonts w:hint="eastAsia" w:ascii="宋体" w:hAnsi="宋体" w:eastAsia="宋体" w:cs="宋体"/>
          <w:b/>
          <w:color w:val="auto"/>
          <w:sz w:val="52"/>
          <w:szCs w:val="52"/>
          <w:highlight w:val="none"/>
          <w:shd w:val="clear"/>
        </w:rPr>
      </w:pPr>
    </w:p>
    <w:p w14:paraId="103EE47A">
      <w:pPr>
        <w:pStyle w:val="18"/>
        <w:jc w:val="center"/>
        <w:rPr>
          <w:rFonts w:hint="eastAsia" w:ascii="宋体" w:hAnsi="宋体" w:eastAsia="宋体" w:cs="宋体"/>
          <w:b/>
          <w:color w:val="auto"/>
          <w:sz w:val="52"/>
          <w:szCs w:val="52"/>
          <w:highlight w:val="none"/>
          <w:shd w:val="clear"/>
        </w:rPr>
      </w:pPr>
    </w:p>
    <w:p w14:paraId="3C959E60">
      <w:pPr>
        <w:pStyle w:val="18"/>
        <w:jc w:val="center"/>
        <w:rPr>
          <w:rFonts w:hint="eastAsia" w:ascii="宋体" w:hAnsi="宋体" w:eastAsia="宋体" w:cs="宋体"/>
          <w:b/>
          <w:color w:val="auto"/>
          <w:sz w:val="52"/>
          <w:szCs w:val="52"/>
          <w:highlight w:val="none"/>
          <w:shd w:val="clear"/>
        </w:rPr>
      </w:pPr>
      <w:r>
        <w:rPr>
          <w:rFonts w:hint="eastAsia" w:ascii="宋体" w:hAnsi="宋体" w:eastAsia="宋体" w:cs="宋体"/>
          <w:b/>
          <w:color w:val="auto"/>
          <w:sz w:val="52"/>
          <w:szCs w:val="52"/>
          <w:highlight w:val="none"/>
          <w:shd w:val="clear"/>
        </w:rPr>
        <w:t>涉及政策性要求的其他格式</w:t>
      </w:r>
    </w:p>
    <w:p w14:paraId="04E5BF20">
      <w:pPr>
        <w:jc w:val="center"/>
        <w:rPr>
          <w:rFonts w:hint="eastAsia" w:ascii="宋体" w:hAnsi="宋体" w:eastAsia="宋体" w:cs="宋体"/>
          <w:color w:val="auto"/>
          <w:kern w:val="0"/>
          <w:szCs w:val="21"/>
          <w:highlight w:val="none"/>
          <w:shd w:val="clear"/>
        </w:rPr>
      </w:pPr>
      <w:r>
        <w:rPr>
          <w:rFonts w:hint="eastAsia" w:ascii="宋体" w:hAnsi="宋体" w:eastAsia="宋体" w:cs="宋体"/>
          <w:b/>
          <w:bCs/>
          <w:color w:val="auto"/>
          <w:kern w:val="0"/>
          <w:szCs w:val="21"/>
          <w:highlight w:val="none"/>
          <w:shd w:val="clear"/>
        </w:rPr>
        <w:t>(如不适用无需提供)</w:t>
      </w:r>
    </w:p>
    <w:p w14:paraId="003F3383">
      <w:pPr>
        <w:tabs>
          <w:tab w:val="left" w:pos="1680"/>
        </w:tabs>
        <w:snapToGrid w:val="0"/>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highlight w:val="none"/>
          <w:shd w:val="clear"/>
        </w:rPr>
        <w:br w:type="page"/>
      </w:r>
      <w:r>
        <w:rPr>
          <w:rFonts w:hint="eastAsia" w:ascii="宋体" w:hAnsi="宋体" w:eastAsia="宋体" w:cs="宋体"/>
          <w:b/>
          <w:color w:val="auto"/>
          <w:kern w:val="0"/>
          <w:sz w:val="24"/>
          <w:szCs w:val="24"/>
          <w:highlight w:val="none"/>
          <w:shd w:val="clear"/>
        </w:rPr>
        <w:t>（一）</w:t>
      </w:r>
      <w:r>
        <w:rPr>
          <w:rFonts w:hint="eastAsia" w:ascii="宋体" w:hAnsi="宋体" w:eastAsia="宋体" w:cs="宋体"/>
          <w:color w:val="auto"/>
          <w:sz w:val="24"/>
          <w:szCs w:val="24"/>
          <w:highlight w:val="none"/>
          <w:shd w:val="clear"/>
        </w:rPr>
        <w:t>环保节能产品证明材料</w:t>
      </w:r>
      <w:r>
        <w:rPr>
          <w:rFonts w:hint="eastAsia" w:ascii="宋体" w:hAnsi="宋体" w:eastAsia="宋体" w:cs="宋体"/>
          <w:b/>
          <w:color w:val="auto"/>
          <w:kern w:val="0"/>
          <w:sz w:val="24"/>
          <w:szCs w:val="24"/>
          <w:highlight w:val="none"/>
          <w:shd w:val="clear"/>
        </w:rPr>
        <w:t>（如不涉及，此函可不提供）</w:t>
      </w:r>
    </w:p>
    <w:p w14:paraId="56604C31">
      <w:pPr>
        <w:tabs>
          <w:tab w:val="left" w:pos="1680"/>
        </w:tabs>
        <w:snapToGrid w:val="0"/>
        <w:spacing w:line="360" w:lineRule="auto"/>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（1）强制节能产品明细表格式（以包为单位分别填写，如本项目所投产品中不涉及强制节能产品，此表可不提供）</w:t>
      </w:r>
    </w:p>
    <w:p w14:paraId="670EF634">
      <w:pPr>
        <w:tabs>
          <w:tab w:val="left" w:pos="1680"/>
        </w:tabs>
        <w:snapToGrid w:val="0"/>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rPr>
        <w:t>强制节能产品明细表</w:t>
      </w:r>
    </w:p>
    <w:tbl>
      <w:tblPr>
        <w:tblStyle w:val="31"/>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948"/>
        <w:gridCol w:w="1026"/>
        <w:gridCol w:w="1026"/>
        <w:gridCol w:w="1760"/>
        <w:gridCol w:w="2000"/>
        <w:gridCol w:w="1989"/>
      </w:tblGrid>
      <w:tr w14:paraId="2293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746" w:type="dxa"/>
            <w:noWrap w:val="0"/>
            <w:vAlign w:val="center"/>
          </w:tcPr>
          <w:p w14:paraId="51DA8AC0">
            <w:pPr>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rPr>
              <w:t>包号</w:t>
            </w:r>
          </w:p>
        </w:tc>
        <w:tc>
          <w:tcPr>
            <w:tcW w:w="948" w:type="dxa"/>
            <w:noWrap w:val="0"/>
            <w:vAlign w:val="center"/>
          </w:tcPr>
          <w:p w14:paraId="7CE959F3">
            <w:pPr>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rPr>
              <w:t>产品名称</w:t>
            </w:r>
          </w:p>
        </w:tc>
        <w:tc>
          <w:tcPr>
            <w:tcW w:w="1026" w:type="dxa"/>
            <w:noWrap w:val="0"/>
            <w:vAlign w:val="center"/>
          </w:tcPr>
          <w:p w14:paraId="28AB413B">
            <w:pPr>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rPr>
              <w:t>制造商</w:t>
            </w:r>
          </w:p>
        </w:tc>
        <w:tc>
          <w:tcPr>
            <w:tcW w:w="1026" w:type="dxa"/>
            <w:noWrap w:val="0"/>
            <w:vAlign w:val="center"/>
          </w:tcPr>
          <w:p w14:paraId="3A638D85">
            <w:pPr>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rPr>
              <w:t>产品型号</w:t>
            </w:r>
          </w:p>
        </w:tc>
        <w:tc>
          <w:tcPr>
            <w:tcW w:w="1760" w:type="dxa"/>
            <w:noWrap w:val="0"/>
            <w:vAlign w:val="center"/>
          </w:tcPr>
          <w:p w14:paraId="33FC42E8">
            <w:pPr>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rPr>
              <w:t>节能产品认证证书号</w:t>
            </w:r>
          </w:p>
        </w:tc>
        <w:tc>
          <w:tcPr>
            <w:tcW w:w="2000" w:type="dxa"/>
            <w:noWrap w:val="0"/>
            <w:vAlign w:val="center"/>
          </w:tcPr>
          <w:p w14:paraId="49DABD7E">
            <w:pPr>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rPr>
              <w:t>认证证书有效截止日期</w:t>
            </w:r>
          </w:p>
        </w:tc>
        <w:tc>
          <w:tcPr>
            <w:tcW w:w="1989" w:type="dxa"/>
            <w:noWrap w:val="0"/>
            <w:vAlign w:val="center"/>
          </w:tcPr>
          <w:p w14:paraId="023C132D">
            <w:pPr>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rPr>
              <w:t>认证机构名录</w:t>
            </w:r>
          </w:p>
        </w:tc>
      </w:tr>
      <w:tr w14:paraId="2A97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46" w:type="dxa"/>
            <w:noWrap w:val="0"/>
            <w:vAlign w:val="top"/>
          </w:tcPr>
          <w:p w14:paraId="039370B3">
            <w:pPr>
              <w:spacing w:line="360" w:lineRule="auto"/>
              <w:rPr>
                <w:rFonts w:hint="eastAsia" w:ascii="宋体" w:hAnsi="宋体" w:eastAsia="宋体" w:cs="宋体"/>
                <w:b/>
                <w:color w:val="auto"/>
                <w:sz w:val="24"/>
                <w:szCs w:val="24"/>
                <w:highlight w:val="none"/>
                <w:shd w:val="clear"/>
              </w:rPr>
            </w:pPr>
          </w:p>
        </w:tc>
        <w:tc>
          <w:tcPr>
            <w:tcW w:w="948" w:type="dxa"/>
            <w:noWrap w:val="0"/>
            <w:vAlign w:val="top"/>
          </w:tcPr>
          <w:p w14:paraId="0F1645FF">
            <w:pPr>
              <w:spacing w:line="360" w:lineRule="auto"/>
              <w:rPr>
                <w:rFonts w:hint="eastAsia" w:ascii="宋体" w:hAnsi="宋体" w:eastAsia="宋体" w:cs="宋体"/>
                <w:b/>
                <w:color w:val="auto"/>
                <w:sz w:val="24"/>
                <w:szCs w:val="24"/>
                <w:highlight w:val="none"/>
                <w:shd w:val="clear"/>
              </w:rPr>
            </w:pPr>
          </w:p>
        </w:tc>
        <w:tc>
          <w:tcPr>
            <w:tcW w:w="1026" w:type="dxa"/>
            <w:noWrap w:val="0"/>
            <w:vAlign w:val="top"/>
          </w:tcPr>
          <w:p w14:paraId="36C265E9">
            <w:pPr>
              <w:spacing w:line="360" w:lineRule="auto"/>
              <w:rPr>
                <w:rFonts w:hint="eastAsia" w:ascii="宋体" w:hAnsi="宋体" w:eastAsia="宋体" w:cs="宋体"/>
                <w:b/>
                <w:color w:val="auto"/>
                <w:sz w:val="24"/>
                <w:szCs w:val="24"/>
                <w:highlight w:val="none"/>
                <w:shd w:val="clear"/>
              </w:rPr>
            </w:pPr>
          </w:p>
        </w:tc>
        <w:tc>
          <w:tcPr>
            <w:tcW w:w="1026" w:type="dxa"/>
            <w:noWrap w:val="0"/>
            <w:vAlign w:val="top"/>
          </w:tcPr>
          <w:p w14:paraId="7BCFF140">
            <w:pPr>
              <w:spacing w:line="360" w:lineRule="auto"/>
              <w:rPr>
                <w:rFonts w:hint="eastAsia" w:ascii="宋体" w:hAnsi="宋体" w:eastAsia="宋体" w:cs="宋体"/>
                <w:b/>
                <w:color w:val="auto"/>
                <w:sz w:val="24"/>
                <w:szCs w:val="24"/>
                <w:highlight w:val="none"/>
                <w:shd w:val="clear"/>
              </w:rPr>
            </w:pPr>
          </w:p>
        </w:tc>
        <w:tc>
          <w:tcPr>
            <w:tcW w:w="1760" w:type="dxa"/>
            <w:noWrap w:val="0"/>
            <w:vAlign w:val="top"/>
          </w:tcPr>
          <w:p w14:paraId="237662A7">
            <w:pPr>
              <w:spacing w:line="360" w:lineRule="auto"/>
              <w:rPr>
                <w:rFonts w:hint="eastAsia" w:ascii="宋体" w:hAnsi="宋体" w:eastAsia="宋体" w:cs="宋体"/>
                <w:b/>
                <w:color w:val="auto"/>
                <w:sz w:val="24"/>
                <w:szCs w:val="24"/>
                <w:highlight w:val="none"/>
                <w:shd w:val="clear"/>
              </w:rPr>
            </w:pPr>
          </w:p>
        </w:tc>
        <w:tc>
          <w:tcPr>
            <w:tcW w:w="2000" w:type="dxa"/>
            <w:noWrap w:val="0"/>
            <w:vAlign w:val="top"/>
          </w:tcPr>
          <w:p w14:paraId="74D527D6">
            <w:pPr>
              <w:spacing w:line="360" w:lineRule="auto"/>
              <w:rPr>
                <w:rFonts w:hint="eastAsia" w:ascii="宋体" w:hAnsi="宋体" w:eastAsia="宋体" w:cs="宋体"/>
                <w:b/>
                <w:color w:val="auto"/>
                <w:sz w:val="24"/>
                <w:szCs w:val="24"/>
                <w:highlight w:val="none"/>
                <w:shd w:val="clear"/>
              </w:rPr>
            </w:pPr>
          </w:p>
        </w:tc>
        <w:tc>
          <w:tcPr>
            <w:tcW w:w="1989" w:type="dxa"/>
            <w:noWrap w:val="0"/>
            <w:vAlign w:val="top"/>
          </w:tcPr>
          <w:p w14:paraId="338A57E6">
            <w:pPr>
              <w:spacing w:line="360" w:lineRule="auto"/>
              <w:rPr>
                <w:rFonts w:hint="eastAsia" w:ascii="宋体" w:hAnsi="宋体" w:eastAsia="宋体" w:cs="宋体"/>
                <w:b/>
                <w:color w:val="auto"/>
                <w:sz w:val="24"/>
                <w:szCs w:val="24"/>
                <w:highlight w:val="none"/>
                <w:shd w:val="clear"/>
              </w:rPr>
            </w:pPr>
          </w:p>
        </w:tc>
      </w:tr>
      <w:tr w14:paraId="07BF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46" w:type="dxa"/>
            <w:noWrap w:val="0"/>
            <w:vAlign w:val="top"/>
          </w:tcPr>
          <w:p w14:paraId="2E70FD6F">
            <w:pPr>
              <w:spacing w:line="360" w:lineRule="auto"/>
              <w:rPr>
                <w:rFonts w:hint="eastAsia" w:ascii="宋体" w:hAnsi="宋体" w:eastAsia="宋体" w:cs="宋体"/>
                <w:b/>
                <w:color w:val="auto"/>
                <w:sz w:val="24"/>
                <w:szCs w:val="24"/>
                <w:highlight w:val="none"/>
                <w:shd w:val="clear"/>
              </w:rPr>
            </w:pPr>
          </w:p>
        </w:tc>
        <w:tc>
          <w:tcPr>
            <w:tcW w:w="948" w:type="dxa"/>
            <w:noWrap w:val="0"/>
            <w:vAlign w:val="top"/>
          </w:tcPr>
          <w:p w14:paraId="561C2B20">
            <w:pPr>
              <w:spacing w:line="360" w:lineRule="auto"/>
              <w:rPr>
                <w:rFonts w:hint="eastAsia" w:ascii="宋体" w:hAnsi="宋体" w:eastAsia="宋体" w:cs="宋体"/>
                <w:b/>
                <w:color w:val="auto"/>
                <w:sz w:val="24"/>
                <w:szCs w:val="24"/>
                <w:highlight w:val="none"/>
                <w:shd w:val="clear"/>
              </w:rPr>
            </w:pPr>
          </w:p>
        </w:tc>
        <w:tc>
          <w:tcPr>
            <w:tcW w:w="1026" w:type="dxa"/>
            <w:noWrap w:val="0"/>
            <w:vAlign w:val="top"/>
          </w:tcPr>
          <w:p w14:paraId="4CE1BEB4">
            <w:pPr>
              <w:spacing w:line="360" w:lineRule="auto"/>
              <w:rPr>
                <w:rFonts w:hint="eastAsia" w:ascii="宋体" w:hAnsi="宋体" w:eastAsia="宋体" w:cs="宋体"/>
                <w:b/>
                <w:color w:val="auto"/>
                <w:sz w:val="24"/>
                <w:szCs w:val="24"/>
                <w:highlight w:val="none"/>
                <w:shd w:val="clear"/>
              </w:rPr>
            </w:pPr>
          </w:p>
        </w:tc>
        <w:tc>
          <w:tcPr>
            <w:tcW w:w="1026" w:type="dxa"/>
            <w:noWrap w:val="0"/>
            <w:vAlign w:val="top"/>
          </w:tcPr>
          <w:p w14:paraId="3605B1F3">
            <w:pPr>
              <w:spacing w:line="360" w:lineRule="auto"/>
              <w:rPr>
                <w:rFonts w:hint="eastAsia" w:ascii="宋体" w:hAnsi="宋体" w:eastAsia="宋体" w:cs="宋体"/>
                <w:b/>
                <w:color w:val="auto"/>
                <w:sz w:val="24"/>
                <w:szCs w:val="24"/>
                <w:highlight w:val="none"/>
                <w:shd w:val="clear"/>
              </w:rPr>
            </w:pPr>
          </w:p>
        </w:tc>
        <w:tc>
          <w:tcPr>
            <w:tcW w:w="1760" w:type="dxa"/>
            <w:noWrap w:val="0"/>
            <w:vAlign w:val="top"/>
          </w:tcPr>
          <w:p w14:paraId="425207FC">
            <w:pPr>
              <w:spacing w:line="360" w:lineRule="auto"/>
              <w:rPr>
                <w:rFonts w:hint="eastAsia" w:ascii="宋体" w:hAnsi="宋体" w:eastAsia="宋体" w:cs="宋体"/>
                <w:b/>
                <w:color w:val="auto"/>
                <w:sz w:val="24"/>
                <w:szCs w:val="24"/>
                <w:highlight w:val="none"/>
                <w:shd w:val="clear"/>
              </w:rPr>
            </w:pPr>
          </w:p>
        </w:tc>
        <w:tc>
          <w:tcPr>
            <w:tcW w:w="2000" w:type="dxa"/>
            <w:noWrap w:val="0"/>
            <w:vAlign w:val="top"/>
          </w:tcPr>
          <w:p w14:paraId="5F4B8822">
            <w:pPr>
              <w:spacing w:line="360" w:lineRule="auto"/>
              <w:rPr>
                <w:rFonts w:hint="eastAsia" w:ascii="宋体" w:hAnsi="宋体" w:eastAsia="宋体" w:cs="宋体"/>
                <w:b/>
                <w:color w:val="auto"/>
                <w:sz w:val="24"/>
                <w:szCs w:val="24"/>
                <w:highlight w:val="none"/>
                <w:shd w:val="clear"/>
              </w:rPr>
            </w:pPr>
          </w:p>
        </w:tc>
        <w:tc>
          <w:tcPr>
            <w:tcW w:w="1989" w:type="dxa"/>
            <w:noWrap w:val="0"/>
            <w:vAlign w:val="top"/>
          </w:tcPr>
          <w:p w14:paraId="2C48F3B3">
            <w:pPr>
              <w:spacing w:line="360" w:lineRule="auto"/>
              <w:rPr>
                <w:rFonts w:hint="eastAsia" w:ascii="宋体" w:hAnsi="宋体" w:eastAsia="宋体" w:cs="宋体"/>
                <w:b/>
                <w:color w:val="auto"/>
                <w:sz w:val="24"/>
                <w:szCs w:val="24"/>
                <w:highlight w:val="none"/>
                <w:shd w:val="clear"/>
              </w:rPr>
            </w:pPr>
          </w:p>
        </w:tc>
      </w:tr>
      <w:tr w14:paraId="013E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46" w:type="dxa"/>
            <w:noWrap w:val="0"/>
            <w:vAlign w:val="top"/>
          </w:tcPr>
          <w:p w14:paraId="1683C1D2">
            <w:pPr>
              <w:spacing w:line="360" w:lineRule="auto"/>
              <w:rPr>
                <w:rFonts w:hint="eastAsia" w:ascii="宋体" w:hAnsi="宋体" w:eastAsia="宋体" w:cs="宋体"/>
                <w:b/>
                <w:color w:val="auto"/>
                <w:sz w:val="24"/>
                <w:szCs w:val="24"/>
                <w:highlight w:val="none"/>
                <w:shd w:val="clear"/>
              </w:rPr>
            </w:pPr>
          </w:p>
        </w:tc>
        <w:tc>
          <w:tcPr>
            <w:tcW w:w="948" w:type="dxa"/>
            <w:noWrap w:val="0"/>
            <w:vAlign w:val="top"/>
          </w:tcPr>
          <w:p w14:paraId="60245F31">
            <w:pPr>
              <w:spacing w:line="360" w:lineRule="auto"/>
              <w:rPr>
                <w:rFonts w:hint="eastAsia" w:ascii="宋体" w:hAnsi="宋体" w:eastAsia="宋体" w:cs="宋体"/>
                <w:b/>
                <w:color w:val="auto"/>
                <w:sz w:val="24"/>
                <w:szCs w:val="24"/>
                <w:highlight w:val="none"/>
                <w:shd w:val="clear"/>
              </w:rPr>
            </w:pPr>
          </w:p>
        </w:tc>
        <w:tc>
          <w:tcPr>
            <w:tcW w:w="1026" w:type="dxa"/>
            <w:noWrap w:val="0"/>
            <w:vAlign w:val="top"/>
          </w:tcPr>
          <w:p w14:paraId="1D032220">
            <w:pPr>
              <w:spacing w:line="360" w:lineRule="auto"/>
              <w:rPr>
                <w:rFonts w:hint="eastAsia" w:ascii="宋体" w:hAnsi="宋体" w:eastAsia="宋体" w:cs="宋体"/>
                <w:b/>
                <w:color w:val="auto"/>
                <w:sz w:val="24"/>
                <w:szCs w:val="24"/>
                <w:highlight w:val="none"/>
                <w:shd w:val="clear"/>
              </w:rPr>
            </w:pPr>
          </w:p>
        </w:tc>
        <w:tc>
          <w:tcPr>
            <w:tcW w:w="1026" w:type="dxa"/>
            <w:noWrap w:val="0"/>
            <w:vAlign w:val="top"/>
          </w:tcPr>
          <w:p w14:paraId="530F1D18">
            <w:pPr>
              <w:spacing w:line="360" w:lineRule="auto"/>
              <w:rPr>
                <w:rFonts w:hint="eastAsia" w:ascii="宋体" w:hAnsi="宋体" w:eastAsia="宋体" w:cs="宋体"/>
                <w:b/>
                <w:color w:val="auto"/>
                <w:sz w:val="24"/>
                <w:szCs w:val="24"/>
                <w:highlight w:val="none"/>
                <w:shd w:val="clear"/>
              </w:rPr>
            </w:pPr>
          </w:p>
        </w:tc>
        <w:tc>
          <w:tcPr>
            <w:tcW w:w="1760" w:type="dxa"/>
            <w:noWrap w:val="0"/>
            <w:vAlign w:val="top"/>
          </w:tcPr>
          <w:p w14:paraId="365467A8">
            <w:pPr>
              <w:spacing w:line="360" w:lineRule="auto"/>
              <w:rPr>
                <w:rFonts w:hint="eastAsia" w:ascii="宋体" w:hAnsi="宋体" w:eastAsia="宋体" w:cs="宋体"/>
                <w:b/>
                <w:color w:val="auto"/>
                <w:sz w:val="24"/>
                <w:szCs w:val="24"/>
                <w:highlight w:val="none"/>
                <w:shd w:val="clear"/>
              </w:rPr>
            </w:pPr>
          </w:p>
        </w:tc>
        <w:tc>
          <w:tcPr>
            <w:tcW w:w="2000" w:type="dxa"/>
            <w:noWrap w:val="0"/>
            <w:vAlign w:val="top"/>
          </w:tcPr>
          <w:p w14:paraId="19961C34">
            <w:pPr>
              <w:spacing w:line="360" w:lineRule="auto"/>
              <w:rPr>
                <w:rFonts w:hint="eastAsia" w:ascii="宋体" w:hAnsi="宋体" w:eastAsia="宋体" w:cs="宋体"/>
                <w:b/>
                <w:color w:val="auto"/>
                <w:sz w:val="24"/>
                <w:szCs w:val="24"/>
                <w:highlight w:val="none"/>
                <w:shd w:val="clear"/>
              </w:rPr>
            </w:pPr>
          </w:p>
        </w:tc>
        <w:tc>
          <w:tcPr>
            <w:tcW w:w="1989" w:type="dxa"/>
            <w:noWrap w:val="0"/>
            <w:vAlign w:val="top"/>
          </w:tcPr>
          <w:p w14:paraId="729A78BF">
            <w:pPr>
              <w:spacing w:line="360" w:lineRule="auto"/>
              <w:rPr>
                <w:rFonts w:hint="eastAsia" w:ascii="宋体" w:hAnsi="宋体" w:eastAsia="宋体" w:cs="宋体"/>
                <w:b/>
                <w:color w:val="auto"/>
                <w:sz w:val="24"/>
                <w:szCs w:val="24"/>
                <w:highlight w:val="none"/>
                <w:shd w:val="clear"/>
              </w:rPr>
            </w:pPr>
          </w:p>
        </w:tc>
      </w:tr>
    </w:tbl>
    <w:p w14:paraId="1BBBA0D3">
      <w:pPr>
        <w:spacing w:line="360" w:lineRule="auto"/>
        <w:jc w:val="left"/>
        <w:rPr>
          <w:rFonts w:hint="eastAsia" w:ascii="宋体" w:hAnsi="宋体" w:eastAsia="宋体" w:cs="宋体"/>
          <w:bCs/>
          <w:color w:val="auto"/>
          <w:sz w:val="24"/>
          <w:szCs w:val="24"/>
          <w:highlight w:val="none"/>
          <w:shd w:val="clear"/>
        </w:rPr>
      </w:pPr>
      <w:r>
        <w:rPr>
          <w:rFonts w:hint="eastAsia" w:ascii="宋体" w:hAnsi="宋体" w:eastAsia="宋体" w:cs="宋体"/>
          <w:color w:val="auto"/>
          <w:sz w:val="24"/>
          <w:szCs w:val="24"/>
          <w:highlight w:val="none"/>
          <w:shd w:val="clear"/>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7B5D53CF">
      <w:pPr>
        <w:snapToGrid w:val="0"/>
        <w:spacing w:line="360" w:lineRule="auto"/>
        <w:jc w:val="left"/>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注：</w:t>
      </w:r>
    </w:p>
    <w:p w14:paraId="5E4971C4">
      <w:pPr>
        <w:snapToGrid w:val="0"/>
        <w:spacing w:line="360" w:lineRule="auto"/>
        <w:ind w:firstLine="480" w:firstLineChars="200"/>
        <w:jc w:val="left"/>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1．投标货物中如含有强制节能产品的，须如实填写强制节能产品明细表；</w:t>
      </w:r>
    </w:p>
    <w:p w14:paraId="5CD04C62">
      <w:pPr>
        <w:snapToGrid w:val="0"/>
        <w:spacing w:line="360" w:lineRule="auto"/>
        <w:ind w:firstLine="480" w:firstLineChars="200"/>
        <w:jc w:val="left"/>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 提供所投产品获得国家确定的认证机构出具的、处于有效期之内的产品认证证书。</w:t>
      </w:r>
    </w:p>
    <w:p w14:paraId="4534735B">
      <w:pPr>
        <w:snapToGrid w:val="0"/>
        <w:spacing w:line="360" w:lineRule="auto"/>
        <w:ind w:firstLine="480" w:firstLineChars="200"/>
        <w:jc w:val="left"/>
        <w:rPr>
          <w:rFonts w:hint="eastAsia" w:ascii="宋体" w:hAnsi="宋体" w:eastAsia="宋体" w:cs="宋体"/>
          <w:bCs/>
          <w:color w:val="auto"/>
          <w:sz w:val="24"/>
          <w:szCs w:val="24"/>
          <w:highlight w:val="none"/>
          <w:shd w:val="clear"/>
        </w:rPr>
      </w:pPr>
      <w:r>
        <w:rPr>
          <w:rFonts w:hint="eastAsia" w:ascii="宋体" w:hAnsi="宋体" w:eastAsia="宋体" w:cs="宋体"/>
          <w:color w:val="auto"/>
          <w:sz w:val="24"/>
          <w:szCs w:val="24"/>
          <w:highlight w:val="none"/>
          <w:shd w:val="clear"/>
        </w:rPr>
        <w:t>3．所投报信息安全产品属于《信息安全产品强制性认证目录》中的产品，有效认证证书复印件附后。</w:t>
      </w:r>
    </w:p>
    <w:p w14:paraId="70155FE2">
      <w:pPr>
        <w:snapToGrid w:val="0"/>
        <w:spacing w:line="360" w:lineRule="auto"/>
        <w:jc w:val="left"/>
        <w:rPr>
          <w:rFonts w:hint="eastAsia" w:ascii="宋体" w:hAnsi="宋体" w:eastAsia="宋体" w:cs="宋体"/>
          <w:color w:val="auto"/>
          <w:kern w:val="0"/>
          <w:sz w:val="24"/>
          <w:szCs w:val="24"/>
          <w:highlight w:val="none"/>
          <w:shd w:val="clear"/>
        </w:rPr>
      </w:pPr>
    </w:p>
    <w:p w14:paraId="46D128B5">
      <w:pPr>
        <w:snapToGrid w:val="0"/>
        <w:spacing w:line="360" w:lineRule="auto"/>
        <w:jc w:val="left"/>
        <w:rPr>
          <w:rFonts w:hint="eastAsia" w:ascii="宋体" w:hAnsi="宋体" w:eastAsia="宋体" w:cs="宋体"/>
          <w:color w:val="auto"/>
          <w:kern w:val="0"/>
          <w:sz w:val="24"/>
          <w:szCs w:val="24"/>
          <w:highlight w:val="none"/>
          <w:shd w:val="clear"/>
        </w:rPr>
      </w:pPr>
    </w:p>
    <w:p w14:paraId="23FC6D70">
      <w:pPr>
        <w:snapToGrid w:val="0"/>
        <w:spacing w:line="360" w:lineRule="auto"/>
        <w:jc w:val="left"/>
        <w:rPr>
          <w:rFonts w:hint="eastAsia" w:ascii="宋体" w:hAnsi="宋体" w:eastAsia="宋体" w:cs="宋体"/>
          <w:color w:val="auto"/>
          <w:kern w:val="0"/>
          <w:sz w:val="24"/>
          <w:szCs w:val="24"/>
          <w:highlight w:val="none"/>
          <w:shd w:val="clear"/>
        </w:rPr>
      </w:pPr>
    </w:p>
    <w:p w14:paraId="135F738C">
      <w:pPr>
        <w:snapToGrid w:val="0"/>
        <w:spacing w:line="360" w:lineRule="auto"/>
        <w:jc w:val="left"/>
        <w:rPr>
          <w:rFonts w:hint="eastAsia" w:ascii="宋体" w:hAnsi="宋体" w:eastAsia="宋体" w:cs="宋体"/>
          <w:color w:val="auto"/>
          <w:kern w:val="0"/>
          <w:sz w:val="24"/>
          <w:szCs w:val="24"/>
          <w:highlight w:val="none"/>
          <w:shd w:val="clear"/>
        </w:rPr>
      </w:pPr>
    </w:p>
    <w:p w14:paraId="6C12628E">
      <w:pPr>
        <w:tabs>
          <w:tab w:val="left" w:pos="1680"/>
        </w:tabs>
        <w:snapToGrid w:val="0"/>
        <w:spacing w:line="360" w:lineRule="auto"/>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br w:type="page"/>
      </w:r>
    </w:p>
    <w:p w14:paraId="59143C46">
      <w:pPr>
        <w:tabs>
          <w:tab w:val="left" w:pos="1680"/>
        </w:tabs>
        <w:snapToGrid w:val="0"/>
        <w:spacing w:line="360" w:lineRule="auto"/>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（2）非强制节能产品、环保标志产品明细表格式（以包为单位分别填写，如本项目所投产品中不涉及非强制节能产品、环保标志产品，此表可不提供）</w:t>
      </w:r>
    </w:p>
    <w:p w14:paraId="35E54FFF">
      <w:pPr>
        <w:spacing w:line="360" w:lineRule="auto"/>
        <w:jc w:val="center"/>
        <w:rPr>
          <w:rFonts w:hint="eastAsia" w:ascii="宋体" w:hAnsi="宋体" w:eastAsia="宋体" w:cs="宋体"/>
          <w:color w:val="auto"/>
          <w:sz w:val="24"/>
          <w:szCs w:val="24"/>
          <w:highlight w:val="none"/>
          <w:shd w:val="clear"/>
        </w:rPr>
      </w:pPr>
      <w:r>
        <w:rPr>
          <w:rFonts w:hint="eastAsia" w:ascii="宋体" w:hAnsi="宋体" w:eastAsia="宋体" w:cs="宋体"/>
          <w:b/>
          <w:color w:val="auto"/>
          <w:sz w:val="24"/>
          <w:szCs w:val="24"/>
          <w:highlight w:val="none"/>
          <w:shd w:val="clear"/>
        </w:rPr>
        <w:t>非强制节能产品明细表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7235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noWrap w:val="0"/>
            <w:vAlign w:val="center"/>
          </w:tcPr>
          <w:p w14:paraId="5D359566">
            <w:pPr>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rPr>
              <w:t>包号</w:t>
            </w:r>
          </w:p>
        </w:tc>
        <w:tc>
          <w:tcPr>
            <w:tcW w:w="955" w:type="dxa"/>
            <w:noWrap w:val="0"/>
            <w:vAlign w:val="center"/>
          </w:tcPr>
          <w:p w14:paraId="70C7279D">
            <w:pPr>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rPr>
              <w:t>产品名称</w:t>
            </w:r>
          </w:p>
        </w:tc>
        <w:tc>
          <w:tcPr>
            <w:tcW w:w="955" w:type="dxa"/>
            <w:noWrap w:val="0"/>
            <w:vAlign w:val="center"/>
          </w:tcPr>
          <w:p w14:paraId="7296F39E">
            <w:pPr>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rPr>
              <w:t>制造商</w:t>
            </w:r>
          </w:p>
        </w:tc>
        <w:tc>
          <w:tcPr>
            <w:tcW w:w="955" w:type="dxa"/>
            <w:noWrap w:val="0"/>
            <w:vAlign w:val="center"/>
          </w:tcPr>
          <w:p w14:paraId="62B81659">
            <w:pPr>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rPr>
              <w:t>产品型号</w:t>
            </w:r>
          </w:p>
        </w:tc>
        <w:tc>
          <w:tcPr>
            <w:tcW w:w="1637" w:type="dxa"/>
            <w:noWrap w:val="0"/>
            <w:vAlign w:val="center"/>
          </w:tcPr>
          <w:p w14:paraId="52CC2844">
            <w:pPr>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rPr>
              <w:t>节能产品认证证书号</w:t>
            </w:r>
          </w:p>
        </w:tc>
        <w:tc>
          <w:tcPr>
            <w:tcW w:w="1860" w:type="dxa"/>
            <w:noWrap w:val="0"/>
            <w:vAlign w:val="center"/>
          </w:tcPr>
          <w:p w14:paraId="1962885E">
            <w:pPr>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rPr>
              <w:t>认证证书有效截止日期</w:t>
            </w:r>
          </w:p>
        </w:tc>
        <w:tc>
          <w:tcPr>
            <w:tcW w:w="1850" w:type="dxa"/>
            <w:noWrap w:val="0"/>
            <w:vAlign w:val="center"/>
          </w:tcPr>
          <w:p w14:paraId="1C9FC23E">
            <w:pPr>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rPr>
              <w:t>认证机构名称</w:t>
            </w:r>
          </w:p>
        </w:tc>
      </w:tr>
      <w:tr w14:paraId="51ED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7403C0C7">
            <w:pPr>
              <w:spacing w:line="360" w:lineRule="auto"/>
              <w:rPr>
                <w:rFonts w:hint="eastAsia" w:ascii="宋体" w:hAnsi="宋体" w:eastAsia="宋体" w:cs="宋体"/>
                <w:b/>
                <w:color w:val="auto"/>
                <w:sz w:val="24"/>
                <w:szCs w:val="24"/>
                <w:highlight w:val="none"/>
                <w:shd w:val="clear"/>
              </w:rPr>
            </w:pPr>
          </w:p>
        </w:tc>
        <w:tc>
          <w:tcPr>
            <w:tcW w:w="955" w:type="dxa"/>
            <w:noWrap w:val="0"/>
            <w:vAlign w:val="top"/>
          </w:tcPr>
          <w:p w14:paraId="41A07DC9">
            <w:pPr>
              <w:spacing w:line="360" w:lineRule="auto"/>
              <w:rPr>
                <w:rFonts w:hint="eastAsia" w:ascii="宋体" w:hAnsi="宋体" w:eastAsia="宋体" w:cs="宋体"/>
                <w:b/>
                <w:color w:val="auto"/>
                <w:sz w:val="24"/>
                <w:szCs w:val="24"/>
                <w:highlight w:val="none"/>
                <w:shd w:val="clear"/>
              </w:rPr>
            </w:pPr>
          </w:p>
        </w:tc>
        <w:tc>
          <w:tcPr>
            <w:tcW w:w="955" w:type="dxa"/>
            <w:noWrap w:val="0"/>
            <w:vAlign w:val="top"/>
          </w:tcPr>
          <w:p w14:paraId="075A8EDE">
            <w:pPr>
              <w:spacing w:line="360" w:lineRule="auto"/>
              <w:rPr>
                <w:rFonts w:hint="eastAsia" w:ascii="宋体" w:hAnsi="宋体" w:eastAsia="宋体" w:cs="宋体"/>
                <w:b/>
                <w:color w:val="auto"/>
                <w:sz w:val="24"/>
                <w:szCs w:val="24"/>
                <w:highlight w:val="none"/>
                <w:shd w:val="clear"/>
              </w:rPr>
            </w:pPr>
          </w:p>
        </w:tc>
        <w:tc>
          <w:tcPr>
            <w:tcW w:w="955" w:type="dxa"/>
            <w:noWrap w:val="0"/>
            <w:vAlign w:val="top"/>
          </w:tcPr>
          <w:p w14:paraId="780E0078">
            <w:pPr>
              <w:spacing w:line="360" w:lineRule="auto"/>
              <w:rPr>
                <w:rFonts w:hint="eastAsia" w:ascii="宋体" w:hAnsi="宋体" w:eastAsia="宋体" w:cs="宋体"/>
                <w:b/>
                <w:color w:val="auto"/>
                <w:sz w:val="24"/>
                <w:szCs w:val="24"/>
                <w:highlight w:val="none"/>
                <w:shd w:val="clear"/>
              </w:rPr>
            </w:pPr>
          </w:p>
        </w:tc>
        <w:tc>
          <w:tcPr>
            <w:tcW w:w="1637" w:type="dxa"/>
            <w:noWrap w:val="0"/>
            <w:vAlign w:val="top"/>
          </w:tcPr>
          <w:p w14:paraId="0BE6D3B5">
            <w:pPr>
              <w:spacing w:line="360" w:lineRule="auto"/>
              <w:rPr>
                <w:rFonts w:hint="eastAsia" w:ascii="宋体" w:hAnsi="宋体" w:eastAsia="宋体" w:cs="宋体"/>
                <w:b/>
                <w:color w:val="auto"/>
                <w:sz w:val="24"/>
                <w:szCs w:val="24"/>
                <w:highlight w:val="none"/>
                <w:shd w:val="clear"/>
              </w:rPr>
            </w:pPr>
          </w:p>
        </w:tc>
        <w:tc>
          <w:tcPr>
            <w:tcW w:w="1860" w:type="dxa"/>
            <w:noWrap w:val="0"/>
            <w:vAlign w:val="top"/>
          </w:tcPr>
          <w:p w14:paraId="38ECDDFF">
            <w:pPr>
              <w:spacing w:line="360" w:lineRule="auto"/>
              <w:rPr>
                <w:rFonts w:hint="eastAsia" w:ascii="宋体" w:hAnsi="宋体" w:eastAsia="宋体" w:cs="宋体"/>
                <w:b/>
                <w:color w:val="auto"/>
                <w:sz w:val="24"/>
                <w:szCs w:val="24"/>
                <w:highlight w:val="none"/>
                <w:shd w:val="clear"/>
              </w:rPr>
            </w:pPr>
          </w:p>
        </w:tc>
        <w:tc>
          <w:tcPr>
            <w:tcW w:w="1850" w:type="dxa"/>
            <w:noWrap w:val="0"/>
            <w:vAlign w:val="top"/>
          </w:tcPr>
          <w:p w14:paraId="7E8769AF">
            <w:pPr>
              <w:spacing w:line="360" w:lineRule="auto"/>
              <w:rPr>
                <w:rFonts w:hint="eastAsia" w:ascii="宋体" w:hAnsi="宋体" w:eastAsia="宋体" w:cs="宋体"/>
                <w:b/>
                <w:color w:val="auto"/>
                <w:sz w:val="24"/>
                <w:szCs w:val="24"/>
                <w:highlight w:val="none"/>
                <w:shd w:val="clear"/>
              </w:rPr>
            </w:pPr>
          </w:p>
        </w:tc>
      </w:tr>
      <w:tr w14:paraId="7BE3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4E6A0BF9">
            <w:pPr>
              <w:spacing w:line="360" w:lineRule="auto"/>
              <w:rPr>
                <w:rFonts w:hint="eastAsia" w:ascii="宋体" w:hAnsi="宋体" w:eastAsia="宋体" w:cs="宋体"/>
                <w:b/>
                <w:color w:val="auto"/>
                <w:sz w:val="24"/>
                <w:szCs w:val="24"/>
                <w:highlight w:val="none"/>
                <w:shd w:val="clear"/>
              </w:rPr>
            </w:pPr>
          </w:p>
        </w:tc>
        <w:tc>
          <w:tcPr>
            <w:tcW w:w="955" w:type="dxa"/>
            <w:noWrap w:val="0"/>
            <w:vAlign w:val="top"/>
          </w:tcPr>
          <w:p w14:paraId="383951BA">
            <w:pPr>
              <w:spacing w:line="360" w:lineRule="auto"/>
              <w:rPr>
                <w:rFonts w:hint="eastAsia" w:ascii="宋体" w:hAnsi="宋体" w:eastAsia="宋体" w:cs="宋体"/>
                <w:b/>
                <w:color w:val="auto"/>
                <w:sz w:val="24"/>
                <w:szCs w:val="24"/>
                <w:highlight w:val="none"/>
                <w:shd w:val="clear"/>
              </w:rPr>
            </w:pPr>
          </w:p>
        </w:tc>
        <w:tc>
          <w:tcPr>
            <w:tcW w:w="955" w:type="dxa"/>
            <w:noWrap w:val="0"/>
            <w:vAlign w:val="top"/>
          </w:tcPr>
          <w:p w14:paraId="64F03889">
            <w:pPr>
              <w:spacing w:line="360" w:lineRule="auto"/>
              <w:rPr>
                <w:rFonts w:hint="eastAsia" w:ascii="宋体" w:hAnsi="宋体" w:eastAsia="宋体" w:cs="宋体"/>
                <w:b/>
                <w:color w:val="auto"/>
                <w:sz w:val="24"/>
                <w:szCs w:val="24"/>
                <w:highlight w:val="none"/>
                <w:shd w:val="clear"/>
              </w:rPr>
            </w:pPr>
          </w:p>
        </w:tc>
        <w:tc>
          <w:tcPr>
            <w:tcW w:w="955" w:type="dxa"/>
            <w:noWrap w:val="0"/>
            <w:vAlign w:val="top"/>
          </w:tcPr>
          <w:p w14:paraId="1C30022E">
            <w:pPr>
              <w:spacing w:line="360" w:lineRule="auto"/>
              <w:rPr>
                <w:rFonts w:hint="eastAsia" w:ascii="宋体" w:hAnsi="宋体" w:eastAsia="宋体" w:cs="宋体"/>
                <w:b/>
                <w:color w:val="auto"/>
                <w:sz w:val="24"/>
                <w:szCs w:val="24"/>
                <w:highlight w:val="none"/>
                <w:shd w:val="clear"/>
              </w:rPr>
            </w:pPr>
          </w:p>
        </w:tc>
        <w:tc>
          <w:tcPr>
            <w:tcW w:w="1637" w:type="dxa"/>
            <w:noWrap w:val="0"/>
            <w:vAlign w:val="top"/>
          </w:tcPr>
          <w:p w14:paraId="704FF9D0">
            <w:pPr>
              <w:spacing w:line="360" w:lineRule="auto"/>
              <w:rPr>
                <w:rFonts w:hint="eastAsia" w:ascii="宋体" w:hAnsi="宋体" w:eastAsia="宋体" w:cs="宋体"/>
                <w:b/>
                <w:color w:val="auto"/>
                <w:sz w:val="24"/>
                <w:szCs w:val="24"/>
                <w:highlight w:val="none"/>
                <w:shd w:val="clear"/>
              </w:rPr>
            </w:pPr>
          </w:p>
        </w:tc>
        <w:tc>
          <w:tcPr>
            <w:tcW w:w="1860" w:type="dxa"/>
            <w:noWrap w:val="0"/>
            <w:vAlign w:val="top"/>
          </w:tcPr>
          <w:p w14:paraId="0B1F53E9">
            <w:pPr>
              <w:spacing w:line="360" w:lineRule="auto"/>
              <w:rPr>
                <w:rFonts w:hint="eastAsia" w:ascii="宋体" w:hAnsi="宋体" w:eastAsia="宋体" w:cs="宋体"/>
                <w:b/>
                <w:color w:val="auto"/>
                <w:sz w:val="24"/>
                <w:szCs w:val="24"/>
                <w:highlight w:val="none"/>
                <w:shd w:val="clear"/>
              </w:rPr>
            </w:pPr>
          </w:p>
        </w:tc>
        <w:tc>
          <w:tcPr>
            <w:tcW w:w="1850" w:type="dxa"/>
            <w:noWrap w:val="0"/>
            <w:vAlign w:val="top"/>
          </w:tcPr>
          <w:p w14:paraId="20E3676A">
            <w:pPr>
              <w:spacing w:line="360" w:lineRule="auto"/>
              <w:rPr>
                <w:rFonts w:hint="eastAsia" w:ascii="宋体" w:hAnsi="宋体" w:eastAsia="宋体" w:cs="宋体"/>
                <w:b/>
                <w:color w:val="auto"/>
                <w:sz w:val="24"/>
                <w:szCs w:val="24"/>
                <w:highlight w:val="none"/>
                <w:shd w:val="clear"/>
              </w:rPr>
            </w:pPr>
          </w:p>
        </w:tc>
      </w:tr>
      <w:tr w14:paraId="6E89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3DF00B71">
            <w:pPr>
              <w:spacing w:line="360" w:lineRule="auto"/>
              <w:rPr>
                <w:rFonts w:hint="eastAsia" w:ascii="宋体" w:hAnsi="宋体" w:eastAsia="宋体" w:cs="宋体"/>
                <w:b/>
                <w:color w:val="auto"/>
                <w:sz w:val="24"/>
                <w:szCs w:val="24"/>
                <w:highlight w:val="none"/>
                <w:shd w:val="clear"/>
              </w:rPr>
            </w:pPr>
          </w:p>
        </w:tc>
        <w:tc>
          <w:tcPr>
            <w:tcW w:w="955" w:type="dxa"/>
            <w:noWrap w:val="0"/>
            <w:vAlign w:val="top"/>
          </w:tcPr>
          <w:p w14:paraId="21333758">
            <w:pPr>
              <w:spacing w:line="360" w:lineRule="auto"/>
              <w:rPr>
                <w:rFonts w:hint="eastAsia" w:ascii="宋体" w:hAnsi="宋体" w:eastAsia="宋体" w:cs="宋体"/>
                <w:b/>
                <w:color w:val="auto"/>
                <w:sz w:val="24"/>
                <w:szCs w:val="24"/>
                <w:highlight w:val="none"/>
                <w:shd w:val="clear"/>
              </w:rPr>
            </w:pPr>
          </w:p>
        </w:tc>
        <w:tc>
          <w:tcPr>
            <w:tcW w:w="955" w:type="dxa"/>
            <w:noWrap w:val="0"/>
            <w:vAlign w:val="top"/>
          </w:tcPr>
          <w:p w14:paraId="36F356E8">
            <w:pPr>
              <w:spacing w:line="360" w:lineRule="auto"/>
              <w:rPr>
                <w:rFonts w:hint="eastAsia" w:ascii="宋体" w:hAnsi="宋体" w:eastAsia="宋体" w:cs="宋体"/>
                <w:b/>
                <w:color w:val="auto"/>
                <w:sz w:val="24"/>
                <w:szCs w:val="24"/>
                <w:highlight w:val="none"/>
                <w:shd w:val="clear"/>
              </w:rPr>
            </w:pPr>
          </w:p>
        </w:tc>
        <w:tc>
          <w:tcPr>
            <w:tcW w:w="955" w:type="dxa"/>
            <w:noWrap w:val="0"/>
            <w:vAlign w:val="top"/>
          </w:tcPr>
          <w:p w14:paraId="1158EDDE">
            <w:pPr>
              <w:spacing w:line="360" w:lineRule="auto"/>
              <w:rPr>
                <w:rFonts w:hint="eastAsia" w:ascii="宋体" w:hAnsi="宋体" w:eastAsia="宋体" w:cs="宋体"/>
                <w:b/>
                <w:color w:val="auto"/>
                <w:sz w:val="24"/>
                <w:szCs w:val="24"/>
                <w:highlight w:val="none"/>
                <w:shd w:val="clear"/>
              </w:rPr>
            </w:pPr>
          </w:p>
        </w:tc>
        <w:tc>
          <w:tcPr>
            <w:tcW w:w="1637" w:type="dxa"/>
            <w:noWrap w:val="0"/>
            <w:vAlign w:val="top"/>
          </w:tcPr>
          <w:p w14:paraId="2ED1EC4E">
            <w:pPr>
              <w:spacing w:line="360" w:lineRule="auto"/>
              <w:rPr>
                <w:rFonts w:hint="eastAsia" w:ascii="宋体" w:hAnsi="宋体" w:eastAsia="宋体" w:cs="宋体"/>
                <w:b/>
                <w:color w:val="auto"/>
                <w:sz w:val="24"/>
                <w:szCs w:val="24"/>
                <w:highlight w:val="none"/>
                <w:shd w:val="clear"/>
              </w:rPr>
            </w:pPr>
          </w:p>
        </w:tc>
        <w:tc>
          <w:tcPr>
            <w:tcW w:w="1860" w:type="dxa"/>
            <w:noWrap w:val="0"/>
            <w:vAlign w:val="top"/>
          </w:tcPr>
          <w:p w14:paraId="0CBACB0E">
            <w:pPr>
              <w:spacing w:line="360" w:lineRule="auto"/>
              <w:rPr>
                <w:rFonts w:hint="eastAsia" w:ascii="宋体" w:hAnsi="宋体" w:eastAsia="宋体" w:cs="宋体"/>
                <w:b/>
                <w:color w:val="auto"/>
                <w:sz w:val="24"/>
                <w:szCs w:val="24"/>
                <w:highlight w:val="none"/>
                <w:shd w:val="clear"/>
              </w:rPr>
            </w:pPr>
          </w:p>
        </w:tc>
        <w:tc>
          <w:tcPr>
            <w:tcW w:w="1850" w:type="dxa"/>
            <w:noWrap w:val="0"/>
            <w:vAlign w:val="top"/>
          </w:tcPr>
          <w:p w14:paraId="49FAE11E">
            <w:pPr>
              <w:spacing w:line="360" w:lineRule="auto"/>
              <w:rPr>
                <w:rFonts w:hint="eastAsia" w:ascii="宋体" w:hAnsi="宋体" w:eastAsia="宋体" w:cs="宋体"/>
                <w:b/>
                <w:color w:val="auto"/>
                <w:sz w:val="24"/>
                <w:szCs w:val="24"/>
                <w:highlight w:val="none"/>
                <w:shd w:val="clear"/>
              </w:rPr>
            </w:pPr>
          </w:p>
        </w:tc>
      </w:tr>
    </w:tbl>
    <w:p w14:paraId="2A486146">
      <w:pPr>
        <w:snapToGrid w:val="0"/>
        <w:spacing w:line="360" w:lineRule="auto"/>
        <w:ind w:firstLine="480" w:firstLineChars="200"/>
        <w:jc w:val="left"/>
        <w:rPr>
          <w:rFonts w:hint="eastAsia" w:ascii="宋体" w:hAnsi="宋体" w:eastAsia="宋体" w:cs="宋体"/>
          <w:b/>
          <w:color w:val="auto"/>
          <w:sz w:val="24"/>
          <w:szCs w:val="24"/>
          <w:highlight w:val="none"/>
          <w:shd w:val="clear"/>
        </w:rPr>
      </w:pPr>
      <w:r>
        <w:rPr>
          <w:rFonts w:hint="eastAsia" w:ascii="宋体" w:hAnsi="宋体" w:eastAsia="宋体" w:cs="宋体"/>
          <w:color w:val="auto"/>
          <w:sz w:val="24"/>
          <w:szCs w:val="24"/>
          <w:highlight w:val="none"/>
          <w:shd w:val="clear"/>
        </w:rPr>
        <w:t>投报节能产品政府采购品目清单中强制性采购产品以外的其它节能产品，将给予适当加分。</w:t>
      </w:r>
    </w:p>
    <w:p w14:paraId="7F04EF27">
      <w:pPr>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rPr>
        <w:t>环境标志产品明细表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4A83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noWrap w:val="0"/>
            <w:vAlign w:val="center"/>
          </w:tcPr>
          <w:p w14:paraId="2458F55C">
            <w:pPr>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rPr>
              <w:t>包号</w:t>
            </w:r>
          </w:p>
        </w:tc>
        <w:tc>
          <w:tcPr>
            <w:tcW w:w="894" w:type="dxa"/>
            <w:noWrap w:val="0"/>
            <w:vAlign w:val="center"/>
          </w:tcPr>
          <w:p w14:paraId="37EAE53B">
            <w:pPr>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rPr>
              <w:t>产品名称</w:t>
            </w:r>
          </w:p>
        </w:tc>
        <w:tc>
          <w:tcPr>
            <w:tcW w:w="745" w:type="dxa"/>
            <w:noWrap w:val="0"/>
            <w:vAlign w:val="center"/>
          </w:tcPr>
          <w:p w14:paraId="23F8A497">
            <w:pPr>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rPr>
              <w:t>制造商</w:t>
            </w:r>
          </w:p>
        </w:tc>
        <w:tc>
          <w:tcPr>
            <w:tcW w:w="894" w:type="dxa"/>
            <w:noWrap w:val="0"/>
            <w:vAlign w:val="center"/>
          </w:tcPr>
          <w:p w14:paraId="73C820B4">
            <w:pPr>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rPr>
              <w:t>注册商标</w:t>
            </w:r>
          </w:p>
        </w:tc>
        <w:tc>
          <w:tcPr>
            <w:tcW w:w="894" w:type="dxa"/>
            <w:noWrap w:val="0"/>
            <w:vAlign w:val="center"/>
          </w:tcPr>
          <w:p w14:paraId="3B5CFC7A">
            <w:pPr>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rPr>
              <w:t>产品型号</w:t>
            </w:r>
          </w:p>
        </w:tc>
        <w:tc>
          <w:tcPr>
            <w:tcW w:w="1729" w:type="dxa"/>
            <w:noWrap w:val="0"/>
            <w:vAlign w:val="center"/>
          </w:tcPr>
          <w:p w14:paraId="2BD1E856">
            <w:pPr>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rPr>
              <w:t>环境标志产品认证证书号</w:t>
            </w:r>
          </w:p>
        </w:tc>
        <w:tc>
          <w:tcPr>
            <w:tcW w:w="1766" w:type="dxa"/>
            <w:noWrap w:val="0"/>
            <w:vAlign w:val="center"/>
          </w:tcPr>
          <w:p w14:paraId="4B14DAE0">
            <w:pPr>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rPr>
              <w:t>认证证书有效截止日期</w:t>
            </w:r>
          </w:p>
        </w:tc>
        <w:tc>
          <w:tcPr>
            <w:tcW w:w="1259" w:type="dxa"/>
            <w:noWrap w:val="0"/>
            <w:vAlign w:val="center"/>
          </w:tcPr>
          <w:p w14:paraId="5BDF071E">
            <w:pPr>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rPr>
              <w:t>认证机构名称</w:t>
            </w:r>
          </w:p>
        </w:tc>
      </w:tr>
      <w:tr w14:paraId="7980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14:paraId="0C4EC260">
            <w:pPr>
              <w:spacing w:line="360" w:lineRule="auto"/>
              <w:jc w:val="center"/>
              <w:rPr>
                <w:rFonts w:hint="eastAsia" w:ascii="宋体" w:hAnsi="宋体" w:eastAsia="宋体" w:cs="宋体"/>
                <w:b/>
                <w:color w:val="auto"/>
                <w:sz w:val="24"/>
                <w:szCs w:val="24"/>
                <w:highlight w:val="none"/>
                <w:shd w:val="clear"/>
              </w:rPr>
            </w:pPr>
          </w:p>
        </w:tc>
        <w:tc>
          <w:tcPr>
            <w:tcW w:w="894" w:type="dxa"/>
            <w:noWrap w:val="0"/>
            <w:vAlign w:val="top"/>
          </w:tcPr>
          <w:p w14:paraId="6BEFAA5A">
            <w:pPr>
              <w:spacing w:line="360" w:lineRule="auto"/>
              <w:jc w:val="center"/>
              <w:rPr>
                <w:rFonts w:hint="eastAsia" w:ascii="宋体" w:hAnsi="宋体" w:eastAsia="宋体" w:cs="宋体"/>
                <w:b/>
                <w:color w:val="auto"/>
                <w:sz w:val="24"/>
                <w:szCs w:val="24"/>
                <w:highlight w:val="none"/>
                <w:shd w:val="clear"/>
              </w:rPr>
            </w:pPr>
          </w:p>
        </w:tc>
        <w:tc>
          <w:tcPr>
            <w:tcW w:w="745" w:type="dxa"/>
            <w:noWrap w:val="0"/>
            <w:vAlign w:val="top"/>
          </w:tcPr>
          <w:p w14:paraId="2F7E9114">
            <w:pPr>
              <w:spacing w:line="360" w:lineRule="auto"/>
              <w:jc w:val="center"/>
              <w:rPr>
                <w:rFonts w:hint="eastAsia" w:ascii="宋体" w:hAnsi="宋体" w:eastAsia="宋体" w:cs="宋体"/>
                <w:b/>
                <w:color w:val="auto"/>
                <w:sz w:val="24"/>
                <w:szCs w:val="24"/>
                <w:highlight w:val="none"/>
                <w:shd w:val="clear"/>
              </w:rPr>
            </w:pPr>
          </w:p>
        </w:tc>
        <w:tc>
          <w:tcPr>
            <w:tcW w:w="894" w:type="dxa"/>
            <w:noWrap w:val="0"/>
            <w:vAlign w:val="top"/>
          </w:tcPr>
          <w:p w14:paraId="465CE222">
            <w:pPr>
              <w:spacing w:line="360" w:lineRule="auto"/>
              <w:jc w:val="center"/>
              <w:rPr>
                <w:rFonts w:hint="eastAsia" w:ascii="宋体" w:hAnsi="宋体" w:eastAsia="宋体" w:cs="宋体"/>
                <w:b/>
                <w:color w:val="auto"/>
                <w:sz w:val="24"/>
                <w:szCs w:val="24"/>
                <w:highlight w:val="none"/>
                <w:shd w:val="clear"/>
              </w:rPr>
            </w:pPr>
          </w:p>
        </w:tc>
        <w:tc>
          <w:tcPr>
            <w:tcW w:w="894" w:type="dxa"/>
            <w:noWrap w:val="0"/>
            <w:vAlign w:val="top"/>
          </w:tcPr>
          <w:p w14:paraId="0B674E3B">
            <w:pPr>
              <w:spacing w:line="360" w:lineRule="auto"/>
              <w:jc w:val="center"/>
              <w:rPr>
                <w:rFonts w:hint="eastAsia" w:ascii="宋体" w:hAnsi="宋体" w:eastAsia="宋体" w:cs="宋体"/>
                <w:b/>
                <w:color w:val="auto"/>
                <w:sz w:val="24"/>
                <w:szCs w:val="24"/>
                <w:highlight w:val="none"/>
                <w:shd w:val="clear"/>
              </w:rPr>
            </w:pPr>
          </w:p>
        </w:tc>
        <w:tc>
          <w:tcPr>
            <w:tcW w:w="1729" w:type="dxa"/>
            <w:noWrap w:val="0"/>
            <w:vAlign w:val="top"/>
          </w:tcPr>
          <w:p w14:paraId="15592F1B">
            <w:pPr>
              <w:spacing w:line="360" w:lineRule="auto"/>
              <w:jc w:val="center"/>
              <w:rPr>
                <w:rFonts w:hint="eastAsia" w:ascii="宋体" w:hAnsi="宋体" w:eastAsia="宋体" w:cs="宋体"/>
                <w:b/>
                <w:color w:val="auto"/>
                <w:sz w:val="24"/>
                <w:szCs w:val="24"/>
                <w:highlight w:val="none"/>
                <w:shd w:val="clear"/>
              </w:rPr>
            </w:pPr>
          </w:p>
        </w:tc>
        <w:tc>
          <w:tcPr>
            <w:tcW w:w="1766" w:type="dxa"/>
            <w:noWrap w:val="0"/>
            <w:vAlign w:val="top"/>
          </w:tcPr>
          <w:p w14:paraId="421DF594">
            <w:pPr>
              <w:spacing w:line="360" w:lineRule="auto"/>
              <w:rPr>
                <w:rFonts w:hint="eastAsia" w:ascii="宋体" w:hAnsi="宋体" w:eastAsia="宋体" w:cs="宋体"/>
                <w:b/>
                <w:color w:val="auto"/>
                <w:sz w:val="24"/>
                <w:szCs w:val="24"/>
                <w:highlight w:val="none"/>
                <w:shd w:val="clear"/>
              </w:rPr>
            </w:pPr>
          </w:p>
        </w:tc>
        <w:tc>
          <w:tcPr>
            <w:tcW w:w="1259" w:type="dxa"/>
            <w:noWrap w:val="0"/>
            <w:vAlign w:val="top"/>
          </w:tcPr>
          <w:p w14:paraId="5FB7F4D3">
            <w:pPr>
              <w:spacing w:line="360" w:lineRule="auto"/>
              <w:rPr>
                <w:rFonts w:hint="eastAsia" w:ascii="宋体" w:hAnsi="宋体" w:eastAsia="宋体" w:cs="宋体"/>
                <w:b/>
                <w:color w:val="auto"/>
                <w:sz w:val="24"/>
                <w:szCs w:val="24"/>
                <w:highlight w:val="none"/>
                <w:shd w:val="clear"/>
              </w:rPr>
            </w:pPr>
          </w:p>
        </w:tc>
      </w:tr>
      <w:tr w14:paraId="6C60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14:paraId="4A15556F">
            <w:pPr>
              <w:spacing w:line="360" w:lineRule="auto"/>
              <w:jc w:val="center"/>
              <w:rPr>
                <w:rFonts w:hint="eastAsia" w:ascii="宋体" w:hAnsi="宋体" w:eastAsia="宋体" w:cs="宋体"/>
                <w:b/>
                <w:color w:val="auto"/>
                <w:sz w:val="24"/>
                <w:szCs w:val="24"/>
                <w:highlight w:val="none"/>
                <w:shd w:val="clear"/>
              </w:rPr>
            </w:pPr>
          </w:p>
        </w:tc>
        <w:tc>
          <w:tcPr>
            <w:tcW w:w="894" w:type="dxa"/>
            <w:noWrap w:val="0"/>
            <w:vAlign w:val="top"/>
          </w:tcPr>
          <w:p w14:paraId="40A28DCF">
            <w:pPr>
              <w:spacing w:line="360" w:lineRule="auto"/>
              <w:jc w:val="center"/>
              <w:rPr>
                <w:rFonts w:hint="eastAsia" w:ascii="宋体" w:hAnsi="宋体" w:eastAsia="宋体" w:cs="宋体"/>
                <w:b/>
                <w:color w:val="auto"/>
                <w:sz w:val="24"/>
                <w:szCs w:val="24"/>
                <w:highlight w:val="none"/>
                <w:shd w:val="clear"/>
              </w:rPr>
            </w:pPr>
          </w:p>
        </w:tc>
        <w:tc>
          <w:tcPr>
            <w:tcW w:w="745" w:type="dxa"/>
            <w:noWrap w:val="0"/>
            <w:vAlign w:val="top"/>
          </w:tcPr>
          <w:p w14:paraId="7B164049">
            <w:pPr>
              <w:spacing w:line="360" w:lineRule="auto"/>
              <w:jc w:val="center"/>
              <w:rPr>
                <w:rFonts w:hint="eastAsia" w:ascii="宋体" w:hAnsi="宋体" w:eastAsia="宋体" w:cs="宋体"/>
                <w:b/>
                <w:color w:val="auto"/>
                <w:sz w:val="24"/>
                <w:szCs w:val="24"/>
                <w:highlight w:val="none"/>
                <w:shd w:val="clear"/>
              </w:rPr>
            </w:pPr>
          </w:p>
        </w:tc>
        <w:tc>
          <w:tcPr>
            <w:tcW w:w="894" w:type="dxa"/>
            <w:noWrap w:val="0"/>
            <w:vAlign w:val="top"/>
          </w:tcPr>
          <w:p w14:paraId="726CFFB9">
            <w:pPr>
              <w:spacing w:line="360" w:lineRule="auto"/>
              <w:jc w:val="center"/>
              <w:rPr>
                <w:rFonts w:hint="eastAsia" w:ascii="宋体" w:hAnsi="宋体" w:eastAsia="宋体" w:cs="宋体"/>
                <w:b/>
                <w:color w:val="auto"/>
                <w:sz w:val="24"/>
                <w:szCs w:val="24"/>
                <w:highlight w:val="none"/>
                <w:shd w:val="clear"/>
              </w:rPr>
            </w:pPr>
          </w:p>
        </w:tc>
        <w:tc>
          <w:tcPr>
            <w:tcW w:w="894" w:type="dxa"/>
            <w:noWrap w:val="0"/>
            <w:vAlign w:val="top"/>
          </w:tcPr>
          <w:p w14:paraId="76706BBD">
            <w:pPr>
              <w:spacing w:line="360" w:lineRule="auto"/>
              <w:jc w:val="center"/>
              <w:rPr>
                <w:rFonts w:hint="eastAsia" w:ascii="宋体" w:hAnsi="宋体" w:eastAsia="宋体" w:cs="宋体"/>
                <w:b/>
                <w:color w:val="auto"/>
                <w:sz w:val="24"/>
                <w:szCs w:val="24"/>
                <w:highlight w:val="none"/>
                <w:shd w:val="clear"/>
              </w:rPr>
            </w:pPr>
          </w:p>
        </w:tc>
        <w:tc>
          <w:tcPr>
            <w:tcW w:w="1729" w:type="dxa"/>
            <w:noWrap w:val="0"/>
            <w:vAlign w:val="top"/>
          </w:tcPr>
          <w:p w14:paraId="61235188">
            <w:pPr>
              <w:spacing w:line="360" w:lineRule="auto"/>
              <w:jc w:val="center"/>
              <w:rPr>
                <w:rFonts w:hint="eastAsia" w:ascii="宋体" w:hAnsi="宋体" w:eastAsia="宋体" w:cs="宋体"/>
                <w:b/>
                <w:color w:val="auto"/>
                <w:sz w:val="24"/>
                <w:szCs w:val="24"/>
                <w:highlight w:val="none"/>
                <w:shd w:val="clear"/>
              </w:rPr>
            </w:pPr>
          </w:p>
        </w:tc>
        <w:tc>
          <w:tcPr>
            <w:tcW w:w="1766" w:type="dxa"/>
            <w:noWrap w:val="0"/>
            <w:vAlign w:val="top"/>
          </w:tcPr>
          <w:p w14:paraId="4B4CE079">
            <w:pPr>
              <w:spacing w:line="360" w:lineRule="auto"/>
              <w:rPr>
                <w:rFonts w:hint="eastAsia" w:ascii="宋体" w:hAnsi="宋体" w:eastAsia="宋体" w:cs="宋体"/>
                <w:b/>
                <w:color w:val="auto"/>
                <w:sz w:val="24"/>
                <w:szCs w:val="24"/>
                <w:highlight w:val="none"/>
                <w:shd w:val="clear"/>
              </w:rPr>
            </w:pPr>
          </w:p>
        </w:tc>
        <w:tc>
          <w:tcPr>
            <w:tcW w:w="1259" w:type="dxa"/>
            <w:noWrap w:val="0"/>
            <w:vAlign w:val="top"/>
          </w:tcPr>
          <w:p w14:paraId="13CF59DC">
            <w:pPr>
              <w:spacing w:line="360" w:lineRule="auto"/>
              <w:rPr>
                <w:rFonts w:hint="eastAsia" w:ascii="宋体" w:hAnsi="宋体" w:eastAsia="宋体" w:cs="宋体"/>
                <w:b/>
                <w:color w:val="auto"/>
                <w:sz w:val="24"/>
                <w:szCs w:val="24"/>
                <w:highlight w:val="none"/>
                <w:shd w:val="clear"/>
              </w:rPr>
            </w:pPr>
          </w:p>
        </w:tc>
      </w:tr>
      <w:tr w14:paraId="6215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14:paraId="2F661A9D">
            <w:pPr>
              <w:spacing w:line="360" w:lineRule="auto"/>
              <w:jc w:val="center"/>
              <w:rPr>
                <w:rFonts w:hint="eastAsia" w:ascii="宋体" w:hAnsi="宋体" w:eastAsia="宋体" w:cs="宋体"/>
                <w:b/>
                <w:color w:val="auto"/>
                <w:sz w:val="24"/>
                <w:szCs w:val="24"/>
                <w:highlight w:val="none"/>
                <w:shd w:val="clear"/>
              </w:rPr>
            </w:pPr>
          </w:p>
        </w:tc>
        <w:tc>
          <w:tcPr>
            <w:tcW w:w="894" w:type="dxa"/>
            <w:noWrap w:val="0"/>
            <w:vAlign w:val="top"/>
          </w:tcPr>
          <w:p w14:paraId="29491161">
            <w:pPr>
              <w:spacing w:line="360" w:lineRule="auto"/>
              <w:jc w:val="center"/>
              <w:rPr>
                <w:rFonts w:hint="eastAsia" w:ascii="宋体" w:hAnsi="宋体" w:eastAsia="宋体" w:cs="宋体"/>
                <w:b/>
                <w:color w:val="auto"/>
                <w:sz w:val="24"/>
                <w:szCs w:val="24"/>
                <w:highlight w:val="none"/>
                <w:shd w:val="clear"/>
              </w:rPr>
            </w:pPr>
          </w:p>
        </w:tc>
        <w:tc>
          <w:tcPr>
            <w:tcW w:w="745" w:type="dxa"/>
            <w:noWrap w:val="0"/>
            <w:vAlign w:val="top"/>
          </w:tcPr>
          <w:p w14:paraId="067F9E42">
            <w:pPr>
              <w:spacing w:line="360" w:lineRule="auto"/>
              <w:jc w:val="center"/>
              <w:rPr>
                <w:rFonts w:hint="eastAsia" w:ascii="宋体" w:hAnsi="宋体" w:eastAsia="宋体" w:cs="宋体"/>
                <w:b/>
                <w:color w:val="auto"/>
                <w:sz w:val="24"/>
                <w:szCs w:val="24"/>
                <w:highlight w:val="none"/>
                <w:shd w:val="clear"/>
              </w:rPr>
            </w:pPr>
          </w:p>
        </w:tc>
        <w:tc>
          <w:tcPr>
            <w:tcW w:w="894" w:type="dxa"/>
            <w:noWrap w:val="0"/>
            <w:vAlign w:val="top"/>
          </w:tcPr>
          <w:p w14:paraId="7509C002">
            <w:pPr>
              <w:spacing w:line="360" w:lineRule="auto"/>
              <w:jc w:val="center"/>
              <w:rPr>
                <w:rFonts w:hint="eastAsia" w:ascii="宋体" w:hAnsi="宋体" w:eastAsia="宋体" w:cs="宋体"/>
                <w:b/>
                <w:color w:val="auto"/>
                <w:sz w:val="24"/>
                <w:szCs w:val="24"/>
                <w:highlight w:val="none"/>
                <w:shd w:val="clear"/>
              </w:rPr>
            </w:pPr>
          </w:p>
        </w:tc>
        <w:tc>
          <w:tcPr>
            <w:tcW w:w="894" w:type="dxa"/>
            <w:noWrap w:val="0"/>
            <w:vAlign w:val="top"/>
          </w:tcPr>
          <w:p w14:paraId="54B451B7">
            <w:pPr>
              <w:spacing w:line="360" w:lineRule="auto"/>
              <w:jc w:val="center"/>
              <w:rPr>
                <w:rFonts w:hint="eastAsia" w:ascii="宋体" w:hAnsi="宋体" w:eastAsia="宋体" w:cs="宋体"/>
                <w:b/>
                <w:color w:val="auto"/>
                <w:sz w:val="24"/>
                <w:szCs w:val="24"/>
                <w:highlight w:val="none"/>
                <w:shd w:val="clear"/>
              </w:rPr>
            </w:pPr>
          </w:p>
        </w:tc>
        <w:tc>
          <w:tcPr>
            <w:tcW w:w="1729" w:type="dxa"/>
            <w:noWrap w:val="0"/>
            <w:vAlign w:val="top"/>
          </w:tcPr>
          <w:p w14:paraId="3FDE9A93">
            <w:pPr>
              <w:spacing w:line="360" w:lineRule="auto"/>
              <w:jc w:val="center"/>
              <w:rPr>
                <w:rFonts w:hint="eastAsia" w:ascii="宋体" w:hAnsi="宋体" w:eastAsia="宋体" w:cs="宋体"/>
                <w:b/>
                <w:color w:val="auto"/>
                <w:sz w:val="24"/>
                <w:szCs w:val="24"/>
                <w:highlight w:val="none"/>
                <w:shd w:val="clear"/>
              </w:rPr>
            </w:pPr>
          </w:p>
        </w:tc>
        <w:tc>
          <w:tcPr>
            <w:tcW w:w="1766" w:type="dxa"/>
            <w:noWrap w:val="0"/>
            <w:vAlign w:val="top"/>
          </w:tcPr>
          <w:p w14:paraId="6FFFE0EC">
            <w:pPr>
              <w:spacing w:line="360" w:lineRule="auto"/>
              <w:rPr>
                <w:rFonts w:hint="eastAsia" w:ascii="宋体" w:hAnsi="宋体" w:eastAsia="宋体" w:cs="宋体"/>
                <w:b/>
                <w:color w:val="auto"/>
                <w:sz w:val="24"/>
                <w:szCs w:val="24"/>
                <w:highlight w:val="none"/>
                <w:shd w:val="clear"/>
              </w:rPr>
            </w:pPr>
          </w:p>
        </w:tc>
        <w:tc>
          <w:tcPr>
            <w:tcW w:w="1259" w:type="dxa"/>
            <w:noWrap w:val="0"/>
            <w:vAlign w:val="top"/>
          </w:tcPr>
          <w:p w14:paraId="431C8ECC">
            <w:pPr>
              <w:spacing w:line="360" w:lineRule="auto"/>
              <w:rPr>
                <w:rFonts w:hint="eastAsia" w:ascii="宋体" w:hAnsi="宋体" w:eastAsia="宋体" w:cs="宋体"/>
                <w:b/>
                <w:color w:val="auto"/>
                <w:sz w:val="24"/>
                <w:szCs w:val="24"/>
                <w:highlight w:val="none"/>
                <w:shd w:val="clear"/>
              </w:rPr>
            </w:pPr>
          </w:p>
        </w:tc>
      </w:tr>
    </w:tbl>
    <w:p w14:paraId="1D80D07E">
      <w:pPr>
        <w:snapToGrid w:val="0"/>
        <w:spacing w:line="360" w:lineRule="auto"/>
        <w:jc w:val="left"/>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投报环境标志产品政府采购品目清单中的产品，将给予适当加分。</w:t>
      </w:r>
    </w:p>
    <w:p w14:paraId="2D86AE6F">
      <w:pPr>
        <w:snapToGrid w:val="0"/>
        <w:spacing w:line="360" w:lineRule="auto"/>
        <w:jc w:val="left"/>
        <w:rPr>
          <w:rFonts w:hint="eastAsia" w:ascii="宋体" w:hAnsi="宋体" w:eastAsia="宋体" w:cs="宋体"/>
          <w:color w:val="auto"/>
          <w:kern w:val="0"/>
          <w:sz w:val="24"/>
          <w:szCs w:val="24"/>
          <w:highlight w:val="none"/>
          <w:shd w:val="clear"/>
        </w:rPr>
      </w:pPr>
    </w:p>
    <w:p w14:paraId="329D8CFA">
      <w:pPr>
        <w:snapToGrid w:val="0"/>
        <w:spacing w:line="360" w:lineRule="auto"/>
        <w:jc w:val="left"/>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注：</w:t>
      </w:r>
    </w:p>
    <w:p w14:paraId="2D7AE93E">
      <w:pPr>
        <w:snapToGrid w:val="0"/>
        <w:spacing w:line="360" w:lineRule="auto"/>
        <w:ind w:firstLine="480" w:firstLineChars="200"/>
        <w:jc w:val="left"/>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1．投标货物中如含有非强制节能、环境标志产品的，请如实填写产品明细表；</w:t>
      </w:r>
    </w:p>
    <w:p w14:paraId="413F7CE7">
      <w:pPr>
        <w:snapToGrid w:val="0"/>
        <w:spacing w:line="360" w:lineRule="auto"/>
        <w:ind w:firstLine="480" w:firstLineChars="200"/>
        <w:jc w:val="left"/>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2. 提供所投产品获得国家确定的认证机构出具的、处于有效期之内的产品认证证书。</w:t>
      </w:r>
    </w:p>
    <w:p w14:paraId="5CF127AA">
      <w:pPr>
        <w:snapToGrid w:val="0"/>
        <w:spacing w:line="360" w:lineRule="auto"/>
        <w:ind w:firstLine="480" w:firstLineChars="200"/>
        <w:jc w:val="left"/>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3．所投报信息安全产品属于《信息安全产品强制性认证目录》中的产品，有效认证证书复印件附后。</w:t>
      </w:r>
    </w:p>
    <w:p w14:paraId="6288C2E3">
      <w:pPr>
        <w:snapToGrid w:val="0"/>
        <w:spacing w:line="360" w:lineRule="auto"/>
        <w:jc w:val="left"/>
        <w:rPr>
          <w:rFonts w:hint="eastAsia" w:ascii="宋体" w:hAnsi="宋体" w:eastAsia="宋体" w:cs="宋体"/>
          <w:color w:val="auto"/>
          <w:kern w:val="0"/>
          <w:sz w:val="24"/>
          <w:szCs w:val="24"/>
          <w:highlight w:val="none"/>
          <w:shd w:val="clear"/>
        </w:rPr>
      </w:pPr>
    </w:p>
    <w:p w14:paraId="56DA0768">
      <w:pPr>
        <w:snapToGrid w:val="0"/>
        <w:spacing w:line="360" w:lineRule="auto"/>
        <w:jc w:val="left"/>
        <w:rPr>
          <w:rFonts w:hint="eastAsia" w:ascii="宋体" w:hAnsi="宋体" w:eastAsia="宋体" w:cs="宋体"/>
          <w:color w:val="auto"/>
          <w:kern w:val="0"/>
          <w:sz w:val="24"/>
          <w:szCs w:val="24"/>
          <w:highlight w:val="none"/>
          <w:shd w:val="clear"/>
        </w:rPr>
      </w:pPr>
    </w:p>
    <w:p w14:paraId="1805269F">
      <w:pPr>
        <w:snapToGrid w:val="0"/>
        <w:spacing w:line="360" w:lineRule="auto"/>
        <w:jc w:val="left"/>
        <w:rPr>
          <w:rFonts w:hint="eastAsia" w:ascii="宋体" w:hAnsi="宋体" w:eastAsia="宋体" w:cs="宋体"/>
          <w:color w:val="auto"/>
          <w:kern w:val="0"/>
          <w:sz w:val="24"/>
          <w:szCs w:val="24"/>
          <w:highlight w:val="none"/>
          <w:shd w:val="clear"/>
        </w:rPr>
      </w:pPr>
    </w:p>
    <w:p w14:paraId="22BE7EBA">
      <w:pPr>
        <w:snapToGrid w:val="0"/>
        <w:spacing w:line="360" w:lineRule="auto"/>
        <w:jc w:val="left"/>
        <w:rPr>
          <w:rFonts w:hint="eastAsia" w:ascii="宋体" w:hAnsi="宋体" w:eastAsia="宋体" w:cs="宋体"/>
          <w:color w:val="auto"/>
          <w:kern w:val="0"/>
          <w:sz w:val="24"/>
          <w:szCs w:val="24"/>
          <w:highlight w:val="none"/>
          <w:shd w:val="clear"/>
        </w:rPr>
      </w:pPr>
    </w:p>
    <w:p w14:paraId="5C1CF742">
      <w:pPr>
        <w:pStyle w:val="17"/>
        <w:spacing w:line="360" w:lineRule="auto"/>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br w:type="page"/>
      </w:r>
    </w:p>
    <w:p w14:paraId="085447B6">
      <w:pPr>
        <w:spacing w:line="360" w:lineRule="auto"/>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rPr>
        <w:t>（二）正版软件承诺格式</w:t>
      </w:r>
      <w:r>
        <w:rPr>
          <w:rFonts w:hint="eastAsia" w:ascii="宋体" w:hAnsi="宋体" w:eastAsia="宋体" w:cs="宋体"/>
          <w:b/>
          <w:color w:val="auto"/>
          <w:kern w:val="0"/>
          <w:sz w:val="24"/>
          <w:szCs w:val="24"/>
          <w:highlight w:val="none"/>
          <w:shd w:val="clear"/>
        </w:rPr>
        <w:t>（如不涉及，此函可不提供）</w:t>
      </w:r>
    </w:p>
    <w:p w14:paraId="4FBD3DCE">
      <w:pPr>
        <w:spacing w:line="360" w:lineRule="auto"/>
        <w:rPr>
          <w:rFonts w:hint="eastAsia" w:ascii="宋体" w:hAnsi="宋体" w:eastAsia="宋体" w:cs="宋体"/>
          <w:b/>
          <w:color w:val="auto"/>
          <w:sz w:val="24"/>
          <w:szCs w:val="24"/>
          <w:highlight w:val="none"/>
          <w:shd w:val="clear"/>
        </w:rPr>
      </w:pPr>
    </w:p>
    <w:p w14:paraId="49C6BFBD">
      <w:pPr>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rPr>
        <w:t>正版软件承诺</w:t>
      </w:r>
    </w:p>
    <w:p w14:paraId="22A0692B">
      <w:pPr>
        <w:spacing w:line="360" w:lineRule="auto"/>
        <w:rPr>
          <w:rFonts w:hint="eastAsia" w:ascii="宋体" w:hAnsi="宋体" w:eastAsia="宋体" w:cs="宋体"/>
          <w:b/>
          <w:color w:val="auto"/>
          <w:sz w:val="24"/>
          <w:szCs w:val="24"/>
          <w:highlight w:val="none"/>
          <w:shd w:val="clear"/>
        </w:rPr>
      </w:pPr>
    </w:p>
    <w:p w14:paraId="21B93F52">
      <w:pPr>
        <w:spacing w:line="360" w:lineRule="auto"/>
        <w:rPr>
          <w:rFonts w:hint="eastAsia" w:ascii="宋体" w:hAnsi="宋体" w:eastAsia="宋体" w:cs="宋体"/>
          <w:b/>
          <w:color w:val="auto"/>
          <w:kern w:val="0"/>
          <w:sz w:val="24"/>
          <w:szCs w:val="24"/>
          <w:highlight w:val="none"/>
          <w:shd w:val="clear"/>
        </w:rPr>
      </w:pPr>
      <w:r>
        <w:rPr>
          <w:rFonts w:hint="eastAsia" w:ascii="宋体" w:hAnsi="宋体" w:eastAsia="宋体" w:cs="宋体"/>
          <w:color w:val="auto"/>
          <w:sz w:val="24"/>
          <w:highlight w:val="none"/>
          <w:u w:val="single"/>
          <w:shd w:val="clear"/>
        </w:rPr>
        <w:t xml:space="preserve">              </w:t>
      </w:r>
      <w:r>
        <w:rPr>
          <w:rFonts w:hint="eastAsia" w:ascii="宋体" w:hAnsi="宋体" w:eastAsia="宋体" w:cs="宋体"/>
          <w:color w:val="auto"/>
          <w:sz w:val="24"/>
          <w:highlight w:val="none"/>
          <w:shd w:val="clear"/>
        </w:rPr>
        <w:t>（采购代理机构名称）：</w:t>
      </w:r>
    </w:p>
    <w:p w14:paraId="01BA1B9E">
      <w:pPr>
        <w:snapToGrid w:val="0"/>
        <w:spacing w:line="360" w:lineRule="auto"/>
        <w:ind w:firstLine="480" w:firstLineChars="200"/>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本</w:t>
      </w: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现参与</w:t>
      </w:r>
      <w:r>
        <w:rPr>
          <w:rFonts w:hint="eastAsia" w:ascii="宋体" w:hAnsi="宋体" w:eastAsia="宋体" w:cs="宋体"/>
          <w:color w:val="auto"/>
          <w:sz w:val="24"/>
          <w:szCs w:val="24"/>
          <w:highlight w:val="none"/>
          <w:u w:val="single"/>
          <w:shd w:val="clear"/>
        </w:rPr>
        <w:t xml:space="preserve">                        </w:t>
      </w:r>
      <w:r>
        <w:rPr>
          <w:rFonts w:hint="eastAsia" w:ascii="宋体" w:hAnsi="宋体" w:eastAsia="宋体" w:cs="宋体"/>
          <w:color w:val="auto"/>
          <w:sz w:val="24"/>
          <w:szCs w:val="24"/>
          <w:highlight w:val="none"/>
          <w:shd w:val="clear"/>
        </w:rPr>
        <w:t>项目（项目编号：</w:t>
      </w:r>
      <w:r>
        <w:rPr>
          <w:rFonts w:hint="eastAsia" w:ascii="宋体" w:hAnsi="宋体" w:eastAsia="宋体" w:cs="宋体"/>
          <w:color w:val="auto"/>
          <w:sz w:val="24"/>
          <w:szCs w:val="24"/>
          <w:highlight w:val="none"/>
          <w:u w:val="single"/>
          <w:shd w:val="clear"/>
        </w:rPr>
        <w:t xml:space="preserve">        </w:t>
      </w:r>
      <w:r>
        <w:rPr>
          <w:rFonts w:hint="eastAsia" w:ascii="宋体" w:hAnsi="宋体" w:eastAsia="宋体" w:cs="宋体"/>
          <w:color w:val="auto"/>
          <w:sz w:val="24"/>
          <w:szCs w:val="24"/>
          <w:highlight w:val="none"/>
          <w:shd w:val="clear"/>
        </w:rPr>
        <w:t>）的采购活动，本公司承诺投报的计算机产品预装正版操作系统，投报的硬件产品内的预装软件为正版软件。</w:t>
      </w:r>
    </w:p>
    <w:p w14:paraId="3D13C005">
      <w:pPr>
        <w:snapToGrid w:val="0"/>
        <w:spacing w:line="360" w:lineRule="auto"/>
        <w:ind w:firstLine="480" w:firstLineChars="200"/>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如上述声明不真实，愿意按照政府采购有关法律法规的规定接受处罚。</w:t>
      </w:r>
    </w:p>
    <w:p w14:paraId="4C4E5A67">
      <w:pPr>
        <w:snapToGrid w:val="0"/>
        <w:spacing w:line="360" w:lineRule="auto"/>
        <w:ind w:firstLine="480" w:firstLineChars="200"/>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特此声明</w:t>
      </w:r>
    </w:p>
    <w:p w14:paraId="449E1D76">
      <w:pPr>
        <w:snapToGrid w:val="0"/>
        <w:spacing w:line="360" w:lineRule="auto"/>
        <w:jc w:val="left"/>
        <w:rPr>
          <w:rFonts w:hint="eastAsia" w:ascii="宋体" w:hAnsi="宋体" w:eastAsia="宋体" w:cs="宋体"/>
          <w:color w:val="auto"/>
          <w:kern w:val="0"/>
          <w:sz w:val="24"/>
          <w:szCs w:val="24"/>
          <w:highlight w:val="none"/>
          <w:shd w:val="clear"/>
        </w:rPr>
      </w:pPr>
    </w:p>
    <w:p w14:paraId="166A4842">
      <w:pPr>
        <w:snapToGrid w:val="0"/>
        <w:spacing w:line="360" w:lineRule="auto"/>
        <w:jc w:val="left"/>
        <w:rPr>
          <w:rFonts w:hint="eastAsia" w:ascii="宋体" w:hAnsi="宋体" w:eastAsia="宋体" w:cs="宋体"/>
          <w:color w:val="auto"/>
          <w:kern w:val="0"/>
          <w:sz w:val="24"/>
          <w:szCs w:val="24"/>
          <w:highlight w:val="none"/>
          <w:shd w:val="clear"/>
        </w:rPr>
      </w:pPr>
    </w:p>
    <w:p w14:paraId="20DE29EF">
      <w:pPr>
        <w:snapToGrid w:val="0"/>
        <w:spacing w:line="360" w:lineRule="auto"/>
        <w:jc w:val="left"/>
        <w:rPr>
          <w:rFonts w:hint="eastAsia" w:ascii="宋体" w:hAnsi="宋体" w:eastAsia="宋体" w:cs="宋体"/>
          <w:color w:val="auto"/>
          <w:kern w:val="0"/>
          <w:sz w:val="24"/>
          <w:szCs w:val="24"/>
          <w:highlight w:val="none"/>
          <w:shd w:val="clear"/>
        </w:rPr>
      </w:pPr>
    </w:p>
    <w:p w14:paraId="633B4796">
      <w:pPr>
        <w:snapToGrid w:val="0"/>
        <w:spacing w:line="360" w:lineRule="auto"/>
        <w:jc w:val="left"/>
        <w:rPr>
          <w:rFonts w:hint="eastAsia" w:ascii="宋体" w:hAnsi="宋体" w:eastAsia="宋体" w:cs="宋体"/>
          <w:color w:val="auto"/>
          <w:kern w:val="0"/>
          <w:sz w:val="24"/>
          <w:szCs w:val="24"/>
          <w:highlight w:val="none"/>
          <w:shd w:val="clear"/>
        </w:rPr>
      </w:pPr>
    </w:p>
    <w:p w14:paraId="0E784267">
      <w:pPr>
        <w:tabs>
          <w:tab w:val="left" w:pos="8647"/>
        </w:tabs>
        <w:snapToGrid w:val="0"/>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名称：</w:t>
      </w:r>
      <w:r>
        <w:rPr>
          <w:rFonts w:hint="eastAsia" w:ascii="宋体" w:hAnsi="宋体" w:eastAsia="宋体" w:cs="宋体"/>
          <w:color w:val="auto"/>
          <w:sz w:val="24"/>
          <w:szCs w:val="24"/>
          <w:highlight w:val="none"/>
          <w:u w:val="single"/>
          <w:shd w:val="clear"/>
        </w:rPr>
        <w:t xml:space="preserve">            </w:t>
      </w:r>
      <w:r>
        <w:rPr>
          <w:rFonts w:hint="eastAsia" w:ascii="宋体" w:hAnsi="宋体" w:eastAsia="宋体" w:cs="宋体"/>
          <w:color w:val="auto"/>
          <w:sz w:val="24"/>
          <w:szCs w:val="24"/>
          <w:highlight w:val="none"/>
          <w:shd w:val="clear"/>
        </w:rPr>
        <w:t>（盖章）</w:t>
      </w:r>
    </w:p>
    <w:p w14:paraId="702FC45F">
      <w:pPr>
        <w:snapToGrid w:val="0"/>
        <w:spacing w:line="360" w:lineRule="auto"/>
        <w:rPr>
          <w:rFonts w:hint="eastAsia" w:ascii="宋体" w:hAnsi="宋体" w:eastAsia="宋体" w:cs="宋体"/>
          <w:b/>
          <w:color w:val="auto"/>
          <w:sz w:val="24"/>
          <w:szCs w:val="24"/>
          <w:highlight w:val="none"/>
          <w:shd w:val="clear"/>
        </w:rPr>
      </w:pPr>
      <w:r>
        <w:rPr>
          <w:rFonts w:hint="eastAsia" w:ascii="宋体" w:hAnsi="宋体" w:eastAsia="宋体" w:cs="宋体"/>
          <w:color w:val="auto"/>
          <w:sz w:val="24"/>
          <w:szCs w:val="24"/>
          <w:highlight w:val="none"/>
          <w:shd w:val="clear"/>
        </w:rPr>
        <w:t>日      期：</w:t>
      </w:r>
      <w:r>
        <w:rPr>
          <w:rFonts w:hint="eastAsia" w:ascii="宋体" w:hAnsi="宋体" w:eastAsia="宋体" w:cs="宋体"/>
          <w:color w:val="auto"/>
          <w:sz w:val="24"/>
          <w:szCs w:val="24"/>
          <w:highlight w:val="none"/>
          <w:u w:val="single"/>
          <w:shd w:val="clear"/>
        </w:rPr>
        <w:t xml:space="preserve">                   </w:t>
      </w:r>
    </w:p>
    <w:p w14:paraId="2A70C73F">
      <w:pPr>
        <w:snapToGrid w:val="0"/>
        <w:spacing w:line="360" w:lineRule="auto"/>
        <w:jc w:val="left"/>
        <w:rPr>
          <w:rFonts w:hint="eastAsia" w:ascii="宋体" w:hAnsi="宋体" w:eastAsia="宋体" w:cs="宋体"/>
          <w:color w:val="auto"/>
          <w:kern w:val="0"/>
          <w:sz w:val="24"/>
          <w:szCs w:val="24"/>
          <w:highlight w:val="none"/>
          <w:shd w:val="clear"/>
        </w:rPr>
      </w:pPr>
    </w:p>
    <w:p w14:paraId="11B30FF1">
      <w:pPr>
        <w:snapToGrid w:val="0"/>
        <w:spacing w:line="360" w:lineRule="auto"/>
        <w:jc w:val="left"/>
        <w:rPr>
          <w:rFonts w:hint="eastAsia" w:ascii="宋体" w:hAnsi="宋体" w:eastAsia="宋体" w:cs="宋体"/>
          <w:color w:val="auto"/>
          <w:kern w:val="0"/>
          <w:sz w:val="24"/>
          <w:szCs w:val="24"/>
          <w:highlight w:val="none"/>
          <w:shd w:val="clear"/>
        </w:rPr>
      </w:pPr>
    </w:p>
    <w:p w14:paraId="76E72EC6">
      <w:pPr>
        <w:snapToGrid w:val="0"/>
        <w:spacing w:line="360" w:lineRule="auto"/>
        <w:jc w:val="left"/>
        <w:rPr>
          <w:rFonts w:hint="eastAsia" w:ascii="宋体" w:hAnsi="宋体" w:eastAsia="宋体" w:cs="宋体"/>
          <w:color w:val="auto"/>
          <w:kern w:val="0"/>
          <w:sz w:val="24"/>
          <w:szCs w:val="24"/>
          <w:highlight w:val="none"/>
          <w:shd w:val="clear"/>
        </w:rPr>
      </w:pPr>
    </w:p>
    <w:p w14:paraId="787902A2">
      <w:pPr>
        <w:snapToGrid w:val="0"/>
        <w:spacing w:line="360" w:lineRule="auto"/>
        <w:jc w:val="left"/>
        <w:rPr>
          <w:rFonts w:hint="eastAsia" w:ascii="宋体" w:hAnsi="宋体" w:eastAsia="宋体" w:cs="宋体"/>
          <w:color w:val="auto"/>
          <w:kern w:val="0"/>
          <w:sz w:val="24"/>
          <w:szCs w:val="24"/>
          <w:highlight w:val="none"/>
          <w:shd w:val="clear"/>
        </w:rPr>
      </w:pPr>
    </w:p>
    <w:p w14:paraId="2F71D1B3">
      <w:pPr>
        <w:widowControl/>
        <w:spacing w:line="360" w:lineRule="auto"/>
        <w:jc w:val="left"/>
        <w:rPr>
          <w:rFonts w:hint="eastAsia" w:ascii="宋体" w:hAnsi="宋体" w:eastAsia="宋体" w:cs="宋体"/>
          <w:b/>
          <w:color w:val="auto"/>
          <w:kern w:val="0"/>
          <w:sz w:val="24"/>
          <w:szCs w:val="24"/>
          <w:highlight w:val="none"/>
          <w:shd w:val="clear"/>
        </w:rPr>
      </w:pPr>
      <w:r>
        <w:rPr>
          <w:rFonts w:hint="eastAsia" w:ascii="宋体" w:hAnsi="宋体" w:eastAsia="宋体" w:cs="宋体"/>
          <w:b/>
          <w:color w:val="auto"/>
          <w:kern w:val="0"/>
          <w:sz w:val="24"/>
          <w:szCs w:val="24"/>
          <w:highlight w:val="none"/>
          <w:shd w:val="clear"/>
        </w:rPr>
        <w:br w:type="page"/>
      </w:r>
    </w:p>
    <w:p w14:paraId="658EDA89">
      <w:pPr>
        <w:snapToGrid w:val="0"/>
        <w:spacing w:line="360" w:lineRule="auto"/>
        <w:jc w:val="left"/>
        <w:rPr>
          <w:rFonts w:hint="eastAsia" w:ascii="宋体" w:hAnsi="宋体" w:eastAsia="宋体" w:cs="宋体"/>
          <w:b/>
          <w:color w:val="auto"/>
          <w:kern w:val="0"/>
          <w:sz w:val="24"/>
          <w:szCs w:val="24"/>
          <w:highlight w:val="none"/>
          <w:shd w:val="clear"/>
        </w:rPr>
      </w:pPr>
      <w:r>
        <w:rPr>
          <w:rFonts w:hint="eastAsia" w:ascii="宋体" w:hAnsi="宋体" w:eastAsia="宋体" w:cs="宋体"/>
          <w:b/>
          <w:color w:val="auto"/>
          <w:kern w:val="0"/>
          <w:sz w:val="24"/>
          <w:szCs w:val="24"/>
          <w:highlight w:val="none"/>
          <w:shd w:val="clear"/>
        </w:rPr>
        <w:t>（三）中小企业声明及证明文件材料</w:t>
      </w:r>
    </w:p>
    <w:p w14:paraId="38203F7A">
      <w:pPr>
        <w:spacing w:line="360" w:lineRule="auto"/>
        <w:rPr>
          <w:rFonts w:hint="eastAsia" w:ascii="宋体" w:hAnsi="宋体" w:eastAsia="宋体" w:cs="宋体"/>
          <w:b/>
          <w:color w:val="auto"/>
          <w:sz w:val="24"/>
          <w:szCs w:val="24"/>
          <w:highlight w:val="none"/>
          <w:shd w:val="clear"/>
        </w:rPr>
      </w:pPr>
    </w:p>
    <w:p w14:paraId="734D6FB4">
      <w:pPr>
        <w:tabs>
          <w:tab w:val="left" w:pos="1680"/>
        </w:tabs>
        <w:snapToGrid w:val="0"/>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lang w:val="en-US" w:eastAsia="zh-CN"/>
        </w:rPr>
        <w:t>中小</w:t>
      </w:r>
      <w:r>
        <w:rPr>
          <w:rFonts w:hint="eastAsia" w:ascii="宋体" w:hAnsi="宋体" w:eastAsia="宋体" w:cs="宋体"/>
          <w:b/>
          <w:color w:val="auto"/>
          <w:sz w:val="24"/>
          <w:szCs w:val="24"/>
          <w:highlight w:val="none"/>
          <w:shd w:val="clear"/>
        </w:rPr>
        <w:t>企业声明函</w:t>
      </w:r>
      <w:r>
        <w:rPr>
          <w:rStyle w:val="77"/>
          <w:rFonts w:hint="eastAsia" w:ascii="宋体" w:hAnsi="宋体" w:eastAsia="宋体" w:cs="宋体"/>
          <w:b/>
          <w:bCs w:val="0"/>
          <w:color w:val="auto"/>
          <w:highlight w:val="none"/>
        </w:rPr>
        <w:t>（工程）</w:t>
      </w:r>
    </w:p>
    <w:p w14:paraId="39001C19">
      <w:pPr>
        <w:spacing w:line="360" w:lineRule="auto"/>
        <w:ind w:firstLine="480" w:firstLineChars="200"/>
        <w:jc w:val="left"/>
        <w:rPr>
          <w:rStyle w:val="77"/>
          <w:rFonts w:hint="eastAsia" w:ascii="宋体" w:hAnsi="宋体" w:eastAsia="宋体" w:cs="宋体"/>
          <w:b w:val="0"/>
          <w:bCs w:val="0"/>
          <w:color w:val="auto"/>
          <w:highlight w:val="none"/>
        </w:rPr>
      </w:pPr>
      <w:r>
        <w:rPr>
          <w:rStyle w:val="77"/>
          <w:rFonts w:hint="eastAsia" w:ascii="宋体" w:hAnsi="宋体" w:eastAsia="宋体" w:cs="宋体"/>
          <w:b w:val="0"/>
          <w:bCs w:val="0"/>
          <w:color w:val="auto"/>
          <w:highlight w:val="none"/>
        </w:rPr>
        <w:t>本公司（联合体）郑重声明，根据《政府采购促进中小企业发展管理办法》（财库〔</w:t>
      </w:r>
      <w:r>
        <w:rPr>
          <w:rStyle w:val="77"/>
          <w:rFonts w:hint="eastAsia" w:ascii="宋体" w:hAnsi="宋体" w:eastAsia="宋体" w:cs="宋体"/>
          <w:b w:val="0"/>
          <w:bCs w:val="0"/>
          <w:color w:val="auto"/>
          <w:highlight w:val="none"/>
          <w:lang w:val="en-US" w:eastAsia="zh-CN"/>
        </w:rPr>
        <w:t>2020</w:t>
      </w:r>
      <w:r>
        <w:rPr>
          <w:rStyle w:val="77"/>
          <w:rFonts w:hint="eastAsia" w:ascii="宋体" w:hAnsi="宋体" w:eastAsia="宋体" w:cs="宋体"/>
          <w:b w:val="0"/>
          <w:bCs w:val="0"/>
          <w:color w:val="auto"/>
          <w:highlight w:val="none"/>
        </w:rPr>
        <w:t>〕</w:t>
      </w:r>
      <w:r>
        <w:rPr>
          <w:rStyle w:val="77"/>
          <w:rFonts w:hint="eastAsia" w:ascii="宋体" w:hAnsi="宋体" w:eastAsia="宋体" w:cs="宋体"/>
          <w:b w:val="0"/>
          <w:bCs w:val="0"/>
          <w:color w:val="auto"/>
          <w:highlight w:val="none"/>
          <w:lang w:val="en-US" w:eastAsia="zh-CN"/>
        </w:rPr>
        <w:t>46</w:t>
      </w:r>
      <w:r>
        <w:rPr>
          <w:rStyle w:val="77"/>
          <w:rFonts w:hint="eastAsia" w:ascii="宋体" w:hAnsi="宋体" w:eastAsia="宋体" w:cs="宋体"/>
          <w:b w:val="0"/>
          <w:bCs w:val="0"/>
          <w:color w:val="auto"/>
          <w:highlight w:val="none"/>
        </w:rPr>
        <w:t>号）的规定，本公司（联合体）参加</w:t>
      </w:r>
      <w:r>
        <w:rPr>
          <w:rStyle w:val="77"/>
          <w:rFonts w:hint="eastAsia" w:ascii="宋体" w:hAnsi="宋体" w:eastAsia="宋体" w:cs="宋体"/>
          <w:b w:val="0"/>
          <w:bCs w:val="0"/>
          <w:color w:val="auto"/>
          <w:highlight w:val="none"/>
          <w:u w:val="single"/>
        </w:rPr>
        <w:t>（单位名称）</w:t>
      </w:r>
      <w:r>
        <w:rPr>
          <w:rStyle w:val="77"/>
          <w:rFonts w:hint="eastAsia" w:ascii="宋体" w:hAnsi="宋体" w:eastAsia="宋体" w:cs="宋体"/>
          <w:b w:val="0"/>
          <w:bCs w:val="0"/>
          <w:color w:val="auto"/>
          <w:highlight w:val="none"/>
        </w:rPr>
        <w:t>的</w:t>
      </w:r>
      <w:r>
        <w:rPr>
          <w:rStyle w:val="77"/>
          <w:rFonts w:hint="eastAsia" w:ascii="宋体" w:hAnsi="宋体" w:eastAsia="宋体" w:cs="宋体"/>
          <w:b w:val="0"/>
          <w:bCs w:val="0"/>
          <w:color w:val="auto"/>
          <w:highlight w:val="none"/>
          <w:u w:val="single"/>
        </w:rPr>
        <w:t>（项目名称）</w:t>
      </w:r>
      <w:r>
        <w:rPr>
          <w:rStyle w:val="77"/>
          <w:rFonts w:hint="eastAsia" w:ascii="宋体" w:hAnsi="宋体" w:eastAsia="宋体" w:cs="宋体"/>
          <w:b w:val="0"/>
          <w:bCs w:val="0"/>
          <w:color w:val="auto"/>
          <w:highlight w:val="none"/>
        </w:rPr>
        <w:t>采购活动，工程的施工单位全部为符合政策要求的中小企业。相关企业（含联合体中的中小企业、签订分包意向协议的中小企业）的具体情况如下：</w:t>
      </w:r>
    </w:p>
    <w:p w14:paraId="75E41E8D">
      <w:pPr>
        <w:spacing w:line="360" w:lineRule="auto"/>
        <w:ind w:firstLine="480" w:firstLineChars="200"/>
        <w:jc w:val="left"/>
        <w:rPr>
          <w:rStyle w:val="77"/>
          <w:rFonts w:hint="eastAsia" w:ascii="宋体" w:hAnsi="宋体" w:eastAsia="宋体" w:cs="宋体"/>
          <w:b w:val="0"/>
          <w:bCs w:val="0"/>
          <w:color w:val="auto"/>
          <w:highlight w:val="none"/>
        </w:rPr>
      </w:pPr>
      <w:r>
        <w:rPr>
          <w:rStyle w:val="77"/>
          <w:rFonts w:hint="eastAsia" w:ascii="宋体" w:hAnsi="宋体" w:eastAsia="宋体" w:cs="宋体"/>
          <w:b w:val="0"/>
          <w:bCs w:val="0"/>
          <w:color w:val="auto"/>
          <w:highlight w:val="none"/>
        </w:rPr>
        <w:t>1.</w:t>
      </w:r>
      <w:r>
        <w:rPr>
          <w:rStyle w:val="77"/>
          <w:rFonts w:hint="eastAsia" w:ascii="宋体" w:hAnsi="宋体" w:eastAsia="宋体" w:cs="宋体"/>
          <w:b w:val="0"/>
          <w:bCs w:val="0"/>
          <w:color w:val="auto"/>
          <w:highlight w:val="none"/>
          <w:u w:val="single"/>
        </w:rPr>
        <w:t>（标的名称）</w:t>
      </w:r>
      <w:r>
        <w:rPr>
          <w:rStyle w:val="77"/>
          <w:rFonts w:hint="eastAsia" w:ascii="宋体" w:hAnsi="宋体" w:eastAsia="宋体" w:cs="宋体"/>
          <w:b w:val="0"/>
          <w:bCs w:val="0"/>
          <w:color w:val="auto"/>
          <w:highlight w:val="none"/>
        </w:rPr>
        <w:t>，属于</w:t>
      </w:r>
      <w:r>
        <w:rPr>
          <w:rStyle w:val="77"/>
          <w:rFonts w:hint="eastAsia" w:ascii="宋体" w:hAnsi="宋体" w:eastAsia="宋体" w:cs="宋体"/>
          <w:b w:val="0"/>
          <w:bCs w:val="0"/>
          <w:color w:val="auto"/>
          <w:highlight w:val="none"/>
          <w:u w:val="single"/>
        </w:rPr>
        <w:t>（采购文件中明确的所属行业）</w:t>
      </w:r>
      <w:r>
        <w:rPr>
          <w:rStyle w:val="77"/>
          <w:rFonts w:hint="eastAsia" w:ascii="宋体" w:hAnsi="宋体" w:eastAsia="宋体" w:cs="宋体"/>
          <w:b w:val="0"/>
          <w:bCs w:val="0"/>
          <w:color w:val="auto"/>
          <w:highlight w:val="none"/>
        </w:rPr>
        <w:t>；承建企业为</w:t>
      </w:r>
      <w:r>
        <w:rPr>
          <w:rStyle w:val="77"/>
          <w:rFonts w:hint="eastAsia" w:ascii="宋体" w:hAnsi="宋体" w:eastAsia="宋体" w:cs="宋体"/>
          <w:b w:val="0"/>
          <w:bCs w:val="0"/>
          <w:color w:val="auto"/>
          <w:highlight w:val="none"/>
          <w:u w:val="single"/>
        </w:rPr>
        <w:t>（企业名称）</w:t>
      </w:r>
      <w:r>
        <w:rPr>
          <w:rStyle w:val="77"/>
          <w:rFonts w:hint="eastAsia" w:ascii="宋体" w:hAnsi="宋体" w:eastAsia="宋体" w:cs="宋体"/>
          <w:b w:val="0"/>
          <w:bCs w:val="0"/>
          <w:color w:val="auto"/>
          <w:highlight w:val="none"/>
        </w:rPr>
        <w:t>，从业人员</w:t>
      </w:r>
      <w:r>
        <w:rPr>
          <w:rStyle w:val="77"/>
          <w:rFonts w:hint="eastAsia" w:ascii="宋体" w:hAnsi="宋体" w:eastAsia="宋体" w:cs="宋体"/>
          <w:b w:val="0"/>
          <w:bCs w:val="0"/>
          <w:color w:val="auto"/>
          <w:highlight w:val="none"/>
          <w:u w:val="single"/>
        </w:rPr>
        <w:t xml:space="preserve">    </w:t>
      </w:r>
      <w:r>
        <w:rPr>
          <w:rStyle w:val="77"/>
          <w:rFonts w:hint="eastAsia" w:ascii="宋体" w:hAnsi="宋体" w:eastAsia="宋体" w:cs="宋体"/>
          <w:b w:val="0"/>
          <w:bCs w:val="0"/>
          <w:color w:val="auto"/>
          <w:highlight w:val="none"/>
        </w:rPr>
        <w:t>人，营业收入为</w:t>
      </w:r>
      <w:r>
        <w:rPr>
          <w:rStyle w:val="77"/>
          <w:rFonts w:hint="eastAsia" w:ascii="宋体" w:hAnsi="宋体" w:eastAsia="宋体" w:cs="宋体"/>
          <w:b w:val="0"/>
          <w:bCs w:val="0"/>
          <w:color w:val="auto"/>
          <w:highlight w:val="none"/>
          <w:u w:val="single"/>
        </w:rPr>
        <w:t xml:space="preserve">     </w:t>
      </w:r>
      <w:r>
        <w:rPr>
          <w:rStyle w:val="77"/>
          <w:rFonts w:hint="eastAsia" w:ascii="宋体" w:hAnsi="宋体" w:eastAsia="宋体" w:cs="宋体"/>
          <w:b w:val="0"/>
          <w:bCs w:val="0"/>
          <w:color w:val="auto"/>
          <w:highlight w:val="none"/>
        </w:rPr>
        <w:t>万元，资产总额为</w:t>
      </w:r>
      <w:r>
        <w:rPr>
          <w:rStyle w:val="77"/>
          <w:rFonts w:hint="eastAsia" w:ascii="宋体" w:hAnsi="宋体" w:eastAsia="宋体" w:cs="宋体"/>
          <w:b w:val="0"/>
          <w:bCs w:val="0"/>
          <w:color w:val="auto"/>
          <w:highlight w:val="none"/>
          <w:u w:val="single"/>
        </w:rPr>
        <w:t xml:space="preserve">    </w:t>
      </w:r>
      <w:r>
        <w:rPr>
          <w:rStyle w:val="77"/>
          <w:rFonts w:hint="eastAsia" w:ascii="宋体" w:hAnsi="宋体" w:eastAsia="宋体" w:cs="宋体"/>
          <w:b w:val="0"/>
          <w:bCs w:val="0"/>
          <w:color w:val="auto"/>
          <w:highlight w:val="none"/>
        </w:rPr>
        <w:t>万元，属于</w:t>
      </w:r>
      <w:r>
        <w:rPr>
          <w:rStyle w:val="77"/>
          <w:rFonts w:hint="eastAsia" w:ascii="宋体" w:hAnsi="宋体" w:eastAsia="宋体" w:cs="宋体"/>
          <w:b w:val="0"/>
          <w:bCs w:val="0"/>
          <w:color w:val="auto"/>
          <w:highlight w:val="none"/>
          <w:u w:val="single"/>
        </w:rPr>
        <w:t>（中型企业、小型企业、微型企业）</w:t>
      </w:r>
      <w:r>
        <w:rPr>
          <w:rStyle w:val="77"/>
          <w:rFonts w:hint="eastAsia" w:ascii="宋体" w:hAnsi="宋体" w:eastAsia="宋体" w:cs="宋体"/>
          <w:b w:val="0"/>
          <w:bCs w:val="0"/>
          <w:color w:val="auto"/>
          <w:highlight w:val="none"/>
        </w:rPr>
        <w:t>；</w:t>
      </w:r>
    </w:p>
    <w:p w14:paraId="0DF1A9C2">
      <w:pPr>
        <w:spacing w:line="360" w:lineRule="auto"/>
        <w:ind w:firstLine="480" w:firstLineChars="200"/>
        <w:jc w:val="left"/>
        <w:rPr>
          <w:rStyle w:val="77"/>
          <w:rFonts w:hint="eastAsia" w:ascii="宋体" w:hAnsi="宋体" w:eastAsia="宋体" w:cs="宋体"/>
          <w:b w:val="0"/>
          <w:bCs w:val="0"/>
          <w:color w:val="auto"/>
          <w:highlight w:val="none"/>
        </w:rPr>
      </w:pPr>
      <w:r>
        <w:rPr>
          <w:rStyle w:val="77"/>
          <w:rFonts w:hint="eastAsia" w:ascii="宋体" w:hAnsi="宋体" w:eastAsia="宋体" w:cs="宋体"/>
          <w:b w:val="0"/>
          <w:bCs w:val="0"/>
          <w:color w:val="auto"/>
          <w:highlight w:val="none"/>
        </w:rPr>
        <w:t>2.</w:t>
      </w:r>
      <w:r>
        <w:rPr>
          <w:rStyle w:val="77"/>
          <w:rFonts w:hint="eastAsia" w:ascii="宋体" w:hAnsi="宋体" w:eastAsia="宋体" w:cs="宋体"/>
          <w:b w:val="0"/>
          <w:bCs w:val="0"/>
          <w:color w:val="auto"/>
          <w:highlight w:val="none"/>
          <w:u w:val="single"/>
        </w:rPr>
        <w:t>（标的名称）</w:t>
      </w:r>
      <w:r>
        <w:rPr>
          <w:rStyle w:val="77"/>
          <w:rFonts w:hint="eastAsia" w:ascii="宋体" w:hAnsi="宋体" w:eastAsia="宋体" w:cs="宋体"/>
          <w:b w:val="0"/>
          <w:bCs w:val="0"/>
          <w:color w:val="auto"/>
          <w:highlight w:val="none"/>
        </w:rPr>
        <w:t>，属于</w:t>
      </w:r>
      <w:r>
        <w:rPr>
          <w:rStyle w:val="77"/>
          <w:rFonts w:hint="eastAsia" w:ascii="宋体" w:hAnsi="宋体" w:eastAsia="宋体" w:cs="宋体"/>
          <w:b w:val="0"/>
          <w:bCs w:val="0"/>
          <w:color w:val="auto"/>
          <w:highlight w:val="none"/>
          <w:u w:val="single"/>
        </w:rPr>
        <w:t>（采购文件中明确的所属行业）</w:t>
      </w:r>
      <w:r>
        <w:rPr>
          <w:rStyle w:val="77"/>
          <w:rFonts w:hint="eastAsia" w:ascii="宋体" w:hAnsi="宋体" w:eastAsia="宋体" w:cs="宋体"/>
          <w:b w:val="0"/>
          <w:bCs w:val="0"/>
          <w:color w:val="auto"/>
          <w:highlight w:val="none"/>
        </w:rPr>
        <w:t>；承建企业为</w:t>
      </w:r>
      <w:r>
        <w:rPr>
          <w:rStyle w:val="77"/>
          <w:rFonts w:hint="eastAsia" w:ascii="宋体" w:hAnsi="宋体" w:eastAsia="宋体" w:cs="宋体"/>
          <w:b w:val="0"/>
          <w:bCs w:val="0"/>
          <w:color w:val="auto"/>
          <w:highlight w:val="none"/>
          <w:u w:val="single"/>
        </w:rPr>
        <w:t>（企业名称）</w:t>
      </w:r>
      <w:r>
        <w:rPr>
          <w:rStyle w:val="77"/>
          <w:rFonts w:hint="eastAsia" w:ascii="宋体" w:hAnsi="宋体" w:eastAsia="宋体" w:cs="宋体"/>
          <w:b w:val="0"/>
          <w:bCs w:val="0"/>
          <w:color w:val="auto"/>
          <w:highlight w:val="none"/>
        </w:rPr>
        <w:t>，从业人员</w:t>
      </w:r>
      <w:r>
        <w:rPr>
          <w:rStyle w:val="77"/>
          <w:rFonts w:hint="eastAsia" w:ascii="宋体" w:hAnsi="宋体" w:eastAsia="宋体" w:cs="宋体"/>
          <w:b w:val="0"/>
          <w:bCs w:val="0"/>
          <w:color w:val="auto"/>
          <w:highlight w:val="none"/>
          <w:u w:val="single"/>
        </w:rPr>
        <w:t xml:space="preserve">    </w:t>
      </w:r>
      <w:r>
        <w:rPr>
          <w:rStyle w:val="77"/>
          <w:rFonts w:hint="eastAsia" w:ascii="宋体" w:hAnsi="宋体" w:eastAsia="宋体" w:cs="宋体"/>
          <w:b w:val="0"/>
          <w:bCs w:val="0"/>
          <w:color w:val="auto"/>
          <w:highlight w:val="none"/>
        </w:rPr>
        <w:t>人，营业收入为</w:t>
      </w:r>
      <w:r>
        <w:rPr>
          <w:rStyle w:val="77"/>
          <w:rFonts w:hint="eastAsia" w:ascii="宋体" w:hAnsi="宋体" w:eastAsia="宋体" w:cs="宋体"/>
          <w:b w:val="0"/>
          <w:bCs w:val="0"/>
          <w:color w:val="auto"/>
          <w:highlight w:val="none"/>
          <w:u w:val="single"/>
        </w:rPr>
        <w:t xml:space="preserve">     </w:t>
      </w:r>
      <w:r>
        <w:rPr>
          <w:rStyle w:val="77"/>
          <w:rFonts w:hint="eastAsia" w:ascii="宋体" w:hAnsi="宋体" w:eastAsia="宋体" w:cs="宋体"/>
          <w:b w:val="0"/>
          <w:bCs w:val="0"/>
          <w:color w:val="auto"/>
          <w:highlight w:val="none"/>
        </w:rPr>
        <w:t>万元，资产总额为</w:t>
      </w:r>
      <w:r>
        <w:rPr>
          <w:rStyle w:val="77"/>
          <w:rFonts w:hint="eastAsia" w:ascii="宋体" w:hAnsi="宋体" w:eastAsia="宋体" w:cs="宋体"/>
          <w:b w:val="0"/>
          <w:bCs w:val="0"/>
          <w:color w:val="auto"/>
          <w:highlight w:val="none"/>
          <w:u w:val="single"/>
        </w:rPr>
        <w:t xml:space="preserve">    </w:t>
      </w:r>
      <w:r>
        <w:rPr>
          <w:rStyle w:val="77"/>
          <w:rFonts w:hint="eastAsia" w:ascii="宋体" w:hAnsi="宋体" w:eastAsia="宋体" w:cs="宋体"/>
          <w:b w:val="0"/>
          <w:bCs w:val="0"/>
          <w:color w:val="auto"/>
          <w:highlight w:val="none"/>
        </w:rPr>
        <w:t>万元，属于</w:t>
      </w:r>
      <w:r>
        <w:rPr>
          <w:rStyle w:val="77"/>
          <w:rFonts w:hint="eastAsia" w:ascii="宋体" w:hAnsi="宋体" w:eastAsia="宋体" w:cs="宋体"/>
          <w:b w:val="0"/>
          <w:bCs w:val="0"/>
          <w:color w:val="auto"/>
          <w:highlight w:val="none"/>
          <w:u w:val="single"/>
        </w:rPr>
        <w:t>（中型企业、小型企业、微型企业）</w:t>
      </w:r>
      <w:r>
        <w:rPr>
          <w:rStyle w:val="77"/>
          <w:rFonts w:hint="eastAsia" w:ascii="宋体" w:hAnsi="宋体" w:eastAsia="宋体" w:cs="宋体"/>
          <w:b w:val="0"/>
          <w:bCs w:val="0"/>
          <w:color w:val="auto"/>
          <w:highlight w:val="none"/>
        </w:rPr>
        <w:t>；</w:t>
      </w:r>
    </w:p>
    <w:p w14:paraId="31653A5B">
      <w:pPr>
        <w:spacing w:line="360" w:lineRule="auto"/>
        <w:ind w:firstLine="480" w:firstLineChars="200"/>
        <w:jc w:val="left"/>
        <w:rPr>
          <w:rStyle w:val="77"/>
          <w:rFonts w:hint="eastAsia" w:ascii="宋体" w:hAnsi="宋体" w:eastAsia="宋体" w:cs="宋体"/>
          <w:b w:val="0"/>
          <w:bCs w:val="0"/>
          <w:color w:val="auto"/>
          <w:highlight w:val="none"/>
        </w:rPr>
      </w:pPr>
      <w:r>
        <w:rPr>
          <w:rStyle w:val="77"/>
          <w:rFonts w:hint="eastAsia" w:ascii="宋体" w:hAnsi="宋体" w:eastAsia="宋体" w:cs="宋体"/>
          <w:b w:val="0"/>
          <w:bCs w:val="0"/>
          <w:color w:val="auto"/>
          <w:highlight w:val="none"/>
        </w:rPr>
        <w:t>……</w:t>
      </w:r>
    </w:p>
    <w:p w14:paraId="67F63785">
      <w:pPr>
        <w:spacing w:line="360" w:lineRule="auto"/>
        <w:ind w:firstLine="480" w:firstLineChars="200"/>
        <w:jc w:val="left"/>
        <w:rPr>
          <w:rStyle w:val="77"/>
          <w:rFonts w:hint="eastAsia" w:ascii="宋体" w:hAnsi="宋体" w:eastAsia="宋体" w:cs="宋体"/>
          <w:b w:val="0"/>
          <w:bCs w:val="0"/>
          <w:color w:val="auto"/>
          <w:highlight w:val="none"/>
        </w:rPr>
      </w:pPr>
      <w:r>
        <w:rPr>
          <w:rStyle w:val="77"/>
          <w:rFonts w:hint="eastAsia" w:ascii="宋体" w:hAnsi="宋体" w:eastAsia="宋体" w:cs="宋体"/>
          <w:b w:val="0"/>
          <w:bCs w:val="0"/>
          <w:color w:val="auto"/>
          <w:highlight w:val="none"/>
        </w:rPr>
        <w:t>以上企业，不属于大企业的分支机构，不存在控股股东为大企业的情形，也不存在与大企业的负责人为同一人的情形。</w:t>
      </w:r>
    </w:p>
    <w:p w14:paraId="2D0B1CEA">
      <w:pPr>
        <w:spacing w:line="360" w:lineRule="auto"/>
        <w:ind w:firstLine="480" w:firstLineChars="200"/>
        <w:jc w:val="left"/>
        <w:rPr>
          <w:rStyle w:val="77"/>
          <w:rFonts w:hint="eastAsia" w:ascii="宋体" w:hAnsi="宋体" w:eastAsia="宋体" w:cs="宋体"/>
          <w:b w:val="0"/>
          <w:bCs w:val="0"/>
          <w:color w:val="auto"/>
          <w:highlight w:val="none"/>
        </w:rPr>
      </w:pPr>
      <w:r>
        <w:rPr>
          <w:rStyle w:val="77"/>
          <w:rFonts w:hint="eastAsia" w:ascii="宋体" w:hAnsi="宋体" w:eastAsia="宋体" w:cs="宋体"/>
          <w:b w:val="0"/>
          <w:bCs w:val="0"/>
          <w:color w:val="auto"/>
          <w:highlight w:val="none"/>
        </w:rPr>
        <w:t>本企业对上述声明内容的真实性负责。如有虚假，将依法承担相应责任。</w:t>
      </w:r>
    </w:p>
    <w:p w14:paraId="6264838F">
      <w:pPr>
        <w:spacing w:line="360" w:lineRule="auto"/>
        <w:ind w:firstLine="480" w:firstLineChars="200"/>
        <w:jc w:val="left"/>
        <w:rPr>
          <w:rStyle w:val="77"/>
          <w:rFonts w:hint="eastAsia" w:ascii="宋体" w:hAnsi="宋体" w:eastAsia="宋体" w:cs="宋体"/>
          <w:b w:val="0"/>
          <w:bCs w:val="0"/>
          <w:color w:val="auto"/>
          <w:highlight w:val="none"/>
        </w:rPr>
      </w:pPr>
      <w:r>
        <w:rPr>
          <w:rStyle w:val="77"/>
          <w:rFonts w:hint="eastAsia" w:ascii="宋体" w:hAnsi="宋体" w:eastAsia="宋体" w:cs="宋体"/>
          <w:b w:val="0"/>
          <w:bCs w:val="0"/>
          <w:color w:val="auto"/>
          <w:highlight w:val="none"/>
        </w:rPr>
        <w:t>注：从业人员、营业收入、资产总额填报上一年度数据，无上一年度数据的新成立企业可不填报。</w:t>
      </w:r>
    </w:p>
    <w:p w14:paraId="122FE827">
      <w:pPr>
        <w:pStyle w:val="59"/>
        <w:snapToGrid w:val="0"/>
        <w:spacing w:line="480" w:lineRule="exact"/>
        <w:ind w:firstLine="360" w:firstLineChars="200"/>
        <w:rPr>
          <w:rFonts w:hint="eastAsia" w:ascii="宋体" w:hAnsi="宋体" w:eastAsia="宋体" w:cs="宋体"/>
          <w:color w:val="auto"/>
          <w:highlight w:val="none"/>
        </w:rPr>
      </w:pPr>
    </w:p>
    <w:p w14:paraId="1E2B4A0A">
      <w:pPr>
        <w:spacing w:line="360" w:lineRule="auto"/>
        <w:ind w:right="210"/>
        <w:jc w:val="center"/>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企业名称(</w:t>
      </w:r>
      <w:r>
        <w:rPr>
          <w:rFonts w:hint="eastAsia" w:ascii="宋体" w:hAnsi="宋体" w:eastAsia="宋体" w:cs="宋体"/>
          <w:color w:val="auto"/>
          <w:sz w:val="24"/>
          <w:szCs w:val="24"/>
          <w:highlight w:val="none"/>
          <w:shd w:val="clear"/>
          <w:lang w:eastAsia="zh-CN"/>
        </w:rPr>
        <w:t>供应商电子印章</w:t>
      </w:r>
      <w:r>
        <w:rPr>
          <w:rFonts w:hint="eastAsia" w:ascii="宋体" w:hAnsi="宋体" w:eastAsia="宋体" w:cs="宋体"/>
          <w:color w:val="auto"/>
          <w:sz w:val="24"/>
          <w:szCs w:val="24"/>
          <w:highlight w:val="none"/>
          <w:shd w:val="clear"/>
        </w:rPr>
        <w:t>)：</w:t>
      </w:r>
    </w:p>
    <w:p w14:paraId="203E3B8E">
      <w:pPr>
        <w:spacing w:line="480" w:lineRule="exact"/>
        <w:jc w:val="righ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shd w:val="clear"/>
        </w:rPr>
        <w:t>日期:</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年</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月</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日</w:t>
      </w:r>
    </w:p>
    <w:p w14:paraId="09EB22C8">
      <w:pPr>
        <w:spacing w:line="360" w:lineRule="auto"/>
        <w:jc w:val="left"/>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注：从业人员、营业收入、资产总额填报上一年度数据,无一年度数据的新成立企业可不填报。</w:t>
      </w:r>
    </w:p>
    <w:p w14:paraId="24EC3D5E">
      <w:pPr>
        <w:spacing w:line="360" w:lineRule="auto"/>
        <w:jc w:val="left"/>
        <w:rPr>
          <w:rFonts w:hint="eastAsia" w:ascii="宋体" w:hAnsi="宋体" w:eastAsia="宋体" w:cs="宋体"/>
          <w:b/>
          <w:color w:val="auto"/>
          <w:spacing w:val="6"/>
          <w:sz w:val="24"/>
          <w:highlight w:val="none"/>
          <w:shd w:val="clear"/>
        </w:rPr>
      </w:pPr>
      <w:r>
        <w:rPr>
          <w:rFonts w:hint="eastAsia" w:ascii="宋体" w:hAnsi="宋体" w:eastAsia="宋体" w:cs="宋体"/>
          <w:color w:val="auto"/>
          <w:highlight w:val="none"/>
          <w:shd w:val="clear"/>
          <w:lang w:val="en-US" w:eastAsia="zh-CN"/>
        </w:rPr>
        <w:t>按照中小企业划型标准规定：标的物所属行业为建筑业。</w:t>
      </w:r>
    </w:p>
    <w:p w14:paraId="551BAE8A">
      <w:pPr>
        <w:spacing w:line="360" w:lineRule="auto"/>
        <w:jc w:val="left"/>
        <w:rPr>
          <w:rFonts w:hint="eastAsia" w:ascii="宋体" w:hAnsi="宋体" w:eastAsia="宋体" w:cs="宋体"/>
          <w:b/>
          <w:color w:val="auto"/>
          <w:spacing w:val="6"/>
          <w:sz w:val="24"/>
          <w:szCs w:val="24"/>
          <w:highlight w:val="none"/>
          <w:shd w:val="clear"/>
        </w:rPr>
      </w:pPr>
      <w:r>
        <w:rPr>
          <w:rFonts w:hint="eastAsia" w:ascii="宋体" w:hAnsi="宋体" w:eastAsia="宋体" w:cs="宋体"/>
          <w:b/>
          <w:color w:val="auto"/>
          <w:sz w:val="24"/>
          <w:szCs w:val="24"/>
          <w:highlight w:val="none"/>
          <w:shd w:val="clear"/>
        </w:rPr>
        <w:br w:type="page"/>
      </w:r>
      <w:r>
        <w:rPr>
          <w:rFonts w:hint="eastAsia" w:ascii="宋体" w:hAnsi="宋体" w:eastAsia="宋体" w:cs="宋体"/>
          <w:b/>
          <w:color w:val="auto"/>
          <w:sz w:val="24"/>
          <w:szCs w:val="24"/>
          <w:highlight w:val="none"/>
          <w:shd w:val="clear"/>
        </w:rPr>
        <w:t>（四）</w:t>
      </w:r>
      <w:r>
        <w:rPr>
          <w:rFonts w:hint="eastAsia" w:ascii="宋体" w:hAnsi="宋体" w:eastAsia="宋体" w:cs="宋体"/>
          <w:b/>
          <w:color w:val="auto"/>
          <w:spacing w:val="6"/>
          <w:sz w:val="24"/>
          <w:szCs w:val="24"/>
          <w:highlight w:val="none"/>
          <w:shd w:val="clear"/>
        </w:rPr>
        <w:t>残疾人福利性单位声明函</w:t>
      </w:r>
      <w:r>
        <w:rPr>
          <w:rFonts w:hint="eastAsia" w:ascii="宋体" w:hAnsi="宋体" w:eastAsia="宋体" w:cs="宋体"/>
          <w:b/>
          <w:color w:val="auto"/>
          <w:sz w:val="24"/>
          <w:szCs w:val="24"/>
          <w:highlight w:val="none"/>
          <w:shd w:val="clear"/>
        </w:rPr>
        <w:t>格式</w:t>
      </w:r>
      <w:r>
        <w:rPr>
          <w:rFonts w:hint="eastAsia" w:ascii="宋体" w:hAnsi="宋体" w:eastAsia="宋体" w:cs="宋体"/>
          <w:b/>
          <w:color w:val="auto"/>
          <w:kern w:val="0"/>
          <w:sz w:val="24"/>
          <w:szCs w:val="24"/>
          <w:highlight w:val="none"/>
          <w:shd w:val="clear"/>
        </w:rPr>
        <w:t>（如不涉及，此函可不提供）</w:t>
      </w:r>
    </w:p>
    <w:p w14:paraId="5DA5ECCC">
      <w:pPr>
        <w:spacing w:line="360" w:lineRule="auto"/>
        <w:rPr>
          <w:rFonts w:hint="eastAsia" w:ascii="宋体" w:hAnsi="宋体" w:eastAsia="宋体" w:cs="宋体"/>
          <w:b/>
          <w:color w:val="auto"/>
          <w:sz w:val="24"/>
          <w:szCs w:val="24"/>
          <w:highlight w:val="none"/>
          <w:shd w:val="clear"/>
        </w:rPr>
      </w:pPr>
    </w:p>
    <w:p w14:paraId="19C8421B">
      <w:pPr>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pacing w:val="6"/>
          <w:sz w:val="24"/>
          <w:szCs w:val="24"/>
          <w:highlight w:val="none"/>
          <w:shd w:val="clear"/>
        </w:rPr>
        <w:t>残疾人福利性单位声明函</w:t>
      </w:r>
    </w:p>
    <w:p w14:paraId="099E3EF0">
      <w:pPr>
        <w:spacing w:line="360" w:lineRule="auto"/>
        <w:rPr>
          <w:rFonts w:hint="eastAsia" w:ascii="宋体" w:hAnsi="宋体" w:eastAsia="宋体" w:cs="宋体"/>
          <w:b/>
          <w:color w:val="auto"/>
          <w:sz w:val="24"/>
          <w:szCs w:val="24"/>
          <w:highlight w:val="none"/>
          <w:shd w:val="clear"/>
        </w:rPr>
      </w:pPr>
    </w:p>
    <w:p w14:paraId="050B1F4B">
      <w:pPr>
        <w:spacing w:line="360" w:lineRule="auto"/>
        <w:ind w:firstLine="480" w:firstLineChars="200"/>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本单位郑重声明，根据《财政部 民政部 中国残疾人联合会关于促进残疾人就业政府采购政策的通知》（财库〔2017〕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7196FAC4">
      <w:pPr>
        <w:spacing w:line="360" w:lineRule="auto"/>
        <w:ind w:firstLine="480" w:firstLineChars="200"/>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本单位对上述声明的真实性负责。如有虚假，将依法承担相应责任。</w:t>
      </w:r>
    </w:p>
    <w:p w14:paraId="35BEA13B">
      <w:pPr>
        <w:snapToGrid w:val="0"/>
        <w:spacing w:line="360" w:lineRule="auto"/>
        <w:jc w:val="left"/>
        <w:rPr>
          <w:rFonts w:hint="eastAsia" w:ascii="宋体" w:hAnsi="宋体" w:eastAsia="宋体" w:cs="宋体"/>
          <w:color w:val="auto"/>
          <w:kern w:val="0"/>
          <w:sz w:val="24"/>
          <w:szCs w:val="24"/>
          <w:highlight w:val="none"/>
          <w:shd w:val="clear"/>
        </w:rPr>
      </w:pPr>
    </w:p>
    <w:p w14:paraId="0B73AF0E">
      <w:pPr>
        <w:snapToGrid w:val="0"/>
        <w:spacing w:line="360" w:lineRule="auto"/>
        <w:jc w:val="left"/>
        <w:rPr>
          <w:rFonts w:hint="eastAsia" w:ascii="宋体" w:hAnsi="宋体" w:eastAsia="宋体" w:cs="宋体"/>
          <w:color w:val="auto"/>
          <w:kern w:val="0"/>
          <w:sz w:val="24"/>
          <w:szCs w:val="24"/>
          <w:highlight w:val="none"/>
          <w:shd w:val="clear"/>
        </w:rPr>
      </w:pPr>
    </w:p>
    <w:p w14:paraId="1C7C5E5E">
      <w:pPr>
        <w:snapToGrid w:val="0"/>
        <w:spacing w:line="360" w:lineRule="auto"/>
        <w:jc w:val="left"/>
        <w:rPr>
          <w:rFonts w:hint="eastAsia" w:ascii="宋体" w:hAnsi="宋体" w:eastAsia="宋体" w:cs="宋体"/>
          <w:color w:val="auto"/>
          <w:kern w:val="0"/>
          <w:sz w:val="24"/>
          <w:szCs w:val="24"/>
          <w:highlight w:val="none"/>
          <w:shd w:val="clear"/>
        </w:rPr>
      </w:pPr>
    </w:p>
    <w:p w14:paraId="7D88DE3D">
      <w:pPr>
        <w:spacing w:line="360" w:lineRule="auto"/>
        <w:ind w:firstLine="480" w:firstLineChars="200"/>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企业名称(</w:t>
      </w:r>
      <w:r>
        <w:rPr>
          <w:rFonts w:hint="eastAsia" w:ascii="宋体" w:hAnsi="宋体" w:eastAsia="宋体" w:cs="宋体"/>
          <w:color w:val="auto"/>
          <w:sz w:val="24"/>
          <w:szCs w:val="24"/>
          <w:highlight w:val="none"/>
          <w:shd w:val="clear"/>
          <w:lang w:eastAsia="zh-CN"/>
        </w:rPr>
        <w:t>供应商电子印章</w:t>
      </w:r>
      <w:r>
        <w:rPr>
          <w:rFonts w:hint="eastAsia" w:ascii="宋体" w:hAnsi="宋体" w:eastAsia="宋体" w:cs="宋体"/>
          <w:color w:val="auto"/>
          <w:sz w:val="24"/>
          <w:szCs w:val="24"/>
          <w:highlight w:val="none"/>
          <w:shd w:val="clear"/>
        </w:rPr>
        <w:t>)：</w:t>
      </w:r>
    </w:p>
    <w:p w14:paraId="6A38FBF1">
      <w:pPr>
        <w:spacing w:line="360" w:lineRule="auto"/>
        <w:ind w:firstLine="480" w:firstLineChars="200"/>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日期:</w:t>
      </w:r>
    </w:p>
    <w:p w14:paraId="3FD54970">
      <w:pPr>
        <w:snapToGrid w:val="0"/>
        <w:spacing w:line="360" w:lineRule="auto"/>
        <w:jc w:val="left"/>
        <w:rPr>
          <w:rFonts w:hint="eastAsia" w:ascii="宋体" w:hAnsi="宋体" w:eastAsia="宋体" w:cs="宋体"/>
          <w:color w:val="auto"/>
          <w:kern w:val="0"/>
          <w:sz w:val="24"/>
          <w:szCs w:val="24"/>
          <w:highlight w:val="none"/>
          <w:shd w:val="clear"/>
        </w:rPr>
      </w:pPr>
    </w:p>
    <w:p w14:paraId="31525755">
      <w:pPr>
        <w:snapToGrid w:val="0"/>
        <w:spacing w:line="360" w:lineRule="auto"/>
        <w:jc w:val="left"/>
        <w:rPr>
          <w:rFonts w:hint="eastAsia" w:ascii="宋体" w:hAnsi="宋体" w:eastAsia="宋体" w:cs="宋体"/>
          <w:color w:val="auto"/>
          <w:kern w:val="0"/>
          <w:sz w:val="24"/>
          <w:szCs w:val="24"/>
          <w:highlight w:val="none"/>
          <w:shd w:val="clear"/>
        </w:rPr>
      </w:pPr>
    </w:p>
    <w:p w14:paraId="09347FF7">
      <w:pPr>
        <w:widowControl/>
        <w:spacing w:line="360" w:lineRule="auto"/>
        <w:jc w:val="left"/>
        <w:rPr>
          <w:rFonts w:hint="eastAsia" w:ascii="宋体" w:hAnsi="宋体" w:eastAsia="宋体" w:cs="宋体"/>
          <w:b/>
          <w:color w:val="auto"/>
          <w:kern w:val="0"/>
          <w:sz w:val="24"/>
          <w:szCs w:val="24"/>
          <w:highlight w:val="none"/>
          <w:shd w:val="clear"/>
        </w:rPr>
      </w:pPr>
      <w:r>
        <w:rPr>
          <w:rFonts w:hint="eastAsia" w:ascii="宋体" w:hAnsi="宋体" w:eastAsia="宋体" w:cs="宋体"/>
          <w:b/>
          <w:color w:val="auto"/>
          <w:kern w:val="0"/>
          <w:sz w:val="24"/>
          <w:szCs w:val="24"/>
          <w:highlight w:val="none"/>
          <w:shd w:val="clear"/>
        </w:rPr>
        <w:br w:type="page"/>
      </w:r>
    </w:p>
    <w:p w14:paraId="3859C360">
      <w:pPr>
        <w:snapToGrid w:val="0"/>
        <w:spacing w:line="360" w:lineRule="auto"/>
        <w:rPr>
          <w:rFonts w:hint="eastAsia" w:ascii="宋体" w:hAnsi="宋体" w:eastAsia="宋体" w:cs="宋体"/>
          <w:b/>
          <w:color w:val="auto"/>
          <w:kern w:val="0"/>
          <w:sz w:val="24"/>
          <w:szCs w:val="24"/>
          <w:highlight w:val="none"/>
          <w:shd w:val="clear"/>
        </w:rPr>
      </w:pPr>
      <w:r>
        <w:rPr>
          <w:rFonts w:hint="eastAsia" w:ascii="宋体" w:hAnsi="宋体" w:eastAsia="宋体" w:cs="宋体"/>
          <w:b/>
          <w:color w:val="auto"/>
          <w:kern w:val="0"/>
          <w:sz w:val="24"/>
          <w:szCs w:val="24"/>
          <w:highlight w:val="none"/>
          <w:shd w:val="clear"/>
        </w:rPr>
        <w:t>（五）联合体投标资格证明文件（如不涉及，此函可不提供）</w:t>
      </w:r>
    </w:p>
    <w:p w14:paraId="1F1F7CB7">
      <w:pPr>
        <w:snapToGrid w:val="0"/>
        <w:spacing w:line="360" w:lineRule="auto"/>
        <w:rPr>
          <w:rFonts w:hint="eastAsia" w:ascii="宋体" w:hAnsi="宋体" w:eastAsia="宋体" w:cs="宋体"/>
          <w:color w:val="auto"/>
          <w:kern w:val="0"/>
          <w:sz w:val="24"/>
          <w:szCs w:val="24"/>
          <w:highlight w:val="none"/>
          <w:shd w:val="clear"/>
        </w:rPr>
      </w:pPr>
      <w:r>
        <w:rPr>
          <w:rFonts w:hint="eastAsia" w:ascii="宋体" w:hAnsi="宋体" w:eastAsia="宋体" w:cs="宋体"/>
          <w:color w:val="auto"/>
          <w:kern w:val="0"/>
          <w:sz w:val="24"/>
          <w:szCs w:val="24"/>
          <w:highlight w:val="none"/>
          <w:shd w:val="clear"/>
        </w:rPr>
        <w:t>（1）资质等级证明文件</w:t>
      </w:r>
    </w:p>
    <w:p w14:paraId="1A33A237">
      <w:pPr>
        <w:snapToGrid w:val="0"/>
        <w:spacing w:line="360" w:lineRule="auto"/>
        <w:rPr>
          <w:rFonts w:hint="eastAsia" w:ascii="宋体" w:hAnsi="宋体" w:eastAsia="宋体" w:cs="宋体"/>
          <w:color w:val="auto"/>
          <w:kern w:val="0"/>
          <w:sz w:val="24"/>
          <w:szCs w:val="24"/>
          <w:highlight w:val="none"/>
          <w:shd w:val="clear"/>
        </w:rPr>
      </w:pPr>
    </w:p>
    <w:p w14:paraId="2C94031D">
      <w:pPr>
        <w:snapToGrid w:val="0"/>
        <w:spacing w:line="360" w:lineRule="auto"/>
        <w:rPr>
          <w:rFonts w:hint="eastAsia" w:ascii="宋体" w:hAnsi="宋体" w:eastAsia="宋体" w:cs="宋体"/>
          <w:color w:val="auto"/>
          <w:kern w:val="0"/>
          <w:sz w:val="24"/>
          <w:szCs w:val="24"/>
          <w:highlight w:val="none"/>
          <w:shd w:val="clear"/>
        </w:rPr>
      </w:pPr>
      <w:r>
        <w:rPr>
          <w:rFonts w:hint="eastAsia" w:ascii="宋体" w:hAnsi="宋体" w:eastAsia="宋体" w:cs="宋体"/>
          <w:color w:val="auto"/>
          <w:kern w:val="0"/>
          <w:sz w:val="24"/>
          <w:szCs w:val="24"/>
          <w:highlight w:val="none"/>
          <w:shd w:val="clear"/>
        </w:rPr>
        <w:t>（2）联合体投标协议格式</w:t>
      </w:r>
    </w:p>
    <w:p w14:paraId="1C8074D4">
      <w:pPr>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Cs/>
          <w:color w:val="auto"/>
          <w:sz w:val="24"/>
          <w:szCs w:val="24"/>
          <w:highlight w:val="none"/>
          <w:shd w:val="clear"/>
        </w:rPr>
        <w:t xml:space="preserve"> </w:t>
      </w:r>
      <w:r>
        <w:rPr>
          <w:rFonts w:hint="eastAsia" w:ascii="宋体" w:hAnsi="宋体" w:eastAsia="宋体" w:cs="宋体"/>
          <w:b/>
          <w:color w:val="auto"/>
          <w:sz w:val="24"/>
          <w:szCs w:val="24"/>
          <w:highlight w:val="none"/>
          <w:shd w:val="clear"/>
        </w:rPr>
        <w:t>《联合投标协议书》格式</w:t>
      </w:r>
    </w:p>
    <w:p w14:paraId="12297A5E">
      <w:pPr>
        <w:spacing w:line="360" w:lineRule="auto"/>
        <w:jc w:val="center"/>
        <w:rPr>
          <w:rFonts w:hint="eastAsia" w:ascii="宋体" w:hAnsi="宋体" w:eastAsia="宋体" w:cs="宋体"/>
          <w:b/>
          <w:color w:val="auto"/>
          <w:sz w:val="24"/>
          <w:szCs w:val="24"/>
          <w:highlight w:val="none"/>
          <w:shd w:val="clear"/>
        </w:rPr>
      </w:pPr>
    </w:p>
    <w:p w14:paraId="234E6225">
      <w:pPr>
        <w:pStyle w:val="59"/>
        <w:snapToGrid w:val="0"/>
        <w:spacing w:line="360" w:lineRule="auto"/>
        <w:ind w:firstLine="480" w:firstLineChars="200"/>
        <w:jc w:val="left"/>
        <w:rPr>
          <w:rFonts w:hint="eastAsia" w:ascii="宋体" w:hAnsi="宋体" w:eastAsia="宋体" w:cs="宋体"/>
          <w:color w:val="auto"/>
          <w:sz w:val="24"/>
          <w:highlight w:val="none"/>
          <w:shd w:val="clear"/>
        </w:rPr>
      </w:pPr>
      <w:r>
        <w:rPr>
          <w:rFonts w:hint="eastAsia" w:ascii="宋体" w:hAnsi="宋体" w:eastAsia="宋体" w:cs="宋体"/>
          <w:color w:val="auto"/>
          <w:sz w:val="24"/>
          <w:highlight w:val="none"/>
          <w:shd w:val="clear"/>
        </w:rPr>
        <w:t>联合各方：</w:t>
      </w:r>
    </w:p>
    <w:p w14:paraId="029D39EA">
      <w:pPr>
        <w:pStyle w:val="59"/>
        <w:snapToGrid w:val="0"/>
        <w:spacing w:line="360" w:lineRule="auto"/>
        <w:ind w:firstLine="480" w:firstLineChars="200"/>
        <w:jc w:val="left"/>
        <w:rPr>
          <w:rFonts w:hint="eastAsia" w:ascii="宋体" w:hAnsi="宋体" w:eastAsia="宋体" w:cs="宋体"/>
          <w:color w:val="auto"/>
          <w:sz w:val="24"/>
          <w:highlight w:val="none"/>
          <w:shd w:val="clear"/>
        </w:rPr>
      </w:pPr>
      <w:r>
        <w:rPr>
          <w:rFonts w:hint="eastAsia" w:ascii="宋体" w:hAnsi="宋体" w:eastAsia="宋体" w:cs="宋体"/>
          <w:color w:val="auto"/>
          <w:sz w:val="24"/>
          <w:highlight w:val="none"/>
          <w:shd w:val="clear"/>
        </w:rPr>
        <w:t>甲方：</w:t>
      </w:r>
    </w:p>
    <w:p w14:paraId="11043611">
      <w:pPr>
        <w:pStyle w:val="59"/>
        <w:snapToGrid w:val="0"/>
        <w:spacing w:line="360" w:lineRule="auto"/>
        <w:ind w:firstLine="480" w:firstLineChars="200"/>
        <w:jc w:val="left"/>
        <w:rPr>
          <w:rFonts w:hint="eastAsia" w:ascii="宋体" w:hAnsi="宋体" w:eastAsia="宋体" w:cs="宋体"/>
          <w:color w:val="auto"/>
          <w:sz w:val="24"/>
          <w:highlight w:val="none"/>
          <w:shd w:val="clear"/>
        </w:rPr>
      </w:pPr>
      <w:r>
        <w:rPr>
          <w:rFonts w:hint="eastAsia" w:ascii="宋体" w:hAnsi="宋体" w:eastAsia="宋体" w:cs="宋体"/>
          <w:color w:val="auto"/>
          <w:sz w:val="24"/>
          <w:highlight w:val="none"/>
          <w:shd w:val="clear"/>
        </w:rPr>
        <w:t>法定代表人：</w:t>
      </w:r>
    </w:p>
    <w:p w14:paraId="5A478979">
      <w:pPr>
        <w:pStyle w:val="59"/>
        <w:snapToGrid w:val="0"/>
        <w:spacing w:line="360" w:lineRule="auto"/>
        <w:ind w:firstLine="480" w:firstLineChars="200"/>
        <w:jc w:val="left"/>
        <w:rPr>
          <w:rFonts w:hint="eastAsia" w:ascii="宋体" w:hAnsi="宋体" w:eastAsia="宋体" w:cs="宋体"/>
          <w:color w:val="auto"/>
          <w:sz w:val="24"/>
          <w:highlight w:val="none"/>
          <w:shd w:val="clear"/>
        </w:rPr>
      </w:pPr>
      <w:r>
        <w:rPr>
          <w:rFonts w:hint="eastAsia" w:ascii="宋体" w:hAnsi="宋体" w:eastAsia="宋体" w:cs="宋体"/>
          <w:color w:val="auto"/>
          <w:sz w:val="24"/>
          <w:highlight w:val="none"/>
          <w:shd w:val="clear"/>
        </w:rPr>
        <w:t>住所：</w:t>
      </w:r>
    </w:p>
    <w:p w14:paraId="1FFBC223">
      <w:pPr>
        <w:spacing w:line="360" w:lineRule="auto"/>
        <w:ind w:firstLine="480" w:firstLineChars="200"/>
        <w:jc w:val="left"/>
        <w:rPr>
          <w:rFonts w:hint="eastAsia" w:ascii="宋体" w:hAnsi="宋体" w:eastAsia="宋体" w:cs="宋体"/>
          <w:color w:val="auto"/>
          <w:sz w:val="24"/>
          <w:szCs w:val="24"/>
          <w:highlight w:val="none"/>
          <w:shd w:val="clear"/>
        </w:rPr>
      </w:pPr>
    </w:p>
    <w:p w14:paraId="7A464EF5">
      <w:pPr>
        <w:pStyle w:val="59"/>
        <w:snapToGrid w:val="0"/>
        <w:spacing w:line="360" w:lineRule="auto"/>
        <w:ind w:firstLine="480" w:firstLineChars="200"/>
        <w:jc w:val="left"/>
        <w:rPr>
          <w:rFonts w:hint="eastAsia" w:ascii="宋体" w:hAnsi="宋体" w:eastAsia="宋体" w:cs="宋体"/>
          <w:color w:val="auto"/>
          <w:sz w:val="24"/>
          <w:highlight w:val="none"/>
          <w:shd w:val="clear"/>
        </w:rPr>
      </w:pPr>
      <w:r>
        <w:rPr>
          <w:rFonts w:hint="eastAsia" w:ascii="宋体" w:hAnsi="宋体" w:eastAsia="宋体" w:cs="宋体"/>
          <w:color w:val="auto"/>
          <w:sz w:val="24"/>
          <w:highlight w:val="none"/>
          <w:shd w:val="clear"/>
        </w:rPr>
        <w:t>乙方：</w:t>
      </w:r>
    </w:p>
    <w:p w14:paraId="7F5BCF78">
      <w:pPr>
        <w:pStyle w:val="59"/>
        <w:snapToGrid w:val="0"/>
        <w:spacing w:line="360" w:lineRule="auto"/>
        <w:ind w:firstLine="480" w:firstLineChars="200"/>
        <w:jc w:val="left"/>
        <w:rPr>
          <w:rFonts w:hint="eastAsia" w:ascii="宋体" w:hAnsi="宋体" w:eastAsia="宋体" w:cs="宋体"/>
          <w:color w:val="auto"/>
          <w:sz w:val="24"/>
          <w:highlight w:val="none"/>
          <w:shd w:val="clear"/>
        </w:rPr>
      </w:pPr>
      <w:r>
        <w:rPr>
          <w:rFonts w:hint="eastAsia" w:ascii="宋体" w:hAnsi="宋体" w:eastAsia="宋体" w:cs="宋体"/>
          <w:color w:val="auto"/>
          <w:sz w:val="24"/>
          <w:highlight w:val="none"/>
          <w:shd w:val="clear"/>
        </w:rPr>
        <w:t>法定代表人：</w:t>
      </w:r>
    </w:p>
    <w:p w14:paraId="774390D6">
      <w:pPr>
        <w:pStyle w:val="59"/>
        <w:snapToGrid w:val="0"/>
        <w:spacing w:line="360" w:lineRule="auto"/>
        <w:ind w:firstLine="480" w:firstLineChars="200"/>
        <w:jc w:val="left"/>
        <w:rPr>
          <w:rFonts w:hint="eastAsia" w:ascii="宋体" w:hAnsi="宋体" w:eastAsia="宋体" w:cs="宋体"/>
          <w:color w:val="auto"/>
          <w:sz w:val="24"/>
          <w:highlight w:val="none"/>
          <w:shd w:val="clear"/>
        </w:rPr>
      </w:pPr>
      <w:r>
        <w:rPr>
          <w:rFonts w:hint="eastAsia" w:ascii="宋体" w:hAnsi="宋体" w:eastAsia="宋体" w:cs="宋体"/>
          <w:color w:val="auto"/>
          <w:sz w:val="24"/>
          <w:highlight w:val="none"/>
          <w:shd w:val="clear"/>
        </w:rPr>
        <w:t>住所：</w:t>
      </w:r>
    </w:p>
    <w:p w14:paraId="6BFC0824">
      <w:pPr>
        <w:pStyle w:val="59"/>
        <w:snapToGrid w:val="0"/>
        <w:spacing w:line="360" w:lineRule="auto"/>
        <w:ind w:firstLine="480" w:firstLineChars="200"/>
        <w:jc w:val="left"/>
        <w:rPr>
          <w:rFonts w:hint="eastAsia" w:ascii="宋体" w:hAnsi="宋体" w:eastAsia="宋体" w:cs="宋体"/>
          <w:color w:val="auto"/>
          <w:sz w:val="24"/>
          <w:highlight w:val="none"/>
          <w:shd w:val="clear"/>
        </w:rPr>
      </w:pPr>
      <w:r>
        <w:rPr>
          <w:rFonts w:hint="eastAsia" w:ascii="宋体" w:hAnsi="宋体" w:eastAsia="宋体" w:cs="宋体"/>
          <w:color w:val="auto"/>
          <w:sz w:val="24"/>
          <w:highlight w:val="none"/>
          <w:shd w:val="clear"/>
        </w:rPr>
        <w:t>（如果有的话，可按甲、乙、丙、丁…序列增加）</w:t>
      </w:r>
    </w:p>
    <w:p w14:paraId="3437604B">
      <w:pPr>
        <w:spacing w:line="360" w:lineRule="auto"/>
        <w:ind w:firstLine="480" w:firstLineChars="200"/>
        <w:rPr>
          <w:rFonts w:hint="eastAsia" w:ascii="宋体" w:hAnsi="宋体" w:eastAsia="宋体" w:cs="宋体"/>
          <w:color w:val="auto"/>
          <w:sz w:val="24"/>
          <w:szCs w:val="24"/>
          <w:highlight w:val="none"/>
          <w:shd w:val="clear"/>
        </w:rPr>
      </w:pPr>
    </w:p>
    <w:p w14:paraId="29DF5CD1">
      <w:pPr>
        <w:pStyle w:val="59"/>
        <w:snapToGrid w:val="0"/>
        <w:spacing w:line="360" w:lineRule="auto"/>
        <w:ind w:firstLine="480" w:firstLineChars="200"/>
        <w:jc w:val="left"/>
        <w:rPr>
          <w:rFonts w:hint="eastAsia" w:ascii="宋体" w:hAnsi="宋体" w:eastAsia="宋体" w:cs="宋体"/>
          <w:color w:val="auto"/>
          <w:sz w:val="24"/>
          <w:highlight w:val="none"/>
          <w:shd w:val="clear"/>
        </w:rPr>
      </w:pPr>
      <w:r>
        <w:rPr>
          <w:rFonts w:hint="eastAsia" w:ascii="宋体" w:hAnsi="宋体" w:eastAsia="宋体" w:cs="宋体"/>
          <w:color w:val="auto"/>
          <w:sz w:val="24"/>
          <w:highlight w:val="none"/>
          <w:shd w:val="clear"/>
        </w:rPr>
        <w:t>根据《政府采购法》第二十四条之规定，为响应</w:t>
      </w:r>
      <w:r>
        <w:rPr>
          <w:rFonts w:hint="eastAsia" w:ascii="宋体" w:hAnsi="宋体" w:eastAsia="宋体" w:cs="宋体"/>
          <w:color w:val="auto"/>
          <w:sz w:val="24"/>
          <w:highlight w:val="none"/>
          <w:u w:val="single"/>
          <w:shd w:val="clear"/>
        </w:rPr>
        <w:t xml:space="preserve">                     </w:t>
      </w:r>
      <w:r>
        <w:rPr>
          <w:rFonts w:hint="eastAsia" w:ascii="宋体" w:hAnsi="宋体" w:eastAsia="宋体" w:cs="宋体"/>
          <w:color w:val="auto"/>
          <w:sz w:val="24"/>
          <w:highlight w:val="none"/>
          <w:shd w:val="clear"/>
        </w:rPr>
        <w:t>组织实施的</w:t>
      </w:r>
      <w:r>
        <w:rPr>
          <w:rFonts w:hint="eastAsia" w:ascii="宋体" w:hAnsi="宋体" w:eastAsia="宋体" w:cs="宋体"/>
          <w:color w:val="auto"/>
          <w:sz w:val="24"/>
          <w:highlight w:val="none"/>
          <w:u w:val="single"/>
          <w:shd w:val="clear"/>
        </w:rPr>
        <w:t xml:space="preserve">           </w:t>
      </w:r>
      <w:r>
        <w:rPr>
          <w:rFonts w:hint="eastAsia" w:ascii="宋体" w:hAnsi="宋体" w:eastAsia="宋体" w:cs="宋体"/>
          <w:color w:val="auto"/>
          <w:sz w:val="24"/>
          <w:highlight w:val="none"/>
          <w:shd w:val="clear"/>
        </w:rPr>
        <w:t>项目（项目名称、项目编号）的采购活动，各方经协商，就联合参加本项目投标事宜，达成如下协议：</w:t>
      </w:r>
    </w:p>
    <w:p w14:paraId="6414258F">
      <w:pPr>
        <w:pStyle w:val="59"/>
        <w:snapToGrid w:val="0"/>
        <w:spacing w:line="360" w:lineRule="auto"/>
        <w:ind w:firstLine="480" w:firstLineChars="200"/>
        <w:jc w:val="left"/>
        <w:rPr>
          <w:rFonts w:hint="eastAsia" w:ascii="宋体" w:hAnsi="宋体" w:eastAsia="宋体" w:cs="宋体"/>
          <w:color w:val="auto"/>
          <w:sz w:val="24"/>
          <w:highlight w:val="none"/>
          <w:shd w:val="clear"/>
        </w:rPr>
      </w:pPr>
      <w:r>
        <w:rPr>
          <w:rFonts w:hint="eastAsia" w:ascii="宋体" w:hAnsi="宋体" w:eastAsia="宋体" w:cs="宋体"/>
          <w:color w:val="auto"/>
          <w:sz w:val="24"/>
          <w:highlight w:val="none"/>
          <w:shd w:val="clear"/>
        </w:rPr>
        <w:t xml:space="preserve">一、各方一致决定，以 </w:t>
      </w:r>
      <w:r>
        <w:rPr>
          <w:rFonts w:hint="eastAsia" w:ascii="宋体" w:hAnsi="宋体" w:eastAsia="宋体" w:cs="宋体"/>
          <w:color w:val="auto"/>
          <w:sz w:val="24"/>
          <w:highlight w:val="none"/>
          <w:u w:val="single"/>
          <w:shd w:val="clear"/>
        </w:rPr>
        <w:t xml:space="preserve">                            </w:t>
      </w:r>
      <w:r>
        <w:rPr>
          <w:rFonts w:hint="eastAsia" w:ascii="宋体" w:hAnsi="宋体" w:eastAsia="宋体" w:cs="宋体"/>
          <w:color w:val="auto"/>
          <w:sz w:val="24"/>
          <w:highlight w:val="none"/>
          <w:shd w:val="clear"/>
        </w:rPr>
        <w:t>为主办人进行投标，并按照</w:t>
      </w:r>
      <w:r>
        <w:rPr>
          <w:rFonts w:hint="eastAsia" w:ascii="宋体" w:hAnsi="宋体" w:eastAsia="宋体" w:cs="宋体"/>
          <w:color w:val="auto"/>
          <w:sz w:val="24"/>
          <w:highlight w:val="none"/>
          <w:shd w:val="clear"/>
          <w:lang w:eastAsia="zh-CN"/>
        </w:rPr>
        <w:t>响应文件</w:t>
      </w:r>
      <w:r>
        <w:rPr>
          <w:rFonts w:hint="eastAsia" w:ascii="宋体" w:hAnsi="宋体" w:eastAsia="宋体" w:cs="宋体"/>
          <w:color w:val="auto"/>
          <w:sz w:val="24"/>
          <w:highlight w:val="none"/>
          <w:shd w:val="clear"/>
        </w:rPr>
        <w:t>的规定分别提交资格文件。</w:t>
      </w:r>
    </w:p>
    <w:p w14:paraId="59B4D20E">
      <w:pPr>
        <w:pStyle w:val="59"/>
        <w:snapToGrid w:val="0"/>
        <w:spacing w:line="360" w:lineRule="auto"/>
        <w:ind w:firstLine="480" w:firstLineChars="200"/>
        <w:jc w:val="left"/>
        <w:rPr>
          <w:rFonts w:hint="eastAsia" w:ascii="宋体" w:hAnsi="宋体" w:eastAsia="宋体" w:cs="宋体"/>
          <w:color w:val="auto"/>
          <w:sz w:val="24"/>
          <w:highlight w:val="none"/>
          <w:shd w:val="clear"/>
        </w:rPr>
      </w:pPr>
      <w:r>
        <w:rPr>
          <w:rFonts w:hint="eastAsia" w:ascii="宋体" w:hAnsi="宋体" w:eastAsia="宋体" w:cs="宋体"/>
          <w:color w:val="auto"/>
          <w:sz w:val="24"/>
          <w:highlight w:val="none"/>
          <w:shd w:val="clear"/>
        </w:rPr>
        <w:t>二、在本次投标过程中，主办人法定代表人或授权代理人根据</w:t>
      </w:r>
      <w:r>
        <w:rPr>
          <w:rFonts w:hint="eastAsia" w:ascii="宋体" w:hAnsi="宋体" w:eastAsia="宋体" w:cs="宋体"/>
          <w:color w:val="auto"/>
          <w:sz w:val="24"/>
          <w:highlight w:val="none"/>
          <w:shd w:val="clear"/>
          <w:lang w:eastAsia="zh-CN"/>
        </w:rPr>
        <w:t>响应文件</w:t>
      </w:r>
      <w:r>
        <w:rPr>
          <w:rFonts w:hint="eastAsia" w:ascii="宋体" w:hAnsi="宋体" w:eastAsia="宋体" w:cs="宋体"/>
          <w:color w:val="auto"/>
          <w:sz w:val="24"/>
          <w:highlight w:val="none"/>
          <w:shd w:val="clear"/>
        </w:rPr>
        <w:t>规定及报价内容而对采购人所作的任何合法承诺，包括书面澄清及响应等均对联合投标各方产生约束力。如果成交并签订合同，则联合各方将共同履行对采购人所负有的全部义务并就采购合同约定的事项对采购人承担连带责任。</w:t>
      </w:r>
    </w:p>
    <w:p w14:paraId="5C394794">
      <w:pPr>
        <w:pStyle w:val="59"/>
        <w:snapToGrid w:val="0"/>
        <w:spacing w:line="360" w:lineRule="auto"/>
        <w:ind w:firstLine="480" w:firstLineChars="200"/>
        <w:jc w:val="left"/>
        <w:rPr>
          <w:rFonts w:hint="eastAsia" w:ascii="宋体" w:hAnsi="宋体" w:eastAsia="宋体" w:cs="宋体"/>
          <w:color w:val="auto"/>
          <w:sz w:val="24"/>
          <w:highlight w:val="none"/>
          <w:shd w:val="clear"/>
        </w:rPr>
      </w:pPr>
      <w:r>
        <w:rPr>
          <w:rFonts w:hint="eastAsia" w:ascii="宋体" w:hAnsi="宋体" w:eastAsia="宋体" w:cs="宋体"/>
          <w:color w:val="auto"/>
          <w:sz w:val="24"/>
          <w:highlight w:val="none"/>
          <w:shd w:val="clear"/>
        </w:rPr>
        <w:t>三、联合其余各方保证对主办人为响应本次投标而提供的货物和相关服务提供全部质量保证及售后服务支持。</w:t>
      </w:r>
    </w:p>
    <w:p w14:paraId="50242B84">
      <w:pPr>
        <w:pStyle w:val="59"/>
        <w:snapToGrid w:val="0"/>
        <w:spacing w:line="360" w:lineRule="auto"/>
        <w:ind w:firstLine="480" w:firstLineChars="200"/>
        <w:jc w:val="left"/>
        <w:rPr>
          <w:rFonts w:hint="eastAsia" w:ascii="宋体" w:hAnsi="宋体" w:eastAsia="宋体" w:cs="宋体"/>
          <w:color w:val="auto"/>
          <w:sz w:val="24"/>
          <w:highlight w:val="none"/>
          <w:shd w:val="clear"/>
        </w:rPr>
      </w:pPr>
      <w:r>
        <w:rPr>
          <w:rFonts w:hint="eastAsia" w:ascii="宋体" w:hAnsi="宋体" w:eastAsia="宋体" w:cs="宋体"/>
          <w:color w:val="auto"/>
          <w:sz w:val="24"/>
          <w:highlight w:val="none"/>
          <w:shd w:val="clear"/>
        </w:rPr>
        <w:t>四、本次联合投标中，甲方承担的工作和义务为:</w:t>
      </w:r>
    </w:p>
    <w:p w14:paraId="24E89930">
      <w:pPr>
        <w:pStyle w:val="59"/>
        <w:snapToGrid w:val="0"/>
        <w:spacing w:line="360" w:lineRule="auto"/>
        <w:ind w:firstLine="480" w:firstLineChars="200"/>
        <w:rPr>
          <w:rFonts w:hint="eastAsia" w:ascii="宋体" w:hAnsi="宋体" w:eastAsia="宋体" w:cs="宋体"/>
          <w:color w:val="auto"/>
          <w:sz w:val="24"/>
          <w:highlight w:val="none"/>
          <w:shd w:val="clear"/>
        </w:rPr>
      </w:pPr>
    </w:p>
    <w:p w14:paraId="73AAA74C">
      <w:pPr>
        <w:pStyle w:val="59"/>
        <w:snapToGrid w:val="0"/>
        <w:spacing w:line="360" w:lineRule="auto"/>
        <w:ind w:firstLine="960" w:firstLineChars="400"/>
        <w:rPr>
          <w:rFonts w:hint="eastAsia" w:ascii="宋体" w:hAnsi="宋体" w:eastAsia="宋体" w:cs="宋体"/>
          <w:color w:val="auto"/>
          <w:sz w:val="24"/>
          <w:highlight w:val="none"/>
          <w:shd w:val="clear"/>
        </w:rPr>
      </w:pPr>
      <w:r>
        <w:rPr>
          <w:rFonts w:hint="eastAsia" w:ascii="宋体" w:hAnsi="宋体" w:eastAsia="宋体" w:cs="宋体"/>
          <w:color w:val="auto"/>
          <w:sz w:val="24"/>
          <w:highlight w:val="none"/>
          <w:shd w:val="clear"/>
        </w:rPr>
        <w:t>乙方承担的工作和义务为：</w:t>
      </w:r>
    </w:p>
    <w:p w14:paraId="689F8F2F">
      <w:pPr>
        <w:pStyle w:val="59"/>
        <w:snapToGrid w:val="0"/>
        <w:spacing w:line="360" w:lineRule="auto"/>
        <w:ind w:firstLine="480" w:firstLineChars="200"/>
        <w:rPr>
          <w:rFonts w:hint="eastAsia" w:ascii="宋体" w:hAnsi="宋体" w:eastAsia="宋体" w:cs="宋体"/>
          <w:color w:val="auto"/>
          <w:sz w:val="24"/>
          <w:highlight w:val="none"/>
          <w:shd w:val="clear"/>
        </w:rPr>
      </w:pPr>
    </w:p>
    <w:p w14:paraId="7F1EF3F9">
      <w:pPr>
        <w:pStyle w:val="59"/>
        <w:snapToGrid w:val="0"/>
        <w:spacing w:line="360" w:lineRule="auto"/>
        <w:ind w:firstLine="480" w:firstLineChars="200"/>
        <w:jc w:val="left"/>
        <w:rPr>
          <w:rFonts w:hint="eastAsia" w:ascii="宋体" w:hAnsi="宋体" w:eastAsia="宋体" w:cs="宋体"/>
          <w:color w:val="auto"/>
          <w:sz w:val="24"/>
          <w:highlight w:val="none"/>
          <w:shd w:val="clear"/>
        </w:rPr>
      </w:pPr>
      <w:r>
        <w:rPr>
          <w:rFonts w:hint="eastAsia" w:ascii="宋体" w:hAnsi="宋体" w:eastAsia="宋体" w:cs="宋体"/>
          <w:color w:val="auto"/>
          <w:sz w:val="24"/>
          <w:highlight w:val="none"/>
          <w:shd w:val="clear"/>
        </w:rPr>
        <w:t>五、本协议提交采购人后，联合体各方不得以任何形式对上述实质内容进行修改或撤销。</w:t>
      </w:r>
    </w:p>
    <w:p w14:paraId="2C12B753">
      <w:pPr>
        <w:pStyle w:val="59"/>
        <w:snapToGrid w:val="0"/>
        <w:spacing w:line="360" w:lineRule="auto"/>
        <w:ind w:firstLine="480" w:firstLineChars="200"/>
        <w:rPr>
          <w:rFonts w:hint="eastAsia" w:ascii="宋体" w:hAnsi="宋体" w:eastAsia="宋体" w:cs="宋体"/>
          <w:color w:val="auto"/>
          <w:sz w:val="24"/>
          <w:highlight w:val="none"/>
          <w:shd w:val="clear"/>
        </w:rPr>
      </w:pPr>
      <w:r>
        <w:rPr>
          <w:rFonts w:hint="eastAsia" w:ascii="宋体" w:hAnsi="宋体" w:eastAsia="宋体" w:cs="宋体"/>
          <w:color w:val="auto"/>
          <w:sz w:val="24"/>
          <w:highlight w:val="none"/>
          <w:shd w:val="clear"/>
        </w:rPr>
        <w:t>六、本协议一式三份，甲、乙双方各持一份，另一份作为</w:t>
      </w:r>
      <w:r>
        <w:rPr>
          <w:rFonts w:hint="eastAsia" w:ascii="宋体" w:hAnsi="宋体" w:eastAsia="宋体" w:cs="宋体"/>
          <w:color w:val="auto"/>
          <w:sz w:val="24"/>
          <w:highlight w:val="none"/>
          <w:shd w:val="clear"/>
          <w:lang w:eastAsia="zh-CN"/>
        </w:rPr>
        <w:t>响应文件</w:t>
      </w:r>
      <w:r>
        <w:rPr>
          <w:rFonts w:hint="eastAsia" w:ascii="宋体" w:hAnsi="宋体" w:eastAsia="宋体" w:cs="宋体"/>
          <w:color w:val="auto"/>
          <w:sz w:val="24"/>
          <w:highlight w:val="none"/>
          <w:shd w:val="clear"/>
        </w:rPr>
        <w:t>的组成部分。</w:t>
      </w:r>
    </w:p>
    <w:p w14:paraId="72DE1977">
      <w:pPr>
        <w:spacing w:line="360" w:lineRule="auto"/>
        <w:rPr>
          <w:rFonts w:hint="eastAsia" w:ascii="宋体" w:hAnsi="宋体" w:eastAsia="宋体" w:cs="宋体"/>
          <w:color w:val="auto"/>
          <w:sz w:val="24"/>
          <w:szCs w:val="24"/>
          <w:highlight w:val="none"/>
          <w:shd w:val="clear"/>
        </w:rPr>
      </w:pPr>
    </w:p>
    <w:p w14:paraId="717111C8">
      <w:pPr>
        <w:spacing w:line="360" w:lineRule="auto"/>
        <w:rPr>
          <w:rFonts w:hint="eastAsia" w:ascii="宋体" w:hAnsi="宋体" w:eastAsia="宋体" w:cs="宋体"/>
          <w:color w:val="auto"/>
          <w:sz w:val="24"/>
          <w:szCs w:val="24"/>
          <w:highlight w:val="none"/>
          <w:shd w:val="clear"/>
        </w:rPr>
      </w:pPr>
    </w:p>
    <w:p w14:paraId="206E5FDC">
      <w:pPr>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甲方（盖章）：                               乙方（盖章）：</w:t>
      </w:r>
    </w:p>
    <w:p w14:paraId="4341FDA4">
      <w:pPr>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法定代表人（签字）：                         法定代表人（签字）：</w:t>
      </w:r>
    </w:p>
    <w:p w14:paraId="2493A247">
      <w:pPr>
        <w:pStyle w:val="20"/>
        <w:spacing w:before="120" w:after="120" w:line="360" w:lineRule="auto"/>
        <w:rPr>
          <w:rFonts w:hint="eastAsia" w:ascii="宋体" w:hAnsi="宋体" w:eastAsia="宋体" w:cs="宋体"/>
          <w:b/>
          <w:color w:val="auto"/>
          <w:kern w:val="0"/>
          <w:highlight w:val="none"/>
          <w:shd w:val="clear"/>
        </w:rPr>
      </w:pPr>
      <w:r>
        <w:rPr>
          <w:rFonts w:hint="eastAsia" w:ascii="宋体" w:hAnsi="宋体" w:eastAsia="宋体" w:cs="宋体"/>
          <w:color w:val="auto"/>
          <w:highlight w:val="none"/>
          <w:shd w:val="clear"/>
        </w:rPr>
        <w:t>20  年  月  日                               20  年  月  日</w:t>
      </w:r>
    </w:p>
    <w:p w14:paraId="3ABDB2B5">
      <w:pPr>
        <w:snapToGrid w:val="0"/>
        <w:spacing w:line="360" w:lineRule="auto"/>
        <w:jc w:val="left"/>
        <w:rPr>
          <w:rFonts w:hint="eastAsia" w:ascii="宋体" w:hAnsi="宋体" w:eastAsia="宋体" w:cs="宋体"/>
          <w:color w:val="auto"/>
          <w:kern w:val="0"/>
          <w:sz w:val="24"/>
          <w:szCs w:val="24"/>
          <w:highlight w:val="none"/>
          <w:shd w:val="clear"/>
        </w:rPr>
      </w:pPr>
    </w:p>
    <w:p w14:paraId="1D7967BF">
      <w:pPr>
        <w:snapToGrid w:val="0"/>
        <w:spacing w:line="360" w:lineRule="auto"/>
        <w:jc w:val="left"/>
        <w:rPr>
          <w:rFonts w:hint="eastAsia" w:ascii="宋体" w:hAnsi="宋体" w:eastAsia="宋体" w:cs="宋体"/>
          <w:color w:val="auto"/>
          <w:kern w:val="0"/>
          <w:sz w:val="24"/>
          <w:szCs w:val="24"/>
          <w:highlight w:val="none"/>
          <w:shd w:val="clear"/>
        </w:rPr>
      </w:pPr>
    </w:p>
    <w:p w14:paraId="157B4EB7">
      <w:pPr>
        <w:snapToGrid w:val="0"/>
        <w:spacing w:line="360" w:lineRule="auto"/>
        <w:jc w:val="left"/>
        <w:rPr>
          <w:rFonts w:hint="eastAsia" w:ascii="宋体" w:hAnsi="宋体" w:eastAsia="宋体" w:cs="宋体"/>
          <w:color w:val="auto"/>
          <w:kern w:val="0"/>
          <w:sz w:val="24"/>
          <w:szCs w:val="24"/>
          <w:highlight w:val="none"/>
          <w:shd w:val="clear"/>
        </w:rPr>
      </w:pPr>
    </w:p>
    <w:p w14:paraId="3F8BC286">
      <w:pPr>
        <w:snapToGrid w:val="0"/>
        <w:spacing w:line="360" w:lineRule="auto"/>
        <w:jc w:val="left"/>
        <w:rPr>
          <w:rFonts w:hint="eastAsia" w:ascii="宋体" w:hAnsi="宋体" w:eastAsia="宋体" w:cs="宋体"/>
          <w:color w:val="auto"/>
          <w:kern w:val="0"/>
          <w:sz w:val="24"/>
          <w:szCs w:val="24"/>
          <w:highlight w:val="none"/>
          <w:shd w:val="clear"/>
        </w:rPr>
      </w:pPr>
    </w:p>
    <w:p w14:paraId="43129496">
      <w:pPr>
        <w:pStyle w:val="14"/>
        <w:numPr>
          <w:ilvl w:val="0"/>
          <w:numId w:val="0"/>
        </w:numPr>
        <w:spacing w:line="360" w:lineRule="auto"/>
        <w:ind w:left="-420"/>
        <w:rPr>
          <w:rFonts w:hint="eastAsia" w:ascii="宋体" w:hAnsi="宋体" w:eastAsia="宋体" w:cs="宋体"/>
          <w:color w:val="auto"/>
          <w:sz w:val="24"/>
          <w:highlight w:val="none"/>
          <w:shd w:val="clear"/>
        </w:rPr>
      </w:pPr>
      <w:r>
        <w:rPr>
          <w:rFonts w:hint="eastAsia" w:ascii="宋体" w:hAnsi="宋体" w:eastAsia="宋体" w:cs="宋体"/>
          <w:color w:val="auto"/>
          <w:sz w:val="24"/>
          <w:highlight w:val="none"/>
          <w:shd w:val="clear"/>
        </w:rPr>
        <w:br w:type="page"/>
      </w:r>
    </w:p>
    <w:p w14:paraId="3C3B017C">
      <w:pPr>
        <w:snapToGrid w:val="0"/>
        <w:spacing w:line="360" w:lineRule="auto"/>
        <w:rPr>
          <w:rFonts w:hint="eastAsia" w:ascii="宋体" w:hAnsi="宋体" w:eastAsia="宋体" w:cs="宋体"/>
          <w:b/>
          <w:color w:val="auto"/>
          <w:kern w:val="0"/>
          <w:sz w:val="24"/>
          <w:szCs w:val="24"/>
          <w:highlight w:val="none"/>
          <w:shd w:val="clear"/>
        </w:rPr>
      </w:pPr>
      <w:r>
        <w:rPr>
          <w:rFonts w:hint="eastAsia" w:ascii="宋体" w:hAnsi="宋体" w:eastAsia="宋体" w:cs="宋体"/>
          <w:b/>
          <w:color w:val="auto"/>
          <w:kern w:val="0"/>
          <w:sz w:val="24"/>
          <w:szCs w:val="24"/>
          <w:highlight w:val="none"/>
          <w:shd w:val="clear"/>
        </w:rPr>
        <w:t>（六）创新产品或创新服务明细表（如不涉及，可不提供）</w:t>
      </w:r>
    </w:p>
    <w:p w14:paraId="71B36096">
      <w:pPr>
        <w:spacing w:line="360" w:lineRule="auto"/>
        <w:rPr>
          <w:rFonts w:hint="eastAsia" w:ascii="宋体" w:hAnsi="宋体" w:eastAsia="宋体" w:cs="宋体"/>
          <w:b/>
          <w:color w:val="auto"/>
          <w:sz w:val="24"/>
          <w:szCs w:val="24"/>
          <w:highlight w:val="none"/>
          <w:shd w:val="clear"/>
        </w:rPr>
      </w:pPr>
    </w:p>
    <w:p w14:paraId="3EE736F0">
      <w:pPr>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rPr>
        <w:t>创新产品或创新服务明细表</w:t>
      </w:r>
    </w:p>
    <w:p w14:paraId="0B5D275A">
      <w:pPr>
        <w:spacing w:line="360" w:lineRule="auto"/>
        <w:rPr>
          <w:rFonts w:hint="eastAsia" w:ascii="宋体" w:hAnsi="宋体" w:eastAsia="宋体" w:cs="宋体"/>
          <w:b/>
          <w:color w:val="auto"/>
          <w:sz w:val="24"/>
          <w:szCs w:val="24"/>
          <w:highlight w:val="none"/>
          <w:shd w:val="clear"/>
        </w:rPr>
      </w:pPr>
    </w:p>
    <w:p w14:paraId="3994FC0A">
      <w:pPr>
        <w:spacing w:line="360" w:lineRule="auto"/>
        <w:rPr>
          <w:rFonts w:hint="eastAsia" w:ascii="宋体" w:hAnsi="宋体" w:eastAsia="宋体" w:cs="宋体"/>
          <w:color w:val="auto"/>
          <w:sz w:val="24"/>
          <w:szCs w:val="24"/>
          <w:highlight w:val="none"/>
          <w:u w:val="single"/>
          <w:shd w:val="clear"/>
        </w:rPr>
      </w:pPr>
      <w:r>
        <w:rPr>
          <w:rFonts w:hint="eastAsia" w:ascii="宋体" w:hAnsi="宋体" w:eastAsia="宋体" w:cs="宋体"/>
          <w:color w:val="auto"/>
          <w:sz w:val="24"/>
          <w:szCs w:val="24"/>
          <w:highlight w:val="none"/>
          <w:shd w:val="clear"/>
        </w:rPr>
        <w:t>项目名称：</w:t>
      </w:r>
    </w:p>
    <w:p w14:paraId="53143627">
      <w:pPr>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项目编号：</w:t>
      </w:r>
    </w:p>
    <w:p w14:paraId="0228683E">
      <w:pPr>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包    号：</w:t>
      </w:r>
    </w:p>
    <w:p w14:paraId="69A65DFD">
      <w:pPr>
        <w:spacing w:line="360" w:lineRule="auto"/>
        <w:ind w:left="8400" w:hanging="8400" w:hangingChars="3500"/>
        <w:jc w:val="left"/>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 xml:space="preserve">                                                     货币：人民币/元</w:t>
      </w:r>
    </w:p>
    <w:tbl>
      <w:tblPr>
        <w:tblStyle w:val="31"/>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78"/>
        <w:gridCol w:w="992"/>
        <w:gridCol w:w="1316"/>
        <w:gridCol w:w="1555"/>
        <w:gridCol w:w="854"/>
        <w:gridCol w:w="851"/>
        <w:gridCol w:w="1306"/>
      </w:tblGrid>
      <w:tr w14:paraId="3E15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37" w:type="dxa"/>
            <w:noWrap w:val="0"/>
            <w:vAlign w:val="center"/>
          </w:tcPr>
          <w:p w14:paraId="07B7B13A">
            <w:pPr>
              <w:spacing w:line="360" w:lineRule="auto"/>
              <w:jc w:val="center"/>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序号</w:t>
            </w:r>
          </w:p>
        </w:tc>
        <w:tc>
          <w:tcPr>
            <w:tcW w:w="1378" w:type="dxa"/>
            <w:noWrap w:val="0"/>
            <w:vAlign w:val="center"/>
          </w:tcPr>
          <w:p w14:paraId="64E0A665">
            <w:pPr>
              <w:spacing w:line="360" w:lineRule="auto"/>
              <w:jc w:val="center"/>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名称</w:t>
            </w:r>
          </w:p>
        </w:tc>
        <w:tc>
          <w:tcPr>
            <w:tcW w:w="992" w:type="dxa"/>
            <w:noWrap w:val="0"/>
            <w:vAlign w:val="center"/>
          </w:tcPr>
          <w:p w14:paraId="3449BCD3">
            <w:pPr>
              <w:spacing w:line="360" w:lineRule="auto"/>
              <w:jc w:val="center"/>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品牌</w:t>
            </w:r>
          </w:p>
        </w:tc>
        <w:tc>
          <w:tcPr>
            <w:tcW w:w="1316" w:type="dxa"/>
            <w:tcBorders>
              <w:bottom w:val="single" w:color="auto" w:sz="4" w:space="0"/>
            </w:tcBorders>
            <w:noWrap w:val="0"/>
            <w:vAlign w:val="center"/>
          </w:tcPr>
          <w:p w14:paraId="2366A73E">
            <w:pPr>
              <w:spacing w:line="360" w:lineRule="auto"/>
              <w:jc w:val="center"/>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规格型号</w:t>
            </w:r>
          </w:p>
        </w:tc>
        <w:tc>
          <w:tcPr>
            <w:tcW w:w="1555" w:type="dxa"/>
            <w:tcBorders>
              <w:bottom w:val="single" w:color="auto" w:sz="4" w:space="0"/>
            </w:tcBorders>
            <w:noWrap w:val="0"/>
            <w:vAlign w:val="center"/>
          </w:tcPr>
          <w:p w14:paraId="44414227">
            <w:pPr>
              <w:spacing w:line="360" w:lineRule="auto"/>
              <w:jc w:val="center"/>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产地及厂家</w:t>
            </w:r>
          </w:p>
        </w:tc>
        <w:tc>
          <w:tcPr>
            <w:tcW w:w="854" w:type="dxa"/>
            <w:tcBorders>
              <w:bottom w:val="single" w:color="auto" w:sz="4" w:space="0"/>
            </w:tcBorders>
            <w:noWrap w:val="0"/>
            <w:vAlign w:val="center"/>
          </w:tcPr>
          <w:p w14:paraId="7A7AD7E8">
            <w:pPr>
              <w:spacing w:line="360" w:lineRule="auto"/>
              <w:jc w:val="center"/>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数量</w:t>
            </w:r>
          </w:p>
        </w:tc>
        <w:tc>
          <w:tcPr>
            <w:tcW w:w="851" w:type="dxa"/>
            <w:tcBorders>
              <w:bottom w:val="single" w:color="auto" w:sz="4" w:space="0"/>
            </w:tcBorders>
            <w:noWrap w:val="0"/>
            <w:vAlign w:val="center"/>
          </w:tcPr>
          <w:p w14:paraId="717EB02E">
            <w:pPr>
              <w:spacing w:line="360" w:lineRule="auto"/>
              <w:jc w:val="center"/>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单价</w:t>
            </w:r>
          </w:p>
        </w:tc>
        <w:tc>
          <w:tcPr>
            <w:tcW w:w="1306" w:type="dxa"/>
            <w:tcBorders>
              <w:bottom w:val="single" w:color="auto" w:sz="4" w:space="0"/>
            </w:tcBorders>
            <w:noWrap w:val="0"/>
            <w:vAlign w:val="center"/>
          </w:tcPr>
          <w:p w14:paraId="3A191C93">
            <w:pPr>
              <w:spacing w:line="360" w:lineRule="auto"/>
              <w:jc w:val="center"/>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总价</w:t>
            </w:r>
          </w:p>
        </w:tc>
      </w:tr>
      <w:tr w14:paraId="29E1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37" w:type="dxa"/>
            <w:noWrap w:val="0"/>
            <w:vAlign w:val="center"/>
          </w:tcPr>
          <w:p w14:paraId="4D386FBD">
            <w:pPr>
              <w:spacing w:line="360" w:lineRule="auto"/>
              <w:jc w:val="center"/>
              <w:rPr>
                <w:rFonts w:hint="eastAsia" w:ascii="宋体" w:hAnsi="宋体" w:eastAsia="宋体" w:cs="宋体"/>
                <w:bCs/>
                <w:color w:val="auto"/>
                <w:sz w:val="24"/>
                <w:szCs w:val="24"/>
                <w:highlight w:val="none"/>
                <w:shd w:val="clear"/>
              </w:rPr>
            </w:pPr>
          </w:p>
        </w:tc>
        <w:tc>
          <w:tcPr>
            <w:tcW w:w="1378" w:type="dxa"/>
            <w:noWrap w:val="0"/>
            <w:vAlign w:val="center"/>
          </w:tcPr>
          <w:p w14:paraId="1ED75C4F">
            <w:pPr>
              <w:spacing w:line="360" w:lineRule="auto"/>
              <w:jc w:val="center"/>
              <w:rPr>
                <w:rFonts w:hint="eastAsia" w:ascii="宋体" w:hAnsi="宋体" w:eastAsia="宋体" w:cs="宋体"/>
                <w:bCs/>
                <w:color w:val="auto"/>
                <w:sz w:val="24"/>
                <w:szCs w:val="24"/>
                <w:highlight w:val="none"/>
                <w:shd w:val="clear"/>
              </w:rPr>
            </w:pPr>
          </w:p>
        </w:tc>
        <w:tc>
          <w:tcPr>
            <w:tcW w:w="992" w:type="dxa"/>
            <w:noWrap w:val="0"/>
            <w:vAlign w:val="center"/>
          </w:tcPr>
          <w:p w14:paraId="7A4D8678">
            <w:pPr>
              <w:spacing w:line="360" w:lineRule="auto"/>
              <w:jc w:val="center"/>
              <w:rPr>
                <w:rFonts w:hint="eastAsia" w:ascii="宋体" w:hAnsi="宋体" w:eastAsia="宋体" w:cs="宋体"/>
                <w:bCs/>
                <w:color w:val="auto"/>
                <w:sz w:val="24"/>
                <w:szCs w:val="24"/>
                <w:highlight w:val="none"/>
                <w:shd w:val="clear"/>
              </w:rPr>
            </w:pPr>
          </w:p>
        </w:tc>
        <w:tc>
          <w:tcPr>
            <w:tcW w:w="1316" w:type="dxa"/>
            <w:tcBorders>
              <w:top w:val="single" w:color="auto" w:sz="4" w:space="0"/>
              <w:bottom w:val="single" w:color="auto" w:sz="4" w:space="0"/>
            </w:tcBorders>
            <w:noWrap w:val="0"/>
            <w:vAlign w:val="center"/>
          </w:tcPr>
          <w:p w14:paraId="41511298">
            <w:pPr>
              <w:spacing w:line="360" w:lineRule="auto"/>
              <w:jc w:val="center"/>
              <w:rPr>
                <w:rFonts w:hint="eastAsia" w:ascii="宋体" w:hAnsi="宋体" w:eastAsia="宋体" w:cs="宋体"/>
                <w:bCs/>
                <w:color w:val="auto"/>
                <w:sz w:val="24"/>
                <w:szCs w:val="24"/>
                <w:highlight w:val="none"/>
                <w:shd w:val="clear"/>
                <w:vertAlign w:val="superscript"/>
              </w:rPr>
            </w:pPr>
          </w:p>
        </w:tc>
        <w:tc>
          <w:tcPr>
            <w:tcW w:w="1555" w:type="dxa"/>
            <w:tcBorders>
              <w:top w:val="single" w:color="auto" w:sz="4" w:space="0"/>
              <w:bottom w:val="single" w:color="auto" w:sz="4" w:space="0"/>
            </w:tcBorders>
            <w:noWrap w:val="0"/>
            <w:vAlign w:val="center"/>
          </w:tcPr>
          <w:p w14:paraId="2083881C">
            <w:pPr>
              <w:spacing w:line="360" w:lineRule="auto"/>
              <w:jc w:val="center"/>
              <w:rPr>
                <w:rFonts w:hint="eastAsia" w:ascii="宋体" w:hAnsi="宋体" w:eastAsia="宋体" w:cs="宋体"/>
                <w:bCs/>
                <w:color w:val="auto"/>
                <w:sz w:val="24"/>
                <w:szCs w:val="24"/>
                <w:highlight w:val="none"/>
                <w:shd w:val="clear"/>
                <w:vertAlign w:val="superscript"/>
              </w:rPr>
            </w:pPr>
          </w:p>
        </w:tc>
        <w:tc>
          <w:tcPr>
            <w:tcW w:w="854" w:type="dxa"/>
            <w:tcBorders>
              <w:top w:val="single" w:color="auto" w:sz="4" w:space="0"/>
            </w:tcBorders>
            <w:noWrap w:val="0"/>
            <w:vAlign w:val="center"/>
          </w:tcPr>
          <w:p w14:paraId="41879B5E">
            <w:pPr>
              <w:spacing w:line="360" w:lineRule="auto"/>
              <w:jc w:val="center"/>
              <w:rPr>
                <w:rFonts w:hint="eastAsia" w:ascii="宋体" w:hAnsi="宋体" w:eastAsia="宋体" w:cs="宋体"/>
                <w:bCs/>
                <w:color w:val="auto"/>
                <w:sz w:val="24"/>
                <w:szCs w:val="24"/>
                <w:highlight w:val="none"/>
                <w:shd w:val="clear"/>
              </w:rPr>
            </w:pPr>
          </w:p>
        </w:tc>
        <w:tc>
          <w:tcPr>
            <w:tcW w:w="851" w:type="dxa"/>
            <w:tcBorders>
              <w:top w:val="single" w:color="auto" w:sz="4" w:space="0"/>
            </w:tcBorders>
            <w:noWrap w:val="0"/>
            <w:vAlign w:val="center"/>
          </w:tcPr>
          <w:p w14:paraId="6445D9CE">
            <w:pPr>
              <w:spacing w:line="360" w:lineRule="auto"/>
              <w:jc w:val="center"/>
              <w:rPr>
                <w:rFonts w:hint="eastAsia" w:ascii="宋体" w:hAnsi="宋体" w:eastAsia="宋体" w:cs="宋体"/>
                <w:bCs/>
                <w:color w:val="auto"/>
                <w:sz w:val="24"/>
                <w:szCs w:val="24"/>
                <w:highlight w:val="none"/>
                <w:shd w:val="clear"/>
              </w:rPr>
            </w:pPr>
          </w:p>
        </w:tc>
        <w:tc>
          <w:tcPr>
            <w:tcW w:w="1306" w:type="dxa"/>
            <w:tcBorders>
              <w:top w:val="single" w:color="auto" w:sz="4" w:space="0"/>
            </w:tcBorders>
            <w:noWrap w:val="0"/>
            <w:vAlign w:val="center"/>
          </w:tcPr>
          <w:p w14:paraId="7AE5C0F9">
            <w:pPr>
              <w:spacing w:line="360" w:lineRule="auto"/>
              <w:jc w:val="center"/>
              <w:rPr>
                <w:rFonts w:hint="eastAsia" w:ascii="宋体" w:hAnsi="宋体" w:eastAsia="宋体" w:cs="宋体"/>
                <w:bCs/>
                <w:color w:val="auto"/>
                <w:sz w:val="24"/>
                <w:szCs w:val="24"/>
                <w:highlight w:val="none"/>
                <w:shd w:val="clear"/>
              </w:rPr>
            </w:pPr>
          </w:p>
        </w:tc>
      </w:tr>
      <w:tr w14:paraId="0538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37" w:type="dxa"/>
            <w:noWrap w:val="0"/>
            <w:vAlign w:val="center"/>
          </w:tcPr>
          <w:p w14:paraId="5DFD2F0F">
            <w:pPr>
              <w:spacing w:line="360" w:lineRule="auto"/>
              <w:jc w:val="center"/>
              <w:rPr>
                <w:rFonts w:hint="eastAsia" w:ascii="宋体" w:hAnsi="宋体" w:eastAsia="宋体" w:cs="宋体"/>
                <w:bCs/>
                <w:color w:val="auto"/>
                <w:sz w:val="24"/>
                <w:szCs w:val="24"/>
                <w:highlight w:val="none"/>
                <w:shd w:val="clear"/>
              </w:rPr>
            </w:pPr>
          </w:p>
        </w:tc>
        <w:tc>
          <w:tcPr>
            <w:tcW w:w="1378" w:type="dxa"/>
            <w:noWrap w:val="0"/>
            <w:vAlign w:val="center"/>
          </w:tcPr>
          <w:p w14:paraId="6375E8AE">
            <w:pPr>
              <w:spacing w:line="360" w:lineRule="auto"/>
              <w:jc w:val="center"/>
              <w:rPr>
                <w:rFonts w:hint="eastAsia" w:ascii="宋体" w:hAnsi="宋体" w:eastAsia="宋体" w:cs="宋体"/>
                <w:bCs/>
                <w:color w:val="auto"/>
                <w:sz w:val="24"/>
                <w:szCs w:val="24"/>
                <w:highlight w:val="none"/>
                <w:shd w:val="clear"/>
              </w:rPr>
            </w:pPr>
          </w:p>
        </w:tc>
        <w:tc>
          <w:tcPr>
            <w:tcW w:w="992" w:type="dxa"/>
            <w:noWrap w:val="0"/>
            <w:vAlign w:val="center"/>
          </w:tcPr>
          <w:p w14:paraId="50C13811">
            <w:pPr>
              <w:spacing w:line="360" w:lineRule="auto"/>
              <w:jc w:val="center"/>
              <w:rPr>
                <w:rFonts w:hint="eastAsia" w:ascii="宋体" w:hAnsi="宋体" w:eastAsia="宋体" w:cs="宋体"/>
                <w:bCs/>
                <w:color w:val="auto"/>
                <w:sz w:val="24"/>
                <w:szCs w:val="24"/>
                <w:highlight w:val="none"/>
                <w:shd w:val="clear"/>
              </w:rPr>
            </w:pPr>
          </w:p>
        </w:tc>
        <w:tc>
          <w:tcPr>
            <w:tcW w:w="1316" w:type="dxa"/>
            <w:tcBorders>
              <w:top w:val="single" w:color="auto" w:sz="4" w:space="0"/>
              <w:bottom w:val="single" w:color="auto" w:sz="4" w:space="0"/>
            </w:tcBorders>
            <w:noWrap w:val="0"/>
            <w:vAlign w:val="center"/>
          </w:tcPr>
          <w:p w14:paraId="471F3527">
            <w:pPr>
              <w:spacing w:line="360" w:lineRule="auto"/>
              <w:jc w:val="center"/>
              <w:rPr>
                <w:rFonts w:hint="eastAsia" w:ascii="宋体" w:hAnsi="宋体" w:eastAsia="宋体" w:cs="宋体"/>
                <w:bCs/>
                <w:color w:val="auto"/>
                <w:sz w:val="24"/>
                <w:szCs w:val="24"/>
                <w:highlight w:val="none"/>
                <w:shd w:val="clear"/>
                <w:vertAlign w:val="superscript"/>
              </w:rPr>
            </w:pPr>
          </w:p>
        </w:tc>
        <w:tc>
          <w:tcPr>
            <w:tcW w:w="1555" w:type="dxa"/>
            <w:tcBorders>
              <w:top w:val="single" w:color="auto" w:sz="4" w:space="0"/>
              <w:bottom w:val="single" w:color="auto" w:sz="4" w:space="0"/>
            </w:tcBorders>
            <w:noWrap w:val="0"/>
            <w:vAlign w:val="center"/>
          </w:tcPr>
          <w:p w14:paraId="53734112">
            <w:pPr>
              <w:spacing w:line="360" w:lineRule="auto"/>
              <w:jc w:val="center"/>
              <w:rPr>
                <w:rFonts w:hint="eastAsia" w:ascii="宋体" w:hAnsi="宋体" w:eastAsia="宋体" w:cs="宋体"/>
                <w:bCs/>
                <w:color w:val="auto"/>
                <w:sz w:val="24"/>
                <w:szCs w:val="24"/>
                <w:highlight w:val="none"/>
                <w:shd w:val="clear"/>
                <w:vertAlign w:val="superscript"/>
              </w:rPr>
            </w:pPr>
          </w:p>
        </w:tc>
        <w:tc>
          <w:tcPr>
            <w:tcW w:w="854" w:type="dxa"/>
            <w:tcBorders>
              <w:top w:val="single" w:color="auto" w:sz="4" w:space="0"/>
            </w:tcBorders>
            <w:noWrap w:val="0"/>
            <w:vAlign w:val="center"/>
          </w:tcPr>
          <w:p w14:paraId="099ADF21">
            <w:pPr>
              <w:spacing w:line="360" w:lineRule="auto"/>
              <w:jc w:val="center"/>
              <w:rPr>
                <w:rFonts w:hint="eastAsia" w:ascii="宋体" w:hAnsi="宋体" w:eastAsia="宋体" w:cs="宋体"/>
                <w:bCs/>
                <w:color w:val="auto"/>
                <w:sz w:val="24"/>
                <w:szCs w:val="24"/>
                <w:highlight w:val="none"/>
                <w:shd w:val="clear"/>
              </w:rPr>
            </w:pPr>
          </w:p>
        </w:tc>
        <w:tc>
          <w:tcPr>
            <w:tcW w:w="851" w:type="dxa"/>
            <w:tcBorders>
              <w:top w:val="single" w:color="auto" w:sz="4" w:space="0"/>
            </w:tcBorders>
            <w:noWrap w:val="0"/>
            <w:vAlign w:val="center"/>
          </w:tcPr>
          <w:p w14:paraId="1EE5511C">
            <w:pPr>
              <w:spacing w:line="360" w:lineRule="auto"/>
              <w:jc w:val="center"/>
              <w:rPr>
                <w:rFonts w:hint="eastAsia" w:ascii="宋体" w:hAnsi="宋体" w:eastAsia="宋体" w:cs="宋体"/>
                <w:bCs/>
                <w:color w:val="auto"/>
                <w:sz w:val="24"/>
                <w:szCs w:val="24"/>
                <w:highlight w:val="none"/>
                <w:shd w:val="clear"/>
              </w:rPr>
            </w:pPr>
          </w:p>
        </w:tc>
        <w:tc>
          <w:tcPr>
            <w:tcW w:w="1306" w:type="dxa"/>
            <w:tcBorders>
              <w:top w:val="single" w:color="auto" w:sz="4" w:space="0"/>
            </w:tcBorders>
            <w:noWrap w:val="0"/>
            <w:vAlign w:val="center"/>
          </w:tcPr>
          <w:p w14:paraId="167590D1">
            <w:pPr>
              <w:spacing w:line="360" w:lineRule="auto"/>
              <w:jc w:val="center"/>
              <w:rPr>
                <w:rFonts w:hint="eastAsia" w:ascii="宋体" w:hAnsi="宋体" w:eastAsia="宋体" w:cs="宋体"/>
                <w:bCs/>
                <w:color w:val="auto"/>
                <w:sz w:val="24"/>
                <w:szCs w:val="24"/>
                <w:highlight w:val="none"/>
                <w:shd w:val="clear"/>
              </w:rPr>
            </w:pPr>
          </w:p>
        </w:tc>
      </w:tr>
      <w:tr w14:paraId="137E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noWrap w:val="0"/>
            <w:vAlign w:val="center"/>
          </w:tcPr>
          <w:p w14:paraId="30A1E7F8">
            <w:pPr>
              <w:spacing w:line="360" w:lineRule="auto"/>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创新产品或创新服务价格合计：</w:t>
            </w:r>
          </w:p>
        </w:tc>
      </w:tr>
    </w:tbl>
    <w:p w14:paraId="4D49B28C">
      <w:pPr>
        <w:spacing w:line="360" w:lineRule="auto"/>
        <w:rPr>
          <w:rFonts w:hint="eastAsia" w:ascii="宋体" w:hAnsi="宋体" w:eastAsia="宋体" w:cs="宋体"/>
          <w:b/>
          <w:color w:val="auto"/>
          <w:kern w:val="0"/>
          <w:sz w:val="24"/>
          <w:szCs w:val="24"/>
          <w:highlight w:val="none"/>
          <w:shd w:val="clear"/>
        </w:rPr>
      </w:pPr>
    </w:p>
    <w:p w14:paraId="46DB010A">
      <w:pPr>
        <w:spacing w:line="360" w:lineRule="auto"/>
        <w:rPr>
          <w:rFonts w:hint="eastAsia" w:ascii="宋体" w:hAnsi="宋体" w:eastAsia="宋体" w:cs="宋体"/>
          <w:bCs/>
          <w:color w:val="auto"/>
          <w:sz w:val="24"/>
          <w:szCs w:val="24"/>
          <w:highlight w:val="none"/>
          <w:shd w:val="clear"/>
        </w:rPr>
      </w:pPr>
      <w:r>
        <w:rPr>
          <w:rFonts w:hint="eastAsia" w:ascii="宋体" w:hAnsi="宋体" w:eastAsia="宋体" w:cs="宋体"/>
          <w:bCs/>
          <w:color w:val="auto"/>
          <w:sz w:val="24"/>
          <w:szCs w:val="24"/>
          <w:highlight w:val="none"/>
          <w:shd w:val="clear"/>
        </w:rPr>
        <w:t>注：</w:t>
      </w:r>
      <w:r>
        <w:rPr>
          <w:rFonts w:hint="eastAsia" w:ascii="宋体" w:hAnsi="宋体" w:eastAsia="宋体" w:cs="宋体"/>
          <w:bCs/>
          <w:color w:val="auto"/>
          <w:sz w:val="24"/>
          <w:szCs w:val="24"/>
          <w:highlight w:val="none"/>
          <w:shd w:val="clear"/>
          <w:lang w:eastAsia="zh-CN"/>
        </w:rPr>
        <w:t>供应商</w:t>
      </w:r>
      <w:r>
        <w:rPr>
          <w:rFonts w:hint="eastAsia" w:ascii="宋体" w:hAnsi="宋体" w:eastAsia="宋体" w:cs="宋体"/>
          <w:bCs/>
          <w:color w:val="auto"/>
          <w:sz w:val="24"/>
          <w:szCs w:val="24"/>
          <w:highlight w:val="none"/>
          <w:shd w:val="clear"/>
        </w:rPr>
        <w:t>投报创新产品或创新服务的，需填写此表后，并提供《山西省创新产品和服务推荐清单》。</w:t>
      </w:r>
    </w:p>
    <w:p w14:paraId="6E84D540">
      <w:pPr>
        <w:snapToGrid w:val="0"/>
        <w:spacing w:line="360" w:lineRule="auto"/>
        <w:jc w:val="left"/>
        <w:rPr>
          <w:rFonts w:hint="eastAsia" w:ascii="宋体" w:hAnsi="宋体" w:eastAsia="宋体" w:cs="宋体"/>
          <w:color w:val="auto"/>
          <w:kern w:val="0"/>
          <w:sz w:val="24"/>
          <w:szCs w:val="24"/>
          <w:highlight w:val="none"/>
          <w:shd w:val="clear"/>
        </w:rPr>
      </w:pPr>
    </w:p>
    <w:p w14:paraId="6D040158">
      <w:pPr>
        <w:snapToGrid w:val="0"/>
        <w:spacing w:line="360" w:lineRule="auto"/>
        <w:jc w:val="left"/>
        <w:rPr>
          <w:rFonts w:hint="eastAsia" w:ascii="宋体" w:hAnsi="宋体" w:eastAsia="宋体" w:cs="宋体"/>
          <w:color w:val="auto"/>
          <w:kern w:val="0"/>
          <w:sz w:val="24"/>
          <w:szCs w:val="24"/>
          <w:highlight w:val="none"/>
          <w:shd w:val="clear"/>
        </w:rPr>
      </w:pPr>
    </w:p>
    <w:p w14:paraId="40CB5874">
      <w:pPr>
        <w:snapToGrid w:val="0"/>
        <w:spacing w:line="360" w:lineRule="auto"/>
        <w:jc w:val="left"/>
        <w:rPr>
          <w:rFonts w:hint="eastAsia" w:ascii="宋体" w:hAnsi="宋体" w:eastAsia="宋体" w:cs="宋体"/>
          <w:color w:val="auto"/>
          <w:kern w:val="0"/>
          <w:sz w:val="24"/>
          <w:szCs w:val="24"/>
          <w:highlight w:val="none"/>
          <w:shd w:val="clear"/>
        </w:rPr>
      </w:pPr>
    </w:p>
    <w:p w14:paraId="7D908A35">
      <w:pPr>
        <w:snapToGrid w:val="0"/>
        <w:spacing w:line="360" w:lineRule="auto"/>
        <w:jc w:val="left"/>
        <w:rPr>
          <w:rFonts w:hint="eastAsia" w:ascii="宋体" w:hAnsi="宋体" w:eastAsia="宋体" w:cs="宋体"/>
          <w:color w:val="auto"/>
          <w:kern w:val="0"/>
          <w:sz w:val="24"/>
          <w:szCs w:val="24"/>
          <w:highlight w:val="none"/>
          <w:shd w:val="clear"/>
        </w:rPr>
      </w:pPr>
    </w:p>
    <w:p w14:paraId="3B55773A">
      <w:pPr>
        <w:tabs>
          <w:tab w:val="left" w:pos="8647"/>
        </w:tabs>
        <w:snapToGrid w:val="0"/>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名称：</w:t>
      </w:r>
      <w:r>
        <w:rPr>
          <w:rFonts w:hint="eastAsia" w:ascii="宋体" w:hAnsi="宋体" w:eastAsia="宋体" w:cs="宋体"/>
          <w:color w:val="auto"/>
          <w:sz w:val="24"/>
          <w:szCs w:val="24"/>
          <w:highlight w:val="none"/>
          <w:u w:val="single"/>
          <w:shd w:val="clear"/>
        </w:rPr>
        <w:t xml:space="preserve">            </w:t>
      </w:r>
      <w:r>
        <w:rPr>
          <w:rFonts w:hint="eastAsia" w:ascii="宋体" w:hAnsi="宋体" w:eastAsia="宋体" w:cs="宋体"/>
          <w:color w:val="auto"/>
          <w:sz w:val="24"/>
          <w:szCs w:val="24"/>
          <w:highlight w:val="none"/>
          <w:shd w:val="clear"/>
        </w:rPr>
        <w:t>（盖章）</w:t>
      </w:r>
    </w:p>
    <w:p w14:paraId="2E715632">
      <w:pPr>
        <w:snapToGrid w:val="0"/>
        <w:spacing w:line="360" w:lineRule="auto"/>
        <w:rPr>
          <w:rFonts w:hint="eastAsia" w:ascii="宋体" w:hAnsi="宋体" w:eastAsia="宋体" w:cs="宋体"/>
          <w:b/>
          <w:color w:val="auto"/>
          <w:sz w:val="24"/>
          <w:szCs w:val="24"/>
          <w:highlight w:val="none"/>
          <w:shd w:val="clear"/>
        </w:rPr>
      </w:pPr>
      <w:r>
        <w:rPr>
          <w:rFonts w:hint="eastAsia" w:ascii="宋体" w:hAnsi="宋体" w:eastAsia="宋体" w:cs="宋体"/>
          <w:color w:val="auto"/>
          <w:sz w:val="24"/>
          <w:szCs w:val="24"/>
          <w:highlight w:val="none"/>
          <w:shd w:val="clear"/>
        </w:rPr>
        <w:t>日      期：</w:t>
      </w:r>
      <w:r>
        <w:rPr>
          <w:rFonts w:hint="eastAsia" w:ascii="宋体" w:hAnsi="宋体" w:eastAsia="宋体" w:cs="宋体"/>
          <w:color w:val="auto"/>
          <w:sz w:val="24"/>
          <w:szCs w:val="24"/>
          <w:highlight w:val="none"/>
          <w:u w:val="single"/>
          <w:shd w:val="clear"/>
        </w:rPr>
        <w:t xml:space="preserve">                   </w:t>
      </w:r>
    </w:p>
    <w:p w14:paraId="137D65E5">
      <w:pPr>
        <w:snapToGrid w:val="0"/>
        <w:spacing w:line="360" w:lineRule="auto"/>
        <w:jc w:val="left"/>
        <w:rPr>
          <w:rFonts w:hint="eastAsia" w:ascii="宋体" w:hAnsi="宋体" w:eastAsia="宋体" w:cs="宋体"/>
          <w:color w:val="auto"/>
          <w:kern w:val="0"/>
          <w:sz w:val="24"/>
          <w:szCs w:val="24"/>
          <w:highlight w:val="none"/>
          <w:shd w:val="clear"/>
        </w:rPr>
      </w:pPr>
    </w:p>
    <w:p w14:paraId="19110AD1">
      <w:pPr>
        <w:snapToGrid w:val="0"/>
        <w:spacing w:line="360" w:lineRule="auto"/>
        <w:jc w:val="left"/>
        <w:rPr>
          <w:rFonts w:hint="eastAsia" w:ascii="宋体" w:hAnsi="宋体" w:eastAsia="宋体" w:cs="宋体"/>
          <w:color w:val="auto"/>
          <w:kern w:val="0"/>
          <w:sz w:val="24"/>
          <w:szCs w:val="24"/>
          <w:highlight w:val="none"/>
          <w:shd w:val="clear"/>
        </w:rPr>
      </w:pPr>
    </w:p>
    <w:p w14:paraId="72179969">
      <w:pPr>
        <w:snapToGrid w:val="0"/>
        <w:spacing w:line="360" w:lineRule="auto"/>
        <w:jc w:val="left"/>
        <w:rPr>
          <w:rFonts w:hint="eastAsia" w:ascii="宋体" w:hAnsi="宋体" w:eastAsia="宋体" w:cs="宋体"/>
          <w:color w:val="auto"/>
          <w:kern w:val="0"/>
          <w:sz w:val="24"/>
          <w:szCs w:val="24"/>
          <w:highlight w:val="none"/>
          <w:shd w:val="clear"/>
        </w:rPr>
      </w:pPr>
    </w:p>
    <w:p w14:paraId="0BCFABED">
      <w:pPr>
        <w:snapToGrid w:val="0"/>
        <w:spacing w:line="360" w:lineRule="auto"/>
        <w:jc w:val="left"/>
        <w:rPr>
          <w:rFonts w:hint="eastAsia" w:ascii="宋体" w:hAnsi="宋体" w:eastAsia="宋体" w:cs="宋体"/>
          <w:color w:val="auto"/>
          <w:kern w:val="0"/>
          <w:sz w:val="24"/>
          <w:szCs w:val="24"/>
          <w:highlight w:val="none"/>
          <w:shd w:val="clear"/>
        </w:rPr>
      </w:pPr>
    </w:p>
    <w:p w14:paraId="19D48ECB">
      <w:pPr>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br w:type="page"/>
      </w:r>
    </w:p>
    <w:p w14:paraId="6B34DEB7">
      <w:pPr>
        <w:snapToGrid w:val="0"/>
        <w:spacing w:line="360" w:lineRule="auto"/>
        <w:rPr>
          <w:rFonts w:hint="eastAsia" w:ascii="宋体" w:hAnsi="宋体" w:eastAsia="宋体" w:cs="宋体"/>
          <w:b/>
          <w:color w:val="auto"/>
          <w:kern w:val="0"/>
          <w:sz w:val="24"/>
          <w:szCs w:val="24"/>
          <w:highlight w:val="none"/>
          <w:shd w:val="clear"/>
        </w:rPr>
      </w:pPr>
      <w:r>
        <w:rPr>
          <w:rFonts w:hint="eastAsia" w:ascii="宋体" w:hAnsi="宋体" w:eastAsia="宋体" w:cs="宋体"/>
          <w:b/>
          <w:color w:val="auto"/>
          <w:kern w:val="0"/>
          <w:sz w:val="24"/>
          <w:szCs w:val="24"/>
          <w:highlight w:val="none"/>
          <w:shd w:val="clear"/>
        </w:rPr>
        <w:t>（七）商品包装和快递包装承诺格式（如不涉及，可不提供）</w:t>
      </w:r>
    </w:p>
    <w:p w14:paraId="1417BB1C">
      <w:pPr>
        <w:spacing w:line="360" w:lineRule="auto"/>
        <w:rPr>
          <w:rFonts w:hint="eastAsia" w:ascii="宋体" w:hAnsi="宋体" w:eastAsia="宋体" w:cs="宋体"/>
          <w:b/>
          <w:color w:val="auto"/>
          <w:sz w:val="24"/>
          <w:szCs w:val="24"/>
          <w:highlight w:val="none"/>
          <w:shd w:val="clear"/>
        </w:rPr>
      </w:pPr>
    </w:p>
    <w:p w14:paraId="057AB730">
      <w:pPr>
        <w:spacing w:line="360" w:lineRule="auto"/>
        <w:jc w:val="center"/>
        <w:rPr>
          <w:rFonts w:hint="eastAsia" w:ascii="宋体" w:hAnsi="宋体" w:eastAsia="宋体" w:cs="宋体"/>
          <w:b/>
          <w:color w:val="auto"/>
          <w:sz w:val="24"/>
          <w:szCs w:val="24"/>
          <w:highlight w:val="none"/>
          <w:shd w:val="clear"/>
        </w:rPr>
      </w:pPr>
      <w:r>
        <w:rPr>
          <w:rFonts w:hint="eastAsia" w:ascii="宋体" w:hAnsi="宋体" w:eastAsia="宋体" w:cs="宋体"/>
          <w:b/>
          <w:color w:val="auto"/>
          <w:sz w:val="24"/>
          <w:szCs w:val="24"/>
          <w:highlight w:val="none"/>
          <w:shd w:val="clear"/>
        </w:rPr>
        <w:t>商品包装和快递包装承诺</w:t>
      </w:r>
    </w:p>
    <w:p w14:paraId="099F3388">
      <w:pPr>
        <w:spacing w:line="360" w:lineRule="auto"/>
        <w:rPr>
          <w:rFonts w:hint="eastAsia" w:ascii="宋体" w:hAnsi="宋体" w:eastAsia="宋体" w:cs="宋体"/>
          <w:b/>
          <w:color w:val="auto"/>
          <w:sz w:val="24"/>
          <w:szCs w:val="24"/>
          <w:highlight w:val="none"/>
          <w:shd w:val="clear"/>
        </w:rPr>
      </w:pPr>
    </w:p>
    <w:p w14:paraId="0B5F114D">
      <w:pPr>
        <w:spacing w:line="360" w:lineRule="auto"/>
        <w:ind w:firstLine="480" w:firstLineChars="200"/>
        <w:rPr>
          <w:rFonts w:hint="eastAsia" w:ascii="宋体" w:hAnsi="宋体" w:eastAsia="宋体" w:cs="宋体"/>
          <w:color w:val="auto"/>
          <w:kern w:val="0"/>
          <w:sz w:val="24"/>
          <w:szCs w:val="24"/>
          <w:highlight w:val="none"/>
          <w:shd w:val="clear"/>
        </w:rPr>
      </w:pPr>
      <w:r>
        <w:rPr>
          <w:rFonts w:hint="eastAsia" w:ascii="宋体" w:hAnsi="宋体" w:eastAsia="宋体" w:cs="宋体"/>
          <w:color w:val="auto"/>
          <w:kern w:val="0"/>
          <w:sz w:val="24"/>
          <w:szCs w:val="24"/>
          <w:highlight w:val="none"/>
          <w:shd w:val="clear"/>
        </w:rPr>
        <w:t>本公司现参与____________项目（项目编号：____________）的采购活动，本公司承诺所供商品包装符合《商品包装政府采购需求标准（试行）》，快递包装符合《快递包装政府采购需求标准（试行）》。</w:t>
      </w:r>
    </w:p>
    <w:p w14:paraId="0EE38C80">
      <w:pPr>
        <w:pStyle w:val="22"/>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如上述声明不真实，愿意按照政府采购有关法律法规的规定接受处罚。</w:t>
      </w:r>
    </w:p>
    <w:p w14:paraId="584EEF6D">
      <w:pPr>
        <w:pStyle w:val="22"/>
        <w:widowControl w:val="0"/>
        <w:adjustRightInd w:val="0"/>
        <w:snapToGrid w:val="0"/>
        <w:spacing w:before="0" w:beforeAutospacing="0" w:after="0" w:afterAutospacing="0" w:line="360" w:lineRule="auto"/>
        <w:ind w:firstLine="480" w:firstLineChars="200"/>
        <w:jc w:val="both"/>
        <w:rPr>
          <w:rFonts w:hint="eastAsia" w:ascii="宋体" w:hAnsi="宋体" w:eastAsia="宋体" w:cs="宋体"/>
          <w:color w:val="auto"/>
          <w:highlight w:val="none"/>
          <w:shd w:val="clear"/>
        </w:rPr>
      </w:pPr>
      <w:r>
        <w:rPr>
          <w:rFonts w:hint="eastAsia" w:ascii="宋体" w:hAnsi="宋体" w:eastAsia="宋体" w:cs="宋体"/>
          <w:color w:val="auto"/>
          <w:highlight w:val="none"/>
          <w:shd w:val="clear"/>
        </w:rPr>
        <w:t>特此声明</w:t>
      </w:r>
    </w:p>
    <w:p w14:paraId="3F864B90">
      <w:pPr>
        <w:snapToGrid w:val="0"/>
        <w:spacing w:line="360" w:lineRule="auto"/>
        <w:jc w:val="left"/>
        <w:rPr>
          <w:rFonts w:hint="eastAsia" w:ascii="宋体" w:hAnsi="宋体" w:eastAsia="宋体" w:cs="宋体"/>
          <w:color w:val="auto"/>
          <w:kern w:val="0"/>
          <w:sz w:val="24"/>
          <w:szCs w:val="24"/>
          <w:highlight w:val="none"/>
          <w:shd w:val="clear"/>
        </w:rPr>
      </w:pPr>
    </w:p>
    <w:p w14:paraId="77D983D9">
      <w:pPr>
        <w:snapToGrid w:val="0"/>
        <w:spacing w:line="360" w:lineRule="auto"/>
        <w:jc w:val="left"/>
        <w:rPr>
          <w:rFonts w:hint="eastAsia" w:ascii="宋体" w:hAnsi="宋体" w:eastAsia="宋体" w:cs="宋体"/>
          <w:color w:val="auto"/>
          <w:kern w:val="0"/>
          <w:sz w:val="24"/>
          <w:szCs w:val="24"/>
          <w:highlight w:val="none"/>
          <w:shd w:val="clear"/>
        </w:rPr>
      </w:pPr>
    </w:p>
    <w:p w14:paraId="7090FDF0">
      <w:pPr>
        <w:snapToGrid w:val="0"/>
        <w:spacing w:line="360" w:lineRule="auto"/>
        <w:jc w:val="left"/>
        <w:rPr>
          <w:rFonts w:hint="eastAsia" w:ascii="宋体" w:hAnsi="宋体" w:eastAsia="宋体" w:cs="宋体"/>
          <w:color w:val="auto"/>
          <w:kern w:val="0"/>
          <w:sz w:val="24"/>
          <w:szCs w:val="24"/>
          <w:highlight w:val="none"/>
          <w:shd w:val="clear"/>
        </w:rPr>
      </w:pPr>
    </w:p>
    <w:p w14:paraId="5FCBC779">
      <w:pPr>
        <w:tabs>
          <w:tab w:val="left" w:pos="8647"/>
        </w:tabs>
        <w:snapToGrid w:val="0"/>
        <w:spacing w:line="360" w:lineRule="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lang w:eastAsia="zh-CN"/>
        </w:rPr>
        <w:t>供应商</w:t>
      </w:r>
      <w:r>
        <w:rPr>
          <w:rFonts w:hint="eastAsia" w:ascii="宋体" w:hAnsi="宋体" w:eastAsia="宋体" w:cs="宋体"/>
          <w:color w:val="auto"/>
          <w:sz w:val="24"/>
          <w:szCs w:val="24"/>
          <w:highlight w:val="none"/>
          <w:shd w:val="clear"/>
        </w:rPr>
        <w:t>名称：</w:t>
      </w:r>
      <w:r>
        <w:rPr>
          <w:rFonts w:hint="eastAsia" w:ascii="宋体" w:hAnsi="宋体" w:eastAsia="宋体" w:cs="宋体"/>
          <w:color w:val="auto"/>
          <w:sz w:val="24"/>
          <w:szCs w:val="24"/>
          <w:highlight w:val="none"/>
          <w:u w:val="single"/>
          <w:shd w:val="clear"/>
        </w:rPr>
        <w:t xml:space="preserve">            </w:t>
      </w:r>
      <w:r>
        <w:rPr>
          <w:rFonts w:hint="eastAsia" w:ascii="宋体" w:hAnsi="宋体" w:eastAsia="宋体" w:cs="宋体"/>
          <w:color w:val="auto"/>
          <w:sz w:val="24"/>
          <w:szCs w:val="24"/>
          <w:highlight w:val="none"/>
          <w:shd w:val="clear"/>
        </w:rPr>
        <w:t>（盖章）</w:t>
      </w:r>
    </w:p>
    <w:p w14:paraId="128DC5D2">
      <w:pPr>
        <w:snapToGrid w:val="0"/>
        <w:spacing w:line="360" w:lineRule="auto"/>
        <w:rPr>
          <w:rFonts w:hint="eastAsia" w:ascii="宋体" w:hAnsi="宋体" w:eastAsia="宋体" w:cs="宋体"/>
          <w:color w:val="auto"/>
          <w:sz w:val="24"/>
          <w:szCs w:val="24"/>
          <w:highlight w:val="none"/>
          <w:u w:val="single"/>
          <w:shd w:val="clear"/>
        </w:rPr>
      </w:pPr>
      <w:r>
        <w:rPr>
          <w:rFonts w:hint="eastAsia" w:ascii="宋体" w:hAnsi="宋体" w:eastAsia="宋体" w:cs="宋体"/>
          <w:color w:val="auto"/>
          <w:sz w:val="24"/>
          <w:szCs w:val="24"/>
          <w:highlight w:val="none"/>
          <w:shd w:val="clear"/>
        </w:rPr>
        <w:t>日      期：</w:t>
      </w:r>
      <w:r>
        <w:rPr>
          <w:rFonts w:hint="eastAsia" w:ascii="宋体" w:hAnsi="宋体" w:eastAsia="宋体" w:cs="宋体"/>
          <w:color w:val="auto"/>
          <w:sz w:val="24"/>
          <w:szCs w:val="24"/>
          <w:highlight w:val="none"/>
          <w:u w:val="single"/>
          <w:shd w:val="clear"/>
        </w:rPr>
        <w:t xml:space="preserve">                   </w:t>
      </w:r>
    </w:p>
    <w:bookmarkEnd w:id="1050"/>
    <w:p w14:paraId="70A43504">
      <w:pPr>
        <w:tabs>
          <w:tab w:val="left" w:pos="315"/>
          <w:tab w:val="left" w:pos="8820"/>
        </w:tabs>
        <w:spacing w:line="360" w:lineRule="auto"/>
        <w:ind w:right="305" w:rightChars="127" w:firstLine="480" w:firstLineChars="200"/>
        <w:rPr>
          <w:rFonts w:hint="eastAsia" w:ascii="宋体" w:hAnsi="宋体" w:eastAsia="宋体" w:cs="宋体"/>
          <w:b w:val="0"/>
          <w:bCs/>
          <w:color w:val="auto"/>
          <w:spacing w:val="0"/>
          <w:position w:val="0"/>
          <w:highlight w:val="none"/>
          <w:shd w:val="clear"/>
          <w:lang w:bidi="ar"/>
        </w:rPr>
      </w:pPr>
    </w:p>
    <w:sectPr>
      <w:headerReference r:id="rId9" w:type="first"/>
      <w:headerReference r:id="rId8" w:type="default"/>
      <w:footerReference r:id="rId10" w:type="default"/>
      <w:pgSz w:w="11906"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480E56D-FD11-43EB-BA9C-FD0E4C5C89E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4C0B1">
    <w:pPr>
      <w:spacing w:line="124" w:lineRule="exact"/>
      <w:ind w:firstLine="4088"/>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6D252">
                          <w:pPr>
                            <w:pStyle w:val="2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B46D252">
                    <w:pPr>
                      <w:pStyle w:val="2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D99D9">
    <w:pPr>
      <w:spacing w:line="116" w:lineRule="exact"/>
      <w:ind w:firstLine="4088"/>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29A6E">
                          <w:pPr>
                            <w:pStyle w:val="2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0B29A6E">
                    <w:pPr>
                      <w:pStyle w:val="2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DDBBC">
    <w:pPr>
      <w:pStyle w:val="2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EB704">
                          <w:pPr>
                            <w:pStyle w:val="2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22EB704">
                    <w:pPr>
                      <w:pStyle w:val="2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5B8F1">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2A4C3">
    <w:pPr>
      <w:pStyle w:val="2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65321">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254286"/>
    <w:multiLevelType w:val="singleLevel"/>
    <w:tmpl w:val="A8254286"/>
    <w:lvl w:ilvl="0" w:tentative="0">
      <w:start w:val="1"/>
      <w:numFmt w:val="decimal"/>
      <w:suff w:val="nothing"/>
      <w:lvlText w:val="（%1）"/>
      <w:lvlJc w:val="left"/>
    </w:lvl>
  </w:abstractNum>
  <w:abstractNum w:abstractNumId="1">
    <w:nsid w:val="5A4B3A8D"/>
    <w:multiLevelType w:val="singleLevel"/>
    <w:tmpl w:val="5A4B3A8D"/>
    <w:lvl w:ilvl="0" w:tentative="0">
      <w:start w:val="10"/>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MTYwODQ4NjdiODEyNGU4YzUxNTk0MWU2MjE4NzcifQ=="/>
  </w:docVars>
  <w:rsids>
    <w:rsidRoot w:val="00172A27"/>
    <w:rsid w:val="000145C3"/>
    <w:rsid w:val="00031E00"/>
    <w:rsid w:val="00033A83"/>
    <w:rsid w:val="0005092E"/>
    <w:rsid w:val="00052D00"/>
    <w:rsid w:val="00056DC7"/>
    <w:rsid w:val="000858D1"/>
    <w:rsid w:val="00086BA9"/>
    <w:rsid w:val="000A12B6"/>
    <w:rsid w:val="000B017F"/>
    <w:rsid w:val="000D063A"/>
    <w:rsid w:val="000D7CDA"/>
    <w:rsid w:val="000E5EDD"/>
    <w:rsid w:val="00100321"/>
    <w:rsid w:val="00111FD5"/>
    <w:rsid w:val="00121295"/>
    <w:rsid w:val="001305C1"/>
    <w:rsid w:val="00142467"/>
    <w:rsid w:val="00151E18"/>
    <w:rsid w:val="00155FE5"/>
    <w:rsid w:val="00172A27"/>
    <w:rsid w:val="00184ECC"/>
    <w:rsid w:val="001861C3"/>
    <w:rsid w:val="00193AF6"/>
    <w:rsid w:val="001A70E1"/>
    <w:rsid w:val="001C28D2"/>
    <w:rsid w:val="001D4F34"/>
    <w:rsid w:val="001E7528"/>
    <w:rsid w:val="002005BB"/>
    <w:rsid w:val="00215A28"/>
    <w:rsid w:val="0022315D"/>
    <w:rsid w:val="00231D27"/>
    <w:rsid w:val="002320E9"/>
    <w:rsid w:val="00232E6C"/>
    <w:rsid w:val="00246EB4"/>
    <w:rsid w:val="00281807"/>
    <w:rsid w:val="00284D02"/>
    <w:rsid w:val="00285703"/>
    <w:rsid w:val="00285A3C"/>
    <w:rsid w:val="00285E30"/>
    <w:rsid w:val="002924AC"/>
    <w:rsid w:val="002A1C44"/>
    <w:rsid w:val="002A6419"/>
    <w:rsid w:val="002A6F0B"/>
    <w:rsid w:val="002B0F7E"/>
    <w:rsid w:val="002C5952"/>
    <w:rsid w:val="002D0326"/>
    <w:rsid w:val="002D1A64"/>
    <w:rsid w:val="002E0E4D"/>
    <w:rsid w:val="002E1666"/>
    <w:rsid w:val="002F127D"/>
    <w:rsid w:val="002F5ED5"/>
    <w:rsid w:val="003071B9"/>
    <w:rsid w:val="00311B72"/>
    <w:rsid w:val="00316B85"/>
    <w:rsid w:val="00320F0D"/>
    <w:rsid w:val="003466BC"/>
    <w:rsid w:val="00365404"/>
    <w:rsid w:val="003B05C2"/>
    <w:rsid w:val="003B3A79"/>
    <w:rsid w:val="00411267"/>
    <w:rsid w:val="00411598"/>
    <w:rsid w:val="00414F59"/>
    <w:rsid w:val="00424001"/>
    <w:rsid w:val="00434FD8"/>
    <w:rsid w:val="004508FF"/>
    <w:rsid w:val="004556C9"/>
    <w:rsid w:val="00470AEA"/>
    <w:rsid w:val="0047254D"/>
    <w:rsid w:val="004727E8"/>
    <w:rsid w:val="00472E5E"/>
    <w:rsid w:val="004817F7"/>
    <w:rsid w:val="004B25CD"/>
    <w:rsid w:val="004B5DEB"/>
    <w:rsid w:val="004C0F45"/>
    <w:rsid w:val="004D29B4"/>
    <w:rsid w:val="004F6C1B"/>
    <w:rsid w:val="00503749"/>
    <w:rsid w:val="005136F3"/>
    <w:rsid w:val="00522C0C"/>
    <w:rsid w:val="00523A57"/>
    <w:rsid w:val="00570368"/>
    <w:rsid w:val="00577F0F"/>
    <w:rsid w:val="00592E51"/>
    <w:rsid w:val="005B0A84"/>
    <w:rsid w:val="005E5895"/>
    <w:rsid w:val="005F3A11"/>
    <w:rsid w:val="006070F6"/>
    <w:rsid w:val="00635BC5"/>
    <w:rsid w:val="00640A53"/>
    <w:rsid w:val="006A69E4"/>
    <w:rsid w:val="006D6869"/>
    <w:rsid w:val="006F20C5"/>
    <w:rsid w:val="00706EB9"/>
    <w:rsid w:val="00716586"/>
    <w:rsid w:val="00722F9D"/>
    <w:rsid w:val="007236E8"/>
    <w:rsid w:val="00732468"/>
    <w:rsid w:val="007365BA"/>
    <w:rsid w:val="007633C0"/>
    <w:rsid w:val="00786652"/>
    <w:rsid w:val="007904CF"/>
    <w:rsid w:val="007A4951"/>
    <w:rsid w:val="007B723F"/>
    <w:rsid w:val="007C1303"/>
    <w:rsid w:val="007C791E"/>
    <w:rsid w:val="007E2F0E"/>
    <w:rsid w:val="007E4E4E"/>
    <w:rsid w:val="007E530E"/>
    <w:rsid w:val="00803D5E"/>
    <w:rsid w:val="0081083D"/>
    <w:rsid w:val="008268DF"/>
    <w:rsid w:val="00830B23"/>
    <w:rsid w:val="00832473"/>
    <w:rsid w:val="00842455"/>
    <w:rsid w:val="00861BB0"/>
    <w:rsid w:val="00863806"/>
    <w:rsid w:val="00864025"/>
    <w:rsid w:val="00871434"/>
    <w:rsid w:val="008813C3"/>
    <w:rsid w:val="00893C14"/>
    <w:rsid w:val="008A2E3D"/>
    <w:rsid w:val="008A2F4A"/>
    <w:rsid w:val="008A5AA5"/>
    <w:rsid w:val="008B09B9"/>
    <w:rsid w:val="008C19AB"/>
    <w:rsid w:val="008C5926"/>
    <w:rsid w:val="008C7065"/>
    <w:rsid w:val="00905ABB"/>
    <w:rsid w:val="00927DFB"/>
    <w:rsid w:val="009357FA"/>
    <w:rsid w:val="009417EF"/>
    <w:rsid w:val="00957D87"/>
    <w:rsid w:val="00966A8A"/>
    <w:rsid w:val="00976346"/>
    <w:rsid w:val="009B1169"/>
    <w:rsid w:val="009D0FA7"/>
    <w:rsid w:val="009E18E8"/>
    <w:rsid w:val="00A120E5"/>
    <w:rsid w:val="00A15A46"/>
    <w:rsid w:val="00A15A99"/>
    <w:rsid w:val="00A35D97"/>
    <w:rsid w:val="00A51309"/>
    <w:rsid w:val="00A52791"/>
    <w:rsid w:val="00A53050"/>
    <w:rsid w:val="00A60A0B"/>
    <w:rsid w:val="00A83FE5"/>
    <w:rsid w:val="00A84E04"/>
    <w:rsid w:val="00AA3FF4"/>
    <w:rsid w:val="00AB573D"/>
    <w:rsid w:val="00AC7DA8"/>
    <w:rsid w:val="00AD325D"/>
    <w:rsid w:val="00AE268F"/>
    <w:rsid w:val="00AE5143"/>
    <w:rsid w:val="00B06971"/>
    <w:rsid w:val="00B221AF"/>
    <w:rsid w:val="00B51A3C"/>
    <w:rsid w:val="00B64E22"/>
    <w:rsid w:val="00B777FA"/>
    <w:rsid w:val="00B91D03"/>
    <w:rsid w:val="00BB648D"/>
    <w:rsid w:val="00BC156A"/>
    <w:rsid w:val="00BD5A39"/>
    <w:rsid w:val="00BD5C9F"/>
    <w:rsid w:val="00BD6966"/>
    <w:rsid w:val="00BE1EA3"/>
    <w:rsid w:val="00BE24EE"/>
    <w:rsid w:val="00C058B6"/>
    <w:rsid w:val="00C22ED5"/>
    <w:rsid w:val="00C33B4A"/>
    <w:rsid w:val="00C358B2"/>
    <w:rsid w:val="00C35AA1"/>
    <w:rsid w:val="00C3767C"/>
    <w:rsid w:val="00C379B6"/>
    <w:rsid w:val="00C53D7C"/>
    <w:rsid w:val="00C60E47"/>
    <w:rsid w:val="00C6130D"/>
    <w:rsid w:val="00C657D2"/>
    <w:rsid w:val="00C76D7C"/>
    <w:rsid w:val="00C829E6"/>
    <w:rsid w:val="00C82D47"/>
    <w:rsid w:val="00C830A5"/>
    <w:rsid w:val="00C90498"/>
    <w:rsid w:val="00C92CCE"/>
    <w:rsid w:val="00C933FC"/>
    <w:rsid w:val="00C9597F"/>
    <w:rsid w:val="00CA17C5"/>
    <w:rsid w:val="00CA1DBC"/>
    <w:rsid w:val="00CC24BB"/>
    <w:rsid w:val="00CC41E8"/>
    <w:rsid w:val="00CD0CBE"/>
    <w:rsid w:val="00CD1814"/>
    <w:rsid w:val="00CF121E"/>
    <w:rsid w:val="00CF2458"/>
    <w:rsid w:val="00D129C4"/>
    <w:rsid w:val="00D23BBA"/>
    <w:rsid w:val="00D259F1"/>
    <w:rsid w:val="00D25E87"/>
    <w:rsid w:val="00D34831"/>
    <w:rsid w:val="00D6421A"/>
    <w:rsid w:val="00DC52CF"/>
    <w:rsid w:val="00DC6E80"/>
    <w:rsid w:val="00DC7977"/>
    <w:rsid w:val="00DD1E0C"/>
    <w:rsid w:val="00DE2D8B"/>
    <w:rsid w:val="00DF09C8"/>
    <w:rsid w:val="00E015C1"/>
    <w:rsid w:val="00E0473C"/>
    <w:rsid w:val="00E108E7"/>
    <w:rsid w:val="00E36CFE"/>
    <w:rsid w:val="00E37C55"/>
    <w:rsid w:val="00E41D56"/>
    <w:rsid w:val="00E57541"/>
    <w:rsid w:val="00EA564C"/>
    <w:rsid w:val="00EC29F0"/>
    <w:rsid w:val="00EF75FB"/>
    <w:rsid w:val="00F14C30"/>
    <w:rsid w:val="00F20C52"/>
    <w:rsid w:val="00F370E7"/>
    <w:rsid w:val="00F5308A"/>
    <w:rsid w:val="00F67816"/>
    <w:rsid w:val="00F74DAF"/>
    <w:rsid w:val="00F76D4C"/>
    <w:rsid w:val="00F821D9"/>
    <w:rsid w:val="00F936F9"/>
    <w:rsid w:val="00F93AFF"/>
    <w:rsid w:val="00FF48A9"/>
    <w:rsid w:val="01230096"/>
    <w:rsid w:val="01CB5887"/>
    <w:rsid w:val="01D67E26"/>
    <w:rsid w:val="021E0DB3"/>
    <w:rsid w:val="02252BF0"/>
    <w:rsid w:val="02493090"/>
    <w:rsid w:val="024F6F55"/>
    <w:rsid w:val="02786BA5"/>
    <w:rsid w:val="02870FE9"/>
    <w:rsid w:val="02C12ADE"/>
    <w:rsid w:val="02C5626B"/>
    <w:rsid w:val="03490C25"/>
    <w:rsid w:val="03597270"/>
    <w:rsid w:val="03606082"/>
    <w:rsid w:val="03897B37"/>
    <w:rsid w:val="03F6135F"/>
    <w:rsid w:val="0453340E"/>
    <w:rsid w:val="04796C61"/>
    <w:rsid w:val="04C6370B"/>
    <w:rsid w:val="052157AF"/>
    <w:rsid w:val="0568305F"/>
    <w:rsid w:val="059E5993"/>
    <w:rsid w:val="05F449A7"/>
    <w:rsid w:val="065F2C1E"/>
    <w:rsid w:val="06854BF6"/>
    <w:rsid w:val="06A20A42"/>
    <w:rsid w:val="06BA455D"/>
    <w:rsid w:val="06C35216"/>
    <w:rsid w:val="06F76806"/>
    <w:rsid w:val="070A5C4A"/>
    <w:rsid w:val="073A78B4"/>
    <w:rsid w:val="07A046D3"/>
    <w:rsid w:val="07F85C13"/>
    <w:rsid w:val="08620842"/>
    <w:rsid w:val="086D3022"/>
    <w:rsid w:val="08866DE8"/>
    <w:rsid w:val="08CC622A"/>
    <w:rsid w:val="08E95CCD"/>
    <w:rsid w:val="08FC28B3"/>
    <w:rsid w:val="09041175"/>
    <w:rsid w:val="093C4BB3"/>
    <w:rsid w:val="09577F91"/>
    <w:rsid w:val="097A6225"/>
    <w:rsid w:val="097C5ED6"/>
    <w:rsid w:val="09A430BF"/>
    <w:rsid w:val="09BF2540"/>
    <w:rsid w:val="09D15485"/>
    <w:rsid w:val="09F87E89"/>
    <w:rsid w:val="09FB56C3"/>
    <w:rsid w:val="0A37753A"/>
    <w:rsid w:val="0A3F3608"/>
    <w:rsid w:val="0A4F34BD"/>
    <w:rsid w:val="0A8D2EE0"/>
    <w:rsid w:val="0AB908B5"/>
    <w:rsid w:val="0ACE6B1F"/>
    <w:rsid w:val="0ADC59FF"/>
    <w:rsid w:val="0ADF1AD4"/>
    <w:rsid w:val="0AF86A36"/>
    <w:rsid w:val="0B2038C1"/>
    <w:rsid w:val="0B951ACA"/>
    <w:rsid w:val="0B965444"/>
    <w:rsid w:val="0BA43031"/>
    <w:rsid w:val="0BDF1A66"/>
    <w:rsid w:val="0BE606DE"/>
    <w:rsid w:val="0BE84180"/>
    <w:rsid w:val="0BF56989"/>
    <w:rsid w:val="0C1B7CA0"/>
    <w:rsid w:val="0C34042E"/>
    <w:rsid w:val="0C7A6B7A"/>
    <w:rsid w:val="0CAB66CA"/>
    <w:rsid w:val="0CBE2C66"/>
    <w:rsid w:val="0D166810"/>
    <w:rsid w:val="0D422EA8"/>
    <w:rsid w:val="0D492F84"/>
    <w:rsid w:val="0D5414E8"/>
    <w:rsid w:val="0D5E2F70"/>
    <w:rsid w:val="0D8647F2"/>
    <w:rsid w:val="0D90030B"/>
    <w:rsid w:val="0DA53108"/>
    <w:rsid w:val="0E4B781A"/>
    <w:rsid w:val="0E6153E0"/>
    <w:rsid w:val="0E70581B"/>
    <w:rsid w:val="0E774D71"/>
    <w:rsid w:val="0EDA0148"/>
    <w:rsid w:val="0F3227B0"/>
    <w:rsid w:val="0F3A2F1A"/>
    <w:rsid w:val="0F3B4132"/>
    <w:rsid w:val="0F546F0A"/>
    <w:rsid w:val="0F6F3789"/>
    <w:rsid w:val="0F9F7A79"/>
    <w:rsid w:val="0FCD278D"/>
    <w:rsid w:val="0FDD4F94"/>
    <w:rsid w:val="102B5E09"/>
    <w:rsid w:val="103E78C3"/>
    <w:rsid w:val="10562027"/>
    <w:rsid w:val="105E1FB5"/>
    <w:rsid w:val="109245CB"/>
    <w:rsid w:val="111331E7"/>
    <w:rsid w:val="11E823CF"/>
    <w:rsid w:val="11EA4D50"/>
    <w:rsid w:val="121F5BBC"/>
    <w:rsid w:val="12A957B3"/>
    <w:rsid w:val="13437F45"/>
    <w:rsid w:val="1389079A"/>
    <w:rsid w:val="13C363FE"/>
    <w:rsid w:val="13E242C4"/>
    <w:rsid w:val="13E670CB"/>
    <w:rsid w:val="14210A80"/>
    <w:rsid w:val="149231A8"/>
    <w:rsid w:val="14A1787B"/>
    <w:rsid w:val="14CA040B"/>
    <w:rsid w:val="14F14BBD"/>
    <w:rsid w:val="155A5873"/>
    <w:rsid w:val="157B1B36"/>
    <w:rsid w:val="159D25CE"/>
    <w:rsid w:val="15A164FA"/>
    <w:rsid w:val="15F852DA"/>
    <w:rsid w:val="16107650"/>
    <w:rsid w:val="1624728A"/>
    <w:rsid w:val="163E587D"/>
    <w:rsid w:val="167C0930"/>
    <w:rsid w:val="16966EA1"/>
    <w:rsid w:val="16AB1155"/>
    <w:rsid w:val="174353C2"/>
    <w:rsid w:val="1791549D"/>
    <w:rsid w:val="18061CB9"/>
    <w:rsid w:val="18087C3C"/>
    <w:rsid w:val="182A01F6"/>
    <w:rsid w:val="185E7926"/>
    <w:rsid w:val="186440A3"/>
    <w:rsid w:val="1875036F"/>
    <w:rsid w:val="18911C69"/>
    <w:rsid w:val="18A22BD8"/>
    <w:rsid w:val="18B30121"/>
    <w:rsid w:val="18E1398B"/>
    <w:rsid w:val="19336705"/>
    <w:rsid w:val="194D4992"/>
    <w:rsid w:val="19A63DB2"/>
    <w:rsid w:val="19C36022"/>
    <w:rsid w:val="19E21A89"/>
    <w:rsid w:val="1A010D2B"/>
    <w:rsid w:val="1A087354"/>
    <w:rsid w:val="1A1C7B78"/>
    <w:rsid w:val="1A4F7624"/>
    <w:rsid w:val="1A665E49"/>
    <w:rsid w:val="1A9F0722"/>
    <w:rsid w:val="1AA0596C"/>
    <w:rsid w:val="1AC24D56"/>
    <w:rsid w:val="1ADB04B0"/>
    <w:rsid w:val="1AE32ECD"/>
    <w:rsid w:val="1AEC6857"/>
    <w:rsid w:val="1B062F68"/>
    <w:rsid w:val="1B1833B1"/>
    <w:rsid w:val="1B435D16"/>
    <w:rsid w:val="1B790437"/>
    <w:rsid w:val="1B9B2559"/>
    <w:rsid w:val="1BE3633F"/>
    <w:rsid w:val="1BF03A5D"/>
    <w:rsid w:val="1C0C71B1"/>
    <w:rsid w:val="1C476C60"/>
    <w:rsid w:val="1D4440F8"/>
    <w:rsid w:val="1DB24890"/>
    <w:rsid w:val="1E0535F5"/>
    <w:rsid w:val="1E876B60"/>
    <w:rsid w:val="1EBE46EA"/>
    <w:rsid w:val="1EC175FF"/>
    <w:rsid w:val="1F427750"/>
    <w:rsid w:val="1F4A77C8"/>
    <w:rsid w:val="1F7A2D5A"/>
    <w:rsid w:val="1FA112A3"/>
    <w:rsid w:val="1FEE0419"/>
    <w:rsid w:val="20085831"/>
    <w:rsid w:val="20306D70"/>
    <w:rsid w:val="20582A63"/>
    <w:rsid w:val="20694A4E"/>
    <w:rsid w:val="20C003FB"/>
    <w:rsid w:val="21021BA7"/>
    <w:rsid w:val="21384A02"/>
    <w:rsid w:val="2173322B"/>
    <w:rsid w:val="219208A9"/>
    <w:rsid w:val="21DA5EEC"/>
    <w:rsid w:val="21EE030B"/>
    <w:rsid w:val="22276BA3"/>
    <w:rsid w:val="225C0356"/>
    <w:rsid w:val="226313A5"/>
    <w:rsid w:val="22846E7E"/>
    <w:rsid w:val="22BF7329"/>
    <w:rsid w:val="2329477B"/>
    <w:rsid w:val="23976E15"/>
    <w:rsid w:val="23977A00"/>
    <w:rsid w:val="23B8531F"/>
    <w:rsid w:val="23C92D48"/>
    <w:rsid w:val="2431531A"/>
    <w:rsid w:val="24554A3A"/>
    <w:rsid w:val="245C0901"/>
    <w:rsid w:val="24765FE4"/>
    <w:rsid w:val="24A616E4"/>
    <w:rsid w:val="24D42B26"/>
    <w:rsid w:val="251B7C6B"/>
    <w:rsid w:val="252643C5"/>
    <w:rsid w:val="2552202B"/>
    <w:rsid w:val="25F70FC9"/>
    <w:rsid w:val="2666654B"/>
    <w:rsid w:val="266E53E8"/>
    <w:rsid w:val="2695765F"/>
    <w:rsid w:val="26B4794D"/>
    <w:rsid w:val="26F65A2F"/>
    <w:rsid w:val="27020657"/>
    <w:rsid w:val="27451882"/>
    <w:rsid w:val="27512FFB"/>
    <w:rsid w:val="2797123F"/>
    <w:rsid w:val="286003C8"/>
    <w:rsid w:val="286B66AA"/>
    <w:rsid w:val="28956DC7"/>
    <w:rsid w:val="28E50F0C"/>
    <w:rsid w:val="28F76BE0"/>
    <w:rsid w:val="28F92C9D"/>
    <w:rsid w:val="29455BCD"/>
    <w:rsid w:val="297A3E8D"/>
    <w:rsid w:val="298C7B83"/>
    <w:rsid w:val="29D1522B"/>
    <w:rsid w:val="29F1100D"/>
    <w:rsid w:val="29FC5942"/>
    <w:rsid w:val="2A2D1DAA"/>
    <w:rsid w:val="2A2E6B5F"/>
    <w:rsid w:val="2A3B0FD9"/>
    <w:rsid w:val="2A452B85"/>
    <w:rsid w:val="2A6E7663"/>
    <w:rsid w:val="2AB54D85"/>
    <w:rsid w:val="2AF05439"/>
    <w:rsid w:val="2B2A4DA5"/>
    <w:rsid w:val="2B79566D"/>
    <w:rsid w:val="2BA5730E"/>
    <w:rsid w:val="2BB4614D"/>
    <w:rsid w:val="2BB51529"/>
    <w:rsid w:val="2BC5234B"/>
    <w:rsid w:val="2BDC16B7"/>
    <w:rsid w:val="2BE57D76"/>
    <w:rsid w:val="2C1722A2"/>
    <w:rsid w:val="2C2B1744"/>
    <w:rsid w:val="2C6572E0"/>
    <w:rsid w:val="2CAF3A97"/>
    <w:rsid w:val="2CBA3E3D"/>
    <w:rsid w:val="2CF6181E"/>
    <w:rsid w:val="2CFD663C"/>
    <w:rsid w:val="2D4A16A3"/>
    <w:rsid w:val="2D6709D9"/>
    <w:rsid w:val="2D8A685B"/>
    <w:rsid w:val="2E714C39"/>
    <w:rsid w:val="2F236DF6"/>
    <w:rsid w:val="2F3523B0"/>
    <w:rsid w:val="2F787D80"/>
    <w:rsid w:val="2FA23358"/>
    <w:rsid w:val="30134B5A"/>
    <w:rsid w:val="30511D49"/>
    <w:rsid w:val="305D6801"/>
    <w:rsid w:val="30A17913"/>
    <w:rsid w:val="30B13637"/>
    <w:rsid w:val="30D532F1"/>
    <w:rsid w:val="30EC7582"/>
    <w:rsid w:val="31184E5D"/>
    <w:rsid w:val="313B3FEE"/>
    <w:rsid w:val="314A512C"/>
    <w:rsid w:val="3163083B"/>
    <w:rsid w:val="318A774D"/>
    <w:rsid w:val="319206B5"/>
    <w:rsid w:val="31B35A94"/>
    <w:rsid w:val="31DC15BD"/>
    <w:rsid w:val="31DD21C3"/>
    <w:rsid w:val="32E45375"/>
    <w:rsid w:val="32EF213D"/>
    <w:rsid w:val="33043A40"/>
    <w:rsid w:val="33671195"/>
    <w:rsid w:val="337024B3"/>
    <w:rsid w:val="33792555"/>
    <w:rsid w:val="339269FB"/>
    <w:rsid w:val="33944C18"/>
    <w:rsid w:val="33C1328F"/>
    <w:rsid w:val="33F231C8"/>
    <w:rsid w:val="33FA4574"/>
    <w:rsid w:val="33FC7FAB"/>
    <w:rsid w:val="342713F8"/>
    <w:rsid w:val="346A1D9B"/>
    <w:rsid w:val="34942B05"/>
    <w:rsid w:val="34B96C3B"/>
    <w:rsid w:val="34D04DC8"/>
    <w:rsid w:val="34DA537A"/>
    <w:rsid w:val="35292E04"/>
    <w:rsid w:val="35655D3C"/>
    <w:rsid w:val="35C25BE0"/>
    <w:rsid w:val="35C5116C"/>
    <w:rsid w:val="3638554B"/>
    <w:rsid w:val="36B57610"/>
    <w:rsid w:val="373F4487"/>
    <w:rsid w:val="375B1CF1"/>
    <w:rsid w:val="37603344"/>
    <w:rsid w:val="3774444E"/>
    <w:rsid w:val="37814154"/>
    <w:rsid w:val="37DB1B79"/>
    <w:rsid w:val="37EB335B"/>
    <w:rsid w:val="37FA77C2"/>
    <w:rsid w:val="380823E1"/>
    <w:rsid w:val="38681FBE"/>
    <w:rsid w:val="38CA271F"/>
    <w:rsid w:val="38F657B5"/>
    <w:rsid w:val="39172F32"/>
    <w:rsid w:val="391D0F0E"/>
    <w:rsid w:val="398048E2"/>
    <w:rsid w:val="39930370"/>
    <w:rsid w:val="399400C2"/>
    <w:rsid w:val="39DB2962"/>
    <w:rsid w:val="39E04FFD"/>
    <w:rsid w:val="3A123D90"/>
    <w:rsid w:val="3A135F4B"/>
    <w:rsid w:val="3A5003C8"/>
    <w:rsid w:val="3A8448AA"/>
    <w:rsid w:val="3A89574F"/>
    <w:rsid w:val="3AAE5440"/>
    <w:rsid w:val="3B2131C7"/>
    <w:rsid w:val="3B5C7A01"/>
    <w:rsid w:val="3B645349"/>
    <w:rsid w:val="3BC01FB5"/>
    <w:rsid w:val="3BE12C4C"/>
    <w:rsid w:val="3C192A70"/>
    <w:rsid w:val="3C3E7B4A"/>
    <w:rsid w:val="3C8A1D00"/>
    <w:rsid w:val="3CCA40B5"/>
    <w:rsid w:val="3CCC336B"/>
    <w:rsid w:val="3D26107F"/>
    <w:rsid w:val="3D372AFA"/>
    <w:rsid w:val="3D727212"/>
    <w:rsid w:val="3D7D4CCD"/>
    <w:rsid w:val="3DA2453E"/>
    <w:rsid w:val="3DA56ED9"/>
    <w:rsid w:val="3DB956A2"/>
    <w:rsid w:val="3DBE5560"/>
    <w:rsid w:val="3DC321ED"/>
    <w:rsid w:val="3DCE292E"/>
    <w:rsid w:val="3DDD2F89"/>
    <w:rsid w:val="3DF02037"/>
    <w:rsid w:val="3E203312"/>
    <w:rsid w:val="3E21748D"/>
    <w:rsid w:val="3E4C055D"/>
    <w:rsid w:val="3EA45D2D"/>
    <w:rsid w:val="3F081F15"/>
    <w:rsid w:val="3F301D6B"/>
    <w:rsid w:val="3F450160"/>
    <w:rsid w:val="3FBD213E"/>
    <w:rsid w:val="3FC05B70"/>
    <w:rsid w:val="3FC712DF"/>
    <w:rsid w:val="40802866"/>
    <w:rsid w:val="40864277"/>
    <w:rsid w:val="412A5876"/>
    <w:rsid w:val="4198255D"/>
    <w:rsid w:val="41AC5290"/>
    <w:rsid w:val="41F103DA"/>
    <w:rsid w:val="41F4497D"/>
    <w:rsid w:val="42BA0E65"/>
    <w:rsid w:val="42EB01A5"/>
    <w:rsid w:val="43456AF8"/>
    <w:rsid w:val="437D026C"/>
    <w:rsid w:val="439D2AEF"/>
    <w:rsid w:val="43D23785"/>
    <w:rsid w:val="43DB61FE"/>
    <w:rsid w:val="44117A48"/>
    <w:rsid w:val="44536E93"/>
    <w:rsid w:val="445402FA"/>
    <w:rsid w:val="446A72EE"/>
    <w:rsid w:val="44F86E1B"/>
    <w:rsid w:val="45732625"/>
    <w:rsid w:val="45D86EA7"/>
    <w:rsid w:val="462D078B"/>
    <w:rsid w:val="464E7BE3"/>
    <w:rsid w:val="465F7B90"/>
    <w:rsid w:val="4666118A"/>
    <w:rsid w:val="46BF4B9C"/>
    <w:rsid w:val="46EC63E5"/>
    <w:rsid w:val="46FE3DB6"/>
    <w:rsid w:val="470E277E"/>
    <w:rsid w:val="47103B16"/>
    <w:rsid w:val="47B6344E"/>
    <w:rsid w:val="47C03E21"/>
    <w:rsid w:val="4878634B"/>
    <w:rsid w:val="48C53821"/>
    <w:rsid w:val="48E501D6"/>
    <w:rsid w:val="49120278"/>
    <w:rsid w:val="495054F2"/>
    <w:rsid w:val="498203D3"/>
    <w:rsid w:val="49A1072F"/>
    <w:rsid w:val="49A87C69"/>
    <w:rsid w:val="49AC5F8F"/>
    <w:rsid w:val="49AF0FF8"/>
    <w:rsid w:val="49BA74AC"/>
    <w:rsid w:val="49E745B6"/>
    <w:rsid w:val="49EC76C1"/>
    <w:rsid w:val="49F756D7"/>
    <w:rsid w:val="4A2C2019"/>
    <w:rsid w:val="4A3C7E3F"/>
    <w:rsid w:val="4A5F6765"/>
    <w:rsid w:val="4A6C6CCF"/>
    <w:rsid w:val="4A795210"/>
    <w:rsid w:val="4AA53061"/>
    <w:rsid w:val="4AB63CEA"/>
    <w:rsid w:val="4ABA33B6"/>
    <w:rsid w:val="4AC56FB3"/>
    <w:rsid w:val="4AF550D1"/>
    <w:rsid w:val="4B057A9D"/>
    <w:rsid w:val="4B0B5503"/>
    <w:rsid w:val="4B476AAD"/>
    <w:rsid w:val="4B566DA7"/>
    <w:rsid w:val="4BD672DA"/>
    <w:rsid w:val="4BE00E8B"/>
    <w:rsid w:val="4C1056FF"/>
    <w:rsid w:val="4C2C78E3"/>
    <w:rsid w:val="4C4606D3"/>
    <w:rsid w:val="4C9C64EA"/>
    <w:rsid w:val="4CC307BC"/>
    <w:rsid w:val="4CE10458"/>
    <w:rsid w:val="4D36742D"/>
    <w:rsid w:val="4D470F5D"/>
    <w:rsid w:val="4D5E71F2"/>
    <w:rsid w:val="4D9B6F6B"/>
    <w:rsid w:val="4E062845"/>
    <w:rsid w:val="4E151FEC"/>
    <w:rsid w:val="4E4E695A"/>
    <w:rsid w:val="4E6879C7"/>
    <w:rsid w:val="4F6737C8"/>
    <w:rsid w:val="4F7A522E"/>
    <w:rsid w:val="4F906206"/>
    <w:rsid w:val="4FA84DCF"/>
    <w:rsid w:val="4FB47BBA"/>
    <w:rsid w:val="4FFC486B"/>
    <w:rsid w:val="502F7527"/>
    <w:rsid w:val="50846E54"/>
    <w:rsid w:val="50EA5B67"/>
    <w:rsid w:val="512247A5"/>
    <w:rsid w:val="51471FE9"/>
    <w:rsid w:val="518B784D"/>
    <w:rsid w:val="51B97355"/>
    <w:rsid w:val="52145D43"/>
    <w:rsid w:val="52271ADF"/>
    <w:rsid w:val="524E6C8F"/>
    <w:rsid w:val="52DB0270"/>
    <w:rsid w:val="53392401"/>
    <w:rsid w:val="534E0DA9"/>
    <w:rsid w:val="53F540F7"/>
    <w:rsid w:val="54022B5F"/>
    <w:rsid w:val="54062D55"/>
    <w:rsid w:val="54172B76"/>
    <w:rsid w:val="54253434"/>
    <w:rsid w:val="543C5B7E"/>
    <w:rsid w:val="54660E4D"/>
    <w:rsid w:val="54911BB3"/>
    <w:rsid w:val="54ED53AB"/>
    <w:rsid w:val="54FE4BE1"/>
    <w:rsid w:val="55683E4F"/>
    <w:rsid w:val="556F4902"/>
    <w:rsid w:val="562C01B3"/>
    <w:rsid w:val="563D5A51"/>
    <w:rsid w:val="56536D61"/>
    <w:rsid w:val="56717364"/>
    <w:rsid w:val="56793962"/>
    <w:rsid w:val="56B3025C"/>
    <w:rsid w:val="56B76677"/>
    <w:rsid w:val="56E266CB"/>
    <w:rsid w:val="57334E58"/>
    <w:rsid w:val="576E0BAE"/>
    <w:rsid w:val="57D01841"/>
    <w:rsid w:val="57DC502C"/>
    <w:rsid w:val="57E1236F"/>
    <w:rsid w:val="58096AD7"/>
    <w:rsid w:val="582A60AF"/>
    <w:rsid w:val="5837579F"/>
    <w:rsid w:val="58D43F98"/>
    <w:rsid w:val="594548EC"/>
    <w:rsid w:val="595130EE"/>
    <w:rsid w:val="596107B1"/>
    <w:rsid w:val="59D617D6"/>
    <w:rsid w:val="5A1737E2"/>
    <w:rsid w:val="5A1C7DEF"/>
    <w:rsid w:val="5A2C10EF"/>
    <w:rsid w:val="5A302A17"/>
    <w:rsid w:val="5A5B4CFD"/>
    <w:rsid w:val="5A8E661B"/>
    <w:rsid w:val="5ABE7FDD"/>
    <w:rsid w:val="5ACC7530"/>
    <w:rsid w:val="5ADF08C8"/>
    <w:rsid w:val="5ADF6591"/>
    <w:rsid w:val="5B010D68"/>
    <w:rsid w:val="5B104DD5"/>
    <w:rsid w:val="5B5E1CA7"/>
    <w:rsid w:val="5B5F1945"/>
    <w:rsid w:val="5B616FC2"/>
    <w:rsid w:val="5BF330B4"/>
    <w:rsid w:val="5C0E2057"/>
    <w:rsid w:val="5C3B7ECA"/>
    <w:rsid w:val="5C4D5CFC"/>
    <w:rsid w:val="5CA27A53"/>
    <w:rsid w:val="5CAE6A69"/>
    <w:rsid w:val="5CE75368"/>
    <w:rsid w:val="5D14261D"/>
    <w:rsid w:val="5D5268D1"/>
    <w:rsid w:val="5D6A43BC"/>
    <w:rsid w:val="5DA1621D"/>
    <w:rsid w:val="5E0B033E"/>
    <w:rsid w:val="5E1B5674"/>
    <w:rsid w:val="5E2E49CE"/>
    <w:rsid w:val="5E640664"/>
    <w:rsid w:val="5EFE263F"/>
    <w:rsid w:val="5F533689"/>
    <w:rsid w:val="5F6D68FC"/>
    <w:rsid w:val="5FA34566"/>
    <w:rsid w:val="5FE86D80"/>
    <w:rsid w:val="605A2705"/>
    <w:rsid w:val="607D094A"/>
    <w:rsid w:val="60DD5682"/>
    <w:rsid w:val="614A36DE"/>
    <w:rsid w:val="615D7818"/>
    <w:rsid w:val="6188172F"/>
    <w:rsid w:val="619341ED"/>
    <w:rsid w:val="61D47070"/>
    <w:rsid w:val="61E11B13"/>
    <w:rsid w:val="62055CEF"/>
    <w:rsid w:val="621118AF"/>
    <w:rsid w:val="62116C0C"/>
    <w:rsid w:val="621A3AD4"/>
    <w:rsid w:val="626F25F6"/>
    <w:rsid w:val="62877313"/>
    <w:rsid w:val="62927E95"/>
    <w:rsid w:val="639A281B"/>
    <w:rsid w:val="63BC4FB8"/>
    <w:rsid w:val="63C761C6"/>
    <w:rsid w:val="640B1B04"/>
    <w:rsid w:val="644C7EDA"/>
    <w:rsid w:val="64594B06"/>
    <w:rsid w:val="648B0A8C"/>
    <w:rsid w:val="64993547"/>
    <w:rsid w:val="64A834E6"/>
    <w:rsid w:val="64D9771E"/>
    <w:rsid w:val="64E262CE"/>
    <w:rsid w:val="64EC104A"/>
    <w:rsid w:val="651E528C"/>
    <w:rsid w:val="658C22CC"/>
    <w:rsid w:val="659A5242"/>
    <w:rsid w:val="65D33883"/>
    <w:rsid w:val="65E36531"/>
    <w:rsid w:val="65F418DB"/>
    <w:rsid w:val="66124E24"/>
    <w:rsid w:val="66282AD4"/>
    <w:rsid w:val="66332450"/>
    <w:rsid w:val="664355B0"/>
    <w:rsid w:val="66844BFB"/>
    <w:rsid w:val="66907359"/>
    <w:rsid w:val="669E0F63"/>
    <w:rsid w:val="66CF6214"/>
    <w:rsid w:val="66E10D5A"/>
    <w:rsid w:val="66EE1A6C"/>
    <w:rsid w:val="673250B0"/>
    <w:rsid w:val="67C73484"/>
    <w:rsid w:val="685E529A"/>
    <w:rsid w:val="68C330B6"/>
    <w:rsid w:val="68F10E11"/>
    <w:rsid w:val="690C7EE6"/>
    <w:rsid w:val="690F106D"/>
    <w:rsid w:val="69B12712"/>
    <w:rsid w:val="6A0027CE"/>
    <w:rsid w:val="6A301497"/>
    <w:rsid w:val="6AD646FA"/>
    <w:rsid w:val="6B496851"/>
    <w:rsid w:val="6B6A2B79"/>
    <w:rsid w:val="6B752F12"/>
    <w:rsid w:val="6B8203BC"/>
    <w:rsid w:val="6BDF55AB"/>
    <w:rsid w:val="6BEA070D"/>
    <w:rsid w:val="6C472153"/>
    <w:rsid w:val="6C804608"/>
    <w:rsid w:val="6CAC4478"/>
    <w:rsid w:val="6D6D5BF9"/>
    <w:rsid w:val="6DB91AB9"/>
    <w:rsid w:val="6DE52162"/>
    <w:rsid w:val="6E11011E"/>
    <w:rsid w:val="6E6F2EE6"/>
    <w:rsid w:val="6ED755D6"/>
    <w:rsid w:val="6F060E0F"/>
    <w:rsid w:val="6F25532B"/>
    <w:rsid w:val="6F6178F0"/>
    <w:rsid w:val="6F6C2B1D"/>
    <w:rsid w:val="6F7B0FD4"/>
    <w:rsid w:val="6F997DD3"/>
    <w:rsid w:val="6FA10CBB"/>
    <w:rsid w:val="6FAC3760"/>
    <w:rsid w:val="6FB80EF1"/>
    <w:rsid w:val="700107C2"/>
    <w:rsid w:val="702E1ABF"/>
    <w:rsid w:val="703E4C2F"/>
    <w:rsid w:val="704C4F43"/>
    <w:rsid w:val="70702A2C"/>
    <w:rsid w:val="70763748"/>
    <w:rsid w:val="70A83409"/>
    <w:rsid w:val="70B11568"/>
    <w:rsid w:val="71144746"/>
    <w:rsid w:val="7116279A"/>
    <w:rsid w:val="711E06E8"/>
    <w:rsid w:val="713409EC"/>
    <w:rsid w:val="717914C2"/>
    <w:rsid w:val="72016815"/>
    <w:rsid w:val="721F0CB9"/>
    <w:rsid w:val="72241A7A"/>
    <w:rsid w:val="72477D46"/>
    <w:rsid w:val="726E3B90"/>
    <w:rsid w:val="72774E38"/>
    <w:rsid w:val="72FA17C4"/>
    <w:rsid w:val="734A4C99"/>
    <w:rsid w:val="735A3EA7"/>
    <w:rsid w:val="736D2D1F"/>
    <w:rsid w:val="737D0843"/>
    <w:rsid w:val="73850060"/>
    <w:rsid w:val="7399317D"/>
    <w:rsid w:val="73C22338"/>
    <w:rsid w:val="73E21C5C"/>
    <w:rsid w:val="74057849"/>
    <w:rsid w:val="742E5746"/>
    <w:rsid w:val="7437414A"/>
    <w:rsid w:val="748C186E"/>
    <w:rsid w:val="748E66A4"/>
    <w:rsid w:val="74A54B69"/>
    <w:rsid w:val="74B143DD"/>
    <w:rsid w:val="74D42B00"/>
    <w:rsid w:val="74D4736D"/>
    <w:rsid w:val="750C38FB"/>
    <w:rsid w:val="75C204D2"/>
    <w:rsid w:val="75C37BBB"/>
    <w:rsid w:val="760A100A"/>
    <w:rsid w:val="766E02EC"/>
    <w:rsid w:val="76A650A6"/>
    <w:rsid w:val="76EC33C3"/>
    <w:rsid w:val="77251641"/>
    <w:rsid w:val="77252C55"/>
    <w:rsid w:val="77671D97"/>
    <w:rsid w:val="77AE17FA"/>
    <w:rsid w:val="79044B1D"/>
    <w:rsid w:val="79075EAB"/>
    <w:rsid w:val="79413A82"/>
    <w:rsid w:val="796818A0"/>
    <w:rsid w:val="79A608FF"/>
    <w:rsid w:val="7A0A3C20"/>
    <w:rsid w:val="7A260E0D"/>
    <w:rsid w:val="7ABE2193"/>
    <w:rsid w:val="7ABE7CE7"/>
    <w:rsid w:val="7AEC7154"/>
    <w:rsid w:val="7B125910"/>
    <w:rsid w:val="7BCB45B5"/>
    <w:rsid w:val="7C7B6D8E"/>
    <w:rsid w:val="7CC436BD"/>
    <w:rsid w:val="7CEA6331"/>
    <w:rsid w:val="7D626D67"/>
    <w:rsid w:val="7D881B83"/>
    <w:rsid w:val="7DBC69E1"/>
    <w:rsid w:val="7E5E1702"/>
    <w:rsid w:val="7E6F1D7A"/>
    <w:rsid w:val="7E820AAE"/>
    <w:rsid w:val="7EC12891"/>
    <w:rsid w:val="7F482D79"/>
    <w:rsid w:val="7F4F3CD7"/>
    <w:rsid w:val="7FBC7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nhideWhenUsed="0"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styleId="5">
    <w:name w:val="heading 1"/>
    <w:basedOn w:val="1"/>
    <w:next w:val="1"/>
    <w:link w:val="40"/>
    <w:qFormat/>
    <w:uiPriority w:val="0"/>
    <w:pPr>
      <w:keepNext/>
      <w:keepLines/>
      <w:spacing w:before="340" w:after="330" w:line="360" w:lineRule="auto"/>
      <w:jc w:val="center"/>
      <w:outlineLvl w:val="0"/>
    </w:pPr>
    <w:rPr>
      <w:rFonts w:eastAsia="宋体"/>
      <w:b/>
      <w:bCs/>
      <w:kern w:val="44"/>
      <w:sz w:val="28"/>
      <w:szCs w:val="44"/>
    </w:rPr>
  </w:style>
  <w:style w:type="paragraph" w:styleId="6">
    <w:name w:val="heading 2"/>
    <w:basedOn w:val="1"/>
    <w:next w:val="1"/>
    <w:link w:val="39"/>
    <w:unhideWhenUsed/>
    <w:qFormat/>
    <w:uiPriority w:val="0"/>
    <w:pPr>
      <w:keepNext/>
      <w:keepLines/>
      <w:spacing w:before="140" w:after="140" w:line="360" w:lineRule="auto"/>
      <w:ind w:left="200" w:leftChars="200"/>
      <w:jc w:val="center"/>
      <w:outlineLvl w:val="1"/>
    </w:pPr>
    <w:rPr>
      <w:rFonts w:ascii="Cambria" w:hAnsi="Cambria"/>
      <w:b/>
      <w:bCs/>
      <w:szCs w:val="32"/>
    </w:rPr>
  </w:style>
  <w:style w:type="paragraph" w:styleId="7">
    <w:name w:val="heading 3"/>
    <w:basedOn w:val="1"/>
    <w:next w:val="1"/>
    <w:link w:val="43"/>
    <w:qFormat/>
    <w:uiPriority w:val="0"/>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styleId="8">
    <w:name w:val="heading 4"/>
    <w:basedOn w:val="1"/>
    <w:next w:val="1"/>
    <w:link w:val="44"/>
    <w:qFormat/>
    <w:uiPriority w:val="0"/>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9">
    <w:name w:val="heading 5"/>
    <w:basedOn w:val="1"/>
    <w:next w:val="1"/>
    <w:link w:val="45"/>
    <w:qFormat/>
    <w:uiPriority w:val="0"/>
    <w:pPr>
      <w:keepNext/>
      <w:keepLines/>
      <w:adjustRightInd w:val="0"/>
      <w:spacing w:before="280" w:after="290" w:line="376" w:lineRule="atLeast"/>
      <w:ind w:left="252"/>
      <w:jc w:val="left"/>
      <w:textAlignment w:val="baseline"/>
      <w:outlineLvl w:val="4"/>
    </w:pPr>
    <w:rPr>
      <w:rFonts w:ascii="Times New Roman" w:hAnsi="Times New Roman"/>
      <w:b/>
      <w:bCs/>
      <w:kern w:val="0"/>
      <w:sz w:val="28"/>
      <w:szCs w:val="28"/>
    </w:rPr>
  </w:style>
  <w:style w:type="paragraph" w:styleId="10">
    <w:name w:val="heading 6"/>
    <w:basedOn w:val="1"/>
    <w:next w:val="1"/>
    <w:link w:val="46"/>
    <w:qFormat/>
    <w:uiPriority w:val="0"/>
    <w:pPr>
      <w:keepNext/>
      <w:keepLines/>
      <w:adjustRightInd w:val="0"/>
      <w:spacing w:before="240" w:after="64" w:line="320" w:lineRule="atLeast"/>
      <w:ind w:left="252"/>
      <w:jc w:val="left"/>
      <w:textAlignment w:val="baseline"/>
      <w:outlineLvl w:val="5"/>
    </w:pPr>
    <w:rPr>
      <w:rFonts w:ascii="Arial" w:hAnsi="Arial" w:eastAsia="黑体"/>
      <w:b/>
      <w:bCs/>
      <w:kern w:val="0"/>
      <w:sz w:val="24"/>
      <w:szCs w:val="24"/>
    </w:rPr>
  </w:style>
  <w:style w:type="paragraph" w:styleId="11">
    <w:name w:val="heading 7"/>
    <w:basedOn w:val="1"/>
    <w:next w:val="1"/>
    <w:link w:val="47"/>
    <w:qFormat/>
    <w:uiPriority w:val="0"/>
    <w:pPr>
      <w:keepNext/>
      <w:keepLines/>
      <w:adjustRightInd w:val="0"/>
      <w:spacing w:before="240" w:after="64" w:line="320" w:lineRule="atLeast"/>
      <w:ind w:left="252"/>
      <w:jc w:val="left"/>
      <w:textAlignment w:val="baseline"/>
      <w:outlineLvl w:val="6"/>
    </w:pPr>
    <w:rPr>
      <w:rFonts w:ascii="Times New Roman" w:hAnsi="Times New Roman"/>
      <w:b/>
      <w:bCs/>
      <w:kern w:val="0"/>
      <w:sz w:val="24"/>
      <w:szCs w:val="24"/>
    </w:rPr>
  </w:style>
  <w:style w:type="paragraph" w:styleId="12">
    <w:name w:val="heading 8"/>
    <w:basedOn w:val="1"/>
    <w:next w:val="1"/>
    <w:link w:val="48"/>
    <w:qFormat/>
    <w:uiPriority w:val="0"/>
    <w:pPr>
      <w:keepNext/>
      <w:keepLines/>
      <w:adjustRightInd w:val="0"/>
      <w:spacing w:before="240" w:after="64" w:line="320" w:lineRule="atLeast"/>
      <w:ind w:left="252"/>
      <w:jc w:val="left"/>
      <w:textAlignment w:val="baseline"/>
      <w:outlineLvl w:val="7"/>
    </w:pPr>
    <w:rPr>
      <w:rFonts w:ascii="Arial" w:hAnsi="Arial" w:eastAsia="黑体"/>
      <w:kern w:val="0"/>
      <w:sz w:val="24"/>
      <w:szCs w:val="24"/>
    </w:rPr>
  </w:style>
  <w:style w:type="paragraph" w:styleId="13">
    <w:name w:val="heading 9"/>
    <w:basedOn w:val="1"/>
    <w:next w:val="1"/>
    <w:link w:val="49"/>
    <w:qFormat/>
    <w:uiPriority w:val="0"/>
    <w:pPr>
      <w:keepNext/>
      <w:keepLines/>
      <w:adjustRightInd w:val="0"/>
      <w:spacing w:before="240" w:after="64" w:line="320" w:lineRule="atLeast"/>
      <w:ind w:left="252"/>
      <w:jc w:val="left"/>
      <w:textAlignment w:val="baseline"/>
      <w:outlineLvl w:val="8"/>
    </w:pPr>
    <w:rPr>
      <w:rFonts w:ascii="Arial" w:hAnsi="Arial" w:eastAsia="黑体"/>
      <w:kern w:val="0"/>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qFormat/>
    <w:uiPriority w:val="99"/>
    <w:pPr>
      <w:widowControl/>
      <w:adjustRightInd/>
      <w:spacing w:line="240" w:lineRule="auto"/>
      <w:ind w:left="200" w:firstLine="420" w:firstLineChars="200"/>
      <w:jc w:val="both"/>
      <w:textAlignment w:val="auto"/>
    </w:pPr>
    <w:rPr>
      <w:rFonts w:ascii="Calibri" w:hAnsi="Calibri"/>
      <w:sz w:val="21"/>
      <w:szCs w:val="21"/>
    </w:rPr>
  </w:style>
  <w:style w:type="paragraph" w:styleId="3">
    <w:name w:val="Body Text Indent"/>
    <w:basedOn w:val="1"/>
    <w:next w:val="4"/>
    <w:link w:val="60"/>
    <w:qFormat/>
    <w:uiPriority w:val="0"/>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4">
    <w:name w:val="envelope return"/>
    <w:basedOn w:val="1"/>
    <w:qFormat/>
    <w:uiPriority w:val="0"/>
    <w:pPr>
      <w:snapToGrid w:val="0"/>
    </w:pPr>
    <w:rPr>
      <w:rFonts w:ascii="Arial" w:hAnsi="Arial"/>
    </w:rPr>
  </w:style>
  <w:style w:type="paragraph" w:styleId="14">
    <w:name w:val="table of authorities"/>
    <w:basedOn w:val="1"/>
    <w:next w:val="1"/>
    <w:qFormat/>
    <w:uiPriority w:val="0"/>
    <w:pPr>
      <w:ind w:left="420" w:leftChars="200"/>
    </w:pPr>
  </w:style>
  <w:style w:type="paragraph" w:styleId="15">
    <w:name w:val="Normal Indent"/>
    <w:basedOn w:val="1"/>
    <w:qFormat/>
    <w:uiPriority w:val="0"/>
    <w:pPr>
      <w:widowControl/>
      <w:ind w:firstLine="420"/>
      <w:jc w:val="left"/>
    </w:pPr>
    <w:rPr>
      <w:kern w:val="0"/>
      <w:sz w:val="20"/>
      <w:szCs w:val="20"/>
    </w:rPr>
  </w:style>
  <w:style w:type="paragraph" w:styleId="16">
    <w:name w:val="Document Map"/>
    <w:basedOn w:val="1"/>
    <w:link w:val="52"/>
    <w:semiHidden/>
    <w:unhideWhenUsed/>
    <w:qFormat/>
    <w:uiPriority w:val="99"/>
    <w:rPr>
      <w:rFonts w:ascii="宋体"/>
      <w:sz w:val="18"/>
      <w:szCs w:val="18"/>
    </w:rPr>
  </w:style>
  <w:style w:type="paragraph" w:styleId="17">
    <w:name w:val="annotation text"/>
    <w:basedOn w:val="1"/>
    <w:next w:val="1"/>
    <w:link w:val="61"/>
    <w:qFormat/>
    <w:uiPriority w:val="0"/>
    <w:pPr>
      <w:jc w:val="left"/>
    </w:pPr>
    <w:rPr>
      <w:rFonts w:ascii="Times New Roman" w:hAnsi="Times New Roman"/>
      <w:szCs w:val="24"/>
    </w:rPr>
  </w:style>
  <w:style w:type="paragraph" w:styleId="18">
    <w:name w:val="Body Text"/>
    <w:basedOn w:val="1"/>
    <w:qFormat/>
    <w:uiPriority w:val="0"/>
    <w:pPr>
      <w:spacing w:line="0" w:lineRule="atLeast"/>
    </w:pPr>
    <w:rPr>
      <w:sz w:val="30"/>
      <w:szCs w:val="20"/>
    </w:rPr>
  </w:style>
  <w:style w:type="paragraph" w:styleId="19">
    <w:name w:val="toc 3"/>
    <w:basedOn w:val="1"/>
    <w:next w:val="1"/>
    <w:unhideWhenUsed/>
    <w:qFormat/>
    <w:uiPriority w:val="39"/>
    <w:pPr>
      <w:ind w:left="840" w:leftChars="400"/>
    </w:pPr>
  </w:style>
  <w:style w:type="paragraph" w:styleId="20">
    <w:name w:val="Plain Text"/>
    <w:basedOn w:val="1"/>
    <w:link w:val="56"/>
    <w:qFormat/>
    <w:uiPriority w:val="0"/>
    <w:rPr>
      <w:rFonts w:ascii="宋体" w:hAnsi="Courier New"/>
      <w:szCs w:val="21"/>
    </w:rPr>
  </w:style>
  <w:style w:type="paragraph" w:styleId="21">
    <w:name w:val="Body Text Indent 2"/>
    <w:basedOn w:val="1"/>
    <w:next w:val="22"/>
    <w:unhideWhenUsed/>
    <w:qFormat/>
    <w:uiPriority w:val="0"/>
    <w:pPr>
      <w:spacing w:after="120" w:line="480" w:lineRule="auto"/>
      <w:ind w:left="420" w:leftChars="200"/>
    </w:p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Balloon Text"/>
    <w:basedOn w:val="1"/>
    <w:link w:val="51"/>
    <w:unhideWhenUsed/>
    <w:qFormat/>
    <w:uiPriority w:val="0"/>
    <w:rPr>
      <w:sz w:val="18"/>
      <w:szCs w:val="18"/>
    </w:rPr>
  </w:style>
  <w:style w:type="paragraph" w:styleId="24">
    <w:name w:val="footer"/>
    <w:basedOn w:val="1"/>
    <w:link w:val="42"/>
    <w:unhideWhenUsed/>
    <w:qFormat/>
    <w:uiPriority w:val="99"/>
    <w:pPr>
      <w:tabs>
        <w:tab w:val="center" w:pos="4153"/>
        <w:tab w:val="right" w:pos="8306"/>
      </w:tabs>
      <w:snapToGrid w:val="0"/>
      <w:jc w:val="left"/>
    </w:pPr>
    <w:rPr>
      <w:sz w:val="18"/>
      <w:szCs w:val="18"/>
    </w:rPr>
  </w:style>
  <w:style w:type="paragraph" w:styleId="25">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unhideWhenUsed/>
    <w:qFormat/>
    <w:uiPriority w:val="39"/>
  </w:style>
  <w:style w:type="paragraph" w:styleId="27">
    <w:name w:val="toc 2"/>
    <w:basedOn w:val="1"/>
    <w:next w:val="1"/>
    <w:qFormat/>
    <w:uiPriority w:val="39"/>
    <w:pPr>
      <w:ind w:left="420" w:leftChars="200"/>
    </w:pPr>
    <w:rPr>
      <w:rFonts w:ascii="Times New Roman" w:hAnsi="Times New Roman"/>
      <w:szCs w:val="24"/>
    </w:rPr>
  </w:style>
  <w:style w:type="paragraph" w:styleId="28">
    <w:name w:val="Body Text 2"/>
    <w:basedOn w:val="1"/>
    <w:next w:val="18"/>
    <w:qFormat/>
    <w:uiPriority w:val="0"/>
    <w:pPr>
      <w:spacing w:line="440" w:lineRule="exact"/>
    </w:pPr>
    <w:rPr>
      <w:rFonts w:ascii="宋体" w:hAnsi="宋体"/>
      <w:sz w:val="24"/>
    </w:rPr>
  </w:style>
  <w:style w:type="paragraph" w:styleId="29">
    <w:name w:val="annotation subject"/>
    <w:basedOn w:val="17"/>
    <w:next w:val="17"/>
    <w:link w:val="62"/>
    <w:qFormat/>
    <w:uiPriority w:val="0"/>
    <w:rPr>
      <w:b/>
      <w:bCs/>
    </w:rPr>
  </w:style>
  <w:style w:type="paragraph" w:styleId="30">
    <w:name w:val="Body Text First Indent"/>
    <w:basedOn w:val="18"/>
    <w:next w:val="2"/>
    <w:unhideWhenUsed/>
    <w:qFormat/>
    <w:uiPriority w:val="0"/>
    <w:pPr>
      <w:spacing w:beforeLines="50" w:after="0" w:afterLines="50" w:line="360" w:lineRule="auto"/>
      <w:ind w:firstLine="200" w:firstLineChars="200"/>
    </w:pPr>
  </w:style>
  <w:style w:type="table" w:styleId="32">
    <w:name w:val="Table Grid"/>
    <w:basedOn w:val="31"/>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FollowedHyperlink"/>
    <w:basedOn w:val="33"/>
    <w:qFormat/>
    <w:uiPriority w:val="0"/>
    <w:rPr>
      <w:color w:val="800080"/>
      <w:u w:val="single"/>
    </w:rPr>
  </w:style>
  <w:style w:type="character" w:styleId="36">
    <w:name w:val="Hyperlink"/>
    <w:basedOn w:val="33"/>
    <w:unhideWhenUsed/>
    <w:qFormat/>
    <w:uiPriority w:val="99"/>
    <w:rPr>
      <w:color w:val="0000FF"/>
      <w:u w:val="single"/>
    </w:rPr>
  </w:style>
  <w:style w:type="character" w:styleId="37">
    <w:name w:val="annotation reference"/>
    <w:basedOn w:val="33"/>
    <w:qFormat/>
    <w:uiPriority w:val="0"/>
    <w:rPr>
      <w:sz w:val="21"/>
      <w:szCs w:val="21"/>
    </w:rPr>
  </w:style>
  <w:style w:type="paragraph" w:customStyle="1" w:styleId="38">
    <w:name w:val="纯文本1"/>
    <w:basedOn w:val="1"/>
    <w:next w:val="1"/>
    <w:qFormat/>
    <w:uiPriority w:val="0"/>
    <w:rPr>
      <w:rFonts w:ascii="宋体" w:hAnsi="Courier New" w:eastAsia="宋体" w:cs="Times New Roman"/>
    </w:rPr>
  </w:style>
  <w:style w:type="character" w:customStyle="1" w:styleId="39">
    <w:name w:val="标题 2 Char"/>
    <w:basedOn w:val="33"/>
    <w:link w:val="6"/>
    <w:qFormat/>
    <w:uiPriority w:val="0"/>
    <w:rPr>
      <w:rFonts w:ascii="Cambria" w:hAnsi="Cambria" w:eastAsia="宋体" w:cs="Times New Roman"/>
      <w:b/>
      <w:bCs/>
      <w:sz w:val="24"/>
      <w:szCs w:val="32"/>
    </w:rPr>
  </w:style>
  <w:style w:type="character" w:customStyle="1" w:styleId="40">
    <w:name w:val="标题 1 Char"/>
    <w:basedOn w:val="33"/>
    <w:link w:val="5"/>
    <w:qFormat/>
    <w:uiPriority w:val="0"/>
    <w:rPr>
      <w:rFonts w:ascii="Calibri" w:hAnsi="Calibri" w:eastAsia="宋体" w:cs="Times New Roman"/>
      <w:b/>
      <w:bCs/>
      <w:kern w:val="44"/>
      <w:sz w:val="28"/>
      <w:szCs w:val="44"/>
    </w:rPr>
  </w:style>
  <w:style w:type="character" w:customStyle="1" w:styleId="41">
    <w:name w:val="页眉 Char"/>
    <w:basedOn w:val="33"/>
    <w:link w:val="25"/>
    <w:qFormat/>
    <w:uiPriority w:val="99"/>
    <w:rPr>
      <w:sz w:val="18"/>
      <w:szCs w:val="18"/>
    </w:rPr>
  </w:style>
  <w:style w:type="character" w:customStyle="1" w:styleId="42">
    <w:name w:val="页脚 Char"/>
    <w:basedOn w:val="33"/>
    <w:link w:val="24"/>
    <w:qFormat/>
    <w:uiPriority w:val="99"/>
    <w:rPr>
      <w:sz w:val="18"/>
      <w:szCs w:val="18"/>
    </w:rPr>
  </w:style>
  <w:style w:type="character" w:customStyle="1" w:styleId="43">
    <w:name w:val="标题 3 Char"/>
    <w:basedOn w:val="33"/>
    <w:link w:val="7"/>
    <w:qFormat/>
    <w:uiPriority w:val="0"/>
    <w:rPr>
      <w:rFonts w:ascii="Times New Roman" w:hAnsi="Times New Roman" w:eastAsia="宋体" w:cs="Times New Roman"/>
      <w:b/>
      <w:bCs/>
      <w:kern w:val="0"/>
      <w:sz w:val="32"/>
      <w:szCs w:val="32"/>
    </w:rPr>
  </w:style>
  <w:style w:type="character" w:customStyle="1" w:styleId="44">
    <w:name w:val="标题 4 Char"/>
    <w:basedOn w:val="33"/>
    <w:link w:val="8"/>
    <w:qFormat/>
    <w:uiPriority w:val="0"/>
    <w:rPr>
      <w:rFonts w:ascii="Arial" w:hAnsi="Arial" w:eastAsia="黑体" w:cs="Times New Roman"/>
      <w:b/>
      <w:bCs/>
      <w:kern w:val="0"/>
      <w:sz w:val="28"/>
      <w:szCs w:val="28"/>
    </w:rPr>
  </w:style>
  <w:style w:type="character" w:customStyle="1" w:styleId="45">
    <w:name w:val="标题 5 Char"/>
    <w:basedOn w:val="33"/>
    <w:link w:val="9"/>
    <w:qFormat/>
    <w:uiPriority w:val="0"/>
    <w:rPr>
      <w:rFonts w:ascii="Times New Roman" w:hAnsi="Times New Roman" w:eastAsia="宋体" w:cs="Times New Roman"/>
      <w:b/>
      <w:bCs/>
      <w:kern w:val="0"/>
      <w:sz w:val="28"/>
      <w:szCs w:val="28"/>
    </w:rPr>
  </w:style>
  <w:style w:type="character" w:customStyle="1" w:styleId="46">
    <w:name w:val="标题 6 Char"/>
    <w:basedOn w:val="33"/>
    <w:link w:val="10"/>
    <w:qFormat/>
    <w:uiPriority w:val="0"/>
    <w:rPr>
      <w:rFonts w:ascii="Arial" w:hAnsi="Arial" w:eastAsia="黑体" w:cs="Times New Roman"/>
      <w:b/>
      <w:bCs/>
      <w:kern w:val="0"/>
      <w:sz w:val="24"/>
      <w:szCs w:val="24"/>
    </w:rPr>
  </w:style>
  <w:style w:type="character" w:customStyle="1" w:styleId="47">
    <w:name w:val="标题 7 Char"/>
    <w:basedOn w:val="33"/>
    <w:link w:val="11"/>
    <w:qFormat/>
    <w:uiPriority w:val="0"/>
    <w:rPr>
      <w:rFonts w:ascii="Times New Roman" w:hAnsi="Times New Roman" w:eastAsia="宋体" w:cs="Times New Roman"/>
      <w:b/>
      <w:bCs/>
      <w:kern w:val="0"/>
      <w:sz w:val="24"/>
      <w:szCs w:val="24"/>
    </w:rPr>
  </w:style>
  <w:style w:type="character" w:customStyle="1" w:styleId="48">
    <w:name w:val="标题 8 Char"/>
    <w:basedOn w:val="33"/>
    <w:link w:val="12"/>
    <w:qFormat/>
    <w:uiPriority w:val="0"/>
    <w:rPr>
      <w:rFonts w:ascii="Arial" w:hAnsi="Arial" w:eastAsia="黑体" w:cs="Times New Roman"/>
      <w:kern w:val="0"/>
      <w:sz w:val="24"/>
      <w:szCs w:val="24"/>
    </w:rPr>
  </w:style>
  <w:style w:type="character" w:customStyle="1" w:styleId="49">
    <w:name w:val="标题 9 Char"/>
    <w:basedOn w:val="33"/>
    <w:link w:val="13"/>
    <w:qFormat/>
    <w:uiPriority w:val="0"/>
    <w:rPr>
      <w:rFonts w:ascii="Arial" w:hAnsi="Arial" w:eastAsia="黑体" w:cs="Times New Roman"/>
      <w:kern w:val="0"/>
      <w:szCs w:val="21"/>
    </w:rPr>
  </w:style>
  <w:style w:type="paragraph" w:styleId="50">
    <w:name w:val="List Paragraph"/>
    <w:basedOn w:val="1"/>
    <w:qFormat/>
    <w:uiPriority w:val="34"/>
    <w:pPr>
      <w:ind w:firstLine="420" w:firstLineChars="200"/>
    </w:pPr>
  </w:style>
  <w:style w:type="character" w:customStyle="1" w:styleId="51">
    <w:name w:val="批注框文本 Char"/>
    <w:basedOn w:val="33"/>
    <w:link w:val="23"/>
    <w:qFormat/>
    <w:uiPriority w:val="0"/>
    <w:rPr>
      <w:rFonts w:ascii="Calibri" w:hAnsi="Calibri" w:eastAsia="宋体" w:cs="Times New Roman"/>
      <w:sz w:val="18"/>
      <w:szCs w:val="18"/>
    </w:rPr>
  </w:style>
  <w:style w:type="character" w:customStyle="1" w:styleId="52">
    <w:name w:val="文档结构图 Char"/>
    <w:basedOn w:val="33"/>
    <w:link w:val="16"/>
    <w:semiHidden/>
    <w:qFormat/>
    <w:uiPriority w:val="99"/>
    <w:rPr>
      <w:rFonts w:ascii="宋体" w:hAnsi="Calibri" w:eastAsia="宋体" w:cs="Times New Roman"/>
      <w:sz w:val="18"/>
      <w:szCs w:val="18"/>
    </w:rPr>
  </w:style>
  <w:style w:type="paragraph" w:customStyle="1" w:styleId="53">
    <w:name w:val="TOC 标题1"/>
    <w:basedOn w:val="5"/>
    <w:next w:val="1"/>
    <w:semiHidden/>
    <w:unhideWhenUsed/>
    <w:qFormat/>
    <w:uiPriority w:val="39"/>
    <w:pPr>
      <w:widowControl/>
      <w:spacing w:before="480" w:after="0" w:line="276" w:lineRule="auto"/>
      <w:jc w:val="left"/>
      <w:outlineLvl w:val="9"/>
    </w:pPr>
    <w:rPr>
      <w:rFonts w:ascii="Cambria" w:hAnsi="Cambria"/>
      <w:color w:val="365F91"/>
      <w:kern w:val="0"/>
      <w:szCs w:val="28"/>
    </w:rPr>
  </w:style>
  <w:style w:type="paragraph" w:customStyle="1" w:styleId="54">
    <w:name w:val="Char Char Char"/>
    <w:basedOn w:val="1"/>
    <w:qFormat/>
    <w:uiPriority w:val="0"/>
    <w:rPr>
      <w:rFonts w:ascii="Tahoma" w:hAnsi="Tahoma"/>
      <w:sz w:val="24"/>
      <w:szCs w:val="20"/>
    </w:rPr>
  </w:style>
  <w:style w:type="paragraph" w:customStyle="1" w:styleId="55">
    <w:name w:val="样式 标题 1 + 四号 居中 段前: 12 磅 段后: 12 磅 行距: 单倍行距"/>
    <w:basedOn w:val="5"/>
    <w:qFormat/>
    <w:uiPriority w:val="0"/>
    <w:pPr>
      <w:adjustRightInd w:val="0"/>
      <w:spacing w:before="240" w:after="240" w:line="240" w:lineRule="auto"/>
      <w:ind w:left="252" w:firstLine="288"/>
      <w:textAlignment w:val="baseline"/>
    </w:pPr>
    <w:rPr>
      <w:rFonts w:ascii="Times New Roman" w:hAnsi="Times New Roman" w:cs="宋体"/>
      <w:szCs w:val="20"/>
    </w:rPr>
  </w:style>
  <w:style w:type="character" w:customStyle="1" w:styleId="56">
    <w:name w:val="纯文本 Char"/>
    <w:basedOn w:val="33"/>
    <w:link w:val="20"/>
    <w:qFormat/>
    <w:uiPriority w:val="0"/>
    <w:rPr>
      <w:rFonts w:ascii="宋体" w:hAnsi="Courier New" w:eastAsia="宋体" w:cs="Times New Roman"/>
      <w:szCs w:val="21"/>
    </w:rPr>
  </w:style>
  <w:style w:type="paragraph" w:customStyle="1" w:styleId="57">
    <w:name w:val="样式 标题 4 + 段前: 5 磅 段后: 5 磅 行距: 单倍行距"/>
    <w:basedOn w:val="8"/>
    <w:qFormat/>
    <w:uiPriority w:val="0"/>
    <w:pPr>
      <w:tabs>
        <w:tab w:val="left" w:pos="2880"/>
      </w:tabs>
      <w:spacing w:before="100" w:after="100" w:line="240" w:lineRule="auto"/>
      <w:ind w:left="2880" w:hanging="720"/>
    </w:pPr>
    <w:rPr>
      <w:rFonts w:cs="宋体"/>
      <w:szCs w:val="20"/>
    </w:rPr>
  </w:style>
  <w:style w:type="paragraph" w:customStyle="1" w:styleId="58">
    <w:name w:val="样式 标题 3h3H3sect1.2.3 + 五号 段前: 6 磅 段后: 6 磅 行距: 单倍行距"/>
    <w:basedOn w:val="7"/>
    <w:qFormat/>
    <w:uiPriority w:val="0"/>
    <w:pPr>
      <w:spacing w:before="120" w:after="120" w:line="240" w:lineRule="auto"/>
    </w:pPr>
    <w:rPr>
      <w:sz w:val="21"/>
      <w:szCs w:val="20"/>
    </w:rPr>
  </w:style>
  <w:style w:type="paragraph" w:customStyle="1" w:styleId="59">
    <w:name w:val="样式1"/>
    <w:basedOn w:val="24"/>
    <w:qFormat/>
    <w:uiPriority w:val="0"/>
    <w:pPr>
      <w:adjustRightInd w:val="0"/>
      <w:textAlignment w:val="baseline"/>
    </w:pPr>
    <w:rPr>
      <w:rFonts w:ascii="宋体" w:hAnsi="宋体"/>
      <w:kern w:val="0"/>
      <w:szCs w:val="21"/>
    </w:rPr>
  </w:style>
  <w:style w:type="character" w:customStyle="1" w:styleId="60">
    <w:name w:val="正文文本缩进 Char"/>
    <w:basedOn w:val="33"/>
    <w:link w:val="3"/>
    <w:qFormat/>
    <w:uiPriority w:val="0"/>
    <w:rPr>
      <w:rFonts w:ascii="Times New Roman" w:hAnsi="Times New Roman" w:eastAsia="宋体" w:cs="Times New Roman"/>
      <w:kern w:val="0"/>
      <w:sz w:val="24"/>
      <w:szCs w:val="20"/>
    </w:rPr>
  </w:style>
  <w:style w:type="character" w:customStyle="1" w:styleId="61">
    <w:name w:val="批注文字 Char"/>
    <w:basedOn w:val="33"/>
    <w:link w:val="17"/>
    <w:qFormat/>
    <w:uiPriority w:val="0"/>
    <w:rPr>
      <w:rFonts w:ascii="Times New Roman" w:hAnsi="Times New Roman" w:eastAsia="宋体" w:cs="Times New Roman"/>
      <w:szCs w:val="24"/>
    </w:rPr>
  </w:style>
  <w:style w:type="character" w:customStyle="1" w:styleId="62">
    <w:name w:val="批注主题 Char"/>
    <w:basedOn w:val="61"/>
    <w:link w:val="29"/>
    <w:qFormat/>
    <w:uiPriority w:val="0"/>
    <w:rPr>
      <w:rFonts w:ascii="Times New Roman" w:hAnsi="Times New Roman" w:eastAsia="宋体" w:cs="Times New Roman"/>
      <w:b/>
      <w:bCs/>
      <w:szCs w:val="24"/>
    </w:rPr>
  </w:style>
  <w:style w:type="character" w:customStyle="1" w:styleId="63">
    <w:name w:val="页眉 Char1"/>
    <w:basedOn w:val="33"/>
    <w:qFormat/>
    <w:uiPriority w:val="99"/>
    <w:rPr>
      <w:sz w:val="18"/>
      <w:szCs w:val="18"/>
    </w:rPr>
  </w:style>
  <w:style w:type="paragraph" w:customStyle="1" w:styleId="64">
    <w:name w:val="WPSOffice手动目录 1"/>
    <w:qFormat/>
    <w:uiPriority w:val="0"/>
    <w:rPr>
      <w:rFonts w:ascii="Calibri" w:hAnsi="Calibri" w:eastAsia="宋体" w:cs="Times New Roman"/>
      <w:lang w:val="en-US" w:eastAsia="zh-CN" w:bidi="ar-SA"/>
    </w:rPr>
  </w:style>
  <w:style w:type="paragraph" w:customStyle="1" w:styleId="65">
    <w:name w:val="WPSOffice手动目录 2"/>
    <w:qFormat/>
    <w:uiPriority w:val="0"/>
    <w:pPr>
      <w:ind w:left="200" w:leftChars="200"/>
    </w:pPr>
    <w:rPr>
      <w:rFonts w:ascii="Calibri" w:hAnsi="Calibri" w:eastAsia="宋体" w:cs="Times New Roman"/>
      <w:lang w:val="en-US" w:eastAsia="zh-CN" w:bidi="ar-SA"/>
    </w:rPr>
  </w:style>
  <w:style w:type="paragraph" w:customStyle="1" w:styleId="66">
    <w:name w:val="一级"/>
    <w:basedOn w:val="1"/>
    <w:qFormat/>
    <w:uiPriority w:val="0"/>
    <w:pPr>
      <w:spacing w:line="360" w:lineRule="auto"/>
      <w:jc w:val="center"/>
    </w:pPr>
    <w:rPr>
      <w:b/>
      <w:sz w:val="28"/>
    </w:rPr>
  </w:style>
  <w:style w:type="paragraph" w:customStyle="1" w:styleId="67">
    <w:name w:val="二级"/>
    <w:basedOn w:val="1"/>
    <w:link w:val="68"/>
    <w:qFormat/>
    <w:uiPriority w:val="0"/>
    <w:pPr>
      <w:spacing w:line="360" w:lineRule="auto"/>
      <w:ind w:left="200" w:leftChars="200"/>
    </w:pPr>
    <w:rPr>
      <w:b/>
      <w:sz w:val="24"/>
    </w:rPr>
  </w:style>
  <w:style w:type="character" w:customStyle="1" w:styleId="68">
    <w:name w:val="二级 Char"/>
    <w:link w:val="67"/>
    <w:qFormat/>
    <w:uiPriority w:val="0"/>
    <w:rPr>
      <w:rFonts w:eastAsia="宋体"/>
      <w:b/>
      <w:sz w:val="24"/>
    </w:rPr>
  </w:style>
  <w:style w:type="paragraph" w:customStyle="1" w:styleId="69">
    <w:name w:val="xl3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70">
    <w:name w:val="Char Char Char Char Char Char Char1 Char"/>
    <w:basedOn w:val="1"/>
    <w:qFormat/>
    <w:uiPriority w:val="0"/>
    <w:rPr>
      <w:rFonts w:ascii="Tahoma" w:hAnsi="Tahoma"/>
      <w:sz w:val="24"/>
    </w:rPr>
  </w:style>
  <w:style w:type="paragraph" w:customStyle="1" w:styleId="71">
    <w:name w:val="正文段"/>
    <w:basedOn w:val="1"/>
    <w:qFormat/>
    <w:uiPriority w:val="0"/>
    <w:pPr>
      <w:widowControl/>
      <w:snapToGrid w:val="0"/>
      <w:spacing w:afterLines="50"/>
      <w:ind w:firstLine="200" w:firstLineChars="200"/>
    </w:pPr>
    <w:rPr>
      <w:rFonts w:ascii="Times New Roman" w:hAnsi="Times New Roman" w:cs="Times New Roman"/>
      <w:sz w:val="24"/>
    </w:rPr>
  </w:style>
  <w:style w:type="paragraph" w:customStyle="1" w:styleId="72">
    <w:name w:val="正文格式"/>
    <w:basedOn w:val="1"/>
    <w:qFormat/>
    <w:uiPriority w:val="0"/>
    <w:pPr>
      <w:spacing w:line="360" w:lineRule="auto"/>
      <w:ind w:firstLine="482"/>
    </w:pPr>
    <w:rPr>
      <w:rFonts w:ascii="宋体" w:hAnsi="宋体"/>
      <w:sz w:val="24"/>
    </w:rPr>
  </w:style>
  <w:style w:type="paragraph" w:customStyle="1" w:styleId="73">
    <w:name w:val="Table Paragraph"/>
    <w:basedOn w:val="1"/>
    <w:qFormat/>
    <w:uiPriority w:val="1"/>
  </w:style>
  <w:style w:type="paragraph" w:customStyle="1" w:styleId="74">
    <w:name w:val="Default"/>
    <w:basedOn w:val="1"/>
    <w:next w:val="1"/>
    <w:autoRedefine/>
    <w:qFormat/>
    <w:uiPriority w:val="99"/>
    <w:pPr>
      <w:autoSpaceDE w:val="0"/>
      <w:autoSpaceDN w:val="0"/>
      <w:adjustRightInd w:val="0"/>
      <w:jc w:val="left"/>
    </w:pPr>
    <w:rPr>
      <w:rFonts w:ascii="......." w:hAnsi="Calibri" w:eastAsia="......."/>
      <w:color w:val="000000"/>
      <w:kern w:val="0"/>
      <w:sz w:val="24"/>
    </w:rPr>
  </w:style>
  <w:style w:type="paragraph" w:customStyle="1" w:styleId="75">
    <w:name w:val="null3"/>
    <w:hidden/>
    <w:qFormat/>
    <w:uiPriority w:val="0"/>
    <w:rPr>
      <w:rFonts w:hint="eastAsia" w:asciiTheme="minorHAnsi" w:hAnsiTheme="minorHAnsi" w:eastAsiaTheme="minorEastAsia" w:cstheme="minorBidi"/>
      <w:lang w:val="en-US" w:eastAsia="zh-Hans"/>
    </w:rPr>
  </w:style>
  <w:style w:type="paragraph" w:customStyle="1" w:styleId="76">
    <w:name w:val="列出段落1"/>
    <w:basedOn w:val="1"/>
    <w:qFormat/>
    <w:uiPriority w:val="0"/>
    <w:pPr>
      <w:ind w:firstLine="420" w:firstLineChars="200"/>
    </w:pPr>
    <w:rPr>
      <w:kern w:val="0"/>
      <w:sz w:val="24"/>
    </w:rPr>
  </w:style>
  <w:style w:type="character" w:customStyle="1" w:styleId="77">
    <w:name w:val="15"/>
    <w:qFormat/>
    <w:uiPriority w:val="0"/>
    <w:rPr>
      <w:rFonts w:hint="default" w:ascii="Times New Roman" w:hAnsi="Times New Roman" w:cs="Times New Roman"/>
      <w:b/>
      <w:bCs/>
    </w:rPr>
  </w:style>
  <w:style w:type="paragraph" w:customStyle="1" w:styleId="78">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rPr>
  </w:style>
  <w:style w:type="paragraph" w:customStyle="1" w:styleId="79">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0.wmf"/><Relationship Id="rId30" Type="http://schemas.openxmlformats.org/officeDocument/2006/relationships/oleObject" Target="embeddings/oleObject10.bin"/><Relationship Id="rId3" Type="http://schemas.openxmlformats.org/officeDocument/2006/relationships/footnotes" Target="footnotes.xml"/><Relationship Id="rId29" Type="http://schemas.openxmlformats.org/officeDocument/2006/relationships/image" Target="media/image9.wmf"/><Relationship Id="rId28" Type="http://schemas.openxmlformats.org/officeDocument/2006/relationships/oleObject" Target="embeddings/oleObject9.bin"/><Relationship Id="rId27" Type="http://schemas.openxmlformats.org/officeDocument/2006/relationships/image" Target="media/image8.wmf"/><Relationship Id="rId26" Type="http://schemas.openxmlformats.org/officeDocument/2006/relationships/oleObject" Target="embeddings/oleObject8.bin"/><Relationship Id="rId25" Type="http://schemas.openxmlformats.org/officeDocument/2006/relationships/image" Target="media/image7.wmf"/><Relationship Id="rId24" Type="http://schemas.openxmlformats.org/officeDocument/2006/relationships/oleObject" Target="embeddings/oleObject7.bin"/><Relationship Id="rId23" Type="http://schemas.openxmlformats.org/officeDocument/2006/relationships/image" Target="media/image6.wmf"/><Relationship Id="rId22" Type="http://schemas.openxmlformats.org/officeDocument/2006/relationships/oleObject" Target="embeddings/oleObject6.bin"/><Relationship Id="rId21" Type="http://schemas.openxmlformats.org/officeDocument/2006/relationships/image" Target="media/image5.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4.bin"/><Relationship Id="rId17" Type="http://schemas.openxmlformats.org/officeDocument/2006/relationships/image" Target="media/image3.wmf"/><Relationship Id="rId16" Type="http://schemas.openxmlformats.org/officeDocument/2006/relationships/oleObject" Target="embeddings/oleObject3.bin"/><Relationship Id="rId15" Type="http://schemas.openxmlformats.org/officeDocument/2006/relationships/image" Target="media/image2.wmf"/><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156</Pages>
  <Words>17610</Words>
  <Characters>18873</Characters>
  <Lines>290</Lines>
  <Paragraphs>81</Paragraphs>
  <TotalTime>1</TotalTime>
  <ScaleCrop>false</ScaleCrop>
  <LinksUpToDate>false</LinksUpToDate>
  <CharactersWithSpaces>19023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2018-06-27T01:23:00Z</dcterms:created>
  <dc:creator>于卫民[ywm]</dc:creator>
  <cp:lastModifiedBy>霞霞</cp:lastModifiedBy>
  <cp:lastPrinted>2021-04-01T10:02:00Z</cp:lastPrinted>
  <dcterms:modified xsi:type="dcterms:W3CDTF">2026-05-28T03:50:59Z</dcterms:modified>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C300306FF9974C228F7F2F89AAEB31EE_13</vt:lpwstr>
  </property>
  <property fmtid="{D5CDD505-2E9C-101B-9397-08002B2CF9AE}" pid="4" name="KSOTemplateDocerSaveRecord">
    <vt:lpwstr>eyJoZGlkIjoiNWI4YjFhODQwODlmMmEyYjUyMGRmYTg3ZGUyMDlmODkiLCJ1c2VySWQiOiI2NDkwNDMwNTkifQ==</vt:lpwstr>
  </property>
</Properties>
</file>